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F96" w:rsidRDefault="00D41F96" w:rsidP="00D41F96">
      <w:pPr>
        <w:pStyle w:val="libNormal"/>
        <w:rPr>
          <w:rtl/>
          <w:lang w:bidi="fa-IR"/>
        </w:rPr>
      </w:pPr>
      <w:bookmarkStart w:id="0" w:name="_Toc321232054"/>
      <w:r>
        <w:rPr>
          <w:rtl/>
          <w:lang w:bidi="fa-IR"/>
        </w:rPr>
        <w:br w:type="page"/>
      </w:r>
    </w:p>
    <w:p w:rsidR="00E52D49" w:rsidRDefault="00E52D49" w:rsidP="00E52D49">
      <w:pPr>
        <w:pStyle w:val="libNormal"/>
        <w:rPr>
          <w:lang w:bidi="fa-IR"/>
        </w:rPr>
      </w:pPr>
      <w:r>
        <w:rPr>
          <w:rFonts w:hint="cs"/>
          <w:noProof/>
        </w:rPr>
        <w:lastRenderedPageBreak/>
        <w:drawing>
          <wp:inline distT="0" distB="0" distL="0" distR="0" wp14:anchorId="13C7EE97" wp14:editId="7818E3BB">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E52D49" w:rsidRDefault="00E52D49" w:rsidP="00E52D49">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D41F96" w:rsidRDefault="00D41F96" w:rsidP="00D41F96">
      <w:pPr>
        <w:pStyle w:val="libCenter"/>
        <w:rPr>
          <w:rtl/>
          <w:lang w:bidi="fa-IR"/>
        </w:rPr>
      </w:pPr>
      <w:r>
        <w:rPr>
          <w:rFonts w:hint="cs"/>
          <w:noProof/>
        </w:rPr>
        <w:lastRenderedPageBreak/>
        <w:drawing>
          <wp:inline distT="0" distB="0" distL="0" distR="0" wp14:anchorId="61F16684" wp14:editId="04F6CF57">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41F96" w:rsidRDefault="00D41F96" w:rsidP="00D41F96">
      <w:pPr>
        <w:pStyle w:val="libNormal"/>
        <w:rPr>
          <w:rtl/>
          <w:lang w:bidi="fa-IR"/>
        </w:rPr>
      </w:pPr>
      <w:r>
        <w:rPr>
          <w:rtl/>
          <w:lang w:bidi="fa-IR"/>
        </w:rPr>
        <w:br w:type="page"/>
      </w:r>
    </w:p>
    <w:p w:rsidR="00E52D49" w:rsidRDefault="00D41F96" w:rsidP="00E52D49">
      <w:pPr>
        <w:pStyle w:val="Heading2Center"/>
        <w:rPr>
          <w:rtl/>
          <w:lang w:bidi="fa-IR"/>
        </w:rPr>
      </w:pPr>
      <w:bookmarkStart w:id="1" w:name="_Toc408989648"/>
      <w:bookmarkStart w:id="2" w:name="_Toc101787852"/>
      <w:r w:rsidRPr="00E74E56">
        <w:rPr>
          <w:rtl/>
          <w:lang w:bidi="fa-IR"/>
        </w:rPr>
        <w:lastRenderedPageBreak/>
        <w:t>حديث التشبيه</w:t>
      </w:r>
      <w:bookmarkEnd w:id="0"/>
      <w:bookmarkEnd w:id="1"/>
      <w:bookmarkEnd w:id="2"/>
    </w:p>
    <w:p w:rsidR="00D41F96" w:rsidRPr="00E74E56" w:rsidRDefault="00D41F96" w:rsidP="00E52D49">
      <w:pPr>
        <w:pStyle w:val="libBold2"/>
        <w:rPr>
          <w:rtl/>
          <w:lang w:bidi="fa-IR"/>
        </w:rPr>
      </w:pPr>
      <w:r w:rsidRPr="00E74E56">
        <w:rPr>
          <w:rtl/>
          <w:lang w:bidi="fa-IR"/>
        </w:rPr>
        <w:t>ومن ألفاظه</w:t>
      </w:r>
      <w:r>
        <w:rPr>
          <w:rtl/>
          <w:lang w:bidi="fa-IR"/>
        </w:rPr>
        <w:t>:</w:t>
      </w:r>
    </w:p>
    <w:p w:rsidR="00E52D49" w:rsidRDefault="00D41F96" w:rsidP="00D41F96">
      <w:pPr>
        <w:pStyle w:val="libCenterBold1"/>
        <w:rPr>
          <w:rtl/>
          <w:lang w:bidi="fa-IR"/>
        </w:rPr>
      </w:pPr>
      <w:r w:rsidRPr="00E74E56">
        <w:rPr>
          <w:rtl/>
          <w:lang w:bidi="fa-IR"/>
        </w:rPr>
        <w:t>« من أراد أنْ ينظر إلى آدم في علمه</w:t>
      </w:r>
      <w:r>
        <w:rPr>
          <w:rtl/>
          <w:lang w:bidi="fa-IR"/>
        </w:rPr>
        <w:t>،</w:t>
      </w:r>
      <w:r w:rsidRPr="00E74E56">
        <w:rPr>
          <w:rtl/>
          <w:lang w:bidi="fa-IR"/>
        </w:rPr>
        <w:t xml:space="preserve"> وإلى نوح</w:t>
      </w:r>
      <w:r w:rsidR="0020058E">
        <w:rPr>
          <w:rFonts w:hint="cs"/>
          <w:rtl/>
          <w:lang w:bidi="fa-IR"/>
        </w:rPr>
        <w:t>ٍ</w:t>
      </w:r>
    </w:p>
    <w:p w:rsidR="00E52D49" w:rsidRDefault="00D41F96" w:rsidP="00D41F96">
      <w:pPr>
        <w:pStyle w:val="libCenterBold1"/>
        <w:rPr>
          <w:rtl/>
          <w:lang w:bidi="fa-IR"/>
        </w:rPr>
      </w:pPr>
      <w:r w:rsidRPr="00E74E56">
        <w:rPr>
          <w:rtl/>
          <w:lang w:bidi="fa-IR"/>
        </w:rPr>
        <w:t>في فهمه</w:t>
      </w:r>
      <w:r>
        <w:rPr>
          <w:rtl/>
          <w:lang w:bidi="fa-IR"/>
        </w:rPr>
        <w:t>،</w:t>
      </w:r>
      <w:r w:rsidRPr="00E74E56">
        <w:rPr>
          <w:rtl/>
          <w:lang w:bidi="fa-IR"/>
        </w:rPr>
        <w:t xml:space="preserve"> وإلى يحيى بن زكريّا في زهده</w:t>
      </w:r>
      <w:r>
        <w:rPr>
          <w:rtl/>
          <w:lang w:bidi="fa-IR"/>
        </w:rPr>
        <w:t>،</w:t>
      </w:r>
    </w:p>
    <w:p w:rsidR="00E52D49" w:rsidRDefault="00D41F96" w:rsidP="00D41F96">
      <w:pPr>
        <w:pStyle w:val="libCenterBold1"/>
        <w:rPr>
          <w:rtl/>
          <w:lang w:bidi="fa-IR"/>
        </w:rPr>
      </w:pPr>
      <w:r w:rsidRPr="00E74E56">
        <w:rPr>
          <w:rtl/>
          <w:lang w:bidi="fa-IR"/>
        </w:rPr>
        <w:t>وإلى موسى بن عمران في بطشه</w:t>
      </w:r>
      <w:r>
        <w:rPr>
          <w:rtl/>
          <w:lang w:bidi="fa-IR"/>
        </w:rPr>
        <w:t>،</w:t>
      </w:r>
      <w:r w:rsidRPr="00E74E56">
        <w:rPr>
          <w:rtl/>
          <w:lang w:bidi="fa-IR"/>
        </w:rPr>
        <w:t xml:space="preserve"> فلينظر إلى</w:t>
      </w:r>
    </w:p>
    <w:p w:rsidR="00E52D49" w:rsidRDefault="00D41F96" w:rsidP="00D41F96">
      <w:pPr>
        <w:pStyle w:val="libCenterBold1"/>
        <w:rPr>
          <w:rtl/>
          <w:lang w:bidi="fa-IR"/>
        </w:rPr>
      </w:pPr>
      <w:r w:rsidRPr="00E74E56">
        <w:rPr>
          <w:rtl/>
          <w:lang w:bidi="fa-IR"/>
        </w:rPr>
        <w:t>علي بن أبي طالب »</w:t>
      </w:r>
    </w:p>
    <w:p w:rsidR="00D41F96" w:rsidRPr="00E74E56" w:rsidRDefault="00D41F96" w:rsidP="0020058E">
      <w:pPr>
        <w:pStyle w:val="libLeftBold"/>
        <w:rPr>
          <w:rtl/>
          <w:lang w:bidi="fa-IR"/>
        </w:rPr>
      </w:pPr>
      <w:r w:rsidRPr="00E74E56">
        <w:rPr>
          <w:rtl/>
          <w:lang w:bidi="fa-IR"/>
        </w:rPr>
        <w:t>أخرجه الحاكم</w:t>
      </w:r>
    </w:p>
    <w:p w:rsidR="00D41F96" w:rsidRDefault="00D41F96" w:rsidP="00D41F96">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E52D49" w:rsidRDefault="00D41F96" w:rsidP="00D41F96">
      <w:pPr>
        <w:pStyle w:val="Heading2"/>
        <w:rPr>
          <w:rtl/>
          <w:lang w:bidi="fa-IR"/>
        </w:rPr>
      </w:pPr>
      <w:bookmarkStart w:id="3" w:name="_Toc321232055"/>
      <w:bookmarkStart w:id="4" w:name="_Toc408989649"/>
      <w:bookmarkStart w:id="5" w:name="_Toc101787853"/>
      <w:r w:rsidRPr="00E74E56">
        <w:rPr>
          <w:rtl/>
          <w:lang w:bidi="fa-IR"/>
        </w:rPr>
        <w:lastRenderedPageBreak/>
        <w:t>إهداء</w:t>
      </w:r>
      <w:r>
        <w:rPr>
          <w:rtl/>
          <w:lang w:bidi="fa-IR"/>
        </w:rPr>
        <w:t>:</w:t>
      </w:r>
      <w:bookmarkEnd w:id="3"/>
      <w:bookmarkEnd w:id="4"/>
      <w:bookmarkEnd w:id="5"/>
    </w:p>
    <w:p w:rsidR="00D41F96" w:rsidRPr="00244B8A" w:rsidRDefault="00D41F96" w:rsidP="00D41F96">
      <w:pPr>
        <w:pStyle w:val="libBold2"/>
        <w:rPr>
          <w:rtl/>
        </w:rPr>
      </w:pPr>
      <w:r w:rsidRPr="00244B8A">
        <w:rPr>
          <w:rtl/>
        </w:rPr>
        <w:t>إلى حامل لواء الإمامة الكبرى والخلافة العظمى</w:t>
      </w:r>
    </w:p>
    <w:p w:rsidR="00D41F96" w:rsidRDefault="00D41F96" w:rsidP="00D41F96">
      <w:pPr>
        <w:pStyle w:val="libLeftBold"/>
        <w:rPr>
          <w:rtl/>
        </w:rPr>
      </w:pPr>
      <w:r w:rsidRPr="00E74E56">
        <w:rPr>
          <w:rtl/>
          <w:lang w:bidi="fa-IR"/>
        </w:rPr>
        <w:t xml:space="preserve">ولي العصر المهدي المنتظر الحجة ابن الحسن العسكري </w:t>
      </w:r>
      <w:r w:rsidRPr="00244B8A">
        <w:rPr>
          <w:rtl/>
        </w:rPr>
        <w:t>أرواحنا فداه</w:t>
      </w:r>
    </w:p>
    <w:p w:rsidR="0020058E" w:rsidRDefault="0020058E" w:rsidP="0020058E">
      <w:pPr>
        <w:pStyle w:val="libNormal"/>
        <w:rPr>
          <w:rtl/>
        </w:rPr>
      </w:pPr>
    </w:p>
    <w:p w:rsidR="0020058E" w:rsidRDefault="0020058E" w:rsidP="0020058E">
      <w:pPr>
        <w:pStyle w:val="libNormal"/>
        <w:rPr>
          <w:rtl/>
        </w:rPr>
      </w:pPr>
    </w:p>
    <w:p w:rsidR="0020058E" w:rsidRDefault="0020058E" w:rsidP="0020058E">
      <w:pPr>
        <w:pStyle w:val="libNormal"/>
        <w:rPr>
          <w:rtl/>
        </w:rPr>
      </w:pPr>
    </w:p>
    <w:p w:rsidR="0020058E" w:rsidRDefault="0020058E" w:rsidP="0020058E">
      <w:pPr>
        <w:pStyle w:val="libNormal"/>
        <w:rPr>
          <w:rtl/>
        </w:rPr>
      </w:pPr>
    </w:p>
    <w:p w:rsidR="0020058E" w:rsidRDefault="0020058E" w:rsidP="0020058E">
      <w:pPr>
        <w:pStyle w:val="libNormal"/>
        <w:rPr>
          <w:rtl/>
        </w:rPr>
      </w:pPr>
    </w:p>
    <w:p w:rsidR="0020058E" w:rsidRPr="0020058E" w:rsidRDefault="0020058E" w:rsidP="0020058E">
      <w:pPr>
        <w:pStyle w:val="libNormal"/>
        <w:rPr>
          <w:rtl/>
        </w:rPr>
      </w:pPr>
    </w:p>
    <w:p w:rsidR="00D41F96" w:rsidRPr="00244B8A" w:rsidRDefault="00D41F96" w:rsidP="00D41F96">
      <w:pPr>
        <w:pStyle w:val="libBold1"/>
        <w:rPr>
          <w:rtl/>
        </w:rPr>
      </w:pPr>
      <w:r w:rsidRPr="00244B8A">
        <w:rPr>
          <w:rtl/>
        </w:rPr>
        <w:t>يا أي</w:t>
      </w:r>
      <w:r w:rsidR="0020058E">
        <w:rPr>
          <w:rFonts w:hint="cs"/>
          <w:rtl/>
        </w:rPr>
        <w:t>ّ</w:t>
      </w:r>
      <w:r w:rsidRPr="00244B8A">
        <w:rPr>
          <w:rtl/>
        </w:rPr>
        <w:t>ها العزيز مس</w:t>
      </w:r>
      <w:r w:rsidR="0020058E">
        <w:rPr>
          <w:rFonts w:hint="cs"/>
          <w:rtl/>
        </w:rPr>
        <w:t>ّ</w:t>
      </w:r>
      <w:r w:rsidRPr="00244B8A">
        <w:rPr>
          <w:rtl/>
        </w:rPr>
        <w:t>نا وأهلنا الضّرّ</w:t>
      </w:r>
    </w:p>
    <w:p w:rsidR="00D41F96" w:rsidRPr="00244B8A" w:rsidRDefault="00D41F96" w:rsidP="00D41F96">
      <w:pPr>
        <w:pStyle w:val="libCenterBold2"/>
        <w:rPr>
          <w:rtl/>
        </w:rPr>
      </w:pPr>
      <w:r w:rsidRPr="00244B8A">
        <w:rPr>
          <w:rtl/>
        </w:rPr>
        <w:t>وجئنا ببضاعة مزجاة فأوف لنا الكيل</w:t>
      </w:r>
    </w:p>
    <w:p w:rsidR="00D41F96" w:rsidRPr="00244B8A" w:rsidRDefault="00D41F96" w:rsidP="00D41F96">
      <w:pPr>
        <w:pStyle w:val="libLeftBold"/>
        <w:rPr>
          <w:rtl/>
        </w:rPr>
      </w:pPr>
      <w:r w:rsidRPr="00244B8A">
        <w:rPr>
          <w:rtl/>
        </w:rPr>
        <w:t>وتصدق علينا إن الله يجزي المتصدّقين</w:t>
      </w:r>
    </w:p>
    <w:p w:rsidR="00D41F96" w:rsidRPr="00E74E56" w:rsidRDefault="00D41F96" w:rsidP="00D41F96">
      <w:pPr>
        <w:pStyle w:val="libLeftBold"/>
        <w:rPr>
          <w:rtl/>
          <w:lang w:bidi="fa-IR"/>
        </w:rPr>
      </w:pPr>
      <w:r w:rsidRPr="00E74E56">
        <w:rPr>
          <w:rtl/>
          <w:lang w:bidi="fa-IR"/>
        </w:rPr>
        <w:t>علي</w:t>
      </w:r>
    </w:p>
    <w:p w:rsidR="00D41F96" w:rsidRDefault="00D41F96" w:rsidP="00D41F96">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E52D49" w:rsidRDefault="00D41F96" w:rsidP="00D41F96">
      <w:pPr>
        <w:pStyle w:val="Heading2Center"/>
        <w:rPr>
          <w:rtl/>
          <w:lang w:bidi="fa-IR"/>
        </w:rPr>
      </w:pPr>
      <w:bookmarkStart w:id="6" w:name="_Toc321232056"/>
      <w:bookmarkStart w:id="7" w:name="_Toc408989650"/>
      <w:bookmarkStart w:id="8" w:name="_Toc101787854"/>
      <w:r w:rsidRPr="00E74E56">
        <w:rPr>
          <w:rtl/>
          <w:lang w:bidi="fa-IR"/>
        </w:rPr>
        <w:lastRenderedPageBreak/>
        <w:t>كلمة المؤلِّف</w:t>
      </w:r>
      <w:bookmarkEnd w:id="6"/>
      <w:bookmarkEnd w:id="7"/>
      <w:bookmarkEnd w:id="8"/>
    </w:p>
    <w:p w:rsidR="00D41F96" w:rsidRPr="00E74E56" w:rsidRDefault="00D41F96" w:rsidP="00D41F96">
      <w:pPr>
        <w:pStyle w:val="libCenterBold1"/>
        <w:rPr>
          <w:rtl/>
          <w:lang w:bidi="fa-IR"/>
        </w:rPr>
      </w:pPr>
      <w:r w:rsidRPr="00E74E56">
        <w:rPr>
          <w:rtl/>
          <w:lang w:bidi="fa-IR"/>
        </w:rPr>
        <w:t>بسم الله الرحمن الرحيم</w:t>
      </w:r>
    </w:p>
    <w:p w:rsidR="00D41F96" w:rsidRPr="00E74E56" w:rsidRDefault="00D41F96" w:rsidP="00D41F96">
      <w:pPr>
        <w:pStyle w:val="libNormal"/>
        <w:rPr>
          <w:rtl/>
          <w:lang w:bidi="fa-IR"/>
        </w:rPr>
      </w:pPr>
      <w:r w:rsidRPr="00E74E56">
        <w:rPr>
          <w:rtl/>
          <w:lang w:bidi="fa-IR"/>
        </w:rPr>
        <w:t>الحمد لله رب العالمين</w:t>
      </w:r>
      <w:r>
        <w:rPr>
          <w:rtl/>
          <w:lang w:bidi="fa-IR"/>
        </w:rPr>
        <w:t>،</w:t>
      </w:r>
      <w:r w:rsidRPr="00E74E56">
        <w:rPr>
          <w:rtl/>
          <w:lang w:bidi="fa-IR"/>
        </w:rPr>
        <w:t xml:space="preserve"> والصلاة والسلام على سيّدنا محمّد وآله الطيّبين الطاهرين</w:t>
      </w:r>
      <w:r>
        <w:rPr>
          <w:rtl/>
          <w:lang w:bidi="fa-IR"/>
        </w:rPr>
        <w:t>،</w:t>
      </w:r>
      <w:r w:rsidRPr="00E74E56">
        <w:rPr>
          <w:rtl/>
          <w:lang w:bidi="fa-IR"/>
        </w:rPr>
        <w:t xml:space="preserve"> ولعنة الله على أعدائهم أجمعين</w:t>
      </w:r>
      <w:r>
        <w:rPr>
          <w:rtl/>
          <w:lang w:bidi="fa-IR"/>
        </w:rPr>
        <w:t>.</w:t>
      </w:r>
    </w:p>
    <w:p w:rsidR="00D41F96" w:rsidRPr="00E74E56" w:rsidRDefault="00D41F96" w:rsidP="00D41F96">
      <w:pPr>
        <w:pStyle w:val="libNormal"/>
        <w:rPr>
          <w:rtl/>
          <w:lang w:bidi="fa-IR"/>
        </w:rPr>
      </w:pPr>
      <w:r w:rsidRPr="00E74E56">
        <w:rPr>
          <w:rtl/>
          <w:lang w:bidi="fa-IR"/>
        </w:rPr>
        <w:t>وبعد</w:t>
      </w:r>
    </w:p>
    <w:p w:rsidR="00D41F96" w:rsidRPr="00E74E56" w:rsidRDefault="00D41F96" w:rsidP="00D41F96">
      <w:pPr>
        <w:pStyle w:val="libNormal"/>
        <w:rPr>
          <w:rtl/>
          <w:lang w:bidi="fa-IR"/>
        </w:rPr>
      </w:pPr>
      <w:r w:rsidRPr="00E74E56">
        <w:rPr>
          <w:rtl/>
          <w:lang w:bidi="fa-IR"/>
        </w:rPr>
        <w:t>فهذا قسم حديث ( التشبيه ) أو ( الأشباه ) من كتابنا ( نفحات الأزهار في خلاصة عبقات الأنوار في إمامة الأئمّة الأطهار ) وهو حديث في غاية الصحّة من حيث السند</w:t>
      </w:r>
      <w:r>
        <w:rPr>
          <w:rtl/>
          <w:lang w:bidi="fa-IR"/>
        </w:rPr>
        <w:t>،</w:t>
      </w:r>
      <w:r w:rsidRPr="00E74E56">
        <w:rPr>
          <w:rtl/>
          <w:lang w:bidi="fa-IR"/>
        </w:rPr>
        <w:t xml:space="preserve"> والقوّة من حيث الدلالة على الإمامة</w:t>
      </w:r>
      <w:r>
        <w:rPr>
          <w:rtl/>
          <w:lang w:bidi="fa-IR"/>
        </w:rPr>
        <w:t>.</w:t>
      </w:r>
    </w:p>
    <w:p w:rsidR="00D41F96" w:rsidRPr="00E74E56" w:rsidRDefault="00D41F96" w:rsidP="00D41F96">
      <w:pPr>
        <w:pStyle w:val="libNormal"/>
        <w:rPr>
          <w:rtl/>
          <w:lang w:bidi="fa-IR"/>
        </w:rPr>
      </w:pPr>
      <w:r w:rsidRPr="00E74E56">
        <w:rPr>
          <w:rtl/>
          <w:lang w:bidi="fa-IR"/>
        </w:rPr>
        <w:t>إنّه حديث مضمونه اجتماع ما تفرّق من الصفات الجليلة والسجايا الكريمة في أنبياء الله المرسلين</w:t>
      </w:r>
      <w:r>
        <w:rPr>
          <w:rtl/>
          <w:lang w:bidi="fa-IR"/>
        </w:rPr>
        <w:t>،</w:t>
      </w:r>
      <w:r w:rsidRPr="00E74E56">
        <w:rPr>
          <w:rtl/>
          <w:lang w:bidi="fa-IR"/>
        </w:rPr>
        <w:t xml:space="preserve"> في سيّدنا أمير المؤمنين</w:t>
      </w:r>
      <w:r>
        <w:rPr>
          <w:rtl/>
          <w:lang w:bidi="fa-IR"/>
        </w:rPr>
        <w:t>،</w:t>
      </w:r>
      <w:r w:rsidRPr="00E74E56">
        <w:rPr>
          <w:rtl/>
          <w:lang w:bidi="fa-IR"/>
        </w:rPr>
        <w:t xml:space="preserve"> عليه الصّلاة والسّلام</w:t>
      </w:r>
      <w:r>
        <w:rPr>
          <w:rtl/>
          <w:lang w:bidi="fa-IR"/>
        </w:rPr>
        <w:t>،</w:t>
      </w:r>
      <w:r w:rsidRPr="00E74E56">
        <w:rPr>
          <w:rtl/>
          <w:lang w:bidi="fa-IR"/>
        </w:rPr>
        <w:t xml:space="preserve"> ممّا يدلّ على أفضليته من سائر الناس بعد النبي الكريم</w:t>
      </w:r>
      <w:r>
        <w:rPr>
          <w:rtl/>
          <w:lang w:bidi="fa-IR"/>
        </w:rPr>
        <w:t>،</w:t>
      </w:r>
      <w:r w:rsidRPr="00E74E56">
        <w:rPr>
          <w:rtl/>
          <w:lang w:bidi="fa-IR"/>
        </w:rPr>
        <w:t xml:space="preserve"> بل يدل على أفضليّته من سائر الأنبياء سواه </w:t>
      </w:r>
      <w:r w:rsidR="00E52D49" w:rsidRPr="00E52D49">
        <w:rPr>
          <w:rStyle w:val="libAlaemChar"/>
          <w:rtl/>
        </w:rPr>
        <w:t>صلى‌الله‌عليه‌وآله‌وسلم</w:t>
      </w:r>
      <w:r>
        <w:rPr>
          <w:rtl/>
          <w:lang w:bidi="fa-IR"/>
        </w:rPr>
        <w:t>.</w:t>
      </w:r>
    </w:p>
    <w:p w:rsidR="00D41F96" w:rsidRPr="00E74E56" w:rsidRDefault="00D41F96" w:rsidP="00D41F96">
      <w:pPr>
        <w:pStyle w:val="libNormal"/>
        <w:rPr>
          <w:rtl/>
          <w:lang w:bidi="fa-IR"/>
        </w:rPr>
      </w:pPr>
      <w:r w:rsidRPr="00E74E56">
        <w:rPr>
          <w:rtl/>
          <w:lang w:bidi="fa-IR"/>
        </w:rPr>
        <w:t>وإذا كان الأفضل</w:t>
      </w:r>
      <w:r>
        <w:rPr>
          <w:rtl/>
          <w:lang w:bidi="fa-IR"/>
        </w:rPr>
        <w:t>،</w:t>
      </w:r>
      <w:r w:rsidRPr="00E74E56">
        <w:rPr>
          <w:rtl/>
          <w:lang w:bidi="fa-IR"/>
        </w:rPr>
        <w:t xml:space="preserve"> كان هو المتعيَّن للخلافة العامة والإمامة الكبرى</w:t>
      </w:r>
      <w:r>
        <w:rPr>
          <w:rtl/>
          <w:lang w:bidi="fa-IR"/>
        </w:rPr>
        <w:t>،</w:t>
      </w:r>
      <w:r w:rsidRPr="00E74E56">
        <w:rPr>
          <w:rtl/>
          <w:lang w:bidi="fa-IR"/>
        </w:rPr>
        <w:t xml:space="preserve"> وبطل تقد</w:t>
      </w:r>
      <w:r w:rsidR="0020058E">
        <w:rPr>
          <w:rFonts w:hint="cs"/>
          <w:rtl/>
          <w:lang w:bidi="fa-IR"/>
        </w:rPr>
        <w:t>ّ</w:t>
      </w:r>
      <w:r w:rsidRPr="00E74E56">
        <w:rPr>
          <w:rtl/>
          <w:lang w:bidi="fa-IR"/>
        </w:rPr>
        <w:t>م غيره عليه فيها</w:t>
      </w:r>
      <w:r>
        <w:rPr>
          <w:rtl/>
          <w:lang w:bidi="fa-IR"/>
        </w:rPr>
        <w:t>،</w:t>
      </w:r>
      <w:r w:rsidRPr="00E74E56">
        <w:rPr>
          <w:rtl/>
          <w:lang w:bidi="fa-IR"/>
        </w:rPr>
        <w:t xml:space="preserve"> على قاعدة قبح تقدّم المفضول</w:t>
      </w:r>
      <w:r>
        <w:rPr>
          <w:rtl/>
          <w:lang w:bidi="fa-IR"/>
        </w:rPr>
        <w:t>.</w:t>
      </w:r>
    </w:p>
    <w:p w:rsidR="00D41F96" w:rsidRPr="00E74E56" w:rsidRDefault="00D41F96" w:rsidP="00D41F96">
      <w:pPr>
        <w:pStyle w:val="libNormal"/>
        <w:rPr>
          <w:rtl/>
          <w:lang w:bidi="fa-IR"/>
        </w:rPr>
      </w:pPr>
      <w:r w:rsidRPr="00E74E56">
        <w:rPr>
          <w:rtl/>
          <w:lang w:bidi="fa-IR"/>
        </w:rPr>
        <w:t>وفي هذا الكتاب تفصيل الكلام في إثبات الإمامة على ضوء هذا الحديث</w:t>
      </w:r>
      <w:r>
        <w:rPr>
          <w:rtl/>
          <w:lang w:bidi="fa-IR"/>
        </w:rPr>
        <w:t>،</w:t>
      </w:r>
      <w:r w:rsidRPr="00E74E56">
        <w:rPr>
          <w:rtl/>
          <w:lang w:bidi="fa-IR"/>
        </w:rPr>
        <w:t xml:space="preserve"> ودحض مناقشات المخالفين في سنده أو دلالته</w:t>
      </w:r>
      <w:r>
        <w:rPr>
          <w:rtl/>
          <w:lang w:bidi="fa-IR"/>
        </w:rPr>
        <w:t>،</w:t>
      </w:r>
      <w:r w:rsidRPr="00E74E56">
        <w:rPr>
          <w:rtl/>
          <w:lang w:bidi="fa-IR"/>
        </w:rPr>
        <w:t xml:space="preserve"> وبالله التوفيق</w:t>
      </w:r>
      <w:r>
        <w:rPr>
          <w:rtl/>
          <w:lang w:bidi="fa-IR"/>
        </w:rPr>
        <w:t>.</w:t>
      </w:r>
    </w:p>
    <w:p w:rsidR="00D41F96" w:rsidRPr="00E74E56" w:rsidRDefault="00D41F96" w:rsidP="00D41F96">
      <w:pPr>
        <w:pStyle w:val="libLeftBold"/>
        <w:rPr>
          <w:rtl/>
          <w:lang w:bidi="fa-IR"/>
        </w:rPr>
      </w:pPr>
      <w:r w:rsidRPr="00E74E56">
        <w:rPr>
          <w:rtl/>
          <w:lang w:bidi="fa-IR"/>
        </w:rPr>
        <w:t>علي الحسيني الميلاني</w:t>
      </w:r>
    </w:p>
    <w:p w:rsidR="00D41F96" w:rsidRDefault="00D41F96" w:rsidP="00D41F96">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D41F96" w:rsidRPr="00E74E56" w:rsidRDefault="00D41F96" w:rsidP="00D41F96">
      <w:pPr>
        <w:pStyle w:val="Heading2Center"/>
        <w:rPr>
          <w:rtl/>
          <w:lang w:bidi="fa-IR"/>
        </w:rPr>
      </w:pPr>
      <w:bookmarkStart w:id="9" w:name="_Toc321232057"/>
      <w:bookmarkStart w:id="10" w:name="_Toc408989651"/>
      <w:bookmarkStart w:id="11" w:name="_Toc101787855"/>
      <w:r w:rsidRPr="00E74E56">
        <w:rPr>
          <w:rtl/>
          <w:lang w:bidi="fa-IR"/>
        </w:rPr>
        <w:lastRenderedPageBreak/>
        <w:t>كلمة السي</w:t>
      </w:r>
      <w:r w:rsidR="0020058E">
        <w:rPr>
          <w:rFonts w:hint="cs"/>
          <w:rtl/>
          <w:lang w:bidi="fa-IR"/>
        </w:rPr>
        <w:t>ّ</w:t>
      </w:r>
      <w:r w:rsidRPr="00E74E56">
        <w:rPr>
          <w:rtl/>
          <w:lang w:bidi="fa-IR"/>
        </w:rPr>
        <w:t>د صاحب عبقات الأنوار</w:t>
      </w:r>
      <w:bookmarkEnd w:id="9"/>
      <w:bookmarkEnd w:id="10"/>
      <w:bookmarkEnd w:id="11"/>
    </w:p>
    <w:p w:rsidR="00D41F96" w:rsidRPr="00E74E56" w:rsidRDefault="00D41F96" w:rsidP="00D41F96">
      <w:pPr>
        <w:pStyle w:val="libCenterBold1"/>
        <w:rPr>
          <w:rtl/>
          <w:lang w:bidi="fa-IR"/>
        </w:rPr>
      </w:pPr>
      <w:r w:rsidRPr="00E74E56">
        <w:rPr>
          <w:rtl/>
          <w:lang w:bidi="fa-IR"/>
        </w:rPr>
        <w:t>بسم الله الرحمن الرحيم</w:t>
      </w:r>
    </w:p>
    <w:p w:rsidR="00D41F96" w:rsidRPr="00E74E56" w:rsidRDefault="00D41F96" w:rsidP="00D41F96">
      <w:pPr>
        <w:pStyle w:val="libNormal"/>
        <w:rPr>
          <w:rtl/>
          <w:lang w:bidi="fa-IR"/>
        </w:rPr>
      </w:pPr>
      <w:r w:rsidRPr="00E74E56">
        <w:rPr>
          <w:rtl/>
          <w:lang w:bidi="fa-IR"/>
        </w:rPr>
        <w:t>الحمد لله المتعالي عن التشبيه والتمثيل</w:t>
      </w:r>
      <w:r>
        <w:rPr>
          <w:rtl/>
          <w:lang w:bidi="fa-IR"/>
        </w:rPr>
        <w:t>،</w:t>
      </w:r>
      <w:r w:rsidRPr="00E74E56">
        <w:rPr>
          <w:rtl/>
          <w:lang w:bidi="fa-IR"/>
        </w:rPr>
        <w:t xml:space="preserve"> المنزّه عن النقص والتعطيل</w:t>
      </w:r>
      <w:r>
        <w:rPr>
          <w:rtl/>
          <w:lang w:bidi="fa-IR"/>
        </w:rPr>
        <w:t>،</w:t>
      </w:r>
      <w:r w:rsidRPr="00E74E56">
        <w:rPr>
          <w:rtl/>
          <w:lang w:bidi="fa-IR"/>
        </w:rPr>
        <w:t xml:space="preserve"> البري</w:t>
      </w:r>
      <w:r w:rsidR="0020058E">
        <w:rPr>
          <w:rFonts w:hint="cs"/>
          <w:rtl/>
          <w:lang w:bidi="fa-IR"/>
        </w:rPr>
        <w:t>ء</w:t>
      </w:r>
      <w:r w:rsidRPr="00E74E56">
        <w:rPr>
          <w:rtl/>
          <w:lang w:bidi="fa-IR"/>
        </w:rPr>
        <w:t xml:space="preserve"> عن معارضة ندٍ وعديل</w:t>
      </w:r>
      <w:r>
        <w:rPr>
          <w:rtl/>
          <w:lang w:bidi="fa-IR"/>
        </w:rPr>
        <w:t>،</w:t>
      </w:r>
      <w:r w:rsidRPr="00E74E56">
        <w:rPr>
          <w:rtl/>
          <w:lang w:bidi="fa-IR"/>
        </w:rPr>
        <w:t xml:space="preserve"> المقدّس عن شوائب الإفتياق والتعليل</w:t>
      </w:r>
      <w:r>
        <w:rPr>
          <w:rtl/>
          <w:lang w:bidi="fa-IR"/>
        </w:rPr>
        <w:t>،</w:t>
      </w:r>
      <w:r w:rsidRPr="00E74E56">
        <w:rPr>
          <w:rtl/>
          <w:lang w:bidi="fa-IR"/>
        </w:rPr>
        <w:t xml:space="preserve"> الواحد الفرد الصمد المتعاظم عن التركيب والتحليل</w:t>
      </w:r>
      <w:r>
        <w:rPr>
          <w:rtl/>
          <w:lang w:bidi="fa-IR"/>
        </w:rPr>
        <w:t>،</w:t>
      </w:r>
      <w:r w:rsidRPr="00E74E56">
        <w:rPr>
          <w:rtl/>
          <w:lang w:bidi="fa-IR"/>
        </w:rPr>
        <w:t xml:space="preserve"> ففهم كلٍّ من الأكياس وأصحاب الإبلاس عن إدراك كنه ذاته كليل</w:t>
      </w:r>
      <w:r>
        <w:rPr>
          <w:rtl/>
          <w:lang w:bidi="fa-IR"/>
        </w:rPr>
        <w:t>،</w:t>
      </w:r>
      <w:r w:rsidRPr="00E74E56">
        <w:rPr>
          <w:rtl/>
          <w:lang w:bidi="fa-IR"/>
        </w:rPr>
        <w:t xml:space="preserve"> وإمكان الجائزات على وجوب وجوده وعلو</w:t>
      </w:r>
      <w:r w:rsidR="0020058E">
        <w:rPr>
          <w:rFonts w:hint="cs"/>
          <w:rtl/>
          <w:lang w:bidi="fa-IR"/>
        </w:rPr>
        <w:t>ّ</w:t>
      </w:r>
      <w:r w:rsidRPr="00E74E56">
        <w:rPr>
          <w:rtl/>
          <w:lang w:bidi="fa-IR"/>
        </w:rPr>
        <w:t>ه عن سمات الحدوث دليل</w:t>
      </w:r>
      <w:r>
        <w:rPr>
          <w:rtl/>
          <w:lang w:bidi="fa-IR"/>
        </w:rPr>
        <w:t>،</w:t>
      </w:r>
      <w:r w:rsidRPr="00E74E56">
        <w:rPr>
          <w:rtl/>
          <w:lang w:bidi="fa-IR"/>
        </w:rPr>
        <w:t xml:space="preserve"> ومن أراد أن ينظر إلى أكمل صنعه الجميل</w:t>
      </w:r>
      <w:r>
        <w:rPr>
          <w:rtl/>
          <w:lang w:bidi="fa-IR"/>
        </w:rPr>
        <w:t>،</w:t>
      </w:r>
      <w:r w:rsidRPr="00E74E56">
        <w:rPr>
          <w:rtl/>
          <w:lang w:bidi="fa-IR"/>
        </w:rPr>
        <w:t xml:space="preserve"> وأفضل </w:t>
      </w:r>
      <w:r w:rsidR="0020058E">
        <w:rPr>
          <w:rFonts w:hint="cs"/>
          <w:rtl/>
          <w:lang w:bidi="fa-IR"/>
        </w:rPr>
        <w:t>إ</w:t>
      </w:r>
      <w:r w:rsidRPr="00E74E56">
        <w:rPr>
          <w:rtl/>
          <w:lang w:bidi="fa-IR"/>
        </w:rPr>
        <w:t>بداعه الجليل</w:t>
      </w:r>
      <w:r>
        <w:rPr>
          <w:rtl/>
          <w:lang w:bidi="fa-IR"/>
        </w:rPr>
        <w:t>،</w:t>
      </w:r>
      <w:r w:rsidRPr="00E74E56">
        <w:rPr>
          <w:rtl/>
          <w:lang w:bidi="fa-IR"/>
        </w:rPr>
        <w:t xml:space="preserve"> فلينظر إلى أصفيائه المخصوصين</w:t>
      </w:r>
      <w:r>
        <w:rPr>
          <w:rtl/>
          <w:lang w:bidi="fa-IR"/>
        </w:rPr>
        <w:t>،</w:t>
      </w:r>
      <w:r w:rsidRPr="00E74E56">
        <w:rPr>
          <w:rtl/>
          <w:lang w:bidi="fa-IR"/>
        </w:rPr>
        <w:t xml:space="preserve"> بكلّ فضلٍ جزيل</w:t>
      </w:r>
      <w:r>
        <w:rPr>
          <w:rtl/>
          <w:lang w:bidi="fa-IR"/>
        </w:rPr>
        <w:t>،</w:t>
      </w:r>
      <w:r w:rsidRPr="00E74E56">
        <w:rPr>
          <w:rtl/>
          <w:lang w:bidi="fa-IR"/>
        </w:rPr>
        <w:t xml:space="preserve"> وأوليائه المعصومين الشافين بهداياتهم داء كلّ عليل</w:t>
      </w:r>
      <w:r>
        <w:rPr>
          <w:rtl/>
          <w:lang w:bidi="fa-IR"/>
        </w:rPr>
        <w:t>،</w:t>
      </w:r>
      <w:r w:rsidRPr="00E74E56">
        <w:rPr>
          <w:rtl/>
          <w:lang w:bidi="fa-IR"/>
        </w:rPr>
        <w:t xml:space="preserve"> والمروين بنمير إرشاداتهم غُلّة كلّ غليل</w:t>
      </w:r>
      <w:r>
        <w:rPr>
          <w:rtl/>
          <w:lang w:bidi="fa-IR"/>
        </w:rPr>
        <w:t>،</w:t>
      </w:r>
      <w:r w:rsidRPr="00E74E56">
        <w:rPr>
          <w:rtl/>
          <w:lang w:bidi="fa-IR"/>
        </w:rPr>
        <w:t xml:space="preserve"> وصلّى الله على نبيّه النبيه وصفيّه الوجيه وآله الحائزين لكلّ تبجيل</w:t>
      </w:r>
      <w:r>
        <w:rPr>
          <w:rtl/>
          <w:lang w:bidi="fa-IR"/>
        </w:rPr>
        <w:t>.</w:t>
      </w:r>
    </w:p>
    <w:p w:rsidR="00D41F96" w:rsidRPr="00E74E56" w:rsidRDefault="00D41F96" w:rsidP="00D41F96">
      <w:pPr>
        <w:pStyle w:val="libNormal"/>
        <w:rPr>
          <w:rtl/>
          <w:lang w:bidi="fa-IR"/>
        </w:rPr>
      </w:pPr>
      <w:r w:rsidRPr="00E74E56">
        <w:rPr>
          <w:rtl/>
          <w:lang w:bidi="fa-IR"/>
        </w:rPr>
        <w:t>وبعد</w:t>
      </w:r>
    </w:p>
    <w:p w:rsidR="00D41F96" w:rsidRPr="00E74E56" w:rsidRDefault="00D41F96" w:rsidP="00D41F96">
      <w:pPr>
        <w:pStyle w:val="libNormal"/>
        <w:rPr>
          <w:rtl/>
          <w:lang w:bidi="fa-IR"/>
        </w:rPr>
      </w:pPr>
      <w:r w:rsidRPr="00E74E56">
        <w:rPr>
          <w:rtl/>
          <w:lang w:bidi="fa-IR"/>
        </w:rPr>
        <w:t>فيقول العبدالقاصر الذليل الخاطئ القمي</w:t>
      </w:r>
      <w:r w:rsidR="0020058E">
        <w:rPr>
          <w:rFonts w:hint="cs"/>
          <w:rtl/>
          <w:lang w:bidi="fa-IR"/>
        </w:rPr>
        <w:t>ّ</w:t>
      </w:r>
      <w:r w:rsidRPr="00E74E56">
        <w:rPr>
          <w:rtl/>
          <w:lang w:bidi="fa-IR"/>
        </w:rPr>
        <w:t xml:space="preserve"> الضئيل حامد حسين ابن العل</w:t>
      </w:r>
      <w:r w:rsidR="0020058E">
        <w:rPr>
          <w:rFonts w:hint="cs"/>
          <w:rtl/>
          <w:lang w:bidi="fa-IR"/>
        </w:rPr>
        <w:t>ّ</w:t>
      </w:r>
      <w:r w:rsidRPr="00E74E56">
        <w:rPr>
          <w:rtl/>
          <w:lang w:bidi="fa-IR"/>
        </w:rPr>
        <w:t>امة السي</w:t>
      </w:r>
      <w:r w:rsidR="0020058E">
        <w:rPr>
          <w:rFonts w:hint="cs"/>
          <w:rtl/>
          <w:lang w:bidi="fa-IR"/>
        </w:rPr>
        <w:t>ّ</w:t>
      </w:r>
      <w:r w:rsidRPr="00E74E56">
        <w:rPr>
          <w:rtl/>
          <w:lang w:bidi="fa-IR"/>
        </w:rPr>
        <w:t>د محمّد قلي</w:t>
      </w:r>
      <w:r>
        <w:rPr>
          <w:rtl/>
          <w:lang w:bidi="fa-IR"/>
        </w:rPr>
        <w:t>،</w:t>
      </w:r>
      <w:r w:rsidRPr="00E74E56">
        <w:rPr>
          <w:rtl/>
          <w:lang w:bidi="fa-IR"/>
        </w:rPr>
        <w:t xml:space="preserve"> النيسابوري</w:t>
      </w:r>
      <w:r>
        <w:rPr>
          <w:rtl/>
          <w:lang w:bidi="fa-IR"/>
        </w:rPr>
        <w:t>،</w:t>
      </w:r>
      <w:r w:rsidRPr="00E74E56">
        <w:rPr>
          <w:rtl/>
          <w:lang w:bidi="fa-IR"/>
        </w:rPr>
        <w:t xml:space="preserve"> صانه الله عن شرور التمويه والتسويل</w:t>
      </w:r>
      <w:r>
        <w:rPr>
          <w:rtl/>
          <w:lang w:bidi="fa-IR"/>
        </w:rPr>
        <w:t>:</w:t>
      </w:r>
    </w:p>
    <w:p w:rsidR="00D41F96" w:rsidRPr="00E74E56" w:rsidRDefault="00D41F96" w:rsidP="00D41F96">
      <w:pPr>
        <w:pStyle w:val="libNormal"/>
        <w:rPr>
          <w:rtl/>
          <w:lang w:bidi="fa-IR"/>
        </w:rPr>
      </w:pPr>
      <w:r w:rsidRPr="00E74E56">
        <w:rPr>
          <w:rtl/>
          <w:lang w:bidi="fa-IR"/>
        </w:rPr>
        <w:t>إنّ هذا هو المجلَّد السادس من المنهج الثاني</w:t>
      </w:r>
      <w:r>
        <w:rPr>
          <w:rtl/>
          <w:lang w:bidi="fa-IR"/>
        </w:rPr>
        <w:t>،</w:t>
      </w:r>
      <w:r w:rsidRPr="00E74E56">
        <w:rPr>
          <w:rtl/>
          <w:lang w:bidi="fa-IR"/>
        </w:rPr>
        <w:t xml:space="preserve"> من كتاب ( عبقات الأنوار في إمامة الأئمّة الأطهار ) المبني</w:t>
      </w:r>
      <w:r w:rsidR="0020058E">
        <w:rPr>
          <w:rFonts w:hint="cs"/>
          <w:rtl/>
          <w:lang w:bidi="fa-IR"/>
        </w:rPr>
        <w:t>ّ</w:t>
      </w:r>
      <w:r w:rsidRPr="00E74E56">
        <w:rPr>
          <w:rtl/>
          <w:lang w:bidi="fa-IR"/>
        </w:rPr>
        <w:t xml:space="preserve"> لنقض ما أبدى عل</w:t>
      </w:r>
      <w:r w:rsidR="0020058E">
        <w:rPr>
          <w:rFonts w:hint="cs"/>
          <w:rtl/>
          <w:lang w:bidi="fa-IR"/>
        </w:rPr>
        <w:t>ّ</w:t>
      </w:r>
      <w:r w:rsidRPr="00E74E56">
        <w:rPr>
          <w:rtl/>
          <w:lang w:bidi="fa-IR"/>
        </w:rPr>
        <w:t>امة السنيّة السنّي الفخار</w:t>
      </w:r>
      <w:r>
        <w:rPr>
          <w:rtl/>
          <w:lang w:bidi="fa-IR"/>
        </w:rPr>
        <w:t>،</w:t>
      </w:r>
      <w:r w:rsidRPr="00E74E56">
        <w:rPr>
          <w:rtl/>
          <w:lang w:bidi="fa-IR"/>
        </w:rPr>
        <w:t xml:space="preserve"> ومحدّثهم عمدة الكبار</w:t>
      </w:r>
      <w:r>
        <w:rPr>
          <w:rtl/>
          <w:lang w:bidi="fa-IR"/>
        </w:rPr>
        <w:t>،</w:t>
      </w:r>
      <w:r w:rsidRPr="00E74E56">
        <w:rPr>
          <w:rtl/>
          <w:lang w:bidi="fa-IR"/>
        </w:rPr>
        <w:t xml:space="preserve"> المولوي عبدالعزيز بن ولي الله</w:t>
      </w:r>
      <w:r>
        <w:rPr>
          <w:rtl/>
          <w:lang w:bidi="fa-IR"/>
        </w:rPr>
        <w:t>،</w:t>
      </w:r>
      <w:r w:rsidRPr="00E74E56">
        <w:rPr>
          <w:rtl/>
          <w:lang w:bidi="fa-IR"/>
        </w:rPr>
        <w:t xml:space="preserve"> نزيل</w:t>
      </w:r>
      <w:r>
        <w:rPr>
          <w:rFonts w:hint="cs"/>
          <w:rtl/>
          <w:lang w:bidi="fa-IR"/>
        </w:rPr>
        <w:t xml:space="preserve"> </w:t>
      </w:r>
      <w:r w:rsidRPr="00E74E56">
        <w:rPr>
          <w:rtl/>
          <w:lang w:bidi="fa-IR"/>
        </w:rPr>
        <w:t>دهلي</w:t>
      </w:r>
      <w:r>
        <w:rPr>
          <w:rtl/>
          <w:lang w:bidi="fa-IR"/>
        </w:rPr>
        <w:t>،</w:t>
      </w:r>
      <w:r w:rsidRPr="00E74E56">
        <w:rPr>
          <w:rtl/>
          <w:lang w:bidi="fa-IR"/>
        </w:rPr>
        <w:t xml:space="preserve"> المشهور فضله في شاسعة الأصقاع والأقطار</w:t>
      </w:r>
      <w:r>
        <w:rPr>
          <w:rtl/>
          <w:lang w:bidi="fa-IR"/>
        </w:rPr>
        <w:t>،</w:t>
      </w:r>
      <w:r w:rsidRPr="00E74E56">
        <w:rPr>
          <w:rtl/>
          <w:lang w:bidi="fa-IR"/>
        </w:rPr>
        <w:t xml:space="preserve"> السائر نبله في نازعة البقاع والأمصار</w:t>
      </w:r>
      <w:r>
        <w:rPr>
          <w:rtl/>
          <w:lang w:bidi="fa-IR"/>
        </w:rPr>
        <w:t>،</w:t>
      </w:r>
      <w:r w:rsidRPr="00E74E56">
        <w:rPr>
          <w:rtl/>
          <w:lang w:bidi="fa-IR"/>
        </w:rPr>
        <w:t xml:space="preserve"> من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الشّبه المجتثّة التي ما لها من قرار</w:t>
      </w:r>
      <w:r>
        <w:rPr>
          <w:rtl/>
          <w:lang w:bidi="fa-IR"/>
        </w:rPr>
        <w:t>،</w:t>
      </w:r>
      <w:r w:rsidRPr="00E74E56">
        <w:rPr>
          <w:rtl/>
          <w:lang w:bidi="fa-IR"/>
        </w:rPr>
        <w:t xml:space="preserve"> والوساوس الواضحة السقوط عند أرباب زكاء الأحلام وذكاء الأفكار</w:t>
      </w:r>
      <w:r>
        <w:rPr>
          <w:rtl/>
          <w:lang w:bidi="fa-IR"/>
        </w:rPr>
        <w:t>،</w:t>
      </w:r>
      <w:r w:rsidRPr="00E74E56">
        <w:rPr>
          <w:rtl/>
          <w:lang w:bidi="fa-IR"/>
        </w:rPr>
        <w:t xml:space="preserve"> والشكوك اللائحة الهبوط لدى أُولي ثواقب ال</w:t>
      </w:r>
      <w:r w:rsidR="0020058E">
        <w:rPr>
          <w:rFonts w:hint="cs"/>
          <w:rtl/>
          <w:lang w:bidi="fa-IR"/>
        </w:rPr>
        <w:t>أ</w:t>
      </w:r>
      <w:r w:rsidRPr="00E74E56">
        <w:rPr>
          <w:rtl/>
          <w:lang w:bidi="fa-IR"/>
        </w:rPr>
        <w:t>فهام ونوافذ الأبصار</w:t>
      </w:r>
      <w:r>
        <w:rPr>
          <w:rtl/>
          <w:lang w:bidi="fa-IR"/>
        </w:rPr>
        <w:t>،</w:t>
      </w:r>
      <w:r w:rsidRPr="00E74E56">
        <w:rPr>
          <w:rtl/>
          <w:lang w:bidi="fa-IR"/>
        </w:rPr>
        <w:t xml:space="preserve"> في جواب الحديث السادس من الأحاديث ال</w:t>
      </w:r>
      <w:r w:rsidR="0020058E">
        <w:rPr>
          <w:rFonts w:hint="cs"/>
          <w:rtl/>
          <w:lang w:bidi="fa-IR"/>
        </w:rPr>
        <w:t>إ</w:t>
      </w:r>
      <w:r w:rsidRPr="00E74E56">
        <w:rPr>
          <w:rtl/>
          <w:lang w:bidi="fa-IR"/>
        </w:rPr>
        <w:t>ثني عشر المذكورة في باب الإمامة</w:t>
      </w:r>
      <w:r>
        <w:rPr>
          <w:rtl/>
          <w:lang w:bidi="fa-IR"/>
        </w:rPr>
        <w:t>،</w:t>
      </w:r>
      <w:r w:rsidRPr="00E74E56">
        <w:rPr>
          <w:rtl/>
          <w:lang w:bidi="fa-IR"/>
        </w:rPr>
        <w:t xml:space="preserve"> التي أجاب عنها بكلمات ناكبة عن الإستقامة</w:t>
      </w:r>
      <w:r>
        <w:rPr>
          <w:rtl/>
          <w:lang w:bidi="fa-IR"/>
        </w:rPr>
        <w:t>،</w:t>
      </w:r>
      <w:r w:rsidRPr="00E74E56">
        <w:rPr>
          <w:rtl/>
          <w:lang w:bidi="fa-IR"/>
        </w:rPr>
        <w:t xml:space="preserve"> في كتاب ( التحفة ) المثقوبة بسهام الأنظار</w:t>
      </w:r>
      <w:r>
        <w:rPr>
          <w:rtl/>
          <w:lang w:bidi="fa-IR"/>
        </w:rPr>
        <w:t>،</w:t>
      </w:r>
      <w:r w:rsidRPr="00E74E56">
        <w:rPr>
          <w:rtl/>
          <w:lang w:bidi="fa-IR"/>
        </w:rPr>
        <w:t xml:space="preserve"> المصنوعة بالإنتهاب لما غنمه وزوّقه وهَمهَم به ولفّقه المختال الفخور</w:t>
      </w:r>
      <w:r>
        <w:rPr>
          <w:rtl/>
          <w:lang w:bidi="fa-IR"/>
        </w:rPr>
        <w:t>،</w:t>
      </w:r>
      <w:r w:rsidRPr="00E74E56">
        <w:rPr>
          <w:rtl/>
          <w:lang w:bidi="fa-IR"/>
        </w:rPr>
        <w:t xml:space="preserve"> والمحتال العثور</w:t>
      </w:r>
      <w:r>
        <w:rPr>
          <w:rtl/>
          <w:lang w:bidi="fa-IR"/>
        </w:rPr>
        <w:t>،</w:t>
      </w:r>
      <w:r w:rsidRPr="00E74E56">
        <w:rPr>
          <w:rtl/>
          <w:lang w:bidi="fa-IR"/>
        </w:rPr>
        <w:t xml:space="preserve"> والمغتال النفور عن الحق والنور</w:t>
      </w:r>
      <w:r>
        <w:rPr>
          <w:rtl/>
          <w:lang w:bidi="fa-IR"/>
        </w:rPr>
        <w:t>،</w:t>
      </w:r>
      <w:r w:rsidRPr="00E74E56">
        <w:rPr>
          <w:rtl/>
          <w:lang w:bidi="fa-IR"/>
        </w:rPr>
        <w:t xml:space="preserve"> نصر الحجّي بالهصر</w:t>
      </w:r>
      <w:r>
        <w:rPr>
          <w:rtl/>
          <w:lang w:bidi="fa-IR"/>
        </w:rPr>
        <w:t>،</w:t>
      </w:r>
      <w:r w:rsidRPr="00E74E56">
        <w:rPr>
          <w:rtl/>
          <w:lang w:bidi="fa-IR"/>
        </w:rPr>
        <w:t xml:space="preserve"> المتواني الأسر</w:t>
      </w:r>
      <w:r>
        <w:rPr>
          <w:rtl/>
          <w:lang w:bidi="fa-IR"/>
        </w:rPr>
        <w:t>،</w:t>
      </w:r>
      <w:r w:rsidRPr="00E74E56">
        <w:rPr>
          <w:rtl/>
          <w:lang w:bidi="fa-IR"/>
        </w:rPr>
        <w:t xml:space="preserve"> المضطلع بأعباء الإصر</w:t>
      </w:r>
      <w:r>
        <w:rPr>
          <w:rtl/>
          <w:lang w:bidi="fa-IR"/>
        </w:rPr>
        <w:t>،</w:t>
      </w:r>
      <w:r w:rsidRPr="00E74E56">
        <w:rPr>
          <w:rtl/>
          <w:lang w:bidi="fa-IR"/>
        </w:rPr>
        <w:t xml:space="preserve"> الحامل للولاء الوزر</w:t>
      </w:r>
      <w:r>
        <w:rPr>
          <w:rtl/>
          <w:lang w:bidi="fa-IR"/>
        </w:rPr>
        <w:t>،</w:t>
      </w:r>
      <w:r w:rsidRPr="00E74E56">
        <w:rPr>
          <w:rtl/>
          <w:lang w:bidi="fa-IR"/>
        </w:rPr>
        <w:t xml:space="preserve"> المقتحم في وعثاء الهجر</w:t>
      </w:r>
      <w:r>
        <w:rPr>
          <w:rtl/>
          <w:lang w:bidi="fa-IR"/>
        </w:rPr>
        <w:t>،</w:t>
      </w:r>
      <w:r w:rsidRPr="00E74E56">
        <w:rPr>
          <w:rtl/>
          <w:lang w:bidi="fa-IR"/>
        </w:rPr>
        <w:t xml:space="preserve"> المتهجّم على بدائع السكر والنكر</w:t>
      </w:r>
      <w:r>
        <w:rPr>
          <w:rtl/>
          <w:lang w:bidi="fa-IR"/>
        </w:rPr>
        <w:t>،</w:t>
      </w:r>
      <w:r w:rsidRPr="00E74E56">
        <w:rPr>
          <w:rtl/>
          <w:lang w:bidi="fa-IR"/>
        </w:rPr>
        <w:t xml:space="preserve"> المفصح عن غرائب العجر والبجر المعقبة للزجر</w:t>
      </w:r>
      <w:r>
        <w:rPr>
          <w:rtl/>
          <w:lang w:bidi="fa-IR"/>
        </w:rPr>
        <w:t>،</w:t>
      </w:r>
      <w:r w:rsidRPr="00E74E56">
        <w:rPr>
          <w:rtl/>
          <w:lang w:bidi="fa-IR"/>
        </w:rPr>
        <w:t xml:space="preserve"> الكابلي الكاب لإناء الدين</w:t>
      </w:r>
      <w:r>
        <w:rPr>
          <w:rtl/>
          <w:lang w:bidi="fa-IR"/>
        </w:rPr>
        <w:t>،</w:t>
      </w:r>
      <w:r w:rsidRPr="00E74E56">
        <w:rPr>
          <w:rtl/>
          <w:lang w:bidi="fa-IR"/>
        </w:rPr>
        <w:t xml:space="preserve"> والكابي الخابي الآبي عن اليقين الحرّي بالهجر</w:t>
      </w:r>
      <w:r>
        <w:rPr>
          <w:rtl/>
          <w:lang w:bidi="fa-IR"/>
        </w:rPr>
        <w:t>،</w:t>
      </w:r>
      <w:r w:rsidRPr="00E74E56">
        <w:rPr>
          <w:rtl/>
          <w:lang w:bidi="fa-IR"/>
        </w:rPr>
        <w:t xml:space="preserve"> المولع المستهتر بالصدود والإنكار</w:t>
      </w:r>
      <w:r>
        <w:rPr>
          <w:rtl/>
          <w:lang w:bidi="fa-IR"/>
        </w:rPr>
        <w:t>،</w:t>
      </w:r>
      <w:r w:rsidRPr="00E74E56">
        <w:rPr>
          <w:rtl/>
          <w:lang w:bidi="fa-IR"/>
        </w:rPr>
        <w:t xml:space="preserve"> لصحاح الآثار وصوادق الأخبار</w:t>
      </w:r>
      <w:r>
        <w:rPr>
          <w:rtl/>
          <w:lang w:bidi="fa-IR"/>
        </w:rPr>
        <w:t>،</w:t>
      </w:r>
      <w:r w:rsidRPr="00E74E56">
        <w:rPr>
          <w:rtl/>
          <w:lang w:bidi="fa-IR"/>
        </w:rPr>
        <w:t xml:space="preserve"> في كتاب ( الصواقع ) الذي كان في حجب الأستار</w:t>
      </w:r>
      <w:r>
        <w:rPr>
          <w:rtl/>
          <w:lang w:bidi="fa-IR"/>
        </w:rPr>
        <w:t>،</w:t>
      </w:r>
      <w:r w:rsidRPr="00E74E56">
        <w:rPr>
          <w:rtl/>
          <w:lang w:bidi="fa-IR"/>
        </w:rPr>
        <w:t xml:space="preserve"> وصار بعد صدور الإغارة والانتحال من هذا المنطيق المتحذلق والمتشدق المتفيهق المكثار في غاية الإشتهار</w:t>
      </w:r>
      <w:r>
        <w:rPr>
          <w:rtl/>
          <w:lang w:bidi="fa-IR"/>
        </w:rPr>
        <w:t>،</w:t>
      </w:r>
      <w:r w:rsidRPr="00E74E56">
        <w:rPr>
          <w:rtl/>
          <w:lang w:bidi="fa-IR"/>
        </w:rPr>
        <w:t xml:space="preserve"> فانهتك خدر التلميع وانخرق ستر التخديع وعزّ الإعتذار</w:t>
      </w:r>
      <w:r>
        <w:rPr>
          <w:rtl/>
          <w:lang w:bidi="fa-IR"/>
        </w:rPr>
        <w:t>.</w:t>
      </w:r>
    </w:p>
    <w:p w:rsidR="00D41F96" w:rsidRPr="00E74E56" w:rsidRDefault="00D41F96" w:rsidP="00D41F96">
      <w:pPr>
        <w:pStyle w:val="libNormal"/>
        <w:rPr>
          <w:rtl/>
          <w:lang w:bidi="fa-IR"/>
        </w:rPr>
      </w:pPr>
      <w:r w:rsidRPr="00E74E56">
        <w:rPr>
          <w:rtl/>
          <w:lang w:bidi="fa-IR"/>
        </w:rPr>
        <w:t>والله ولي التوفيق لل</w:t>
      </w:r>
      <w:r w:rsidR="004D0FFD">
        <w:rPr>
          <w:rFonts w:hint="cs"/>
          <w:rtl/>
          <w:lang w:bidi="fa-IR"/>
        </w:rPr>
        <w:t>إ</w:t>
      </w:r>
      <w:r w:rsidRPr="00E74E56">
        <w:rPr>
          <w:rtl/>
          <w:lang w:bidi="fa-IR"/>
        </w:rPr>
        <w:t>نحياز وال</w:t>
      </w:r>
      <w:r w:rsidR="004D0FFD">
        <w:rPr>
          <w:rFonts w:hint="cs"/>
          <w:rtl/>
          <w:lang w:bidi="fa-IR"/>
        </w:rPr>
        <w:t>إ</w:t>
      </w:r>
      <w:r w:rsidRPr="00E74E56">
        <w:rPr>
          <w:rtl/>
          <w:lang w:bidi="fa-IR"/>
        </w:rPr>
        <w:t>حتراز عمّا يورث الغض والصغار</w:t>
      </w:r>
      <w:r>
        <w:rPr>
          <w:rtl/>
          <w:lang w:bidi="fa-IR"/>
        </w:rPr>
        <w:t>،</w:t>
      </w:r>
      <w:r w:rsidRPr="00E74E56">
        <w:rPr>
          <w:rtl/>
          <w:lang w:bidi="fa-IR"/>
        </w:rPr>
        <w:t xml:space="preserve"> وهو المسد</w:t>
      </w:r>
      <w:r w:rsidR="004D0FFD">
        <w:rPr>
          <w:rFonts w:hint="cs"/>
          <w:rtl/>
          <w:lang w:bidi="fa-IR"/>
        </w:rPr>
        <w:t>ّ</w:t>
      </w:r>
      <w:r w:rsidRPr="00E74E56">
        <w:rPr>
          <w:rtl/>
          <w:lang w:bidi="fa-IR"/>
        </w:rPr>
        <w:t>د بإيزاع التجنّب والتنحّي عمّا يوجب الإتّسام بالغوار والشنار</w:t>
      </w:r>
      <w:r>
        <w:rPr>
          <w:rtl/>
          <w:lang w:bidi="fa-IR"/>
        </w:rPr>
        <w:t>،</w:t>
      </w:r>
      <w:r w:rsidRPr="00E74E56">
        <w:rPr>
          <w:rtl/>
          <w:lang w:bidi="fa-IR"/>
        </w:rPr>
        <w:t xml:space="preserve"> ومنه الإستعانة في الثبات على التمسّك بحبل اقتفاء المعصومين الأطهار</w:t>
      </w:r>
      <w:r>
        <w:rPr>
          <w:rtl/>
          <w:lang w:bidi="fa-IR"/>
        </w:rPr>
        <w:t>،</w:t>
      </w:r>
      <w:r w:rsidRPr="00E74E56">
        <w:rPr>
          <w:rtl/>
          <w:lang w:bidi="fa-IR"/>
        </w:rPr>
        <w:t xml:space="preserve"> صلوات الله وسلامه عليهم ما غسق الليل وتبلَّج النهار</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Heading2Center"/>
        <w:rPr>
          <w:rtl/>
          <w:lang w:bidi="fa-IR"/>
        </w:rPr>
      </w:pPr>
      <w:bookmarkStart w:id="12" w:name="_Toc321232058"/>
      <w:bookmarkStart w:id="13" w:name="_Toc408989652"/>
      <w:bookmarkStart w:id="14" w:name="_Toc101787856"/>
      <w:r w:rsidRPr="00E74E56">
        <w:rPr>
          <w:rtl/>
          <w:lang w:bidi="fa-IR"/>
        </w:rPr>
        <w:lastRenderedPageBreak/>
        <w:t>كلام الدهلوي صاحب التحفة الاثنى عشرية</w:t>
      </w:r>
      <w:bookmarkEnd w:id="12"/>
      <w:bookmarkEnd w:id="13"/>
      <w:bookmarkEnd w:id="14"/>
    </w:p>
    <w:p w:rsidR="00D41F96" w:rsidRPr="00E74E56" w:rsidRDefault="00D41F96" w:rsidP="00D41F96">
      <w:pPr>
        <w:pStyle w:val="libCenterBold1"/>
        <w:rPr>
          <w:rtl/>
          <w:lang w:bidi="fa-IR"/>
        </w:rPr>
      </w:pPr>
      <w:r w:rsidRPr="00E74E56">
        <w:rPr>
          <w:rtl/>
          <w:lang w:bidi="fa-IR"/>
        </w:rPr>
        <w:t>في ردّ الاستدلال بهذا الحديث على إمامة الأمير</w:t>
      </w:r>
    </w:p>
    <w:p w:rsidR="00D41F96" w:rsidRPr="00E74E56" w:rsidRDefault="00D41F96" w:rsidP="00D41F96">
      <w:pPr>
        <w:pStyle w:val="libNormal"/>
        <w:rPr>
          <w:rtl/>
          <w:lang w:bidi="fa-IR"/>
        </w:rPr>
      </w:pPr>
      <w:r w:rsidRPr="00E74E56">
        <w:rPr>
          <w:rtl/>
          <w:lang w:bidi="fa-IR"/>
        </w:rPr>
        <w:t>قال الشيخ عبدالعزيز الدهلوي</w:t>
      </w:r>
      <w:r>
        <w:rPr>
          <w:rtl/>
          <w:lang w:bidi="fa-IR"/>
        </w:rPr>
        <w:t>:</w:t>
      </w:r>
    </w:p>
    <w:p w:rsidR="00D41F96" w:rsidRPr="00E74E56" w:rsidRDefault="00D41F96" w:rsidP="00D41F96">
      <w:pPr>
        <w:pStyle w:val="libNormal"/>
        <w:rPr>
          <w:rtl/>
          <w:lang w:bidi="fa-IR"/>
        </w:rPr>
      </w:pPr>
      <w:r w:rsidRPr="00E74E56">
        <w:rPr>
          <w:rtl/>
          <w:lang w:bidi="fa-IR"/>
        </w:rPr>
        <w:t>الحديث السادس</w:t>
      </w:r>
      <w:r>
        <w:rPr>
          <w:rtl/>
          <w:lang w:bidi="fa-IR"/>
        </w:rPr>
        <w:t>:</w:t>
      </w:r>
      <w:r w:rsidRPr="00E74E56">
        <w:rPr>
          <w:rtl/>
          <w:lang w:bidi="fa-IR"/>
        </w:rPr>
        <w:t xml:space="preserve"> وهو ما رواه الإمامية مرفوعاً أنّه صلّى الله عليه وسلّم قال</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بطشه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وجه التمسّك بهذا الحديث</w:t>
      </w:r>
      <w:r>
        <w:rPr>
          <w:rtl/>
          <w:lang w:bidi="fa-IR"/>
        </w:rPr>
        <w:t>:</w:t>
      </w:r>
      <w:r w:rsidRPr="00E74E56">
        <w:rPr>
          <w:rtl/>
          <w:lang w:bidi="fa-IR"/>
        </w:rPr>
        <w:t xml:space="preserve"> إنّ مساواة الأمير للأنبياء في صفاتهم قد علمت به</w:t>
      </w:r>
      <w:r>
        <w:rPr>
          <w:rtl/>
          <w:lang w:bidi="fa-IR"/>
        </w:rPr>
        <w:t>،</w:t>
      </w:r>
      <w:r w:rsidRPr="00E74E56">
        <w:rPr>
          <w:rtl/>
          <w:lang w:bidi="fa-IR"/>
        </w:rPr>
        <w:t xml:space="preserve"> والأنبياء أفضل من غيرهم</w:t>
      </w:r>
      <w:r>
        <w:rPr>
          <w:rtl/>
          <w:lang w:bidi="fa-IR"/>
        </w:rPr>
        <w:t>،</w:t>
      </w:r>
      <w:r w:rsidRPr="00E74E56">
        <w:rPr>
          <w:rtl/>
          <w:lang w:bidi="fa-IR"/>
        </w:rPr>
        <w:t xml:space="preserve"> والمساوي للأفضل أفضل</w:t>
      </w:r>
      <w:r>
        <w:rPr>
          <w:rtl/>
          <w:lang w:bidi="fa-IR"/>
        </w:rPr>
        <w:t>،</w:t>
      </w:r>
      <w:r w:rsidRPr="00E74E56">
        <w:rPr>
          <w:rtl/>
          <w:lang w:bidi="fa-IR"/>
        </w:rPr>
        <w:t xml:space="preserve"> فكان علي أفضل من غيره</w:t>
      </w:r>
      <w:r>
        <w:rPr>
          <w:rtl/>
          <w:lang w:bidi="fa-IR"/>
        </w:rPr>
        <w:t>،</w:t>
      </w:r>
      <w:r w:rsidRPr="00E74E56">
        <w:rPr>
          <w:rtl/>
          <w:lang w:bidi="fa-IR"/>
        </w:rPr>
        <w:t xml:space="preserve"> والأفضل متعيّن للإمامة دون غيره</w:t>
      </w:r>
      <w:r>
        <w:rPr>
          <w:rtl/>
          <w:lang w:bidi="fa-IR"/>
        </w:rPr>
        <w:t>.</w:t>
      </w:r>
    </w:p>
    <w:p w:rsidR="00D41F96" w:rsidRPr="00E74E56" w:rsidRDefault="00D41F96" w:rsidP="00D41F96">
      <w:pPr>
        <w:pStyle w:val="libNormal"/>
        <w:rPr>
          <w:rtl/>
          <w:lang w:bidi="fa-IR"/>
        </w:rPr>
      </w:pPr>
      <w:r w:rsidRPr="00E74E56">
        <w:rPr>
          <w:rtl/>
          <w:lang w:bidi="fa-IR"/>
        </w:rPr>
        <w:t>وفساد مبادي هذا الإستدلال ومقدّماته</w:t>
      </w:r>
      <w:r>
        <w:rPr>
          <w:rtl/>
          <w:lang w:bidi="fa-IR"/>
        </w:rPr>
        <w:t>،</w:t>
      </w:r>
      <w:r w:rsidRPr="00E74E56">
        <w:rPr>
          <w:rtl/>
          <w:lang w:bidi="fa-IR"/>
        </w:rPr>
        <w:t xml:space="preserve"> من الصدر إلى الذيل</w:t>
      </w:r>
      <w:r>
        <w:rPr>
          <w:rtl/>
          <w:lang w:bidi="fa-IR"/>
        </w:rPr>
        <w:t>،</w:t>
      </w:r>
      <w:r w:rsidRPr="00E74E56">
        <w:rPr>
          <w:rtl/>
          <w:lang w:bidi="fa-IR"/>
        </w:rPr>
        <w:t xml:space="preserve"> ظاهر على كلّ خبير</w:t>
      </w:r>
      <w:r>
        <w:rPr>
          <w:rtl/>
          <w:lang w:bidi="fa-IR"/>
        </w:rPr>
        <w:t>.</w:t>
      </w:r>
    </w:p>
    <w:p w:rsidR="00E52D49" w:rsidRDefault="00D41F96" w:rsidP="00D41F96">
      <w:pPr>
        <w:pStyle w:val="libNormal"/>
        <w:rPr>
          <w:rtl/>
          <w:lang w:bidi="fa-IR"/>
        </w:rPr>
      </w:pPr>
      <w:r w:rsidRPr="00E74E56">
        <w:rPr>
          <w:rtl/>
          <w:lang w:bidi="fa-IR"/>
        </w:rPr>
        <w:t>أوّلاً</w:t>
      </w:r>
      <w:r>
        <w:rPr>
          <w:rtl/>
          <w:lang w:bidi="fa-IR"/>
        </w:rPr>
        <w:t>:</w:t>
      </w:r>
      <w:r w:rsidRPr="00E74E56">
        <w:rPr>
          <w:rtl/>
          <w:lang w:bidi="fa-IR"/>
        </w:rPr>
        <w:t xml:space="preserve"> إنّ هذا الحديث ليس من أحاديث أهل السنّة</w:t>
      </w:r>
      <w:r>
        <w:rPr>
          <w:rtl/>
          <w:lang w:bidi="fa-IR"/>
        </w:rPr>
        <w:t>،</w:t>
      </w:r>
      <w:r w:rsidRPr="00E74E56">
        <w:rPr>
          <w:rtl/>
          <w:lang w:bidi="fa-IR"/>
        </w:rPr>
        <w:t xml:space="preserve"> وقد أورده ابن المطهّر الحلّي في كتبه</w:t>
      </w:r>
      <w:r>
        <w:rPr>
          <w:rtl/>
          <w:lang w:bidi="fa-IR"/>
        </w:rPr>
        <w:t>،</w:t>
      </w:r>
      <w:r w:rsidRPr="00E74E56">
        <w:rPr>
          <w:rtl/>
          <w:lang w:bidi="fa-IR"/>
        </w:rPr>
        <w:t xml:space="preserve"> فنسبه إلى البيهقي مرّةً</w:t>
      </w:r>
      <w:r>
        <w:rPr>
          <w:rtl/>
          <w:lang w:bidi="fa-IR"/>
        </w:rPr>
        <w:t>،</w:t>
      </w:r>
      <w:r w:rsidRPr="00E74E56">
        <w:rPr>
          <w:rtl/>
          <w:lang w:bidi="fa-IR"/>
        </w:rPr>
        <w:t xml:space="preserve"> وإلى البغوي أخرى</w:t>
      </w:r>
      <w:r>
        <w:rPr>
          <w:rtl/>
          <w:lang w:bidi="fa-IR"/>
        </w:rPr>
        <w:t>،</w:t>
      </w:r>
      <w:r w:rsidRPr="00E74E56">
        <w:rPr>
          <w:rtl/>
          <w:lang w:bidi="fa-IR"/>
        </w:rPr>
        <w:t xml:space="preserve"> وليس في تصانيفهما أثر منه</w:t>
      </w:r>
      <w:r>
        <w:rPr>
          <w:rtl/>
          <w:lang w:bidi="fa-IR"/>
        </w:rPr>
        <w:t>،</w:t>
      </w:r>
      <w:r w:rsidRPr="00E74E56">
        <w:rPr>
          <w:rtl/>
          <w:lang w:bidi="fa-IR"/>
        </w:rPr>
        <w:t xml:space="preserve"> ولا يتأتى إلزام أهل السنّة بالإفتراء</w:t>
      </w:r>
      <w:r>
        <w:rPr>
          <w:rtl/>
          <w:lang w:bidi="fa-IR"/>
        </w:rPr>
        <w:t>.</w:t>
      </w:r>
      <w:r w:rsidRPr="00E74E56">
        <w:rPr>
          <w:rtl/>
          <w:lang w:bidi="fa-IR"/>
        </w:rPr>
        <w:t xml:space="preserve"> مع أنّ القاعدة المقرّرة عند أهل السنّة أنّ كلّ حديثٍ رواه بعض أئمّة الحديث في كتابٍ غير ملتزم فيه بالصحّة</w:t>
      </w:r>
      <w:r>
        <w:rPr>
          <w:rtl/>
          <w:lang w:bidi="fa-IR"/>
        </w:rPr>
        <w:t>،</w:t>
      </w:r>
      <w:r w:rsidRPr="00E74E56">
        <w:rPr>
          <w:rtl/>
          <w:lang w:bidi="fa-IR"/>
        </w:rPr>
        <w:t xml:space="preserve"> مثل البخاري ومسلم وسائر أصحاب الصحايح</w:t>
      </w:r>
      <w:r>
        <w:rPr>
          <w:rtl/>
          <w:lang w:bidi="fa-IR"/>
        </w:rPr>
        <w:t>،</w:t>
      </w:r>
      <w:r w:rsidRPr="00E74E56">
        <w:rPr>
          <w:rtl/>
          <w:lang w:bidi="fa-IR"/>
        </w:rPr>
        <w:t xml:space="preserve"> أو لم ينصّ على صحّته بالخصوص من قبل صاحب الكتاب أو غيره من المحدّثين الثقات</w:t>
      </w:r>
      <w:r>
        <w:rPr>
          <w:rtl/>
          <w:lang w:bidi="fa-IR"/>
        </w:rPr>
        <w:t>،</w:t>
      </w:r>
      <w:r w:rsidRPr="00E74E56">
        <w:rPr>
          <w:rtl/>
          <w:lang w:bidi="fa-IR"/>
        </w:rPr>
        <w:t xml:space="preserve"> فلا</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يصلح لل</w:t>
      </w:r>
      <w:r w:rsidR="004D0FFD">
        <w:rPr>
          <w:rFonts w:hint="cs"/>
          <w:rtl/>
          <w:lang w:bidi="fa-IR"/>
        </w:rPr>
        <w:t>إ</w:t>
      </w:r>
      <w:r w:rsidRPr="00E74E56">
        <w:rPr>
          <w:rtl/>
          <w:lang w:bidi="fa-IR"/>
        </w:rPr>
        <w:t>حتجاج به</w:t>
      </w:r>
      <w:r>
        <w:rPr>
          <w:rtl/>
          <w:lang w:bidi="fa-IR"/>
        </w:rPr>
        <w:t>.</w:t>
      </w:r>
    </w:p>
    <w:p w:rsidR="00D41F96" w:rsidRPr="00E74E56" w:rsidRDefault="00D41F96" w:rsidP="00D41F96">
      <w:pPr>
        <w:pStyle w:val="libNormal"/>
        <w:rPr>
          <w:rtl/>
          <w:lang w:bidi="fa-IR"/>
        </w:rPr>
      </w:pPr>
      <w:r w:rsidRPr="00E74E56">
        <w:rPr>
          <w:rtl/>
          <w:lang w:bidi="fa-IR"/>
        </w:rPr>
        <w:t>وذلك</w:t>
      </w:r>
      <w:r>
        <w:rPr>
          <w:rtl/>
          <w:lang w:bidi="fa-IR"/>
        </w:rPr>
        <w:t>،</w:t>
      </w:r>
      <w:r w:rsidRPr="00E74E56">
        <w:rPr>
          <w:rtl/>
          <w:lang w:bidi="fa-IR"/>
        </w:rPr>
        <w:t xml:space="preserve"> لأنّ جماعةً من المحدثين من أهل السنّة في الطبقات المتأخّرة</w:t>
      </w:r>
      <w:r>
        <w:rPr>
          <w:rtl/>
          <w:lang w:bidi="fa-IR"/>
        </w:rPr>
        <w:t>،</w:t>
      </w:r>
      <w:r w:rsidRPr="00E74E56">
        <w:rPr>
          <w:rtl/>
          <w:lang w:bidi="fa-IR"/>
        </w:rPr>
        <w:t xml:space="preserve"> كالديلمي والخطيب وابن عساكر</w:t>
      </w:r>
      <w:r>
        <w:rPr>
          <w:rtl/>
          <w:lang w:bidi="fa-IR"/>
        </w:rPr>
        <w:t>،</w:t>
      </w:r>
      <w:r w:rsidRPr="00E74E56">
        <w:rPr>
          <w:rtl/>
          <w:lang w:bidi="fa-IR"/>
        </w:rPr>
        <w:t xml:space="preserve"> </w:t>
      </w:r>
      <w:r w:rsidR="00602C4A">
        <w:rPr>
          <w:rFonts w:hint="cs"/>
          <w:rtl/>
          <w:lang w:bidi="fa-IR"/>
        </w:rPr>
        <w:t>لمـّا</w:t>
      </w:r>
      <w:r w:rsidRPr="00E74E56">
        <w:rPr>
          <w:rtl/>
          <w:lang w:bidi="fa-IR"/>
        </w:rPr>
        <w:t xml:space="preserve"> رأوا أنّ السّابقين قد جمعوا الأحاديث الصحاح والحسان</w:t>
      </w:r>
      <w:r>
        <w:rPr>
          <w:rtl/>
          <w:lang w:bidi="fa-IR"/>
        </w:rPr>
        <w:t>،</w:t>
      </w:r>
      <w:r w:rsidRPr="00E74E56">
        <w:rPr>
          <w:rtl/>
          <w:lang w:bidi="fa-IR"/>
        </w:rPr>
        <w:t xml:space="preserve"> رغبوا في جمع الأحاديث الضعيفة والموضوعة ومقلوبة الأسانيد والمتون</w:t>
      </w:r>
      <w:r>
        <w:rPr>
          <w:rtl/>
          <w:lang w:bidi="fa-IR"/>
        </w:rPr>
        <w:t>،</w:t>
      </w:r>
      <w:r w:rsidRPr="00E74E56">
        <w:rPr>
          <w:rtl/>
          <w:lang w:bidi="fa-IR"/>
        </w:rPr>
        <w:t xml:space="preserve"> في مكان</w:t>
      </w:r>
      <w:r w:rsidR="004D0FFD">
        <w:rPr>
          <w:rFonts w:hint="cs"/>
          <w:rtl/>
          <w:lang w:bidi="fa-IR"/>
        </w:rPr>
        <w:t>ٍ</w:t>
      </w:r>
      <w:r w:rsidRPr="00E74E56">
        <w:rPr>
          <w:rtl/>
          <w:lang w:bidi="fa-IR"/>
        </w:rPr>
        <w:t xml:space="preserve"> واحد</w:t>
      </w:r>
      <w:r>
        <w:rPr>
          <w:rtl/>
          <w:lang w:bidi="fa-IR"/>
        </w:rPr>
        <w:t>،</w:t>
      </w:r>
      <w:r w:rsidRPr="00E74E56">
        <w:rPr>
          <w:rtl/>
          <w:lang w:bidi="fa-IR"/>
        </w:rPr>
        <w:t xml:space="preserve"> كي ينظروا فيها ويميّزوا الموضوعات من الحسان لغيرها</w:t>
      </w:r>
      <w:r>
        <w:rPr>
          <w:rtl/>
          <w:lang w:bidi="fa-IR"/>
        </w:rPr>
        <w:t>.</w:t>
      </w:r>
      <w:r w:rsidRPr="00E74E56">
        <w:rPr>
          <w:rtl/>
          <w:lang w:bidi="fa-IR"/>
        </w:rPr>
        <w:t xml:space="preserve"> إل</w:t>
      </w:r>
      <w:r w:rsidR="004D0FFD">
        <w:rPr>
          <w:rFonts w:hint="cs"/>
          <w:rtl/>
          <w:lang w:bidi="fa-IR"/>
        </w:rPr>
        <w:t>ّ</w:t>
      </w:r>
      <w:r w:rsidRPr="00E74E56">
        <w:rPr>
          <w:rtl/>
          <w:lang w:bidi="fa-IR"/>
        </w:rPr>
        <w:t>ا</w:t>
      </w:r>
      <w:r>
        <w:rPr>
          <w:rFonts w:hint="cs"/>
          <w:rtl/>
          <w:lang w:bidi="fa-IR"/>
        </w:rPr>
        <w:t xml:space="preserve"> </w:t>
      </w:r>
      <w:r w:rsidRPr="00E74E56">
        <w:rPr>
          <w:rtl/>
          <w:lang w:bidi="fa-IR"/>
        </w:rPr>
        <w:t>أنّهم لقلّة الفرصة عندهم وقصر أعمارهم لم يتمكَّنوا من ذلك</w:t>
      </w:r>
      <w:r>
        <w:rPr>
          <w:rtl/>
          <w:lang w:bidi="fa-IR"/>
        </w:rPr>
        <w:t>.</w:t>
      </w:r>
    </w:p>
    <w:p w:rsidR="00D41F96" w:rsidRPr="00E74E56" w:rsidRDefault="00D41F96" w:rsidP="00D41F96">
      <w:pPr>
        <w:pStyle w:val="libNormal"/>
        <w:rPr>
          <w:rtl/>
          <w:lang w:bidi="fa-IR"/>
        </w:rPr>
      </w:pPr>
      <w:r w:rsidRPr="00E74E56">
        <w:rPr>
          <w:rtl/>
          <w:lang w:bidi="fa-IR"/>
        </w:rPr>
        <w:t>ثمّ جاء مَن بعدهم</w:t>
      </w:r>
      <w:r>
        <w:rPr>
          <w:rtl/>
          <w:lang w:bidi="fa-IR"/>
        </w:rPr>
        <w:t>،</w:t>
      </w:r>
      <w:r w:rsidRPr="00E74E56">
        <w:rPr>
          <w:rtl/>
          <w:lang w:bidi="fa-IR"/>
        </w:rPr>
        <w:t xml:space="preserve"> فميّز الموضوعات عن غيرها</w:t>
      </w:r>
      <w:r>
        <w:rPr>
          <w:rtl/>
          <w:lang w:bidi="fa-IR"/>
        </w:rPr>
        <w:t>،</w:t>
      </w:r>
      <w:r w:rsidRPr="00E74E56">
        <w:rPr>
          <w:rtl/>
          <w:lang w:bidi="fa-IR"/>
        </w:rPr>
        <w:t xml:space="preserve"> كما فعل ابن الجوزي في كتاب الموضوعات</w:t>
      </w:r>
      <w:r>
        <w:rPr>
          <w:rtl/>
          <w:lang w:bidi="fa-IR"/>
        </w:rPr>
        <w:t>،</w:t>
      </w:r>
      <w:r w:rsidRPr="00E74E56">
        <w:rPr>
          <w:rtl/>
          <w:lang w:bidi="fa-IR"/>
        </w:rPr>
        <w:t xml:space="preserve"> والسخاوي الذي جمع الحسان لغيرها في كتاب المقاصد الحسنة</w:t>
      </w:r>
      <w:r>
        <w:rPr>
          <w:rtl/>
          <w:lang w:bidi="fa-IR"/>
        </w:rPr>
        <w:t>،</w:t>
      </w:r>
      <w:r w:rsidRPr="00E74E56">
        <w:rPr>
          <w:rtl/>
          <w:lang w:bidi="fa-IR"/>
        </w:rPr>
        <w:t xml:space="preserve"> وكذلك السيوطي في تفسيره الدرّ المنثور</w:t>
      </w:r>
      <w:r>
        <w:rPr>
          <w:rtl/>
          <w:lang w:bidi="fa-IR"/>
        </w:rPr>
        <w:t>.</w:t>
      </w:r>
    </w:p>
    <w:p w:rsidR="00D41F96" w:rsidRPr="00E74E56" w:rsidRDefault="00D41F96" w:rsidP="00D41F96">
      <w:pPr>
        <w:pStyle w:val="libNormal"/>
        <w:rPr>
          <w:rtl/>
          <w:lang w:bidi="fa-IR"/>
        </w:rPr>
      </w:pPr>
      <w:r w:rsidRPr="00E74E56">
        <w:rPr>
          <w:rtl/>
          <w:lang w:bidi="fa-IR"/>
        </w:rPr>
        <w:t>وقد نصّ أولئك الجامعون لتلك الأحاديث في مقدّمات كتبهم على الغرض المذكور</w:t>
      </w:r>
      <w:r>
        <w:rPr>
          <w:rtl/>
          <w:lang w:bidi="fa-IR"/>
        </w:rPr>
        <w:t>.</w:t>
      </w:r>
    </w:p>
    <w:p w:rsidR="00D41F96" w:rsidRPr="00E74E56" w:rsidRDefault="00D41F96" w:rsidP="00D41F96">
      <w:pPr>
        <w:pStyle w:val="libNormal"/>
        <w:rPr>
          <w:rtl/>
          <w:lang w:bidi="fa-IR"/>
        </w:rPr>
      </w:pPr>
      <w:r w:rsidRPr="00E74E56">
        <w:rPr>
          <w:rtl/>
          <w:lang w:bidi="fa-IR"/>
        </w:rPr>
        <w:t>فمع العلم بواقع حال تلك الكتب</w:t>
      </w:r>
      <w:r>
        <w:rPr>
          <w:rtl/>
          <w:lang w:bidi="fa-IR"/>
        </w:rPr>
        <w:t>،</w:t>
      </w:r>
      <w:r w:rsidRPr="00E74E56">
        <w:rPr>
          <w:rtl/>
          <w:lang w:bidi="fa-IR"/>
        </w:rPr>
        <w:t xml:space="preserve"> كما صرّح به أصحابها</w:t>
      </w:r>
      <w:r>
        <w:rPr>
          <w:rtl/>
          <w:lang w:bidi="fa-IR"/>
        </w:rPr>
        <w:t>،</w:t>
      </w:r>
      <w:r w:rsidRPr="00E74E56">
        <w:rPr>
          <w:rtl/>
          <w:lang w:bidi="fa-IR"/>
        </w:rPr>
        <w:t xml:space="preserve"> كيف يجوز ال</w:t>
      </w:r>
      <w:r w:rsidR="004D0FFD">
        <w:rPr>
          <w:rFonts w:hint="cs"/>
          <w:rtl/>
          <w:lang w:bidi="fa-IR"/>
        </w:rPr>
        <w:t>إ</w:t>
      </w:r>
      <w:r w:rsidRPr="00E74E56">
        <w:rPr>
          <w:rtl/>
          <w:lang w:bidi="fa-IR"/>
        </w:rPr>
        <w:t>حتجاج بتلك الأحاديث</w:t>
      </w:r>
      <w:r>
        <w:rPr>
          <w:rtl/>
          <w:lang w:bidi="fa-IR"/>
        </w:rPr>
        <w:t>؟</w:t>
      </w:r>
    </w:p>
    <w:p w:rsidR="00D41F96" w:rsidRPr="00E74E56" w:rsidRDefault="00D41F96" w:rsidP="00D41F96">
      <w:pPr>
        <w:pStyle w:val="libNormal"/>
        <w:rPr>
          <w:rtl/>
          <w:lang w:bidi="fa-IR"/>
        </w:rPr>
      </w:pPr>
      <w:r w:rsidRPr="00E74E56">
        <w:rPr>
          <w:rtl/>
          <w:lang w:bidi="fa-IR"/>
        </w:rPr>
        <w:t>ولهذا</w:t>
      </w:r>
      <w:r>
        <w:rPr>
          <w:rtl/>
          <w:lang w:bidi="fa-IR"/>
        </w:rPr>
        <w:t>،</w:t>
      </w:r>
      <w:r w:rsidRPr="00E74E56">
        <w:rPr>
          <w:rtl/>
          <w:lang w:bidi="fa-IR"/>
        </w:rPr>
        <w:t xml:space="preserve"> فقد نقل صاحب جامع الأصول أنّ الخطيب قد روى أحاديث الشيعة عن الشريف المرتضى</w:t>
      </w:r>
      <w:r>
        <w:rPr>
          <w:rtl/>
          <w:lang w:bidi="fa-IR"/>
        </w:rPr>
        <w:t xml:space="preserve"> - </w:t>
      </w:r>
      <w:r w:rsidRPr="00E74E56">
        <w:rPr>
          <w:rtl/>
          <w:lang w:bidi="fa-IR"/>
        </w:rPr>
        <w:t>أخي الرضي</w:t>
      </w:r>
      <w:r>
        <w:rPr>
          <w:rtl/>
          <w:lang w:bidi="fa-IR"/>
        </w:rPr>
        <w:t xml:space="preserve"> - </w:t>
      </w:r>
      <w:r w:rsidRPr="00E74E56">
        <w:rPr>
          <w:rtl/>
          <w:lang w:bidi="fa-IR"/>
        </w:rPr>
        <w:t>لنفس الغرض</w:t>
      </w:r>
      <w:r>
        <w:rPr>
          <w:rtl/>
          <w:lang w:bidi="fa-IR"/>
        </w:rPr>
        <w:t>،</w:t>
      </w:r>
      <w:r w:rsidRPr="00E74E56">
        <w:rPr>
          <w:rtl/>
          <w:lang w:bidi="fa-IR"/>
        </w:rPr>
        <w:t xml:space="preserve"> وهو النظر في حالها</w:t>
      </w:r>
      <w:r>
        <w:rPr>
          <w:rtl/>
          <w:lang w:bidi="fa-IR"/>
        </w:rPr>
        <w:t>،</w:t>
      </w:r>
      <w:r w:rsidRPr="00E74E56">
        <w:rPr>
          <w:rtl/>
          <w:lang w:bidi="fa-IR"/>
        </w:rPr>
        <w:t xml:space="preserve"> بعد جمعها وتأليفها</w:t>
      </w:r>
      <w:r>
        <w:rPr>
          <w:rtl/>
          <w:lang w:bidi="fa-IR"/>
        </w:rPr>
        <w:t>،</w:t>
      </w:r>
      <w:r w:rsidRPr="00E74E56">
        <w:rPr>
          <w:rtl/>
          <w:lang w:bidi="fa-IR"/>
        </w:rPr>
        <w:t xml:space="preserve"> وأنّ لها أصلاً أ</w:t>
      </w:r>
      <w:r w:rsidR="004D0FFD">
        <w:rPr>
          <w:rFonts w:hint="cs"/>
          <w:rtl/>
          <w:lang w:bidi="fa-IR"/>
        </w:rPr>
        <w:t>ؤ</w:t>
      </w:r>
      <w:r w:rsidRPr="00E74E56">
        <w:rPr>
          <w:rtl/>
          <w:lang w:bidi="fa-IR"/>
        </w:rPr>
        <w:t xml:space="preserve"> لا</w:t>
      </w:r>
      <w:r>
        <w:rPr>
          <w:rtl/>
          <w:lang w:bidi="fa-IR"/>
        </w:rPr>
        <w:t>؟</w:t>
      </w:r>
    </w:p>
    <w:p w:rsidR="00D41F96" w:rsidRPr="00E74E56" w:rsidRDefault="00D41F96" w:rsidP="00D41F96">
      <w:pPr>
        <w:pStyle w:val="libNormal"/>
        <w:rPr>
          <w:rtl/>
          <w:lang w:bidi="fa-IR"/>
        </w:rPr>
      </w:pPr>
      <w:r w:rsidRPr="00E74E56">
        <w:rPr>
          <w:rtl/>
          <w:lang w:bidi="fa-IR"/>
        </w:rPr>
        <w:t>وعلى الجملة</w:t>
      </w:r>
      <w:r>
        <w:rPr>
          <w:rtl/>
          <w:lang w:bidi="fa-IR"/>
        </w:rPr>
        <w:t>،</w:t>
      </w:r>
      <w:r w:rsidRPr="00E74E56">
        <w:rPr>
          <w:rtl/>
          <w:lang w:bidi="fa-IR"/>
        </w:rPr>
        <w:t xml:space="preserve"> فإنّ هذا الحديث ليس من تلك الأحاديث أيضاً</w:t>
      </w:r>
      <w:r>
        <w:rPr>
          <w:rtl/>
          <w:lang w:bidi="fa-IR"/>
        </w:rPr>
        <w:t>،</w:t>
      </w:r>
      <w:r w:rsidRPr="00E74E56">
        <w:rPr>
          <w:rtl/>
          <w:lang w:bidi="fa-IR"/>
        </w:rPr>
        <w:t xml:space="preserve"> فإنّه لا وجود له في شيء من كتب أهل السنّة ولو بطريق ضعيف</w:t>
      </w:r>
      <w:r>
        <w:rPr>
          <w:rtl/>
          <w:lang w:bidi="fa-IR"/>
        </w:rPr>
        <w:t>.</w:t>
      </w:r>
    </w:p>
    <w:p w:rsidR="00E52D49" w:rsidRDefault="00D41F96" w:rsidP="00D41F96">
      <w:pPr>
        <w:pStyle w:val="libNormal"/>
        <w:rPr>
          <w:rtl/>
          <w:lang w:bidi="fa-IR"/>
        </w:rPr>
      </w:pPr>
      <w:r w:rsidRPr="00E74E56">
        <w:rPr>
          <w:rtl/>
          <w:lang w:bidi="fa-IR"/>
        </w:rPr>
        <w:t>وثانياً</w:t>
      </w:r>
      <w:r>
        <w:rPr>
          <w:rtl/>
          <w:lang w:bidi="fa-IR"/>
        </w:rPr>
        <w:t>:</w:t>
      </w:r>
      <w:r w:rsidRPr="00E74E56">
        <w:rPr>
          <w:rtl/>
          <w:lang w:bidi="fa-IR"/>
        </w:rPr>
        <w:t xml:space="preserve"> إنّ ما ذكر هو محض تشبيه لبعض صفات الأمير ببعض صفات ا</w:t>
      </w:r>
      <w:r w:rsidR="004D0FFD">
        <w:rPr>
          <w:rFonts w:hint="cs"/>
          <w:rtl/>
          <w:lang w:bidi="fa-IR"/>
        </w:rPr>
        <w:t>ُ</w:t>
      </w:r>
      <w:r w:rsidRPr="00E74E56">
        <w:rPr>
          <w:rtl/>
          <w:lang w:bidi="fa-IR"/>
        </w:rPr>
        <w:t>ولئك الأنبياء</w:t>
      </w:r>
      <w:r>
        <w:rPr>
          <w:rtl/>
          <w:lang w:bidi="fa-IR"/>
        </w:rPr>
        <w:t>،</w:t>
      </w:r>
      <w:r w:rsidRPr="00E74E56">
        <w:rPr>
          <w:rtl/>
          <w:lang w:bidi="fa-IR"/>
        </w:rPr>
        <w:t xml:space="preserve"> والتشبيه كما يكون بأدواته المتعارفة</w:t>
      </w:r>
      <w:r>
        <w:rPr>
          <w:rtl/>
          <w:lang w:bidi="fa-IR"/>
        </w:rPr>
        <w:t>،</w:t>
      </w:r>
      <w:r w:rsidRPr="00E74E56">
        <w:rPr>
          <w:rtl/>
          <w:lang w:bidi="fa-IR"/>
        </w:rPr>
        <w:t xml:space="preserve"> كالكاف وكأن ومثل ونحوها</w:t>
      </w:r>
      <w:r>
        <w:rPr>
          <w:rtl/>
          <w:lang w:bidi="fa-IR"/>
        </w:rPr>
        <w:t>،</w:t>
      </w:r>
      <w:r w:rsidRPr="00E74E56">
        <w:rPr>
          <w:rtl/>
          <w:lang w:bidi="fa-IR"/>
        </w:rPr>
        <w:t xml:space="preserve"> كذلك يكون بهذا الأسلوب</w:t>
      </w:r>
      <w:r>
        <w:rPr>
          <w:rtl/>
          <w:lang w:bidi="fa-IR"/>
        </w:rPr>
        <w:t>،</w:t>
      </w:r>
      <w:r w:rsidRPr="00E74E56">
        <w:rPr>
          <w:rtl/>
          <w:lang w:bidi="fa-IR"/>
        </w:rPr>
        <w:t xml:space="preserve"> كما تقر</w:t>
      </w:r>
      <w:r w:rsidR="004D0FFD">
        <w:rPr>
          <w:rFonts w:hint="cs"/>
          <w:rtl/>
          <w:lang w:bidi="fa-IR"/>
        </w:rPr>
        <w:t>ّ</w:t>
      </w:r>
      <w:r w:rsidRPr="00E74E56">
        <w:rPr>
          <w:rtl/>
          <w:lang w:bidi="fa-IR"/>
        </w:rPr>
        <w:t>ر في علم البيان أنّ من أراد أنْ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ينظر إلى القمر ليلة البدر</w:t>
      </w:r>
      <w:r>
        <w:rPr>
          <w:rtl/>
          <w:lang w:bidi="fa-IR"/>
        </w:rPr>
        <w:t>،</w:t>
      </w:r>
      <w:r w:rsidRPr="00E74E56">
        <w:rPr>
          <w:rtl/>
          <w:lang w:bidi="fa-IR"/>
        </w:rPr>
        <w:t xml:space="preserve"> فلينظر إلى وجه فلان</w:t>
      </w:r>
      <w:r>
        <w:rPr>
          <w:rtl/>
          <w:lang w:bidi="fa-IR"/>
        </w:rPr>
        <w:t>.</w:t>
      </w:r>
      <w:r w:rsidRPr="00E74E56">
        <w:rPr>
          <w:rtl/>
          <w:lang w:bidi="fa-IR"/>
        </w:rPr>
        <w:t xml:space="preserve"> فهذا</w:t>
      </w:r>
      <w:r>
        <w:rPr>
          <w:rtl/>
          <w:lang w:bidi="fa-IR"/>
        </w:rPr>
        <w:t xml:space="preserve"> القسم داخل</w:t>
      </w:r>
      <w:r>
        <w:rPr>
          <w:rFonts w:hint="cs"/>
          <w:rtl/>
          <w:lang w:bidi="fa-IR"/>
        </w:rPr>
        <w:t xml:space="preserve"> </w:t>
      </w:r>
      <w:r w:rsidRPr="00E74E56">
        <w:rPr>
          <w:rtl/>
          <w:lang w:bidi="fa-IR"/>
        </w:rPr>
        <w:t>أيضاً في التشبيه</w:t>
      </w:r>
      <w:r>
        <w:rPr>
          <w:rtl/>
          <w:lang w:bidi="fa-IR"/>
        </w:rPr>
        <w:t>.</w:t>
      </w:r>
    </w:p>
    <w:p w:rsidR="00D41F96" w:rsidRDefault="00D41F96" w:rsidP="00D41F96">
      <w:pPr>
        <w:pStyle w:val="libNormal"/>
        <w:rPr>
          <w:rtl/>
          <w:lang w:bidi="fa-IR"/>
        </w:rPr>
      </w:pPr>
      <w:r w:rsidRPr="00E74E56">
        <w:rPr>
          <w:rtl/>
          <w:lang w:bidi="fa-IR"/>
        </w:rPr>
        <w:t>ومن هنا أدخلوا في التشبيه الشعر المشهور</w:t>
      </w:r>
      <w:r>
        <w:rPr>
          <w:rtl/>
          <w:lang w:bidi="fa-IR"/>
        </w:rPr>
        <w:t>:</w:t>
      </w:r>
    </w:p>
    <w:tbl>
      <w:tblPr>
        <w:tblStyle w:val="TableGrid"/>
        <w:bidiVisual/>
        <w:tblW w:w="4562" w:type="pct"/>
        <w:tblInd w:w="384" w:type="dxa"/>
        <w:tblLook w:val="01E0" w:firstRow="1" w:lastRow="1" w:firstColumn="1" w:lastColumn="1" w:noHBand="0" w:noVBand="0"/>
      </w:tblPr>
      <w:tblGrid>
        <w:gridCol w:w="3444"/>
        <w:gridCol w:w="271"/>
        <w:gridCol w:w="3398"/>
      </w:tblGrid>
      <w:tr w:rsidR="00602C4A" w:rsidTr="004E5B91">
        <w:trPr>
          <w:trHeight w:val="350"/>
        </w:trPr>
        <w:tc>
          <w:tcPr>
            <w:tcW w:w="3920" w:type="dxa"/>
            <w:shd w:val="clear" w:color="auto" w:fill="auto"/>
          </w:tcPr>
          <w:p w:rsidR="00602C4A" w:rsidRDefault="00602C4A" w:rsidP="004E5B91">
            <w:pPr>
              <w:pStyle w:val="libPoem"/>
            </w:pPr>
            <w:r w:rsidRPr="00E74E56">
              <w:rPr>
                <w:rtl/>
                <w:lang w:bidi="fa-IR"/>
              </w:rPr>
              <w:t>لا تعجبوا من بلى غلالته</w:t>
            </w:r>
            <w:r w:rsidRPr="00725071">
              <w:rPr>
                <w:rStyle w:val="libPoemTiniChar0"/>
                <w:rtl/>
              </w:rPr>
              <w:br/>
              <w:t> </w:t>
            </w:r>
          </w:p>
        </w:tc>
        <w:tc>
          <w:tcPr>
            <w:tcW w:w="279" w:type="dxa"/>
            <w:shd w:val="clear" w:color="auto" w:fill="auto"/>
          </w:tcPr>
          <w:p w:rsidR="00602C4A" w:rsidRDefault="00602C4A" w:rsidP="004E5B91">
            <w:pPr>
              <w:pStyle w:val="libPoem"/>
              <w:rPr>
                <w:rtl/>
              </w:rPr>
            </w:pPr>
          </w:p>
        </w:tc>
        <w:tc>
          <w:tcPr>
            <w:tcW w:w="3881" w:type="dxa"/>
            <w:shd w:val="clear" w:color="auto" w:fill="auto"/>
          </w:tcPr>
          <w:p w:rsidR="00602C4A" w:rsidRDefault="00602C4A" w:rsidP="004E5B91">
            <w:pPr>
              <w:pStyle w:val="libPoem"/>
            </w:pPr>
            <w:r w:rsidRPr="00E74E56">
              <w:rPr>
                <w:rtl/>
                <w:lang w:bidi="fa-IR"/>
              </w:rPr>
              <w:t>قد زر أزراره على القمر</w:t>
            </w:r>
            <w:r w:rsidRPr="00725071">
              <w:rPr>
                <w:rStyle w:val="libPoemTiniChar0"/>
                <w:rtl/>
              </w:rPr>
              <w:br/>
              <w:t> </w:t>
            </w:r>
          </w:p>
        </w:tc>
      </w:tr>
    </w:tbl>
    <w:p w:rsidR="00D41F96" w:rsidRDefault="00D41F96" w:rsidP="00D41F96">
      <w:pPr>
        <w:pStyle w:val="libNormal"/>
        <w:rPr>
          <w:rtl/>
          <w:lang w:bidi="fa-IR"/>
        </w:rPr>
      </w:pPr>
      <w:r w:rsidRPr="00E74E56">
        <w:rPr>
          <w:rtl/>
          <w:lang w:bidi="fa-IR"/>
        </w:rPr>
        <w:t>وكذا البيتين من شعر المتنبّي</w:t>
      </w:r>
      <w:r>
        <w:rPr>
          <w:rtl/>
          <w:lang w:bidi="fa-IR"/>
        </w:rPr>
        <w:t>:</w:t>
      </w:r>
    </w:p>
    <w:tbl>
      <w:tblPr>
        <w:tblStyle w:val="TableGrid"/>
        <w:bidiVisual/>
        <w:tblW w:w="4562" w:type="pct"/>
        <w:tblInd w:w="384" w:type="dxa"/>
        <w:tblLook w:val="01E0" w:firstRow="1" w:lastRow="1" w:firstColumn="1" w:lastColumn="1" w:noHBand="0" w:noVBand="0"/>
      </w:tblPr>
      <w:tblGrid>
        <w:gridCol w:w="3454"/>
        <w:gridCol w:w="270"/>
        <w:gridCol w:w="3389"/>
      </w:tblGrid>
      <w:tr w:rsidR="00602C4A" w:rsidTr="004E5B91">
        <w:trPr>
          <w:trHeight w:val="350"/>
        </w:trPr>
        <w:tc>
          <w:tcPr>
            <w:tcW w:w="3920" w:type="dxa"/>
            <w:shd w:val="clear" w:color="auto" w:fill="auto"/>
          </w:tcPr>
          <w:p w:rsidR="00602C4A" w:rsidRDefault="00602C4A" w:rsidP="004E5B91">
            <w:pPr>
              <w:pStyle w:val="libPoem"/>
            </w:pPr>
            <w:r w:rsidRPr="00E74E56">
              <w:rPr>
                <w:rtl/>
                <w:lang w:bidi="fa-IR"/>
              </w:rPr>
              <w:t>نشرت ثلاث ذوائب من خلفها</w:t>
            </w:r>
            <w:r w:rsidRPr="00725071">
              <w:rPr>
                <w:rStyle w:val="libPoemTiniChar0"/>
                <w:rtl/>
              </w:rPr>
              <w:br/>
              <w:t> </w:t>
            </w:r>
          </w:p>
        </w:tc>
        <w:tc>
          <w:tcPr>
            <w:tcW w:w="279" w:type="dxa"/>
            <w:shd w:val="clear" w:color="auto" w:fill="auto"/>
          </w:tcPr>
          <w:p w:rsidR="00602C4A" w:rsidRDefault="00602C4A" w:rsidP="004E5B91">
            <w:pPr>
              <w:pStyle w:val="libPoem"/>
              <w:rPr>
                <w:rtl/>
              </w:rPr>
            </w:pPr>
          </w:p>
        </w:tc>
        <w:tc>
          <w:tcPr>
            <w:tcW w:w="3881" w:type="dxa"/>
            <w:shd w:val="clear" w:color="auto" w:fill="auto"/>
          </w:tcPr>
          <w:p w:rsidR="00602C4A" w:rsidRDefault="00602C4A" w:rsidP="004E5B91">
            <w:pPr>
              <w:pStyle w:val="libPoem"/>
            </w:pPr>
            <w:r w:rsidRPr="00E74E56">
              <w:rPr>
                <w:rtl/>
                <w:lang w:bidi="fa-IR"/>
              </w:rPr>
              <w:t>في ليلةٍ فأرت ليالي أربعا</w:t>
            </w:r>
            <w:r w:rsidRPr="00725071">
              <w:rPr>
                <w:rStyle w:val="libPoemTiniChar0"/>
                <w:rtl/>
              </w:rPr>
              <w:br/>
              <w:t> </w:t>
            </w:r>
          </w:p>
        </w:tc>
      </w:tr>
      <w:tr w:rsidR="00602C4A" w:rsidTr="004E5B91">
        <w:trPr>
          <w:trHeight w:val="350"/>
        </w:trPr>
        <w:tc>
          <w:tcPr>
            <w:tcW w:w="3920" w:type="dxa"/>
          </w:tcPr>
          <w:p w:rsidR="00602C4A" w:rsidRDefault="00602C4A" w:rsidP="004E5B91">
            <w:pPr>
              <w:pStyle w:val="libPoem"/>
            </w:pPr>
            <w:r w:rsidRPr="00E74E56">
              <w:rPr>
                <w:rtl/>
                <w:lang w:bidi="fa-IR"/>
              </w:rPr>
              <w:t>واستقبلت قمر السماء بوجهها</w:t>
            </w:r>
            <w:r w:rsidRPr="00725071">
              <w:rPr>
                <w:rStyle w:val="libPoemTiniChar0"/>
                <w:rtl/>
              </w:rPr>
              <w:br/>
              <w:t> </w:t>
            </w:r>
          </w:p>
        </w:tc>
        <w:tc>
          <w:tcPr>
            <w:tcW w:w="279" w:type="dxa"/>
          </w:tcPr>
          <w:p w:rsidR="00602C4A" w:rsidRDefault="00602C4A" w:rsidP="004E5B91">
            <w:pPr>
              <w:pStyle w:val="libPoem"/>
              <w:rPr>
                <w:rtl/>
              </w:rPr>
            </w:pPr>
          </w:p>
        </w:tc>
        <w:tc>
          <w:tcPr>
            <w:tcW w:w="3881" w:type="dxa"/>
          </w:tcPr>
          <w:p w:rsidR="00602C4A" w:rsidRDefault="00602C4A" w:rsidP="004E5B91">
            <w:pPr>
              <w:pStyle w:val="libPoem"/>
            </w:pPr>
            <w:r w:rsidRPr="00E74E56">
              <w:rPr>
                <w:rtl/>
                <w:lang w:bidi="fa-IR"/>
              </w:rPr>
              <w:t>فأرتني القمرين في وقت</w:t>
            </w:r>
            <w:r>
              <w:rPr>
                <w:rFonts w:hint="cs"/>
                <w:rtl/>
                <w:lang w:bidi="fa-IR"/>
              </w:rPr>
              <w:t>ٍ</w:t>
            </w:r>
            <w:r w:rsidRPr="00E74E56">
              <w:rPr>
                <w:rtl/>
                <w:lang w:bidi="fa-IR"/>
              </w:rPr>
              <w:t xml:space="preserve"> معا</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ولو تجاوزنا عن ذلك</w:t>
      </w:r>
      <w:r>
        <w:rPr>
          <w:rtl/>
          <w:lang w:bidi="fa-IR"/>
        </w:rPr>
        <w:t>،</w:t>
      </w:r>
      <w:r w:rsidRPr="00E74E56">
        <w:rPr>
          <w:rtl/>
          <w:lang w:bidi="fa-IR"/>
        </w:rPr>
        <w:t xml:space="preserve"> لكان استعارةً مبناها على التشبيه</w:t>
      </w:r>
      <w:r>
        <w:rPr>
          <w:rtl/>
          <w:lang w:bidi="fa-IR"/>
        </w:rPr>
        <w:t>،</w:t>
      </w:r>
      <w:r w:rsidRPr="00E74E56">
        <w:rPr>
          <w:rtl/>
          <w:lang w:bidi="fa-IR"/>
        </w:rPr>
        <w:t xml:space="preserve"> وفهم المساواة بين المشبه والمشبّه به من كمال السفاهة</w:t>
      </w:r>
      <w:r>
        <w:rPr>
          <w:rtl/>
          <w:lang w:bidi="fa-IR"/>
        </w:rPr>
        <w:t>.</w:t>
      </w:r>
    </w:p>
    <w:p w:rsidR="00D41F96" w:rsidRDefault="00D41F96" w:rsidP="00D41F96">
      <w:pPr>
        <w:pStyle w:val="libNormal"/>
        <w:rPr>
          <w:rtl/>
          <w:lang w:bidi="fa-IR"/>
        </w:rPr>
      </w:pPr>
      <w:r w:rsidRPr="00E74E56">
        <w:rPr>
          <w:rtl/>
          <w:lang w:bidi="fa-IR"/>
        </w:rPr>
        <w:t>وقد راج واشتهر في الأشعار تشبيه تربة صحن السلاطين بالمشك</w:t>
      </w:r>
      <w:r>
        <w:rPr>
          <w:rtl/>
          <w:lang w:bidi="fa-IR"/>
        </w:rPr>
        <w:t>،</w:t>
      </w:r>
      <w:r w:rsidRPr="00E74E56">
        <w:rPr>
          <w:rtl/>
          <w:lang w:bidi="fa-IR"/>
        </w:rPr>
        <w:t xml:space="preserve"> وحصياتها باللؤلؤ والياقوت</w:t>
      </w:r>
      <w:r>
        <w:rPr>
          <w:rtl/>
          <w:lang w:bidi="fa-IR"/>
        </w:rPr>
        <w:t>،</w:t>
      </w:r>
      <w:r w:rsidRPr="00E74E56">
        <w:rPr>
          <w:rtl/>
          <w:lang w:bidi="fa-IR"/>
        </w:rPr>
        <w:t xml:space="preserve"> ولم يفهم أحد من ذلك المساواة</w:t>
      </w:r>
      <w:r>
        <w:rPr>
          <w:rtl/>
          <w:lang w:bidi="fa-IR"/>
        </w:rPr>
        <w:t>.</w:t>
      </w:r>
      <w:r w:rsidRPr="00E74E56">
        <w:rPr>
          <w:rtl/>
          <w:lang w:bidi="fa-IR"/>
        </w:rPr>
        <w:t xml:space="preserve"> قال الشاعر</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602C4A" w:rsidTr="004E5B91">
        <w:trPr>
          <w:trHeight w:val="350"/>
        </w:trPr>
        <w:tc>
          <w:tcPr>
            <w:tcW w:w="3920" w:type="dxa"/>
            <w:shd w:val="clear" w:color="auto" w:fill="auto"/>
          </w:tcPr>
          <w:p w:rsidR="00602C4A" w:rsidRDefault="00602C4A" w:rsidP="004E5B91">
            <w:pPr>
              <w:pStyle w:val="libPoem"/>
            </w:pPr>
            <w:r w:rsidRPr="00E74E56">
              <w:rPr>
                <w:rtl/>
                <w:lang w:bidi="fa-IR"/>
              </w:rPr>
              <w:t>أرى بارقاً بالأبرق الفرد يومض</w:t>
            </w:r>
            <w:r w:rsidRPr="00725071">
              <w:rPr>
                <w:rStyle w:val="libPoemTiniChar0"/>
                <w:rtl/>
              </w:rPr>
              <w:br/>
              <w:t> </w:t>
            </w:r>
          </w:p>
        </w:tc>
        <w:tc>
          <w:tcPr>
            <w:tcW w:w="279" w:type="dxa"/>
            <w:shd w:val="clear" w:color="auto" w:fill="auto"/>
          </w:tcPr>
          <w:p w:rsidR="00602C4A" w:rsidRDefault="00602C4A" w:rsidP="004E5B91">
            <w:pPr>
              <w:pStyle w:val="libPoem"/>
              <w:rPr>
                <w:rtl/>
              </w:rPr>
            </w:pPr>
          </w:p>
        </w:tc>
        <w:tc>
          <w:tcPr>
            <w:tcW w:w="3881" w:type="dxa"/>
            <w:shd w:val="clear" w:color="auto" w:fill="auto"/>
          </w:tcPr>
          <w:p w:rsidR="00602C4A" w:rsidRDefault="00602C4A" w:rsidP="004E5B91">
            <w:pPr>
              <w:pStyle w:val="libPoem"/>
            </w:pPr>
            <w:r w:rsidRPr="00E74E56">
              <w:rPr>
                <w:rtl/>
                <w:lang w:bidi="fa-IR"/>
              </w:rPr>
              <w:t>فيكشف جلباب الدجى ثمّ يغمض</w:t>
            </w:r>
            <w:r w:rsidRPr="00725071">
              <w:rPr>
                <w:rStyle w:val="libPoemTiniChar0"/>
                <w:rtl/>
              </w:rPr>
              <w:br/>
              <w:t> </w:t>
            </w:r>
          </w:p>
        </w:tc>
      </w:tr>
      <w:tr w:rsidR="00602C4A" w:rsidTr="004E5B91">
        <w:trPr>
          <w:trHeight w:val="350"/>
        </w:trPr>
        <w:tc>
          <w:tcPr>
            <w:tcW w:w="3920" w:type="dxa"/>
          </w:tcPr>
          <w:p w:rsidR="00602C4A" w:rsidRDefault="00602C4A" w:rsidP="004E5B91">
            <w:pPr>
              <w:pStyle w:val="libPoem"/>
            </w:pPr>
            <w:r w:rsidRPr="00E74E56">
              <w:rPr>
                <w:rtl/>
                <w:lang w:bidi="fa-IR"/>
              </w:rPr>
              <w:t>كأنّ سليمى من أعاليه أشرفت</w:t>
            </w:r>
            <w:r w:rsidRPr="00725071">
              <w:rPr>
                <w:rStyle w:val="libPoemTiniChar0"/>
                <w:rtl/>
              </w:rPr>
              <w:br/>
              <w:t> </w:t>
            </w:r>
          </w:p>
        </w:tc>
        <w:tc>
          <w:tcPr>
            <w:tcW w:w="279" w:type="dxa"/>
          </w:tcPr>
          <w:p w:rsidR="00602C4A" w:rsidRDefault="00602C4A" w:rsidP="004E5B91">
            <w:pPr>
              <w:pStyle w:val="libPoem"/>
              <w:rPr>
                <w:rtl/>
              </w:rPr>
            </w:pPr>
          </w:p>
        </w:tc>
        <w:tc>
          <w:tcPr>
            <w:tcW w:w="3881" w:type="dxa"/>
          </w:tcPr>
          <w:p w:rsidR="00602C4A" w:rsidRDefault="00602C4A" w:rsidP="004E5B91">
            <w:pPr>
              <w:pStyle w:val="libPoem"/>
            </w:pPr>
            <w:r w:rsidRPr="00E74E56">
              <w:rPr>
                <w:rtl/>
                <w:lang w:bidi="fa-IR"/>
              </w:rPr>
              <w:t>تمدّ لنا كفّاً خضيباً وتقبض</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وقد روي في الأحاديث الصحيحة لأهل السنّة تشبيه أبي بكر بإبراهيم وعيسى</w:t>
      </w:r>
      <w:r>
        <w:rPr>
          <w:rtl/>
          <w:lang w:bidi="fa-IR"/>
        </w:rPr>
        <w:t>،</w:t>
      </w:r>
      <w:r w:rsidRPr="00E74E56">
        <w:rPr>
          <w:rtl/>
          <w:lang w:bidi="fa-IR"/>
        </w:rPr>
        <w:t xml:space="preserve"> وتشبيه عمر بنوح</w:t>
      </w:r>
      <w:r>
        <w:rPr>
          <w:rtl/>
          <w:lang w:bidi="fa-IR"/>
        </w:rPr>
        <w:t>،</w:t>
      </w:r>
      <w:r w:rsidRPr="00E74E56">
        <w:rPr>
          <w:rtl/>
          <w:lang w:bidi="fa-IR"/>
        </w:rPr>
        <w:t xml:space="preserve"> وتشبيه أبي ذر بعيسى</w:t>
      </w:r>
      <w:r>
        <w:rPr>
          <w:rtl/>
          <w:lang w:bidi="fa-IR"/>
        </w:rPr>
        <w:t>.</w:t>
      </w:r>
    </w:p>
    <w:p w:rsidR="00D41F96" w:rsidRPr="00E74E56" w:rsidRDefault="00D41F96" w:rsidP="00D41F96">
      <w:pPr>
        <w:pStyle w:val="libNormal"/>
        <w:rPr>
          <w:rtl/>
          <w:lang w:bidi="fa-IR"/>
        </w:rPr>
      </w:pPr>
      <w:r w:rsidRPr="00E74E56">
        <w:rPr>
          <w:rtl/>
          <w:lang w:bidi="fa-IR"/>
        </w:rPr>
        <w:t xml:space="preserve">ولكن </w:t>
      </w:r>
      <w:r w:rsidR="00602C4A">
        <w:rPr>
          <w:rtl/>
          <w:lang w:bidi="fa-IR"/>
        </w:rPr>
        <w:t>لمـّا</w:t>
      </w:r>
      <w:r w:rsidRPr="00E74E56">
        <w:rPr>
          <w:rtl/>
          <w:lang w:bidi="fa-IR"/>
        </w:rPr>
        <w:t xml:space="preserve"> كان لأهل السنّة حظ من العقل من الله</w:t>
      </w:r>
      <w:r>
        <w:rPr>
          <w:rtl/>
          <w:lang w:bidi="fa-IR"/>
        </w:rPr>
        <w:t>،</w:t>
      </w:r>
      <w:r w:rsidRPr="00E74E56">
        <w:rPr>
          <w:rtl/>
          <w:lang w:bidi="fa-IR"/>
        </w:rPr>
        <w:t xml:space="preserve"> لم يحملوا ذلك التشبيه على المساواة أصلاً</w:t>
      </w:r>
      <w:r>
        <w:rPr>
          <w:rtl/>
          <w:lang w:bidi="fa-IR"/>
        </w:rPr>
        <w:t>،</w:t>
      </w:r>
      <w:r w:rsidRPr="00E74E56">
        <w:rPr>
          <w:rtl/>
          <w:lang w:bidi="fa-IR"/>
        </w:rPr>
        <w:t xml:space="preserve"> بل أعطوا كل</w:t>
      </w:r>
      <w:r w:rsidR="00602C4A">
        <w:rPr>
          <w:rFonts w:hint="cs"/>
          <w:rtl/>
          <w:lang w:bidi="fa-IR"/>
        </w:rPr>
        <w:t>ّ</w:t>
      </w:r>
      <w:r w:rsidRPr="00E74E56">
        <w:rPr>
          <w:rtl/>
          <w:lang w:bidi="fa-IR"/>
        </w:rPr>
        <w:t>ا</w:t>
      </w:r>
      <w:r w:rsidR="00602C4A">
        <w:rPr>
          <w:rFonts w:hint="cs"/>
          <w:rtl/>
          <w:lang w:bidi="fa-IR"/>
        </w:rPr>
        <w:t>ً</w:t>
      </w:r>
      <w:r w:rsidRPr="00E74E56">
        <w:rPr>
          <w:rtl/>
          <w:lang w:bidi="fa-IR"/>
        </w:rPr>
        <w:t xml:space="preserve"> مرتبته</w:t>
      </w:r>
      <w:r>
        <w:rPr>
          <w:rtl/>
          <w:lang w:bidi="fa-IR"/>
        </w:rPr>
        <w:t>،</w:t>
      </w:r>
      <w:r w:rsidRPr="00E74E56">
        <w:rPr>
          <w:rtl/>
          <w:lang w:bidi="fa-IR"/>
        </w:rPr>
        <w:t xml:space="preserve"> بل إنّ محطّ إشارة التشبيه في هذا القسم من الكلمات وجود وصف في هذا الشخص من الأوصاف المختصّة بذاك النبيّ</w:t>
      </w:r>
      <w:r>
        <w:rPr>
          <w:rtl/>
          <w:lang w:bidi="fa-IR"/>
        </w:rPr>
        <w:t>،</w:t>
      </w:r>
      <w:r w:rsidRPr="00E74E56">
        <w:rPr>
          <w:rtl/>
          <w:lang w:bidi="fa-IR"/>
        </w:rPr>
        <w:t xml:space="preserve"> وإنْ لم يكن بمرتبته</w:t>
      </w:r>
      <w:r>
        <w:rPr>
          <w:rtl/>
          <w:lang w:bidi="fa-IR"/>
        </w:rPr>
        <w:t>.</w:t>
      </w:r>
    </w:p>
    <w:p w:rsidR="00D41F96" w:rsidRPr="00E74E56" w:rsidRDefault="00D41F96" w:rsidP="00D41F96">
      <w:pPr>
        <w:pStyle w:val="libNormal"/>
        <w:rPr>
          <w:rtl/>
          <w:lang w:bidi="fa-IR"/>
        </w:rPr>
      </w:pPr>
      <w:r w:rsidRPr="00E74E56">
        <w:rPr>
          <w:rtl/>
          <w:lang w:bidi="fa-IR"/>
        </w:rPr>
        <w:t>عن عبدالله بن مسعود في قصة مشاورة النبيّ صلّى الله عليه وسلّم مع أبي بكر وعمر في أسارى بدر</w:t>
      </w:r>
      <w:r>
        <w:rPr>
          <w:rtl/>
          <w:lang w:bidi="fa-IR"/>
        </w:rPr>
        <w:t>،</w:t>
      </w:r>
      <w:r w:rsidRPr="00E74E56">
        <w:rPr>
          <w:rtl/>
          <w:lang w:bidi="fa-IR"/>
        </w:rPr>
        <w:t xml:space="preserve"> قال قال رسول الله</w:t>
      </w:r>
      <w:r>
        <w:rPr>
          <w:rtl/>
          <w:lang w:bidi="fa-IR"/>
        </w:rPr>
        <w:t>:</w:t>
      </w:r>
      <w:r w:rsidRPr="00E74E56">
        <w:rPr>
          <w:rtl/>
          <w:lang w:bidi="fa-IR"/>
        </w:rPr>
        <w:t xml:space="preserve"> ما تقولون في هؤلاء</w:t>
      </w:r>
      <w:r>
        <w:rPr>
          <w:rtl/>
          <w:lang w:bidi="fa-IR"/>
        </w:rPr>
        <w:t>،</w:t>
      </w:r>
      <w:r>
        <w:rPr>
          <w:rFonts w:hint="cs"/>
          <w:rtl/>
          <w:lang w:bidi="fa-IR"/>
        </w:rPr>
        <w:t xml:space="preserve"> </w:t>
      </w:r>
      <w:r w:rsidRPr="00E74E56">
        <w:rPr>
          <w:rtl/>
          <w:lang w:bidi="fa-IR"/>
        </w:rPr>
        <w:t xml:space="preserve">إن مثل هؤلاء كمثل إخوة لهم كانوا من قبلهم </w:t>
      </w:r>
      <w:r w:rsidRPr="003511A8">
        <w:rPr>
          <w:rStyle w:val="libAlaemChar"/>
          <w:rtl/>
        </w:rPr>
        <w:t>(</w:t>
      </w:r>
      <w:r w:rsidRPr="00737E86">
        <w:rPr>
          <w:rStyle w:val="libAieChar"/>
          <w:rtl/>
        </w:rPr>
        <w:t xml:space="preserve"> قالَ نُوحٌ رَبِّ لا تَذَرْ عَلَى الْأَرْضِ مِنَ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737E86">
        <w:rPr>
          <w:rStyle w:val="libAieChar"/>
          <w:rtl/>
        </w:rPr>
        <w:lastRenderedPageBreak/>
        <w:t xml:space="preserve">الْكافِرِينَ دَيَّاراً </w:t>
      </w:r>
      <w:r w:rsidRPr="003511A8">
        <w:rPr>
          <w:rStyle w:val="libAlaemChar"/>
          <w:rtl/>
        </w:rPr>
        <w:t>)</w:t>
      </w:r>
      <w:r w:rsidRPr="00E74E56">
        <w:rPr>
          <w:rtl/>
          <w:lang w:bidi="fa-IR"/>
        </w:rPr>
        <w:t xml:space="preserve"> وقال موسى</w:t>
      </w:r>
      <w:r>
        <w:rPr>
          <w:rtl/>
          <w:lang w:bidi="fa-IR"/>
        </w:rPr>
        <w:t>:</w:t>
      </w:r>
      <w:r w:rsidRPr="00E74E56">
        <w:rPr>
          <w:rtl/>
          <w:lang w:bidi="fa-IR"/>
        </w:rPr>
        <w:t xml:space="preserve"> </w:t>
      </w:r>
      <w:r w:rsidRPr="003511A8">
        <w:rPr>
          <w:rStyle w:val="libAlaemChar"/>
          <w:rtl/>
        </w:rPr>
        <w:t>(</w:t>
      </w:r>
      <w:r w:rsidRPr="00737E86">
        <w:rPr>
          <w:rStyle w:val="libAieChar"/>
          <w:rtl/>
        </w:rPr>
        <w:t xml:space="preserve"> رَبَّنَا اطْمِسْ عَلى أَمْوالِهِمْ وَاشْدُدْ عَلى قُلُوبِهِمْ </w:t>
      </w:r>
      <w:r w:rsidRPr="003511A8">
        <w:rPr>
          <w:rStyle w:val="libAlaemChar"/>
          <w:rtl/>
        </w:rPr>
        <w:t>)</w:t>
      </w:r>
      <w:r w:rsidRPr="00E74E56">
        <w:rPr>
          <w:rtl/>
          <w:lang w:bidi="fa-IR"/>
        </w:rPr>
        <w:t xml:space="preserve"> الآية</w:t>
      </w:r>
      <w:r>
        <w:rPr>
          <w:rtl/>
          <w:lang w:bidi="fa-IR"/>
        </w:rPr>
        <w:t>.</w:t>
      </w:r>
      <w:r w:rsidRPr="00E74E56">
        <w:rPr>
          <w:rtl/>
          <w:lang w:bidi="fa-IR"/>
        </w:rPr>
        <w:t xml:space="preserve"> وقال إبراهيم</w:t>
      </w:r>
      <w:r>
        <w:rPr>
          <w:rtl/>
          <w:lang w:bidi="fa-IR"/>
        </w:rPr>
        <w:t>:</w:t>
      </w:r>
      <w:r w:rsidRPr="00E74E56">
        <w:rPr>
          <w:rtl/>
          <w:lang w:bidi="fa-IR"/>
        </w:rPr>
        <w:t xml:space="preserve"> </w:t>
      </w:r>
      <w:r w:rsidRPr="003511A8">
        <w:rPr>
          <w:rStyle w:val="libAlaemChar"/>
          <w:rtl/>
        </w:rPr>
        <w:t>(</w:t>
      </w:r>
      <w:r w:rsidRPr="00737E86">
        <w:rPr>
          <w:rStyle w:val="libAieChar"/>
          <w:rtl/>
        </w:rPr>
        <w:t xml:space="preserve"> فَمَنْ تَبِعَنِي فَإِنَّهُ مِنِّي وَمَنْ عَصانِي فَإِنَّكَ غَفُورٌ رَحِيمٌ </w:t>
      </w:r>
      <w:r w:rsidRPr="003511A8">
        <w:rPr>
          <w:rStyle w:val="libAlaemChar"/>
          <w:rtl/>
        </w:rPr>
        <w:t>)</w:t>
      </w:r>
      <w:r w:rsidRPr="00E74E56">
        <w:rPr>
          <w:rtl/>
          <w:lang w:bidi="fa-IR"/>
        </w:rPr>
        <w:t xml:space="preserve"> وقال عيسى</w:t>
      </w:r>
      <w:r>
        <w:rPr>
          <w:rtl/>
          <w:lang w:bidi="fa-IR"/>
        </w:rPr>
        <w:t>:</w:t>
      </w:r>
      <w:r w:rsidRPr="00E74E56">
        <w:rPr>
          <w:rtl/>
          <w:lang w:bidi="fa-IR"/>
        </w:rPr>
        <w:t xml:space="preserve"> </w:t>
      </w:r>
      <w:r w:rsidRPr="003511A8">
        <w:rPr>
          <w:rStyle w:val="libAlaemChar"/>
          <w:rtl/>
        </w:rPr>
        <w:t>(</w:t>
      </w:r>
      <w:r w:rsidRPr="00737E86">
        <w:rPr>
          <w:rStyle w:val="libAieChar"/>
          <w:rtl/>
        </w:rPr>
        <w:t xml:space="preserve"> إِنْ تُعَذِّبْهُمْ فَإِنَّهُمْ عِبادُكَ وَإِنْ تَغْفِرْ لَهُمْ فَإِنَّكَ أَنْتَ الْعَزِيزُ الْحَكِيمُ </w:t>
      </w:r>
      <w:r w:rsidRPr="003511A8">
        <w:rPr>
          <w:rStyle w:val="libAlaemChar"/>
          <w:rtl/>
        </w:rPr>
        <w:t>)</w:t>
      </w:r>
      <w:r>
        <w:rPr>
          <w:rtl/>
          <w:lang w:bidi="fa-IR"/>
        </w:rPr>
        <w:t>.</w:t>
      </w:r>
      <w:r w:rsidRPr="00E74E56">
        <w:rPr>
          <w:rtl/>
          <w:lang w:bidi="fa-IR"/>
        </w:rPr>
        <w:t xml:space="preserve"> رواه الحاكم وصححه</w:t>
      </w:r>
      <w:r>
        <w:rPr>
          <w:rtl/>
          <w:lang w:bidi="fa-IR"/>
        </w:rPr>
        <w:t>.</w:t>
      </w:r>
    </w:p>
    <w:p w:rsidR="00D41F96" w:rsidRPr="00E74E56" w:rsidRDefault="00D41F96" w:rsidP="00D41F96">
      <w:pPr>
        <w:pStyle w:val="libNormal"/>
        <w:rPr>
          <w:rtl/>
          <w:lang w:bidi="fa-IR"/>
        </w:rPr>
      </w:pPr>
      <w:r w:rsidRPr="00E74E56">
        <w:rPr>
          <w:rtl/>
          <w:lang w:bidi="fa-IR"/>
        </w:rPr>
        <w:t>عن أبي موسى</w:t>
      </w:r>
      <w:r>
        <w:rPr>
          <w:rtl/>
          <w:lang w:bidi="fa-IR"/>
        </w:rPr>
        <w:t>:</w:t>
      </w:r>
      <w:r w:rsidRPr="00E74E56">
        <w:rPr>
          <w:rtl/>
          <w:lang w:bidi="fa-IR"/>
        </w:rPr>
        <w:t xml:space="preserve"> إنّ النبيّ صلّى الله عليه وسلّم قال له</w:t>
      </w:r>
      <w:r>
        <w:rPr>
          <w:rtl/>
          <w:lang w:bidi="fa-IR"/>
        </w:rPr>
        <w:t>:</w:t>
      </w:r>
      <w:r w:rsidRPr="00E74E56">
        <w:rPr>
          <w:rtl/>
          <w:lang w:bidi="fa-IR"/>
        </w:rPr>
        <w:t xml:space="preserve"> يا أبا موسى</w:t>
      </w:r>
      <w:r>
        <w:rPr>
          <w:rtl/>
          <w:lang w:bidi="fa-IR"/>
        </w:rPr>
        <w:t>،</w:t>
      </w:r>
      <w:r w:rsidRPr="00E74E56">
        <w:rPr>
          <w:rtl/>
          <w:lang w:bidi="fa-IR"/>
        </w:rPr>
        <w:t xml:space="preserve"> لقد أعطيت مزماراً من مزامير آل داود</w:t>
      </w:r>
      <w:r>
        <w:rPr>
          <w:rtl/>
          <w:lang w:bidi="fa-IR"/>
        </w:rPr>
        <w:t>.</w:t>
      </w:r>
      <w:r>
        <w:rPr>
          <w:rFonts w:hint="cs"/>
          <w:rtl/>
          <w:lang w:bidi="fa-IR"/>
        </w:rPr>
        <w:t xml:space="preserve"> </w:t>
      </w:r>
      <w:r w:rsidRPr="00E74E56">
        <w:rPr>
          <w:rtl/>
          <w:lang w:bidi="fa-IR"/>
        </w:rPr>
        <w:t>رواه البخاري ومسلم</w:t>
      </w:r>
      <w:r>
        <w:rPr>
          <w:rtl/>
          <w:lang w:bidi="fa-IR"/>
        </w:rPr>
        <w:t>.</w:t>
      </w:r>
    </w:p>
    <w:p w:rsidR="00D41F96" w:rsidRPr="00E74E56" w:rsidRDefault="00D41F96" w:rsidP="00D41F96">
      <w:pPr>
        <w:pStyle w:val="libNormal"/>
        <w:rPr>
          <w:rtl/>
          <w:lang w:bidi="fa-IR"/>
        </w:rPr>
      </w:pPr>
      <w:r w:rsidRPr="00E74E56">
        <w:rPr>
          <w:rtl/>
          <w:lang w:bidi="fa-IR"/>
        </w:rPr>
        <w:t>وقال رسول الله صلّى الله عليه وسلّم</w:t>
      </w:r>
      <w:r>
        <w:rPr>
          <w:rtl/>
          <w:lang w:bidi="fa-IR"/>
        </w:rPr>
        <w:t>:</w:t>
      </w:r>
      <w:r w:rsidRPr="00E74E56">
        <w:rPr>
          <w:rtl/>
          <w:lang w:bidi="fa-IR"/>
        </w:rPr>
        <w:t xml:space="preserve"> من سرّه أنْ ينظر إلى تواضع عيسى ابن مريم فلينظر إلى أبي ذر</w:t>
      </w:r>
      <w:r>
        <w:rPr>
          <w:rtl/>
          <w:lang w:bidi="fa-IR"/>
        </w:rPr>
        <w:t>.</w:t>
      </w:r>
      <w:r w:rsidRPr="00E74E56">
        <w:rPr>
          <w:rtl/>
          <w:lang w:bidi="fa-IR"/>
        </w:rPr>
        <w:t xml:space="preserve"> كذا في الاستيعاب</w:t>
      </w:r>
      <w:r>
        <w:rPr>
          <w:rtl/>
          <w:lang w:bidi="fa-IR"/>
        </w:rPr>
        <w:t>.</w:t>
      </w:r>
      <w:r w:rsidRPr="00E74E56">
        <w:rPr>
          <w:rtl/>
          <w:lang w:bidi="fa-IR"/>
        </w:rPr>
        <w:t xml:space="preserve"> ورواه الترمذي بلفظ آخر قال</w:t>
      </w:r>
      <w:r>
        <w:rPr>
          <w:rtl/>
          <w:lang w:bidi="fa-IR"/>
        </w:rPr>
        <w:t>:</w:t>
      </w:r>
    </w:p>
    <w:p w:rsidR="00D41F96" w:rsidRPr="00E74E56" w:rsidRDefault="00D41F96" w:rsidP="00D41F96">
      <w:pPr>
        <w:pStyle w:val="libNormal"/>
        <w:rPr>
          <w:rtl/>
          <w:lang w:bidi="fa-IR"/>
        </w:rPr>
      </w:pPr>
      <w:r w:rsidRPr="00E74E56">
        <w:rPr>
          <w:rtl/>
          <w:lang w:bidi="fa-IR"/>
        </w:rPr>
        <w:t>ما أظلّت الخضراء ولا أقلّت الغبراء أصدق لهجة من أبي ذر شبه عيسى ابن مريم</w:t>
      </w:r>
      <w:r>
        <w:rPr>
          <w:rtl/>
          <w:lang w:bidi="fa-IR"/>
        </w:rPr>
        <w:t>.</w:t>
      </w:r>
      <w:r w:rsidRPr="00E74E56">
        <w:rPr>
          <w:rtl/>
          <w:lang w:bidi="fa-IR"/>
        </w:rPr>
        <w:t xml:space="preserve"> يعني في الزهد</w:t>
      </w:r>
      <w:r>
        <w:rPr>
          <w:rtl/>
          <w:lang w:bidi="fa-IR"/>
        </w:rPr>
        <w:t>.</w:t>
      </w:r>
    </w:p>
    <w:p w:rsidR="00D41F96" w:rsidRPr="00E74E56" w:rsidRDefault="00D41F96" w:rsidP="00D41F96">
      <w:pPr>
        <w:pStyle w:val="libNormal"/>
        <w:rPr>
          <w:rtl/>
          <w:lang w:bidi="fa-IR"/>
        </w:rPr>
      </w:pPr>
      <w:r w:rsidRPr="00E74E56">
        <w:rPr>
          <w:rtl/>
          <w:lang w:bidi="fa-IR"/>
        </w:rPr>
        <w:t>ثالثاً</w:t>
      </w:r>
      <w:r>
        <w:rPr>
          <w:rtl/>
          <w:lang w:bidi="fa-IR"/>
        </w:rPr>
        <w:t>:</w:t>
      </w:r>
      <w:r w:rsidRPr="00E74E56">
        <w:rPr>
          <w:rtl/>
          <w:lang w:bidi="fa-IR"/>
        </w:rPr>
        <w:t xml:space="preserve"> إنّ المساواة بالأفضل في صفةٍ لا تكون موجبةً لأفضليّة المساوي</w:t>
      </w:r>
      <w:r>
        <w:rPr>
          <w:rtl/>
          <w:lang w:bidi="fa-IR"/>
        </w:rPr>
        <w:t>،</w:t>
      </w:r>
      <w:r w:rsidRPr="00E74E56">
        <w:rPr>
          <w:rtl/>
          <w:lang w:bidi="fa-IR"/>
        </w:rPr>
        <w:t xml:space="preserve"> لأنّ ذلك الأفضل له صفات ا</w:t>
      </w:r>
      <w:r w:rsidR="00602C4A">
        <w:rPr>
          <w:rFonts w:hint="cs"/>
          <w:rtl/>
          <w:lang w:bidi="fa-IR"/>
        </w:rPr>
        <w:t>ُ</w:t>
      </w:r>
      <w:r w:rsidRPr="00E74E56">
        <w:rPr>
          <w:rtl/>
          <w:lang w:bidi="fa-IR"/>
        </w:rPr>
        <w:t>خر صار بسببها أفضل</w:t>
      </w:r>
      <w:r>
        <w:rPr>
          <w:rtl/>
          <w:lang w:bidi="fa-IR"/>
        </w:rPr>
        <w:t>.</w:t>
      </w:r>
      <w:r w:rsidRPr="00E74E56">
        <w:rPr>
          <w:rtl/>
          <w:lang w:bidi="fa-IR"/>
        </w:rPr>
        <w:t xml:space="preserve"> وأيضاً</w:t>
      </w:r>
      <w:r>
        <w:rPr>
          <w:rtl/>
          <w:lang w:bidi="fa-IR"/>
        </w:rPr>
        <w:t>:</w:t>
      </w:r>
      <w:r>
        <w:rPr>
          <w:rFonts w:hint="cs"/>
          <w:rtl/>
          <w:lang w:bidi="fa-IR"/>
        </w:rPr>
        <w:t xml:space="preserve"> </w:t>
      </w:r>
      <w:r w:rsidRPr="00E74E56">
        <w:rPr>
          <w:rtl/>
          <w:lang w:bidi="fa-IR"/>
        </w:rPr>
        <w:t>ليست الأفضليّة موجبةً للزعامة الكبرى</w:t>
      </w:r>
      <w:r>
        <w:rPr>
          <w:rtl/>
          <w:lang w:bidi="fa-IR"/>
        </w:rPr>
        <w:t>،</w:t>
      </w:r>
      <w:r w:rsidRPr="00E74E56">
        <w:rPr>
          <w:rtl/>
          <w:lang w:bidi="fa-IR"/>
        </w:rPr>
        <w:t xml:space="preserve"> كما مرّ غير مر</w:t>
      </w:r>
      <w:r w:rsidR="00602C4A">
        <w:rPr>
          <w:rFonts w:hint="cs"/>
          <w:rtl/>
          <w:lang w:bidi="fa-IR"/>
        </w:rPr>
        <w:t>ّ</w:t>
      </w:r>
      <w:r w:rsidRPr="00E74E56">
        <w:rPr>
          <w:rtl/>
          <w:lang w:bidi="fa-IR"/>
        </w:rPr>
        <w:t>ة</w:t>
      </w:r>
      <w:r>
        <w:rPr>
          <w:rtl/>
          <w:lang w:bidi="fa-IR"/>
        </w:rPr>
        <w:t>.</w:t>
      </w:r>
    </w:p>
    <w:p w:rsidR="00D41F96" w:rsidRDefault="00D41F96" w:rsidP="00D41F96">
      <w:pPr>
        <w:pStyle w:val="libNormal"/>
        <w:rPr>
          <w:rtl/>
          <w:lang w:bidi="fa-IR"/>
        </w:rPr>
      </w:pPr>
      <w:r w:rsidRPr="00E74E56">
        <w:rPr>
          <w:rtl/>
          <w:lang w:bidi="fa-IR"/>
        </w:rPr>
        <w:t>رابعاً</w:t>
      </w:r>
      <w:r>
        <w:rPr>
          <w:rtl/>
          <w:lang w:bidi="fa-IR"/>
        </w:rPr>
        <w:t>:</w:t>
      </w:r>
      <w:r w:rsidRPr="00E74E56">
        <w:rPr>
          <w:rtl/>
          <w:lang w:bidi="fa-IR"/>
        </w:rPr>
        <w:t xml:space="preserve"> إنّ تفضيل الأمير على الخلفاء الثلاثة من هذا الحديث يثبت إذا لم يكن أولئك الخلفاء مساوين للأنبياء المذكورين في الصفات المذكورة أو في مثلها</w:t>
      </w:r>
      <w:r>
        <w:rPr>
          <w:rtl/>
          <w:lang w:bidi="fa-IR"/>
        </w:rPr>
        <w:t>.</w:t>
      </w:r>
      <w:r w:rsidRPr="00E74E56">
        <w:rPr>
          <w:rtl/>
          <w:lang w:bidi="fa-IR"/>
        </w:rPr>
        <w:t xml:space="preserve"> ودون هذا النفي خرط القتاد</w:t>
      </w:r>
      <w:r>
        <w:rPr>
          <w:rtl/>
          <w:lang w:bidi="fa-IR"/>
        </w:rPr>
        <w:t>.</w:t>
      </w:r>
    </w:p>
    <w:p w:rsidR="00D41F96" w:rsidRPr="00E74E56" w:rsidRDefault="00D41F96" w:rsidP="00D41F96">
      <w:pPr>
        <w:pStyle w:val="libNormal"/>
        <w:rPr>
          <w:rtl/>
          <w:lang w:bidi="fa-IR"/>
        </w:rPr>
      </w:pPr>
      <w:r w:rsidRPr="00E74E56">
        <w:rPr>
          <w:rtl/>
          <w:lang w:bidi="fa-IR"/>
        </w:rPr>
        <w:t>ولو تتبّعنا الأحاديث الدالة على تشبيه الشيخين بالأنبياء لبلغت مبلغاً لم يثبت مثله لمعاصريهما</w:t>
      </w:r>
      <w:r>
        <w:rPr>
          <w:rtl/>
          <w:lang w:bidi="fa-IR"/>
        </w:rPr>
        <w:t>.</w:t>
      </w:r>
    </w:p>
    <w:p w:rsidR="00D41F96" w:rsidRPr="00E74E56" w:rsidRDefault="00D41F96" w:rsidP="00D41F96">
      <w:pPr>
        <w:pStyle w:val="libNormal"/>
        <w:rPr>
          <w:rtl/>
          <w:lang w:bidi="fa-IR"/>
        </w:rPr>
      </w:pPr>
      <w:r w:rsidRPr="00E74E56">
        <w:rPr>
          <w:rtl/>
          <w:lang w:bidi="fa-IR"/>
        </w:rPr>
        <w:t>ولهذا ذكر المحقّقون من أهل التصو</w:t>
      </w:r>
      <w:r w:rsidR="00602C4A">
        <w:rPr>
          <w:rFonts w:hint="cs"/>
          <w:rtl/>
          <w:lang w:bidi="fa-IR"/>
        </w:rPr>
        <w:t>ّ</w:t>
      </w:r>
      <w:r w:rsidRPr="00E74E56">
        <w:rPr>
          <w:rtl/>
          <w:lang w:bidi="fa-IR"/>
        </w:rPr>
        <w:t>ف أن الشيخين كانا حاملين لكمالات النبوة</w:t>
      </w:r>
      <w:r>
        <w:rPr>
          <w:rtl/>
          <w:lang w:bidi="fa-IR"/>
        </w:rPr>
        <w:t>،</w:t>
      </w:r>
      <w:r w:rsidRPr="00E74E56">
        <w:rPr>
          <w:rtl/>
          <w:lang w:bidi="fa-IR"/>
        </w:rPr>
        <w:t xml:space="preserve"> وكان الأمير حاملاً لكمالات الولاية</w:t>
      </w:r>
      <w:r>
        <w:rPr>
          <w:rtl/>
          <w:lang w:bidi="fa-IR"/>
        </w:rPr>
        <w:t>،</w:t>
      </w:r>
      <w:r w:rsidRPr="00E74E56">
        <w:rPr>
          <w:rtl/>
          <w:lang w:bidi="fa-IR"/>
        </w:rPr>
        <w:t xml:space="preserve"> ومن ثم</w:t>
      </w:r>
      <w:r w:rsidR="00602C4A">
        <w:rPr>
          <w:rFonts w:hint="cs"/>
          <w:rtl/>
          <w:lang w:bidi="fa-IR"/>
        </w:rPr>
        <w:t>ّ</w:t>
      </w:r>
      <w:r w:rsidRPr="00E74E56">
        <w:rPr>
          <w:rtl/>
          <w:lang w:bidi="fa-IR"/>
        </w:rPr>
        <w:t>ة صدر من الشيخين الأمور التي تصدر من الأنبياء</w:t>
      </w:r>
      <w:r>
        <w:rPr>
          <w:rtl/>
          <w:lang w:bidi="fa-IR"/>
        </w:rPr>
        <w:t>،</w:t>
      </w:r>
      <w:r w:rsidRPr="00E74E56">
        <w:rPr>
          <w:rtl/>
          <w:lang w:bidi="fa-IR"/>
        </w:rPr>
        <w:t xml:space="preserve"> كالجهاد مع الكفّار وترويج أحكام الشريعة وإصلاح </w:t>
      </w:r>
      <w:r w:rsidR="00602C4A">
        <w:rPr>
          <w:rFonts w:hint="cs"/>
          <w:rtl/>
          <w:lang w:bidi="fa-IR"/>
        </w:rPr>
        <w:t>ا</w:t>
      </w:r>
      <w:r w:rsidRPr="00E74E56">
        <w:rPr>
          <w:rtl/>
          <w:lang w:bidi="fa-IR"/>
        </w:rPr>
        <w:t>مور الدين</w:t>
      </w:r>
      <w:r>
        <w:rPr>
          <w:rtl/>
          <w:lang w:bidi="fa-IR"/>
        </w:rPr>
        <w:t>،</w:t>
      </w:r>
      <w:r w:rsidRPr="00E74E56">
        <w:rPr>
          <w:rtl/>
          <w:lang w:bidi="fa-IR"/>
        </w:rPr>
        <w:t xml:space="preserve"> بأحسن ا</w:t>
      </w:r>
      <w:r w:rsidR="00602C4A">
        <w:rPr>
          <w:rFonts w:hint="cs"/>
          <w:rtl/>
          <w:lang w:bidi="fa-IR"/>
        </w:rPr>
        <w:t>ُ</w:t>
      </w:r>
      <w:r w:rsidRPr="00E74E56">
        <w:rPr>
          <w:rtl/>
          <w:lang w:bidi="fa-IR"/>
        </w:rPr>
        <w:t>سلوب وتدبير</w:t>
      </w:r>
      <w:r>
        <w:rPr>
          <w:rtl/>
          <w:lang w:bidi="fa-IR"/>
        </w:rPr>
        <w:t>،</w:t>
      </w:r>
      <w:r w:rsidRPr="00E74E56">
        <w:rPr>
          <w:rtl/>
          <w:lang w:bidi="fa-IR"/>
        </w:rPr>
        <w:t xml:space="preserve"> وظهر من الأمير ما يتعل</w:t>
      </w:r>
      <w:r w:rsidR="00602C4A">
        <w:rPr>
          <w:rFonts w:hint="cs"/>
          <w:rtl/>
          <w:lang w:bidi="fa-IR"/>
        </w:rPr>
        <w:t>ّ</w:t>
      </w:r>
      <w:r w:rsidRPr="00E74E56">
        <w:rPr>
          <w:rtl/>
          <w:lang w:bidi="fa-IR"/>
        </w:rPr>
        <w:t>ق بالأولياء</w:t>
      </w:r>
      <w:r>
        <w:rPr>
          <w:rtl/>
          <w:lang w:bidi="fa-IR"/>
        </w:rPr>
        <w:t>،</w:t>
      </w:r>
      <w:r w:rsidRPr="00E74E56">
        <w:rPr>
          <w:rtl/>
          <w:lang w:bidi="fa-IR"/>
        </w:rPr>
        <w:t xml:space="preserve"> من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تعليم الطريقة والإرشاد لأحوال السالكين ومقاماتهم</w:t>
      </w:r>
      <w:r>
        <w:rPr>
          <w:rtl/>
          <w:lang w:bidi="fa-IR"/>
        </w:rPr>
        <w:t>،</w:t>
      </w:r>
      <w:r w:rsidRPr="00E74E56">
        <w:rPr>
          <w:rtl/>
          <w:lang w:bidi="fa-IR"/>
        </w:rPr>
        <w:t xml:space="preserve"> والتنبيه على غوائل النفس والترغيب بالزهد في الدنيا ونحو ذلك</w:t>
      </w:r>
      <w:r>
        <w:rPr>
          <w:rtl/>
          <w:lang w:bidi="fa-IR"/>
        </w:rPr>
        <w:t>،</w:t>
      </w:r>
      <w:r w:rsidRPr="00E74E56">
        <w:rPr>
          <w:rtl/>
          <w:lang w:bidi="fa-IR"/>
        </w:rPr>
        <w:t xml:space="preserve"> أكثر من غيره</w:t>
      </w:r>
      <w:r>
        <w:rPr>
          <w:rtl/>
          <w:lang w:bidi="fa-IR"/>
        </w:rPr>
        <w:t>.</w:t>
      </w:r>
    </w:p>
    <w:p w:rsidR="00D41F96" w:rsidRPr="00E74E56" w:rsidRDefault="00D41F96" w:rsidP="00D41F96">
      <w:pPr>
        <w:pStyle w:val="libNormal"/>
        <w:rPr>
          <w:rtl/>
          <w:lang w:bidi="fa-IR"/>
        </w:rPr>
      </w:pPr>
      <w:r w:rsidRPr="00E74E56">
        <w:rPr>
          <w:rtl/>
          <w:lang w:bidi="fa-IR"/>
        </w:rPr>
        <w:t>وفي حكم العقل أنّه يستدل على وجود الملكات النفسانيّة بصدور الأفعال المختصة بتلك الملكات</w:t>
      </w:r>
      <w:r>
        <w:rPr>
          <w:rtl/>
          <w:lang w:bidi="fa-IR"/>
        </w:rPr>
        <w:t>،</w:t>
      </w:r>
      <w:r w:rsidRPr="00E74E56">
        <w:rPr>
          <w:rtl/>
          <w:lang w:bidi="fa-IR"/>
        </w:rPr>
        <w:t xml:space="preserve"> فمثلا</w:t>
      </w:r>
      <w:r w:rsidR="00602C4A">
        <w:rPr>
          <w:rFonts w:hint="cs"/>
          <w:rtl/>
          <w:lang w:bidi="fa-IR"/>
        </w:rPr>
        <w:t>ً</w:t>
      </w:r>
      <w:r>
        <w:rPr>
          <w:rtl/>
          <w:lang w:bidi="fa-IR"/>
        </w:rPr>
        <w:t>:</w:t>
      </w:r>
      <w:r w:rsidRPr="00E74E56">
        <w:rPr>
          <w:rtl/>
          <w:lang w:bidi="fa-IR"/>
        </w:rPr>
        <w:t xml:space="preserve"> يستدل من ثبات الشخص في مختلف المعارك في مقابلة الأقران ووقع الرماح والسيوف</w:t>
      </w:r>
      <w:r>
        <w:rPr>
          <w:rtl/>
          <w:lang w:bidi="fa-IR"/>
        </w:rPr>
        <w:t>،</w:t>
      </w:r>
      <w:r w:rsidRPr="00E74E56">
        <w:rPr>
          <w:rtl/>
          <w:lang w:bidi="fa-IR"/>
        </w:rPr>
        <w:t xml:space="preserve"> على شجاعته النفسانية</w:t>
      </w:r>
      <w:r>
        <w:rPr>
          <w:rtl/>
          <w:lang w:bidi="fa-IR"/>
        </w:rPr>
        <w:t>،</w:t>
      </w:r>
      <w:r w:rsidRPr="00E74E56">
        <w:rPr>
          <w:rtl/>
          <w:lang w:bidi="fa-IR"/>
        </w:rPr>
        <w:t xml:space="preserve"> وكذلك الحال في الحب والبغض والخوف والرجاء وغيرها من الأمور الباطنيّة</w:t>
      </w:r>
      <w:r>
        <w:rPr>
          <w:rtl/>
          <w:lang w:bidi="fa-IR"/>
        </w:rPr>
        <w:t>.</w:t>
      </w:r>
    </w:p>
    <w:p w:rsidR="00D41F96" w:rsidRPr="00E74E56" w:rsidRDefault="00D41F96" w:rsidP="00D41F96">
      <w:pPr>
        <w:pStyle w:val="libNormal"/>
        <w:rPr>
          <w:rtl/>
          <w:lang w:bidi="fa-IR"/>
        </w:rPr>
      </w:pPr>
      <w:r w:rsidRPr="00E74E56">
        <w:rPr>
          <w:rtl/>
          <w:lang w:bidi="fa-IR"/>
        </w:rPr>
        <w:t>فمن هذا الطريق أيضاً يتوصل إلى الملكات الباطنية في الأشخاص</w:t>
      </w:r>
      <w:r>
        <w:rPr>
          <w:rtl/>
          <w:lang w:bidi="fa-IR"/>
        </w:rPr>
        <w:t>،</w:t>
      </w:r>
      <w:r w:rsidRPr="00E74E56">
        <w:rPr>
          <w:rtl/>
          <w:lang w:bidi="fa-IR"/>
        </w:rPr>
        <w:t xml:space="preserve"> لتعرف أنّها من جنس كمالات الأنبياء أو من جنس كمالات الأولياء</w:t>
      </w:r>
      <w:r>
        <w:rPr>
          <w:rtl/>
          <w:lang w:bidi="fa-IR"/>
        </w:rPr>
        <w:t>.</w:t>
      </w:r>
    </w:p>
    <w:p w:rsidR="00D41F96" w:rsidRPr="00E74E56" w:rsidRDefault="00D41F96" w:rsidP="00D41F96">
      <w:pPr>
        <w:pStyle w:val="libNormal"/>
        <w:rPr>
          <w:rtl/>
          <w:lang w:bidi="fa-IR"/>
        </w:rPr>
      </w:pPr>
      <w:r w:rsidRPr="00E74E56">
        <w:rPr>
          <w:rtl/>
          <w:lang w:bidi="fa-IR"/>
        </w:rPr>
        <w:t>وقد دلّ على هذه التفرقة حديث رواه الشيعة في كتبهم</w:t>
      </w:r>
      <w:r>
        <w:rPr>
          <w:rtl/>
          <w:lang w:bidi="fa-IR"/>
        </w:rPr>
        <w:t>،</w:t>
      </w:r>
      <w:r w:rsidRPr="00E74E56">
        <w:rPr>
          <w:rtl/>
          <w:lang w:bidi="fa-IR"/>
        </w:rPr>
        <w:t xml:space="preserve"> وهو قوله صلّى الله عليه وسلّم</w:t>
      </w:r>
      <w:r>
        <w:rPr>
          <w:rtl/>
          <w:lang w:bidi="fa-IR"/>
        </w:rPr>
        <w:t>:</w:t>
      </w:r>
      <w:r w:rsidRPr="00E74E56">
        <w:rPr>
          <w:rtl/>
          <w:lang w:bidi="fa-IR"/>
        </w:rPr>
        <w:t xml:space="preserve"> إنّك يا علي تقاتل الناس على تأويل القرآن كما قاتلتهم على تنزيله</w:t>
      </w:r>
      <w:r>
        <w:rPr>
          <w:rtl/>
          <w:lang w:bidi="fa-IR"/>
        </w:rPr>
        <w:t>.</w:t>
      </w:r>
      <w:r w:rsidRPr="00E74E56">
        <w:rPr>
          <w:rtl/>
          <w:lang w:bidi="fa-IR"/>
        </w:rPr>
        <w:t xml:space="preserve"> لأنّ مقاتلات الشيخين كلّها كانت على تنزيل القرآن</w:t>
      </w:r>
      <w:r>
        <w:rPr>
          <w:rtl/>
          <w:lang w:bidi="fa-IR"/>
        </w:rPr>
        <w:t>،</w:t>
      </w:r>
      <w:r w:rsidRPr="00E74E56">
        <w:rPr>
          <w:rtl/>
          <w:lang w:bidi="fa-IR"/>
        </w:rPr>
        <w:t xml:space="preserve"> فكان عهدهما من بقية زمان النبوّة</w:t>
      </w:r>
      <w:r>
        <w:rPr>
          <w:rtl/>
          <w:lang w:bidi="fa-IR"/>
        </w:rPr>
        <w:t>،</w:t>
      </w:r>
      <w:r w:rsidRPr="00E74E56">
        <w:rPr>
          <w:rtl/>
          <w:lang w:bidi="fa-IR"/>
        </w:rPr>
        <w:t xml:space="preserve"> وزمن خلافة الأمير كان مبدء</w:t>
      </w:r>
      <w:r w:rsidR="008E0326">
        <w:rPr>
          <w:rFonts w:hint="cs"/>
          <w:rtl/>
          <w:lang w:bidi="fa-IR"/>
        </w:rPr>
        <w:t>ً</w:t>
      </w:r>
      <w:r w:rsidRPr="00E74E56">
        <w:rPr>
          <w:rtl/>
          <w:lang w:bidi="fa-IR"/>
        </w:rPr>
        <w:t xml:space="preserve"> لدورة الولاية</w:t>
      </w:r>
      <w:r>
        <w:rPr>
          <w:rtl/>
          <w:lang w:bidi="fa-IR"/>
        </w:rPr>
        <w:t>،</w:t>
      </w:r>
      <w:r w:rsidRPr="00E74E56">
        <w:rPr>
          <w:rtl/>
          <w:lang w:bidi="fa-IR"/>
        </w:rPr>
        <w:t xml:space="preserve"> ولهذا جعله شيوخ الطريقة وأرباب المعرفة والحقيقة فاتح باب الولاية المحمّدي</w:t>
      </w:r>
      <w:r w:rsidR="008E0326">
        <w:rPr>
          <w:rFonts w:hint="cs"/>
          <w:rtl/>
          <w:lang w:bidi="fa-IR"/>
        </w:rPr>
        <w:t>ّ</w:t>
      </w:r>
      <w:r w:rsidRPr="00E74E56">
        <w:rPr>
          <w:rtl/>
          <w:lang w:bidi="fa-IR"/>
        </w:rPr>
        <w:t>ة</w:t>
      </w:r>
      <w:r>
        <w:rPr>
          <w:rtl/>
          <w:lang w:bidi="fa-IR"/>
        </w:rPr>
        <w:t>،</w:t>
      </w:r>
      <w:r w:rsidRPr="00E74E56">
        <w:rPr>
          <w:rtl/>
          <w:lang w:bidi="fa-IR"/>
        </w:rPr>
        <w:t xml:space="preserve"> وخاتم الولاية المطلقة للأنبياء</w:t>
      </w:r>
      <w:r>
        <w:rPr>
          <w:rtl/>
          <w:lang w:bidi="fa-IR"/>
        </w:rPr>
        <w:t>.</w:t>
      </w:r>
    </w:p>
    <w:p w:rsidR="00D41F96" w:rsidRPr="00E74E56" w:rsidRDefault="00D41F96" w:rsidP="00D41F96">
      <w:pPr>
        <w:pStyle w:val="libNormal"/>
        <w:rPr>
          <w:rtl/>
          <w:lang w:bidi="fa-IR"/>
        </w:rPr>
      </w:pPr>
      <w:r w:rsidRPr="00E74E56">
        <w:rPr>
          <w:rtl/>
          <w:lang w:bidi="fa-IR"/>
        </w:rPr>
        <w:t>ومن هنا</w:t>
      </w:r>
      <w:r>
        <w:rPr>
          <w:rtl/>
          <w:lang w:bidi="fa-IR"/>
        </w:rPr>
        <w:t>،</w:t>
      </w:r>
      <w:r w:rsidRPr="00E74E56">
        <w:rPr>
          <w:rtl/>
          <w:lang w:bidi="fa-IR"/>
        </w:rPr>
        <w:t xml:space="preserve"> فإنّ سلاسل جميع فرق أولياء الله تنتهي إليه</w:t>
      </w:r>
      <w:r>
        <w:rPr>
          <w:rtl/>
          <w:lang w:bidi="fa-IR"/>
        </w:rPr>
        <w:t>،</w:t>
      </w:r>
      <w:r w:rsidRPr="00E74E56">
        <w:rPr>
          <w:rtl/>
          <w:lang w:bidi="fa-IR"/>
        </w:rPr>
        <w:t xml:space="preserve"> وتتشعّب منه</w:t>
      </w:r>
      <w:r>
        <w:rPr>
          <w:rFonts w:hint="cs"/>
          <w:rtl/>
          <w:lang w:bidi="fa-IR"/>
        </w:rPr>
        <w:t xml:space="preserve"> </w:t>
      </w:r>
      <w:r w:rsidRPr="00E74E56">
        <w:rPr>
          <w:rtl/>
          <w:lang w:bidi="fa-IR"/>
        </w:rPr>
        <w:t>كتشعّب الجداول من البحر العظيم</w:t>
      </w:r>
      <w:r>
        <w:rPr>
          <w:rtl/>
          <w:lang w:bidi="fa-IR"/>
        </w:rPr>
        <w:t>،</w:t>
      </w:r>
      <w:r w:rsidRPr="00E74E56">
        <w:rPr>
          <w:rtl/>
          <w:lang w:bidi="fa-IR"/>
        </w:rPr>
        <w:t xml:space="preserve"> كما تصل سلاسل الفقهاء والمجتهدين في الشريعة بالشيخين ونوّابهما</w:t>
      </w:r>
      <w:r>
        <w:rPr>
          <w:rtl/>
          <w:lang w:bidi="fa-IR"/>
        </w:rPr>
        <w:t>،</w:t>
      </w:r>
      <w:r w:rsidRPr="00E74E56">
        <w:rPr>
          <w:rtl/>
          <w:lang w:bidi="fa-IR"/>
        </w:rPr>
        <w:t xml:space="preserve"> كعبدالله بن مسعود ومعاذ بن جبل وزيد بن ثابت وعبدالله بن عمر</w:t>
      </w:r>
      <w:r>
        <w:rPr>
          <w:rtl/>
          <w:lang w:bidi="fa-IR"/>
        </w:rPr>
        <w:t>،</w:t>
      </w:r>
      <w:r w:rsidRPr="00E74E56">
        <w:rPr>
          <w:rtl/>
          <w:lang w:bidi="fa-IR"/>
        </w:rPr>
        <w:t xml:space="preserve"> وأمثالهم</w:t>
      </w:r>
      <w:r>
        <w:rPr>
          <w:rtl/>
          <w:lang w:bidi="fa-IR"/>
        </w:rPr>
        <w:t>،</w:t>
      </w:r>
      <w:r w:rsidRPr="00E74E56">
        <w:rPr>
          <w:rtl/>
          <w:lang w:bidi="fa-IR"/>
        </w:rPr>
        <w:t xml:space="preserve"> رضي الله تعالى عنهم</w:t>
      </w:r>
      <w:r>
        <w:rPr>
          <w:rtl/>
          <w:lang w:bidi="fa-IR"/>
        </w:rPr>
        <w:t>،</w:t>
      </w:r>
      <w:r w:rsidRPr="00E74E56">
        <w:rPr>
          <w:rtl/>
          <w:lang w:bidi="fa-IR"/>
        </w:rPr>
        <w:t xml:space="preserve"> ويكون فقه ا</w:t>
      </w:r>
      <w:r w:rsidR="008E0326">
        <w:rPr>
          <w:rFonts w:hint="cs"/>
          <w:rtl/>
          <w:lang w:bidi="fa-IR"/>
        </w:rPr>
        <w:t>ُ</w:t>
      </w:r>
      <w:r w:rsidRPr="00E74E56">
        <w:rPr>
          <w:rtl/>
          <w:lang w:bidi="fa-IR"/>
        </w:rPr>
        <w:t>ولئك الفقهاء رشحةً من بحار علومهم</w:t>
      </w:r>
      <w:r>
        <w:rPr>
          <w:rtl/>
          <w:lang w:bidi="fa-IR"/>
        </w:rPr>
        <w:t>.</w:t>
      </w:r>
    </w:p>
    <w:p w:rsidR="00D41F96" w:rsidRPr="00E74E56" w:rsidRDefault="00D41F96" w:rsidP="00D41F96">
      <w:pPr>
        <w:pStyle w:val="libNormal"/>
        <w:rPr>
          <w:rtl/>
          <w:lang w:bidi="fa-IR"/>
        </w:rPr>
      </w:pPr>
      <w:r w:rsidRPr="00E74E56">
        <w:rPr>
          <w:rtl/>
          <w:lang w:bidi="fa-IR"/>
        </w:rPr>
        <w:t>وكان معنى الإمامة التي بقيت في أولاد الإمام</w:t>
      </w:r>
      <w:r>
        <w:rPr>
          <w:rtl/>
          <w:lang w:bidi="fa-IR"/>
        </w:rPr>
        <w:t>،</w:t>
      </w:r>
      <w:r w:rsidRPr="00E74E56">
        <w:rPr>
          <w:rtl/>
          <w:lang w:bidi="fa-IR"/>
        </w:rPr>
        <w:t xml:space="preserve"> وجعل بعضهم بعضاً وصياً له فيها</w:t>
      </w:r>
      <w:r>
        <w:rPr>
          <w:rtl/>
          <w:lang w:bidi="fa-IR"/>
        </w:rPr>
        <w:t>،</w:t>
      </w:r>
      <w:r w:rsidRPr="00E74E56">
        <w:rPr>
          <w:rtl/>
          <w:lang w:bidi="fa-IR"/>
        </w:rPr>
        <w:t xml:space="preserve"> هي قطبية الإرشاد</w:t>
      </w:r>
      <w:r>
        <w:rPr>
          <w:rtl/>
          <w:lang w:bidi="fa-IR"/>
        </w:rPr>
        <w:t>،</w:t>
      </w:r>
      <w:r w:rsidRPr="00E74E56">
        <w:rPr>
          <w:rtl/>
          <w:lang w:bidi="fa-IR"/>
        </w:rPr>
        <w:t xml:space="preserve"> وكونهم منبعا</w:t>
      </w:r>
      <w:r w:rsidR="008E0326">
        <w:rPr>
          <w:rFonts w:hint="cs"/>
          <w:rtl/>
          <w:lang w:bidi="fa-IR"/>
        </w:rPr>
        <w:t>ً</w:t>
      </w:r>
      <w:r w:rsidRPr="00E74E56">
        <w:rPr>
          <w:rtl/>
          <w:lang w:bidi="fa-IR"/>
        </w:rPr>
        <w:t xml:space="preserve"> لفيض الولاية</w:t>
      </w:r>
      <w:r>
        <w:rPr>
          <w:rtl/>
          <w:lang w:bidi="fa-IR"/>
        </w:rPr>
        <w:t>،</w:t>
      </w:r>
      <w:r w:rsidRPr="00E74E56">
        <w:rPr>
          <w:rtl/>
          <w:lang w:bidi="fa-IR"/>
        </w:rPr>
        <w:t xml:space="preserve"> ولهذا لم يرو إلزام هذا الأمر من الأئمّة الأطهار على كافّة الخلائق</w:t>
      </w:r>
      <w:r>
        <w:rPr>
          <w:rtl/>
          <w:lang w:bidi="fa-IR"/>
        </w:rPr>
        <w:t>،</w:t>
      </w:r>
      <w:r w:rsidRPr="00E74E56">
        <w:rPr>
          <w:rtl/>
          <w:lang w:bidi="fa-IR"/>
        </w:rPr>
        <w:t xml:space="preserve"> بل جعلوا بعض أصحابهم</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الممتازين المنتخبين</w:t>
      </w:r>
      <w:r>
        <w:rPr>
          <w:rtl/>
          <w:lang w:bidi="fa-IR"/>
        </w:rPr>
        <w:t>،</w:t>
      </w:r>
      <w:r w:rsidRPr="00E74E56">
        <w:rPr>
          <w:rtl/>
          <w:lang w:bidi="fa-IR"/>
        </w:rPr>
        <w:t xml:space="preserve"> مشرَّفين بذلك الفيض الخاص</w:t>
      </w:r>
      <w:r>
        <w:rPr>
          <w:rtl/>
          <w:lang w:bidi="fa-IR"/>
        </w:rPr>
        <w:t>،</w:t>
      </w:r>
      <w:r w:rsidRPr="00E74E56">
        <w:rPr>
          <w:rtl/>
          <w:lang w:bidi="fa-IR"/>
        </w:rPr>
        <w:t xml:space="preserve"> ووهبوا لكلّ واحدٍ منهم هذه المكرمة العظيمة بقدر استعداده</w:t>
      </w:r>
      <w:r>
        <w:rPr>
          <w:rtl/>
          <w:lang w:bidi="fa-IR"/>
        </w:rPr>
        <w:t>.</w:t>
      </w:r>
    </w:p>
    <w:p w:rsidR="00D41F96" w:rsidRPr="00E74E56" w:rsidRDefault="00D41F96" w:rsidP="00D41F96">
      <w:pPr>
        <w:pStyle w:val="libNormal"/>
        <w:rPr>
          <w:rtl/>
          <w:lang w:bidi="fa-IR"/>
        </w:rPr>
      </w:pPr>
      <w:r w:rsidRPr="00E74E56">
        <w:rPr>
          <w:rtl/>
          <w:lang w:bidi="fa-IR"/>
        </w:rPr>
        <w:t>وهذه الفرقة السفيهة</w:t>
      </w:r>
      <w:r>
        <w:rPr>
          <w:rtl/>
          <w:lang w:bidi="fa-IR"/>
        </w:rPr>
        <w:t>،</w:t>
      </w:r>
      <w:r w:rsidRPr="00E74E56">
        <w:rPr>
          <w:rtl/>
          <w:lang w:bidi="fa-IR"/>
        </w:rPr>
        <w:t xml:space="preserve"> قد أنزلوا تلك الإشارات كلّها على الرئاسة العامة واستحقاق التصرف في أمور الملك والمال</w:t>
      </w:r>
      <w:r>
        <w:rPr>
          <w:rtl/>
          <w:lang w:bidi="fa-IR"/>
        </w:rPr>
        <w:t>،</w:t>
      </w:r>
      <w:r w:rsidRPr="00E74E56">
        <w:rPr>
          <w:rtl/>
          <w:lang w:bidi="fa-IR"/>
        </w:rPr>
        <w:t xml:space="preserve"> فوقعوا في ورطة الضلال</w:t>
      </w:r>
      <w:r>
        <w:rPr>
          <w:rtl/>
          <w:lang w:bidi="fa-IR"/>
        </w:rPr>
        <w:t>،</w:t>
      </w:r>
      <w:r w:rsidRPr="00E74E56">
        <w:rPr>
          <w:rtl/>
          <w:lang w:bidi="fa-IR"/>
        </w:rPr>
        <w:t xml:space="preserve"> ومن أجل ما قلنا</w:t>
      </w:r>
      <w:r>
        <w:rPr>
          <w:rtl/>
          <w:lang w:bidi="fa-IR"/>
        </w:rPr>
        <w:t>،</w:t>
      </w:r>
      <w:r w:rsidRPr="00E74E56">
        <w:rPr>
          <w:rtl/>
          <w:lang w:bidi="fa-IR"/>
        </w:rPr>
        <w:t xml:space="preserve"> يعتقد كل ال</w:t>
      </w:r>
      <w:r w:rsidR="008E0326">
        <w:rPr>
          <w:rFonts w:hint="cs"/>
          <w:rtl/>
          <w:lang w:bidi="fa-IR"/>
        </w:rPr>
        <w:t>اُ</w:t>
      </w:r>
      <w:r w:rsidRPr="00E74E56">
        <w:rPr>
          <w:rtl/>
          <w:lang w:bidi="fa-IR"/>
        </w:rPr>
        <w:t>م</w:t>
      </w:r>
      <w:r w:rsidR="008E0326">
        <w:rPr>
          <w:rFonts w:hint="cs"/>
          <w:rtl/>
          <w:lang w:bidi="fa-IR"/>
        </w:rPr>
        <w:t>ّ</w:t>
      </w:r>
      <w:r w:rsidRPr="00E74E56">
        <w:rPr>
          <w:rtl/>
          <w:lang w:bidi="fa-IR"/>
        </w:rPr>
        <w:t>ة الأمير وذريّته الطاهرة كالشيوخ والمرشدين</w:t>
      </w:r>
      <w:r>
        <w:rPr>
          <w:rtl/>
          <w:lang w:bidi="fa-IR"/>
        </w:rPr>
        <w:t>،</w:t>
      </w:r>
      <w:r w:rsidRPr="00E74E56">
        <w:rPr>
          <w:rtl/>
          <w:lang w:bidi="fa-IR"/>
        </w:rPr>
        <w:t xml:space="preserve"> ويرون استناد ال</w:t>
      </w:r>
      <w:r w:rsidR="008E0326">
        <w:rPr>
          <w:rFonts w:hint="cs"/>
          <w:rtl/>
          <w:lang w:bidi="fa-IR"/>
        </w:rPr>
        <w:t>اُ</w:t>
      </w:r>
      <w:r w:rsidRPr="00E74E56">
        <w:rPr>
          <w:rtl/>
          <w:lang w:bidi="fa-IR"/>
        </w:rPr>
        <w:t>مور التكوينية إليهم</w:t>
      </w:r>
      <w:r>
        <w:rPr>
          <w:rtl/>
          <w:lang w:bidi="fa-IR"/>
        </w:rPr>
        <w:t>،</w:t>
      </w:r>
      <w:r w:rsidRPr="00E74E56">
        <w:rPr>
          <w:rtl/>
          <w:lang w:bidi="fa-IR"/>
        </w:rPr>
        <w:t xml:space="preserve"> ويقدّمون لهم الصلوات والصدقات والنذور</w:t>
      </w:r>
      <w:r>
        <w:rPr>
          <w:rtl/>
          <w:lang w:bidi="fa-IR"/>
        </w:rPr>
        <w:t>،</w:t>
      </w:r>
      <w:r w:rsidRPr="00E74E56">
        <w:rPr>
          <w:rtl/>
          <w:lang w:bidi="fa-IR"/>
        </w:rPr>
        <w:t xml:space="preserve"> وهذا أمر رائج بينهم</w:t>
      </w:r>
      <w:r>
        <w:rPr>
          <w:rtl/>
          <w:lang w:bidi="fa-IR"/>
        </w:rPr>
        <w:t>،</w:t>
      </w:r>
      <w:r w:rsidRPr="00E74E56">
        <w:rPr>
          <w:rtl/>
          <w:lang w:bidi="fa-IR"/>
        </w:rPr>
        <w:t xml:space="preserve"> كما يفعلون ذلك مع سائر أولياء الله</w:t>
      </w:r>
      <w:r>
        <w:rPr>
          <w:rtl/>
          <w:lang w:bidi="fa-IR"/>
        </w:rPr>
        <w:t>،</w:t>
      </w:r>
      <w:r w:rsidRPr="00E74E56">
        <w:rPr>
          <w:rtl/>
          <w:lang w:bidi="fa-IR"/>
        </w:rPr>
        <w:t xml:space="preserve"> ولا ينوّه أحد في هذه الموارد باسم الشيخين</w:t>
      </w:r>
      <w:r>
        <w:rPr>
          <w:rtl/>
          <w:lang w:bidi="fa-IR"/>
        </w:rPr>
        <w:t>،</w:t>
      </w:r>
      <w:r w:rsidRPr="00E74E56">
        <w:rPr>
          <w:rtl/>
          <w:lang w:bidi="fa-IR"/>
        </w:rPr>
        <w:t xml:space="preserve"> ولا يشاركونهما في شيء ممّا ذكر</w:t>
      </w:r>
      <w:r>
        <w:rPr>
          <w:rtl/>
          <w:lang w:bidi="fa-IR"/>
        </w:rPr>
        <w:t>،</w:t>
      </w:r>
      <w:r w:rsidRPr="00E74E56">
        <w:rPr>
          <w:rtl/>
          <w:lang w:bidi="fa-IR"/>
        </w:rPr>
        <w:t xml:space="preserve"> ولا ينسبون إليهما ال</w:t>
      </w:r>
      <w:r w:rsidR="008E0326">
        <w:rPr>
          <w:rFonts w:hint="cs"/>
          <w:rtl/>
          <w:lang w:bidi="fa-IR"/>
        </w:rPr>
        <w:t>اُ</w:t>
      </w:r>
      <w:r w:rsidRPr="00E74E56">
        <w:rPr>
          <w:rtl/>
          <w:lang w:bidi="fa-IR"/>
        </w:rPr>
        <w:t>مور التكويني</w:t>
      </w:r>
      <w:r w:rsidR="008E0326">
        <w:rPr>
          <w:rFonts w:hint="cs"/>
          <w:rtl/>
          <w:lang w:bidi="fa-IR"/>
        </w:rPr>
        <w:t>ّ</w:t>
      </w:r>
      <w:r w:rsidRPr="00E74E56">
        <w:rPr>
          <w:rtl/>
          <w:lang w:bidi="fa-IR"/>
        </w:rPr>
        <w:t>ة</w:t>
      </w:r>
      <w:r>
        <w:rPr>
          <w:rtl/>
          <w:lang w:bidi="fa-IR"/>
        </w:rPr>
        <w:t>،</w:t>
      </w:r>
      <w:r w:rsidRPr="00E74E56">
        <w:rPr>
          <w:rtl/>
          <w:lang w:bidi="fa-IR"/>
        </w:rPr>
        <w:t xml:space="preserve"> وإن</w:t>
      </w:r>
      <w:r w:rsidR="008E0326">
        <w:rPr>
          <w:rFonts w:hint="cs"/>
          <w:rtl/>
          <w:lang w:bidi="fa-IR"/>
        </w:rPr>
        <w:t>ْ</w:t>
      </w:r>
      <w:r w:rsidRPr="00E74E56">
        <w:rPr>
          <w:rtl/>
          <w:lang w:bidi="fa-IR"/>
        </w:rPr>
        <w:t xml:space="preserve"> كانوا يعتقدون بفضلهما وكمالهما كما في الأنبياء</w:t>
      </w:r>
      <w:r>
        <w:rPr>
          <w:rtl/>
          <w:lang w:bidi="fa-IR"/>
        </w:rPr>
        <w:t>،</w:t>
      </w:r>
      <w:r w:rsidRPr="00E74E56">
        <w:rPr>
          <w:rtl/>
          <w:lang w:bidi="fa-IR"/>
        </w:rPr>
        <w:t xml:space="preserve"> مثل إبراهيم وموسى وعيسى</w:t>
      </w:r>
      <w:r>
        <w:rPr>
          <w:rtl/>
          <w:lang w:bidi="fa-IR"/>
        </w:rPr>
        <w:t>،</w:t>
      </w:r>
      <w:r w:rsidRPr="00E74E56">
        <w:rPr>
          <w:rtl/>
          <w:lang w:bidi="fa-IR"/>
        </w:rPr>
        <w:t xml:space="preserve"> وذلك لأنّ كمالهما</w:t>
      </w:r>
      <w:r>
        <w:rPr>
          <w:rtl/>
          <w:lang w:bidi="fa-IR"/>
        </w:rPr>
        <w:t xml:space="preserve"> - </w:t>
      </w:r>
      <w:r w:rsidRPr="00E74E56">
        <w:rPr>
          <w:rtl/>
          <w:lang w:bidi="fa-IR"/>
        </w:rPr>
        <w:t>مثل كمال الأنبياء</w:t>
      </w:r>
      <w:r>
        <w:rPr>
          <w:rtl/>
          <w:lang w:bidi="fa-IR"/>
        </w:rPr>
        <w:t xml:space="preserve"> - </w:t>
      </w:r>
      <w:r w:rsidRPr="00E74E56">
        <w:rPr>
          <w:rtl/>
          <w:lang w:bidi="fa-IR"/>
        </w:rPr>
        <w:t>مبني على الكثرة والتفصيل والمغايرة</w:t>
      </w:r>
      <w:r>
        <w:rPr>
          <w:rtl/>
          <w:lang w:bidi="fa-IR"/>
        </w:rPr>
        <w:t>،</w:t>
      </w:r>
      <w:r w:rsidRPr="00E74E56">
        <w:rPr>
          <w:rtl/>
          <w:lang w:bidi="fa-IR"/>
        </w:rPr>
        <w:t xml:space="preserve"> وكمالات الأولياء ناشئة من الوحدة والجمع والعينية</w:t>
      </w:r>
      <w:r>
        <w:rPr>
          <w:rtl/>
          <w:lang w:bidi="fa-IR"/>
        </w:rPr>
        <w:t>.</w:t>
      </w:r>
    </w:p>
    <w:p w:rsidR="00D41F96" w:rsidRPr="00E74E56" w:rsidRDefault="00D41F96" w:rsidP="00D41F96">
      <w:pPr>
        <w:pStyle w:val="libNormal"/>
        <w:rPr>
          <w:rtl/>
          <w:lang w:bidi="fa-IR"/>
        </w:rPr>
      </w:pPr>
      <w:r w:rsidRPr="00E74E56">
        <w:rPr>
          <w:rtl/>
          <w:lang w:bidi="fa-IR"/>
        </w:rPr>
        <w:t>فالأولياء تنعكس فيهم الأفعال بل الصفات الإلهية</w:t>
      </w:r>
      <w:r>
        <w:rPr>
          <w:rtl/>
          <w:lang w:bidi="fa-IR"/>
        </w:rPr>
        <w:t>،</w:t>
      </w:r>
      <w:r w:rsidRPr="00E74E56">
        <w:rPr>
          <w:rtl/>
          <w:lang w:bidi="fa-IR"/>
        </w:rPr>
        <w:t xml:space="preserve"> والأنبياء وورثة كمالاتهم ليست لهم في فهم الناس إل</w:t>
      </w:r>
      <w:r w:rsidR="008E0326">
        <w:rPr>
          <w:rFonts w:hint="cs"/>
          <w:rtl/>
          <w:lang w:bidi="fa-IR"/>
        </w:rPr>
        <w:t>ّ</w:t>
      </w:r>
      <w:r w:rsidRPr="00E74E56">
        <w:rPr>
          <w:rtl/>
          <w:lang w:bidi="fa-IR"/>
        </w:rPr>
        <w:t>ا</w:t>
      </w:r>
      <w:r w:rsidR="008E0326">
        <w:rPr>
          <w:rFonts w:hint="cs"/>
          <w:rtl/>
          <w:lang w:bidi="fa-IR"/>
        </w:rPr>
        <w:t xml:space="preserve"> </w:t>
      </w:r>
      <w:r w:rsidRPr="00E74E56">
        <w:rPr>
          <w:rtl/>
          <w:lang w:bidi="fa-IR"/>
        </w:rPr>
        <w:t>علقة العبودي</w:t>
      </w:r>
      <w:r w:rsidR="008E0326">
        <w:rPr>
          <w:rFonts w:hint="cs"/>
          <w:rtl/>
          <w:lang w:bidi="fa-IR"/>
        </w:rPr>
        <w:t>ّ</w:t>
      </w:r>
      <w:r w:rsidRPr="00E74E56">
        <w:rPr>
          <w:rtl/>
          <w:lang w:bidi="fa-IR"/>
        </w:rPr>
        <w:t xml:space="preserve">ة والرسالة </w:t>
      </w:r>
      <w:r w:rsidRPr="00737E86">
        <w:rPr>
          <w:rStyle w:val="libFootnotenumChar"/>
          <w:rtl/>
        </w:rPr>
        <w:t>(1)</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التحفة الإثنا عشرية</w:t>
      </w:r>
      <w:r w:rsidR="00D41F96">
        <w:rPr>
          <w:rtl/>
        </w:rPr>
        <w:t>:</w:t>
      </w:r>
      <w:r w:rsidR="00D41F96" w:rsidRPr="00E74E56">
        <w:rPr>
          <w:rtl/>
        </w:rPr>
        <w:t xml:space="preserve"> 212</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libCenterBold1"/>
        <w:rPr>
          <w:rtl/>
          <w:lang w:bidi="fa-IR"/>
        </w:rPr>
      </w:pPr>
      <w:r w:rsidRPr="00E74E56">
        <w:rPr>
          <w:rtl/>
          <w:lang w:bidi="fa-IR"/>
        </w:rPr>
        <w:lastRenderedPageBreak/>
        <w:t>نفحات الأزهار</w:t>
      </w:r>
    </w:p>
    <w:p w:rsidR="00E52D49" w:rsidRDefault="00D41F96" w:rsidP="00D41F96">
      <w:pPr>
        <w:pStyle w:val="libCenterBold1"/>
        <w:rPr>
          <w:rtl/>
          <w:lang w:bidi="fa-IR"/>
        </w:rPr>
      </w:pPr>
      <w:r w:rsidRPr="00E74E56">
        <w:rPr>
          <w:rtl/>
          <w:lang w:bidi="fa-IR"/>
        </w:rPr>
        <w:t>في خلاصة عبقات الأنوار</w:t>
      </w:r>
    </w:p>
    <w:p w:rsidR="00D41F96" w:rsidRPr="00E74E56" w:rsidRDefault="00D41F96" w:rsidP="00D41F96">
      <w:pPr>
        <w:pStyle w:val="libCenterBold1"/>
        <w:rPr>
          <w:rtl/>
          <w:lang w:bidi="fa-IR"/>
        </w:rPr>
      </w:pPr>
      <w:r w:rsidRPr="00E74E56">
        <w:rPr>
          <w:rtl/>
          <w:lang w:bidi="fa-IR"/>
        </w:rPr>
        <w:t>في إمامة الأئمّة الأطهار</w:t>
      </w:r>
    </w:p>
    <w:p w:rsidR="00D41F96" w:rsidRDefault="00D41F96" w:rsidP="00D41F96">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E52D49" w:rsidRDefault="00D41F96" w:rsidP="008E0326">
      <w:pPr>
        <w:pStyle w:val="Heading1Center"/>
        <w:rPr>
          <w:rtl/>
          <w:lang w:bidi="fa-IR"/>
        </w:rPr>
      </w:pPr>
      <w:bookmarkStart w:id="15" w:name="_Toc321232059"/>
      <w:bookmarkStart w:id="16" w:name="_Toc408989653"/>
      <w:bookmarkStart w:id="17" w:name="_Toc101787857"/>
      <w:r w:rsidRPr="00E74E56">
        <w:rPr>
          <w:rtl/>
          <w:lang w:bidi="fa-IR"/>
        </w:rPr>
        <w:lastRenderedPageBreak/>
        <w:t>سند</w:t>
      </w:r>
      <w:bookmarkStart w:id="18" w:name="_Toc321232060"/>
      <w:bookmarkStart w:id="19" w:name="_Toc408989654"/>
      <w:bookmarkEnd w:id="15"/>
      <w:bookmarkEnd w:id="16"/>
      <w:r w:rsidR="008E0326">
        <w:rPr>
          <w:rFonts w:hint="cs"/>
          <w:rtl/>
          <w:lang w:bidi="fa-IR"/>
        </w:rPr>
        <w:t xml:space="preserve"> </w:t>
      </w:r>
      <w:r w:rsidRPr="00E74E56">
        <w:rPr>
          <w:rtl/>
          <w:lang w:bidi="fa-IR"/>
        </w:rPr>
        <w:t>حديث التشبيه</w:t>
      </w:r>
      <w:bookmarkEnd w:id="17"/>
      <w:bookmarkEnd w:id="18"/>
      <w:bookmarkEnd w:id="19"/>
    </w:p>
    <w:p w:rsidR="008E0326" w:rsidRDefault="008E0326" w:rsidP="008E0326">
      <w:pPr>
        <w:pStyle w:val="Heading1Center"/>
        <w:rPr>
          <w:rtl/>
          <w:lang w:bidi="fa-IR"/>
        </w:rPr>
      </w:pPr>
      <w:bookmarkStart w:id="20" w:name="_Toc101787858"/>
      <w:r>
        <w:rPr>
          <w:rFonts w:hint="cs"/>
          <w:rtl/>
          <w:lang w:bidi="fa-IR"/>
        </w:rPr>
        <w:t>21 - 291</w:t>
      </w:r>
      <w:bookmarkEnd w:id="20"/>
    </w:p>
    <w:p w:rsidR="00D41F96" w:rsidRDefault="00D41F96" w:rsidP="00D41F96">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D41F96" w:rsidRPr="00E74E56" w:rsidRDefault="00D41F96" w:rsidP="00D41F96">
      <w:pPr>
        <w:pStyle w:val="libBold1"/>
        <w:rPr>
          <w:rtl/>
          <w:lang w:bidi="fa-IR"/>
        </w:rPr>
      </w:pPr>
      <w:r w:rsidRPr="00E74E56">
        <w:rPr>
          <w:rtl/>
          <w:lang w:bidi="fa-IR"/>
        </w:rPr>
        <w:lastRenderedPageBreak/>
        <w:t>أقول</w:t>
      </w:r>
      <w:r>
        <w:rPr>
          <w:rtl/>
          <w:lang w:bidi="fa-IR"/>
        </w:rPr>
        <w:t>:</w:t>
      </w:r>
    </w:p>
    <w:p w:rsidR="00D41F96" w:rsidRPr="00E74E56" w:rsidRDefault="00D41F96" w:rsidP="00D41F96">
      <w:pPr>
        <w:pStyle w:val="libNormal"/>
        <w:rPr>
          <w:rtl/>
          <w:lang w:bidi="fa-IR"/>
        </w:rPr>
      </w:pPr>
      <w:r w:rsidRPr="00E74E56">
        <w:rPr>
          <w:rtl/>
          <w:lang w:bidi="fa-IR"/>
        </w:rPr>
        <w:t>لقد كان الأحرى ( بالدهلوي ) أنْ لا يقلّد ( الكابلي ) في إنكار هذا الحديث الشريف</w:t>
      </w:r>
      <w:r>
        <w:rPr>
          <w:rtl/>
          <w:lang w:bidi="fa-IR"/>
        </w:rPr>
        <w:t>،</w:t>
      </w:r>
      <w:r w:rsidRPr="00E74E56">
        <w:rPr>
          <w:rtl/>
          <w:lang w:bidi="fa-IR"/>
        </w:rPr>
        <w:t xml:space="preserve"> بل لقد كان ورعه وإنصافه</w:t>
      </w:r>
      <w:r>
        <w:rPr>
          <w:rtl/>
          <w:lang w:bidi="fa-IR"/>
        </w:rPr>
        <w:t>!!</w:t>
      </w:r>
      <w:r w:rsidRPr="00E74E56">
        <w:rPr>
          <w:rtl/>
          <w:lang w:bidi="fa-IR"/>
        </w:rPr>
        <w:t xml:space="preserve"> يقتضيان أن لا يتّبع هذا السلف الصالح</w:t>
      </w:r>
      <w:r>
        <w:rPr>
          <w:rtl/>
          <w:lang w:bidi="fa-IR"/>
        </w:rPr>
        <w:t>!!</w:t>
      </w:r>
      <w:r w:rsidRPr="00E74E56">
        <w:rPr>
          <w:rtl/>
          <w:lang w:bidi="fa-IR"/>
        </w:rPr>
        <w:t xml:space="preserve"> في هذه المزعمة الباطلة</w:t>
      </w:r>
      <w:r>
        <w:rPr>
          <w:rtl/>
          <w:lang w:bidi="fa-IR"/>
        </w:rPr>
        <w:t xml:space="preserve"> ...</w:t>
      </w:r>
    </w:p>
    <w:p w:rsidR="00D41F96" w:rsidRPr="00E74E56" w:rsidRDefault="00D41F96" w:rsidP="00D41F96">
      <w:pPr>
        <w:pStyle w:val="libNormal"/>
        <w:rPr>
          <w:rtl/>
          <w:lang w:bidi="fa-IR"/>
        </w:rPr>
      </w:pPr>
      <w:r w:rsidRPr="00E74E56">
        <w:rPr>
          <w:rtl/>
          <w:lang w:bidi="fa-IR"/>
        </w:rPr>
        <w:t>أما كان يظنّ ( الدهلوي ) أنّه سيحاسب ويؤاخذ يوماً مّا بما يقول ويكتب</w:t>
      </w:r>
      <w:r>
        <w:rPr>
          <w:rtl/>
          <w:lang w:bidi="fa-IR"/>
        </w:rPr>
        <w:t>؟</w:t>
      </w:r>
      <w:r w:rsidRPr="00E74E56">
        <w:rPr>
          <w:rtl/>
          <w:lang w:bidi="fa-IR"/>
        </w:rPr>
        <w:t xml:space="preserve"> وهل</w:t>
      </w:r>
      <w:r w:rsidR="005B15D1">
        <w:rPr>
          <w:rFonts w:hint="cs"/>
          <w:rtl/>
          <w:lang w:bidi="fa-IR"/>
        </w:rPr>
        <w:t>ّ</w:t>
      </w:r>
      <w:r w:rsidRPr="00E74E56">
        <w:rPr>
          <w:rtl/>
          <w:lang w:bidi="fa-IR"/>
        </w:rPr>
        <w:t>ا ردعه الحق عن المكابرة أمام هذا الحديث الشريف والتفوّه بهذه الكلمات الفارغة</w:t>
      </w:r>
      <w:r>
        <w:rPr>
          <w:rtl/>
          <w:lang w:bidi="fa-IR"/>
        </w:rPr>
        <w:t>؟</w:t>
      </w:r>
    </w:p>
    <w:p w:rsidR="00D41F96" w:rsidRPr="00E74E56" w:rsidRDefault="00D41F96" w:rsidP="00D41F96">
      <w:pPr>
        <w:pStyle w:val="libNormal"/>
        <w:rPr>
          <w:rtl/>
          <w:lang w:bidi="fa-IR"/>
        </w:rPr>
      </w:pPr>
      <w:r w:rsidRPr="00E74E56">
        <w:rPr>
          <w:rtl/>
          <w:lang w:bidi="fa-IR"/>
        </w:rPr>
        <w:t>إنّ صحّة هذا الحديث تتجلّى بأدنى تتّبع ونظر في كتب الحديث</w:t>
      </w:r>
      <w:r>
        <w:rPr>
          <w:rtl/>
          <w:lang w:bidi="fa-IR"/>
        </w:rPr>
        <w:t>،</w:t>
      </w:r>
      <w:r w:rsidRPr="00E74E56">
        <w:rPr>
          <w:rtl/>
          <w:lang w:bidi="fa-IR"/>
        </w:rPr>
        <w:t xml:space="preserve"> وإنّ هذه الحقيقة الراهنة تتّضح بأقلّ مراجعةٍ لمصادر الأخبار والر</w:t>
      </w:r>
      <w:r w:rsidR="005B15D1">
        <w:rPr>
          <w:rFonts w:hint="cs"/>
          <w:rtl/>
          <w:lang w:bidi="fa-IR"/>
        </w:rPr>
        <w:t>ّ</w:t>
      </w:r>
      <w:r w:rsidRPr="00E74E56">
        <w:rPr>
          <w:rtl/>
          <w:lang w:bidi="fa-IR"/>
        </w:rPr>
        <w:t>وايات</w:t>
      </w:r>
      <w:r>
        <w:rPr>
          <w:rtl/>
          <w:lang w:bidi="fa-IR"/>
        </w:rPr>
        <w:t xml:space="preserve"> ...</w:t>
      </w:r>
    </w:p>
    <w:p w:rsidR="00D41F96" w:rsidRPr="00E74E56" w:rsidRDefault="00D41F96" w:rsidP="00D41F96">
      <w:pPr>
        <w:pStyle w:val="libNormal"/>
        <w:rPr>
          <w:rtl/>
          <w:lang w:bidi="fa-IR"/>
        </w:rPr>
      </w:pPr>
      <w:r w:rsidRPr="00E74E56">
        <w:rPr>
          <w:rtl/>
          <w:lang w:bidi="fa-IR"/>
        </w:rPr>
        <w:t>لقد روى هذا الحديث الشّريف طائفة من الحفّاظ والأئمّة المعتمدين من أهل السنّة</w:t>
      </w:r>
      <w:r>
        <w:rPr>
          <w:rtl/>
          <w:lang w:bidi="fa-IR"/>
        </w:rPr>
        <w:t>،</w:t>
      </w:r>
      <w:r w:rsidRPr="00E74E56">
        <w:rPr>
          <w:rtl/>
          <w:lang w:bidi="fa-IR"/>
        </w:rPr>
        <w:t xml:space="preserve"> من رجال الصّحاح</w:t>
      </w:r>
      <w:r>
        <w:rPr>
          <w:rtl/>
          <w:lang w:bidi="fa-IR"/>
        </w:rPr>
        <w:t>،</w:t>
      </w:r>
      <w:r w:rsidRPr="00E74E56">
        <w:rPr>
          <w:rtl/>
          <w:lang w:bidi="fa-IR"/>
        </w:rPr>
        <w:t xml:space="preserve"> وأصحاب المسانيد</w:t>
      </w:r>
      <w:r>
        <w:rPr>
          <w:rtl/>
          <w:lang w:bidi="fa-IR"/>
        </w:rPr>
        <w:t>،</w:t>
      </w:r>
      <w:r w:rsidRPr="00E74E56">
        <w:rPr>
          <w:rtl/>
          <w:lang w:bidi="fa-IR"/>
        </w:rPr>
        <w:t xml:space="preserve"> ومشاهير العلماء</w:t>
      </w:r>
      <w:r>
        <w:rPr>
          <w:rtl/>
          <w:lang w:bidi="fa-IR"/>
        </w:rPr>
        <w:t xml:space="preserve"> ...</w:t>
      </w:r>
    </w:p>
    <w:p w:rsidR="00D41F96" w:rsidRPr="00E74E56" w:rsidRDefault="00D41F96" w:rsidP="00D41F96">
      <w:pPr>
        <w:pStyle w:val="libNormal"/>
        <w:rPr>
          <w:rtl/>
          <w:lang w:bidi="fa-IR"/>
        </w:rPr>
      </w:pPr>
      <w:r w:rsidRPr="00E74E56">
        <w:rPr>
          <w:rtl/>
          <w:lang w:bidi="fa-IR"/>
        </w:rPr>
        <w:t>ونحن نكتفي بذكر جماعةٍ من أعلام رواة هذا الحديث</w:t>
      </w:r>
      <w:r>
        <w:rPr>
          <w:rtl/>
          <w:lang w:bidi="fa-IR"/>
        </w:rPr>
        <w:t>:</w:t>
      </w:r>
    </w:p>
    <w:p w:rsidR="00D41F96" w:rsidRDefault="00D41F96" w:rsidP="00D41F96">
      <w:pPr>
        <w:pStyle w:val="libNormal"/>
        <w:rPr>
          <w:rtl/>
          <w:lang w:bidi="fa-IR"/>
        </w:rPr>
      </w:pPr>
      <w:r>
        <w:rPr>
          <w:rtl/>
          <w:lang w:bidi="fa-IR"/>
        </w:rPr>
        <w:br w:type="page"/>
      </w:r>
    </w:p>
    <w:p w:rsidR="00E52D49" w:rsidRDefault="00D41F96" w:rsidP="005B15D1">
      <w:pPr>
        <w:pStyle w:val="Heading2Center"/>
        <w:rPr>
          <w:rtl/>
          <w:lang w:bidi="fa-IR"/>
        </w:rPr>
      </w:pPr>
      <w:bookmarkStart w:id="21" w:name="_Toc321232061"/>
      <w:bookmarkStart w:id="22" w:name="_Toc408989655"/>
      <w:bookmarkStart w:id="23" w:name="_Toc101787859"/>
      <w:r w:rsidRPr="00E74E56">
        <w:rPr>
          <w:rtl/>
          <w:lang w:bidi="fa-IR"/>
        </w:rPr>
        <w:lastRenderedPageBreak/>
        <w:t>أسماء أشهر الرواة والمخرجين لحديث التشبيه</w:t>
      </w:r>
      <w:bookmarkEnd w:id="21"/>
      <w:bookmarkEnd w:id="22"/>
      <w:bookmarkEnd w:id="23"/>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أبو بكر عبدالرزاق بن همام بن نافع الحميري مولاهم</w:t>
      </w:r>
      <w:r>
        <w:rPr>
          <w:rtl/>
          <w:lang w:bidi="fa-IR"/>
        </w:rPr>
        <w:t>،</w:t>
      </w:r>
      <w:r w:rsidRPr="00E74E56">
        <w:rPr>
          <w:rtl/>
          <w:lang w:bidi="fa-IR"/>
        </w:rPr>
        <w:t xml:space="preserve"> الصنعاني</w:t>
      </w:r>
      <w:r>
        <w:rPr>
          <w:rtl/>
          <w:lang w:bidi="fa-IR"/>
        </w:rPr>
        <w:t>،</w:t>
      </w:r>
      <w:r w:rsidRPr="00E74E56">
        <w:rPr>
          <w:rtl/>
          <w:lang w:bidi="fa-IR"/>
        </w:rPr>
        <w:t xml:space="preserve"> شيخ البخاري وغيره</w:t>
      </w:r>
      <w:r>
        <w:rPr>
          <w:rtl/>
          <w:lang w:bidi="fa-IR"/>
        </w:rPr>
        <w:t>،</w:t>
      </w:r>
      <w:r w:rsidRPr="00E74E56">
        <w:rPr>
          <w:rtl/>
          <w:lang w:bidi="fa-IR"/>
        </w:rPr>
        <w:t xml:space="preserve"> المتوفى سنة 211</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أحمد بن حنبل بن هلال بن أسد الشيباني</w:t>
      </w:r>
      <w:r>
        <w:rPr>
          <w:rtl/>
          <w:lang w:bidi="fa-IR"/>
        </w:rPr>
        <w:t>،</w:t>
      </w:r>
      <w:r w:rsidRPr="00E74E56">
        <w:rPr>
          <w:rtl/>
          <w:lang w:bidi="fa-IR"/>
        </w:rPr>
        <w:t xml:space="preserve"> أحد أئمتهم الأربعة المتوفى سنة 241</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أبو حاتم محمّد بن إدريس الحنظلي الرّازي</w:t>
      </w:r>
      <w:r>
        <w:rPr>
          <w:rtl/>
          <w:lang w:bidi="fa-IR"/>
        </w:rPr>
        <w:t>،</w:t>
      </w:r>
      <w:r w:rsidRPr="00E74E56">
        <w:rPr>
          <w:rtl/>
          <w:lang w:bidi="fa-IR"/>
        </w:rPr>
        <w:t xml:space="preserve"> المتوفى سنة 277</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أبو حفص عمر بن أحمد بن عثمان المعروف بابن شاهين المحدّث المفسّر</w:t>
      </w:r>
      <w:r>
        <w:rPr>
          <w:rtl/>
          <w:lang w:bidi="fa-IR"/>
        </w:rPr>
        <w:t>،</w:t>
      </w:r>
      <w:r w:rsidRPr="00E74E56">
        <w:rPr>
          <w:rtl/>
          <w:lang w:bidi="fa-IR"/>
        </w:rPr>
        <w:t xml:space="preserve"> المتوفى سنة 385</w:t>
      </w:r>
      <w:r>
        <w:rPr>
          <w:rtl/>
          <w:lang w:bidi="fa-IR"/>
        </w:rPr>
        <w:t>.</w:t>
      </w:r>
    </w:p>
    <w:p w:rsidR="00D41F96" w:rsidRPr="00E74E56" w:rsidRDefault="00D41F96" w:rsidP="00D41F96">
      <w:pPr>
        <w:pStyle w:val="libNormal"/>
        <w:rPr>
          <w:rtl/>
          <w:lang w:bidi="fa-IR"/>
        </w:rPr>
      </w:pPr>
      <w:r w:rsidRPr="00E74E56">
        <w:rPr>
          <w:rtl/>
          <w:lang w:bidi="fa-IR"/>
        </w:rPr>
        <w:t>5</w:t>
      </w:r>
      <w:r>
        <w:rPr>
          <w:rtl/>
          <w:lang w:bidi="fa-IR"/>
        </w:rPr>
        <w:t xml:space="preserve"> - </w:t>
      </w:r>
      <w:r w:rsidRPr="00E74E56">
        <w:rPr>
          <w:rtl/>
          <w:lang w:bidi="fa-IR"/>
        </w:rPr>
        <w:t>أبو عبدالله عبيدالله بن محمّد بن أحمد العكبري المعروف بابن بطّة المتوفى سنة 387</w:t>
      </w:r>
      <w:r>
        <w:rPr>
          <w:rtl/>
          <w:lang w:bidi="fa-IR"/>
        </w:rPr>
        <w:t>.</w:t>
      </w:r>
    </w:p>
    <w:p w:rsidR="00D41F96" w:rsidRPr="00E74E56" w:rsidRDefault="00D41F96" w:rsidP="00D41F96">
      <w:pPr>
        <w:pStyle w:val="libNormal"/>
        <w:rPr>
          <w:rtl/>
          <w:lang w:bidi="fa-IR"/>
        </w:rPr>
      </w:pPr>
      <w:r w:rsidRPr="00E74E56">
        <w:rPr>
          <w:rtl/>
          <w:lang w:bidi="fa-IR"/>
        </w:rPr>
        <w:t>6</w:t>
      </w:r>
      <w:r>
        <w:rPr>
          <w:rtl/>
          <w:lang w:bidi="fa-IR"/>
        </w:rPr>
        <w:t xml:space="preserve"> - </w:t>
      </w:r>
      <w:r w:rsidRPr="00E74E56">
        <w:rPr>
          <w:rtl/>
          <w:lang w:bidi="fa-IR"/>
        </w:rPr>
        <w:t>أبو عبدالله محمّد بن عبدالله بن حمدويه الضبّي الطهماني المعروف بالحاكم النيسابوري</w:t>
      </w:r>
      <w:r>
        <w:rPr>
          <w:rtl/>
          <w:lang w:bidi="fa-IR"/>
        </w:rPr>
        <w:t>،</w:t>
      </w:r>
      <w:r w:rsidRPr="00E74E56">
        <w:rPr>
          <w:rtl/>
          <w:lang w:bidi="fa-IR"/>
        </w:rPr>
        <w:t xml:space="preserve"> المتوفى سنة 405</w:t>
      </w:r>
      <w:r>
        <w:rPr>
          <w:rtl/>
          <w:lang w:bidi="fa-IR"/>
        </w:rPr>
        <w:t>.</w:t>
      </w:r>
    </w:p>
    <w:p w:rsidR="00D41F96" w:rsidRPr="00E74E56" w:rsidRDefault="00D41F96" w:rsidP="00D41F96">
      <w:pPr>
        <w:pStyle w:val="libNormal"/>
        <w:rPr>
          <w:rtl/>
          <w:lang w:bidi="fa-IR"/>
        </w:rPr>
      </w:pPr>
      <w:r w:rsidRPr="00E74E56">
        <w:rPr>
          <w:rtl/>
          <w:lang w:bidi="fa-IR"/>
        </w:rPr>
        <w:t>7</w:t>
      </w:r>
      <w:r>
        <w:rPr>
          <w:rtl/>
          <w:lang w:bidi="fa-IR"/>
        </w:rPr>
        <w:t xml:space="preserve"> - </w:t>
      </w:r>
      <w:r w:rsidRPr="00E74E56">
        <w:rPr>
          <w:rtl/>
          <w:lang w:bidi="fa-IR"/>
        </w:rPr>
        <w:t>أبو بكر أحمد بن موسى بن مردويه الإصبهاني</w:t>
      </w:r>
      <w:r>
        <w:rPr>
          <w:rtl/>
          <w:lang w:bidi="fa-IR"/>
        </w:rPr>
        <w:t>،</w:t>
      </w:r>
      <w:r w:rsidRPr="00E74E56">
        <w:rPr>
          <w:rtl/>
          <w:lang w:bidi="fa-IR"/>
        </w:rPr>
        <w:t xml:space="preserve"> المتوفى سنة 410</w:t>
      </w:r>
      <w:r>
        <w:rPr>
          <w:rtl/>
          <w:lang w:bidi="fa-IR"/>
        </w:rPr>
        <w:t>.</w:t>
      </w:r>
    </w:p>
    <w:p w:rsidR="00D41F96" w:rsidRPr="00E74E56" w:rsidRDefault="00D41F96" w:rsidP="00D41F96">
      <w:pPr>
        <w:pStyle w:val="libNormal"/>
        <w:rPr>
          <w:rtl/>
          <w:lang w:bidi="fa-IR"/>
        </w:rPr>
      </w:pPr>
      <w:r w:rsidRPr="00E74E56">
        <w:rPr>
          <w:rtl/>
          <w:lang w:bidi="fa-IR"/>
        </w:rPr>
        <w:t>8</w:t>
      </w:r>
      <w:r>
        <w:rPr>
          <w:rtl/>
          <w:lang w:bidi="fa-IR"/>
        </w:rPr>
        <w:t xml:space="preserve"> - </w:t>
      </w:r>
      <w:r w:rsidRPr="00E74E56">
        <w:rPr>
          <w:rtl/>
          <w:lang w:bidi="fa-IR"/>
        </w:rPr>
        <w:t>أبو نعيم أحمد بن عبدالله بن أحمد بن إسحاق بن موسى الإصبهاني المتوفى سنة 430</w:t>
      </w:r>
      <w:r>
        <w:rPr>
          <w:rtl/>
          <w:lang w:bidi="fa-IR"/>
        </w:rPr>
        <w:t>.</w:t>
      </w:r>
    </w:p>
    <w:p w:rsidR="00D41F96" w:rsidRPr="00E74E56" w:rsidRDefault="00D41F96" w:rsidP="00D41F96">
      <w:pPr>
        <w:pStyle w:val="libNormal"/>
        <w:rPr>
          <w:rtl/>
          <w:lang w:bidi="fa-IR"/>
        </w:rPr>
      </w:pPr>
      <w:r w:rsidRPr="00E74E56">
        <w:rPr>
          <w:rtl/>
          <w:lang w:bidi="fa-IR"/>
        </w:rPr>
        <w:t>9</w:t>
      </w:r>
      <w:r>
        <w:rPr>
          <w:rtl/>
          <w:lang w:bidi="fa-IR"/>
        </w:rPr>
        <w:t xml:space="preserve"> - </w:t>
      </w:r>
      <w:r w:rsidRPr="00E74E56">
        <w:rPr>
          <w:rtl/>
          <w:lang w:bidi="fa-IR"/>
        </w:rPr>
        <w:t>أبو بكر أحمد بن الحسين بن علي بن عبدالله بن موسى البيهقي الخسروجردي</w:t>
      </w:r>
      <w:r>
        <w:rPr>
          <w:rtl/>
          <w:lang w:bidi="fa-IR"/>
        </w:rPr>
        <w:t>،</w:t>
      </w:r>
      <w:r w:rsidRPr="00E74E56">
        <w:rPr>
          <w:rtl/>
          <w:lang w:bidi="fa-IR"/>
        </w:rPr>
        <w:t xml:space="preserve"> المتوفى سنة 458</w:t>
      </w:r>
      <w:r>
        <w:rPr>
          <w:rtl/>
          <w:lang w:bidi="fa-IR"/>
        </w:rPr>
        <w:t>.</w:t>
      </w:r>
    </w:p>
    <w:p w:rsidR="00D41F96" w:rsidRPr="00E74E56" w:rsidRDefault="00D41F96" w:rsidP="00D41F96">
      <w:pPr>
        <w:pStyle w:val="libNormal"/>
        <w:rPr>
          <w:rtl/>
          <w:lang w:bidi="fa-IR"/>
        </w:rPr>
      </w:pPr>
      <w:r w:rsidRPr="00E74E56">
        <w:rPr>
          <w:rtl/>
          <w:lang w:bidi="fa-IR"/>
        </w:rPr>
        <w:t>10</w:t>
      </w:r>
      <w:r>
        <w:rPr>
          <w:rtl/>
          <w:lang w:bidi="fa-IR"/>
        </w:rPr>
        <w:t xml:space="preserve"> - </w:t>
      </w:r>
      <w:r w:rsidRPr="00E74E56">
        <w:rPr>
          <w:rtl/>
          <w:lang w:bidi="fa-IR"/>
        </w:rPr>
        <w:t>أبو الحسن علي بن محمّد بن الطيّب الجل</w:t>
      </w:r>
      <w:r w:rsidR="005B15D1">
        <w:rPr>
          <w:rFonts w:hint="cs"/>
          <w:rtl/>
          <w:lang w:bidi="fa-IR"/>
        </w:rPr>
        <w:t>ّ</w:t>
      </w:r>
      <w:r w:rsidRPr="00E74E56">
        <w:rPr>
          <w:rtl/>
          <w:lang w:bidi="fa-IR"/>
        </w:rPr>
        <w:t>ابي المعروف بابن</w:t>
      </w:r>
      <w:r>
        <w:rPr>
          <w:rFonts w:hint="cs"/>
          <w:rtl/>
          <w:lang w:bidi="fa-IR"/>
        </w:rPr>
        <w:t xml:space="preserve"> </w:t>
      </w:r>
      <w:r w:rsidRPr="00E74E56">
        <w:rPr>
          <w:rtl/>
          <w:lang w:bidi="fa-IR"/>
        </w:rPr>
        <w:t>المغازلي المتوفى سنة 483</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11</w:t>
      </w:r>
      <w:r>
        <w:rPr>
          <w:rtl/>
          <w:lang w:bidi="fa-IR"/>
        </w:rPr>
        <w:t xml:space="preserve"> - </w:t>
      </w:r>
      <w:r w:rsidRPr="00E74E56">
        <w:rPr>
          <w:rtl/>
          <w:lang w:bidi="fa-IR"/>
        </w:rPr>
        <w:t>أبو شجاع شيرويه بن شهردار بن شيرويه الديلمي الهمداني</w:t>
      </w:r>
      <w:r>
        <w:rPr>
          <w:rtl/>
          <w:lang w:bidi="fa-IR"/>
        </w:rPr>
        <w:t>،</w:t>
      </w:r>
      <w:r w:rsidRPr="00E74E56">
        <w:rPr>
          <w:rtl/>
          <w:lang w:bidi="fa-IR"/>
        </w:rPr>
        <w:t xml:space="preserve"> المتوفى سنة 509</w:t>
      </w:r>
      <w:r>
        <w:rPr>
          <w:rtl/>
          <w:lang w:bidi="fa-IR"/>
        </w:rPr>
        <w:t>.</w:t>
      </w:r>
    </w:p>
    <w:p w:rsidR="00D41F96" w:rsidRPr="00E74E56" w:rsidRDefault="00D41F96" w:rsidP="00D41F96">
      <w:pPr>
        <w:pStyle w:val="libNormal"/>
        <w:rPr>
          <w:rtl/>
          <w:lang w:bidi="fa-IR"/>
        </w:rPr>
      </w:pPr>
      <w:r w:rsidRPr="00E74E56">
        <w:rPr>
          <w:rtl/>
          <w:lang w:bidi="fa-IR"/>
        </w:rPr>
        <w:t>12</w:t>
      </w:r>
      <w:r>
        <w:rPr>
          <w:rtl/>
          <w:lang w:bidi="fa-IR"/>
        </w:rPr>
        <w:t xml:space="preserve"> - </w:t>
      </w:r>
      <w:r w:rsidRPr="00E74E56">
        <w:rPr>
          <w:rtl/>
          <w:lang w:bidi="fa-IR"/>
        </w:rPr>
        <w:t>أبو محمّد أحمد بن علي العاصمي</w:t>
      </w:r>
      <w:r>
        <w:rPr>
          <w:rtl/>
          <w:lang w:bidi="fa-IR"/>
        </w:rPr>
        <w:t>،</w:t>
      </w:r>
      <w:r w:rsidRPr="00E74E56">
        <w:rPr>
          <w:rtl/>
          <w:lang w:bidi="fa-IR"/>
        </w:rPr>
        <w:t xml:space="preserve"> صاحب ( زين الفتى في تفسير سورة هل أتى )</w:t>
      </w:r>
      <w:r>
        <w:rPr>
          <w:rtl/>
          <w:lang w:bidi="fa-IR"/>
        </w:rPr>
        <w:t>.</w:t>
      </w:r>
    </w:p>
    <w:p w:rsidR="00D41F96" w:rsidRPr="00E74E56" w:rsidRDefault="00D41F96" w:rsidP="00D41F96">
      <w:pPr>
        <w:pStyle w:val="libNormal"/>
        <w:rPr>
          <w:rtl/>
          <w:lang w:bidi="fa-IR"/>
        </w:rPr>
      </w:pPr>
      <w:r w:rsidRPr="00E74E56">
        <w:rPr>
          <w:rtl/>
          <w:lang w:bidi="fa-IR"/>
        </w:rPr>
        <w:t>13</w:t>
      </w:r>
      <w:r>
        <w:rPr>
          <w:rtl/>
          <w:lang w:bidi="fa-IR"/>
        </w:rPr>
        <w:t xml:space="preserve"> - </w:t>
      </w:r>
      <w:r w:rsidRPr="00E74E56">
        <w:rPr>
          <w:rtl/>
          <w:lang w:bidi="fa-IR"/>
        </w:rPr>
        <w:t>أبو الفتح محمّد بن علي بن إبراهيم النطنزي</w:t>
      </w:r>
      <w:r>
        <w:rPr>
          <w:rtl/>
          <w:lang w:bidi="fa-IR"/>
        </w:rPr>
        <w:t>،</w:t>
      </w:r>
      <w:r w:rsidRPr="00E74E56">
        <w:rPr>
          <w:rtl/>
          <w:lang w:bidi="fa-IR"/>
        </w:rPr>
        <w:t xml:space="preserve"> صاحب ( الخصائص العلوية )</w:t>
      </w:r>
      <w:r>
        <w:rPr>
          <w:rtl/>
          <w:lang w:bidi="fa-IR"/>
        </w:rPr>
        <w:t>.</w:t>
      </w:r>
    </w:p>
    <w:p w:rsidR="00D41F96" w:rsidRPr="00E74E56" w:rsidRDefault="00D41F96" w:rsidP="00D41F96">
      <w:pPr>
        <w:pStyle w:val="libNormal"/>
        <w:rPr>
          <w:rtl/>
          <w:lang w:bidi="fa-IR"/>
        </w:rPr>
      </w:pPr>
      <w:r w:rsidRPr="00E74E56">
        <w:rPr>
          <w:rtl/>
          <w:lang w:bidi="fa-IR"/>
        </w:rPr>
        <w:t>14</w:t>
      </w:r>
      <w:r>
        <w:rPr>
          <w:rtl/>
          <w:lang w:bidi="fa-IR"/>
        </w:rPr>
        <w:t xml:space="preserve"> - </w:t>
      </w:r>
      <w:r w:rsidRPr="00E74E56">
        <w:rPr>
          <w:rtl/>
          <w:lang w:bidi="fa-IR"/>
        </w:rPr>
        <w:t>أبو المجد مجدود بن آدم المعروف بالحكيم السنائي</w:t>
      </w:r>
      <w:r>
        <w:rPr>
          <w:rtl/>
          <w:lang w:bidi="fa-IR"/>
        </w:rPr>
        <w:t>،</w:t>
      </w:r>
      <w:r w:rsidRPr="00E74E56">
        <w:rPr>
          <w:rtl/>
          <w:lang w:bidi="fa-IR"/>
        </w:rPr>
        <w:t xml:space="preserve"> المتوفى سنة 525</w:t>
      </w:r>
      <w:r>
        <w:rPr>
          <w:rtl/>
          <w:lang w:bidi="fa-IR"/>
        </w:rPr>
        <w:t>.</w:t>
      </w:r>
    </w:p>
    <w:p w:rsidR="00D41F96" w:rsidRPr="00E74E56" w:rsidRDefault="00D41F96" w:rsidP="00D41F96">
      <w:pPr>
        <w:pStyle w:val="libNormal"/>
        <w:rPr>
          <w:rtl/>
          <w:lang w:bidi="fa-IR"/>
        </w:rPr>
      </w:pPr>
      <w:r w:rsidRPr="00E74E56">
        <w:rPr>
          <w:rtl/>
          <w:lang w:bidi="fa-IR"/>
        </w:rPr>
        <w:t>15</w:t>
      </w:r>
      <w:r>
        <w:rPr>
          <w:rtl/>
          <w:lang w:bidi="fa-IR"/>
        </w:rPr>
        <w:t xml:space="preserve"> - </w:t>
      </w:r>
      <w:r w:rsidRPr="00E74E56">
        <w:rPr>
          <w:rtl/>
          <w:lang w:bidi="fa-IR"/>
        </w:rPr>
        <w:t>أبو منصور شهردار بن شيرويه بن شهردار الديلمي</w:t>
      </w:r>
      <w:r>
        <w:rPr>
          <w:rtl/>
          <w:lang w:bidi="fa-IR"/>
        </w:rPr>
        <w:t>،</w:t>
      </w:r>
      <w:r w:rsidRPr="00E74E56">
        <w:rPr>
          <w:rtl/>
          <w:lang w:bidi="fa-IR"/>
        </w:rPr>
        <w:t xml:space="preserve"> المتوفى سنة 558</w:t>
      </w:r>
      <w:r>
        <w:rPr>
          <w:rtl/>
          <w:lang w:bidi="fa-IR"/>
        </w:rPr>
        <w:t>.</w:t>
      </w:r>
    </w:p>
    <w:p w:rsidR="00D41F96" w:rsidRPr="00E74E56" w:rsidRDefault="00D41F96" w:rsidP="00D41F96">
      <w:pPr>
        <w:pStyle w:val="libNormal"/>
        <w:rPr>
          <w:rtl/>
          <w:lang w:bidi="fa-IR"/>
        </w:rPr>
      </w:pPr>
      <w:r w:rsidRPr="00E74E56">
        <w:rPr>
          <w:rtl/>
          <w:lang w:bidi="fa-IR"/>
        </w:rPr>
        <w:t>16</w:t>
      </w:r>
      <w:r>
        <w:rPr>
          <w:rtl/>
          <w:lang w:bidi="fa-IR"/>
        </w:rPr>
        <w:t xml:space="preserve"> - </w:t>
      </w:r>
      <w:r w:rsidRPr="00E74E56">
        <w:rPr>
          <w:rtl/>
          <w:lang w:bidi="fa-IR"/>
        </w:rPr>
        <w:t>أبو المؤيّد الموفّق بن أحمد بن أبي سعيد المكّي المعروف بأخطب خطباء خوارزم</w:t>
      </w:r>
      <w:r>
        <w:rPr>
          <w:rtl/>
          <w:lang w:bidi="fa-IR"/>
        </w:rPr>
        <w:t>،</w:t>
      </w:r>
      <w:r w:rsidRPr="00E74E56">
        <w:rPr>
          <w:rtl/>
          <w:lang w:bidi="fa-IR"/>
        </w:rPr>
        <w:t xml:space="preserve"> المتوفى سنة 569</w:t>
      </w:r>
      <w:r>
        <w:rPr>
          <w:rtl/>
          <w:lang w:bidi="fa-IR"/>
        </w:rPr>
        <w:t>.</w:t>
      </w:r>
    </w:p>
    <w:p w:rsidR="00D41F96" w:rsidRPr="00E74E56" w:rsidRDefault="00D41F96" w:rsidP="00D41F96">
      <w:pPr>
        <w:pStyle w:val="libNormal"/>
        <w:rPr>
          <w:rtl/>
          <w:lang w:bidi="fa-IR"/>
        </w:rPr>
      </w:pPr>
      <w:r w:rsidRPr="00E74E56">
        <w:rPr>
          <w:rtl/>
          <w:lang w:bidi="fa-IR"/>
        </w:rPr>
        <w:t>17</w:t>
      </w:r>
      <w:r>
        <w:rPr>
          <w:rtl/>
          <w:lang w:bidi="fa-IR"/>
        </w:rPr>
        <w:t xml:space="preserve"> - </w:t>
      </w:r>
      <w:r w:rsidRPr="00E74E56">
        <w:rPr>
          <w:rtl/>
          <w:lang w:bidi="fa-IR"/>
        </w:rPr>
        <w:t>أبو الخير رضي الدين أحمد بن إسماعيل الطالقاني القزويني الحاكمي</w:t>
      </w:r>
      <w:r>
        <w:rPr>
          <w:rtl/>
          <w:lang w:bidi="fa-IR"/>
        </w:rPr>
        <w:t>،</w:t>
      </w:r>
      <w:r w:rsidRPr="00E74E56">
        <w:rPr>
          <w:rtl/>
          <w:lang w:bidi="fa-IR"/>
        </w:rPr>
        <w:t xml:space="preserve"> المتوفى سنة 590</w:t>
      </w:r>
      <w:r>
        <w:rPr>
          <w:rtl/>
          <w:lang w:bidi="fa-IR"/>
        </w:rPr>
        <w:t>.</w:t>
      </w:r>
    </w:p>
    <w:p w:rsidR="00D41F96" w:rsidRPr="00E74E56" w:rsidRDefault="00D41F96" w:rsidP="00D41F96">
      <w:pPr>
        <w:pStyle w:val="libNormal"/>
        <w:rPr>
          <w:rtl/>
          <w:lang w:bidi="fa-IR"/>
        </w:rPr>
      </w:pPr>
      <w:r w:rsidRPr="00E74E56">
        <w:rPr>
          <w:rtl/>
          <w:lang w:bidi="fa-IR"/>
        </w:rPr>
        <w:t>18</w:t>
      </w:r>
      <w:r>
        <w:rPr>
          <w:rtl/>
          <w:lang w:bidi="fa-IR"/>
        </w:rPr>
        <w:t xml:space="preserve"> - </w:t>
      </w:r>
      <w:r w:rsidRPr="00E74E56">
        <w:rPr>
          <w:rtl/>
          <w:lang w:bidi="fa-IR"/>
        </w:rPr>
        <w:t>الشيخ عمر بن محمّد بن خضر المعروف بالمل</w:t>
      </w:r>
      <w:r w:rsidR="005B15D1">
        <w:rPr>
          <w:rFonts w:hint="cs"/>
          <w:rtl/>
          <w:lang w:bidi="fa-IR"/>
        </w:rPr>
        <w:t>ّ</w:t>
      </w:r>
      <w:r w:rsidRPr="00E74E56">
        <w:rPr>
          <w:rtl/>
          <w:lang w:bidi="fa-IR"/>
        </w:rPr>
        <w:t>ا الإربلي</w:t>
      </w:r>
      <w:r>
        <w:rPr>
          <w:rtl/>
          <w:lang w:bidi="fa-IR"/>
        </w:rPr>
        <w:t>،</w:t>
      </w:r>
      <w:r w:rsidRPr="00E74E56">
        <w:rPr>
          <w:rtl/>
          <w:lang w:bidi="fa-IR"/>
        </w:rPr>
        <w:t xml:space="preserve"> صاحب ( وسيلة المتعب</w:t>
      </w:r>
      <w:r w:rsidR="005B15D1">
        <w:rPr>
          <w:rFonts w:hint="cs"/>
          <w:rtl/>
          <w:lang w:bidi="fa-IR"/>
        </w:rPr>
        <w:t>ّ</w:t>
      </w:r>
      <w:r w:rsidRPr="00E74E56">
        <w:rPr>
          <w:rtl/>
          <w:lang w:bidi="fa-IR"/>
        </w:rPr>
        <w:t>دين )</w:t>
      </w:r>
      <w:r>
        <w:rPr>
          <w:rtl/>
          <w:lang w:bidi="fa-IR"/>
        </w:rPr>
        <w:t>.</w:t>
      </w:r>
    </w:p>
    <w:p w:rsidR="00D41F96" w:rsidRPr="00E74E56" w:rsidRDefault="00D41F96" w:rsidP="00D41F96">
      <w:pPr>
        <w:pStyle w:val="libNormal"/>
        <w:rPr>
          <w:rtl/>
          <w:lang w:bidi="fa-IR"/>
        </w:rPr>
      </w:pPr>
      <w:r w:rsidRPr="00E74E56">
        <w:rPr>
          <w:rtl/>
          <w:lang w:bidi="fa-IR"/>
        </w:rPr>
        <w:t>19</w:t>
      </w:r>
      <w:r>
        <w:rPr>
          <w:rtl/>
          <w:lang w:bidi="fa-IR"/>
        </w:rPr>
        <w:t xml:space="preserve"> - </w:t>
      </w:r>
      <w:r w:rsidRPr="00E74E56">
        <w:rPr>
          <w:rtl/>
          <w:lang w:bidi="fa-IR"/>
        </w:rPr>
        <w:t>نور الدين أبو حامد محمود بن محمّد بن حسين الصالحاني</w:t>
      </w:r>
      <w:r>
        <w:rPr>
          <w:rtl/>
          <w:lang w:bidi="fa-IR"/>
        </w:rPr>
        <w:t>،</w:t>
      </w:r>
      <w:r w:rsidRPr="00E74E56">
        <w:rPr>
          <w:rtl/>
          <w:lang w:bidi="fa-IR"/>
        </w:rPr>
        <w:t xml:space="preserve"> تلميذ أبي موسى المديني</w:t>
      </w:r>
      <w:r>
        <w:rPr>
          <w:rtl/>
          <w:lang w:bidi="fa-IR"/>
        </w:rPr>
        <w:t>.</w:t>
      </w:r>
    </w:p>
    <w:p w:rsidR="00D41F96" w:rsidRPr="00E74E56" w:rsidRDefault="00D41F96" w:rsidP="00D41F96">
      <w:pPr>
        <w:pStyle w:val="libNormal"/>
        <w:rPr>
          <w:rtl/>
          <w:lang w:bidi="fa-IR"/>
        </w:rPr>
      </w:pPr>
      <w:r w:rsidRPr="00E74E56">
        <w:rPr>
          <w:rtl/>
          <w:lang w:bidi="fa-IR"/>
        </w:rPr>
        <w:t>20</w:t>
      </w:r>
      <w:r>
        <w:rPr>
          <w:rtl/>
          <w:lang w:bidi="fa-IR"/>
        </w:rPr>
        <w:t xml:space="preserve"> - </w:t>
      </w:r>
      <w:r w:rsidRPr="00E74E56">
        <w:rPr>
          <w:rtl/>
          <w:lang w:bidi="fa-IR"/>
        </w:rPr>
        <w:t>كمال الدين أبو سالم محمّد بن طلحة القرشي</w:t>
      </w:r>
      <w:r>
        <w:rPr>
          <w:rtl/>
          <w:lang w:bidi="fa-IR"/>
        </w:rPr>
        <w:t>،</w:t>
      </w:r>
      <w:r w:rsidRPr="00E74E56">
        <w:rPr>
          <w:rtl/>
          <w:lang w:bidi="fa-IR"/>
        </w:rPr>
        <w:t xml:space="preserve"> صاحب ( مطالب السئول ) المتوفى سنة 652</w:t>
      </w:r>
      <w:r>
        <w:rPr>
          <w:rtl/>
          <w:lang w:bidi="fa-IR"/>
        </w:rPr>
        <w:t>.</w:t>
      </w:r>
    </w:p>
    <w:p w:rsidR="00D41F96" w:rsidRPr="00E74E56" w:rsidRDefault="00D41F96" w:rsidP="00D41F96">
      <w:pPr>
        <w:pStyle w:val="libNormal"/>
        <w:rPr>
          <w:rtl/>
          <w:lang w:bidi="fa-IR"/>
        </w:rPr>
      </w:pPr>
      <w:r w:rsidRPr="00E74E56">
        <w:rPr>
          <w:rtl/>
          <w:lang w:bidi="fa-IR"/>
        </w:rPr>
        <w:t>21</w:t>
      </w:r>
      <w:r>
        <w:rPr>
          <w:rtl/>
          <w:lang w:bidi="fa-IR"/>
        </w:rPr>
        <w:t xml:space="preserve"> - </w:t>
      </w:r>
      <w:r w:rsidRPr="00E74E56">
        <w:rPr>
          <w:rtl/>
          <w:lang w:bidi="fa-IR"/>
        </w:rPr>
        <w:t>أبو عبدالله محمّد بن يوسف الكنجي الشافعي</w:t>
      </w:r>
      <w:r>
        <w:rPr>
          <w:rtl/>
          <w:lang w:bidi="fa-IR"/>
        </w:rPr>
        <w:t>،</w:t>
      </w:r>
      <w:r w:rsidRPr="00E74E56">
        <w:rPr>
          <w:rtl/>
          <w:lang w:bidi="fa-IR"/>
        </w:rPr>
        <w:t xml:space="preserve"> صاحب ( كفاية</w:t>
      </w:r>
      <w:r>
        <w:rPr>
          <w:rFonts w:hint="cs"/>
          <w:rtl/>
          <w:lang w:bidi="fa-IR"/>
        </w:rPr>
        <w:t xml:space="preserve"> </w:t>
      </w:r>
      <w:r w:rsidRPr="00E74E56">
        <w:rPr>
          <w:rtl/>
          <w:lang w:bidi="fa-IR"/>
        </w:rPr>
        <w:t>الطالب ) المتوفى سنة 658</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22</w:t>
      </w:r>
      <w:r>
        <w:rPr>
          <w:rtl/>
          <w:lang w:bidi="fa-IR"/>
        </w:rPr>
        <w:t xml:space="preserve"> - </w:t>
      </w:r>
      <w:r w:rsidRPr="00E74E56">
        <w:rPr>
          <w:rtl/>
          <w:lang w:bidi="fa-IR"/>
        </w:rPr>
        <w:t>محبّ الدين أحمد بن عبدالله بن محمّد الطبري الشافعي</w:t>
      </w:r>
      <w:r>
        <w:rPr>
          <w:rtl/>
          <w:lang w:bidi="fa-IR"/>
        </w:rPr>
        <w:t>،</w:t>
      </w:r>
      <w:r w:rsidRPr="00E74E56">
        <w:rPr>
          <w:rtl/>
          <w:lang w:bidi="fa-IR"/>
        </w:rPr>
        <w:t xml:space="preserve"> صاحب ( الرياض النضرة ) المتوفى سنة 694</w:t>
      </w:r>
      <w:r>
        <w:rPr>
          <w:rtl/>
          <w:lang w:bidi="fa-IR"/>
        </w:rPr>
        <w:t>.</w:t>
      </w:r>
    </w:p>
    <w:p w:rsidR="00D41F96" w:rsidRPr="00E74E56" w:rsidRDefault="00D41F96" w:rsidP="00D41F96">
      <w:pPr>
        <w:pStyle w:val="libNormal"/>
        <w:rPr>
          <w:rtl/>
          <w:lang w:bidi="fa-IR"/>
        </w:rPr>
      </w:pPr>
      <w:r w:rsidRPr="00E74E56">
        <w:rPr>
          <w:rtl/>
          <w:lang w:bidi="fa-IR"/>
        </w:rPr>
        <w:t>23</w:t>
      </w:r>
      <w:r>
        <w:rPr>
          <w:rtl/>
          <w:lang w:bidi="fa-IR"/>
        </w:rPr>
        <w:t xml:space="preserve"> - </w:t>
      </w:r>
      <w:r w:rsidRPr="00E74E56">
        <w:rPr>
          <w:rtl/>
          <w:lang w:bidi="fa-IR"/>
        </w:rPr>
        <w:t>السيّد علي بن شهاب الدين الهمداني</w:t>
      </w:r>
      <w:r>
        <w:rPr>
          <w:rtl/>
          <w:lang w:bidi="fa-IR"/>
        </w:rPr>
        <w:t>،</w:t>
      </w:r>
      <w:r w:rsidRPr="00E74E56">
        <w:rPr>
          <w:rtl/>
          <w:lang w:bidi="fa-IR"/>
        </w:rPr>
        <w:t xml:space="preserve"> صاحب ( المودّة في القربى ) المتوفى سنة 776</w:t>
      </w:r>
      <w:r>
        <w:rPr>
          <w:rtl/>
          <w:lang w:bidi="fa-IR"/>
        </w:rPr>
        <w:t>.</w:t>
      </w:r>
    </w:p>
    <w:p w:rsidR="00D41F96" w:rsidRPr="00E74E56" w:rsidRDefault="00D41F96" w:rsidP="00D41F96">
      <w:pPr>
        <w:pStyle w:val="libNormal"/>
        <w:rPr>
          <w:rtl/>
          <w:lang w:bidi="fa-IR"/>
        </w:rPr>
      </w:pPr>
      <w:r w:rsidRPr="00E74E56">
        <w:rPr>
          <w:rtl/>
          <w:lang w:bidi="fa-IR"/>
        </w:rPr>
        <w:t>24</w:t>
      </w:r>
      <w:r>
        <w:rPr>
          <w:rtl/>
          <w:lang w:bidi="fa-IR"/>
        </w:rPr>
        <w:t xml:space="preserve"> - </w:t>
      </w:r>
      <w:r w:rsidRPr="00E74E56">
        <w:rPr>
          <w:rtl/>
          <w:lang w:bidi="fa-IR"/>
        </w:rPr>
        <w:t>نور الدين جعفر بن سالار المعروف بأمير مل</w:t>
      </w:r>
      <w:r w:rsidR="005B15D1">
        <w:rPr>
          <w:rFonts w:hint="cs"/>
          <w:rtl/>
          <w:lang w:bidi="fa-IR"/>
        </w:rPr>
        <w:t>ّ</w:t>
      </w:r>
      <w:r w:rsidRPr="00E74E56">
        <w:rPr>
          <w:rtl/>
          <w:lang w:bidi="fa-IR"/>
        </w:rPr>
        <w:t>ا</w:t>
      </w:r>
      <w:r>
        <w:rPr>
          <w:rtl/>
          <w:lang w:bidi="fa-IR"/>
        </w:rPr>
        <w:t>،</w:t>
      </w:r>
      <w:r w:rsidRPr="00E74E56">
        <w:rPr>
          <w:rtl/>
          <w:lang w:bidi="fa-IR"/>
        </w:rPr>
        <w:t xml:space="preserve"> خليفة الهمداني</w:t>
      </w:r>
      <w:r>
        <w:rPr>
          <w:rtl/>
          <w:lang w:bidi="fa-IR"/>
        </w:rPr>
        <w:t>.</w:t>
      </w:r>
    </w:p>
    <w:p w:rsidR="00D41F96" w:rsidRPr="00E74E56" w:rsidRDefault="00D41F96" w:rsidP="00D41F96">
      <w:pPr>
        <w:pStyle w:val="libNormal"/>
        <w:rPr>
          <w:rtl/>
          <w:lang w:bidi="fa-IR"/>
        </w:rPr>
      </w:pPr>
      <w:r w:rsidRPr="00E74E56">
        <w:rPr>
          <w:rtl/>
          <w:lang w:bidi="fa-IR"/>
        </w:rPr>
        <w:t>25</w:t>
      </w:r>
      <w:r>
        <w:rPr>
          <w:rtl/>
          <w:lang w:bidi="fa-IR"/>
        </w:rPr>
        <w:t xml:space="preserve"> - </w:t>
      </w:r>
      <w:r w:rsidRPr="00E74E56">
        <w:rPr>
          <w:rtl/>
          <w:lang w:bidi="fa-IR"/>
        </w:rPr>
        <w:t>شهاب الدين أحمد صاحب ( توضيح الدلائل على ترجيح الفضائل )</w:t>
      </w:r>
      <w:r>
        <w:rPr>
          <w:rtl/>
          <w:lang w:bidi="fa-IR"/>
        </w:rPr>
        <w:t>.</w:t>
      </w:r>
    </w:p>
    <w:p w:rsidR="00D41F96" w:rsidRPr="00E74E56" w:rsidRDefault="00D41F96" w:rsidP="00D41F96">
      <w:pPr>
        <w:pStyle w:val="libNormal"/>
        <w:rPr>
          <w:rtl/>
          <w:lang w:bidi="fa-IR"/>
        </w:rPr>
      </w:pPr>
      <w:r w:rsidRPr="00E74E56">
        <w:rPr>
          <w:rtl/>
          <w:lang w:bidi="fa-IR"/>
        </w:rPr>
        <w:t>26</w:t>
      </w:r>
      <w:r>
        <w:rPr>
          <w:rtl/>
          <w:lang w:bidi="fa-IR"/>
        </w:rPr>
        <w:t xml:space="preserve"> - </w:t>
      </w:r>
      <w:r w:rsidRPr="00E74E56">
        <w:rPr>
          <w:rtl/>
          <w:lang w:bidi="fa-IR"/>
        </w:rPr>
        <w:t>شهاب الدين بن شمس الدين بن عمر الزاولي الدولت آبادي المعروف بملك العلماء الهندي</w:t>
      </w:r>
      <w:r>
        <w:rPr>
          <w:rtl/>
          <w:lang w:bidi="fa-IR"/>
        </w:rPr>
        <w:t>،</w:t>
      </w:r>
      <w:r w:rsidRPr="00E74E56">
        <w:rPr>
          <w:rtl/>
          <w:lang w:bidi="fa-IR"/>
        </w:rPr>
        <w:t xml:space="preserve"> المتوفى سنة 839</w:t>
      </w:r>
      <w:r>
        <w:rPr>
          <w:rtl/>
          <w:lang w:bidi="fa-IR"/>
        </w:rPr>
        <w:t>.</w:t>
      </w:r>
    </w:p>
    <w:p w:rsidR="00D41F96" w:rsidRPr="00E74E56" w:rsidRDefault="00D41F96" w:rsidP="00D41F96">
      <w:pPr>
        <w:pStyle w:val="libNormal"/>
        <w:rPr>
          <w:rtl/>
          <w:lang w:bidi="fa-IR"/>
        </w:rPr>
      </w:pPr>
      <w:r w:rsidRPr="00E74E56">
        <w:rPr>
          <w:rtl/>
          <w:lang w:bidi="fa-IR"/>
        </w:rPr>
        <w:t>27</w:t>
      </w:r>
      <w:r>
        <w:rPr>
          <w:rtl/>
          <w:lang w:bidi="fa-IR"/>
        </w:rPr>
        <w:t xml:space="preserve"> - </w:t>
      </w:r>
      <w:r w:rsidRPr="00E74E56">
        <w:rPr>
          <w:rtl/>
          <w:lang w:bidi="fa-IR"/>
        </w:rPr>
        <w:t>نور الدين علي بن محمّد بن الصبّاغ المالكي</w:t>
      </w:r>
      <w:r>
        <w:rPr>
          <w:rtl/>
          <w:lang w:bidi="fa-IR"/>
        </w:rPr>
        <w:t>،</w:t>
      </w:r>
      <w:r w:rsidRPr="00E74E56">
        <w:rPr>
          <w:rtl/>
          <w:lang w:bidi="fa-IR"/>
        </w:rPr>
        <w:t xml:space="preserve"> صاحب ( الفصول المهمّة ) المتوفى سنة 855</w:t>
      </w:r>
      <w:r>
        <w:rPr>
          <w:rtl/>
          <w:lang w:bidi="fa-IR"/>
        </w:rPr>
        <w:t>.</w:t>
      </w:r>
    </w:p>
    <w:p w:rsidR="00D41F96" w:rsidRPr="00E74E56" w:rsidRDefault="00D41F96" w:rsidP="00D41F96">
      <w:pPr>
        <w:pStyle w:val="libNormal"/>
        <w:rPr>
          <w:rtl/>
          <w:lang w:bidi="fa-IR"/>
        </w:rPr>
      </w:pPr>
      <w:r w:rsidRPr="00E74E56">
        <w:rPr>
          <w:rtl/>
          <w:lang w:bidi="fa-IR"/>
        </w:rPr>
        <w:t>28</w:t>
      </w:r>
      <w:r>
        <w:rPr>
          <w:rtl/>
          <w:lang w:bidi="fa-IR"/>
        </w:rPr>
        <w:t xml:space="preserve"> - </w:t>
      </w:r>
      <w:r w:rsidRPr="00E74E56">
        <w:rPr>
          <w:rtl/>
          <w:lang w:bidi="fa-IR"/>
        </w:rPr>
        <w:t>كمال الدين حسين بن معين الدين اليزدي الميبدي</w:t>
      </w:r>
      <w:r>
        <w:rPr>
          <w:rtl/>
          <w:lang w:bidi="fa-IR"/>
        </w:rPr>
        <w:t>،</w:t>
      </w:r>
      <w:r w:rsidRPr="00E74E56">
        <w:rPr>
          <w:rtl/>
          <w:lang w:bidi="fa-IR"/>
        </w:rPr>
        <w:t xml:space="preserve"> صاحب ( شرح الديوان ) المتوفى سنة 870</w:t>
      </w:r>
      <w:r>
        <w:rPr>
          <w:rtl/>
          <w:lang w:bidi="fa-IR"/>
        </w:rPr>
        <w:t>.</w:t>
      </w:r>
    </w:p>
    <w:p w:rsidR="00D41F96" w:rsidRPr="00E74E56" w:rsidRDefault="00D41F96" w:rsidP="00D41F96">
      <w:pPr>
        <w:pStyle w:val="libNormal"/>
        <w:rPr>
          <w:rtl/>
          <w:lang w:bidi="fa-IR"/>
        </w:rPr>
      </w:pPr>
      <w:r w:rsidRPr="00E74E56">
        <w:rPr>
          <w:rtl/>
          <w:lang w:bidi="fa-IR"/>
        </w:rPr>
        <w:t>29</w:t>
      </w:r>
      <w:r>
        <w:rPr>
          <w:rtl/>
          <w:lang w:bidi="fa-IR"/>
        </w:rPr>
        <w:t xml:space="preserve"> - </w:t>
      </w:r>
      <w:r w:rsidRPr="00E74E56">
        <w:rPr>
          <w:rtl/>
          <w:lang w:bidi="fa-IR"/>
        </w:rPr>
        <w:t>عبدالرحمن بن عبدالسلام بن عبدالرحمن الصفوري الشافعي</w:t>
      </w:r>
      <w:r>
        <w:rPr>
          <w:rtl/>
          <w:lang w:bidi="fa-IR"/>
        </w:rPr>
        <w:t>.</w:t>
      </w:r>
    </w:p>
    <w:p w:rsidR="00D41F96" w:rsidRPr="00E74E56" w:rsidRDefault="00D41F96" w:rsidP="00D41F96">
      <w:pPr>
        <w:pStyle w:val="libNormal"/>
        <w:rPr>
          <w:rtl/>
          <w:lang w:bidi="fa-IR"/>
        </w:rPr>
      </w:pPr>
      <w:r w:rsidRPr="00E74E56">
        <w:rPr>
          <w:rtl/>
          <w:lang w:bidi="fa-IR"/>
        </w:rPr>
        <w:t>30</w:t>
      </w:r>
      <w:r>
        <w:rPr>
          <w:rtl/>
          <w:lang w:bidi="fa-IR"/>
        </w:rPr>
        <w:t xml:space="preserve"> - </w:t>
      </w:r>
      <w:r w:rsidRPr="00E74E56">
        <w:rPr>
          <w:rtl/>
          <w:lang w:bidi="fa-IR"/>
        </w:rPr>
        <w:t>إبراهيم بن عبدالله الوصابي اليمني الشّافعي</w:t>
      </w:r>
      <w:r>
        <w:rPr>
          <w:rtl/>
          <w:lang w:bidi="fa-IR"/>
        </w:rPr>
        <w:t>،</w:t>
      </w:r>
      <w:r w:rsidRPr="00E74E56">
        <w:rPr>
          <w:rtl/>
          <w:lang w:bidi="fa-IR"/>
        </w:rPr>
        <w:t xml:space="preserve"> صاحب ( الإكتفاء في مناقب الخلفاء )</w:t>
      </w:r>
      <w:r>
        <w:rPr>
          <w:rtl/>
          <w:lang w:bidi="fa-IR"/>
        </w:rPr>
        <w:t>.</w:t>
      </w:r>
    </w:p>
    <w:p w:rsidR="00D41F96" w:rsidRPr="00E74E56" w:rsidRDefault="00D41F96" w:rsidP="00D41F96">
      <w:pPr>
        <w:pStyle w:val="libNormal"/>
        <w:rPr>
          <w:rtl/>
          <w:lang w:bidi="fa-IR"/>
        </w:rPr>
      </w:pPr>
      <w:r w:rsidRPr="00E74E56">
        <w:rPr>
          <w:rtl/>
          <w:lang w:bidi="fa-IR"/>
        </w:rPr>
        <w:t>31</w:t>
      </w:r>
      <w:r>
        <w:rPr>
          <w:rtl/>
          <w:lang w:bidi="fa-IR"/>
        </w:rPr>
        <w:t xml:space="preserve"> - </w:t>
      </w:r>
      <w:r w:rsidRPr="00E74E56">
        <w:rPr>
          <w:rtl/>
          <w:lang w:bidi="fa-IR"/>
        </w:rPr>
        <w:t>جمال الدين عطاء الله بن فضل الله بن عبدالرحمن الشيرازي المتوفى سنة 1000</w:t>
      </w:r>
      <w:r>
        <w:rPr>
          <w:rtl/>
          <w:lang w:bidi="fa-IR"/>
        </w:rPr>
        <w:t>.</w:t>
      </w:r>
    </w:p>
    <w:p w:rsidR="00D41F96" w:rsidRDefault="00D41F96" w:rsidP="00D41F96">
      <w:pPr>
        <w:pStyle w:val="libNormal"/>
        <w:rPr>
          <w:rtl/>
          <w:lang w:bidi="fa-IR"/>
        </w:rPr>
      </w:pPr>
      <w:r w:rsidRPr="00E74E56">
        <w:rPr>
          <w:rtl/>
          <w:lang w:bidi="fa-IR"/>
        </w:rPr>
        <w:t>32</w:t>
      </w:r>
      <w:r>
        <w:rPr>
          <w:rtl/>
          <w:lang w:bidi="fa-IR"/>
        </w:rPr>
        <w:t xml:space="preserve"> - </w:t>
      </w:r>
      <w:r w:rsidRPr="00E74E56">
        <w:rPr>
          <w:rtl/>
          <w:lang w:bidi="fa-IR"/>
        </w:rPr>
        <w:t>أحمد بن الفضل بن محمّد باكثير المكي الشافعي</w:t>
      </w:r>
      <w:r>
        <w:rPr>
          <w:rtl/>
          <w:lang w:bidi="fa-IR"/>
        </w:rPr>
        <w:t>،</w:t>
      </w:r>
      <w:r w:rsidRPr="00E74E56">
        <w:rPr>
          <w:rtl/>
          <w:lang w:bidi="fa-IR"/>
        </w:rPr>
        <w:t xml:space="preserve"> المتوفى سنة 1047</w:t>
      </w:r>
      <w:r>
        <w:rPr>
          <w:rtl/>
          <w:lang w:bidi="fa-IR"/>
        </w:rPr>
        <w:t>.</w:t>
      </w:r>
    </w:p>
    <w:p w:rsidR="00D41F96" w:rsidRPr="00E74E56" w:rsidRDefault="00D41F96" w:rsidP="00D41F96">
      <w:pPr>
        <w:pStyle w:val="libNormal"/>
        <w:rPr>
          <w:rtl/>
          <w:lang w:bidi="fa-IR"/>
        </w:rPr>
      </w:pPr>
      <w:r w:rsidRPr="00E74E56">
        <w:rPr>
          <w:rtl/>
          <w:lang w:bidi="fa-IR"/>
        </w:rPr>
        <w:t>33</w:t>
      </w:r>
      <w:r>
        <w:rPr>
          <w:rtl/>
          <w:lang w:bidi="fa-IR"/>
        </w:rPr>
        <w:t xml:space="preserve"> - </w:t>
      </w:r>
      <w:r w:rsidRPr="00E74E56">
        <w:rPr>
          <w:rtl/>
          <w:lang w:bidi="fa-IR"/>
        </w:rPr>
        <w:t>الميرزا محمّد بن معتمد خان بن رستم الحارثي البدخشي</w:t>
      </w:r>
      <w:r>
        <w:rPr>
          <w:rtl/>
          <w:lang w:bidi="fa-IR"/>
        </w:rPr>
        <w:t>.</w:t>
      </w:r>
    </w:p>
    <w:p w:rsidR="00D41F96" w:rsidRPr="00E74E56" w:rsidRDefault="00D41F96" w:rsidP="00D41F96">
      <w:pPr>
        <w:pStyle w:val="libNormal"/>
        <w:rPr>
          <w:rtl/>
          <w:lang w:bidi="fa-IR"/>
        </w:rPr>
      </w:pPr>
      <w:r w:rsidRPr="00E74E56">
        <w:rPr>
          <w:rtl/>
          <w:lang w:bidi="fa-IR"/>
        </w:rPr>
        <w:t>34</w:t>
      </w:r>
      <w:r>
        <w:rPr>
          <w:rtl/>
          <w:lang w:bidi="fa-IR"/>
        </w:rPr>
        <w:t xml:space="preserve"> - </w:t>
      </w:r>
      <w:r w:rsidRPr="00E74E56">
        <w:rPr>
          <w:rtl/>
          <w:lang w:bidi="fa-IR"/>
        </w:rPr>
        <w:t>محمّد صدر العالم صاحب ( معارج العلى في مناقب المرتضى )</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35</w:t>
      </w:r>
      <w:r>
        <w:rPr>
          <w:rtl/>
          <w:lang w:bidi="fa-IR"/>
        </w:rPr>
        <w:t xml:space="preserve"> - </w:t>
      </w:r>
      <w:r w:rsidRPr="00E74E56">
        <w:rPr>
          <w:rtl/>
          <w:lang w:bidi="fa-IR"/>
        </w:rPr>
        <w:t>وليّ الله بن عبدالرحيم الدهلوي</w:t>
      </w:r>
      <w:r>
        <w:rPr>
          <w:rtl/>
          <w:lang w:bidi="fa-IR"/>
        </w:rPr>
        <w:t>،</w:t>
      </w:r>
      <w:r w:rsidRPr="00E74E56">
        <w:rPr>
          <w:rtl/>
          <w:lang w:bidi="fa-IR"/>
        </w:rPr>
        <w:t xml:space="preserve"> والد ( الدهلوي ) المتوفى سنة 1176</w:t>
      </w:r>
      <w:r>
        <w:rPr>
          <w:rtl/>
          <w:lang w:bidi="fa-IR"/>
        </w:rPr>
        <w:t>.</w:t>
      </w:r>
    </w:p>
    <w:p w:rsidR="00D41F96" w:rsidRPr="00E74E56" w:rsidRDefault="00D41F96" w:rsidP="00D41F96">
      <w:pPr>
        <w:pStyle w:val="libNormal"/>
        <w:rPr>
          <w:rtl/>
          <w:lang w:bidi="fa-IR"/>
        </w:rPr>
      </w:pPr>
      <w:r w:rsidRPr="00E74E56">
        <w:rPr>
          <w:rtl/>
          <w:lang w:bidi="fa-IR"/>
        </w:rPr>
        <w:t>36</w:t>
      </w:r>
      <w:r>
        <w:rPr>
          <w:rtl/>
          <w:lang w:bidi="fa-IR"/>
        </w:rPr>
        <w:t xml:space="preserve"> - </w:t>
      </w:r>
      <w:r w:rsidRPr="00E74E56">
        <w:rPr>
          <w:rtl/>
          <w:lang w:bidi="fa-IR"/>
        </w:rPr>
        <w:t>محمّد بن إسماعيل بن صلاح الأمير اليماني الصنعاني المتوفى سنة 1182</w:t>
      </w:r>
      <w:r>
        <w:rPr>
          <w:rtl/>
          <w:lang w:bidi="fa-IR"/>
        </w:rPr>
        <w:t>.</w:t>
      </w:r>
    </w:p>
    <w:p w:rsidR="00D41F96" w:rsidRPr="00E74E56" w:rsidRDefault="00D41F96" w:rsidP="00D41F96">
      <w:pPr>
        <w:pStyle w:val="libNormal"/>
        <w:rPr>
          <w:rtl/>
          <w:lang w:bidi="fa-IR"/>
        </w:rPr>
      </w:pPr>
      <w:r w:rsidRPr="00E74E56">
        <w:rPr>
          <w:rtl/>
          <w:lang w:bidi="fa-IR"/>
        </w:rPr>
        <w:t>37</w:t>
      </w:r>
      <w:r>
        <w:rPr>
          <w:rtl/>
          <w:lang w:bidi="fa-IR"/>
        </w:rPr>
        <w:t xml:space="preserve"> - </w:t>
      </w:r>
      <w:r w:rsidRPr="00E74E56">
        <w:rPr>
          <w:rtl/>
          <w:lang w:bidi="fa-IR"/>
        </w:rPr>
        <w:t>أحمد بن عبدالقادر الشافعي العجيلي</w:t>
      </w:r>
      <w:r>
        <w:rPr>
          <w:rtl/>
          <w:lang w:bidi="fa-IR"/>
        </w:rPr>
        <w:t>.</w:t>
      </w:r>
    </w:p>
    <w:p w:rsidR="00D41F96" w:rsidRPr="00E74E56" w:rsidRDefault="00D41F96" w:rsidP="00D41F96">
      <w:pPr>
        <w:pStyle w:val="libNormal"/>
        <w:rPr>
          <w:rtl/>
          <w:lang w:bidi="fa-IR"/>
        </w:rPr>
      </w:pPr>
      <w:r w:rsidRPr="00E74E56">
        <w:rPr>
          <w:rtl/>
          <w:lang w:bidi="fa-IR"/>
        </w:rPr>
        <w:t>38</w:t>
      </w:r>
      <w:r>
        <w:rPr>
          <w:rtl/>
          <w:lang w:bidi="fa-IR"/>
        </w:rPr>
        <w:t xml:space="preserve"> - </w:t>
      </w:r>
      <w:r w:rsidRPr="00E74E56">
        <w:rPr>
          <w:rtl/>
          <w:lang w:bidi="fa-IR"/>
        </w:rPr>
        <w:t>المولوي ولي الله بن حبيب الله اللكهنوي</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هؤلاء بعض رواة حديث التشبيه</w:t>
      </w:r>
      <w:r>
        <w:rPr>
          <w:rtl/>
          <w:lang w:bidi="fa-IR"/>
        </w:rPr>
        <w:t>،</w:t>
      </w:r>
      <w:r w:rsidRPr="00E74E56">
        <w:rPr>
          <w:rtl/>
          <w:lang w:bidi="fa-IR"/>
        </w:rPr>
        <w:t xml:space="preserve"> وسنورد بالترتيب نصوص رواياتهم</w:t>
      </w:r>
      <w:r>
        <w:rPr>
          <w:rtl/>
          <w:lang w:bidi="fa-IR"/>
        </w:rPr>
        <w:t xml:space="preserve"> ...</w:t>
      </w:r>
    </w:p>
    <w:p w:rsidR="00D41F96" w:rsidRPr="00E74E56" w:rsidRDefault="00D41F96" w:rsidP="00D41F96">
      <w:pPr>
        <w:pStyle w:val="libNormal"/>
        <w:rPr>
          <w:rtl/>
          <w:lang w:bidi="fa-IR"/>
        </w:rPr>
      </w:pPr>
      <w:r w:rsidRPr="00E74E56">
        <w:rPr>
          <w:rtl/>
          <w:lang w:bidi="fa-IR"/>
        </w:rPr>
        <w:t>بل سيظهر صحّة هذا الحديث من كلام والد ( الدهلوي ) وهو الشيخ ولي الله الدهلوي</w:t>
      </w:r>
      <w:r>
        <w:rPr>
          <w:rtl/>
          <w:lang w:bidi="fa-IR"/>
        </w:rPr>
        <w:t>،</w:t>
      </w:r>
      <w:r w:rsidRPr="00E74E56">
        <w:rPr>
          <w:rtl/>
          <w:lang w:bidi="fa-IR"/>
        </w:rPr>
        <w:t xml:space="preserve"> وجماعة من شيوخ ( الدهلوي )</w:t>
      </w:r>
      <w:r>
        <w:rPr>
          <w:rtl/>
          <w:lang w:bidi="fa-IR"/>
        </w:rPr>
        <w:t xml:space="preserve"> ...</w:t>
      </w:r>
    </w:p>
    <w:p w:rsidR="00D41F96" w:rsidRPr="00E74E56" w:rsidRDefault="00D41F96" w:rsidP="00D41F96">
      <w:pPr>
        <w:pStyle w:val="libNormal"/>
        <w:rPr>
          <w:rtl/>
          <w:lang w:bidi="fa-IR"/>
        </w:rPr>
      </w:pPr>
      <w:r w:rsidRPr="00E74E56">
        <w:rPr>
          <w:rtl/>
          <w:lang w:bidi="fa-IR"/>
        </w:rPr>
        <w:t>كما ستعلم أن طائفةً من رواة هذا الحديث ونقلته هم من العلماء الذين يعتمد عليهم ( الدهلوي ) ويستشهد برواياتهم ويثني عليهم في كتبه</w:t>
      </w:r>
      <w:r>
        <w:rPr>
          <w:rtl/>
          <w:lang w:bidi="fa-IR"/>
        </w:rPr>
        <w:t xml:space="preserve"> ...</w:t>
      </w:r>
    </w:p>
    <w:p w:rsidR="00E52D49" w:rsidRDefault="00D41F96" w:rsidP="00D41F96">
      <w:pPr>
        <w:pStyle w:val="libNormal"/>
        <w:rPr>
          <w:rtl/>
          <w:lang w:bidi="fa-IR"/>
        </w:rPr>
      </w:pPr>
      <w:r>
        <w:rPr>
          <w:rtl/>
          <w:lang w:bidi="fa-IR"/>
        </w:rPr>
        <w:br w:type="page"/>
      </w:r>
    </w:p>
    <w:p w:rsidR="00E52D49" w:rsidRDefault="00D41F96" w:rsidP="00D41F96">
      <w:pPr>
        <w:pStyle w:val="Heading2Center"/>
        <w:rPr>
          <w:rtl/>
        </w:rPr>
      </w:pPr>
      <w:bookmarkStart w:id="24" w:name="_Toc321232062"/>
      <w:bookmarkStart w:id="25" w:name="_Toc408989656"/>
      <w:bookmarkStart w:id="26" w:name="_Toc101787860"/>
      <w:r w:rsidRPr="00B30577">
        <w:rPr>
          <w:rtl/>
        </w:rPr>
        <w:lastRenderedPageBreak/>
        <w:t>(1)</w:t>
      </w:r>
      <w:bookmarkEnd w:id="24"/>
      <w:bookmarkEnd w:id="25"/>
      <w:bookmarkEnd w:id="26"/>
    </w:p>
    <w:p w:rsidR="00E52D49" w:rsidRDefault="00D41F96" w:rsidP="00D41F96">
      <w:pPr>
        <w:pStyle w:val="Heading2Center"/>
        <w:rPr>
          <w:rtl/>
          <w:lang w:bidi="fa-IR"/>
        </w:rPr>
      </w:pPr>
      <w:bookmarkStart w:id="27" w:name="_Toc321232063"/>
      <w:bookmarkStart w:id="28" w:name="_Toc408989657"/>
      <w:bookmarkStart w:id="29" w:name="_Toc101787861"/>
      <w:r w:rsidRPr="00B30577">
        <w:rPr>
          <w:rtl/>
        </w:rPr>
        <w:t>رواية</w:t>
      </w:r>
      <w:r w:rsidRPr="00E74E56">
        <w:rPr>
          <w:rtl/>
          <w:lang w:bidi="fa-IR"/>
        </w:rPr>
        <w:t xml:space="preserve"> عبدالرزاق</w:t>
      </w:r>
      <w:bookmarkEnd w:id="27"/>
      <w:bookmarkEnd w:id="28"/>
      <w:bookmarkEnd w:id="29"/>
    </w:p>
    <w:p w:rsidR="00D41F96" w:rsidRPr="00E74E56" w:rsidRDefault="00D41F96" w:rsidP="00D41F96">
      <w:pPr>
        <w:pStyle w:val="libNormal"/>
        <w:rPr>
          <w:rtl/>
          <w:lang w:bidi="fa-IR"/>
        </w:rPr>
      </w:pPr>
      <w:r w:rsidRPr="00E74E56">
        <w:rPr>
          <w:rtl/>
          <w:lang w:bidi="fa-IR"/>
        </w:rPr>
        <w:t>روى عبدالرزاق بن همام الصنعاني حديث التشبيه</w:t>
      </w:r>
      <w:r>
        <w:rPr>
          <w:rtl/>
          <w:lang w:bidi="fa-IR"/>
        </w:rPr>
        <w:t>،</w:t>
      </w:r>
      <w:r w:rsidRPr="00E74E56">
        <w:rPr>
          <w:rtl/>
          <w:lang w:bidi="fa-IR"/>
        </w:rPr>
        <w:t xml:space="preserve"> بسنده عن أبي هريرة عن رسول الله </w:t>
      </w:r>
      <w:r w:rsidR="00E52D49" w:rsidRPr="00E52D49">
        <w:rPr>
          <w:rStyle w:val="libAlaemChar"/>
          <w:rtl/>
        </w:rPr>
        <w:t>صلى‌الله‌عليه‌وآله‌وسلم</w:t>
      </w:r>
      <w:r>
        <w:rPr>
          <w:rtl/>
          <w:lang w:bidi="fa-IR"/>
        </w:rPr>
        <w:t>،</w:t>
      </w:r>
      <w:r w:rsidRPr="00E74E56">
        <w:rPr>
          <w:rtl/>
          <w:lang w:bidi="fa-IR"/>
        </w:rPr>
        <w:t xml:space="preserve"> فقد قال ياقوت الحموي في كتاب ( معجم الأدباء ) بترجمة « محمّد بن أحمد بن عبيدالله الكاتب المعروف بابن المفجّع » ما نصّه</w:t>
      </w:r>
      <w:r>
        <w:rPr>
          <w:rtl/>
          <w:lang w:bidi="fa-IR"/>
        </w:rPr>
        <w:t>:</w:t>
      </w:r>
    </w:p>
    <w:p w:rsidR="00D41F96" w:rsidRPr="00E74E56" w:rsidRDefault="00D41F96" w:rsidP="00D41F96">
      <w:pPr>
        <w:pStyle w:val="libNormal"/>
        <w:rPr>
          <w:rtl/>
          <w:lang w:bidi="fa-IR"/>
        </w:rPr>
      </w:pPr>
      <w:r w:rsidRPr="00E74E56">
        <w:rPr>
          <w:rtl/>
          <w:lang w:bidi="fa-IR"/>
        </w:rPr>
        <w:t>« وله قصيدة ذات الأشباه</w:t>
      </w:r>
      <w:r>
        <w:rPr>
          <w:rtl/>
          <w:lang w:bidi="fa-IR"/>
        </w:rPr>
        <w:t>،</w:t>
      </w:r>
      <w:r w:rsidRPr="00E74E56">
        <w:rPr>
          <w:rtl/>
          <w:lang w:bidi="fa-IR"/>
        </w:rPr>
        <w:t xml:space="preserve"> وسمّيت بذات الأشباه لقصده فيما ذكره من الخبر الذي رواه</w:t>
      </w:r>
      <w:r>
        <w:rPr>
          <w:rtl/>
          <w:lang w:bidi="fa-IR"/>
        </w:rPr>
        <w:t>:</w:t>
      </w:r>
      <w:r w:rsidRPr="00E74E56">
        <w:rPr>
          <w:rtl/>
          <w:lang w:bidi="fa-IR"/>
        </w:rPr>
        <w:t xml:space="preserve"> عبدالرزاق عن معمر عن الزّهري عن سعيد بن المسيّب عن أبي هريرة قال قال رسول الله صلّى الله عليه وسلّم</w:t>
      </w:r>
      <w:r>
        <w:rPr>
          <w:rtl/>
          <w:lang w:bidi="fa-IR"/>
        </w:rPr>
        <w:t xml:space="preserve"> - </w:t>
      </w:r>
      <w:r w:rsidRPr="00E74E56">
        <w:rPr>
          <w:rtl/>
          <w:lang w:bidi="fa-IR"/>
        </w:rPr>
        <w:t>وهو في محفلٍ من أصحابه</w:t>
      </w:r>
      <w:r>
        <w:rPr>
          <w:rtl/>
          <w:lang w:bidi="fa-IR"/>
        </w:rPr>
        <w:t xml:space="preserve"> -:</w:t>
      </w:r>
    </w:p>
    <w:p w:rsidR="00D41F96" w:rsidRPr="00E74E56" w:rsidRDefault="00D41F96" w:rsidP="00D41F96">
      <w:pPr>
        <w:pStyle w:val="libNormal"/>
        <w:rPr>
          <w:rtl/>
          <w:lang w:bidi="fa-IR"/>
        </w:rPr>
      </w:pPr>
      <w:r w:rsidRPr="00E74E56">
        <w:rPr>
          <w:rtl/>
          <w:lang w:bidi="fa-IR"/>
        </w:rPr>
        <w:t>إن تنظروا إلى آدم في علمه</w:t>
      </w:r>
      <w:r>
        <w:rPr>
          <w:rtl/>
          <w:lang w:bidi="fa-IR"/>
        </w:rPr>
        <w:t>،</w:t>
      </w:r>
      <w:r w:rsidRPr="00E74E56">
        <w:rPr>
          <w:rtl/>
          <w:lang w:bidi="fa-IR"/>
        </w:rPr>
        <w:t xml:space="preserve"> ونوح في همّه</w:t>
      </w:r>
      <w:r>
        <w:rPr>
          <w:rtl/>
          <w:lang w:bidi="fa-IR"/>
        </w:rPr>
        <w:t>،</w:t>
      </w:r>
      <w:r w:rsidRPr="00E74E56">
        <w:rPr>
          <w:rtl/>
          <w:lang w:bidi="fa-IR"/>
        </w:rPr>
        <w:t xml:space="preserve"> وإبراهيم في خلقه</w:t>
      </w:r>
      <w:r>
        <w:rPr>
          <w:rtl/>
          <w:lang w:bidi="fa-IR"/>
        </w:rPr>
        <w:t>،</w:t>
      </w:r>
      <w:r w:rsidRPr="00E74E56">
        <w:rPr>
          <w:rtl/>
          <w:lang w:bidi="fa-IR"/>
        </w:rPr>
        <w:t xml:space="preserve"> وموسى في مناجاته</w:t>
      </w:r>
      <w:r>
        <w:rPr>
          <w:rtl/>
          <w:lang w:bidi="fa-IR"/>
        </w:rPr>
        <w:t>،</w:t>
      </w:r>
      <w:r w:rsidRPr="00E74E56">
        <w:rPr>
          <w:rtl/>
          <w:lang w:bidi="fa-IR"/>
        </w:rPr>
        <w:t xml:space="preserve"> وعيسى في سننه</w:t>
      </w:r>
      <w:r>
        <w:rPr>
          <w:rtl/>
          <w:lang w:bidi="fa-IR"/>
        </w:rPr>
        <w:t>،</w:t>
      </w:r>
      <w:r w:rsidRPr="00E74E56">
        <w:rPr>
          <w:rtl/>
          <w:lang w:bidi="fa-IR"/>
        </w:rPr>
        <w:t xml:space="preserve"> ومحمّد في هديه وحلمه</w:t>
      </w:r>
      <w:r>
        <w:rPr>
          <w:rtl/>
          <w:lang w:bidi="fa-IR"/>
        </w:rPr>
        <w:t>،</w:t>
      </w:r>
      <w:r w:rsidRPr="00E74E56">
        <w:rPr>
          <w:rtl/>
          <w:lang w:bidi="fa-IR"/>
        </w:rPr>
        <w:t xml:space="preserve"> فانظروا إلى هذا المقبل</w:t>
      </w:r>
      <w:r>
        <w:rPr>
          <w:rtl/>
          <w:lang w:bidi="fa-IR"/>
        </w:rPr>
        <w:t>.</w:t>
      </w:r>
      <w:r w:rsidRPr="00E74E56">
        <w:rPr>
          <w:rtl/>
          <w:lang w:bidi="fa-IR"/>
        </w:rPr>
        <w:t xml:space="preserve"> فتطاول الناس</w:t>
      </w:r>
      <w:r>
        <w:rPr>
          <w:rtl/>
          <w:lang w:bidi="fa-IR"/>
        </w:rPr>
        <w:t>،</w:t>
      </w:r>
      <w:r w:rsidRPr="00E74E56">
        <w:rPr>
          <w:rtl/>
          <w:lang w:bidi="fa-IR"/>
        </w:rPr>
        <w:t xml:space="preserve"> فإذا هو علي بن أبي طالب </w:t>
      </w:r>
      <w:r w:rsidRPr="003511A8">
        <w:rPr>
          <w:rStyle w:val="libAlaemChar"/>
          <w:rtl/>
        </w:rPr>
        <w:t>عليه‌السلام</w:t>
      </w:r>
      <w:r>
        <w:rPr>
          <w:rtl/>
          <w:lang w:bidi="fa-IR"/>
        </w:rPr>
        <w:t>.</w:t>
      </w:r>
    </w:p>
    <w:p w:rsidR="00D41F96" w:rsidRDefault="00D41F96" w:rsidP="00D41F96">
      <w:pPr>
        <w:pStyle w:val="libNormal"/>
        <w:rPr>
          <w:rtl/>
          <w:lang w:bidi="fa-IR"/>
        </w:rPr>
      </w:pPr>
      <w:r w:rsidRPr="00E74E56">
        <w:rPr>
          <w:rtl/>
          <w:lang w:bidi="fa-IR"/>
        </w:rPr>
        <w:t>فأورد المفجّع ذلك في قصيدته</w:t>
      </w:r>
      <w:r>
        <w:rPr>
          <w:rtl/>
          <w:lang w:bidi="fa-IR"/>
        </w:rPr>
        <w:t>،</w:t>
      </w:r>
      <w:r w:rsidRPr="00E74E56">
        <w:rPr>
          <w:rtl/>
          <w:lang w:bidi="fa-IR"/>
        </w:rPr>
        <w:t xml:space="preserve"> وفيها مناقب كثيرة</w:t>
      </w:r>
      <w:r>
        <w:rPr>
          <w:rtl/>
          <w:lang w:bidi="fa-IR"/>
        </w:rPr>
        <w:t>،</w:t>
      </w:r>
      <w:r w:rsidRPr="00E74E56">
        <w:rPr>
          <w:rtl/>
          <w:lang w:bidi="fa-IR"/>
        </w:rPr>
        <w:t xml:space="preserve"> وأوّلها</w:t>
      </w:r>
      <w:r>
        <w:rPr>
          <w:rtl/>
          <w:lang w:bidi="fa-IR"/>
        </w:rPr>
        <w:t>:</w:t>
      </w:r>
    </w:p>
    <w:tbl>
      <w:tblPr>
        <w:tblStyle w:val="TableGrid"/>
        <w:bidiVisual/>
        <w:tblW w:w="4562" w:type="pct"/>
        <w:tblInd w:w="384" w:type="dxa"/>
        <w:tblLook w:val="01E0" w:firstRow="1" w:lastRow="1" w:firstColumn="1" w:lastColumn="1" w:noHBand="0" w:noVBand="0"/>
      </w:tblPr>
      <w:tblGrid>
        <w:gridCol w:w="3439"/>
        <w:gridCol w:w="270"/>
        <w:gridCol w:w="3404"/>
      </w:tblGrid>
      <w:tr w:rsidR="005B15D1" w:rsidTr="004E5B91">
        <w:trPr>
          <w:trHeight w:val="350"/>
        </w:trPr>
        <w:tc>
          <w:tcPr>
            <w:tcW w:w="3920" w:type="dxa"/>
            <w:shd w:val="clear" w:color="auto" w:fill="auto"/>
          </w:tcPr>
          <w:p w:rsidR="005B15D1" w:rsidRDefault="005B15D1" w:rsidP="004E5B91">
            <w:pPr>
              <w:pStyle w:val="libPoem"/>
            </w:pPr>
            <w:r w:rsidRPr="00E74E56">
              <w:rPr>
                <w:rtl/>
                <w:lang w:bidi="fa-IR"/>
              </w:rPr>
              <w:t>أيُّها الل</w:t>
            </w:r>
            <w:r w:rsidR="00627CDF">
              <w:rPr>
                <w:rFonts w:hint="cs"/>
                <w:rtl/>
                <w:lang w:bidi="fa-IR"/>
              </w:rPr>
              <w:t>ّ</w:t>
            </w:r>
            <w:r w:rsidRPr="00E74E56">
              <w:rPr>
                <w:rtl/>
                <w:lang w:bidi="fa-IR"/>
              </w:rPr>
              <w:t>ائمي لحبّي عليّاً</w:t>
            </w:r>
            <w:r w:rsidRPr="00725071">
              <w:rPr>
                <w:rStyle w:val="libPoemTiniChar0"/>
                <w:rtl/>
              </w:rPr>
              <w:br/>
              <w:t> </w:t>
            </w:r>
          </w:p>
        </w:tc>
        <w:tc>
          <w:tcPr>
            <w:tcW w:w="279" w:type="dxa"/>
            <w:shd w:val="clear" w:color="auto" w:fill="auto"/>
          </w:tcPr>
          <w:p w:rsidR="005B15D1" w:rsidRDefault="005B15D1" w:rsidP="004E5B91">
            <w:pPr>
              <w:pStyle w:val="libPoem"/>
              <w:rPr>
                <w:rtl/>
              </w:rPr>
            </w:pPr>
          </w:p>
        </w:tc>
        <w:tc>
          <w:tcPr>
            <w:tcW w:w="3881" w:type="dxa"/>
            <w:shd w:val="clear" w:color="auto" w:fill="auto"/>
          </w:tcPr>
          <w:p w:rsidR="005B15D1" w:rsidRDefault="005B15D1" w:rsidP="004E5B91">
            <w:pPr>
              <w:pStyle w:val="libPoem"/>
            </w:pPr>
            <w:r w:rsidRPr="00E74E56">
              <w:rPr>
                <w:rtl/>
                <w:lang w:bidi="fa-IR"/>
              </w:rPr>
              <w:t>قم ذميماً إلى الجحيم خزيّا</w:t>
            </w:r>
            <w:r w:rsidRPr="00725071">
              <w:rPr>
                <w:rStyle w:val="libPoemTiniChar0"/>
                <w:rtl/>
              </w:rPr>
              <w:br/>
              <w:t> </w:t>
            </w:r>
          </w:p>
        </w:tc>
      </w:tr>
      <w:tr w:rsidR="005B15D1" w:rsidTr="004E5B91">
        <w:trPr>
          <w:trHeight w:val="350"/>
        </w:trPr>
        <w:tc>
          <w:tcPr>
            <w:tcW w:w="3920" w:type="dxa"/>
          </w:tcPr>
          <w:p w:rsidR="005B15D1" w:rsidRDefault="005B15D1" w:rsidP="004E5B91">
            <w:pPr>
              <w:pStyle w:val="libPoem"/>
            </w:pPr>
            <w:r w:rsidRPr="00E74E56">
              <w:rPr>
                <w:rtl/>
                <w:lang w:bidi="fa-IR"/>
              </w:rPr>
              <w:t>أبخير الأنام عرّضت لا</w:t>
            </w:r>
            <w:r w:rsidRPr="00725071">
              <w:rPr>
                <w:rStyle w:val="libPoemTiniChar0"/>
                <w:rtl/>
              </w:rPr>
              <w:br/>
              <w:t> </w:t>
            </w:r>
          </w:p>
        </w:tc>
        <w:tc>
          <w:tcPr>
            <w:tcW w:w="279" w:type="dxa"/>
          </w:tcPr>
          <w:p w:rsidR="005B15D1" w:rsidRDefault="005B15D1" w:rsidP="004E5B91">
            <w:pPr>
              <w:pStyle w:val="libPoem"/>
              <w:rPr>
                <w:rtl/>
              </w:rPr>
            </w:pPr>
          </w:p>
        </w:tc>
        <w:tc>
          <w:tcPr>
            <w:tcW w:w="3881" w:type="dxa"/>
          </w:tcPr>
          <w:p w:rsidR="005B15D1" w:rsidRDefault="005B15D1" w:rsidP="004E5B91">
            <w:pPr>
              <w:pStyle w:val="libPoem"/>
            </w:pPr>
            <w:r w:rsidRPr="00E74E56">
              <w:rPr>
                <w:rtl/>
                <w:lang w:bidi="fa-IR"/>
              </w:rPr>
              <w:t>زلت مذوداً عن الهدى مزويّا</w:t>
            </w:r>
            <w:r w:rsidRPr="00725071">
              <w:rPr>
                <w:rStyle w:val="libPoemTiniChar0"/>
                <w:rtl/>
              </w:rPr>
              <w:br/>
              <w:t> </w:t>
            </w:r>
          </w:p>
        </w:tc>
      </w:tr>
      <w:tr w:rsidR="005B15D1" w:rsidTr="004E5B91">
        <w:trPr>
          <w:trHeight w:val="350"/>
        </w:trPr>
        <w:tc>
          <w:tcPr>
            <w:tcW w:w="3920" w:type="dxa"/>
          </w:tcPr>
          <w:p w:rsidR="005B15D1" w:rsidRDefault="005B15D1" w:rsidP="004E5B91">
            <w:pPr>
              <w:pStyle w:val="libPoem"/>
            </w:pPr>
            <w:r w:rsidRPr="00E74E56">
              <w:rPr>
                <w:rtl/>
                <w:lang w:bidi="fa-IR"/>
              </w:rPr>
              <w:t>أشبه الأنبياء كهلاً وزولا</w:t>
            </w:r>
            <w:r w:rsidRPr="00725071">
              <w:rPr>
                <w:rStyle w:val="libPoemTiniChar0"/>
                <w:rtl/>
              </w:rPr>
              <w:br/>
              <w:t> </w:t>
            </w:r>
          </w:p>
        </w:tc>
        <w:tc>
          <w:tcPr>
            <w:tcW w:w="279" w:type="dxa"/>
          </w:tcPr>
          <w:p w:rsidR="005B15D1" w:rsidRDefault="005B15D1" w:rsidP="004E5B91">
            <w:pPr>
              <w:pStyle w:val="libPoem"/>
              <w:rPr>
                <w:rtl/>
              </w:rPr>
            </w:pPr>
          </w:p>
        </w:tc>
        <w:tc>
          <w:tcPr>
            <w:tcW w:w="3881" w:type="dxa"/>
          </w:tcPr>
          <w:p w:rsidR="005B15D1" w:rsidRDefault="005B15D1" w:rsidP="004E5B91">
            <w:pPr>
              <w:pStyle w:val="libPoem"/>
            </w:pPr>
            <w:r w:rsidRPr="00E74E56">
              <w:rPr>
                <w:rtl/>
                <w:lang w:bidi="fa-IR"/>
              </w:rPr>
              <w:t>وفطيماً وراضعاً وغذياً</w:t>
            </w:r>
            <w:r w:rsidRPr="00725071">
              <w:rPr>
                <w:rStyle w:val="libPoemTiniChar0"/>
                <w:rtl/>
              </w:rPr>
              <w:br/>
              <w:t> </w:t>
            </w:r>
          </w:p>
        </w:tc>
      </w:tr>
      <w:tr w:rsidR="005B15D1" w:rsidTr="004E5B91">
        <w:trPr>
          <w:trHeight w:val="350"/>
        </w:trPr>
        <w:tc>
          <w:tcPr>
            <w:tcW w:w="3920" w:type="dxa"/>
          </w:tcPr>
          <w:p w:rsidR="005B15D1" w:rsidRDefault="005B15D1" w:rsidP="004E5B91">
            <w:pPr>
              <w:pStyle w:val="libPoem"/>
            </w:pPr>
            <w:r w:rsidRPr="00E74E56">
              <w:rPr>
                <w:rtl/>
                <w:lang w:bidi="fa-IR"/>
              </w:rPr>
              <w:t>كان في علمه كآدم</w:t>
            </w:r>
            <w:r w:rsidRPr="00725071">
              <w:rPr>
                <w:rStyle w:val="libPoemTiniChar0"/>
                <w:rtl/>
              </w:rPr>
              <w:br/>
              <w:t> </w:t>
            </w:r>
          </w:p>
        </w:tc>
        <w:tc>
          <w:tcPr>
            <w:tcW w:w="279" w:type="dxa"/>
          </w:tcPr>
          <w:p w:rsidR="005B15D1" w:rsidRDefault="005B15D1" w:rsidP="004E5B91">
            <w:pPr>
              <w:pStyle w:val="libPoem"/>
              <w:rPr>
                <w:rtl/>
              </w:rPr>
            </w:pPr>
          </w:p>
        </w:tc>
        <w:tc>
          <w:tcPr>
            <w:tcW w:w="3881" w:type="dxa"/>
          </w:tcPr>
          <w:p w:rsidR="005B15D1" w:rsidRDefault="005B15D1" w:rsidP="004E5B91">
            <w:pPr>
              <w:pStyle w:val="libPoem"/>
            </w:pPr>
            <w:r w:rsidRPr="00E74E56">
              <w:rPr>
                <w:rtl/>
                <w:lang w:bidi="fa-IR"/>
              </w:rPr>
              <w:t>إذ</w:t>
            </w:r>
            <w:r w:rsidR="0018687E">
              <w:rPr>
                <w:rFonts w:hint="cs"/>
                <w:rtl/>
                <w:lang w:bidi="fa-IR"/>
              </w:rPr>
              <w:t>ْ</w:t>
            </w:r>
            <w:r w:rsidRPr="00E74E56">
              <w:rPr>
                <w:rtl/>
                <w:lang w:bidi="fa-IR"/>
              </w:rPr>
              <w:t xml:space="preserve"> عُلّم شرح الأسماء والمكنيّا</w:t>
            </w:r>
            <w:r w:rsidRPr="00725071">
              <w:rPr>
                <w:rStyle w:val="libPoemTiniChar0"/>
                <w:rtl/>
              </w:rPr>
              <w:br/>
              <w:t> </w:t>
            </w:r>
          </w:p>
        </w:tc>
      </w:tr>
      <w:tr w:rsidR="005B15D1" w:rsidTr="004E5B91">
        <w:trPr>
          <w:trHeight w:val="350"/>
        </w:trPr>
        <w:tc>
          <w:tcPr>
            <w:tcW w:w="3920" w:type="dxa"/>
          </w:tcPr>
          <w:p w:rsidR="005B15D1" w:rsidRDefault="005B15D1" w:rsidP="004E5B91">
            <w:pPr>
              <w:pStyle w:val="libPoem"/>
            </w:pPr>
            <w:r w:rsidRPr="00E74E56">
              <w:rPr>
                <w:rtl/>
                <w:lang w:bidi="fa-IR"/>
              </w:rPr>
              <w:t>وكنوح نجّى من الهلك مَنْ</w:t>
            </w:r>
            <w:r w:rsidRPr="00725071">
              <w:rPr>
                <w:rStyle w:val="libPoemTiniChar0"/>
                <w:rtl/>
              </w:rPr>
              <w:br/>
              <w:t> </w:t>
            </w:r>
          </w:p>
        </w:tc>
        <w:tc>
          <w:tcPr>
            <w:tcW w:w="279" w:type="dxa"/>
          </w:tcPr>
          <w:p w:rsidR="005B15D1" w:rsidRDefault="005B15D1" w:rsidP="004E5B91">
            <w:pPr>
              <w:pStyle w:val="libPoem"/>
              <w:rPr>
                <w:rtl/>
              </w:rPr>
            </w:pPr>
          </w:p>
        </w:tc>
        <w:tc>
          <w:tcPr>
            <w:tcW w:w="3881" w:type="dxa"/>
          </w:tcPr>
          <w:p w:rsidR="005B15D1" w:rsidRDefault="005B15D1" w:rsidP="004E5B91">
            <w:pPr>
              <w:pStyle w:val="libPoem"/>
            </w:pPr>
            <w:r w:rsidRPr="00E74E56">
              <w:rPr>
                <w:rtl/>
                <w:lang w:bidi="fa-IR"/>
              </w:rPr>
              <w:t>سيّر في الفلك إذ علا الجوديّا</w:t>
            </w:r>
            <w:r w:rsidRPr="00725071">
              <w:rPr>
                <w:rStyle w:val="libPoemTiniChar0"/>
                <w:rtl/>
              </w:rPr>
              <w:br/>
              <w:t> </w:t>
            </w:r>
          </w:p>
        </w:tc>
      </w:tr>
      <w:tr w:rsidR="005B15D1" w:rsidTr="004E5B91">
        <w:tblPrEx>
          <w:tblLook w:val="04A0" w:firstRow="1" w:lastRow="0" w:firstColumn="1" w:lastColumn="0" w:noHBand="0" w:noVBand="1"/>
        </w:tblPrEx>
        <w:trPr>
          <w:trHeight w:val="350"/>
        </w:trPr>
        <w:tc>
          <w:tcPr>
            <w:tcW w:w="3920" w:type="dxa"/>
          </w:tcPr>
          <w:p w:rsidR="005B15D1" w:rsidRDefault="005B15D1" w:rsidP="004E5B91">
            <w:pPr>
              <w:pStyle w:val="libPoem"/>
            </w:pPr>
            <w:r w:rsidRPr="00E74E56">
              <w:rPr>
                <w:rtl/>
                <w:lang w:bidi="fa-IR"/>
              </w:rPr>
              <w:t xml:space="preserve">وجفا في رضا الإله أباه </w:t>
            </w:r>
            <w:r w:rsidRPr="00737E86">
              <w:rPr>
                <w:rStyle w:val="libFootnotenumChar"/>
                <w:rtl/>
              </w:rPr>
              <w:t>(1)</w:t>
            </w:r>
            <w:r w:rsidRPr="00737E86">
              <w:rPr>
                <w:rStyle w:val="libPoemTiniChar0"/>
                <w:rtl/>
              </w:rPr>
              <w:br/>
            </w:r>
            <w:r w:rsidRPr="00725071">
              <w:rPr>
                <w:rStyle w:val="libPoemTiniChar0"/>
                <w:rtl/>
              </w:rPr>
              <w:br/>
              <w:t> </w:t>
            </w:r>
          </w:p>
        </w:tc>
        <w:tc>
          <w:tcPr>
            <w:tcW w:w="279" w:type="dxa"/>
          </w:tcPr>
          <w:p w:rsidR="005B15D1" w:rsidRDefault="005B15D1" w:rsidP="004E5B91">
            <w:pPr>
              <w:pStyle w:val="libPoem"/>
              <w:rPr>
                <w:rtl/>
              </w:rPr>
            </w:pPr>
          </w:p>
        </w:tc>
        <w:tc>
          <w:tcPr>
            <w:tcW w:w="3881" w:type="dxa"/>
          </w:tcPr>
          <w:p w:rsidR="005B15D1" w:rsidRDefault="005B15D1" w:rsidP="004E5B91">
            <w:pPr>
              <w:pStyle w:val="libPoem"/>
            </w:pPr>
            <w:r w:rsidRPr="00E74E56">
              <w:rPr>
                <w:rtl/>
                <w:lang w:bidi="fa-IR"/>
              </w:rPr>
              <w:t>واجتواه وعَدَّه أجنبيّا</w:t>
            </w:r>
            <w:r w:rsidRPr="00725071">
              <w:rPr>
                <w:rStyle w:val="libPoemTiniChar0"/>
                <w:rtl/>
              </w:rPr>
              <w:br/>
              <w:t> </w:t>
            </w:r>
          </w:p>
        </w:tc>
      </w:tr>
      <w:tr w:rsidR="005B15D1" w:rsidTr="004E5B91">
        <w:tblPrEx>
          <w:tblLook w:val="04A0" w:firstRow="1" w:lastRow="0" w:firstColumn="1" w:lastColumn="0" w:noHBand="0" w:noVBand="1"/>
        </w:tblPrEx>
        <w:trPr>
          <w:trHeight w:val="350"/>
        </w:trPr>
        <w:tc>
          <w:tcPr>
            <w:tcW w:w="3920" w:type="dxa"/>
          </w:tcPr>
          <w:p w:rsidR="005B15D1" w:rsidRDefault="005B15D1" w:rsidP="004E5B91">
            <w:pPr>
              <w:pStyle w:val="libPoem"/>
            </w:pPr>
            <w:r w:rsidRPr="00E74E56">
              <w:rPr>
                <w:rtl/>
                <w:lang w:bidi="fa-IR"/>
              </w:rPr>
              <w:t>كاعتزال الخليل آزر في الله</w:t>
            </w:r>
            <w:r w:rsidRPr="00725071">
              <w:rPr>
                <w:rStyle w:val="libPoemTiniChar0"/>
                <w:rtl/>
              </w:rPr>
              <w:br/>
              <w:t> </w:t>
            </w:r>
          </w:p>
        </w:tc>
        <w:tc>
          <w:tcPr>
            <w:tcW w:w="279" w:type="dxa"/>
          </w:tcPr>
          <w:p w:rsidR="005B15D1" w:rsidRDefault="005B15D1" w:rsidP="004E5B91">
            <w:pPr>
              <w:pStyle w:val="libPoem"/>
              <w:rPr>
                <w:rtl/>
              </w:rPr>
            </w:pPr>
          </w:p>
        </w:tc>
        <w:tc>
          <w:tcPr>
            <w:tcW w:w="3881" w:type="dxa"/>
          </w:tcPr>
          <w:p w:rsidR="005B15D1" w:rsidRDefault="005B15D1" w:rsidP="004E5B91">
            <w:pPr>
              <w:pStyle w:val="libPoem"/>
            </w:pPr>
            <w:r>
              <w:rPr>
                <w:rtl/>
                <w:lang w:bidi="fa-IR"/>
              </w:rPr>
              <w:t>و</w:t>
            </w:r>
            <w:r w:rsidRPr="00E74E56">
              <w:rPr>
                <w:rtl/>
                <w:lang w:bidi="fa-IR"/>
              </w:rPr>
              <w:t>هجرانه أباه مليّا</w:t>
            </w:r>
            <w:r w:rsidRPr="00725071">
              <w:rPr>
                <w:rStyle w:val="libPoemTiniChar0"/>
                <w:rtl/>
              </w:rPr>
              <w:br/>
              <w:t> </w:t>
            </w:r>
          </w:p>
        </w:tc>
      </w:tr>
    </w:tbl>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هذا على زعم أعداء أهل البيت عليهم الصلاة والسّلام</w:t>
      </w:r>
      <w:r w:rsidR="00D41F96">
        <w:rPr>
          <w:rtl/>
        </w:rPr>
        <w:t>،</w:t>
      </w:r>
      <w:r w:rsidR="00D41F96" w:rsidRPr="00E74E56">
        <w:rPr>
          <w:rtl/>
        </w:rPr>
        <w:t xml:space="preserve"> فلا حجّة فيه علينا</w:t>
      </w:r>
      <w:r w:rsidR="00D41F96">
        <w:rPr>
          <w:rtl/>
        </w:rPr>
        <w:t>.</w:t>
      </w:r>
    </w:p>
    <w:p w:rsidR="00D41F96" w:rsidRDefault="00D41F96" w:rsidP="00D41F96">
      <w:pPr>
        <w:pStyle w:val="libNormal"/>
      </w:pPr>
      <w:r>
        <w:rPr>
          <w:rtl/>
        </w:rPr>
        <w:br w:type="page"/>
      </w:r>
    </w:p>
    <w:tbl>
      <w:tblPr>
        <w:tblStyle w:val="TableGrid"/>
        <w:bidiVisual/>
        <w:tblW w:w="4562" w:type="pct"/>
        <w:tblInd w:w="384" w:type="dxa"/>
        <w:tblLook w:val="01E0" w:firstRow="1" w:lastRow="1" w:firstColumn="1" w:lastColumn="1" w:noHBand="0" w:noVBand="0"/>
      </w:tblPr>
      <w:tblGrid>
        <w:gridCol w:w="3425"/>
        <w:gridCol w:w="270"/>
        <w:gridCol w:w="3418"/>
      </w:tblGrid>
      <w:tr w:rsidR="0018687E" w:rsidTr="004E5B91">
        <w:trPr>
          <w:trHeight w:val="350"/>
        </w:trPr>
        <w:tc>
          <w:tcPr>
            <w:tcW w:w="3920" w:type="dxa"/>
            <w:shd w:val="clear" w:color="auto" w:fill="auto"/>
          </w:tcPr>
          <w:p w:rsidR="0018687E" w:rsidRDefault="0018687E" w:rsidP="004E5B91">
            <w:pPr>
              <w:pStyle w:val="libPoem"/>
            </w:pPr>
            <w:r w:rsidRPr="00E74E56">
              <w:rPr>
                <w:rtl/>
                <w:lang w:bidi="fa-IR"/>
              </w:rPr>
              <w:lastRenderedPageBreak/>
              <w:t>ودعا قومه ف</w:t>
            </w:r>
            <w:r>
              <w:rPr>
                <w:rFonts w:hint="cs"/>
                <w:rtl/>
                <w:lang w:bidi="fa-IR"/>
              </w:rPr>
              <w:t>آ</w:t>
            </w:r>
            <w:r w:rsidRPr="00E74E56">
              <w:rPr>
                <w:rtl/>
                <w:lang w:bidi="fa-IR"/>
              </w:rPr>
              <w:t>من لوط</w:t>
            </w:r>
            <w:r w:rsidRPr="00725071">
              <w:rPr>
                <w:rStyle w:val="libPoemTiniChar0"/>
                <w:rtl/>
              </w:rPr>
              <w:br/>
              <w:t> </w:t>
            </w:r>
          </w:p>
        </w:tc>
        <w:tc>
          <w:tcPr>
            <w:tcW w:w="279" w:type="dxa"/>
            <w:shd w:val="clear" w:color="auto" w:fill="auto"/>
          </w:tcPr>
          <w:p w:rsidR="0018687E" w:rsidRDefault="0018687E" w:rsidP="004E5B91">
            <w:pPr>
              <w:pStyle w:val="libPoem"/>
              <w:rPr>
                <w:rtl/>
              </w:rPr>
            </w:pPr>
          </w:p>
        </w:tc>
        <w:tc>
          <w:tcPr>
            <w:tcW w:w="3881" w:type="dxa"/>
            <w:shd w:val="clear" w:color="auto" w:fill="auto"/>
          </w:tcPr>
          <w:p w:rsidR="0018687E" w:rsidRDefault="0018687E" w:rsidP="004E5B91">
            <w:pPr>
              <w:pStyle w:val="libPoem"/>
            </w:pPr>
            <w:r w:rsidRPr="00E74E56">
              <w:rPr>
                <w:rtl/>
                <w:lang w:bidi="fa-IR"/>
              </w:rPr>
              <w:t>أقرب الناس منه رحماً وريّا</w:t>
            </w:r>
            <w:r w:rsidRPr="00725071">
              <w:rPr>
                <w:rStyle w:val="libPoemTiniChar0"/>
                <w:rtl/>
              </w:rPr>
              <w:br/>
              <w:t> </w:t>
            </w:r>
          </w:p>
        </w:tc>
      </w:tr>
      <w:tr w:rsidR="0018687E" w:rsidTr="004E5B91">
        <w:trPr>
          <w:trHeight w:val="350"/>
        </w:trPr>
        <w:tc>
          <w:tcPr>
            <w:tcW w:w="3920" w:type="dxa"/>
          </w:tcPr>
          <w:p w:rsidR="0018687E" w:rsidRDefault="0018687E" w:rsidP="004E5B91">
            <w:pPr>
              <w:pStyle w:val="libPoem"/>
            </w:pPr>
            <w:r w:rsidRPr="00E74E56">
              <w:rPr>
                <w:rtl/>
                <w:lang w:bidi="fa-IR"/>
              </w:rPr>
              <w:t xml:space="preserve">وعليّ </w:t>
            </w:r>
            <w:r>
              <w:rPr>
                <w:rtl/>
                <w:lang w:bidi="fa-IR"/>
              </w:rPr>
              <w:t>لمـّا</w:t>
            </w:r>
            <w:r w:rsidRPr="00E74E56">
              <w:rPr>
                <w:rtl/>
                <w:lang w:bidi="fa-IR"/>
              </w:rPr>
              <w:t xml:space="preserve"> دعاه أخوه</w:t>
            </w:r>
            <w:r w:rsidRPr="00725071">
              <w:rPr>
                <w:rStyle w:val="libPoemTiniChar0"/>
                <w:rtl/>
              </w:rPr>
              <w:br/>
              <w:t> </w:t>
            </w:r>
          </w:p>
        </w:tc>
        <w:tc>
          <w:tcPr>
            <w:tcW w:w="279" w:type="dxa"/>
          </w:tcPr>
          <w:p w:rsidR="0018687E" w:rsidRDefault="0018687E" w:rsidP="004E5B91">
            <w:pPr>
              <w:pStyle w:val="libPoem"/>
              <w:rPr>
                <w:rtl/>
              </w:rPr>
            </w:pPr>
          </w:p>
        </w:tc>
        <w:tc>
          <w:tcPr>
            <w:tcW w:w="3881" w:type="dxa"/>
          </w:tcPr>
          <w:p w:rsidR="0018687E" w:rsidRDefault="0018687E" w:rsidP="004E5B91">
            <w:pPr>
              <w:pStyle w:val="libPoem"/>
            </w:pPr>
            <w:r w:rsidRPr="00E74E56">
              <w:rPr>
                <w:rtl/>
                <w:lang w:bidi="fa-IR"/>
              </w:rPr>
              <w:t>سبق الحاضرين والبدويّا</w:t>
            </w:r>
            <w:r w:rsidRPr="00725071">
              <w:rPr>
                <w:rStyle w:val="libPoemTiniChar0"/>
                <w:rtl/>
              </w:rPr>
              <w:br/>
              <w:t> </w:t>
            </w:r>
          </w:p>
        </w:tc>
      </w:tr>
      <w:tr w:rsidR="0018687E" w:rsidTr="004E5B91">
        <w:trPr>
          <w:trHeight w:val="350"/>
        </w:trPr>
        <w:tc>
          <w:tcPr>
            <w:tcW w:w="3920" w:type="dxa"/>
          </w:tcPr>
          <w:p w:rsidR="0018687E" w:rsidRDefault="0018687E" w:rsidP="004E5B91">
            <w:pPr>
              <w:pStyle w:val="libPoem"/>
            </w:pPr>
            <w:r w:rsidRPr="00E74E56">
              <w:rPr>
                <w:rtl/>
                <w:lang w:bidi="fa-IR"/>
              </w:rPr>
              <w:t>وله من أبيه ذي الأيد</w:t>
            </w:r>
            <w:r w:rsidRPr="00725071">
              <w:rPr>
                <w:rStyle w:val="libPoemTiniChar0"/>
                <w:rtl/>
              </w:rPr>
              <w:br/>
              <w:t> </w:t>
            </w:r>
          </w:p>
        </w:tc>
        <w:tc>
          <w:tcPr>
            <w:tcW w:w="279" w:type="dxa"/>
          </w:tcPr>
          <w:p w:rsidR="0018687E" w:rsidRDefault="0018687E" w:rsidP="004E5B91">
            <w:pPr>
              <w:pStyle w:val="libPoem"/>
              <w:rPr>
                <w:rtl/>
              </w:rPr>
            </w:pPr>
          </w:p>
        </w:tc>
        <w:tc>
          <w:tcPr>
            <w:tcW w:w="3881" w:type="dxa"/>
          </w:tcPr>
          <w:p w:rsidR="0018687E" w:rsidRDefault="0018687E" w:rsidP="004E5B91">
            <w:pPr>
              <w:pStyle w:val="libPoem"/>
            </w:pPr>
            <w:r w:rsidRPr="00E74E56">
              <w:rPr>
                <w:rtl/>
                <w:lang w:bidi="fa-IR"/>
              </w:rPr>
              <w:t>إسماعيل شبه ما كان عنّي خفيّا</w:t>
            </w:r>
            <w:r w:rsidRPr="00725071">
              <w:rPr>
                <w:rStyle w:val="libPoemTiniChar0"/>
                <w:rtl/>
              </w:rPr>
              <w:br/>
              <w:t> </w:t>
            </w:r>
          </w:p>
        </w:tc>
      </w:tr>
      <w:tr w:rsidR="0018687E" w:rsidTr="004E5B91">
        <w:trPr>
          <w:trHeight w:val="350"/>
        </w:trPr>
        <w:tc>
          <w:tcPr>
            <w:tcW w:w="3920" w:type="dxa"/>
          </w:tcPr>
          <w:p w:rsidR="0018687E" w:rsidRDefault="0018687E" w:rsidP="004E5B91">
            <w:pPr>
              <w:pStyle w:val="libPoem"/>
            </w:pPr>
            <w:r w:rsidRPr="00E74E56">
              <w:rPr>
                <w:rtl/>
                <w:lang w:bidi="fa-IR"/>
              </w:rPr>
              <w:t>إنّه عاون الخليل على الكعبة</w:t>
            </w:r>
            <w:r w:rsidRPr="00725071">
              <w:rPr>
                <w:rStyle w:val="libPoemTiniChar0"/>
                <w:rtl/>
              </w:rPr>
              <w:br/>
              <w:t> </w:t>
            </w:r>
          </w:p>
        </w:tc>
        <w:tc>
          <w:tcPr>
            <w:tcW w:w="279" w:type="dxa"/>
          </w:tcPr>
          <w:p w:rsidR="0018687E" w:rsidRDefault="0018687E" w:rsidP="004E5B91">
            <w:pPr>
              <w:pStyle w:val="libPoem"/>
              <w:rPr>
                <w:rtl/>
              </w:rPr>
            </w:pPr>
          </w:p>
        </w:tc>
        <w:tc>
          <w:tcPr>
            <w:tcW w:w="3881" w:type="dxa"/>
          </w:tcPr>
          <w:p w:rsidR="0018687E" w:rsidRDefault="0018687E" w:rsidP="004E5B91">
            <w:pPr>
              <w:pStyle w:val="libPoem"/>
            </w:pPr>
            <w:r w:rsidRPr="00E74E56">
              <w:rPr>
                <w:rtl/>
                <w:lang w:bidi="fa-IR"/>
              </w:rPr>
              <w:t>إذ شاد ركنها المبنيَّا</w:t>
            </w:r>
            <w:r w:rsidRPr="00725071">
              <w:rPr>
                <w:rStyle w:val="libPoemTiniChar0"/>
                <w:rtl/>
              </w:rPr>
              <w:br/>
              <w:t> </w:t>
            </w:r>
          </w:p>
        </w:tc>
      </w:tr>
      <w:tr w:rsidR="0018687E" w:rsidTr="004E5B91">
        <w:trPr>
          <w:trHeight w:val="350"/>
        </w:trPr>
        <w:tc>
          <w:tcPr>
            <w:tcW w:w="3920" w:type="dxa"/>
          </w:tcPr>
          <w:p w:rsidR="0018687E" w:rsidRDefault="0018687E" w:rsidP="004E5B91">
            <w:pPr>
              <w:pStyle w:val="libPoem"/>
            </w:pPr>
            <w:r w:rsidRPr="00E74E56">
              <w:rPr>
                <w:rtl/>
                <w:lang w:bidi="fa-IR"/>
              </w:rPr>
              <w:t>ولقد عاون الوصي حبيب الله</w:t>
            </w:r>
            <w:r w:rsidRPr="00725071">
              <w:rPr>
                <w:rStyle w:val="libPoemTiniChar0"/>
                <w:rtl/>
              </w:rPr>
              <w:br/>
              <w:t> </w:t>
            </w:r>
          </w:p>
        </w:tc>
        <w:tc>
          <w:tcPr>
            <w:tcW w:w="279" w:type="dxa"/>
          </w:tcPr>
          <w:p w:rsidR="0018687E" w:rsidRDefault="0018687E" w:rsidP="004E5B91">
            <w:pPr>
              <w:pStyle w:val="libPoem"/>
              <w:rPr>
                <w:rtl/>
              </w:rPr>
            </w:pPr>
          </w:p>
        </w:tc>
        <w:tc>
          <w:tcPr>
            <w:tcW w:w="3881" w:type="dxa"/>
          </w:tcPr>
          <w:p w:rsidR="0018687E" w:rsidRDefault="0018687E" w:rsidP="004E5B91">
            <w:pPr>
              <w:pStyle w:val="libPoem"/>
            </w:pPr>
            <w:r w:rsidRPr="00E74E56">
              <w:rPr>
                <w:rtl/>
                <w:lang w:bidi="fa-IR"/>
              </w:rPr>
              <w:t>إذ يغسلان منها الصفيّا</w:t>
            </w:r>
            <w:r w:rsidRPr="00725071">
              <w:rPr>
                <w:rStyle w:val="libPoemTiniChar0"/>
                <w:rtl/>
              </w:rPr>
              <w:br/>
              <w:t> </w:t>
            </w:r>
          </w:p>
        </w:tc>
      </w:tr>
      <w:tr w:rsidR="0018687E" w:rsidTr="004E5B91">
        <w:tblPrEx>
          <w:tblLook w:val="04A0" w:firstRow="1" w:lastRow="0" w:firstColumn="1" w:lastColumn="0" w:noHBand="0" w:noVBand="1"/>
        </w:tblPrEx>
        <w:trPr>
          <w:trHeight w:val="350"/>
        </w:trPr>
        <w:tc>
          <w:tcPr>
            <w:tcW w:w="3920" w:type="dxa"/>
          </w:tcPr>
          <w:p w:rsidR="0018687E" w:rsidRDefault="0018687E" w:rsidP="004E5B91">
            <w:pPr>
              <w:pStyle w:val="libPoem"/>
            </w:pPr>
            <w:r w:rsidRPr="00E74E56">
              <w:rPr>
                <w:rtl/>
                <w:lang w:bidi="fa-IR"/>
              </w:rPr>
              <w:t>رام حمل النبي كي يقطع</w:t>
            </w:r>
            <w:r w:rsidRPr="00725071">
              <w:rPr>
                <w:rStyle w:val="libPoemTiniChar0"/>
                <w:rtl/>
              </w:rPr>
              <w:br/>
              <w:t> </w:t>
            </w:r>
          </w:p>
        </w:tc>
        <w:tc>
          <w:tcPr>
            <w:tcW w:w="279" w:type="dxa"/>
          </w:tcPr>
          <w:p w:rsidR="0018687E" w:rsidRDefault="0018687E" w:rsidP="004E5B91">
            <w:pPr>
              <w:pStyle w:val="libPoem"/>
              <w:rPr>
                <w:rtl/>
              </w:rPr>
            </w:pPr>
          </w:p>
        </w:tc>
        <w:tc>
          <w:tcPr>
            <w:tcW w:w="3881" w:type="dxa"/>
          </w:tcPr>
          <w:p w:rsidR="0018687E" w:rsidRDefault="0018687E" w:rsidP="004E5B91">
            <w:pPr>
              <w:pStyle w:val="libPoem"/>
            </w:pPr>
            <w:r w:rsidRPr="00E74E56">
              <w:rPr>
                <w:rtl/>
                <w:lang w:bidi="fa-IR"/>
              </w:rPr>
              <w:t>الأصنام من سطحها المثول الحبيّا</w:t>
            </w:r>
            <w:r w:rsidRPr="00725071">
              <w:rPr>
                <w:rStyle w:val="libPoemTiniChar0"/>
                <w:rtl/>
              </w:rPr>
              <w:br/>
              <w:t> </w:t>
            </w:r>
          </w:p>
        </w:tc>
      </w:tr>
      <w:tr w:rsidR="0018687E" w:rsidTr="004E5B91">
        <w:tblPrEx>
          <w:tblLook w:val="04A0" w:firstRow="1" w:lastRow="0" w:firstColumn="1" w:lastColumn="0" w:noHBand="0" w:noVBand="1"/>
        </w:tblPrEx>
        <w:trPr>
          <w:trHeight w:val="350"/>
        </w:trPr>
        <w:tc>
          <w:tcPr>
            <w:tcW w:w="3920" w:type="dxa"/>
          </w:tcPr>
          <w:p w:rsidR="0018687E" w:rsidRDefault="0018687E" w:rsidP="004E5B91">
            <w:pPr>
              <w:pStyle w:val="libPoem"/>
            </w:pPr>
            <w:r w:rsidRPr="00E74E56">
              <w:rPr>
                <w:rtl/>
                <w:lang w:bidi="fa-IR"/>
              </w:rPr>
              <w:t>فحناه ثقل النبوّة حتّى</w:t>
            </w:r>
            <w:r w:rsidRPr="00725071">
              <w:rPr>
                <w:rStyle w:val="libPoemTiniChar0"/>
                <w:rtl/>
              </w:rPr>
              <w:br/>
              <w:t> </w:t>
            </w:r>
          </w:p>
        </w:tc>
        <w:tc>
          <w:tcPr>
            <w:tcW w:w="279" w:type="dxa"/>
          </w:tcPr>
          <w:p w:rsidR="0018687E" w:rsidRDefault="0018687E" w:rsidP="004E5B91">
            <w:pPr>
              <w:pStyle w:val="libPoem"/>
              <w:rPr>
                <w:rtl/>
              </w:rPr>
            </w:pPr>
          </w:p>
        </w:tc>
        <w:tc>
          <w:tcPr>
            <w:tcW w:w="3881" w:type="dxa"/>
          </w:tcPr>
          <w:p w:rsidR="0018687E" w:rsidRDefault="0018687E" w:rsidP="004E5B91">
            <w:pPr>
              <w:pStyle w:val="libPoem"/>
            </w:pPr>
            <w:r w:rsidRPr="00E74E56">
              <w:rPr>
                <w:rtl/>
                <w:lang w:bidi="fa-IR"/>
              </w:rPr>
              <w:t>كاد ينآد تحته مثنيّا</w:t>
            </w:r>
            <w:r w:rsidRPr="00725071">
              <w:rPr>
                <w:rStyle w:val="libPoemTiniChar0"/>
                <w:rtl/>
              </w:rPr>
              <w:br/>
              <w:t> </w:t>
            </w:r>
          </w:p>
        </w:tc>
      </w:tr>
      <w:tr w:rsidR="0018687E" w:rsidTr="004E5B91">
        <w:tblPrEx>
          <w:tblLook w:val="04A0" w:firstRow="1" w:lastRow="0" w:firstColumn="1" w:lastColumn="0" w:noHBand="0" w:noVBand="1"/>
        </w:tblPrEx>
        <w:trPr>
          <w:trHeight w:val="350"/>
        </w:trPr>
        <w:tc>
          <w:tcPr>
            <w:tcW w:w="3920" w:type="dxa"/>
          </w:tcPr>
          <w:p w:rsidR="0018687E" w:rsidRDefault="0018687E" w:rsidP="004E5B91">
            <w:pPr>
              <w:pStyle w:val="libPoem"/>
            </w:pPr>
            <w:r w:rsidRPr="00E74E56">
              <w:rPr>
                <w:rtl/>
                <w:lang w:bidi="fa-IR"/>
              </w:rPr>
              <w:t>فارتقى منكب النبي علي</w:t>
            </w:r>
            <w:r w:rsidRPr="00725071">
              <w:rPr>
                <w:rStyle w:val="libPoemTiniChar0"/>
                <w:rtl/>
              </w:rPr>
              <w:br/>
              <w:t> </w:t>
            </w:r>
          </w:p>
        </w:tc>
        <w:tc>
          <w:tcPr>
            <w:tcW w:w="279" w:type="dxa"/>
          </w:tcPr>
          <w:p w:rsidR="0018687E" w:rsidRDefault="0018687E" w:rsidP="004E5B91">
            <w:pPr>
              <w:pStyle w:val="libPoem"/>
              <w:rPr>
                <w:rtl/>
              </w:rPr>
            </w:pPr>
          </w:p>
        </w:tc>
        <w:tc>
          <w:tcPr>
            <w:tcW w:w="3881" w:type="dxa"/>
          </w:tcPr>
          <w:p w:rsidR="0018687E" w:rsidRDefault="0018687E" w:rsidP="004E5B91">
            <w:pPr>
              <w:pStyle w:val="libPoem"/>
            </w:pPr>
            <w:r w:rsidRPr="00E74E56">
              <w:rPr>
                <w:rtl/>
                <w:lang w:bidi="fa-IR"/>
              </w:rPr>
              <w:t>صنوه ما أجلّ المرتقيّا</w:t>
            </w:r>
            <w:r w:rsidRPr="00725071">
              <w:rPr>
                <w:rStyle w:val="libPoemTiniChar0"/>
                <w:rtl/>
              </w:rPr>
              <w:br/>
              <w:t> </w:t>
            </w:r>
          </w:p>
        </w:tc>
      </w:tr>
      <w:tr w:rsidR="0018687E" w:rsidTr="004E5B91">
        <w:tblPrEx>
          <w:tblLook w:val="04A0" w:firstRow="1" w:lastRow="0" w:firstColumn="1" w:lastColumn="0" w:noHBand="0" w:noVBand="1"/>
        </w:tblPrEx>
        <w:trPr>
          <w:trHeight w:val="350"/>
        </w:trPr>
        <w:tc>
          <w:tcPr>
            <w:tcW w:w="3920" w:type="dxa"/>
          </w:tcPr>
          <w:p w:rsidR="0018687E" w:rsidRDefault="0018687E" w:rsidP="004E5B91">
            <w:pPr>
              <w:pStyle w:val="libPoem"/>
            </w:pPr>
            <w:r w:rsidRPr="00E74E56">
              <w:rPr>
                <w:rtl/>
                <w:lang w:bidi="fa-IR"/>
              </w:rPr>
              <w:t>فأماط الأوثان عن ظاهر ال</w:t>
            </w:r>
            <w:r>
              <w:rPr>
                <w:rFonts w:hint="cs"/>
                <w:rtl/>
                <w:lang w:bidi="fa-IR"/>
              </w:rPr>
              <w:t>ـ</w:t>
            </w:r>
            <w:r w:rsidRPr="00725071">
              <w:rPr>
                <w:rStyle w:val="libPoemTiniChar0"/>
                <w:rtl/>
              </w:rPr>
              <w:br/>
              <w:t> </w:t>
            </w:r>
          </w:p>
        </w:tc>
        <w:tc>
          <w:tcPr>
            <w:tcW w:w="279" w:type="dxa"/>
          </w:tcPr>
          <w:p w:rsidR="0018687E" w:rsidRDefault="0018687E" w:rsidP="004E5B91">
            <w:pPr>
              <w:pStyle w:val="libPoem"/>
              <w:rPr>
                <w:rtl/>
              </w:rPr>
            </w:pPr>
          </w:p>
        </w:tc>
        <w:tc>
          <w:tcPr>
            <w:tcW w:w="3881" w:type="dxa"/>
          </w:tcPr>
          <w:p w:rsidR="0018687E" w:rsidRDefault="0018687E" w:rsidP="004E5B91">
            <w:pPr>
              <w:pStyle w:val="libPoem"/>
            </w:pPr>
            <w:r>
              <w:rPr>
                <w:rFonts w:hint="cs"/>
                <w:rtl/>
                <w:lang w:bidi="fa-IR"/>
              </w:rPr>
              <w:t>ـ</w:t>
            </w:r>
            <w:r w:rsidRPr="00E74E56">
              <w:rPr>
                <w:rtl/>
                <w:lang w:bidi="fa-IR"/>
              </w:rPr>
              <w:t>كعبة ينفي الرجاس عنها نفيّا</w:t>
            </w:r>
            <w:r w:rsidRPr="00725071">
              <w:rPr>
                <w:rStyle w:val="libPoemTiniChar0"/>
                <w:rtl/>
              </w:rPr>
              <w:br/>
              <w:t> </w:t>
            </w:r>
          </w:p>
        </w:tc>
      </w:tr>
      <w:tr w:rsidR="0018687E" w:rsidTr="004E5B91">
        <w:tblPrEx>
          <w:tblLook w:val="04A0" w:firstRow="1" w:lastRow="0" w:firstColumn="1" w:lastColumn="0" w:noHBand="0" w:noVBand="1"/>
        </w:tblPrEx>
        <w:trPr>
          <w:trHeight w:val="350"/>
        </w:trPr>
        <w:tc>
          <w:tcPr>
            <w:tcW w:w="3920" w:type="dxa"/>
          </w:tcPr>
          <w:p w:rsidR="0018687E" w:rsidRDefault="0018687E" w:rsidP="004E5B91">
            <w:pPr>
              <w:pStyle w:val="libPoem"/>
            </w:pPr>
            <w:r w:rsidRPr="00E74E56">
              <w:rPr>
                <w:rtl/>
                <w:lang w:bidi="fa-IR"/>
              </w:rPr>
              <w:t>ولو أنّ الوصيّ حاول مسّ</w:t>
            </w:r>
            <w:r w:rsidRPr="00725071">
              <w:rPr>
                <w:rStyle w:val="libPoemTiniChar0"/>
                <w:rtl/>
              </w:rPr>
              <w:br/>
              <w:t> </w:t>
            </w:r>
          </w:p>
        </w:tc>
        <w:tc>
          <w:tcPr>
            <w:tcW w:w="279" w:type="dxa"/>
          </w:tcPr>
          <w:p w:rsidR="0018687E" w:rsidRDefault="0018687E" w:rsidP="004E5B91">
            <w:pPr>
              <w:pStyle w:val="libPoem"/>
              <w:rPr>
                <w:rtl/>
              </w:rPr>
            </w:pPr>
          </w:p>
        </w:tc>
        <w:tc>
          <w:tcPr>
            <w:tcW w:w="3881" w:type="dxa"/>
          </w:tcPr>
          <w:p w:rsidR="0018687E" w:rsidRDefault="0018687E" w:rsidP="004E5B91">
            <w:pPr>
              <w:pStyle w:val="libPoem"/>
            </w:pPr>
            <w:r w:rsidRPr="00E74E56">
              <w:rPr>
                <w:rtl/>
                <w:lang w:bidi="fa-IR"/>
              </w:rPr>
              <w:t>النجم بالكف لم تجده قصيّا</w:t>
            </w:r>
            <w:r w:rsidRPr="00725071">
              <w:rPr>
                <w:rStyle w:val="libPoemTiniChar0"/>
                <w:rtl/>
              </w:rPr>
              <w:br/>
              <w:t> </w:t>
            </w:r>
          </w:p>
        </w:tc>
      </w:tr>
      <w:tr w:rsidR="0018687E" w:rsidTr="004E5B91">
        <w:tblPrEx>
          <w:tblLook w:val="04A0" w:firstRow="1" w:lastRow="0" w:firstColumn="1" w:lastColumn="0" w:noHBand="0" w:noVBand="1"/>
        </w:tblPrEx>
        <w:trPr>
          <w:trHeight w:val="350"/>
        </w:trPr>
        <w:tc>
          <w:tcPr>
            <w:tcW w:w="3920" w:type="dxa"/>
          </w:tcPr>
          <w:p w:rsidR="0018687E" w:rsidRDefault="0018687E" w:rsidP="004E5B91">
            <w:pPr>
              <w:pStyle w:val="libPoem"/>
            </w:pPr>
            <w:r w:rsidRPr="00E74E56">
              <w:rPr>
                <w:rtl/>
                <w:lang w:bidi="fa-IR"/>
              </w:rPr>
              <w:t>أفهل تعرفون غير علي</w:t>
            </w:r>
            <w:r w:rsidRPr="00725071">
              <w:rPr>
                <w:rStyle w:val="libPoemTiniChar0"/>
                <w:rtl/>
              </w:rPr>
              <w:br/>
              <w:t> </w:t>
            </w:r>
          </w:p>
        </w:tc>
        <w:tc>
          <w:tcPr>
            <w:tcW w:w="279" w:type="dxa"/>
          </w:tcPr>
          <w:p w:rsidR="0018687E" w:rsidRDefault="0018687E" w:rsidP="004E5B91">
            <w:pPr>
              <w:pStyle w:val="libPoem"/>
              <w:rPr>
                <w:rtl/>
              </w:rPr>
            </w:pPr>
          </w:p>
        </w:tc>
        <w:tc>
          <w:tcPr>
            <w:tcW w:w="3881" w:type="dxa"/>
          </w:tcPr>
          <w:p w:rsidR="0018687E" w:rsidRDefault="0018687E" w:rsidP="004E5B91">
            <w:pPr>
              <w:pStyle w:val="libPoem"/>
            </w:pPr>
            <w:r w:rsidRPr="00E74E56">
              <w:rPr>
                <w:rtl/>
                <w:lang w:bidi="fa-IR"/>
              </w:rPr>
              <w:t xml:space="preserve">وابنه استرحل النبيّ مطيّا » </w:t>
            </w:r>
            <w:r w:rsidRPr="00737E86">
              <w:rPr>
                <w:rStyle w:val="libFootnotenumChar"/>
                <w:rtl/>
              </w:rPr>
              <w:t>(</w:t>
            </w:r>
            <w:r w:rsidRPr="00737E86">
              <w:rPr>
                <w:rStyle w:val="libFootnotenumChar"/>
                <w:rFonts w:hint="cs"/>
                <w:rtl/>
              </w:rPr>
              <w:t>1</w:t>
            </w:r>
            <w:r w:rsidRPr="00737E86">
              <w:rPr>
                <w:rStyle w:val="libFootnotenumChar"/>
                <w:rtl/>
              </w:rPr>
              <w:t>)</w:t>
            </w:r>
            <w:r w:rsidRPr="00725071">
              <w:rPr>
                <w:rStyle w:val="libPoemTiniChar0"/>
                <w:rtl/>
              </w:rPr>
              <w:br/>
              <w:t> </w:t>
            </w:r>
          </w:p>
        </w:tc>
      </w:tr>
    </w:tbl>
    <w:p w:rsidR="00D41F96" w:rsidRPr="00E74E56" w:rsidRDefault="00D41F96" w:rsidP="00D41F96">
      <w:pPr>
        <w:pStyle w:val="Heading2Center"/>
        <w:rPr>
          <w:rtl/>
          <w:lang w:bidi="fa-IR"/>
        </w:rPr>
      </w:pPr>
      <w:bookmarkStart w:id="30" w:name="_Toc321232064"/>
      <w:bookmarkStart w:id="31" w:name="_Toc408989658"/>
      <w:bookmarkStart w:id="32" w:name="_Toc101787862"/>
      <w:r w:rsidRPr="00E74E56">
        <w:rPr>
          <w:rtl/>
          <w:lang w:bidi="fa-IR"/>
        </w:rPr>
        <w:t>تراجم رجال السَّنَد</w:t>
      </w:r>
      <w:bookmarkEnd w:id="30"/>
      <w:bookmarkEnd w:id="31"/>
      <w:bookmarkEnd w:id="32"/>
    </w:p>
    <w:p w:rsidR="00D41F96" w:rsidRDefault="00D41F96" w:rsidP="00D41F96">
      <w:pPr>
        <w:pStyle w:val="libNormal"/>
        <w:rPr>
          <w:rtl/>
          <w:lang w:bidi="fa-IR"/>
        </w:rPr>
      </w:pPr>
      <w:r w:rsidRPr="00E74E56">
        <w:rPr>
          <w:rtl/>
          <w:lang w:bidi="fa-IR"/>
        </w:rPr>
        <w:t>ورجال السّند كلّهم رجال الصّحاح</w:t>
      </w:r>
      <w:r>
        <w:rPr>
          <w:rtl/>
          <w:lang w:bidi="fa-IR"/>
        </w:rPr>
        <w:t>،</w:t>
      </w:r>
      <w:r w:rsidRPr="00E74E56">
        <w:rPr>
          <w:rtl/>
          <w:lang w:bidi="fa-IR"/>
        </w:rPr>
        <w:t xml:space="preserve"> وناهيك بهم عدالةً واعتباراً وعظمةً وجلالة</w:t>
      </w:r>
      <w:r>
        <w:rPr>
          <w:rtl/>
          <w:lang w:bidi="fa-IR"/>
        </w:rPr>
        <w:t xml:space="preserve"> ...</w:t>
      </w:r>
      <w:r w:rsidRPr="00E74E56">
        <w:rPr>
          <w:rtl/>
          <w:lang w:bidi="fa-IR"/>
        </w:rPr>
        <w:t xml:space="preserve"> ولا بأس بذكر بعض الكلمات في حق كلّ واحدٍ منهم بالترتيب</w:t>
      </w:r>
      <w:r>
        <w:rPr>
          <w:rtl/>
          <w:lang w:bidi="fa-IR"/>
        </w:rPr>
        <w:t>:</w:t>
      </w:r>
    </w:p>
    <w:p w:rsidR="00E52D49" w:rsidRDefault="00D41F96" w:rsidP="00D41F96">
      <w:pPr>
        <w:pStyle w:val="Heading2"/>
        <w:rPr>
          <w:rtl/>
          <w:lang w:bidi="fa-IR"/>
        </w:rPr>
      </w:pPr>
      <w:bookmarkStart w:id="33" w:name="_Toc321232065"/>
      <w:bookmarkStart w:id="34" w:name="_Toc408989659"/>
      <w:bookmarkStart w:id="35" w:name="_Toc101787863"/>
      <w:r w:rsidRPr="00E74E56">
        <w:rPr>
          <w:rtl/>
          <w:lang w:bidi="fa-IR"/>
        </w:rPr>
        <w:t>ترجمة عبدالرزاق</w:t>
      </w:r>
      <w:bookmarkEnd w:id="33"/>
      <w:bookmarkEnd w:id="34"/>
      <w:bookmarkEnd w:id="35"/>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اليافعي</w:t>
      </w:r>
      <w:r>
        <w:rPr>
          <w:rStyle w:val="libBold2Char"/>
          <w:rtl/>
        </w:rPr>
        <w:t>:</w:t>
      </w:r>
      <w:r w:rsidRPr="00E74E56">
        <w:rPr>
          <w:rtl/>
          <w:lang w:bidi="fa-IR"/>
        </w:rPr>
        <w:t xml:space="preserve"> « وفي هذه السنة</w:t>
      </w:r>
      <w:r>
        <w:rPr>
          <w:rtl/>
          <w:lang w:bidi="fa-IR"/>
        </w:rPr>
        <w:t>،</w:t>
      </w:r>
      <w:r w:rsidRPr="00E74E56">
        <w:rPr>
          <w:rtl/>
          <w:lang w:bidi="fa-IR"/>
        </w:rPr>
        <w:t xml:space="preserve"> توفي الحافظ العل</w:t>
      </w:r>
      <w:r w:rsidR="0018687E">
        <w:rPr>
          <w:rFonts w:hint="cs"/>
          <w:rtl/>
          <w:lang w:bidi="fa-IR"/>
        </w:rPr>
        <w:t>ّ</w:t>
      </w:r>
      <w:r w:rsidRPr="00E74E56">
        <w:rPr>
          <w:rtl/>
          <w:lang w:bidi="fa-IR"/>
        </w:rPr>
        <w:t>امة المرتحل إليه من الآفاق</w:t>
      </w:r>
      <w:r>
        <w:rPr>
          <w:rtl/>
          <w:lang w:bidi="fa-IR"/>
        </w:rPr>
        <w:t>،</w:t>
      </w:r>
      <w:r w:rsidRPr="00E74E56">
        <w:rPr>
          <w:rtl/>
          <w:lang w:bidi="fa-IR"/>
        </w:rPr>
        <w:t xml:space="preserve"> الشيخ الإمام عبدالرزاق بن همام اليمني الصنعاني الحميري</w:t>
      </w:r>
      <w:r>
        <w:rPr>
          <w:rtl/>
          <w:lang w:bidi="fa-IR"/>
        </w:rPr>
        <w:t>،</w:t>
      </w:r>
      <w:r w:rsidRPr="00E74E56">
        <w:rPr>
          <w:rtl/>
          <w:lang w:bidi="fa-IR"/>
        </w:rPr>
        <w:t xml:space="preserve"> صاحب المصنّفات</w:t>
      </w:r>
      <w:r>
        <w:rPr>
          <w:rtl/>
          <w:lang w:bidi="fa-IR"/>
        </w:rPr>
        <w:t>،</w:t>
      </w:r>
      <w:r w:rsidRPr="00E74E56">
        <w:rPr>
          <w:rtl/>
          <w:lang w:bidi="fa-IR"/>
        </w:rPr>
        <w:t xml:space="preserve"> عن ست وثمانين سنة</w:t>
      </w:r>
      <w:r>
        <w:rPr>
          <w:rtl/>
          <w:lang w:bidi="fa-IR"/>
        </w:rPr>
        <w:t>.</w:t>
      </w:r>
    </w:p>
    <w:p w:rsidR="00D41F96" w:rsidRPr="00E74E56" w:rsidRDefault="00D41F96" w:rsidP="00D41F96">
      <w:pPr>
        <w:pStyle w:val="libNormal"/>
        <w:rPr>
          <w:rtl/>
          <w:lang w:bidi="fa-IR"/>
        </w:rPr>
      </w:pPr>
      <w:r w:rsidRPr="00E74E56">
        <w:rPr>
          <w:rtl/>
          <w:lang w:bidi="fa-IR"/>
        </w:rPr>
        <w:t>روى عن معمر</w:t>
      </w:r>
      <w:r>
        <w:rPr>
          <w:rtl/>
          <w:lang w:bidi="fa-IR"/>
        </w:rPr>
        <w:t>،</w:t>
      </w:r>
      <w:r w:rsidRPr="00E74E56">
        <w:rPr>
          <w:rtl/>
          <w:lang w:bidi="fa-IR"/>
        </w:rPr>
        <w:t xml:space="preserve"> وابن جريج</w:t>
      </w:r>
      <w:r>
        <w:rPr>
          <w:rtl/>
          <w:lang w:bidi="fa-IR"/>
        </w:rPr>
        <w:t>،</w:t>
      </w:r>
      <w:r w:rsidRPr="00E74E56">
        <w:rPr>
          <w:rtl/>
          <w:lang w:bidi="fa-IR"/>
        </w:rPr>
        <w:t xml:space="preserve"> والأوزاعي</w:t>
      </w:r>
      <w:r>
        <w:rPr>
          <w:rtl/>
          <w:lang w:bidi="fa-IR"/>
        </w:rPr>
        <w:t>،</w:t>
      </w:r>
      <w:r w:rsidRPr="00E74E56">
        <w:rPr>
          <w:rtl/>
          <w:lang w:bidi="fa-IR"/>
        </w:rPr>
        <w:t xml:space="preserve"> وطبقتهم</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معجم الأدباء </w:t>
      </w:r>
      <w:r w:rsidR="00D41F96">
        <w:rPr>
          <w:rFonts w:hint="cs"/>
          <w:rtl/>
        </w:rPr>
        <w:t>17</w:t>
      </w:r>
      <w:r w:rsidR="00D41F96" w:rsidRPr="00E74E56">
        <w:rPr>
          <w:rtl/>
        </w:rPr>
        <w:t xml:space="preserve"> / </w:t>
      </w:r>
      <w:r w:rsidR="00D41F96">
        <w:rPr>
          <w:rFonts w:hint="cs"/>
          <w:rtl/>
        </w:rPr>
        <w:t>200</w:t>
      </w:r>
      <w:r w:rsidR="00D41F96">
        <w:rPr>
          <w:rtl/>
        </w:rPr>
        <w:t xml:space="preserve"> - </w:t>
      </w:r>
      <w:r w:rsidR="00D41F96">
        <w:rPr>
          <w:rFonts w:hint="cs"/>
          <w:rtl/>
        </w:rPr>
        <w:t>203</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ورحل إليه الأئمّة إلى اليمن</w:t>
      </w:r>
      <w:r>
        <w:rPr>
          <w:rtl/>
          <w:lang w:bidi="fa-IR"/>
        </w:rPr>
        <w:t>،</w:t>
      </w:r>
      <w:r w:rsidRPr="00E74E56">
        <w:rPr>
          <w:rtl/>
          <w:lang w:bidi="fa-IR"/>
        </w:rPr>
        <w:t xml:space="preserve"> قيل</w:t>
      </w:r>
      <w:r>
        <w:rPr>
          <w:rtl/>
          <w:lang w:bidi="fa-IR"/>
        </w:rPr>
        <w:t>:</w:t>
      </w:r>
      <w:r w:rsidRPr="00E74E56">
        <w:rPr>
          <w:rtl/>
          <w:lang w:bidi="fa-IR"/>
        </w:rPr>
        <w:t xml:space="preserve"> ما رحل الناس إلى أحدٍ بعد رسول الله </w:t>
      </w:r>
      <w:r w:rsidR="00E52D49" w:rsidRPr="00E52D49">
        <w:rPr>
          <w:rStyle w:val="libAlaemChar"/>
          <w:rtl/>
        </w:rPr>
        <w:t>صلى‌الله‌عليه‌وآله‌وسلم</w:t>
      </w:r>
      <w:r w:rsidRPr="00E74E56">
        <w:rPr>
          <w:rtl/>
          <w:lang w:bidi="fa-IR"/>
        </w:rPr>
        <w:t xml:space="preserve"> مثل ما رحل الناس إليه</w:t>
      </w:r>
      <w:r>
        <w:rPr>
          <w:rtl/>
          <w:lang w:bidi="fa-IR"/>
        </w:rPr>
        <w:t>.</w:t>
      </w:r>
    </w:p>
    <w:p w:rsidR="00D41F96" w:rsidRPr="00E74E56" w:rsidRDefault="00D41F96" w:rsidP="00D41F96">
      <w:pPr>
        <w:pStyle w:val="libNormal"/>
        <w:rPr>
          <w:rtl/>
          <w:lang w:bidi="fa-IR"/>
        </w:rPr>
      </w:pPr>
      <w:r w:rsidRPr="00E74E56">
        <w:rPr>
          <w:rtl/>
          <w:lang w:bidi="fa-IR"/>
        </w:rPr>
        <w:t>روى عنه خلائق من أئم</w:t>
      </w:r>
      <w:r w:rsidR="0018687E">
        <w:rPr>
          <w:rFonts w:hint="cs"/>
          <w:rtl/>
          <w:lang w:bidi="fa-IR"/>
        </w:rPr>
        <w:t>ّ</w:t>
      </w:r>
      <w:r w:rsidRPr="00E74E56">
        <w:rPr>
          <w:rtl/>
          <w:lang w:bidi="fa-IR"/>
        </w:rPr>
        <w:t>ة الإسلام</w:t>
      </w:r>
      <w:r>
        <w:rPr>
          <w:rtl/>
          <w:lang w:bidi="fa-IR"/>
        </w:rPr>
        <w:t>،</w:t>
      </w:r>
      <w:r w:rsidRPr="00E74E56">
        <w:rPr>
          <w:rtl/>
          <w:lang w:bidi="fa-IR"/>
        </w:rPr>
        <w:t xml:space="preserve"> منهم الإمام سفيان بن عيينة</w:t>
      </w:r>
      <w:r>
        <w:rPr>
          <w:rtl/>
          <w:lang w:bidi="fa-IR"/>
        </w:rPr>
        <w:t>،</w:t>
      </w:r>
      <w:r w:rsidRPr="00E74E56">
        <w:rPr>
          <w:rtl/>
          <w:lang w:bidi="fa-IR"/>
        </w:rPr>
        <w:t xml:space="preserve"> والإمام أحمد</w:t>
      </w:r>
      <w:r>
        <w:rPr>
          <w:rtl/>
          <w:lang w:bidi="fa-IR"/>
        </w:rPr>
        <w:t>،</w:t>
      </w:r>
      <w:r w:rsidRPr="00E74E56">
        <w:rPr>
          <w:rtl/>
          <w:lang w:bidi="fa-IR"/>
        </w:rPr>
        <w:t xml:space="preserve"> ويحيى بن معين</w:t>
      </w:r>
      <w:r>
        <w:rPr>
          <w:rtl/>
          <w:lang w:bidi="fa-IR"/>
        </w:rPr>
        <w:t>،</w:t>
      </w:r>
      <w:r w:rsidRPr="00E74E56">
        <w:rPr>
          <w:rtl/>
          <w:lang w:bidi="fa-IR"/>
        </w:rPr>
        <w:t xml:space="preserve"> وإسحاق بن راهويه</w:t>
      </w:r>
      <w:r>
        <w:rPr>
          <w:rtl/>
          <w:lang w:bidi="fa-IR"/>
        </w:rPr>
        <w:t>،</w:t>
      </w:r>
      <w:r w:rsidRPr="00E74E56">
        <w:rPr>
          <w:rtl/>
          <w:lang w:bidi="fa-IR"/>
        </w:rPr>
        <w:t xml:space="preserve"> وعلي بن المديني</w:t>
      </w:r>
      <w:r>
        <w:rPr>
          <w:rtl/>
          <w:lang w:bidi="fa-IR"/>
        </w:rPr>
        <w:t>،</w:t>
      </w:r>
      <w:r w:rsidRPr="00E74E56">
        <w:rPr>
          <w:rtl/>
          <w:lang w:bidi="fa-IR"/>
        </w:rPr>
        <w:t xml:space="preserve"> ومحمود بن غيلان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السّمعاني</w:t>
      </w:r>
      <w:r>
        <w:rPr>
          <w:rStyle w:val="libBold2Char"/>
          <w:rtl/>
        </w:rPr>
        <w:t>:</w:t>
      </w:r>
      <w:r w:rsidRPr="00E74E56">
        <w:rPr>
          <w:rtl/>
          <w:lang w:bidi="fa-IR"/>
        </w:rPr>
        <w:t xml:space="preserve"> « أبو بكر عبدالرزاق بن همام الصنعاني</w:t>
      </w:r>
      <w:r>
        <w:rPr>
          <w:rtl/>
          <w:lang w:bidi="fa-IR"/>
        </w:rPr>
        <w:t>،</w:t>
      </w:r>
      <w:r w:rsidRPr="00E74E56">
        <w:rPr>
          <w:rtl/>
          <w:lang w:bidi="fa-IR"/>
        </w:rPr>
        <w:t xml:space="preserve"> قيل</w:t>
      </w:r>
      <w:r>
        <w:rPr>
          <w:rtl/>
          <w:lang w:bidi="fa-IR"/>
        </w:rPr>
        <w:t>:</w:t>
      </w:r>
      <w:r w:rsidRPr="00E74E56">
        <w:rPr>
          <w:rtl/>
          <w:lang w:bidi="fa-IR"/>
        </w:rPr>
        <w:t xml:space="preserve"> ما رحل الناس إلى أحدٍ بعد رسول الله صلّى الله عليه وسلّم مثل ما رحل إليه</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ابن خلّكان</w:t>
      </w:r>
      <w:r>
        <w:rPr>
          <w:rStyle w:val="libBold2Char"/>
          <w:rtl/>
        </w:rPr>
        <w:t>:</w:t>
      </w:r>
      <w:r w:rsidRPr="00E74E56">
        <w:rPr>
          <w:rtl/>
          <w:lang w:bidi="fa-IR"/>
        </w:rPr>
        <w:t xml:space="preserve"> « أبو بكر عبدالرزاق بن همام بن نافع الصنعاني</w:t>
      </w:r>
      <w:r>
        <w:rPr>
          <w:rtl/>
          <w:lang w:bidi="fa-IR"/>
        </w:rPr>
        <w:t>،</w:t>
      </w:r>
      <w:r w:rsidRPr="00E74E56">
        <w:rPr>
          <w:rtl/>
          <w:lang w:bidi="fa-IR"/>
        </w:rPr>
        <w:t xml:space="preserve"> مولى حمير</w:t>
      </w:r>
      <w:r>
        <w:rPr>
          <w:rtl/>
          <w:lang w:bidi="fa-IR"/>
        </w:rPr>
        <w:t>،</w:t>
      </w:r>
      <w:r w:rsidRPr="00E74E56">
        <w:rPr>
          <w:rtl/>
          <w:lang w:bidi="fa-IR"/>
        </w:rPr>
        <w:t xml:space="preserve"> قال أبو سعد ابن السمعاني</w:t>
      </w:r>
      <w:r>
        <w:rPr>
          <w:rtl/>
          <w:lang w:bidi="fa-IR"/>
        </w:rPr>
        <w:t>:</w:t>
      </w:r>
      <w:r w:rsidRPr="00E74E56">
        <w:rPr>
          <w:rtl/>
          <w:lang w:bidi="fa-IR"/>
        </w:rPr>
        <w:t xml:space="preserve"> قيل ما رحل الناس إلى أحدٍ بعد رسول الله صلّى الله عليه وسلّم مثل ما رحلوا إليه</w:t>
      </w:r>
      <w:r>
        <w:rPr>
          <w:rtl/>
          <w:lang w:bidi="fa-IR"/>
        </w:rPr>
        <w:t>.</w:t>
      </w:r>
    </w:p>
    <w:p w:rsidR="00D41F96" w:rsidRDefault="00D41F96" w:rsidP="00D41F96">
      <w:pPr>
        <w:pStyle w:val="libNormal"/>
        <w:rPr>
          <w:rtl/>
          <w:lang w:bidi="fa-IR"/>
        </w:rPr>
      </w:pPr>
      <w:r w:rsidRPr="00E74E56">
        <w:rPr>
          <w:rtl/>
          <w:lang w:bidi="fa-IR"/>
        </w:rPr>
        <w:t>يروي عن معمر بن راشد الأزدي مولاهم البصري</w:t>
      </w:r>
      <w:r>
        <w:rPr>
          <w:rtl/>
          <w:lang w:bidi="fa-IR"/>
        </w:rPr>
        <w:t>،</w:t>
      </w:r>
      <w:r w:rsidRPr="00E74E56">
        <w:rPr>
          <w:rtl/>
          <w:lang w:bidi="fa-IR"/>
        </w:rPr>
        <w:t xml:space="preserve"> والأوزاعي</w:t>
      </w:r>
      <w:r>
        <w:rPr>
          <w:rtl/>
          <w:lang w:bidi="fa-IR"/>
        </w:rPr>
        <w:t>،</w:t>
      </w:r>
      <w:r w:rsidRPr="00E74E56">
        <w:rPr>
          <w:rtl/>
          <w:lang w:bidi="fa-IR"/>
        </w:rPr>
        <w:t xml:space="preserve"> وابن جريج</w:t>
      </w:r>
      <w:r>
        <w:rPr>
          <w:rtl/>
          <w:lang w:bidi="fa-IR"/>
        </w:rPr>
        <w:t>،</w:t>
      </w:r>
      <w:r w:rsidRPr="00E74E56">
        <w:rPr>
          <w:rtl/>
          <w:lang w:bidi="fa-IR"/>
        </w:rPr>
        <w:t xml:space="preserve"> وغيرهم</w:t>
      </w:r>
      <w:r>
        <w:rPr>
          <w:rtl/>
          <w:lang w:bidi="fa-IR"/>
        </w:rPr>
        <w:t>.</w:t>
      </w:r>
    </w:p>
    <w:p w:rsidR="00D41F96" w:rsidRPr="00E74E56" w:rsidRDefault="00D41F96" w:rsidP="00D41F96">
      <w:pPr>
        <w:pStyle w:val="libNormal"/>
        <w:rPr>
          <w:rtl/>
          <w:lang w:bidi="fa-IR"/>
        </w:rPr>
      </w:pPr>
      <w:r w:rsidRPr="00E74E56">
        <w:rPr>
          <w:rtl/>
          <w:lang w:bidi="fa-IR"/>
        </w:rPr>
        <w:t xml:space="preserve">وروى عنه </w:t>
      </w:r>
      <w:r w:rsidR="0018687E">
        <w:rPr>
          <w:rFonts w:hint="cs"/>
          <w:rtl/>
          <w:lang w:bidi="fa-IR"/>
        </w:rPr>
        <w:t>ال</w:t>
      </w:r>
      <w:r w:rsidRPr="00E74E56">
        <w:rPr>
          <w:rtl/>
          <w:lang w:bidi="fa-IR"/>
        </w:rPr>
        <w:t>أئمّة الإسلام في ذلك العصر</w:t>
      </w:r>
      <w:r>
        <w:rPr>
          <w:rtl/>
          <w:lang w:bidi="fa-IR"/>
        </w:rPr>
        <w:t>،</w:t>
      </w:r>
      <w:r w:rsidRPr="00E74E56">
        <w:rPr>
          <w:rtl/>
          <w:lang w:bidi="fa-IR"/>
        </w:rPr>
        <w:t xml:space="preserve"> منهم سفيان بن عيينة وهو من شيوخه</w:t>
      </w:r>
      <w:r>
        <w:rPr>
          <w:rtl/>
          <w:lang w:bidi="fa-IR"/>
        </w:rPr>
        <w:t>،</w:t>
      </w:r>
      <w:r w:rsidRPr="00E74E56">
        <w:rPr>
          <w:rtl/>
          <w:lang w:bidi="fa-IR"/>
        </w:rPr>
        <w:t xml:space="preserve"> وأحمد بن حنبل</w:t>
      </w:r>
      <w:r>
        <w:rPr>
          <w:rtl/>
          <w:lang w:bidi="fa-IR"/>
        </w:rPr>
        <w:t>،</w:t>
      </w:r>
      <w:r w:rsidRPr="00E74E56">
        <w:rPr>
          <w:rtl/>
          <w:lang w:bidi="fa-IR"/>
        </w:rPr>
        <w:t xml:space="preserve"> ويحيى بن معين</w:t>
      </w:r>
      <w:r>
        <w:rPr>
          <w:rtl/>
          <w:lang w:bidi="fa-IR"/>
        </w:rPr>
        <w:t>،</w:t>
      </w:r>
      <w:r w:rsidRPr="00E74E56">
        <w:rPr>
          <w:rtl/>
          <w:lang w:bidi="fa-IR"/>
        </w:rPr>
        <w:t xml:space="preserve"> وغيرهم</w:t>
      </w:r>
      <w:r>
        <w:rPr>
          <w:rtl/>
          <w:lang w:bidi="fa-IR"/>
        </w:rPr>
        <w:t>.</w:t>
      </w:r>
    </w:p>
    <w:p w:rsidR="00D41F96" w:rsidRPr="00E74E56" w:rsidRDefault="00D41F96" w:rsidP="00D41F96">
      <w:pPr>
        <w:pStyle w:val="libNormal"/>
        <w:rPr>
          <w:rtl/>
          <w:lang w:bidi="fa-IR"/>
        </w:rPr>
      </w:pPr>
      <w:r w:rsidRPr="00E74E56">
        <w:rPr>
          <w:rtl/>
          <w:lang w:bidi="fa-IR"/>
        </w:rPr>
        <w:t>وكانت ولادته في سنة 126</w:t>
      </w:r>
      <w:r>
        <w:rPr>
          <w:rtl/>
          <w:lang w:bidi="fa-IR"/>
        </w:rPr>
        <w:t>.</w:t>
      </w:r>
    </w:p>
    <w:p w:rsidR="00D41F96" w:rsidRPr="00E74E56" w:rsidRDefault="00D41F96" w:rsidP="00D41F96">
      <w:pPr>
        <w:pStyle w:val="libNormal"/>
        <w:rPr>
          <w:rtl/>
          <w:lang w:bidi="fa-IR"/>
        </w:rPr>
      </w:pPr>
      <w:r w:rsidRPr="00E74E56">
        <w:rPr>
          <w:rtl/>
          <w:lang w:bidi="fa-IR"/>
        </w:rPr>
        <w:t>وتوفي في شوال سنة 211 باليمن</w:t>
      </w:r>
      <w:r>
        <w:rPr>
          <w:rtl/>
          <w:lang w:bidi="fa-IR"/>
        </w:rPr>
        <w:t>.</w:t>
      </w:r>
      <w:r w:rsidRPr="00E74E56">
        <w:rPr>
          <w:rtl/>
          <w:lang w:bidi="fa-IR"/>
        </w:rPr>
        <w:t xml:space="preserve"> </w:t>
      </w:r>
      <w:r>
        <w:rPr>
          <w:rtl/>
        </w:rPr>
        <w:t>رحمه الله تعالى</w:t>
      </w:r>
      <w:r w:rsidRPr="00E74E56">
        <w:rPr>
          <w:rtl/>
          <w:lang w:bidi="fa-IR"/>
        </w:rPr>
        <w:t xml:space="preserve">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عبدالغني بن سعيد المقدسي</w:t>
      </w:r>
      <w:r w:rsidRPr="00E74E56">
        <w:rPr>
          <w:rtl/>
          <w:lang w:bidi="fa-IR"/>
        </w:rPr>
        <w:t xml:space="preserve"> </w:t>
      </w:r>
      <w:r w:rsidRPr="00737E86">
        <w:rPr>
          <w:rStyle w:val="libFootnotenumChar"/>
          <w:rtl/>
        </w:rPr>
        <w:t>(</w:t>
      </w:r>
      <w:r w:rsidRPr="00737E86">
        <w:rPr>
          <w:rStyle w:val="libFootnotenumChar"/>
          <w:rFonts w:hint="cs"/>
          <w:rtl/>
        </w:rPr>
        <w:t>*</w:t>
      </w:r>
      <w:r w:rsidRPr="00737E86">
        <w:rPr>
          <w:rStyle w:val="libFootnotenumChar"/>
          <w:rtl/>
        </w:rPr>
        <w:t>)</w:t>
      </w:r>
      <w:r w:rsidRPr="00E74E56">
        <w:rPr>
          <w:rtl/>
          <w:lang w:bidi="fa-IR"/>
        </w:rPr>
        <w:t xml:space="preserve"> عن محمّد بن إسماعيل الفزاري</w:t>
      </w:r>
      <w:r>
        <w:rPr>
          <w:rtl/>
          <w:lang w:bidi="fa-IR"/>
        </w:rPr>
        <w:t>:</w:t>
      </w:r>
      <w:r w:rsidRPr="00E74E56">
        <w:rPr>
          <w:rtl/>
          <w:lang w:bidi="fa-IR"/>
        </w:rPr>
        <w:t xml:space="preserve"> « بلغنا</w:t>
      </w:r>
      <w:r>
        <w:rPr>
          <w:rtl/>
          <w:lang w:bidi="fa-IR"/>
        </w:rPr>
        <w:t xml:space="preserve"> - </w:t>
      </w:r>
      <w:r w:rsidRPr="00E74E56">
        <w:rPr>
          <w:rtl/>
          <w:lang w:bidi="fa-IR"/>
        </w:rPr>
        <w:t>ونحن بصنعاء عند عبدالرزاق</w:t>
      </w:r>
      <w:r>
        <w:rPr>
          <w:rtl/>
          <w:lang w:bidi="fa-IR"/>
        </w:rPr>
        <w:t xml:space="preserve"> - </w:t>
      </w:r>
      <w:r w:rsidRPr="00E74E56">
        <w:rPr>
          <w:rtl/>
          <w:lang w:bidi="fa-IR"/>
        </w:rPr>
        <w:t>أنّ يحيى بن معين وأحمد بن حنبل</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مرآة الجنان</w:t>
      </w:r>
      <w:r w:rsidR="00D41F96">
        <w:rPr>
          <w:rtl/>
        </w:rPr>
        <w:t>:</w:t>
      </w:r>
      <w:r w:rsidR="00D41F96" w:rsidRPr="00E74E56">
        <w:rPr>
          <w:rtl/>
        </w:rPr>
        <w:t xml:space="preserve"> حوادث 211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Pr>
          <w:rtl/>
        </w:rPr>
        <w:t xml:space="preserve"> الأنساب - </w:t>
      </w:r>
      <w:r w:rsidR="00D41F96" w:rsidRPr="00E74E56">
        <w:rPr>
          <w:rtl/>
        </w:rPr>
        <w:t>الصنعاني</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وفيات الأعيان 3 / 216</w:t>
      </w:r>
      <w:r w:rsidR="00D41F96">
        <w:rPr>
          <w:rtl/>
        </w:rPr>
        <w:t>.</w:t>
      </w:r>
    </w:p>
    <w:p w:rsidR="00D41F96" w:rsidRPr="00E74E56" w:rsidRDefault="00D41F96" w:rsidP="00D41F96">
      <w:pPr>
        <w:pStyle w:val="libFootnote0"/>
        <w:rPr>
          <w:rtl/>
          <w:lang w:bidi="fa-IR"/>
        </w:rPr>
      </w:pPr>
      <w:r w:rsidRPr="00E74E56">
        <w:rPr>
          <w:rtl/>
        </w:rPr>
        <w:t>(</w:t>
      </w:r>
      <w:r>
        <w:rPr>
          <w:rFonts w:hint="cs"/>
          <w:rtl/>
        </w:rPr>
        <w:t>*</w:t>
      </w:r>
      <w:r w:rsidRPr="00E74E56">
        <w:rPr>
          <w:rtl/>
        </w:rPr>
        <w:t>) وصفه الحافظ السّيوطي بالحافظ الإمام محدّث الإسلام</w:t>
      </w:r>
      <w:r>
        <w:rPr>
          <w:rtl/>
        </w:rPr>
        <w:t>.</w:t>
      </w:r>
      <w:r w:rsidRPr="00E74E56">
        <w:rPr>
          <w:rtl/>
        </w:rPr>
        <w:t xml:space="preserve"> وذكر كتابه الكمال في مصنّفاته المعتمد عليها</w:t>
      </w:r>
      <w:r>
        <w:rPr>
          <w:rtl/>
        </w:rPr>
        <w:t xml:space="preserve"> ...</w:t>
      </w:r>
      <w:r w:rsidRPr="00E74E56">
        <w:rPr>
          <w:rtl/>
        </w:rPr>
        <w:t xml:space="preserve"> طبقات الحفّاظ</w:t>
      </w:r>
      <w:r>
        <w:rPr>
          <w:rtl/>
        </w:rPr>
        <w:t>:</w:t>
      </w:r>
      <w:r w:rsidRPr="00E74E56">
        <w:rPr>
          <w:rtl/>
        </w:rPr>
        <w:t xml:space="preserve"> 488</w:t>
      </w:r>
      <w:r>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وغيرهما تركوا حديث عبدالرزاق وكرهوه</w:t>
      </w:r>
      <w:r>
        <w:rPr>
          <w:rtl/>
          <w:lang w:bidi="fa-IR"/>
        </w:rPr>
        <w:t>،</w:t>
      </w:r>
      <w:r w:rsidRPr="00E74E56">
        <w:rPr>
          <w:rtl/>
          <w:lang w:bidi="fa-IR"/>
        </w:rPr>
        <w:t xml:space="preserve"> فدخلنا من ذلك غم شديد</w:t>
      </w:r>
      <w:r>
        <w:rPr>
          <w:rtl/>
          <w:lang w:bidi="fa-IR"/>
        </w:rPr>
        <w:t>،</w:t>
      </w:r>
      <w:r w:rsidRPr="00E74E56">
        <w:rPr>
          <w:rtl/>
          <w:lang w:bidi="fa-IR"/>
        </w:rPr>
        <w:t xml:space="preserve"> فقلنا</w:t>
      </w:r>
      <w:r>
        <w:rPr>
          <w:rtl/>
          <w:lang w:bidi="fa-IR"/>
        </w:rPr>
        <w:t>:</w:t>
      </w:r>
      <w:r w:rsidRPr="00E74E56">
        <w:rPr>
          <w:rtl/>
          <w:lang w:bidi="fa-IR"/>
        </w:rPr>
        <w:t xml:space="preserve"> فقد أنفقنا وتعبنا وآخر ذلك سقط حديثه</w:t>
      </w:r>
      <w:r>
        <w:rPr>
          <w:rtl/>
          <w:lang w:bidi="fa-IR"/>
        </w:rPr>
        <w:t>،</w:t>
      </w:r>
      <w:r w:rsidRPr="00E74E56">
        <w:rPr>
          <w:rtl/>
          <w:lang w:bidi="fa-IR"/>
        </w:rPr>
        <w:t xml:space="preserve"> فلم أزل في غم من ذلك إلى وقت الحج</w:t>
      </w:r>
      <w:r>
        <w:rPr>
          <w:rtl/>
          <w:lang w:bidi="fa-IR"/>
        </w:rPr>
        <w:t>،</w:t>
      </w:r>
      <w:r w:rsidRPr="00E74E56">
        <w:rPr>
          <w:rtl/>
          <w:lang w:bidi="fa-IR"/>
        </w:rPr>
        <w:t xml:space="preserve"> فخرجت من صنعاء إلى مكة</w:t>
      </w:r>
      <w:r>
        <w:rPr>
          <w:rtl/>
          <w:lang w:bidi="fa-IR"/>
        </w:rPr>
        <w:t>،</w:t>
      </w:r>
      <w:r w:rsidRPr="00E74E56">
        <w:rPr>
          <w:rtl/>
          <w:lang w:bidi="fa-IR"/>
        </w:rPr>
        <w:t xml:space="preserve"> فوافقت بها يحيى بن معين فقلت</w:t>
      </w:r>
      <w:r>
        <w:rPr>
          <w:rtl/>
          <w:lang w:bidi="fa-IR"/>
        </w:rPr>
        <w:t>:</w:t>
      </w:r>
      <w:r w:rsidRPr="00E74E56">
        <w:rPr>
          <w:rtl/>
          <w:lang w:bidi="fa-IR"/>
        </w:rPr>
        <w:t xml:space="preserve"> يا أبا زكريا ما الذي بلغنا عنكم في عبدالرزاق</w:t>
      </w:r>
      <w:r>
        <w:rPr>
          <w:rtl/>
          <w:lang w:bidi="fa-IR"/>
        </w:rPr>
        <w:t>؟</w:t>
      </w:r>
      <w:r w:rsidRPr="00E74E56">
        <w:rPr>
          <w:rtl/>
          <w:lang w:bidi="fa-IR"/>
        </w:rPr>
        <w:t xml:space="preserve"> فقال</w:t>
      </w:r>
      <w:r>
        <w:rPr>
          <w:rtl/>
          <w:lang w:bidi="fa-IR"/>
        </w:rPr>
        <w:t>:</w:t>
      </w:r>
      <w:r w:rsidRPr="00E74E56">
        <w:rPr>
          <w:rtl/>
          <w:lang w:bidi="fa-IR"/>
        </w:rPr>
        <w:t xml:space="preserve"> ما هو</w:t>
      </w:r>
      <w:r>
        <w:rPr>
          <w:rtl/>
          <w:lang w:bidi="fa-IR"/>
        </w:rPr>
        <w:t>؟</w:t>
      </w:r>
      <w:r w:rsidRPr="00E74E56">
        <w:rPr>
          <w:rtl/>
          <w:lang w:bidi="fa-IR"/>
        </w:rPr>
        <w:t xml:space="preserve"> فقلت</w:t>
      </w:r>
      <w:r>
        <w:rPr>
          <w:rtl/>
          <w:lang w:bidi="fa-IR"/>
        </w:rPr>
        <w:t>:</w:t>
      </w:r>
      <w:r w:rsidRPr="00E74E56">
        <w:rPr>
          <w:rtl/>
          <w:lang w:bidi="fa-IR"/>
        </w:rPr>
        <w:t xml:space="preserve"> بلغنا أنكم تركتم حديثه ورغبتم عنه</w:t>
      </w:r>
      <w:r>
        <w:rPr>
          <w:rtl/>
          <w:lang w:bidi="fa-IR"/>
        </w:rPr>
        <w:t>.</w:t>
      </w:r>
      <w:r w:rsidRPr="00E74E56">
        <w:rPr>
          <w:rtl/>
          <w:lang w:bidi="fa-IR"/>
        </w:rPr>
        <w:t xml:space="preserve"> فقال</w:t>
      </w:r>
      <w:r>
        <w:rPr>
          <w:rtl/>
          <w:lang w:bidi="fa-IR"/>
        </w:rPr>
        <w:t>:</w:t>
      </w:r>
      <w:r w:rsidRPr="00E74E56">
        <w:rPr>
          <w:rtl/>
          <w:lang w:bidi="fa-IR"/>
        </w:rPr>
        <w:t xml:space="preserve"> يا أبا صالح</w:t>
      </w:r>
      <w:r>
        <w:rPr>
          <w:rtl/>
          <w:lang w:bidi="fa-IR"/>
        </w:rPr>
        <w:t>،</w:t>
      </w:r>
      <w:r w:rsidRPr="00E74E56">
        <w:rPr>
          <w:rtl/>
          <w:lang w:bidi="fa-IR"/>
        </w:rPr>
        <w:t xml:space="preserve"> لو ارتدَّ عن الإسلام عبدالرزاق ما تركنا حديثه »</w:t>
      </w:r>
      <w:r>
        <w:rPr>
          <w:rtl/>
          <w:lang w:bidi="fa-IR"/>
        </w:rPr>
        <w:t>.</w:t>
      </w:r>
    </w:p>
    <w:p w:rsidR="00D41F96" w:rsidRPr="00E74E56" w:rsidRDefault="00D41F96" w:rsidP="00D41F96">
      <w:pPr>
        <w:pStyle w:val="libNormal"/>
        <w:rPr>
          <w:rtl/>
          <w:lang w:bidi="fa-IR"/>
        </w:rPr>
      </w:pPr>
      <w:r w:rsidRPr="00E74E56">
        <w:rPr>
          <w:rtl/>
          <w:lang w:bidi="fa-IR"/>
        </w:rPr>
        <w:t>قال عبدالغني</w:t>
      </w:r>
      <w:r>
        <w:rPr>
          <w:rtl/>
          <w:lang w:bidi="fa-IR"/>
        </w:rPr>
        <w:t>:</w:t>
      </w:r>
      <w:r w:rsidRPr="00E74E56">
        <w:rPr>
          <w:rtl/>
          <w:lang w:bidi="fa-IR"/>
        </w:rPr>
        <w:t xml:space="preserve"> « وروينا عن عبدالرزاق أنّه قال</w:t>
      </w:r>
      <w:r>
        <w:rPr>
          <w:rtl/>
          <w:lang w:bidi="fa-IR"/>
        </w:rPr>
        <w:t>:</w:t>
      </w:r>
      <w:r w:rsidRPr="00E74E56">
        <w:rPr>
          <w:rtl/>
          <w:lang w:bidi="fa-IR"/>
        </w:rPr>
        <w:t xml:space="preserve"> قدمت مكة فمكثت ثلاثة أيّام لا يجيئني أصحاب الحديث</w:t>
      </w:r>
      <w:r>
        <w:rPr>
          <w:rtl/>
          <w:lang w:bidi="fa-IR"/>
        </w:rPr>
        <w:t>،</w:t>
      </w:r>
      <w:r w:rsidRPr="00E74E56">
        <w:rPr>
          <w:rtl/>
          <w:lang w:bidi="fa-IR"/>
        </w:rPr>
        <w:t xml:space="preserve"> فمضيت وطفت وتعلّقت بأستار الكعبة فقلت</w:t>
      </w:r>
      <w:r>
        <w:rPr>
          <w:rtl/>
          <w:lang w:bidi="fa-IR"/>
        </w:rPr>
        <w:t>:</w:t>
      </w:r>
      <w:r w:rsidRPr="00E74E56">
        <w:rPr>
          <w:rtl/>
          <w:lang w:bidi="fa-IR"/>
        </w:rPr>
        <w:t xml:space="preserve"> يا رب ما لي أكذّاب</w:t>
      </w:r>
      <w:r>
        <w:rPr>
          <w:rtl/>
          <w:lang w:bidi="fa-IR"/>
        </w:rPr>
        <w:t>،</w:t>
      </w:r>
      <w:r w:rsidRPr="00E74E56">
        <w:rPr>
          <w:rtl/>
          <w:lang w:bidi="fa-IR"/>
        </w:rPr>
        <w:t xml:space="preserve"> أمدلّس أنا</w:t>
      </w:r>
      <w:r>
        <w:rPr>
          <w:rtl/>
          <w:lang w:bidi="fa-IR"/>
        </w:rPr>
        <w:t>؟</w:t>
      </w:r>
      <w:r w:rsidRPr="00E74E56">
        <w:rPr>
          <w:rtl/>
          <w:lang w:bidi="fa-IR"/>
        </w:rPr>
        <w:t xml:space="preserve"> فرجعت إلى البيت فجاؤني</w:t>
      </w:r>
      <w:r>
        <w:rPr>
          <w:rtl/>
          <w:lang w:bidi="fa-IR"/>
        </w:rPr>
        <w:t xml:space="preserve"> ...</w:t>
      </w:r>
    </w:p>
    <w:p w:rsidR="00D41F96" w:rsidRPr="00E74E56" w:rsidRDefault="00D41F96" w:rsidP="00D41F96">
      <w:pPr>
        <w:pStyle w:val="libNormal"/>
        <w:rPr>
          <w:rtl/>
          <w:lang w:bidi="fa-IR"/>
        </w:rPr>
      </w:pPr>
      <w:r w:rsidRPr="00E74E56">
        <w:rPr>
          <w:rtl/>
          <w:lang w:bidi="fa-IR"/>
        </w:rPr>
        <w:t>فقال أحمد بن صالح</w:t>
      </w:r>
      <w:r>
        <w:rPr>
          <w:rtl/>
          <w:lang w:bidi="fa-IR"/>
        </w:rPr>
        <w:t>:</w:t>
      </w:r>
      <w:r w:rsidRPr="00E74E56">
        <w:rPr>
          <w:rtl/>
          <w:lang w:bidi="fa-IR"/>
        </w:rPr>
        <w:t xml:space="preserve"> قلت لأحمد بن حنبل</w:t>
      </w:r>
      <w:r>
        <w:rPr>
          <w:rtl/>
          <w:lang w:bidi="fa-IR"/>
        </w:rPr>
        <w:t>:</w:t>
      </w:r>
      <w:r w:rsidRPr="00E74E56">
        <w:rPr>
          <w:rtl/>
          <w:lang w:bidi="fa-IR"/>
        </w:rPr>
        <w:t xml:space="preserve"> أرأيت أحداً أحسن حديثاً من عبدالرزاق</w:t>
      </w:r>
      <w:r>
        <w:rPr>
          <w:rtl/>
          <w:lang w:bidi="fa-IR"/>
        </w:rPr>
        <w:t>؟</w:t>
      </w:r>
      <w:r w:rsidRPr="00E74E56">
        <w:rPr>
          <w:rtl/>
          <w:lang w:bidi="fa-IR"/>
        </w:rPr>
        <w:t xml:space="preserve"> قال</w:t>
      </w:r>
      <w:r>
        <w:rPr>
          <w:rtl/>
          <w:lang w:bidi="fa-IR"/>
        </w:rPr>
        <w:t>:</w:t>
      </w:r>
      <w:r w:rsidRPr="00E74E56">
        <w:rPr>
          <w:rtl/>
          <w:lang w:bidi="fa-IR"/>
        </w:rPr>
        <w:t xml:space="preserve"> لا</w:t>
      </w:r>
      <w:r>
        <w:rPr>
          <w:rtl/>
          <w:lang w:bidi="fa-IR"/>
        </w:rPr>
        <w:t>.</w:t>
      </w:r>
    </w:p>
    <w:p w:rsidR="00D41F96" w:rsidRDefault="00D41F96" w:rsidP="00D41F96">
      <w:pPr>
        <w:pStyle w:val="libNormal"/>
        <w:rPr>
          <w:rtl/>
          <w:lang w:bidi="fa-IR"/>
        </w:rPr>
      </w:pPr>
      <w:r w:rsidRPr="00E74E56">
        <w:rPr>
          <w:rtl/>
          <w:lang w:bidi="fa-IR"/>
        </w:rPr>
        <w:t>وقال أبو زرعة</w:t>
      </w:r>
      <w:r>
        <w:rPr>
          <w:rtl/>
          <w:lang w:bidi="fa-IR"/>
        </w:rPr>
        <w:t>:</w:t>
      </w:r>
      <w:r w:rsidRPr="00E74E56">
        <w:rPr>
          <w:rtl/>
          <w:lang w:bidi="fa-IR"/>
        </w:rPr>
        <w:t xml:space="preserve"> عبدالرزاق أحد من ثبت حديثه</w:t>
      </w:r>
      <w:r>
        <w:rPr>
          <w:rtl/>
          <w:lang w:bidi="fa-IR"/>
        </w:rPr>
        <w:t>.</w:t>
      </w:r>
    </w:p>
    <w:p w:rsidR="00D41F96" w:rsidRPr="00E74E56" w:rsidRDefault="00D41F96" w:rsidP="00D41F96">
      <w:pPr>
        <w:pStyle w:val="libNormal"/>
        <w:rPr>
          <w:rtl/>
          <w:lang w:bidi="fa-IR"/>
        </w:rPr>
      </w:pPr>
      <w:r w:rsidRPr="00E74E56">
        <w:rPr>
          <w:rtl/>
          <w:lang w:bidi="fa-IR"/>
        </w:rPr>
        <w:t>قال البخاري</w:t>
      </w:r>
      <w:r>
        <w:rPr>
          <w:rtl/>
          <w:lang w:bidi="fa-IR"/>
        </w:rPr>
        <w:t>:</w:t>
      </w:r>
      <w:r w:rsidRPr="00E74E56">
        <w:rPr>
          <w:rtl/>
          <w:lang w:bidi="fa-IR"/>
        </w:rPr>
        <w:t xml:space="preserve"> مات سنة 211</w:t>
      </w:r>
      <w:r>
        <w:rPr>
          <w:rtl/>
          <w:lang w:bidi="fa-IR"/>
        </w:rPr>
        <w:t>.</w:t>
      </w:r>
    </w:p>
    <w:p w:rsidR="00D41F96" w:rsidRPr="00E74E56" w:rsidRDefault="00D41F96" w:rsidP="00D41F96">
      <w:pPr>
        <w:pStyle w:val="libNormal"/>
        <w:rPr>
          <w:rtl/>
          <w:lang w:bidi="fa-IR"/>
        </w:rPr>
      </w:pPr>
      <w:r w:rsidRPr="00E74E56">
        <w:rPr>
          <w:rtl/>
          <w:lang w:bidi="fa-IR"/>
        </w:rPr>
        <w:t xml:space="preserve">روى له الجماعة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ابن القيسراني المقدسي</w:t>
      </w:r>
      <w:r>
        <w:rPr>
          <w:rStyle w:val="libBold2Char"/>
          <w:rtl/>
        </w:rPr>
        <w:t>:</w:t>
      </w:r>
      <w:r w:rsidRPr="00E74E56">
        <w:rPr>
          <w:rtl/>
          <w:lang w:bidi="fa-IR"/>
        </w:rPr>
        <w:t xml:space="preserve"> « عبد الرزاق بن همام بن نافع</w:t>
      </w:r>
      <w:r>
        <w:rPr>
          <w:rtl/>
          <w:lang w:bidi="fa-IR"/>
        </w:rPr>
        <w:t>،</w:t>
      </w:r>
      <w:r w:rsidRPr="00E74E56">
        <w:rPr>
          <w:rtl/>
          <w:lang w:bidi="fa-IR"/>
        </w:rPr>
        <w:t xml:space="preserve"> أبو بكر الحميري مولاهم</w:t>
      </w:r>
      <w:r>
        <w:rPr>
          <w:rtl/>
          <w:lang w:bidi="fa-IR"/>
        </w:rPr>
        <w:t>،</w:t>
      </w:r>
      <w:r w:rsidRPr="00E74E56">
        <w:rPr>
          <w:rtl/>
          <w:lang w:bidi="fa-IR"/>
        </w:rPr>
        <w:t xml:space="preserve"> الصنعاني</w:t>
      </w:r>
      <w:r>
        <w:rPr>
          <w:rtl/>
          <w:lang w:bidi="fa-IR"/>
        </w:rPr>
        <w:t>.</w:t>
      </w:r>
    </w:p>
    <w:p w:rsidR="00D41F96" w:rsidRPr="00E74E56" w:rsidRDefault="00D41F96" w:rsidP="00D41F96">
      <w:pPr>
        <w:pStyle w:val="libNormal"/>
        <w:rPr>
          <w:rtl/>
          <w:lang w:bidi="fa-IR"/>
        </w:rPr>
      </w:pPr>
      <w:r w:rsidRPr="00E74E56">
        <w:rPr>
          <w:rtl/>
          <w:lang w:bidi="fa-IR"/>
        </w:rPr>
        <w:t>سمع معمرا</w:t>
      </w:r>
      <w:r w:rsidR="00D3588C">
        <w:rPr>
          <w:rFonts w:hint="cs"/>
          <w:rtl/>
          <w:lang w:bidi="fa-IR"/>
        </w:rPr>
        <w:t>ً</w:t>
      </w:r>
      <w:r w:rsidRPr="00E74E56">
        <w:rPr>
          <w:rtl/>
          <w:lang w:bidi="fa-IR"/>
        </w:rPr>
        <w:t xml:space="preserve"> وابن جريج والثوري وغير واحدٍ عندهما</w:t>
      </w:r>
      <w:r>
        <w:rPr>
          <w:rtl/>
          <w:lang w:bidi="fa-IR"/>
        </w:rPr>
        <w:t>.</w:t>
      </w:r>
    </w:p>
    <w:p w:rsidR="00D41F96" w:rsidRPr="00E74E56" w:rsidRDefault="00D41F96" w:rsidP="00D41F96">
      <w:pPr>
        <w:pStyle w:val="libNormal"/>
        <w:rPr>
          <w:rtl/>
          <w:lang w:bidi="fa-IR"/>
        </w:rPr>
      </w:pPr>
      <w:r w:rsidRPr="00E74E56">
        <w:rPr>
          <w:rtl/>
          <w:lang w:bidi="fa-IR"/>
        </w:rPr>
        <w:t>روى عنه إسحاق بن إبراهيم الحنظلي</w:t>
      </w:r>
      <w:r>
        <w:rPr>
          <w:rtl/>
          <w:lang w:bidi="fa-IR"/>
        </w:rPr>
        <w:t>،</w:t>
      </w:r>
      <w:r w:rsidRPr="00E74E56">
        <w:rPr>
          <w:rtl/>
          <w:lang w:bidi="fa-IR"/>
        </w:rPr>
        <w:t xml:space="preserve"> وإسحاق بن منصور</w:t>
      </w:r>
      <w:r>
        <w:rPr>
          <w:rtl/>
          <w:lang w:bidi="fa-IR"/>
        </w:rPr>
        <w:t>،</w:t>
      </w:r>
      <w:r w:rsidRPr="00E74E56">
        <w:rPr>
          <w:rtl/>
          <w:lang w:bidi="fa-IR"/>
        </w:rPr>
        <w:t xml:space="preserve"> ومحمود بن غيلان عندهما</w:t>
      </w:r>
      <w:r>
        <w:rPr>
          <w:rtl/>
          <w:lang w:bidi="fa-IR"/>
        </w:rPr>
        <w:t xml:space="preserve"> ...</w:t>
      </w:r>
    </w:p>
    <w:p w:rsidR="00D41F96" w:rsidRDefault="00D41F96" w:rsidP="00D41F96">
      <w:pPr>
        <w:pStyle w:val="libNormal"/>
        <w:rPr>
          <w:rtl/>
          <w:lang w:bidi="fa-IR"/>
        </w:rPr>
      </w:pPr>
      <w:r w:rsidRPr="00E74E56">
        <w:rPr>
          <w:rtl/>
          <w:lang w:bidi="fa-IR"/>
        </w:rPr>
        <w:t>أخبرنا أبو القاسم بنيسابور</w:t>
      </w:r>
      <w:r>
        <w:rPr>
          <w:rtl/>
          <w:lang w:bidi="fa-IR"/>
        </w:rPr>
        <w:t>،</w:t>
      </w:r>
      <w:r w:rsidRPr="00E74E56">
        <w:rPr>
          <w:rtl/>
          <w:lang w:bidi="fa-IR"/>
        </w:rPr>
        <w:t xml:space="preserve"> أنا أبو الحسن الخفاف</w:t>
      </w:r>
      <w:r>
        <w:rPr>
          <w:rtl/>
          <w:lang w:bidi="fa-IR"/>
        </w:rPr>
        <w:t>،</w:t>
      </w:r>
      <w:r w:rsidRPr="00E74E56">
        <w:rPr>
          <w:rtl/>
          <w:lang w:bidi="fa-IR"/>
        </w:rPr>
        <w:t xml:space="preserve"> انا أبو العباس السرّاج قال</w:t>
      </w:r>
      <w:r>
        <w:rPr>
          <w:rtl/>
          <w:lang w:bidi="fa-IR"/>
        </w:rPr>
        <w:t>:</w:t>
      </w:r>
      <w:r w:rsidRPr="00E74E56">
        <w:rPr>
          <w:rtl/>
          <w:lang w:bidi="fa-IR"/>
        </w:rPr>
        <w:t xml:space="preserve"> سمعت محمّد بن سهل بن عسكر يقول</w:t>
      </w:r>
      <w:r>
        <w:rPr>
          <w:rtl/>
          <w:lang w:bidi="fa-IR"/>
        </w:rPr>
        <w:t>:</w:t>
      </w:r>
      <w:r w:rsidRPr="00E74E56">
        <w:rPr>
          <w:rtl/>
          <w:lang w:bidi="fa-IR"/>
        </w:rPr>
        <w:t xml:space="preserve"> سمعت أحمد بن حنبل</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الكمال في أسماء الرجال</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يقول</w:t>
      </w:r>
      <w:r>
        <w:rPr>
          <w:rtl/>
          <w:lang w:bidi="fa-IR"/>
        </w:rPr>
        <w:t>:</w:t>
      </w:r>
    </w:p>
    <w:p w:rsidR="00D41F96" w:rsidRPr="00E74E56" w:rsidRDefault="00D41F96" w:rsidP="00D41F96">
      <w:pPr>
        <w:pStyle w:val="libNormal"/>
        <w:rPr>
          <w:rtl/>
          <w:lang w:bidi="fa-IR"/>
        </w:rPr>
      </w:pPr>
      <w:r w:rsidRPr="00E74E56">
        <w:rPr>
          <w:rtl/>
          <w:lang w:bidi="fa-IR"/>
        </w:rPr>
        <w:t xml:space="preserve">إذا اختلف الناس في حديث معمر فالقول ما قال عبدالرزاق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فعبد الرزاق من رجال الصحيحين</w:t>
      </w:r>
      <w:r>
        <w:rPr>
          <w:rtl/>
          <w:lang w:bidi="fa-IR"/>
        </w:rPr>
        <w:t>.</w:t>
      </w:r>
    </w:p>
    <w:p w:rsidR="00D41F96" w:rsidRPr="00E74E56" w:rsidRDefault="00D41F96" w:rsidP="00D41F96">
      <w:pPr>
        <w:pStyle w:val="libNormal"/>
        <w:rPr>
          <w:rtl/>
          <w:lang w:bidi="fa-IR"/>
        </w:rPr>
      </w:pPr>
      <w:r w:rsidRPr="00E74E56">
        <w:rPr>
          <w:rtl/>
          <w:lang w:bidi="fa-IR"/>
        </w:rPr>
        <w:t>وقد نصَّ ابن القيسراني في خطبة كتابه الذي جمع فيه ( أسماء رجال الصحيحين ) على أنّ حفاظ الحديث يذهبون إلى أنّ كلّ من أخرج له الشيخان في كتابيهما فحديثه حجّة</w:t>
      </w:r>
      <w:r>
        <w:rPr>
          <w:rtl/>
          <w:lang w:bidi="fa-IR"/>
        </w:rPr>
        <w:t>،</w:t>
      </w:r>
      <w:r w:rsidRPr="00E74E56">
        <w:rPr>
          <w:rtl/>
          <w:lang w:bidi="fa-IR"/>
        </w:rPr>
        <w:t xml:space="preserve"> وهذه عبارته</w:t>
      </w:r>
      <w:r>
        <w:rPr>
          <w:rtl/>
          <w:lang w:bidi="fa-IR"/>
        </w:rPr>
        <w:t>:</w:t>
      </w:r>
    </w:p>
    <w:p w:rsidR="00D41F96" w:rsidRDefault="00D41F96" w:rsidP="00D41F96">
      <w:pPr>
        <w:pStyle w:val="libNormal"/>
        <w:rPr>
          <w:rtl/>
          <w:lang w:bidi="fa-IR"/>
        </w:rPr>
      </w:pPr>
      <w:r w:rsidRPr="00E74E56">
        <w:rPr>
          <w:rtl/>
          <w:lang w:bidi="fa-IR"/>
        </w:rPr>
        <w:t>« ثمّ طائفة من حفّاظ الحديث مثل</w:t>
      </w:r>
      <w:r>
        <w:rPr>
          <w:rtl/>
          <w:lang w:bidi="fa-IR"/>
        </w:rPr>
        <w:t>:</w:t>
      </w:r>
      <w:r w:rsidRPr="00E74E56">
        <w:rPr>
          <w:rtl/>
          <w:lang w:bidi="fa-IR"/>
        </w:rPr>
        <w:t xml:space="preserve"> أبي أحمد ابن عدي</w:t>
      </w:r>
      <w:r>
        <w:rPr>
          <w:rtl/>
          <w:lang w:bidi="fa-IR"/>
        </w:rPr>
        <w:t>،</w:t>
      </w:r>
      <w:r w:rsidRPr="00E74E56">
        <w:rPr>
          <w:rtl/>
          <w:lang w:bidi="fa-IR"/>
        </w:rPr>
        <w:t xml:space="preserve"> وأبي الحسن الدارقطني</w:t>
      </w:r>
      <w:r>
        <w:rPr>
          <w:rtl/>
          <w:lang w:bidi="fa-IR"/>
        </w:rPr>
        <w:t>،</w:t>
      </w:r>
      <w:r w:rsidRPr="00E74E56">
        <w:rPr>
          <w:rtl/>
          <w:lang w:bidi="fa-IR"/>
        </w:rPr>
        <w:t xml:space="preserve"> وأبي عبدالله ابن مندة</w:t>
      </w:r>
      <w:r>
        <w:rPr>
          <w:rtl/>
          <w:lang w:bidi="fa-IR"/>
        </w:rPr>
        <w:t>،</w:t>
      </w:r>
      <w:r w:rsidRPr="00E74E56">
        <w:rPr>
          <w:rtl/>
          <w:lang w:bidi="fa-IR"/>
        </w:rPr>
        <w:t xml:space="preserve"> وأبي عبدالله الحاكم</w:t>
      </w:r>
      <w:r>
        <w:rPr>
          <w:rtl/>
          <w:lang w:bidi="fa-IR"/>
        </w:rPr>
        <w:t>،</w:t>
      </w:r>
      <w:r w:rsidRPr="00E74E56">
        <w:rPr>
          <w:rtl/>
          <w:lang w:bidi="fa-IR"/>
        </w:rPr>
        <w:t xml:space="preserve"> ثمّ من بعدهم إلى يومنا هذا</w:t>
      </w:r>
      <w:r>
        <w:rPr>
          <w:rtl/>
          <w:lang w:bidi="fa-IR"/>
        </w:rPr>
        <w:t>،</w:t>
      </w:r>
      <w:r w:rsidRPr="00E74E56">
        <w:rPr>
          <w:rtl/>
          <w:lang w:bidi="fa-IR"/>
        </w:rPr>
        <w:t xml:space="preserve"> لما صح عندهم أن كل من أخرجا حديثه في هذين الكتابين وإنْ تكلّم فيه بعض الناس</w:t>
      </w:r>
      <w:r>
        <w:rPr>
          <w:rtl/>
          <w:lang w:bidi="fa-IR"/>
        </w:rPr>
        <w:t>،</w:t>
      </w:r>
      <w:r w:rsidRPr="00E74E56">
        <w:rPr>
          <w:rtl/>
          <w:lang w:bidi="fa-IR"/>
        </w:rPr>
        <w:t xml:space="preserve"> يكون حديثه حجةً لروايتهما عنه في الصّحيح »</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وبهذا تعرف شأن عبدالرزاق عند ابن عدي والدارقطني وابن مندة والحاكم ومن بعدهم من حفّاظ الحديث</w:t>
      </w:r>
      <w:r>
        <w:rPr>
          <w:rtl/>
          <w:lang w:bidi="fa-IR"/>
        </w:rPr>
        <w:t xml:space="preserve"> ...</w:t>
      </w:r>
    </w:p>
    <w:p w:rsidR="00D41F96" w:rsidRPr="00E74E56"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الخوارزمي</w:t>
      </w:r>
      <w:r>
        <w:rPr>
          <w:rStyle w:val="libBold2Char"/>
          <w:rtl/>
        </w:rPr>
        <w:t>:</w:t>
      </w:r>
      <w:r w:rsidRPr="00E74E56">
        <w:rPr>
          <w:rtl/>
          <w:lang w:bidi="fa-IR"/>
        </w:rPr>
        <w:t xml:space="preserve"> « عبد الرزاق</w:t>
      </w:r>
      <w:r>
        <w:rPr>
          <w:rtl/>
          <w:lang w:bidi="fa-IR"/>
        </w:rPr>
        <w:t>،</w:t>
      </w:r>
      <w:r w:rsidRPr="00E74E56">
        <w:rPr>
          <w:rtl/>
          <w:lang w:bidi="fa-IR"/>
        </w:rPr>
        <w:t xml:space="preserve"> قال البخاري في تاريخه</w:t>
      </w:r>
      <w:r>
        <w:rPr>
          <w:rtl/>
          <w:lang w:bidi="fa-IR"/>
        </w:rPr>
        <w:t>:</w:t>
      </w:r>
      <w:r w:rsidRPr="00E74E56">
        <w:rPr>
          <w:rtl/>
          <w:lang w:bidi="fa-IR"/>
        </w:rPr>
        <w:t xml:space="preserve"> عبدالرزاق بن همام بن نافع</w:t>
      </w:r>
      <w:r>
        <w:rPr>
          <w:rtl/>
          <w:lang w:bidi="fa-IR"/>
        </w:rPr>
        <w:t>،</w:t>
      </w:r>
      <w:r w:rsidRPr="00E74E56">
        <w:rPr>
          <w:rtl/>
          <w:lang w:bidi="fa-IR"/>
        </w:rPr>
        <w:t xml:space="preserve"> أبو بكر مولى حمير</w:t>
      </w:r>
      <w:r>
        <w:rPr>
          <w:rtl/>
          <w:lang w:bidi="fa-IR"/>
        </w:rPr>
        <w:t>،</w:t>
      </w:r>
      <w:r w:rsidRPr="00E74E56">
        <w:rPr>
          <w:rtl/>
          <w:lang w:bidi="fa-IR"/>
        </w:rPr>
        <w:t xml:space="preserve"> اليماني</w:t>
      </w:r>
      <w:r>
        <w:rPr>
          <w:rtl/>
          <w:lang w:bidi="fa-IR"/>
        </w:rPr>
        <w:t>،</w:t>
      </w:r>
      <w:r w:rsidRPr="00E74E56">
        <w:rPr>
          <w:rtl/>
          <w:lang w:bidi="fa-IR"/>
        </w:rPr>
        <w:t xml:space="preserve"> سمع معمراً والثوري وابن جريج</w:t>
      </w:r>
      <w:r>
        <w:rPr>
          <w:rtl/>
          <w:lang w:bidi="fa-IR"/>
        </w:rPr>
        <w:t>،</w:t>
      </w:r>
      <w:r w:rsidRPr="00E74E56">
        <w:rPr>
          <w:rtl/>
          <w:lang w:bidi="fa-IR"/>
        </w:rPr>
        <w:t xml:space="preserve"> مات سنة إحدى عشرة ومائتين</w:t>
      </w:r>
      <w:r>
        <w:rPr>
          <w:rtl/>
          <w:lang w:bidi="fa-IR"/>
        </w:rPr>
        <w:t>.</w:t>
      </w:r>
      <w:r w:rsidRPr="00E74E56">
        <w:rPr>
          <w:rtl/>
          <w:lang w:bidi="fa-IR"/>
        </w:rPr>
        <w:t xml:space="preserve"> قال البخاري</w:t>
      </w:r>
      <w:r>
        <w:rPr>
          <w:rtl/>
          <w:lang w:bidi="fa-IR"/>
        </w:rPr>
        <w:t>:</w:t>
      </w:r>
      <w:r w:rsidRPr="00E74E56">
        <w:rPr>
          <w:rtl/>
          <w:lang w:bidi="fa-IR"/>
        </w:rPr>
        <w:t xml:space="preserve"> ما حدّث عن كتابه فهو أصحّ</w:t>
      </w:r>
      <w:r>
        <w:rPr>
          <w:rtl/>
          <w:lang w:bidi="fa-IR"/>
        </w:rPr>
        <w:t>.</w:t>
      </w:r>
    </w:p>
    <w:p w:rsidR="00D41F96" w:rsidRPr="00E74E56" w:rsidRDefault="00D41F96" w:rsidP="00D41F96">
      <w:pPr>
        <w:pStyle w:val="libNormal"/>
        <w:rPr>
          <w:rtl/>
          <w:lang w:bidi="fa-IR"/>
        </w:rPr>
      </w:pPr>
      <w:r w:rsidRPr="00E74E56">
        <w:rPr>
          <w:rtl/>
          <w:lang w:bidi="fa-IR"/>
        </w:rPr>
        <w:t>يقول أضعف عباد الله</w:t>
      </w:r>
      <w:r>
        <w:rPr>
          <w:rtl/>
          <w:lang w:bidi="fa-IR"/>
        </w:rPr>
        <w:t>:</w:t>
      </w:r>
      <w:r w:rsidRPr="00E74E56">
        <w:rPr>
          <w:rtl/>
          <w:lang w:bidi="fa-IR"/>
        </w:rPr>
        <w:t xml:space="preserve"> هو من مشاهير المحدّثين وشيوخ أحمد وأمثاله</w:t>
      </w:r>
      <w:r>
        <w:rPr>
          <w:rtl/>
          <w:lang w:bidi="fa-IR"/>
        </w:rPr>
        <w:t>،</w:t>
      </w:r>
      <w:r w:rsidRPr="00E74E56">
        <w:rPr>
          <w:rtl/>
          <w:lang w:bidi="fa-IR"/>
        </w:rPr>
        <w:t xml:space="preserve"> نحو يحيى بن معين وغيرهما</w:t>
      </w:r>
      <w:r>
        <w:rPr>
          <w:rtl/>
          <w:lang w:bidi="fa-IR"/>
        </w:rPr>
        <w:t>.</w:t>
      </w:r>
      <w:r w:rsidRPr="00E74E56">
        <w:rPr>
          <w:rtl/>
          <w:lang w:bidi="fa-IR"/>
        </w:rPr>
        <w:t xml:space="preserve"> ويروي عن الإمام أبو حنيفة في هذه المسانيد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الجمع بين رجال الصحيحين 1 / 328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جامع مسانيد أبي حنيفة 2 / 512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وأمّا من روى عنهم أبو حنيفة في ( مسانيده ) فقد قال الشعراني فيهم</w:t>
      </w:r>
      <w:r>
        <w:rPr>
          <w:rtl/>
          <w:lang w:bidi="fa-IR"/>
        </w:rPr>
        <w:t>:</w:t>
      </w:r>
    </w:p>
    <w:p w:rsidR="00D41F96" w:rsidRPr="00E74E56" w:rsidRDefault="00D41F96" w:rsidP="00D41F96">
      <w:pPr>
        <w:pStyle w:val="libNormal"/>
        <w:rPr>
          <w:rtl/>
          <w:lang w:bidi="fa-IR"/>
        </w:rPr>
      </w:pPr>
      <w:r w:rsidRPr="00E74E56">
        <w:rPr>
          <w:rtl/>
          <w:lang w:bidi="fa-IR"/>
        </w:rPr>
        <w:t>« وقد منَّ الله تعالى عليَّ بمطالعة مسانيد الإمام أبي حنيفة الثلاثة</w:t>
      </w:r>
      <w:r>
        <w:rPr>
          <w:rtl/>
          <w:lang w:bidi="fa-IR"/>
        </w:rPr>
        <w:t>،</w:t>
      </w:r>
      <w:r w:rsidRPr="00E74E56">
        <w:rPr>
          <w:rtl/>
          <w:lang w:bidi="fa-IR"/>
        </w:rPr>
        <w:t xml:space="preserve"> من نسخةٍ عليها خطوط الحفّاظ</w:t>
      </w:r>
      <w:r>
        <w:rPr>
          <w:rtl/>
          <w:lang w:bidi="fa-IR"/>
        </w:rPr>
        <w:t>،</w:t>
      </w:r>
      <w:r w:rsidRPr="00E74E56">
        <w:rPr>
          <w:rtl/>
          <w:lang w:bidi="fa-IR"/>
        </w:rPr>
        <w:t xml:space="preserve"> آخرهم الحافظ الدمياطي</w:t>
      </w:r>
      <w:r>
        <w:rPr>
          <w:rtl/>
          <w:lang w:bidi="fa-IR"/>
        </w:rPr>
        <w:t>،</w:t>
      </w:r>
      <w:r w:rsidRPr="00E74E56">
        <w:rPr>
          <w:rtl/>
          <w:lang w:bidi="fa-IR"/>
        </w:rPr>
        <w:t xml:space="preserve"> فرأيته لا يروي حديثا</w:t>
      </w:r>
      <w:r w:rsidR="00D3588C">
        <w:rPr>
          <w:rFonts w:hint="cs"/>
          <w:rtl/>
          <w:lang w:bidi="fa-IR"/>
        </w:rPr>
        <w:t>ً</w:t>
      </w:r>
      <w:r w:rsidRPr="00E74E56">
        <w:rPr>
          <w:rtl/>
          <w:lang w:bidi="fa-IR"/>
        </w:rPr>
        <w:t xml:space="preserve"> إل</w:t>
      </w:r>
      <w:r w:rsidR="00D3588C">
        <w:rPr>
          <w:rFonts w:hint="cs"/>
          <w:rtl/>
          <w:lang w:bidi="fa-IR"/>
        </w:rPr>
        <w:t>ّ</w:t>
      </w:r>
      <w:r w:rsidRPr="00E74E56">
        <w:rPr>
          <w:rtl/>
          <w:lang w:bidi="fa-IR"/>
        </w:rPr>
        <w:t>اعن خيار التابعين العدول الثقات</w:t>
      </w:r>
      <w:r>
        <w:rPr>
          <w:rtl/>
          <w:lang w:bidi="fa-IR"/>
        </w:rPr>
        <w:t>،</w:t>
      </w:r>
      <w:r w:rsidRPr="00E74E56">
        <w:rPr>
          <w:rtl/>
          <w:lang w:bidi="fa-IR"/>
        </w:rPr>
        <w:t xml:space="preserve"> الذين هم من خير القرون</w:t>
      </w:r>
      <w:r>
        <w:rPr>
          <w:rtl/>
          <w:lang w:bidi="fa-IR"/>
        </w:rPr>
        <w:t>،</w:t>
      </w:r>
      <w:r w:rsidRPr="00E74E56">
        <w:rPr>
          <w:rtl/>
          <w:lang w:bidi="fa-IR"/>
        </w:rPr>
        <w:t xml:space="preserve"> بشهادة رسول الله صلّى الله عليه وسلّم</w:t>
      </w:r>
      <w:r>
        <w:rPr>
          <w:rtl/>
          <w:lang w:bidi="fa-IR"/>
        </w:rPr>
        <w:t>،</w:t>
      </w:r>
      <w:r w:rsidRPr="00E74E56">
        <w:rPr>
          <w:rtl/>
          <w:lang w:bidi="fa-IR"/>
        </w:rPr>
        <w:t xml:space="preserve"> كالأسود وعلقمة وعطا وعكرمة ومجاهد ومكحول والحسن البصري وأضرابهم رضي الله عنهم أجمعين</w:t>
      </w:r>
      <w:r>
        <w:rPr>
          <w:rtl/>
          <w:lang w:bidi="fa-IR"/>
        </w:rPr>
        <w:t>،</w:t>
      </w:r>
      <w:r w:rsidRPr="00E74E56">
        <w:rPr>
          <w:rtl/>
          <w:lang w:bidi="fa-IR"/>
        </w:rPr>
        <w:t xml:space="preserve"> فكل</w:t>
      </w:r>
      <w:r w:rsidR="00D3588C">
        <w:rPr>
          <w:rFonts w:hint="cs"/>
          <w:rtl/>
          <w:lang w:bidi="fa-IR"/>
        </w:rPr>
        <w:t>ّ</w:t>
      </w:r>
      <w:r w:rsidRPr="00E74E56">
        <w:rPr>
          <w:rtl/>
          <w:lang w:bidi="fa-IR"/>
        </w:rPr>
        <w:t xml:space="preserve"> الرواة الذين بينه وبين رسول الله صلّى الله عليه وسلّم عدول ثقات</w:t>
      </w:r>
      <w:r>
        <w:rPr>
          <w:rtl/>
          <w:lang w:bidi="fa-IR"/>
        </w:rPr>
        <w:t>،</w:t>
      </w:r>
      <w:r w:rsidRPr="00E74E56">
        <w:rPr>
          <w:rtl/>
          <w:lang w:bidi="fa-IR"/>
        </w:rPr>
        <w:t xml:space="preserve"> أعلام أخيار</w:t>
      </w:r>
      <w:r>
        <w:rPr>
          <w:rtl/>
          <w:lang w:bidi="fa-IR"/>
        </w:rPr>
        <w:t>،</w:t>
      </w:r>
      <w:r w:rsidRPr="00E74E56">
        <w:rPr>
          <w:rtl/>
          <w:lang w:bidi="fa-IR"/>
        </w:rPr>
        <w:t xml:space="preserve"> ليس فيهم كذّاب ولا متّهم بكذب</w:t>
      </w:r>
      <w:r>
        <w:rPr>
          <w:rtl/>
          <w:lang w:bidi="fa-IR"/>
        </w:rPr>
        <w:t>.</w:t>
      </w:r>
    </w:p>
    <w:p w:rsidR="00D41F96" w:rsidRPr="00E74E56" w:rsidRDefault="00D41F96" w:rsidP="00D41F96">
      <w:pPr>
        <w:pStyle w:val="libNormal"/>
        <w:rPr>
          <w:rtl/>
          <w:lang w:bidi="fa-IR"/>
        </w:rPr>
      </w:pPr>
      <w:r w:rsidRPr="00E74E56">
        <w:rPr>
          <w:rtl/>
          <w:lang w:bidi="fa-IR"/>
        </w:rPr>
        <w:t>وناهيك</w:t>
      </w:r>
      <w:r>
        <w:rPr>
          <w:rtl/>
          <w:lang w:bidi="fa-IR"/>
        </w:rPr>
        <w:t xml:space="preserve"> - </w:t>
      </w:r>
      <w:r w:rsidRPr="00E74E56">
        <w:rPr>
          <w:rtl/>
          <w:lang w:bidi="fa-IR"/>
        </w:rPr>
        <w:t>يا أخي</w:t>
      </w:r>
      <w:r>
        <w:rPr>
          <w:rtl/>
          <w:lang w:bidi="fa-IR"/>
        </w:rPr>
        <w:t xml:space="preserve"> - </w:t>
      </w:r>
      <w:r w:rsidRPr="00E74E56">
        <w:rPr>
          <w:rtl/>
          <w:lang w:bidi="fa-IR"/>
        </w:rPr>
        <w:t xml:space="preserve">بعدالة من ارتضاهم الإمام أبو حنيفة </w:t>
      </w:r>
      <w:r w:rsidRPr="003511A8">
        <w:rPr>
          <w:rStyle w:val="libAlaemChar"/>
          <w:rFonts w:hint="cs"/>
          <w:rtl/>
        </w:rPr>
        <w:t>رضي‌الله‌عنه</w:t>
      </w:r>
      <w:r w:rsidRPr="00E74E56">
        <w:rPr>
          <w:rtl/>
          <w:lang w:bidi="fa-IR"/>
        </w:rPr>
        <w:t xml:space="preserve"> لأنْ يأخذ منهم أحكام دينه</w:t>
      </w:r>
      <w:r>
        <w:rPr>
          <w:rtl/>
          <w:lang w:bidi="fa-IR"/>
        </w:rPr>
        <w:t>،</w:t>
      </w:r>
      <w:r w:rsidRPr="00E74E56">
        <w:rPr>
          <w:rtl/>
          <w:lang w:bidi="fa-IR"/>
        </w:rPr>
        <w:t xml:space="preserve"> مع شدّة تورّعه وتحرّزه وشفقته على الا</w:t>
      </w:r>
      <w:r w:rsidR="00D3588C">
        <w:rPr>
          <w:rFonts w:hint="cs"/>
          <w:rtl/>
          <w:lang w:bidi="fa-IR"/>
        </w:rPr>
        <w:t>ُ</w:t>
      </w:r>
      <w:r w:rsidRPr="00E74E56">
        <w:rPr>
          <w:rtl/>
          <w:lang w:bidi="fa-IR"/>
        </w:rPr>
        <w:t>مة المحمّدية</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D3588C">
        <w:rPr>
          <w:rStyle w:val="libBold1Char"/>
          <w:rtl/>
        </w:rPr>
        <w:t>7 - ابن تيميّة</w:t>
      </w:r>
      <w:r>
        <w:rPr>
          <w:rtl/>
          <w:lang w:bidi="fa-IR"/>
        </w:rPr>
        <w:t>،</w:t>
      </w:r>
      <w:r w:rsidRPr="00E74E56">
        <w:rPr>
          <w:rtl/>
          <w:lang w:bidi="fa-IR"/>
        </w:rPr>
        <w:t xml:space="preserve"> في جواب بعض الأحاديث</w:t>
      </w:r>
      <w:r>
        <w:rPr>
          <w:rtl/>
          <w:lang w:bidi="fa-IR"/>
        </w:rPr>
        <w:t>:</w:t>
      </w:r>
      <w:r w:rsidRPr="00E74E56">
        <w:rPr>
          <w:rtl/>
          <w:lang w:bidi="fa-IR"/>
        </w:rPr>
        <w:t xml:space="preserve"> « وأصحاب السّير كابن وغيره يذكرون من فضائله ( أي فضائل علي </w:t>
      </w:r>
      <w:r w:rsidRPr="003511A8">
        <w:rPr>
          <w:rStyle w:val="libAlaemChar"/>
          <w:rtl/>
        </w:rPr>
        <w:t>عليه‌السلام</w:t>
      </w:r>
      <w:r w:rsidRPr="00E74E56">
        <w:rPr>
          <w:rtl/>
          <w:lang w:bidi="fa-IR"/>
        </w:rPr>
        <w:t xml:space="preserve"> ) شي</w:t>
      </w:r>
      <w:r w:rsidR="00D3588C">
        <w:rPr>
          <w:rFonts w:hint="cs"/>
          <w:rtl/>
          <w:lang w:bidi="fa-IR"/>
        </w:rPr>
        <w:t>ئ</w:t>
      </w:r>
      <w:r w:rsidRPr="00E74E56">
        <w:rPr>
          <w:rtl/>
          <w:lang w:bidi="fa-IR"/>
        </w:rPr>
        <w:t>ا</w:t>
      </w:r>
      <w:r w:rsidR="00D3588C">
        <w:rPr>
          <w:rFonts w:hint="cs"/>
          <w:rtl/>
          <w:lang w:bidi="fa-IR"/>
        </w:rPr>
        <w:t>ً</w:t>
      </w:r>
      <w:r w:rsidRPr="00E74E56">
        <w:rPr>
          <w:rtl/>
          <w:lang w:bidi="fa-IR"/>
        </w:rPr>
        <w:t xml:space="preserve"> ضعيف</w:t>
      </w:r>
      <w:r w:rsidR="00D3588C">
        <w:rPr>
          <w:rFonts w:hint="cs"/>
          <w:rtl/>
          <w:lang w:bidi="fa-IR"/>
        </w:rPr>
        <w:t>اً</w:t>
      </w:r>
      <w:r>
        <w:rPr>
          <w:rtl/>
          <w:lang w:bidi="fa-IR"/>
        </w:rPr>
        <w:t>،</w:t>
      </w:r>
      <w:r w:rsidRPr="00E74E56">
        <w:rPr>
          <w:rtl/>
          <w:lang w:bidi="fa-IR"/>
        </w:rPr>
        <w:t xml:space="preserve"> ولم يذكروا مثل هذا</w:t>
      </w:r>
      <w:r>
        <w:rPr>
          <w:rtl/>
          <w:lang w:bidi="fa-IR"/>
        </w:rPr>
        <w:t>،</w:t>
      </w:r>
      <w:r w:rsidRPr="00E74E56">
        <w:rPr>
          <w:rtl/>
          <w:lang w:bidi="fa-IR"/>
        </w:rPr>
        <w:t xml:space="preserve"> ولا رووا </w:t>
      </w:r>
      <w:r w:rsidR="00D3588C">
        <w:rPr>
          <w:rFonts w:hint="cs"/>
          <w:rtl/>
          <w:lang w:bidi="fa-IR"/>
        </w:rPr>
        <w:t>ما تقدّم</w:t>
      </w:r>
      <w:r w:rsidRPr="00E74E56">
        <w:rPr>
          <w:rtl/>
          <w:lang w:bidi="fa-IR"/>
        </w:rPr>
        <w:t xml:space="preserve"> فيه أنّه موضوع باتّفاق أهل النقل</w:t>
      </w:r>
      <w:r>
        <w:rPr>
          <w:rtl/>
          <w:lang w:bidi="fa-IR"/>
        </w:rPr>
        <w:t>،</w:t>
      </w:r>
      <w:r w:rsidRPr="00E74E56">
        <w:rPr>
          <w:rtl/>
          <w:lang w:bidi="fa-IR"/>
        </w:rPr>
        <w:t xml:space="preserve"> من أئم</w:t>
      </w:r>
      <w:r w:rsidR="00D3588C">
        <w:rPr>
          <w:rFonts w:hint="cs"/>
          <w:rtl/>
          <w:lang w:bidi="fa-IR"/>
        </w:rPr>
        <w:t>ّ</w:t>
      </w:r>
      <w:r w:rsidRPr="00E74E56">
        <w:rPr>
          <w:rtl/>
          <w:lang w:bidi="fa-IR"/>
        </w:rPr>
        <w:t>ة التفسير الذين ينقلونه بالأسانيد المعروفة</w:t>
      </w:r>
      <w:r>
        <w:rPr>
          <w:rtl/>
          <w:lang w:bidi="fa-IR"/>
        </w:rPr>
        <w:t>،</w:t>
      </w:r>
      <w:r w:rsidRPr="00E74E56">
        <w:rPr>
          <w:rtl/>
          <w:lang w:bidi="fa-IR"/>
        </w:rPr>
        <w:t xml:space="preserve"> كتفسير ابن جريج</w:t>
      </w:r>
      <w:r>
        <w:rPr>
          <w:rtl/>
          <w:lang w:bidi="fa-IR"/>
        </w:rPr>
        <w:t>،</w:t>
      </w:r>
      <w:r w:rsidRPr="00E74E56">
        <w:rPr>
          <w:rtl/>
          <w:lang w:bidi="fa-IR"/>
        </w:rPr>
        <w:t xml:space="preserve"> وسعيد بن أبي عروبة</w:t>
      </w:r>
      <w:r>
        <w:rPr>
          <w:rtl/>
          <w:lang w:bidi="fa-IR"/>
        </w:rPr>
        <w:t>،</w:t>
      </w:r>
      <w:r w:rsidRPr="00E74E56">
        <w:rPr>
          <w:rtl/>
          <w:lang w:bidi="fa-IR"/>
        </w:rPr>
        <w:t xml:space="preserve"> وعبد الرزاق</w:t>
      </w:r>
      <w:r>
        <w:rPr>
          <w:rtl/>
          <w:lang w:bidi="fa-IR"/>
        </w:rPr>
        <w:t>،</w:t>
      </w:r>
      <w:r w:rsidRPr="00E74E56">
        <w:rPr>
          <w:rtl/>
          <w:lang w:bidi="fa-IR"/>
        </w:rPr>
        <w:t xml:space="preserve"> وعبد بن حميد</w:t>
      </w:r>
      <w:r>
        <w:rPr>
          <w:rtl/>
          <w:lang w:bidi="fa-IR"/>
        </w:rPr>
        <w:t>،</w:t>
      </w:r>
      <w:r w:rsidRPr="00E74E56">
        <w:rPr>
          <w:rtl/>
          <w:lang w:bidi="fa-IR"/>
        </w:rPr>
        <w:t xml:space="preserve"> وأحمد</w:t>
      </w:r>
      <w:r>
        <w:rPr>
          <w:rtl/>
          <w:lang w:bidi="fa-IR"/>
        </w:rPr>
        <w:t>،</w:t>
      </w:r>
      <w:r w:rsidRPr="00E74E56">
        <w:rPr>
          <w:rtl/>
          <w:lang w:bidi="fa-IR"/>
        </w:rPr>
        <w:t xml:space="preserve"> وإسحاق</w:t>
      </w:r>
      <w:r>
        <w:rPr>
          <w:rtl/>
          <w:lang w:bidi="fa-IR"/>
        </w:rPr>
        <w:t>،</w:t>
      </w:r>
      <w:r w:rsidRPr="00E74E56">
        <w:rPr>
          <w:rtl/>
          <w:lang w:bidi="fa-IR"/>
        </w:rPr>
        <w:t xml:space="preserve"> وبقي بن مخلد</w:t>
      </w:r>
      <w:r>
        <w:rPr>
          <w:rtl/>
          <w:lang w:bidi="fa-IR"/>
        </w:rPr>
        <w:t>،</w:t>
      </w:r>
      <w:r w:rsidRPr="00E74E56">
        <w:rPr>
          <w:rtl/>
          <w:lang w:bidi="fa-IR"/>
        </w:rPr>
        <w:t xml:space="preserve"> وابن جرير الطبري</w:t>
      </w:r>
      <w:r>
        <w:rPr>
          <w:rtl/>
          <w:lang w:bidi="fa-IR"/>
        </w:rPr>
        <w:t>،</w:t>
      </w:r>
      <w:r w:rsidRPr="00E74E56">
        <w:rPr>
          <w:rtl/>
          <w:lang w:bidi="fa-IR"/>
        </w:rPr>
        <w:t xml:space="preserve"> ومحمّد بن أسلم الطوسي</w:t>
      </w:r>
      <w:r>
        <w:rPr>
          <w:rtl/>
          <w:lang w:bidi="fa-IR"/>
        </w:rPr>
        <w:t>،</w:t>
      </w:r>
      <w:r w:rsidRPr="00E74E56">
        <w:rPr>
          <w:rtl/>
          <w:lang w:bidi="fa-IR"/>
        </w:rPr>
        <w:t xml:space="preserve"> </w:t>
      </w:r>
      <w:r w:rsidR="00D3588C">
        <w:rPr>
          <w:rFonts w:hint="cs"/>
          <w:rtl/>
          <w:lang w:bidi="fa-IR"/>
        </w:rPr>
        <w:t xml:space="preserve">و عبد الرحمن </w:t>
      </w:r>
      <w:r w:rsidRPr="00E74E56">
        <w:rPr>
          <w:rtl/>
          <w:lang w:bidi="fa-IR"/>
        </w:rPr>
        <w:t>ابن أبي حاتم</w:t>
      </w:r>
      <w:r>
        <w:rPr>
          <w:rtl/>
          <w:lang w:bidi="fa-IR"/>
        </w:rPr>
        <w:t>،</w:t>
      </w:r>
      <w:r w:rsidRPr="00E74E56">
        <w:rPr>
          <w:rtl/>
          <w:lang w:bidi="fa-IR"/>
        </w:rPr>
        <w:t xml:space="preserve"> </w:t>
      </w:r>
      <w:r w:rsidR="00D3588C">
        <w:rPr>
          <w:rFonts w:hint="cs"/>
          <w:rtl/>
          <w:lang w:bidi="fa-IR"/>
        </w:rPr>
        <w:t>وابن</w:t>
      </w:r>
      <w:r w:rsidRPr="00E74E56">
        <w:rPr>
          <w:rtl/>
          <w:lang w:bidi="fa-IR"/>
        </w:rPr>
        <w:t xml:space="preserve"> المنذر</w:t>
      </w:r>
      <w:r>
        <w:rPr>
          <w:rtl/>
          <w:lang w:bidi="fa-IR"/>
        </w:rPr>
        <w:t>،</w:t>
      </w:r>
      <w:r w:rsidRPr="00E74E56">
        <w:rPr>
          <w:rtl/>
          <w:lang w:bidi="fa-IR"/>
        </w:rPr>
        <w:t xml:space="preserve"> وغيرهم من العلماء الأكابر </w:t>
      </w:r>
      <w:r w:rsidR="00D3588C">
        <w:rPr>
          <w:rFonts w:hint="cs"/>
          <w:rtl/>
          <w:lang w:bidi="fa-IR"/>
        </w:rPr>
        <w:t xml:space="preserve">السادة </w:t>
      </w:r>
      <w:r w:rsidRPr="00E74E56">
        <w:rPr>
          <w:rtl/>
          <w:lang w:bidi="fa-IR"/>
        </w:rPr>
        <w:t xml:space="preserve">الذين لهم في </w:t>
      </w:r>
      <w:r w:rsidR="00D3588C">
        <w:rPr>
          <w:rFonts w:hint="cs"/>
          <w:rtl/>
          <w:lang w:bidi="fa-IR"/>
        </w:rPr>
        <w:t xml:space="preserve">الاُمة </w:t>
      </w:r>
      <w:r w:rsidRPr="00E74E56">
        <w:rPr>
          <w:rtl/>
          <w:lang w:bidi="fa-IR"/>
        </w:rPr>
        <w:t>لسان صدق</w:t>
      </w:r>
      <w:r>
        <w:rPr>
          <w:rtl/>
          <w:lang w:bidi="fa-IR"/>
        </w:rPr>
        <w:t>،</w:t>
      </w:r>
      <w:r w:rsidRPr="00E74E56">
        <w:rPr>
          <w:rtl/>
          <w:lang w:bidi="fa-IR"/>
        </w:rPr>
        <w:t xml:space="preserve"> وتفاسيرهم متضمّنة للمنقولات التي يعتمد عليها في التفسير » </w:t>
      </w:r>
      <w:r w:rsidRPr="00737E86">
        <w:rPr>
          <w:rStyle w:val="libFootnotenumChar"/>
          <w:rtl/>
        </w:rPr>
        <w:t>(2)</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الميزان للشعراني</w:t>
      </w:r>
      <w:r w:rsidR="00D41F96">
        <w:rPr>
          <w:rtl/>
        </w:rPr>
        <w:t>:</w:t>
      </w:r>
      <w:r w:rsidR="00D41F96" w:rsidRPr="00E74E56">
        <w:rPr>
          <w:rtl/>
        </w:rPr>
        <w:t xml:space="preserve"> 46</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منهاج السنة 7 / 178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AD169B">
        <w:rPr>
          <w:rStyle w:val="libBold1Char"/>
          <w:rtl/>
        </w:rPr>
        <w:lastRenderedPageBreak/>
        <w:t>8 - الذهبي:</w:t>
      </w:r>
      <w:r w:rsidRPr="00E74E56">
        <w:rPr>
          <w:rtl/>
          <w:lang w:bidi="fa-IR"/>
        </w:rPr>
        <w:t xml:space="preserve"> « أخبار ابن المديني مستقصاة في تاريخ بغداد</w:t>
      </w:r>
      <w:r>
        <w:rPr>
          <w:rtl/>
          <w:lang w:bidi="fa-IR"/>
        </w:rPr>
        <w:t>،</w:t>
      </w:r>
      <w:r w:rsidRPr="00E74E56">
        <w:rPr>
          <w:rtl/>
          <w:lang w:bidi="fa-IR"/>
        </w:rPr>
        <w:t xml:space="preserve"> وقد بدت منه هفوة ثمّ تاب منها</w:t>
      </w:r>
      <w:r>
        <w:rPr>
          <w:rtl/>
          <w:lang w:bidi="fa-IR"/>
        </w:rPr>
        <w:t>،</w:t>
      </w:r>
      <w:r w:rsidRPr="00E74E56">
        <w:rPr>
          <w:rtl/>
          <w:lang w:bidi="fa-IR"/>
        </w:rPr>
        <w:t xml:space="preserve"> وهذا أبو عبدالله البخاري وناهيك به قد شحن صحيحه بحديث علي بن المديني وقال</w:t>
      </w:r>
      <w:r>
        <w:rPr>
          <w:rtl/>
          <w:lang w:bidi="fa-IR"/>
        </w:rPr>
        <w:t>:</w:t>
      </w:r>
      <w:r w:rsidRPr="00E74E56">
        <w:rPr>
          <w:rtl/>
          <w:lang w:bidi="fa-IR"/>
        </w:rPr>
        <w:t xml:space="preserve"> ما استصغرت نفسي بين يدي أحد</w:t>
      </w:r>
      <w:r w:rsidR="00AD169B">
        <w:rPr>
          <w:rFonts w:hint="cs"/>
          <w:rtl/>
          <w:lang w:bidi="fa-IR"/>
        </w:rPr>
        <w:t>ٍ</w:t>
      </w:r>
      <w:r w:rsidRPr="00E74E56">
        <w:rPr>
          <w:rtl/>
          <w:lang w:bidi="fa-IR"/>
        </w:rPr>
        <w:t xml:space="preserve"> إل</w:t>
      </w:r>
      <w:r w:rsidR="00AD169B">
        <w:rPr>
          <w:rFonts w:hint="cs"/>
          <w:rtl/>
          <w:lang w:bidi="fa-IR"/>
        </w:rPr>
        <w:t>ّ</w:t>
      </w:r>
      <w:r w:rsidRPr="00E74E56">
        <w:rPr>
          <w:rtl/>
          <w:lang w:bidi="fa-IR"/>
        </w:rPr>
        <w:t>ابين يدي علي بن المديني</w:t>
      </w:r>
      <w:r>
        <w:rPr>
          <w:rtl/>
          <w:lang w:bidi="fa-IR"/>
        </w:rPr>
        <w:t>،</w:t>
      </w:r>
      <w:r w:rsidRPr="00E74E56">
        <w:rPr>
          <w:rtl/>
          <w:lang w:bidi="fa-IR"/>
        </w:rPr>
        <w:t xml:space="preserve"> ولو ترك حديث علي وصاحبه محمّد وشيخه عبدالرزاق وعثمان بن أبي شيبة وإبراهيم بن سعد</w:t>
      </w:r>
      <w:r>
        <w:rPr>
          <w:rtl/>
          <w:lang w:bidi="fa-IR"/>
        </w:rPr>
        <w:t xml:space="preserve"> ...</w:t>
      </w:r>
      <w:r w:rsidRPr="00E74E56">
        <w:rPr>
          <w:rtl/>
          <w:lang w:bidi="fa-IR"/>
        </w:rPr>
        <w:t xml:space="preserve"> لغلّقنا الباب وانقطع الخطاب</w:t>
      </w:r>
      <w:r>
        <w:rPr>
          <w:rtl/>
          <w:lang w:bidi="fa-IR"/>
        </w:rPr>
        <w:t>،</w:t>
      </w:r>
      <w:r w:rsidRPr="00E74E56">
        <w:rPr>
          <w:rtl/>
          <w:lang w:bidi="fa-IR"/>
        </w:rPr>
        <w:t xml:space="preserve"> ولماتت الآثار واستولت الزنادقة ولخرج الدجّالون</w:t>
      </w:r>
      <w:r>
        <w:rPr>
          <w:rtl/>
          <w:lang w:bidi="fa-IR"/>
        </w:rPr>
        <w:t>،</w:t>
      </w:r>
      <w:r w:rsidRPr="00E74E56">
        <w:rPr>
          <w:rtl/>
          <w:lang w:bidi="fa-IR"/>
        </w:rPr>
        <w:t xml:space="preserve"> أفمالك عقل يا عقيلي</w:t>
      </w:r>
      <w:r>
        <w:rPr>
          <w:rtl/>
          <w:lang w:bidi="fa-IR"/>
        </w:rPr>
        <w:t>؟!</w:t>
      </w:r>
      <w:r w:rsidRPr="00E74E56">
        <w:rPr>
          <w:rtl/>
          <w:lang w:bidi="fa-IR"/>
        </w:rPr>
        <w:t xml:space="preserve"> أتدري فيمن تتكلّم</w:t>
      </w:r>
      <w:r>
        <w:rPr>
          <w:rtl/>
          <w:lang w:bidi="fa-IR"/>
        </w:rPr>
        <w:t>؟!</w:t>
      </w:r>
      <w:r w:rsidRPr="00E74E56">
        <w:rPr>
          <w:rtl/>
          <w:lang w:bidi="fa-IR"/>
        </w:rPr>
        <w:t xml:space="preserve"> وإنّما تبعناك في هذا النمط لنذبَّ عنهم</w:t>
      </w:r>
      <w:r>
        <w:rPr>
          <w:rtl/>
          <w:lang w:bidi="fa-IR"/>
        </w:rPr>
        <w:t>،</w:t>
      </w:r>
      <w:r w:rsidRPr="00E74E56">
        <w:rPr>
          <w:rtl/>
          <w:lang w:bidi="fa-IR"/>
        </w:rPr>
        <w:t xml:space="preserve"> ولنزيّف ما قيل فيهم</w:t>
      </w:r>
      <w:r>
        <w:rPr>
          <w:rtl/>
          <w:lang w:bidi="fa-IR"/>
        </w:rPr>
        <w:t>،</w:t>
      </w:r>
      <w:r w:rsidRPr="00E74E56">
        <w:rPr>
          <w:rtl/>
          <w:lang w:bidi="fa-IR"/>
        </w:rPr>
        <w:t xml:space="preserve"> كأنّك لا تدري أنّ كلّ واحدٍ من هؤلاء أوثق منك بطبقات</w:t>
      </w:r>
      <w:r>
        <w:rPr>
          <w:rtl/>
          <w:lang w:bidi="fa-IR"/>
        </w:rPr>
        <w:t>،</w:t>
      </w:r>
      <w:r w:rsidRPr="00E74E56">
        <w:rPr>
          <w:rtl/>
          <w:lang w:bidi="fa-IR"/>
        </w:rPr>
        <w:t xml:space="preserve"> بل وأوثق من ثقات كثيرين لم توردهم في كتابك</w:t>
      </w:r>
      <w:r>
        <w:rPr>
          <w:rtl/>
          <w:lang w:bidi="fa-IR"/>
        </w:rPr>
        <w:t>،</w:t>
      </w:r>
      <w:r>
        <w:rPr>
          <w:rFonts w:hint="cs"/>
          <w:rtl/>
          <w:lang w:bidi="fa-IR"/>
        </w:rPr>
        <w:t xml:space="preserve"> </w:t>
      </w:r>
      <w:r w:rsidRPr="00E74E56">
        <w:rPr>
          <w:rtl/>
          <w:lang w:bidi="fa-IR"/>
        </w:rPr>
        <w:t xml:space="preserve">وهذا ممّا لا يرتاب فيه محدّث » </w:t>
      </w:r>
      <w:r w:rsidRPr="00737E86">
        <w:rPr>
          <w:rStyle w:val="libFootnotenumChar"/>
          <w:rtl/>
        </w:rPr>
        <w:t>(1)</w:t>
      </w:r>
      <w:r>
        <w:rPr>
          <w:rtl/>
          <w:lang w:bidi="fa-IR"/>
        </w:rPr>
        <w:t>.</w:t>
      </w:r>
    </w:p>
    <w:p w:rsidR="00D41F96" w:rsidRPr="00E74E56" w:rsidRDefault="00D41F96" w:rsidP="00D41F96">
      <w:pPr>
        <w:pStyle w:val="libNormal"/>
        <w:rPr>
          <w:rtl/>
          <w:lang w:bidi="fa-IR"/>
        </w:rPr>
      </w:pPr>
      <w:r w:rsidRPr="00AD169B">
        <w:rPr>
          <w:rStyle w:val="libBold1Char"/>
          <w:rtl/>
        </w:rPr>
        <w:t>9 - الذهبي:</w:t>
      </w:r>
      <w:r w:rsidRPr="00E74E56">
        <w:rPr>
          <w:rtl/>
          <w:lang w:bidi="fa-IR"/>
        </w:rPr>
        <w:t xml:space="preserve"> « عبدالرزاق بن همام بن نافع</w:t>
      </w:r>
      <w:r>
        <w:rPr>
          <w:rtl/>
          <w:lang w:bidi="fa-IR"/>
        </w:rPr>
        <w:t>،</w:t>
      </w:r>
      <w:r w:rsidRPr="00E74E56">
        <w:rPr>
          <w:rtl/>
          <w:lang w:bidi="fa-IR"/>
        </w:rPr>
        <w:t xml:space="preserve"> أبو بكر</w:t>
      </w:r>
      <w:r>
        <w:rPr>
          <w:rtl/>
          <w:lang w:bidi="fa-IR"/>
        </w:rPr>
        <w:t>،</w:t>
      </w:r>
      <w:r w:rsidRPr="00E74E56">
        <w:rPr>
          <w:rtl/>
          <w:lang w:bidi="fa-IR"/>
        </w:rPr>
        <w:t xml:space="preserve"> أحد الأعلام</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D41F96">
      <w:pPr>
        <w:pStyle w:val="libNormal"/>
        <w:rPr>
          <w:rtl/>
          <w:lang w:bidi="fa-IR"/>
        </w:rPr>
      </w:pPr>
      <w:r w:rsidRPr="00AD169B">
        <w:rPr>
          <w:rStyle w:val="libBold1Char"/>
          <w:rtl/>
        </w:rPr>
        <w:t>10 - أبو الوفاء الطرابلسي:</w:t>
      </w:r>
      <w:r w:rsidRPr="00E74E56">
        <w:rPr>
          <w:rtl/>
          <w:lang w:bidi="fa-IR"/>
        </w:rPr>
        <w:t xml:space="preserve"> « وكيف لا يكون ثقة</w:t>
      </w:r>
      <w:r>
        <w:rPr>
          <w:rtl/>
          <w:lang w:bidi="fa-IR"/>
        </w:rPr>
        <w:t>؟!</w:t>
      </w:r>
      <w:r w:rsidRPr="00E74E56">
        <w:rPr>
          <w:rtl/>
          <w:lang w:bidi="fa-IR"/>
        </w:rPr>
        <w:t xml:space="preserve"> وقد روى له الأئمّة الستّة فضلاً عن الشيخين</w:t>
      </w:r>
      <w:r>
        <w:rPr>
          <w:rtl/>
          <w:lang w:bidi="fa-IR"/>
        </w:rPr>
        <w:t>،</w:t>
      </w:r>
      <w:r w:rsidRPr="00E74E56">
        <w:rPr>
          <w:rtl/>
          <w:lang w:bidi="fa-IR"/>
        </w:rPr>
        <w:t xml:space="preserve"> ومن روى له الشيخان فقد جاز القنطرة كما قال علي ابن المفضل المقدسي » </w:t>
      </w:r>
      <w:r w:rsidRPr="00737E86">
        <w:rPr>
          <w:rStyle w:val="libFootnotenumChar"/>
          <w:rtl/>
        </w:rPr>
        <w:t>(3)</w:t>
      </w:r>
      <w:r>
        <w:rPr>
          <w:rtl/>
          <w:lang w:bidi="fa-IR"/>
        </w:rPr>
        <w:t>.</w:t>
      </w:r>
    </w:p>
    <w:p w:rsidR="00D41F96" w:rsidRPr="00E74E56" w:rsidRDefault="00D41F96" w:rsidP="00D41F96">
      <w:pPr>
        <w:pStyle w:val="libNormal"/>
        <w:rPr>
          <w:rtl/>
          <w:lang w:bidi="fa-IR"/>
        </w:rPr>
      </w:pPr>
      <w:r w:rsidRPr="00AD169B">
        <w:rPr>
          <w:rStyle w:val="libBold1Char"/>
          <w:rtl/>
        </w:rPr>
        <w:t>11 - ولي الله الدهلوي:</w:t>
      </w:r>
      <w:r w:rsidRPr="00E74E56">
        <w:rPr>
          <w:rtl/>
          <w:lang w:bidi="fa-IR"/>
        </w:rPr>
        <w:t xml:space="preserve"> قال في بيان أسباب الإختلاف بين أهل الحديث وأصحاب الرأي</w:t>
      </w:r>
      <w:r>
        <w:rPr>
          <w:rtl/>
          <w:lang w:bidi="fa-IR"/>
        </w:rPr>
        <w:t>،</w:t>
      </w:r>
      <w:r w:rsidRPr="00E74E56">
        <w:rPr>
          <w:rtl/>
          <w:lang w:bidi="fa-IR"/>
        </w:rPr>
        <w:t xml:space="preserve"> وأنّ أهل الحديث اهتمّوا بجمع أحاديث رسول الله </w:t>
      </w:r>
      <w:r w:rsidR="00E52D49" w:rsidRPr="00E52D49">
        <w:rPr>
          <w:rStyle w:val="libAlaemChar"/>
          <w:rtl/>
        </w:rPr>
        <w:t>صلى‌الله‌عليه‌وآله‌وسلم</w:t>
      </w:r>
      <w:r w:rsidRPr="00E74E56">
        <w:rPr>
          <w:rtl/>
          <w:lang w:bidi="fa-IR"/>
        </w:rPr>
        <w:t xml:space="preserve"> فقط</w:t>
      </w:r>
      <w:r>
        <w:rPr>
          <w:rtl/>
          <w:lang w:bidi="fa-IR"/>
        </w:rPr>
        <w:t>:</w:t>
      </w:r>
      <w:r w:rsidRPr="00E74E56">
        <w:rPr>
          <w:rtl/>
          <w:lang w:bidi="fa-IR"/>
        </w:rPr>
        <w:t xml:space="preserve"> « بل صحّ عن البخاري أنّه اختصر صحيحه من ستمائة ألف حديث</w:t>
      </w:r>
      <w:r>
        <w:rPr>
          <w:rtl/>
          <w:lang w:bidi="fa-IR"/>
        </w:rPr>
        <w:t>.</w:t>
      </w:r>
      <w:r w:rsidRPr="00E74E56">
        <w:rPr>
          <w:rtl/>
          <w:lang w:bidi="fa-IR"/>
        </w:rPr>
        <w:t xml:space="preserve"> وعن أبي داود أنّه اختصر سننه من خمسمائة ألف حديث</w:t>
      </w:r>
      <w:r>
        <w:rPr>
          <w:rtl/>
          <w:lang w:bidi="fa-IR"/>
        </w:rPr>
        <w:t>،</w:t>
      </w:r>
      <w:r w:rsidRPr="00E74E56">
        <w:rPr>
          <w:rtl/>
          <w:lang w:bidi="fa-IR"/>
        </w:rPr>
        <w:t xml:space="preserve"> وجعل أحمد مسنده ميزاناً يعرف به حديث رسول الله صلّى الله عليه</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ميزان ال</w:t>
      </w:r>
      <w:r w:rsidR="00AD169B">
        <w:rPr>
          <w:rFonts w:hint="cs"/>
          <w:rtl/>
        </w:rPr>
        <w:t>إ</w:t>
      </w:r>
      <w:r w:rsidR="00D41F96" w:rsidRPr="00E74E56">
        <w:rPr>
          <w:rtl/>
        </w:rPr>
        <w:t xml:space="preserve">عتدال </w:t>
      </w:r>
      <w:r w:rsidR="00D41F96">
        <w:rPr>
          <w:rFonts w:hint="cs"/>
          <w:rtl/>
        </w:rPr>
        <w:t>3</w:t>
      </w:r>
      <w:r w:rsidR="00D41F96" w:rsidRPr="00E74E56">
        <w:rPr>
          <w:rtl/>
        </w:rPr>
        <w:t xml:space="preserve"> / 1</w:t>
      </w:r>
      <w:r w:rsidR="00D41F96">
        <w:rPr>
          <w:rFonts w:hint="cs"/>
          <w:rtl/>
        </w:rPr>
        <w:t>40</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الكاشف عمّن روي عنه في الصّحاح الستّة 2 / 1</w:t>
      </w:r>
      <w:r w:rsidR="00D41F96">
        <w:rPr>
          <w:rFonts w:hint="cs"/>
          <w:rtl/>
        </w:rPr>
        <w:t>94</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w:t>
      </w:r>
      <w:r w:rsidR="00D41F96">
        <w:rPr>
          <w:rtl/>
        </w:rPr>
        <w:t>كشف الحثيث عمّن رمي بوضع الحديث</w:t>
      </w:r>
      <w:r w:rsidR="00D41F96" w:rsidRPr="00E74E56">
        <w:rPr>
          <w:rtl/>
        </w:rPr>
        <w:t xml:space="preserve"> ترجمة داود</w:t>
      </w:r>
      <w:r w:rsidR="00D41F96">
        <w:rPr>
          <w:rFonts w:hint="cs"/>
          <w:rtl/>
        </w:rPr>
        <w:t xml:space="preserve"> </w:t>
      </w:r>
      <w:r w:rsidR="00D41F96" w:rsidRPr="00E74E56">
        <w:rPr>
          <w:rtl/>
        </w:rPr>
        <w:t>بن الحصين</w:t>
      </w:r>
      <w:r w:rsidR="00D41F96">
        <w:rPr>
          <w:rtl/>
        </w:rPr>
        <w:t>:</w:t>
      </w:r>
      <w:r w:rsidR="00D41F96" w:rsidRPr="00E74E56">
        <w:rPr>
          <w:rtl/>
        </w:rPr>
        <w:t xml:space="preserve"> 171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وسلّم</w:t>
      </w:r>
      <w:r>
        <w:rPr>
          <w:rtl/>
          <w:lang w:bidi="fa-IR"/>
        </w:rPr>
        <w:t>،</w:t>
      </w:r>
      <w:r w:rsidRPr="00E74E56">
        <w:rPr>
          <w:rtl/>
          <w:lang w:bidi="fa-IR"/>
        </w:rPr>
        <w:t xml:space="preserve"> فما وجد فيه ولو بطريق</w:t>
      </w:r>
      <w:r w:rsidR="00AD169B">
        <w:rPr>
          <w:rFonts w:hint="cs"/>
          <w:rtl/>
          <w:lang w:bidi="fa-IR"/>
        </w:rPr>
        <w:t>ٍ</w:t>
      </w:r>
      <w:r w:rsidRPr="00E74E56">
        <w:rPr>
          <w:rtl/>
          <w:lang w:bidi="fa-IR"/>
        </w:rPr>
        <w:t xml:space="preserve"> واحدٍ من طرقه فله أصل وإل</w:t>
      </w:r>
      <w:r w:rsidR="00AD169B">
        <w:rPr>
          <w:rFonts w:hint="cs"/>
          <w:rtl/>
          <w:lang w:bidi="fa-IR"/>
        </w:rPr>
        <w:t>ّ</w:t>
      </w:r>
      <w:r w:rsidRPr="00E74E56">
        <w:rPr>
          <w:rtl/>
          <w:lang w:bidi="fa-IR"/>
        </w:rPr>
        <w:t>ا فلا أصل له</w:t>
      </w:r>
      <w:r>
        <w:rPr>
          <w:rtl/>
          <w:lang w:bidi="fa-IR"/>
        </w:rPr>
        <w:t>.</w:t>
      </w:r>
    </w:p>
    <w:p w:rsidR="00D41F96" w:rsidRPr="00E74E56" w:rsidRDefault="00D41F96" w:rsidP="00D41F96">
      <w:pPr>
        <w:pStyle w:val="libNormal"/>
        <w:rPr>
          <w:rtl/>
          <w:lang w:bidi="fa-IR"/>
        </w:rPr>
      </w:pPr>
      <w:r w:rsidRPr="00E74E56">
        <w:rPr>
          <w:rtl/>
          <w:lang w:bidi="fa-IR"/>
        </w:rPr>
        <w:t>وكان رؤوس هؤلاء</w:t>
      </w:r>
      <w:r>
        <w:rPr>
          <w:rtl/>
          <w:lang w:bidi="fa-IR"/>
        </w:rPr>
        <w:t>:</w:t>
      </w:r>
      <w:r w:rsidRPr="00E74E56">
        <w:rPr>
          <w:rtl/>
          <w:lang w:bidi="fa-IR"/>
        </w:rPr>
        <w:t xml:space="preserve"> عبدالرحمن بن مهدي</w:t>
      </w:r>
      <w:r>
        <w:rPr>
          <w:rtl/>
          <w:lang w:bidi="fa-IR"/>
        </w:rPr>
        <w:t>،</w:t>
      </w:r>
      <w:r w:rsidRPr="00E74E56">
        <w:rPr>
          <w:rtl/>
          <w:lang w:bidi="fa-IR"/>
        </w:rPr>
        <w:t xml:space="preserve"> ويحيى القطّان</w:t>
      </w:r>
      <w:r>
        <w:rPr>
          <w:rtl/>
          <w:lang w:bidi="fa-IR"/>
        </w:rPr>
        <w:t>،</w:t>
      </w:r>
      <w:r w:rsidRPr="00E74E56">
        <w:rPr>
          <w:rtl/>
          <w:lang w:bidi="fa-IR"/>
        </w:rPr>
        <w:t xml:space="preserve"> ويزيد بن هارون</w:t>
      </w:r>
      <w:r>
        <w:rPr>
          <w:rtl/>
          <w:lang w:bidi="fa-IR"/>
        </w:rPr>
        <w:t>،</w:t>
      </w:r>
      <w:r w:rsidRPr="00E74E56">
        <w:rPr>
          <w:rtl/>
          <w:lang w:bidi="fa-IR"/>
        </w:rPr>
        <w:t xml:space="preserve"> وعبد الرزاق</w:t>
      </w:r>
      <w:r>
        <w:rPr>
          <w:rtl/>
          <w:lang w:bidi="fa-IR"/>
        </w:rPr>
        <w:t>،</w:t>
      </w:r>
      <w:r w:rsidRPr="00E74E56">
        <w:rPr>
          <w:rtl/>
          <w:lang w:bidi="fa-IR"/>
        </w:rPr>
        <w:t xml:space="preserve"> وأبو بكر بن أبي شيبة</w:t>
      </w:r>
      <w:r>
        <w:rPr>
          <w:rtl/>
          <w:lang w:bidi="fa-IR"/>
        </w:rPr>
        <w:t>،</w:t>
      </w:r>
      <w:r w:rsidRPr="00E74E56">
        <w:rPr>
          <w:rtl/>
          <w:lang w:bidi="fa-IR"/>
        </w:rPr>
        <w:t xml:space="preserve"> ومسدّد</w:t>
      </w:r>
      <w:r>
        <w:rPr>
          <w:rtl/>
          <w:lang w:bidi="fa-IR"/>
        </w:rPr>
        <w:t>،</w:t>
      </w:r>
      <w:r w:rsidRPr="00E74E56">
        <w:rPr>
          <w:rtl/>
          <w:lang w:bidi="fa-IR"/>
        </w:rPr>
        <w:t xml:space="preserve"> وهنّاد</w:t>
      </w:r>
      <w:r>
        <w:rPr>
          <w:rtl/>
          <w:lang w:bidi="fa-IR"/>
        </w:rPr>
        <w:t>،</w:t>
      </w:r>
      <w:r w:rsidRPr="00E74E56">
        <w:rPr>
          <w:rtl/>
          <w:lang w:bidi="fa-IR"/>
        </w:rPr>
        <w:t xml:space="preserve"> وأحمد بن حنبل</w:t>
      </w:r>
      <w:r>
        <w:rPr>
          <w:rtl/>
          <w:lang w:bidi="fa-IR"/>
        </w:rPr>
        <w:t>،</w:t>
      </w:r>
      <w:r w:rsidRPr="00E74E56">
        <w:rPr>
          <w:rtl/>
          <w:lang w:bidi="fa-IR"/>
        </w:rPr>
        <w:t xml:space="preserve"> وإسحاق بن راهويه</w:t>
      </w:r>
      <w:r>
        <w:rPr>
          <w:rtl/>
          <w:lang w:bidi="fa-IR"/>
        </w:rPr>
        <w:t>،</w:t>
      </w:r>
      <w:r w:rsidRPr="00E74E56">
        <w:rPr>
          <w:rtl/>
          <w:lang w:bidi="fa-IR"/>
        </w:rPr>
        <w:t xml:space="preserve"> والفضل بن دكين</w:t>
      </w:r>
      <w:r>
        <w:rPr>
          <w:rtl/>
          <w:lang w:bidi="fa-IR"/>
        </w:rPr>
        <w:t>،</w:t>
      </w:r>
      <w:r w:rsidRPr="00E74E56">
        <w:rPr>
          <w:rtl/>
          <w:lang w:bidi="fa-IR"/>
        </w:rPr>
        <w:t xml:space="preserve"> وعلي المديني</w:t>
      </w:r>
      <w:r>
        <w:rPr>
          <w:rtl/>
          <w:lang w:bidi="fa-IR"/>
        </w:rPr>
        <w:t>،</w:t>
      </w:r>
      <w:r w:rsidRPr="00E74E56">
        <w:rPr>
          <w:rtl/>
          <w:lang w:bidi="fa-IR"/>
        </w:rPr>
        <w:t xml:space="preserve"> وأقرانهم</w:t>
      </w:r>
      <w:r>
        <w:rPr>
          <w:rtl/>
          <w:lang w:bidi="fa-IR"/>
        </w:rPr>
        <w:t>.</w:t>
      </w:r>
    </w:p>
    <w:p w:rsidR="00D41F96" w:rsidRPr="00E74E56" w:rsidRDefault="00D41F96" w:rsidP="00D41F96">
      <w:pPr>
        <w:pStyle w:val="libNormal"/>
        <w:rPr>
          <w:rtl/>
          <w:lang w:bidi="fa-IR"/>
        </w:rPr>
      </w:pPr>
      <w:r w:rsidRPr="00E74E56">
        <w:rPr>
          <w:rtl/>
          <w:lang w:bidi="fa-IR"/>
        </w:rPr>
        <w:t>وهذه الطبقة هي الطراز الأوّل من طبقات المحدّثين</w:t>
      </w:r>
      <w:r>
        <w:rPr>
          <w:rtl/>
          <w:lang w:bidi="fa-IR"/>
        </w:rPr>
        <w:t>،</w:t>
      </w:r>
      <w:r w:rsidRPr="00E74E56">
        <w:rPr>
          <w:rtl/>
          <w:lang w:bidi="fa-IR"/>
        </w:rPr>
        <w:t xml:space="preserve"> فرجع</w:t>
      </w:r>
      <w:r>
        <w:rPr>
          <w:rFonts w:hint="cs"/>
          <w:rtl/>
          <w:lang w:bidi="fa-IR"/>
        </w:rPr>
        <w:t xml:space="preserve"> </w:t>
      </w:r>
      <w:r w:rsidRPr="00E74E56">
        <w:rPr>
          <w:rtl/>
          <w:lang w:bidi="fa-IR"/>
        </w:rPr>
        <w:t>المحقّقون منهم بعد إحكام فن الرواية ومعرفة مراتب الأحاديث إلى الفقه</w:t>
      </w:r>
      <w:r>
        <w:rPr>
          <w:rtl/>
          <w:lang w:bidi="fa-IR"/>
        </w:rPr>
        <w:t>،</w:t>
      </w:r>
      <w:r w:rsidRPr="00E74E56">
        <w:rPr>
          <w:rtl/>
          <w:lang w:bidi="fa-IR"/>
        </w:rPr>
        <w:t xml:space="preserve"> فلم يكن عندهم من الرأي أن يجتمع على تقليد رجلٍ ممّن مضى</w:t>
      </w:r>
      <w:r>
        <w:rPr>
          <w:rtl/>
          <w:lang w:bidi="fa-IR"/>
        </w:rPr>
        <w:t>،</w:t>
      </w:r>
      <w:r w:rsidRPr="00E74E56">
        <w:rPr>
          <w:rtl/>
          <w:lang w:bidi="fa-IR"/>
        </w:rPr>
        <w:t xml:space="preserve"> مع ما يروون من الأحاديث والآثار المناقضة لكلّ مذهبٍ من تلك المذاهب</w:t>
      </w:r>
      <w:r>
        <w:rPr>
          <w:rtl/>
          <w:lang w:bidi="fa-IR"/>
        </w:rPr>
        <w:t>،</w:t>
      </w:r>
      <w:r w:rsidRPr="00E74E56">
        <w:rPr>
          <w:rtl/>
          <w:lang w:bidi="fa-IR"/>
        </w:rPr>
        <w:t xml:space="preserve"> فأخذوا يتّبعون أحاديث النبيّ صلّى الله عليه وسلّم وآثار الصّحابة والتابعين والمجتهدين على قواعد أحكموها في نفوسهم » </w:t>
      </w:r>
      <w:r w:rsidRPr="00737E86">
        <w:rPr>
          <w:rStyle w:val="libFootnotenumChar"/>
          <w:rtl/>
        </w:rPr>
        <w:t>(1)</w:t>
      </w:r>
      <w:r>
        <w:rPr>
          <w:rtl/>
          <w:lang w:bidi="fa-IR"/>
        </w:rPr>
        <w:t>.</w:t>
      </w:r>
    </w:p>
    <w:p w:rsidR="00D41F96" w:rsidRPr="00E74E56" w:rsidRDefault="00D41F96" w:rsidP="00D41F96">
      <w:pPr>
        <w:pStyle w:val="libBold1"/>
        <w:rPr>
          <w:rtl/>
          <w:lang w:bidi="fa-IR"/>
        </w:rPr>
      </w:pPr>
      <w:r w:rsidRPr="00E74E56">
        <w:rPr>
          <w:rtl/>
          <w:lang w:bidi="fa-IR"/>
        </w:rPr>
        <w:t>12</w:t>
      </w:r>
      <w:r>
        <w:rPr>
          <w:rtl/>
          <w:lang w:bidi="fa-IR"/>
        </w:rPr>
        <w:t xml:space="preserve"> - </w:t>
      </w:r>
      <w:r w:rsidRPr="00E74E56">
        <w:rPr>
          <w:rtl/>
          <w:lang w:bidi="fa-IR"/>
        </w:rPr>
        <w:t>تصديق الله تعالى عبدالرزاق</w:t>
      </w:r>
      <w:r>
        <w:rPr>
          <w:rtl/>
          <w:lang w:bidi="fa-IR"/>
        </w:rPr>
        <w:t>!</w:t>
      </w:r>
    </w:p>
    <w:p w:rsidR="00D41F96" w:rsidRPr="00E74E56" w:rsidRDefault="00D41F96" w:rsidP="00D41F96">
      <w:pPr>
        <w:pStyle w:val="libNormal"/>
        <w:rPr>
          <w:rtl/>
          <w:lang w:bidi="fa-IR"/>
        </w:rPr>
      </w:pPr>
      <w:r w:rsidRPr="00E74E56">
        <w:rPr>
          <w:rtl/>
          <w:lang w:bidi="fa-IR"/>
        </w:rPr>
        <w:t>قال السّيوطي</w:t>
      </w:r>
      <w:r>
        <w:rPr>
          <w:rtl/>
          <w:lang w:bidi="fa-IR"/>
        </w:rPr>
        <w:t>:</w:t>
      </w:r>
      <w:r w:rsidRPr="00E74E56">
        <w:rPr>
          <w:rtl/>
          <w:lang w:bidi="fa-IR"/>
        </w:rPr>
        <w:t xml:space="preserve"> « أخرج الخطيب في تاريخه عن محمّد بن سالم [ سلم ] الخواص الشيخ الصالح</w:t>
      </w:r>
      <w:r>
        <w:rPr>
          <w:rtl/>
          <w:lang w:bidi="fa-IR"/>
        </w:rPr>
        <w:t>،،</w:t>
      </w:r>
      <w:r w:rsidRPr="00E74E56">
        <w:rPr>
          <w:rtl/>
          <w:lang w:bidi="fa-IR"/>
        </w:rPr>
        <w:t xml:space="preserve"> قال</w:t>
      </w:r>
      <w:r>
        <w:rPr>
          <w:rtl/>
          <w:lang w:bidi="fa-IR"/>
        </w:rPr>
        <w:t>:</w:t>
      </w:r>
      <w:r w:rsidRPr="00E74E56">
        <w:rPr>
          <w:rtl/>
          <w:lang w:bidi="fa-IR"/>
        </w:rPr>
        <w:t xml:space="preserve"> رأيت يحيى بن أكثم القاضي في النّوم</w:t>
      </w:r>
      <w:r>
        <w:rPr>
          <w:rtl/>
          <w:lang w:bidi="fa-IR"/>
        </w:rPr>
        <w:t>،</w:t>
      </w:r>
      <w:r w:rsidRPr="00E74E56">
        <w:rPr>
          <w:rtl/>
          <w:lang w:bidi="fa-IR"/>
        </w:rPr>
        <w:t xml:space="preserve"> فقلت له</w:t>
      </w:r>
      <w:r>
        <w:rPr>
          <w:rtl/>
          <w:lang w:bidi="fa-IR"/>
        </w:rPr>
        <w:t>:</w:t>
      </w:r>
      <w:r w:rsidRPr="00E74E56">
        <w:rPr>
          <w:rtl/>
          <w:lang w:bidi="fa-IR"/>
        </w:rPr>
        <w:t xml:space="preserve"> ما فعل الله بك</w:t>
      </w:r>
      <w:r>
        <w:rPr>
          <w:rtl/>
          <w:lang w:bidi="fa-IR"/>
        </w:rPr>
        <w:t>؟</w:t>
      </w:r>
      <w:r w:rsidRPr="00E74E56">
        <w:rPr>
          <w:rtl/>
          <w:lang w:bidi="fa-IR"/>
        </w:rPr>
        <w:t xml:space="preserve"> قال</w:t>
      </w:r>
      <w:r>
        <w:rPr>
          <w:rtl/>
          <w:lang w:bidi="fa-IR"/>
        </w:rPr>
        <w:t>:</w:t>
      </w:r>
      <w:r w:rsidRPr="00E74E56">
        <w:rPr>
          <w:rtl/>
          <w:lang w:bidi="fa-IR"/>
        </w:rPr>
        <w:t xml:space="preserve"> أوقفني بين يديه</w:t>
      </w:r>
      <w:r>
        <w:rPr>
          <w:rtl/>
          <w:lang w:bidi="fa-IR"/>
        </w:rPr>
        <w:t>،</w:t>
      </w:r>
      <w:r w:rsidRPr="00E74E56">
        <w:rPr>
          <w:rtl/>
          <w:lang w:bidi="fa-IR"/>
        </w:rPr>
        <w:t xml:space="preserve"> ثمّ قال لي</w:t>
      </w:r>
      <w:r>
        <w:rPr>
          <w:rtl/>
          <w:lang w:bidi="fa-IR"/>
        </w:rPr>
        <w:t>:</w:t>
      </w:r>
      <w:r w:rsidRPr="00E74E56">
        <w:rPr>
          <w:rtl/>
          <w:lang w:bidi="fa-IR"/>
        </w:rPr>
        <w:t xml:space="preserve"> يا شيخ السّوء</w:t>
      </w:r>
      <w:r>
        <w:rPr>
          <w:rtl/>
          <w:lang w:bidi="fa-IR"/>
        </w:rPr>
        <w:t>،</w:t>
      </w:r>
      <w:r w:rsidRPr="00E74E56">
        <w:rPr>
          <w:rtl/>
          <w:lang w:bidi="fa-IR"/>
        </w:rPr>
        <w:t xml:space="preserve"> لولا شيبتك لأحرقنك بالنار</w:t>
      </w:r>
      <w:r>
        <w:rPr>
          <w:rtl/>
          <w:lang w:bidi="fa-IR"/>
        </w:rPr>
        <w:t>،</w:t>
      </w:r>
      <w:r w:rsidRPr="00E74E56">
        <w:rPr>
          <w:rtl/>
          <w:lang w:bidi="fa-IR"/>
        </w:rPr>
        <w:t xml:space="preserve"> [ فأخذني ما يأخذ العبد بين يدي مولاه</w:t>
      </w:r>
      <w:r>
        <w:rPr>
          <w:rtl/>
          <w:lang w:bidi="fa-IR"/>
        </w:rPr>
        <w:t>،</w:t>
      </w:r>
      <w:r w:rsidRPr="00E74E56">
        <w:rPr>
          <w:rtl/>
          <w:lang w:bidi="fa-IR"/>
        </w:rPr>
        <w:t xml:space="preserve"> ف</w:t>
      </w:r>
      <w:r w:rsidR="00602C4A">
        <w:rPr>
          <w:rtl/>
          <w:lang w:bidi="fa-IR"/>
        </w:rPr>
        <w:t>لمـّا</w:t>
      </w:r>
      <w:r w:rsidRPr="00E74E56">
        <w:rPr>
          <w:rtl/>
          <w:lang w:bidi="fa-IR"/>
        </w:rPr>
        <w:t xml:space="preserve"> أفقت قال لي</w:t>
      </w:r>
      <w:r>
        <w:rPr>
          <w:rtl/>
          <w:lang w:bidi="fa-IR"/>
        </w:rPr>
        <w:t>:</w:t>
      </w:r>
      <w:r w:rsidRPr="00E74E56">
        <w:rPr>
          <w:rtl/>
          <w:lang w:bidi="fa-IR"/>
        </w:rPr>
        <w:t xml:space="preserve"> يا شيخ السوء</w:t>
      </w:r>
      <w:r>
        <w:rPr>
          <w:rtl/>
          <w:lang w:bidi="fa-IR"/>
        </w:rPr>
        <w:t>.</w:t>
      </w:r>
      <w:r w:rsidRPr="00E74E56">
        <w:rPr>
          <w:rtl/>
          <w:lang w:bidi="fa-IR"/>
        </w:rPr>
        <w:t xml:space="preserve"> فذكر الثالثة مثل الأوّلين</w:t>
      </w:r>
      <w:r>
        <w:rPr>
          <w:rtl/>
          <w:lang w:bidi="fa-IR"/>
        </w:rPr>
        <w:t>.</w:t>
      </w:r>
      <w:r w:rsidRPr="00E74E56">
        <w:rPr>
          <w:rtl/>
          <w:lang w:bidi="fa-IR"/>
        </w:rPr>
        <w:t xml:space="preserve"> ف</w:t>
      </w:r>
      <w:r w:rsidR="00602C4A">
        <w:rPr>
          <w:rtl/>
          <w:lang w:bidi="fa-IR"/>
        </w:rPr>
        <w:t>لمـّا</w:t>
      </w:r>
      <w:r w:rsidRPr="00E74E56">
        <w:rPr>
          <w:rtl/>
          <w:lang w:bidi="fa-IR"/>
        </w:rPr>
        <w:t xml:space="preserve"> أفقت ] فقلت</w:t>
      </w:r>
      <w:r>
        <w:rPr>
          <w:rtl/>
          <w:lang w:bidi="fa-IR"/>
        </w:rPr>
        <w:t>:</w:t>
      </w:r>
      <w:r w:rsidRPr="00E74E56">
        <w:rPr>
          <w:rtl/>
          <w:lang w:bidi="fa-IR"/>
        </w:rPr>
        <w:t xml:space="preserve"> يا رب ما هكذا حدثت عنك</w:t>
      </w:r>
      <w:r>
        <w:rPr>
          <w:rtl/>
          <w:lang w:bidi="fa-IR"/>
        </w:rPr>
        <w:t>.</w:t>
      </w:r>
      <w:r w:rsidRPr="00E74E56">
        <w:rPr>
          <w:rtl/>
          <w:lang w:bidi="fa-IR"/>
        </w:rPr>
        <w:t xml:space="preserve"> قال</w:t>
      </w:r>
      <w:r>
        <w:rPr>
          <w:rtl/>
          <w:lang w:bidi="fa-IR"/>
        </w:rPr>
        <w:t>:</w:t>
      </w:r>
      <w:r w:rsidRPr="00E74E56">
        <w:rPr>
          <w:rtl/>
          <w:lang w:bidi="fa-IR"/>
        </w:rPr>
        <w:t xml:space="preserve"> وما حدّثتُ عني</w:t>
      </w:r>
      <w:r>
        <w:rPr>
          <w:rtl/>
          <w:lang w:bidi="fa-IR"/>
        </w:rPr>
        <w:t xml:space="preserve">؟ - </w:t>
      </w:r>
      <w:r w:rsidRPr="00E74E56">
        <w:rPr>
          <w:rtl/>
          <w:lang w:bidi="fa-IR"/>
        </w:rPr>
        <w:t>وهو أعلم بذلك</w:t>
      </w:r>
      <w:r>
        <w:rPr>
          <w:rtl/>
          <w:lang w:bidi="fa-IR"/>
        </w:rPr>
        <w:t xml:space="preserve"> -؟</w:t>
      </w:r>
      <w:r w:rsidRPr="00E74E56">
        <w:rPr>
          <w:rtl/>
          <w:lang w:bidi="fa-IR"/>
        </w:rPr>
        <w:t xml:space="preserve"> قال</w:t>
      </w:r>
      <w:r>
        <w:rPr>
          <w:rtl/>
          <w:lang w:bidi="fa-IR"/>
        </w:rPr>
        <w:t>:</w:t>
      </w:r>
      <w:r w:rsidRPr="00E74E56">
        <w:rPr>
          <w:rtl/>
          <w:lang w:bidi="fa-IR"/>
        </w:rPr>
        <w:t xml:space="preserve"> حدّثني عبدالرزاق بن همام [ قال</w:t>
      </w:r>
      <w:r>
        <w:rPr>
          <w:rtl/>
          <w:lang w:bidi="fa-IR"/>
        </w:rPr>
        <w:t>:</w:t>
      </w:r>
      <w:r w:rsidRPr="00E74E56">
        <w:rPr>
          <w:rtl/>
          <w:lang w:bidi="fa-IR"/>
        </w:rPr>
        <w:t xml:space="preserve"> ] حدّثنا معمر بن راشد</w:t>
      </w:r>
      <w:r>
        <w:rPr>
          <w:rtl/>
          <w:lang w:bidi="fa-IR"/>
        </w:rPr>
        <w:t>،</w:t>
      </w:r>
      <w:r w:rsidRPr="00E74E56">
        <w:rPr>
          <w:rtl/>
          <w:lang w:bidi="fa-IR"/>
        </w:rPr>
        <w:t xml:space="preserve"> عن ابن شهاب الزهري</w:t>
      </w:r>
      <w:r>
        <w:rPr>
          <w:rtl/>
          <w:lang w:bidi="fa-IR"/>
        </w:rPr>
        <w:t>،</w:t>
      </w:r>
      <w:r w:rsidRPr="00E74E56">
        <w:rPr>
          <w:rtl/>
          <w:lang w:bidi="fa-IR"/>
        </w:rPr>
        <w:t xml:space="preserve"> عن أنس بن مالك</w:t>
      </w:r>
      <w:r>
        <w:rPr>
          <w:rtl/>
          <w:lang w:bidi="fa-IR"/>
        </w:rPr>
        <w:t>،</w:t>
      </w:r>
      <w:r w:rsidRPr="00E74E56">
        <w:rPr>
          <w:rtl/>
          <w:lang w:bidi="fa-IR"/>
        </w:rPr>
        <w:t xml:space="preserve"> عن نبيّك</w:t>
      </w:r>
      <w:r>
        <w:rPr>
          <w:rtl/>
          <w:lang w:bidi="fa-IR"/>
        </w:rPr>
        <w:t>،</w:t>
      </w:r>
      <w:r w:rsidRPr="00E74E56">
        <w:rPr>
          <w:rtl/>
          <w:lang w:bidi="fa-IR"/>
        </w:rPr>
        <w:t xml:space="preserve"> عن جبرئيل عنك يا عظيم أنّك قلت</w:t>
      </w:r>
      <w:r>
        <w:rPr>
          <w:rtl/>
          <w:lang w:bidi="fa-IR"/>
        </w:rPr>
        <w:t>:</w:t>
      </w:r>
      <w:r w:rsidRPr="00E74E56">
        <w:rPr>
          <w:rtl/>
          <w:lang w:bidi="fa-IR"/>
        </w:rPr>
        <w:t xml:space="preserve"> ما شاب لي عبدفي الإسلام شيبة إل</w:t>
      </w:r>
      <w:r w:rsidR="00AD169B">
        <w:rPr>
          <w:rFonts w:hint="cs"/>
          <w:rtl/>
          <w:lang w:bidi="fa-IR"/>
        </w:rPr>
        <w:t>ّ</w:t>
      </w:r>
      <w:r w:rsidRPr="00E74E56">
        <w:rPr>
          <w:rtl/>
          <w:lang w:bidi="fa-IR"/>
        </w:rPr>
        <w:t>ا استحييت منه أن أعذّبه بالنار</w:t>
      </w:r>
      <w:r>
        <w:rPr>
          <w:rtl/>
          <w:lang w:bidi="fa-IR"/>
        </w:rPr>
        <w:t>.</w:t>
      </w:r>
      <w:r w:rsidRPr="00E74E56">
        <w:rPr>
          <w:rtl/>
          <w:lang w:bidi="fa-IR"/>
        </w:rPr>
        <w:t xml:space="preserve"> فقال</w:t>
      </w:r>
      <w:r>
        <w:rPr>
          <w:rtl/>
          <w:lang w:bidi="fa-IR"/>
        </w:rPr>
        <w:t>:</w:t>
      </w:r>
      <w:r w:rsidRPr="00E74E56">
        <w:rPr>
          <w:rtl/>
          <w:lang w:bidi="fa-IR"/>
        </w:rPr>
        <w:t xml:space="preserve"> صدق عبدالرزاق</w:t>
      </w:r>
      <w:r>
        <w:rPr>
          <w:rtl/>
          <w:lang w:bidi="fa-IR"/>
        </w:rPr>
        <w:t>،</w:t>
      </w:r>
      <w:r w:rsidRPr="00E74E56">
        <w:rPr>
          <w:rtl/>
          <w:lang w:bidi="fa-IR"/>
        </w:rPr>
        <w:t xml:space="preserve"> وصدق معمر</w:t>
      </w:r>
      <w:r>
        <w:rPr>
          <w:rtl/>
          <w:lang w:bidi="fa-IR"/>
        </w:rPr>
        <w:t>،</w:t>
      </w:r>
      <w:r w:rsidRPr="00E74E56">
        <w:rPr>
          <w:rtl/>
          <w:lang w:bidi="fa-IR"/>
        </w:rPr>
        <w:t xml:space="preserve"> وصدق الزهري</w:t>
      </w:r>
      <w:r>
        <w:rPr>
          <w:rtl/>
          <w:lang w:bidi="fa-IR"/>
        </w:rPr>
        <w:t>،</w:t>
      </w:r>
      <w:r w:rsidRPr="00E74E56">
        <w:rPr>
          <w:rtl/>
          <w:lang w:bidi="fa-IR"/>
        </w:rPr>
        <w:t xml:space="preserve"> وصدق أنس</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الإنصاف في بيان سبب ال</w:t>
      </w:r>
      <w:r w:rsidR="00AD169B">
        <w:rPr>
          <w:rFonts w:hint="cs"/>
          <w:rtl/>
        </w:rPr>
        <w:t>إ</w:t>
      </w:r>
      <w:r w:rsidR="00D41F96" w:rsidRPr="00E74E56">
        <w:rPr>
          <w:rtl/>
        </w:rPr>
        <w:t>ختلاف</w:t>
      </w:r>
      <w:r w:rsidR="00D41F96">
        <w:rPr>
          <w:rtl/>
        </w:rPr>
        <w:t>:</w:t>
      </w:r>
      <w:r w:rsidR="00D41F96" w:rsidRPr="00E74E56">
        <w:rPr>
          <w:rtl/>
        </w:rPr>
        <w:t xml:space="preserve"> 46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وصدق نبيّي</w:t>
      </w:r>
      <w:r>
        <w:rPr>
          <w:rtl/>
          <w:lang w:bidi="fa-IR"/>
        </w:rPr>
        <w:t>،</w:t>
      </w:r>
      <w:r w:rsidRPr="00E74E56">
        <w:rPr>
          <w:rtl/>
          <w:lang w:bidi="fa-IR"/>
        </w:rPr>
        <w:t xml:space="preserve"> وصدق جبرئيل</w:t>
      </w:r>
      <w:r>
        <w:rPr>
          <w:rtl/>
          <w:lang w:bidi="fa-IR"/>
        </w:rPr>
        <w:t>،</w:t>
      </w:r>
      <w:r w:rsidRPr="00E74E56">
        <w:rPr>
          <w:rtl/>
          <w:lang w:bidi="fa-IR"/>
        </w:rPr>
        <w:t xml:space="preserve"> أنا قلت ذلك</w:t>
      </w:r>
      <w:r>
        <w:rPr>
          <w:rtl/>
          <w:lang w:bidi="fa-IR"/>
        </w:rPr>
        <w:t>.</w:t>
      </w:r>
      <w:r w:rsidRPr="00E74E56">
        <w:rPr>
          <w:rtl/>
          <w:lang w:bidi="fa-IR"/>
        </w:rPr>
        <w:t xml:space="preserve"> </w:t>
      </w:r>
      <w:r w:rsidR="00AD169B">
        <w:rPr>
          <w:rFonts w:hint="cs"/>
          <w:rtl/>
          <w:lang w:bidi="fa-IR"/>
        </w:rPr>
        <w:t>إ</w:t>
      </w:r>
      <w:r w:rsidRPr="00E74E56">
        <w:rPr>
          <w:rtl/>
          <w:lang w:bidi="fa-IR"/>
        </w:rPr>
        <w:t xml:space="preserve">نطلقوا به إلى الجنّة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Heading2"/>
        <w:rPr>
          <w:rtl/>
          <w:lang w:bidi="fa-IR"/>
        </w:rPr>
      </w:pPr>
      <w:bookmarkStart w:id="36" w:name="_Toc321232066"/>
      <w:bookmarkStart w:id="37" w:name="_Toc408989660"/>
      <w:bookmarkStart w:id="38" w:name="_Toc101787864"/>
      <w:r w:rsidRPr="00E74E56">
        <w:rPr>
          <w:rtl/>
          <w:lang w:bidi="fa-IR"/>
        </w:rPr>
        <w:t>ترجمة معمر بن راشد</w:t>
      </w:r>
      <w:bookmarkEnd w:id="36"/>
      <w:bookmarkEnd w:id="37"/>
      <w:bookmarkEnd w:id="38"/>
    </w:p>
    <w:p w:rsidR="00D41F96" w:rsidRPr="00E74E56" w:rsidRDefault="00D41F96" w:rsidP="00D41F96">
      <w:pPr>
        <w:pStyle w:val="libNormal"/>
        <w:rPr>
          <w:rtl/>
          <w:lang w:bidi="fa-IR"/>
        </w:rPr>
      </w:pPr>
      <w:r w:rsidRPr="00E74E56">
        <w:rPr>
          <w:rtl/>
          <w:lang w:bidi="fa-IR"/>
        </w:rPr>
        <w:t>وأمّا « معمر بن راشد » البصري شيخ عبدالرزاق بن همام الصنعاني</w:t>
      </w:r>
      <w:r>
        <w:rPr>
          <w:rtl/>
          <w:lang w:bidi="fa-IR"/>
        </w:rPr>
        <w:t>،</w:t>
      </w:r>
      <w:r w:rsidRPr="00E74E56">
        <w:rPr>
          <w:rtl/>
          <w:lang w:bidi="fa-IR"/>
        </w:rPr>
        <w:t xml:space="preserve"> فهذا موجز ترجمته والثناء عليه في كتب أهل السنّة</w:t>
      </w:r>
      <w:r>
        <w:rPr>
          <w:rtl/>
          <w:lang w:bidi="fa-IR"/>
        </w:rPr>
        <w:t>:</w:t>
      </w:r>
    </w:p>
    <w:p w:rsidR="00E52D49"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السمعاني</w:t>
      </w:r>
      <w:r>
        <w:rPr>
          <w:rStyle w:val="libBold2Char"/>
          <w:rtl/>
        </w:rPr>
        <w:t>:</w:t>
      </w:r>
      <w:r w:rsidRPr="00E74E56">
        <w:rPr>
          <w:rtl/>
          <w:lang w:bidi="fa-IR"/>
        </w:rPr>
        <w:t xml:space="preserve"> « ومن القدماء أبو عروة معمر بن راشد البصري المهلّبي مولى الأزد</w:t>
      </w:r>
      <w:r>
        <w:rPr>
          <w:rtl/>
          <w:lang w:bidi="fa-IR"/>
        </w:rPr>
        <w:t>،</w:t>
      </w:r>
      <w:r w:rsidRPr="00E74E56">
        <w:rPr>
          <w:rtl/>
          <w:lang w:bidi="fa-IR"/>
        </w:rPr>
        <w:t xml:space="preserve"> من أهل البصرة</w:t>
      </w:r>
      <w:r>
        <w:rPr>
          <w:rtl/>
          <w:lang w:bidi="fa-IR"/>
        </w:rPr>
        <w:t>،</w:t>
      </w:r>
      <w:r w:rsidRPr="00E74E56">
        <w:rPr>
          <w:rtl/>
          <w:lang w:bidi="fa-IR"/>
        </w:rPr>
        <w:t xml:space="preserve"> سكن اليمن</w:t>
      </w:r>
      <w:r>
        <w:rPr>
          <w:rtl/>
          <w:lang w:bidi="fa-IR"/>
        </w:rPr>
        <w:t>،</w:t>
      </w:r>
      <w:r w:rsidRPr="00E74E56">
        <w:rPr>
          <w:rtl/>
          <w:lang w:bidi="fa-IR"/>
        </w:rPr>
        <w:t xml:space="preserve"> وهو معمر بن أبي عمر</w:t>
      </w:r>
      <w:r>
        <w:rPr>
          <w:rtl/>
          <w:lang w:bidi="fa-IR"/>
        </w:rPr>
        <w:t>.</w:t>
      </w:r>
    </w:p>
    <w:p w:rsidR="00D41F96" w:rsidRPr="00E74E56" w:rsidRDefault="00D41F96" w:rsidP="00D41F96">
      <w:pPr>
        <w:pStyle w:val="libNormal"/>
        <w:rPr>
          <w:rtl/>
          <w:lang w:bidi="fa-IR"/>
        </w:rPr>
      </w:pPr>
      <w:r w:rsidRPr="00E74E56">
        <w:rPr>
          <w:rtl/>
          <w:lang w:bidi="fa-IR"/>
        </w:rPr>
        <w:t>وكان من ثقات العلماء</w:t>
      </w:r>
      <w:r>
        <w:rPr>
          <w:rtl/>
          <w:lang w:bidi="fa-IR"/>
        </w:rPr>
        <w:t>.</w:t>
      </w:r>
    </w:p>
    <w:p w:rsidR="00D41F96" w:rsidRPr="00E74E56" w:rsidRDefault="00D41F96" w:rsidP="00D41F96">
      <w:pPr>
        <w:pStyle w:val="libNormal"/>
        <w:rPr>
          <w:rtl/>
          <w:lang w:bidi="fa-IR"/>
        </w:rPr>
      </w:pPr>
      <w:r w:rsidRPr="00E74E56">
        <w:rPr>
          <w:rtl/>
          <w:lang w:bidi="fa-IR"/>
        </w:rPr>
        <w:t>يروي عن</w:t>
      </w:r>
      <w:r>
        <w:rPr>
          <w:rtl/>
          <w:lang w:bidi="fa-IR"/>
        </w:rPr>
        <w:t>:</w:t>
      </w:r>
      <w:r w:rsidRPr="00E74E56">
        <w:rPr>
          <w:rtl/>
          <w:lang w:bidi="fa-IR"/>
        </w:rPr>
        <w:t xml:space="preserve"> الزهري</w:t>
      </w:r>
      <w:r>
        <w:rPr>
          <w:rtl/>
          <w:lang w:bidi="fa-IR"/>
        </w:rPr>
        <w:t>،</w:t>
      </w:r>
      <w:r w:rsidRPr="00E74E56">
        <w:rPr>
          <w:rtl/>
          <w:lang w:bidi="fa-IR"/>
        </w:rPr>
        <w:t xml:space="preserve"> وقتادة</w:t>
      </w:r>
      <w:r>
        <w:rPr>
          <w:rtl/>
          <w:lang w:bidi="fa-IR"/>
        </w:rPr>
        <w:t>،</w:t>
      </w:r>
      <w:r w:rsidRPr="00E74E56">
        <w:rPr>
          <w:rtl/>
          <w:lang w:bidi="fa-IR"/>
        </w:rPr>
        <w:t xml:space="preserve"> ويحيى بن أبي كثير</w:t>
      </w:r>
      <w:r>
        <w:rPr>
          <w:rtl/>
          <w:lang w:bidi="fa-IR"/>
        </w:rPr>
        <w:t>،</w:t>
      </w:r>
      <w:r w:rsidRPr="00E74E56">
        <w:rPr>
          <w:rtl/>
          <w:lang w:bidi="fa-IR"/>
        </w:rPr>
        <w:t xml:space="preserve"> وأبي إسحاق الهمداني</w:t>
      </w:r>
      <w:r>
        <w:rPr>
          <w:rtl/>
          <w:lang w:bidi="fa-IR"/>
        </w:rPr>
        <w:t>،</w:t>
      </w:r>
      <w:r w:rsidRPr="00E74E56">
        <w:rPr>
          <w:rtl/>
          <w:lang w:bidi="fa-IR"/>
        </w:rPr>
        <w:t xml:space="preserve"> والأعمش</w:t>
      </w:r>
      <w:r>
        <w:rPr>
          <w:rtl/>
          <w:lang w:bidi="fa-IR"/>
        </w:rPr>
        <w:t>.</w:t>
      </w:r>
    </w:p>
    <w:p w:rsidR="00D41F96" w:rsidRPr="00E74E56" w:rsidRDefault="00D41F96" w:rsidP="00D41F96">
      <w:pPr>
        <w:pStyle w:val="libNormal"/>
        <w:rPr>
          <w:rtl/>
          <w:lang w:bidi="fa-IR"/>
        </w:rPr>
      </w:pPr>
      <w:r w:rsidRPr="00E74E56">
        <w:rPr>
          <w:rtl/>
          <w:lang w:bidi="fa-IR"/>
        </w:rPr>
        <w:t>روى عنه</w:t>
      </w:r>
      <w:r>
        <w:rPr>
          <w:rtl/>
          <w:lang w:bidi="fa-IR"/>
        </w:rPr>
        <w:t>:</w:t>
      </w:r>
      <w:r w:rsidRPr="00E74E56">
        <w:rPr>
          <w:rtl/>
          <w:lang w:bidi="fa-IR"/>
        </w:rPr>
        <w:t xml:space="preserve"> الثوري</w:t>
      </w:r>
      <w:r>
        <w:rPr>
          <w:rtl/>
          <w:lang w:bidi="fa-IR"/>
        </w:rPr>
        <w:t>،</w:t>
      </w:r>
      <w:r w:rsidRPr="00E74E56">
        <w:rPr>
          <w:rtl/>
          <w:lang w:bidi="fa-IR"/>
        </w:rPr>
        <w:t xml:space="preserve"> وشعبة</w:t>
      </w:r>
      <w:r>
        <w:rPr>
          <w:rtl/>
          <w:lang w:bidi="fa-IR"/>
        </w:rPr>
        <w:t>،</w:t>
      </w:r>
      <w:r w:rsidRPr="00E74E56">
        <w:rPr>
          <w:rtl/>
          <w:lang w:bidi="fa-IR"/>
        </w:rPr>
        <w:t xml:space="preserve"> وابن أبي عروبة</w:t>
      </w:r>
      <w:r>
        <w:rPr>
          <w:rtl/>
          <w:lang w:bidi="fa-IR"/>
        </w:rPr>
        <w:t>،</w:t>
      </w:r>
      <w:r w:rsidRPr="00E74E56">
        <w:rPr>
          <w:rtl/>
          <w:lang w:bidi="fa-IR"/>
        </w:rPr>
        <w:t xml:space="preserve"> وابن عيينة</w:t>
      </w:r>
      <w:r>
        <w:rPr>
          <w:rtl/>
          <w:lang w:bidi="fa-IR"/>
        </w:rPr>
        <w:t>،</w:t>
      </w:r>
      <w:r w:rsidRPr="00E74E56">
        <w:rPr>
          <w:rtl/>
          <w:lang w:bidi="fa-IR"/>
        </w:rPr>
        <w:t xml:space="preserve"> وابن المبارك</w:t>
      </w:r>
      <w:r>
        <w:rPr>
          <w:rtl/>
          <w:lang w:bidi="fa-IR"/>
        </w:rPr>
        <w:t>،</w:t>
      </w:r>
      <w:r w:rsidRPr="00E74E56">
        <w:rPr>
          <w:rtl/>
          <w:lang w:bidi="fa-IR"/>
        </w:rPr>
        <w:t xml:space="preserve"> وإسماعيل بن علّية</w:t>
      </w:r>
      <w:r>
        <w:rPr>
          <w:rtl/>
          <w:lang w:bidi="fa-IR"/>
        </w:rPr>
        <w:t>،</w:t>
      </w:r>
      <w:r w:rsidRPr="00E74E56">
        <w:rPr>
          <w:rtl/>
          <w:lang w:bidi="fa-IR"/>
        </w:rPr>
        <w:t xml:space="preserve"> ومروان الفزاري</w:t>
      </w:r>
      <w:r>
        <w:rPr>
          <w:rtl/>
          <w:lang w:bidi="fa-IR"/>
        </w:rPr>
        <w:t>،</w:t>
      </w:r>
      <w:r w:rsidRPr="00E74E56">
        <w:rPr>
          <w:rtl/>
          <w:lang w:bidi="fa-IR"/>
        </w:rPr>
        <w:t xml:space="preserve"> ورباح الصنعاني</w:t>
      </w:r>
      <w:r>
        <w:rPr>
          <w:rtl/>
          <w:lang w:bidi="fa-IR"/>
        </w:rPr>
        <w:t>،</w:t>
      </w:r>
      <w:r w:rsidRPr="00E74E56">
        <w:rPr>
          <w:rtl/>
          <w:lang w:bidi="fa-IR"/>
        </w:rPr>
        <w:t xml:space="preserve"> وهشام بن يوسف</w:t>
      </w:r>
      <w:r>
        <w:rPr>
          <w:rtl/>
          <w:lang w:bidi="fa-IR"/>
        </w:rPr>
        <w:t>،</w:t>
      </w:r>
      <w:r w:rsidRPr="00E74E56">
        <w:rPr>
          <w:rtl/>
          <w:lang w:bidi="fa-IR"/>
        </w:rPr>
        <w:t xml:space="preserve"> ومحمّد بن ثور</w:t>
      </w:r>
      <w:r>
        <w:rPr>
          <w:rtl/>
          <w:lang w:bidi="fa-IR"/>
        </w:rPr>
        <w:t>،</w:t>
      </w:r>
      <w:r w:rsidRPr="00E74E56">
        <w:rPr>
          <w:rtl/>
          <w:lang w:bidi="fa-IR"/>
        </w:rPr>
        <w:t xml:space="preserve"> وعبد الرزاق بن همام</w:t>
      </w:r>
      <w:r>
        <w:rPr>
          <w:rtl/>
          <w:lang w:bidi="fa-IR"/>
        </w:rPr>
        <w:t>.</w:t>
      </w:r>
    </w:p>
    <w:p w:rsidR="00D41F96" w:rsidRPr="00E74E56" w:rsidRDefault="00D41F96" w:rsidP="00D41F96">
      <w:pPr>
        <w:pStyle w:val="libNormal"/>
        <w:rPr>
          <w:rtl/>
          <w:lang w:bidi="fa-IR"/>
        </w:rPr>
      </w:pPr>
      <w:r w:rsidRPr="00E74E56">
        <w:rPr>
          <w:rtl/>
          <w:lang w:bidi="fa-IR"/>
        </w:rPr>
        <w:t>قال ابن جريج</w:t>
      </w:r>
      <w:r>
        <w:rPr>
          <w:rtl/>
          <w:lang w:bidi="fa-IR"/>
        </w:rPr>
        <w:t>:</w:t>
      </w:r>
      <w:r w:rsidRPr="00E74E56">
        <w:rPr>
          <w:rtl/>
          <w:lang w:bidi="fa-IR"/>
        </w:rPr>
        <w:t xml:space="preserve"> عليكم بهذا الرجل</w:t>
      </w:r>
      <w:r>
        <w:rPr>
          <w:rtl/>
          <w:lang w:bidi="fa-IR"/>
        </w:rPr>
        <w:t xml:space="preserve"> - </w:t>
      </w:r>
      <w:r w:rsidRPr="00E74E56">
        <w:rPr>
          <w:rtl/>
          <w:lang w:bidi="fa-IR"/>
        </w:rPr>
        <w:t>يعني معمراً</w:t>
      </w:r>
      <w:r>
        <w:rPr>
          <w:rtl/>
          <w:lang w:bidi="fa-IR"/>
        </w:rPr>
        <w:t xml:space="preserve"> - </w:t>
      </w:r>
      <w:r w:rsidRPr="00E74E56">
        <w:rPr>
          <w:rtl/>
          <w:lang w:bidi="fa-IR"/>
        </w:rPr>
        <w:t>فإنّه لم يبق من أهل زمانه أعلم منه</w:t>
      </w:r>
      <w:r>
        <w:rPr>
          <w:rtl/>
          <w:lang w:bidi="fa-IR"/>
        </w:rPr>
        <w:t>.</w:t>
      </w:r>
    </w:p>
    <w:p w:rsidR="00D41F96" w:rsidRPr="00E74E56" w:rsidRDefault="00D41F96" w:rsidP="00D41F96">
      <w:pPr>
        <w:pStyle w:val="libNormal"/>
        <w:rPr>
          <w:rtl/>
          <w:lang w:bidi="fa-IR"/>
        </w:rPr>
      </w:pPr>
      <w:r w:rsidRPr="00E74E56">
        <w:rPr>
          <w:rtl/>
          <w:lang w:bidi="fa-IR"/>
        </w:rPr>
        <w:t>وسئل ابن جريج عن شيء من التفسير فأجابني</w:t>
      </w:r>
      <w:r>
        <w:rPr>
          <w:rtl/>
          <w:lang w:bidi="fa-IR"/>
        </w:rPr>
        <w:t>،</w:t>
      </w:r>
      <w:r w:rsidRPr="00E74E56">
        <w:rPr>
          <w:rtl/>
          <w:lang w:bidi="fa-IR"/>
        </w:rPr>
        <w:t xml:space="preserve"> فقلت</w:t>
      </w:r>
      <w:r>
        <w:rPr>
          <w:rtl/>
          <w:lang w:bidi="fa-IR"/>
        </w:rPr>
        <w:t>:</w:t>
      </w:r>
      <w:r w:rsidRPr="00E74E56">
        <w:rPr>
          <w:rtl/>
          <w:lang w:bidi="fa-IR"/>
        </w:rPr>
        <w:t xml:space="preserve"> إنّ معمراً قال كذا وكذا</w:t>
      </w:r>
      <w:r>
        <w:rPr>
          <w:rtl/>
          <w:lang w:bidi="fa-IR"/>
        </w:rPr>
        <w:t>،</w:t>
      </w:r>
      <w:r w:rsidRPr="00E74E56">
        <w:rPr>
          <w:rtl/>
          <w:lang w:bidi="fa-IR"/>
        </w:rPr>
        <w:t xml:space="preserve"> قال</w:t>
      </w:r>
      <w:r>
        <w:rPr>
          <w:rtl/>
          <w:lang w:bidi="fa-IR"/>
        </w:rPr>
        <w:t>:</w:t>
      </w:r>
      <w:r w:rsidRPr="00E74E56">
        <w:rPr>
          <w:rtl/>
          <w:lang w:bidi="fa-IR"/>
        </w:rPr>
        <w:t xml:space="preserve"> إنّ معمراً شرب من العلم با نفع</w:t>
      </w:r>
      <w:r>
        <w:rPr>
          <w:rtl/>
          <w:lang w:bidi="fa-IR"/>
        </w:rPr>
        <w:t>.</w:t>
      </w:r>
    </w:p>
    <w:p w:rsidR="00D41F96" w:rsidRPr="00E74E56" w:rsidRDefault="00D41F96" w:rsidP="00D41F96">
      <w:pPr>
        <w:pStyle w:val="libNormal"/>
        <w:rPr>
          <w:rtl/>
          <w:lang w:bidi="fa-IR"/>
        </w:rPr>
      </w:pPr>
      <w:r w:rsidRPr="00E74E56">
        <w:rPr>
          <w:rtl/>
          <w:lang w:bidi="fa-IR"/>
        </w:rPr>
        <w:t>قال معمر</w:t>
      </w:r>
      <w:r>
        <w:rPr>
          <w:rtl/>
          <w:lang w:bidi="fa-IR"/>
        </w:rPr>
        <w:t>:</w:t>
      </w:r>
      <w:r w:rsidRPr="00E74E56">
        <w:rPr>
          <w:rtl/>
          <w:lang w:bidi="fa-IR"/>
        </w:rPr>
        <w:t xml:space="preserve"> جلست إلى قتادة وأنا ابن أربع عشرة سنة</w:t>
      </w:r>
      <w:r>
        <w:rPr>
          <w:rtl/>
          <w:lang w:bidi="fa-IR"/>
        </w:rPr>
        <w:t>،</w:t>
      </w:r>
      <w:r w:rsidRPr="00E74E56">
        <w:rPr>
          <w:rtl/>
          <w:lang w:bidi="fa-IR"/>
        </w:rPr>
        <w:t xml:space="preserve"> فما سمعت منه حديثا إل</w:t>
      </w:r>
      <w:r w:rsidR="00AD169B">
        <w:rPr>
          <w:rFonts w:hint="cs"/>
          <w:rtl/>
          <w:lang w:bidi="fa-IR"/>
        </w:rPr>
        <w:t>ّ</w:t>
      </w:r>
      <w:r w:rsidRPr="00E74E56">
        <w:rPr>
          <w:rtl/>
          <w:lang w:bidi="fa-IR"/>
        </w:rPr>
        <w:t>اكأنه منقش في صدري</w:t>
      </w:r>
      <w:r>
        <w:rPr>
          <w:rtl/>
          <w:lang w:bidi="fa-IR"/>
        </w:rPr>
        <w:t>.</w:t>
      </w:r>
    </w:p>
    <w:p w:rsidR="00D41F96" w:rsidRPr="00E74E56" w:rsidRDefault="00D41F96" w:rsidP="00D41F96">
      <w:pPr>
        <w:pStyle w:val="libNormal"/>
        <w:rPr>
          <w:rtl/>
          <w:lang w:bidi="fa-IR"/>
        </w:rPr>
      </w:pPr>
      <w:r w:rsidRPr="00E74E56">
        <w:rPr>
          <w:rtl/>
          <w:lang w:bidi="fa-IR"/>
        </w:rPr>
        <w:t>وقال معمر</w:t>
      </w:r>
      <w:r>
        <w:rPr>
          <w:rtl/>
          <w:lang w:bidi="fa-IR"/>
        </w:rPr>
        <w:t>:</w:t>
      </w:r>
      <w:r w:rsidRPr="00E74E56">
        <w:rPr>
          <w:rtl/>
          <w:lang w:bidi="fa-IR"/>
        </w:rPr>
        <w:t xml:space="preserve"> خرجت مع الصبيان وأنا غلام إلى جنازةِ الحسن</w:t>
      </w:r>
      <w:r>
        <w:rPr>
          <w:rtl/>
          <w:lang w:bidi="fa-IR"/>
        </w:rPr>
        <w:t>،</w:t>
      </w:r>
      <w:r w:rsidRPr="00E74E56">
        <w:rPr>
          <w:rtl/>
          <w:lang w:bidi="fa-IR"/>
        </w:rPr>
        <w:t xml:space="preserve"> وطلبت العلم سنة مات الحسن</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اللآلي المصنوعة 1 / 1</w:t>
      </w:r>
      <w:r w:rsidR="00D41F96">
        <w:rPr>
          <w:rFonts w:hint="cs"/>
          <w:rtl/>
        </w:rPr>
        <w:t>36</w:t>
      </w:r>
      <w:r w:rsidR="00D41F96" w:rsidRPr="00E74E56">
        <w:rPr>
          <w:rtl/>
        </w:rPr>
        <w:t xml:space="preserve"> مع اختلافٍ في مواضع أخرى</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قال علي بن المديني</w:t>
      </w:r>
      <w:r>
        <w:rPr>
          <w:rtl/>
          <w:lang w:bidi="fa-IR"/>
        </w:rPr>
        <w:t>:</w:t>
      </w:r>
      <w:r w:rsidRPr="00E74E56">
        <w:rPr>
          <w:rtl/>
          <w:lang w:bidi="fa-IR"/>
        </w:rPr>
        <w:t xml:space="preserve"> نظرت فإذا الإسناد يدور على ستة</w:t>
      </w:r>
      <w:r>
        <w:rPr>
          <w:rtl/>
          <w:lang w:bidi="fa-IR"/>
        </w:rPr>
        <w:t>،</w:t>
      </w:r>
      <w:r w:rsidRPr="00E74E56">
        <w:rPr>
          <w:rtl/>
          <w:lang w:bidi="fa-IR"/>
        </w:rPr>
        <w:t xml:space="preserve"> فلأهل البصرة</w:t>
      </w:r>
      <w:r>
        <w:rPr>
          <w:rtl/>
          <w:lang w:bidi="fa-IR"/>
        </w:rPr>
        <w:t>:</w:t>
      </w:r>
      <w:r w:rsidRPr="00E74E56">
        <w:rPr>
          <w:rtl/>
          <w:lang w:bidi="fa-IR"/>
        </w:rPr>
        <w:t xml:space="preserve"> شعبة وسعيد بن أبي عروبة وحماد بن سلمة ومعمر بن راشد ويكنّى أبا عروة مولى حدّان</w:t>
      </w:r>
      <w:r>
        <w:rPr>
          <w:rtl/>
          <w:lang w:bidi="fa-IR"/>
        </w:rPr>
        <w:t>.</w:t>
      </w:r>
    </w:p>
    <w:p w:rsidR="00D41F96" w:rsidRPr="00E74E56" w:rsidRDefault="00D41F96" w:rsidP="00D41F96">
      <w:pPr>
        <w:pStyle w:val="libNormal"/>
        <w:rPr>
          <w:rtl/>
          <w:lang w:bidi="fa-IR"/>
        </w:rPr>
      </w:pPr>
      <w:r w:rsidRPr="00E74E56">
        <w:rPr>
          <w:rtl/>
          <w:lang w:bidi="fa-IR"/>
        </w:rPr>
        <w:t>ومات باليمن سنة 154</w:t>
      </w:r>
      <w:r>
        <w:rPr>
          <w:rtl/>
          <w:lang w:bidi="fa-IR"/>
        </w:rPr>
        <w:t>.</w:t>
      </w:r>
    </w:p>
    <w:p w:rsidR="00D41F96" w:rsidRPr="00E74E56" w:rsidRDefault="00D41F96" w:rsidP="00D41F96">
      <w:pPr>
        <w:pStyle w:val="libNormal"/>
        <w:rPr>
          <w:rtl/>
          <w:lang w:bidi="fa-IR"/>
        </w:rPr>
      </w:pPr>
      <w:r w:rsidRPr="00E74E56">
        <w:rPr>
          <w:rtl/>
          <w:lang w:bidi="fa-IR"/>
        </w:rPr>
        <w:t>قال أبو حاتم الرازي</w:t>
      </w:r>
      <w:r>
        <w:rPr>
          <w:rtl/>
          <w:lang w:bidi="fa-IR"/>
        </w:rPr>
        <w:t>:</w:t>
      </w:r>
      <w:r w:rsidRPr="00E74E56">
        <w:rPr>
          <w:rtl/>
          <w:lang w:bidi="fa-IR"/>
        </w:rPr>
        <w:t xml:space="preserve"> إنتهى الإسناد إلى ستة نفرٍ أدركهم معمر وكتب عنهم</w:t>
      </w:r>
      <w:r>
        <w:rPr>
          <w:rtl/>
          <w:lang w:bidi="fa-IR"/>
        </w:rPr>
        <w:t>،</w:t>
      </w:r>
      <w:r w:rsidRPr="00E74E56">
        <w:rPr>
          <w:rtl/>
          <w:lang w:bidi="fa-IR"/>
        </w:rPr>
        <w:t xml:space="preserve"> لا أعلم اجتمع لأحدٍ غير معمر</w:t>
      </w:r>
      <w:r>
        <w:rPr>
          <w:rtl/>
          <w:lang w:bidi="fa-IR"/>
        </w:rPr>
        <w:t>،</w:t>
      </w:r>
      <w:r w:rsidRPr="00E74E56">
        <w:rPr>
          <w:rtl/>
          <w:lang w:bidi="fa-IR"/>
        </w:rPr>
        <w:t xml:space="preserve"> من الحجاز</w:t>
      </w:r>
      <w:r>
        <w:rPr>
          <w:rtl/>
          <w:lang w:bidi="fa-IR"/>
        </w:rPr>
        <w:t>:</w:t>
      </w:r>
      <w:r w:rsidRPr="00E74E56">
        <w:rPr>
          <w:rtl/>
          <w:lang w:bidi="fa-IR"/>
        </w:rPr>
        <w:t xml:space="preserve"> الزهري وعمرو بن دينار</w:t>
      </w:r>
      <w:r>
        <w:rPr>
          <w:rtl/>
          <w:lang w:bidi="fa-IR"/>
        </w:rPr>
        <w:t>،</w:t>
      </w:r>
      <w:r w:rsidRPr="00E74E56">
        <w:rPr>
          <w:rtl/>
          <w:lang w:bidi="fa-IR"/>
        </w:rPr>
        <w:t xml:space="preserve"> ومن الكوفة أبو إسحاق والأعمش</w:t>
      </w:r>
      <w:r>
        <w:rPr>
          <w:rtl/>
          <w:lang w:bidi="fa-IR"/>
        </w:rPr>
        <w:t>،</w:t>
      </w:r>
      <w:r w:rsidRPr="00E74E56">
        <w:rPr>
          <w:rtl/>
          <w:lang w:bidi="fa-IR"/>
        </w:rPr>
        <w:t xml:space="preserve"> ومن البصرة قتادة</w:t>
      </w:r>
      <w:r>
        <w:rPr>
          <w:rtl/>
          <w:lang w:bidi="fa-IR"/>
        </w:rPr>
        <w:t>،</w:t>
      </w:r>
      <w:r w:rsidRPr="00E74E56">
        <w:rPr>
          <w:rtl/>
          <w:lang w:bidi="fa-IR"/>
        </w:rPr>
        <w:t xml:space="preserve"> ومن اليمامة يحيى بن أبي كثير</w:t>
      </w:r>
      <w:r>
        <w:rPr>
          <w:rtl/>
          <w:lang w:bidi="fa-IR"/>
        </w:rPr>
        <w:t>.</w:t>
      </w:r>
    </w:p>
    <w:p w:rsidR="00D41F96" w:rsidRPr="00E74E56" w:rsidRDefault="00D41F96" w:rsidP="00D41F96">
      <w:pPr>
        <w:pStyle w:val="libNormal"/>
        <w:rPr>
          <w:rtl/>
          <w:lang w:bidi="fa-IR"/>
        </w:rPr>
      </w:pPr>
      <w:r w:rsidRPr="00E74E56">
        <w:rPr>
          <w:rtl/>
          <w:lang w:bidi="fa-IR"/>
        </w:rPr>
        <w:t>وقال أحمد بن حنبل</w:t>
      </w:r>
      <w:r>
        <w:rPr>
          <w:rtl/>
          <w:lang w:bidi="fa-IR"/>
        </w:rPr>
        <w:t>:</w:t>
      </w:r>
      <w:r w:rsidRPr="00E74E56">
        <w:rPr>
          <w:rtl/>
          <w:lang w:bidi="fa-IR"/>
        </w:rPr>
        <w:t xml:space="preserve"> لا تُضمّ أحداً إلى معمر إل</w:t>
      </w:r>
      <w:r w:rsidR="00854369">
        <w:rPr>
          <w:rFonts w:hint="cs"/>
          <w:rtl/>
          <w:lang w:bidi="fa-IR"/>
        </w:rPr>
        <w:t>ّ</w:t>
      </w:r>
      <w:r w:rsidRPr="00E74E56">
        <w:rPr>
          <w:rtl/>
          <w:lang w:bidi="fa-IR"/>
        </w:rPr>
        <w:t>ا</w:t>
      </w:r>
      <w:r w:rsidR="00854369">
        <w:rPr>
          <w:rFonts w:hint="cs"/>
          <w:rtl/>
          <w:lang w:bidi="fa-IR"/>
        </w:rPr>
        <w:t xml:space="preserve"> </w:t>
      </w:r>
      <w:r w:rsidRPr="00E74E56">
        <w:rPr>
          <w:rtl/>
          <w:lang w:bidi="fa-IR"/>
        </w:rPr>
        <w:t xml:space="preserve">وجدت معمراً أطلب للعلم منه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النووي</w:t>
      </w:r>
      <w:r>
        <w:rPr>
          <w:rStyle w:val="libBold2Char"/>
          <w:rtl/>
        </w:rPr>
        <w:t>:</w:t>
      </w:r>
      <w:r w:rsidRPr="00E74E56">
        <w:rPr>
          <w:rtl/>
          <w:lang w:bidi="fa-IR"/>
        </w:rPr>
        <w:t xml:space="preserve"> « معمر بن راشد</w:t>
      </w:r>
      <w:r>
        <w:rPr>
          <w:rtl/>
          <w:lang w:bidi="fa-IR"/>
        </w:rPr>
        <w:t>.</w:t>
      </w:r>
      <w:r w:rsidRPr="00E74E56">
        <w:rPr>
          <w:rtl/>
          <w:lang w:bidi="fa-IR"/>
        </w:rPr>
        <w:t xml:space="preserve"> الإمام المحدّث المشهور</w:t>
      </w:r>
      <w:r>
        <w:rPr>
          <w:rtl/>
          <w:lang w:bidi="fa-IR"/>
        </w:rPr>
        <w:t>،</w:t>
      </w:r>
      <w:r w:rsidRPr="00E74E56">
        <w:rPr>
          <w:rtl/>
          <w:lang w:bidi="fa-IR"/>
        </w:rPr>
        <w:t xml:space="preserve"> مذكور في مواضع من المختصر</w:t>
      </w:r>
      <w:r>
        <w:rPr>
          <w:rtl/>
          <w:lang w:bidi="fa-IR"/>
        </w:rPr>
        <w:t xml:space="preserve"> ...</w:t>
      </w:r>
      <w:r w:rsidRPr="00E74E56">
        <w:rPr>
          <w:rtl/>
          <w:lang w:bidi="fa-IR"/>
        </w:rPr>
        <w:t xml:space="preserve"> وهو صاحب الزهري وشيخ عبدالرزاق</w:t>
      </w:r>
      <w:r>
        <w:rPr>
          <w:rtl/>
          <w:lang w:bidi="fa-IR"/>
        </w:rPr>
        <w:t xml:space="preserve"> ...</w:t>
      </w:r>
    </w:p>
    <w:p w:rsidR="00D41F96" w:rsidRPr="00E74E56" w:rsidRDefault="00D41F96" w:rsidP="00D41F96">
      <w:pPr>
        <w:pStyle w:val="libNormal"/>
        <w:rPr>
          <w:rtl/>
          <w:lang w:bidi="fa-IR"/>
        </w:rPr>
      </w:pPr>
      <w:r w:rsidRPr="00E74E56">
        <w:rPr>
          <w:rtl/>
          <w:lang w:bidi="fa-IR"/>
        </w:rPr>
        <w:t>قال ابن معين</w:t>
      </w:r>
      <w:r>
        <w:rPr>
          <w:rtl/>
          <w:lang w:bidi="fa-IR"/>
        </w:rPr>
        <w:t>:</w:t>
      </w:r>
      <w:r w:rsidRPr="00E74E56">
        <w:rPr>
          <w:rtl/>
          <w:lang w:bidi="fa-IR"/>
        </w:rPr>
        <w:t xml:space="preserve"> معمر أثبت في الزهري من ابن عيينة</w:t>
      </w:r>
      <w:r>
        <w:rPr>
          <w:rtl/>
          <w:lang w:bidi="fa-IR"/>
        </w:rPr>
        <w:t>.</w:t>
      </w:r>
      <w:r w:rsidRPr="00E74E56">
        <w:rPr>
          <w:rtl/>
          <w:lang w:bidi="fa-IR"/>
        </w:rPr>
        <w:t xml:space="preserve"> وقال</w:t>
      </w:r>
      <w:r>
        <w:rPr>
          <w:rtl/>
          <w:lang w:bidi="fa-IR"/>
        </w:rPr>
        <w:t>:</w:t>
      </w:r>
      <w:r w:rsidRPr="00E74E56">
        <w:rPr>
          <w:rtl/>
          <w:lang w:bidi="fa-IR"/>
        </w:rPr>
        <w:t xml:space="preserve"> أثبت الناس في الزهري</w:t>
      </w:r>
      <w:r>
        <w:rPr>
          <w:rtl/>
          <w:lang w:bidi="fa-IR"/>
        </w:rPr>
        <w:t>:</w:t>
      </w:r>
      <w:r w:rsidRPr="00E74E56">
        <w:rPr>
          <w:rtl/>
          <w:lang w:bidi="fa-IR"/>
        </w:rPr>
        <w:t xml:space="preserve"> مالك ومعمر ويونس</w:t>
      </w:r>
      <w:r>
        <w:rPr>
          <w:rtl/>
          <w:lang w:bidi="fa-IR"/>
        </w:rPr>
        <w:t xml:space="preserve"> ...</w:t>
      </w:r>
    </w:p>
    <w:p w:rsidR="00D41F96" w:rsidRPr="00E74E56" w:rsidRDefault="00D41F96" w:rsidP="00D41F96">
      <w:pPr>
        <w:pStyle w:val="libNormal"/>
        <w:rPr>
          <w:rtl/>
          <w:lang w:bidi="fa-IR"/>
        </w:rPr>
      </w:pPr>
      <w:r w:rsidRPr="00E74E56">
        <w:rPr>
          <w:rtl/>
          <w:lang w:bidi="fa-IR"/>
        </w:rPr>
        <w:t>قال أحمد بن عبدالله</w:t>
      </w:r>
      <w:r>
        <w:rPr>
          <w:rtl/>
          <w:lang w:bidi="fa-IR"/>
        </w:rPr>
        <w:t>:</w:t>
      </w:r>
      <w:r w:rsidRPr="00E74E56">
        <w:rPr>
          <w:rtl/>
          <w:lang w:bidi="fa-IR"/>
        </w:rPr>
        <w:t xml:space="preserve"> سكن معمر صنعاء اليمن</w:t>
      </w:r>
      <w:r>
        <w:rPr>
          <w:rtl/>
          <w:lang w:bidi="fa-IR"/>
        </w:rPr>
        <w:t>،</w:t>
      </w:r>
      <w:r w:rsidRPr="00E74E56">
        <w:rPr>
          <w:rtl/>
          <w:lang w:bidi="fa-IR"/>
        </w:rPr>
        <w:t xml:space="preserve"> وتزوّج بها</w:t>
      </w:r>
      <w:r>
        <w:rPr>
          <w:rtl/>
          <w:lang w:bidi="fa-IR"/>
        </w:rPr>
        <w:t>،</w:t>
      </w:r>
      <w:r w:rsidRPr="00E74E56">
        <w:rPr>
          <w:rtl/>
          <w:lang w:bidi="fa-IR"/>
        </w:rPr>
        <w:t xml:space="preserve"> رحل إليه سفيان</w:t>
      </w:r>
      <w:r>
        <w:rPr>
          <w:rtl/>
          <w:lang w:bidi="fa-IR"/>
        </w:rPr>
        <w:t>،</w:t>
      </w:r>
      <w:r w:rsidRPr="00E74E56">
        <w:rPr>
          <w:rtl/>
          <w:lang w:bidi="fa-IR"/>
        </w:rPr>
        <w:t xml:space="preserve"> وسمع منه هناك</w:t>
      </w:r>
      <w:r>
        <w:rPr>
          <w:rtl/>
          <w:lang w:bidi="fa-IR"/>
        </w:rPr>
        <w:t>،</w:t>
      </w:r>
      <w:r w:rsidRPr="00E74E56">
        <w:rPr>
          <w:rtl/>
          <w:lang w:bidi="fa-IR"/>
        </w:rPr>
        <w:t xml:space="preserve"> وسمع هو من سفيان</w:t>
      </w:r>
      <w:r>
        <w:rPr>
          <w:rtl/>
          <w:lang w:bidi="fa-IR"/>
        </w:rPr>
        <w:t>،</w:t>
      </w:r>
      <w:r w:rsidRPr="00E74E56">
        <w:rPr>
          <w:rtl/>
          <w:lang w:bidi="fa-IR"/>
        </w:rPr>
        <w:t xml:space="preserve"> و</w:t>
      </w:r>
      <w:r w:rsidR="00602C4A">
        <w:rPr>
          <w:rtl/>
          <w:lang w:bidi="fa-IR"/>
        </w:rPr>
        <w:t>لمـّا</w:t>
      </w:r>
      <w:r w:rsidRPr="00E74E56">
        <w:rPr>
          <w:rtl/>
          <w:lang w:bidi="fa-IR"/>
        </w:rPr>
        <w:t xml:space="preserve"> دخل معمر صنعاء كرهوا خروجه من عندهم [ فقال رجل</w:t>
      </w:r>
      <w:r>
        <w:rPr>
          <w:rtl/>
          <w:lang w:bidi="fa-IR"/>
        </w:rPr>
        <w:t>:</w:t>
      </w:r>
      <w:r w:rsidRPr="00E74E56">
        <w:rPr>
          <w:rtl/>
          <w:lang w:bidi="fa-IR"/>
        </w:rPr>
        <w:t xml:space="preserve"> نقيده ] فزوّجوه</w:t>
      </w:r>
      <w:r>
        <w:rPr>
          <w:rtl/>
          <w:lang w:bidi="fa-IR"/>
        </w:rPr>
        <w:t>.</w:t>
      </w:r>
    </w:p>
    <w:p w:rsidR="00D41F96" w:rsidRPr="00E74E56" w:rsidRDefault="00D41F96" w:rsidP="00D41F96">
      <w:pPr>
        <w:pStyle w:val="libNormal"/>
        <w:rPr>
          <w:rtl/>
          <w:lang w:bidi="fa-IR"/>
        </w:rPr>
      </w:pPr>
      <w:r w:rsidRPr="00E74E56">
        <w:rPr>
          <w:rtl/>
          <w:lang w:bidi="fa-IR"/>
        </w:rPr>
        <w:t>واتّفقوا على توثيقه وجلالته</w:t>
      </w:r>
      <w:r>
        <w:rPr>
          <w:rtl/>
          <w:lang w:bidi="fa-IR"/>
        </w:rPr>
        <w:t>.</w:t>
      </w:r>
    </w:p>
    <w:p w:rsidR="00D41F96" w:rsidRPr="00E74E56" w:rsidRDefault="00D41F96" w:rsidP="00D41F96">
      <w:pPr>
        <w:pStyle w:val="libNormal"/>
        <w:rPr>
          <w:rtl/>
          <w:lang w:bidi="fa-IR"/>
        </w:rPr>
      </w:pPr>
      <w:r w:rsidRPr="00E74E56">
        <w:rPr>
          <w:rtl/>
          <w:lang w:bidi="fa-IR"/>
        </w:rPr>
        <w:t>روى له البخاري ومسلم</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الذهبي</w:t>
      </w:r>
      <w:r>
        <w:rPr>
          <w:rStyle w:val="libBold2Char"/>
          <w:rtl/>
        </w:rPr>
        <w:t>:</w:t>
      </w:r>
      <w:r w:rsidRPr="00E74E56">
        <w:rPr>
          <w:rtl/>
          <w:lang w:bidi="fa-IR"/>
        </w:rPr>
        <w:t xml:space="preserve"> « معمر بن راشد</w:t>
      </w:r>
      <w:r>
        <w:rPr>
          <w:rtl/>
          <w:lang w:bidi="fa-IR"/>
        </w:rPr>
        <w:t>،</w:t>
      </w:r>
      <w:r w:rsidRPr="00E74E56">
        <w:rPr>
          <w:rtl/>
          <w:lang w:bidi="fa-IR"/>
        </w:rPr>
        <w:t xml:space="preserve"> الإمام الحجّة</w:t>
      </w:r>
      <w:r>
        <w:rPr>
          <w:rtl/>
          <w:lang w:bidi="fa-IR"/>
        </w:rPr>
        <w:t>،</w:t>
      </w:r>
      <w:r w:rsidRPr="00E74E56">
        <w:rPr>
          <w:rtl/>
          <w:lang w:bidi="fa-IR"/>
        </w:rPr>
        <w:t xml:space="preserve"> أبو عروة</w:t>
      </w:r>
      <w:r>
        <w:rPr>
          <w:rtl/>
          <w:lang w:bidi="fa-IR"/>
        </w:rPr>
        <w:t>،</w:t>
      </w:r>
      <w:r w:rsidRPr="00E74E56">
        <w:rPr>
          <w:rtl/>
          <w:lang w:bidi="fa-IR"/>
        </w:rPr>
        <w:t xml:space="preserve"> الأزدي</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Pr>
          <w:rtl/>
        </w:rPr>
        <w:t xml:space="preserve"> الأنساب - </w:t>
      </w:r>
      <w:r w:rsidR="00D41F96" w:rsidRPr="00E74E56">
        <w:rPr>
          <w:rtl/>
        </w:rPr>
        <w:t>المهل</w:t>
      </w:r>
      <w:r w:rsidR="00854369">
        <w:rPr>
          <w:rFonts w:hint="cs"/>
          <w:rtl/>
        </w:rPr>
        <w:t>ّ</w:t>
      </w:r>
      <w:r w:rsidR="00D41F96" w:rsidRPr="00E74E56">
        <w:rPr>
          <w:rtl/>
        </w:rPr>
        <w:t>بي</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تهذيب الأسماء واللّغات 2 / 107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مولاهم</w:t>
      </w:r>
      <w:r>
        <w:rPr>
          <w:rtl/>
          <w:lang w:bidi="fa-IR"/>
        </w:rPr>
        <w:t>،</w:t>
      </w:r>
      <w:r w:rsidRPr="00E74E56">
        <w:rPr>
          <w:rtl/>
          <w:lang w:bidi="fa-IR"/>
        </w:rPr>
        <w:t xml:space="preserve"> البصري</w:t>
      </w:r>
      <w:r>
        <w:rPr>
          <w:rtl/>
          <w:lang w:bidi="fa-IR"/>
        </w:rPr>
        <w:t>،</w:t>
      </w:r>
      <w:r w:rsidRPr="00E74E56">
        <w:rPr>
          <w:rtl/>
          <w:lang w:bidi="fa-IR"/>
        </w:rPr>
        <w:t xml:space="preserve"> أحد الأعلام</w:t>
      </w:r>
      <w:r>
        <w:rPr>
          <w:rtl/>
          <w:lang w:bidi="fa-IR"/>
        </w:rPr>
        <w:t>،</w:t>
      </w:r>
      <w:r w:rsidRPr="00E74E56">
        <w:rPr>
          <w:rtl/>
          <w:lang w:bidi="fa-IR"/>
        </w:rPr>
        <w:t xml:space="preserve"> وعالم اليمن</w:t>
      </w:r>
      <w:r>
        <w:rPr>
          <w:rtl/>
          <w:lang w:bidi="fa-IR"/>
        </w:rPr>
        <w:t>،</w:t>
      </w:r>
      <w:r w:rsidRPr="00E74E56">
        <w:rPr>
          <w:rtl/>
          <w:lang w:bidi="fa-IR"/>
        </w:rPr>
        <w:t xml:space="preserve"> حد</w:t>
      </w:r>
      <w:r w:rsidR="00854369">
        <w:rPr>
          <w:rFonts w:hint="cs"/>
          <w:rtl/>
          <w:lang w:bidi="fa-IR"/>
        </w:rPr>
        <w:t>ّ</w:t>
      </w:r>
      <w:r w:rsidRPr="00E74E56">
        <w:rPr>
          <w:rtl/>
          <w:lang w:bidi="fa-IR"/>
        </w:rPr>
        <w:t>ث عن الزهري</w:t>
      </w:r>
      <w:r>
        <w:rPr>
          <w:rtl/>
          <w:lang w:bidi="fa-IR"/>
        </w:rPr>
        <w:t xml:space="preserve"> ...</w:t>
      </w:r>
      <w:r w:rsidRPr="00E74E56">
        <w:rPr>
          <w:rtl/>
          <w:lang w:bidi="fa-IR"/>
        </w:rPr>
        <w:t xml:space="preserve"> قال عبدالرزاق</w:t>
      </w:r>
      <w:r>
        <w:rPr>
          <w:rtl/>
          <w:lang w:bidi="fa-IR"/>
        </w:rPr>
        <w:t>:</w:t>
      </w:r>
      <w:r w:rsidRPr="00E74E56">
        <w:rPr>
          <w:rtl/>
          <w:lang w:bidi="fa-IR"/>
        </w:rPr>
        <w:t xml:space="preserve"> كتبت عن معمر عشرة آلاف حديث</w:t>
      </w:r>
      <w:r>
        <w:rPr>
          <w:rtl/>
          <w:lang w:bidi="fa-IR"/>
        </w:rPr>
        <w:t>.</w:t>
      </w:r>
      <w:r w:rsidRPr="00E74E56">
        <w:rPr>
          <w:rtl/>
          <w:lang w:bidi="fa-IR"/>
        </w:rPr>
        <w:t xml:space="preserve"> وقال عبدالواحد بن زياد</w:t>
      </w:r>
      <w:r>
        <w:rPr>
          <w:rtl/>
          <w:lang w:bidi="fa-IR"/>
        </w:rPr>
        <w:t>:</w:t>
      </w:r>
      <w:r>
        <w:rPr>
          <w:rFonts w:hint="cs"/>
          <w:rtl/>
          <w:lang w:bidi="fa-IR"/>
        </w:rPr>
        <w:t xml:space="preserve"> </w:t>
      </w:r>
      <w:r w:rsidRPr="00E74E56">
        <w:rPr>
          <w:rtl/>
          <w:lang w:bidi="fa-IR"/>
        </w:rPr>
        <w:t>قلت لمعمر</w:t>
      </w:r>
      <w:r>
        <w:rPr>
          <w:rtl/>
          <w:lang w:bidi="fa-IR"/>
        </w:rPr>
        <w:t>:</w:t>
      </w:r>
      <w:r w:rsidRPr="00E74E56">
        <w:rPr>
          <w:rtl/>
          <w:lang w:bidi="fa-IR"/>
        </w:rPr>
        <w:t xml:space="preserve"> كيف سمعت من ابن شهاب</w:t>
      </w:r>
      <w:r>
        <w:rPr>
          <w:rtl/>
          <w:lang w:bidi="fa-IR"/>
        </w:rPr>
        <w:t>؟</w:t>
      </w:r>
      <w:r w:rsidRPr="00E74E56">
        <w:rPr>
          <w:rtl/>
          <w:lang w:bidi="fa-IR"/>
        </w:rPr>
        <w:t xml:space="preserve"> قال</w:t>
      </w:r>
      <w:r>
        <w:rPr>
          <w:rtl/>
          <w:lang w:bidi="fa-IR"/>
        </w:rPr>
        <w:t>:</w:t>
      </w:r>
      <w:r w:rsidRPr="00E74E56">
        <w:rPr>
          <w:rtl/>
          <w:lang w:bidi="fa-IR"/>
        </w:rPr>
        <w:t xml:space="preserve"> كنت مملوكاً لقوم</w:t>
      </w:r>
      <w:r w:rsidR="00854369">
        <w:rPr>
          <w:rFonts w:hint="cs"/>
          <w:rtl/>
          <w:lang w:bidi="fa-IR"/>
        </w:rPr>
        <w:t>ٍ</w:t>
      </w:r>
      <w:r w:rsidRPr="00E74E56">
        <w:rPr>
          <w:rtl/>
          <w:lang w:bidi="fa-IR"/>
        </w:rPr>
        <w:t xml:space="preserve"> من طاحية</w:t>
      </w:r>
      <w:r>
        <w:rPr>
          <w:rtl/>
          <w:lang w:bidi="fa-IR"/>
        </w:rPr>
        <w:t>،</w:t>
      </w:r>
      <w:r w:rsidRPr="00E74E56">
        <w:rPr>
          <w:rtl/>
          <w:lang w:bidi="fa-IR"/>
        </w:rPr>
        <w:t xml:space="preserve"> فبعثوني ببزّ أبيعه</w:t>
      </w:r>
      <w:r>
        <w:rPr>
          <w:rtl/>
          <w:lang w:bidi="fa-IR"/>
        </w:rPr>
        <w:t>،</w:t>
      </w:r>
      <w:r w:rsidRPr="00E74E56">
        <w:rPr>
          <w:rtl/>
          <w:lang w:bidi="fa-IR"/>
        </w:rPr>
        <w:t xml:space="preserve"> فقدمت المدينة</w:t>
      </w:r>
      <w:r>
        <w:rPr>
          <w:rtl/>
          <w:lang w:bidi="fa-IR"/>
        </w:rPr>
        <w:t>،</w:t>
      </w:r>
      <w:r w:rsidRPr="00E74E56">
        <w:rPr>
          <w:rtl/>
          <w:lang w:bidi="fa-IR"/>
        </w:rPr>
        <w:t xml:space="preserve"> فنزلت داراً</w:t>
      </w:r>
      <w:r>
        <w:rPr>
          <w:rtl/>
          <w:lang w:bidi="fa-IR"/>
        </w:rPr>
        <w:t>،</w:t>
      </w:r>
      <w:r w:rsidRPr="00E74E56">
        <w:rPr>
          <w:rtl/>
          <w:lang w:bidi="fa-IR"/>
        </w:rPr>
        <w:t xml:space="preserve"> فرأيت شيخا والناس يعرضون عليه العلم</w:t>
      </w:r>
      <w:r>
        <w:rPr>
          <w:rtl/>
          <w:lang w:bidi="fa-IR"/>
        </w:rPr>
        <w:t>،</w:t>
      </w:r>
      <w:r w:rsidRPr="00E74E56">
        <w:rPr>
          <w:rtl/>
          <w:lang w:bidi="fa-IR"/>
        </w:rPr>
        <w:t xml:space="preserve"> فعرضت معهم</w:t>
      </w:r>
      <w:r>
        <w:rPr>
          <w:rtl/>
          <w:lang w:bidi="fa-IR"/>
        </w:rPr>
        <w:t xml:space="preserve"> ...</w:t>
      </w:r>
    </w:p>
    <w:p w:rsidR="00D41F96" w:rsidRPr="00E74E56" w:rsidRDefault="00D41F96" w:rsidP="00D41F96">
      <w:pPr>
        <w:pStyle w:val="libNormal"/>
        <w:rPr>
          <w:rtl/>
          <w:lang w:bidi="fa-IR"/>
        </w:rPr>
      </w:pPr>
      <w:r w:rsidRPr="00E74E56">
        <w:rPr>
          <w:rtl/>
          <w:lang w:bidi="fa-IR"/>
        </w:rPr>
        <w:t>قال سفيان بن عيينة</w:t>
      </w:r>
      <w:r>
        <w:rPr>
          <w:rtl/>
          <w:lang w:bidi="fa-IR"/>
        </w:rPr>
        <w:t>:</w:t>
      </w:r>
      <w:r w:rsidRPr="00E74E56">
        <w:rPr>
          <w:rtl/>
          <w:lang w:bidi="fa-IR"/>
        </w:rPr>
        <w:t xml:space="preserve"> قال لي سعيد بن أبي عروبة</w:t>
      </w:r>
      <w:r>
        <w:rPr>
          <w:rtl/>
          <w:lang w:bidi="fa-IR"/>
        </w:rPr>
        <w:t>:</w:t>
      </w:r>
      <w:r w:rsidRPr="00E74E56">
        <w:rPr>
          <w:rtl/>
          <w:lang w:bidi="fa-IR"/>
        </w:rPr>
        <w:t xml:space="preserve"> روينا عن معمركم فشرفناه</w:t>
      </w:r>
      <w:r>
        <w:rPr>
          <w:rtl/>
          <w:lang w:bidi="fa-IR"/>
        </w:rPr>
        <w:t xml:space="preserve"> ...</w:t>
      </w:r>
      <w:r w:rsidRPr="00E74E56">
        <w:rPr>
          <w:rtl/>
          <w:lang w:bidi="fa-IR"/>
        </w:rPr>
        <w:t xml:space="preserve"> وقال عبدالرزاق</w:t>
      </w:r>
      <w:r>
        <w:rPr>
          <w:rtl/>
          <w:lang w:bidi="fa-IR"/>
        </w:rPr>
        <w:t>:</w:t>
      </w:r>
      <w:r w:rsidRPr="00E74E56">
        <w:rPr>
          <w:rtl/>
          <w:lang w:bidi="fa-IR"/>
        </w:rPr>
        <w:t xml:space="preserve"> بعث معن بن زائدة إلى معمر بذهب فردّه وكتم ذلك</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الذهبي</w:t>
      </w:r>
      <w:r>
        <w:rPr>
          <w:rStyle w:val="libBold2Char"/>
          <w:rtl/>
        </w:rPr>
        <w:t>:</w:t>
      </w:r>
      <w:r w:rsidRPr="00E74E56">
        <w:rPr>
          <w:rtl/>
          <w:lang w:bidi="fa-IR"/>
        </w:rPr>
        <w:t xml:space="preserve"> « معمر بن راشد</w:t>
      </w:r>
      <w:r>
        <w:rPr>
          <w:rtl/>
          <w:lang w:bidi="fa-IR"/>
        </w:rPr>
        <w:t>،</w:t>
      </w:r>
      <w:r w:rsidRPr="00E74E56">
        <w:rPr>
          <w:rtl/>
          <w:lang w:bidi="fa-IR"/>
        </w:rPr>
        <w:t xml:space="preserve"> أبو عروة</w:t>
      </w:r>
      <w:r>
        <w:rPr>
          <w:rtl/>
          <w:lang w:bidi="fa-IR"/>
        </w:rPr>
        <w:t>،</w:t>
      </w:r>
      <w:r w:rsidRPr="00E74E56">
        <w:rPr>
          <w:rtl/>
          <w:lang w:bidi="fa-IR"/>
        </w:rPr>
        <w:t xml:space="preserve"> الأزدي مولاهم</w:t>
      </w:r>
      <w:r>
        <w:rPr>
          <w:rtl/>
          <w:lang w:bidi="fa-IR"/>
        </w:rPr>
        <w:t>،</w:t>
      </w:r>
      <w:r w:rsidRPr="00E74E56">
        <w:rPr>
          <w:rtl/>
          <w:lang w:bidi="fa-IR"/>
        </w:rPr>
        <w:t xml:space="preserve"> عالم اليمن</w:t>
      </w:r>
      <w:r>
        <w:rPr>
          <w:rtl/>
          <w:lang w:bidi="fa-IR"/>
        </w:rPr>
        <w:t>.</w:t>
      </w:r>
      <w:r w:rsidRPr="00E74E56">
        <w:rPr>
          <w:rtl/>
          <w:lang w:bidi="fa-IR"/>
        </w:rPr>
        <w:t xml:space="preserve"> عن الزهري وهمام</w:t>
      </w:r>
      <w:r>
        <w:rPr>
          <w:rtl/>
          <w:lang w:bidi="fa-IR"/>
        </w:rPr>
        <w:t>.</w:t>
      </w:r>
      <w:r w:rsidRPr="00E74E56">
        <w:rPr>
          <w:rtl/>
          <w:lang w:bidi="fa-IR"/>
        </w:rPr>
        <w:t xml:space="preserve"> وعنه</w:t>
      </w:r>
      <w:r>
        <w:rPr>
          <w:rtl/>
          <w:lang w:bidi="fa-IR"/>
        </w:rPr>
        <w:t>:</w:t>
      </w:r>
      <w:r w:rsidRPr="00E74E56">
        <w:rPr>
          <w:rtl/>
          <w:lang w:bidi="fa-IR"/>
        </w:rPr>
        <w:t xml:space="preserve"> غندر وابن المبارك وعبد الرزاق</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الخطيب التبريزي</w:t>
      </w:r>
      <w:r>
        <w:rPr>
          <w:rStyle w:val="libBold2Char"/>
          <w:rtl/>
        </w:rPr>
        <w:t>:</w:t>
      </w:r>
      <w:r w:rsidRPr="00E74E56">
        <w:rPr>
          <w:rtl/>
          <w:lang w:bidi="fa-IR"/>
        </w:rPr>
        <w:t xml:space="preserve"> « معمر بن راشد</w:t>
      </w:r>
      <w:r>
        <w:rPr>
          <w:rtl/>
          <w:lang w:bidi="fa-IR"/>
        </w:rPr>
        <w:t>،</w:t>
      </w:r>
      <w:r w:rsidRPr="00E74E56">
        <w:rPr>
          <w:rtl/>
          <w:lang w:bidi="fa-IR"/>
        </w:rPr>
        <w:t xml:space="preserve"> يكنّى أبا عروة</w:t>
      </w:r>
      <w:r>
        <w:rPr>
          <w:rtl/>
          <w:lang w:bidi="fa-IR"/>
        </w:rPr>
        <w:t>،</w:t>
      </w:r>
      <w:r w:rsidRPr="00E74E56">
        <w:rPr>
          <w:rtl/>
          <w:lang w:bidi="fa-IR"/>
        </w:rPr>
        <w:t xml:space="preserve"> الأزدي مولاهم</w:t>
      </w:r>
      <w:r>
        <w:rPr>
          <w:rtl/>
          <w:lang w:bidi="fa-IR"/>
        </w:rPr>
        <w:t>،</w:t>
      </w:r>
      <w:r w:rsidRPr="00E74E56">
        <w:rPr>
          <w:rtl/>
          <w:lang w:bidi="fa-IR"/>
        </w:rPr>
        <w:t xml:space="preserve"> عالم اليمن</w:t>
      </w:r>
      <w:r>
        <w:rPr>
          <w:rtl/>
          <w:lang w:bidi="fa-IR"/>
        </w:rPr>
        <w:t xml:space="preserve"> ...</w:t>
      </w:r>
      <w:r w:rsidRPr="00E74E56">
        <w:rPr>
          <w:rtl/>
          <w:lang w:bidi="fa-IR"/>
        </w:rPr>
        <w:t>»</w:t>
      </w:r>
      <w:r w:rsidRPr="00737E86">
        <w:rPr>
          <w:rStyle w:val="libFootnotenumChar"/>
          <w:rtl/>
        </w:rPr>
        <w:t>(3)</w:t>
      </w:r>
      <w:r>
        <w:rPr>
          <w:rtl/>
          <w:lang w:bidi="fa-IR"/>
        </w:rPr>
        <w:t>.</w:t>
      </w:r>
    </w:p>
    <w:p w:rsidR="00E52D49" w:rsidRDefault="00D41F96" w:rsidP="00D41F96">
      <w:pPr>
        <w:pStyle w:val="Heading2"/>
        <w:rPr>
          <w:rtl/>
          <w:lang w:bidi="fa-IR"/>
        </w:rPr>
      </w:pPr>
      <w:bookmarkStart w:id="39" w:name="_Toc321232067"/>
      <w:bookmarkStart w:id="40" w:name="_Toc408989661"/>
      <w:bookmarkStart w:id="41" w:name="_Toc101787865"/>
      <w:r w:rsidRPr="00E74E56">
        <w:rPr>
          <w:rtl/>
          <w:lang w:bidi="fa-IR"/>
        </w:rPr>
        <w:t>ترجمة الزّهري</w:t>
      </w:r>
      <w:bookmarkEnd w:id="39"/>
      <w:bookmarkEnd w:id="40"/>
      <w:bookmarkEnd w:id="41"/>
    </w:p>
    <w:p w:rsidR="00D41F96" w:rsidRPr="00E74E56" w:rsidRDefault="00D41F96" w:rsidP="00D41F96">
      <w:pPr>
        <w:pStyle w:val="libNormal"/>
        <w:rPr>
          <w:rtl/>
          <w:lang w:bidi="fa-IR"/>
        </w:rPr>
      </w:pPr>
      <w:r>
        <w:rPr>
          <w:rtl/>
          <w:lang w:bidi="fa-IR"/>
        </w:rPr>
        <w:t>و «</w:t>
      </w:r>
      <w:r w:rsidRPr="00E74E56">
        <w:rPr>
          <w:rtl/>
          <w:lang w:bidi="fa-IR"/>
        </w:rPr>
        <w:t xml:space="preserve"> ابن شهاب الزهري » شيخ معمر بن راشد المذكور</w:t>
      </w:r>
      <w:r>
        <w:rPr>
          <w:rtl/>
          <w:lang w:bidi="fa-IR"/>
        </w:rPr>
        <w:t>،</w:t>
      </w:r>
      <w:r w:rsidRPr="00E74E56">
        <w:rPr>
          <w:rtl/>
          <w:lang w:bidi="fa-IR"/>
        </w:rPr>
        <w:t xml:space="preserve"> أحد الأعلام المشاهير عندهم</w:t>
      </w:r>
      <w:r>
        <w:rPr>
          <w:rtl/>
          <w:lang w:bidi="fa-IR"/>
        </w:rPr>
        <w:t>،</w:t>
      </w:r>
      <w:r w:rsidRPr="00E74E56">
        <w:rPr>
          <w:rtl/>
          <w:lang w:bidi="fa-IR"/>
        </w:rPr>
        <w:t xml:space="preserve"> وإليك بعض الكلمات في حقّه</w:t>
      </w:r>
      <w:r>
        <w:rPr>
          <w:rtl/>
          <w:lang w:bidi="fa-IR"/>
        </w:rPr>
        <w:t>:</w:t>
      </w:r>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ابن حبّان</w:t>
      </w:r>
      <w:r>
        <w:rPr>
          <w:rStyle w:val="libBold2Char"/>
          <w:rtl/>
        </w:rPr>
        <w:t>:</w:t>
      </w:r>
      <w:r w:rsidRPr="00E74E56">
        <w:rPr>
          <w:rtl/>
          <w:lang w:bidi="fa-IR"/>
        </w:rPr>
        <w:t xml:space="preserve"> « محمّد بن مسلم بن عبيدالله بن عبدالله بن شهاب ابن عبدالله بن الحارث بن زهرة بن كلاب</w:t>
      </w:r>
      <w:r>
        <w:rPr>
          <w:rtl/>
          <w:lang w:bidi="fa-IR"/>
        </w:rPr>
        <w:t>،</w:t>
      </w:r>
      <w:r w:rsidRPr="00E74E56">
        <w:rPr>
          <w:rtl/>
          <w:lang w:bidi="fa-IR"/>
        </w:rPr>
        <w:t xml:space="preserve"> الزهري</w:t>
      </w:r>
      <w:r>
        <w:rPr>
          <w:rtl/>
          <w:lang w:bidi="fa-IR"/>
        </w:rPr>
        <w:t>،</w:t>
      </w:r>
      <w:r w:rsidRPr="00E74E56">
        <w:rPr>
          <w:rtl/>
          <w:lang w:bidi="fa-IR"/>
        </w:rPr>
        <w:t xml:space="preserve"> القرشي</w:t>
      </w:r>
      <w:r>
        <w:rPr>
          <w:rtl/>
          <w:lang w:bidi="fa-IR"/>
        </w:rPr>
        <w:t>،</w:t>
      </w:r>
      <w:r w:rsidRPr="00E74E56">
        <w:rPr>
          <w:rtl/>
          <w:lang w:bidi="fa-IR"/>
        </w:rPr>
        <w:t xml:space="preserve"> كنيته أبو بكر</w:t>
      </w:r>
      <w:r>
        <w:rPr>
          <w:rtl/>
          <w:lang w:bidi="fa-IR"/>
        </w:rPr>
        <w:t>،</w:t>
      </w:r>
      <w:r w:rsidRPr="00E74E56">
        <w:rPr>
          <w:rtl/>
          <w:lang w:bidi="fa-IR"/>
        </w:rPr>
        <w:t xml:space="preserve"> رأى عشرةً من أصحاب رسول الله صلّى الله عليه وسلّم</w:t>
      </w:r>
      <w:r>
        <w:rPr>
          <w:rtl/>
          <w:lang w:bidi="fa-IR"/>
        </w:rPr>
        <w:t>،</w:t>
      </w:r>
      <w:r w:rsidRPr="00E74E56">
        <w:rPr>
          <w:rtl/>
          <w:lang w:bidi="fa-IR"/>
        </w:rPr>
        <w:t xml:space="preserve"> وكان من</w:t>
      </w:r>
      <w:r>
        <w:rPr>
          <w:rFonts w:hint="cs"/>
          <w:rtl/>
          <w:lang w:bidi="fa-IR"/>
        </w:rPr>
        <w:t xml:space="preserve"> </w:t>
      </w:r>
      <w:r w:rsidRPr="00E74E56">
        <w:rPr>
          <w:rtl/>
          <w:lang w:bidi="fa-IR"/>
        </w:rPr>
        <w:t>أحفظ أهل</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تذكرة الحفاظ 1 / 1</w:t>
      </w:r>
      <w:r w:rsidR="00D41F96">
        <w:rPr>
          <w:rFonts w:hint="cs"/>
          <w:rtl/>
        </w:rPr>
        <w:t>78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الكاشف 3 / 146</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الإكمال في أسماء الرجال</w:t>
      </w:r>
      <w:r w:rsidR="00D41F96">
        <w:rPr>
          <w:rtl/>
        </w:rPr>
        <w:t>.</w:t>
      </w:r>
      <w:r w:rsidR="00D41F96" w:rsidRPr="00E74E56">
        <w:rPr>
          <w:rtl/>
        </w:rPr>
        <w:t xml:space="preserve"> وهو أسماء رجال المشكاة مطبوع معه 3 / 765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زمانه</w:t>
      </w:r>
      <w:r>
        <w:rPr>
          <w:rtl/>
          <w:lang w:bidi="fa-IR"/>
        </w:rPr>
        <w:t>،</w:t>
      </w:r>
      <w:r w:rsidRPr="00E74E56">
        <w:rPr>
          <w:rtl/>
          <w:lang w:bidi="fa-IR"/>
        </w:rPr>
        <w:t xml:space="preserve"> وأحسنهم سياقاً لمتون الأخبار</w:t>
      </w:r>
      <w:r>
        <w:rPr>
          <w:rtl/>
          <w:lang w:bidi="fa-IR"/>
        </w:rPr>
        <w:t>،</w:t>
      </w:r>
      <w:r w:rsidRPr="00E74E56">
        <w:rPr>
          <w:rtl/>
          <w:lang w:bidi="fa-IR"/>
        </w:rPr>
        <w:t xml:space="preserve"> وكان فقيهاً فاضلاً</w:t>
      </w:r>
      <w:r>
        <w:rPr>
          <w:rtl/>
          <w:lang w:bidi="fa-IR"/>
        </w:rPr>
        <w:t>،</w:t>
      </w:r>
      <w:r w:rsidRPr="00E74E56">
        <w:rPr>
          <w:rtl/>
          <w:lang w:bidi="fa-IR"/>
        </w:rPr>
        <w:t xml:space="preserve"> روى عنه النّاس</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السمعاني</w:t>
      </w:r>
      <w:r>
        <w:rPr>
          <w:rStyle w:val="libBold2Char"/>
          <w:rtl/>
        </w:rPr>
        <w:t>:</w:t>
      </w:r>
      <w:r w:rsidRPr="00E74E56">
        <w:rPr>
          <w:rtl/>
          <w:lang w:bidi="fa-IR"/>
        </w:rPr>
        <w:t xml:space="preserve"> « الزهري</w:t>
      </w:r>
      <w:r>
        <w:rPr>
          <w:rtl/>
          <w:lang w:bidi="fa-IR"/>
        </w:rPr>
        <w:t xml:space="preserve"> ...</w:t>
      </w:r>
      <w:r w:rsidRPr="00E74E56">
        <w:rPr>
          <w:rtl/>
          <w:lang w:bidi="fa-IR"/>
        </w:rPr>
        <w:t xml:space="preserve"> من تابعي المدينة</w:t>
      </w:r>
      <w:r>
        <w:rPr>
          <w:rtl/>
          <w:lang w:bidi="fa-IR"/>
        </w:rPr>
        <w:t>،</w:t>
      </w:r>
      <w:r w:rsidRPr="00E74E56">
        <w:rPr>
          <w:rtl/>
          <w:lang w:bidi="fa-IR"/>
        </w:rPr>
        <w:t xml:space="preserve"> رأى عشرةً من أصحاب النّبي صلّى الله عليه وسلّم</w:t>
      </w:r>
      <w:r>
        <w:rPr>
          <w:rtl/>
          <w:lang w:bidi="fa-IR"/>
        </w:rPr>
        <w:t>،</w:t>
      </w:r>
      <w:r w:rsidRPr="00E74E56">
        <w:rPr>
          <w:rtl/>
          <w:lang w:bidi="fa-IR"/>
        </w:rPr>
        <w:t xml:space="preserve"> وكان من أحفظ أهل زمانه</w:t>
      </w:r>
      <w:r>
        <w:rPr>
          <w:rtl/>
          <w:lang w:bidi="fa-IR"/>
        </w:rPr>
        <w:t xml:space="preserve"> ...</w:t>
      </w:r>
      <w:r w:rsidRPr="00E74E56">
        <w:rPr>
          <w:rtl/>
          <w:lang w:bidi="fa-IR"/>
        </w:rPr>
        <w:t xml:space="preserve"> روى عنه الناس</w:t>
      </w:r>
      <w:r>
        <w:rPr>
          <w:rtl/>
          <w:lang w:bidi="fa-IR"/>
        </w:rPr>
        <w:t>.</w:t>
      </w:r>
    </w:p>
    <w:p w:rsidR="00D41F96" w:rsidRPr="00E74E56" w:rsidRDefault="00D41F96" w:rsidP="00D41F96">
      <w:pPr>
        <w:pStyle w:val="libNormal"/>
        <w:rPr>
          <w:rtl/>
          <w:lang w:bidi="fa-IR"/>
        </w:rPr>
      </w:pPr>
      <w:r w:rsidRPr="00E74E56">
        <w:rPr>
          <w:rtl/>
          <w:lang w:bidi="fa-IR"/>
        </w:rPr>
        <w:t>مات ليلة الثلاثاء لسبع عشرة خلت من شهر رمضان سنة 124 في ناحية الشام</w:t>
      </w:r>
      <w:r>
        <w:rPr>
          <w:rtl/>
          <w:lang w:bidi="fa-IR"/>
        </w:rPr>
        <w:t>،</w:t>
      </w:r>
      <w:r w:rsidRPr="00E74E56">
        <w:rPr>
          <w:rtl/>
          <w:lang w:bidi="fa-IR"/>
        </w:rPr>
        <w:t xml:space="preserve"> وقبره ببيداء شعب</w:t>
      </w:r>
      <w:r>
        <w:rPr>
          <w:rtl/>
          <w:lang w:bidi="fa-IR"/>
        </w:rPr>
        <w:t>،</w:t>
      </w:r>
      <w:r w:rsidRPr="00E74E56">
        <w:rPr>
          <w:rtl/>
          <w:lang w:bidi="fa-IR"/>
        </w:rPr>
        <w:t xml:space="preserve"> مشهور يزار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أحد الأعلام</w:t>
      </w:r>
      <w:r>
        <w:rPr>
          <w:rtl/>
          <w:lang w:bidi="fa-IR"/>
        </w:rPr>
        <w:t>.</w:t>
      </w:r>
      <w:r w:rsidRPr="00E74E56">
        <w:rPr>
          <w:rtl/>
          <w:lang w:bidi="fa-IR"/>
        </w:rPr>
        <w:t xml:space="preserve"> عن أبن عمر وأنس وسهل</w:t>
      </w:r>
      <w:r>
        <w:rPr>
          <w:rtl/>
          <w:lang w:bidi="fa-IR"/>
        </w:rPr>
        <w:t>،</w:t>
      </w:r>
      <w:r w:rsidRPr="00E74E56">
        <w:rPr>
          <w:rtl/>
          <w:lang w:bidi="fa-IR"/>
        </w:rPr>
        <w:t xml:space="preserve"> وحديثه عن أبي هريرة في الترمذي</w:t>
      </w:r>
      <w:r>
        <w:rPr>
          <w:rtl/>
          <w:lang w:bidi="fa-IR"/>
        </w:rPr>
        <w:t>.</w:t>
      </w:r>
      <w:r w:rsidRPr="00E74E56">
        <w:rPr>
          <w:rtl/>
          <w:lang w:bidi="fa-IR"/>
        </w:rPr>
        <w:t xml:space="preserve"> وعن رافع بن خديج في النسائي</w:t>
      </w:r>
      <w:r>
        <w:rPr>
          <w:rtl/>
          <w:lang w:bidi="fa-IR"/>
        </w:rPr>
        <w:t>.</w:t>
      </w:r>
    </w:p>
    <w:p w:rsidR="00D41F96" w:rsidRPr="00E74E56" w:rsidRDefault="00D41F96" w:rsidP="00D41F96">
      <w:pPr>
        <w:pStyle w:val="libNormal"/>
        <w:rPr>
          <w:rtl/>
          <w:lang w:bidi="fa-IR"/>
        </w:rPr>
      </w:pPr>
      <w:r w:rsidRPr="00E74E56">
        <w:rPr>
          <w:rtl/>
          <w:lang w:bidi="fa-IR"/>
        </w:rPr>
        <w:t>وعنه</w:t>
      </w:r>
      <w:r>
        <w:rPr>
          <w:rtl/>
          <w:lang w:bidi="fa-IR"/>
        </w:rPr>
        <w:t>:</w:t>
      </w:r>
      <w:r w:rsidRPr="00E74E56">
        <w:rPr>
          <w:rtl/>
          <w:lang w:bidi="fa-IR"/>
        </w:rPr>
        <w:t xml:space="preserve"> يونس ومعمر ومالك</w:t>
      </w:r>
      <w:r>
        <w:rPr>
          <w:rtl/>
          <w:lang w:bidi="fa-IR"/>
        </w:rPr>
        <w:t xml:space="preserve"> ...</w:t>
      </w:r>
    </w:p>
    <w:p w:rsidR="00D41F96" w:rsidRPr="00E74E56" w:rsidRDefault="00D41F96" w:rsidP="00D41F96">
      <w:pPr>
        <w:pStyle w:val="libNormal"/>
        <w:rPr>
          <w:rtl/>
          <w:lang w:bidi="fa-IR"/>
        </w:rPr>
      </w:pPr>
      <w:r w:rsidRPr="00E74E56">
        <w:rPr>
          <w:rtl/>
          <w:lang w:bidi="fa-IR"/>
        </w:rPr>
        <w:t>قال ابن المديني</w:t>
      </w:r>
      <w:r>
        <w:rPr>
          <w:rtl/>
          <w:lang w:bidi="fa-IR"/>
        </w:rPr>
        <w:t>:</w:t>
      </w:r>
      <w:r w:rsidRPr="00E74E56">
        <w:rPr>
          <w:rtl/>
          <w:lang w:bidi="fa-IR"/>
        </w:rPr>
        <w:t xml:space="preserve"> له نحو ألفي حديث</w:t>
      </w:r>
      <w:r>
        <w:rPr>
          <w:rtl/>
          <w:lang w:bidi="fa-IR"/>
        </w:rPr>
        <w:t>.</w:t>
      </w:r>
      <w:r w:rsidRPr="00E74E56">
        <w:rPr>
          <w:rtl/>
          <w:lang w:bidi="fa-IR"/>
        </w:rPr>
        <w:t xml:space="preserve"> وقال أبو داود</w:t>
      </w:r>
      <w:r>
        <w:rPr>
          <w:rtl/>
          <w:lang w:bidi="fa-IR"/>
        </w:rPr>
        <w:t>:</w:t>
      </w:r>
      <w:r w:rsidRPr="00E74E56">
        <w:rPr>
          <w:rtl/>
          <w:lang w:bidi="fa-IR"/>
        </w:rPr>
        <w:t xml:space="preserve"> أسند أكثر من ألف</w:t>
      </w:r>
      <w:r>
        <w:rPr>
          <w:rtl/>
          <w:lang w:bidi="fa-IR"/>
        </w:rPr>
        <w:t>.</w:t>
      </w:r>
    </w:p>
    <w:p w:rsidR="00D41F96" w:rsidRPr="00E74E56" w:rsidRDefault="00D41F96" w:rsidP="00D41F96">
      <w:pPr>
        <w:pStyle w:val="libNormal"/>
        <w:rPr>
          <w:rtl/>
          <w:lang w:bidi="fa-IR"/>
        </w:rPr>
      </w:pPr>
      <w:r w:rsidRPr="00E74E56">
        <w:rPr>
          <w:rtl/>
          <w:lang w:bidi="fa-IR"/>
        </w:rPr>
        <w:t>وحديثه ألفان ومائة حديث نصفها مسنده</w:t>
      </w:r>
      <w:r>
        <w:rPr>
          <w:rtl/>
          <w:lang w:bidi="fa-IR"/>
        </w:rPr>
        <w:t>.</w:t>
      </w:r>
      <w:r w:rsidRPr="00E74E56">
        <w:rPr>
          <w:rtl/>
          <w:lang w:bidi="fa-IR"/>
        </w:rPr>
        <w:t xml:space="preserve"> مات في رمضان سنة 124 » </w:t>
      </w:r>
      <w:r w:rsidRPr="00737E86">
        <w:rPr>
          <w:rStyle w:val="libFootnotenumChar"/>
          <w:rtl/>
        </w:rPr>
        <w:t>(3)</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اليافعي</w:t>
      </w:r>
      <w:r>
        <w:rPr>
          <w:rStyle w:val="libBold2Char"/>
          <w:rtl/>
        </w:rPr>
        <w:t>:</w:t>
      </w:r>
      <w:r w:rsidRPr="00E74E56">
        <w:rPr>
          <w:rtl/>
          <w:lang w:bidi="fa-IR"/>
        </w:rPr>
        <w:t xml:space="preserve"> « الإمام أبو بكر محمّد بن مسلم بن عبيدالله بن عبدالله ابن شهاب الزهري</w:t>
      </w:r>
      <w:r>
        <w:rPr>
          <w:rtl/>
          <w:lang w:bidi="fa-IR"/>
        </w:rPr>
        <w:t>،</w:t>
      </w:r>
      <w:r w:rsidRPr="00E74E56">
        <w:rPr>
          <w:rtl/>
          <w:lang w:bidi="fa-IR"/>
        </w:rPr>
        <w:t xml:space="preserve"> أحد الفقهاء والمحدّثين</w:t>
      </w:r>
      <w:r>
        <w:rPr>
          <w:rtl/>
          <w:lang w:bidi="fa-IR"/>
        </w:rPr>
        <w:t>،</w:t>
      </w:r>
      <w:r w:rsidRPr="00E74E56">
        <w:rPr>
          <w:rtl/>
          <w:lang w:bidi="fa-IR"/>
        </w:rPr>
        <w:t xml:space="preserve"> والأعلام التابعين</w:t>
      </w:r>
      <w:r>
        <w:rPr>
          <w:rtl/>
          <w:lang w:bidi="fa-IR"/>
        </w:rPr>
        <w:t>،</w:t>
      </w:r>
      <w:r w:rsidRPr="00E74E56">
        <w:rPr>
          <w:rtl/>
          <w:lang w:bidi="fa-IR"/>
        </w:rPr>
        <w:t xml:space="preserve"> حفظ علم الفقهاء السبعة</w:t>
      </w:r>
      <w:r>
        <w:rPr>
          <w:rtl/>
          <w:lang w:bidi="fa-IR"/>
        </w:rPr>
        <w:t>،</w:t>
      </w:r>
      <w:r w:rsidRPr="00E74E56">
        <w:rPr>
          <w:rtl/>
          <w:lang w:bidi="fa-IR"/>
        </w:rPr>
        <w:t xml:space="preserve"> ورأى عشرة من الصحابة رضي الله عنهم</w:t>
      </w:r>
      <w:r>
        <w:rPr>
          <w:rtl/>
          <w:lang w:bidi="fa-IR"/>
        </w:rPr>
        <w:t>،</w:t>
      </w:r>
      <w:r w:rsidRPr="00E74E56">
        <w:rPr>
          <w:rtl/>
          <w:lang w:bidi="fa-IR"/>
        </w:rPr>
        <w:t xml:space="preserve"> وسمع من سهل ابن سعد</w:t>
      </w:r>
      <w:r>
        <w:rPr>
          <w:rtl/>
          <w:lang w:bidi="fa-IR"/>
        </w:rPr>
        <w:t>،</w:t>
      </w:r>
      <w:r w:rsidRPr="00E74E56">
        <w:rPr>
          <w:rtl/>
          <w:lang w:bidi="fa-IR"/>
        </w:rPr>
        <w:t xml:space="preserve"> وأنس بن مالك</w:t>
      </w:r>
      <w:r>
        <w:rPr>
          <w:rtl/>
          <w:lang w:bidi="fa-IR"/>
        </w:rPr>
        <w:t>،</w:t>
      </w:r>
      <w:r w:rsidRPr="00E74E56">
        <w:rPr>
          <w:rtl/>
          <w:lang w:bidi="fa-IR"/>
        </w:rPr>
        <w:t xml:space="preserve"> وخلائق</w:t>
      </w:r>
      <w:r>
        <w:rPr>
          <w:rtl/>
          <w:lang w:bidi="fa-IR"/>
        </w:rPr>
        <w:t>.</w:t>
      </w:r>
    </w:p>
    <w:p w:rsidR="00D41F96" w:rsidRPr="00E74E56" w:rsidRDefault="00D41F96" w:rsidP="00D41F96">
      <w:pPr>
        <w:pStyle w:val="libNormal"/>
        <w:rPr>
          <w:rtl/>
          <w:lang w:bidi="fa-IR"/>
        </w:rPr>
      </w:pPr>
      <w:r w:rsidRPr="00E74E56">
        <w:rPr>
          <w:rtl/>
          <w:lang w:bidi="fa-IR"/>
        </w:rPr>
        <w:t>وروى عنه جماعة من الأئمّة</w:t>
      </w:r>
      <w:r>
        <w:rPr>
          <w:rtl/>
          <w:lang w:bidi="fa-IR"/>
        </w:rPr>
        <w:t>،</w:t>
      </w:r>
      <w:r w:rsidRPr="00E74E56">
        <w:rPr>
          <w:rtl/>
          <w:lang w:bidi="fa-IR"/>
        </w:rPr>
        <w:t xml:space="preserve"> منهم مالك بن أنس</w:t>
      </w:r>
      <w:r>
        <w:rPr>
          <w:rtl/>
          <w:lang w:bidi="fa-IR"/>
        </w:rPr>
        <w:t>،</w:t>
      </w:r>
      <w:r w:rsidRPr="00E74E56">
        <w:rPr>
          <w:rtl/>
          <w:lang w:bidi="fa-IR"/>
        </w:rPr>
        <w:t xml:space="preserve"> وسفيان الثوري</w:t>
      </w:r>
      <w:r>
        <w:rPr>
          <w:rtl/>
          <w:lang w:bidi="fa-IR"/>
        </w:rPr>
        <w:t>،</w:t>
      </w:r>
      <w:r>
        <w:rPr>
          <w:rFonts w:hint="cs"/>
          <w:rtl/>
          <w:lang w:bidi="fa-IR"/>
        </w:rPr>
        <w:t xml:space="preserve"> </w:t>
      </w:r>
      <w:r w:rsidRPr="00E74E56">
        <w:rPr>
          <w:rtl/>
          <w:lang w:bidi="fa-IR"/>
        </w:rPr>
        <w:t>وسفيان بن عيينة</w:t>
      </w:r>
      <w:r>
        <w:rPr>
          <w:rtl/>
          <w:lang w:bidi="fa-IR"/>
        </w:rPr>
        <w:t>.</w:t>
      </w:r>
    </w:p>
    <w:p w:rsidR="00D41F96" w:rsidRPr="00E74E56" w:rsidRDefault="00D41F96" w:rsidP="00D41F96">
      <w:pPr>
        <w:pStyle w:val="libNormal"/>
        <w:rPr>
          <w:rtl/>
          <w:lang w:bidi="fa-IR"/>
        </w:rPr>
      </w:pPr>
      <w:r w:rsidRPr="00E74E56">
        <w:rPr>
          <w:rtl/>
          <w:lang w:bidi="fa-IR"/>
        </w:rPr>
        <w:t>قال ابن المديني</w:t>
      </w:r>
      <w:r>
        <w:rPr>
          <w:rtl/>
          <w:lang w:bidi="fa-IR"/>
        </w:rPr>
        <w:t>:</w:t>
      </w:r>
      <w:r w:rsidRPr="00E74E56">
        <w:rPr>
          <w:rtl/>
          <w:lang w:bidi="fa-IR"/>
        </w:rPr>
        <w:t xml:space="preserve"> له نحو ألفي حديث</w:t>
      </w:r>
      <w:r>
        <w:rPr>
          <w:rtl/>
          <w:lang w:bidi="fa-IR"/>
        </w:rPr>
        <w:t>،</w:t>
      </w:r>
      <w:r w:rsidRPr="00E74E56">
        <w:rPr>
          <w:rtl/>
          <w:lang w:bidi="fa-IR"/>
        </w:rPr>
        <w:t xml:space="preserve"> وكان قد حفظ علم الفقهاء السبعة</w:t>
      </w:r>
      <w:r>
        <w:rPr>
          <w:rtl/>
          <w:lang w:bidi="fa-IR"/>
        </w:rPr>
        <w:t>.</w:t>
      </w:r>
      <w:r w:rsidRPr="00E74E56">
        <w:rPr>
          <w:rtl/>
          <w:lang w:bidi="fa-IR"/>
        </w:rPr>
        <w:t xml:space="preserve"> وقال عمر بن عبدالعزيز</w:t>
      </w:r>
      <w:r>
        <w:rPr>
          <w:rtl/>
          <w:lang w:bidi="fa-IR"/>
        </w:rPr>
        <w:t>:</w:t>
      </w:r>
      <w:r w:rsidRPr="00E74E56">
        <w:rPr>
          <w:rtl/>
          <w:lang w:bidi="fa-IR"/>
        </w:rPr>
        <w:t xml:space="preserve"> لم يبق أعلم بسنةٍ ماضية من الزهري</w:t>
      </w:r>
      <w:r>
        <w:rPr>
          <w:rtl/>
          <w:lang w:bidi="fa-IR"/>
        </w:rPr>
        <w:t>،</w:t>
      </w:r>
      <w:r w:rsidRPr="00E74E56">
        <w:rPr>
          <w:rtl/>
          <w:lang w:bidi="fa-IR"/>
        </w:rPr>
        <w:t xml:space="preserve"> وكذا</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كتاب الثقات 5 / 349</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Pr>
          <w:rtl/>
        </w:rPr>
        <w:t xml:space="preserve"> الأنساب للسمعاني - </w:t>
      </w:r>
      <w:r w:rsidR="00D41F96" w:rsidRPr="00E74E56">
        <w:rPr>
          <w:rtl/>
        </w:rPr>
        <w:t>الزهري</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الكاشف للذهبي 3 / </w:t>
      </w:r>
      <w:r w:rsidR="00D41F96">
        <w:rPr>
          <w:rFonts w:hint="cs"/>
          <w:rtl/>
        </w:rPr>
        <w:t>96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قال مكحول</w:t>
      </w:r>
      <w:r>
        <w:rPr>
          <w:rtl/>
          <w:lang w:bidi="fa-IR"/>
        </w:rPr>
        <w:t>.</w:t>
      </w:r>
      <w:r w:rsidRPr="00E74E56">
        <w:rPr>
          <w:rtl/>
          <w:lang w:bidi="fa-IR"/>
        </w:rPr>
        <w:t xml:space="preserve"> وقال الليث</w:t>
      </w:r>
      <w:r>
        <w:rPr>
          <w:rtl/>
          <w:lang w:bidi="fa-IR"/>
        </w:rPr>
        <w:t>:</w:t>
      </w:r>
      <w:r w:rsidRPr="00E74E56">
        <w:rPr>
          <w:rtl/>
          <w:lang w:bidi="fa-IR"/>
        </w:rPr>
        <w:t xml:space="preserve"> قال ابن شهاب</w:t>
      </w:r>
      <w:r>
        <w:rPr>
          <w:rtl/>
          <w:lang w:bidi="fa-IR"/>
        </w:rPr>
        <w:t>:</w:t>
      </w:r>
      <w:r w:rsidRPr="00E74E56">
        <w:rPr>
          <w:rtl/>
          <w:lang w:bidi="fa-IR"/>
        </w:rPr>
        <w:t xml:space="preserve"> ما استودعت قلبي علماً فنسيته</w:t>
      </w:r>
      <w:r>
        <w:rPr>
          <w:rtl/>
          <w:lang w:bidi="fa-IR"/>
        </w:rPr>
        <w:t>.</w:t>
      </w:r>
      <w:r w:rsidRPr="00E74E56">
        <w:rPr>
          <w:rtl/>
          <w:lang w:bidi="fa-IR"/>
        </w:rPr>
        <w:t xml:space="preserve"> وقال غيره من أهل العلم</w:t>
      </w:r>
      <w:r>
        <w:rPr>
          <w:rtl/>
          <w:lang w:bidi="fa-IR"/>
        </w:rPr>
        <w:t>:</w:t>
      </w:r>
      <w:r w:rsidRPr="00E74E56">
        <w:rPr>
          <w:rtl/>
          <w:lang w:bidi="fa-IR"/>
        </w:rPr>
        <w:t xml:space="preserve"> كان معظّماً وافر الحرمة عند هشام بن عبدالملك</w:t>
      </w:r>
      <w:r>
        <w:rPr>
          <w:rtl/>
          <w:lang w:bidi="fa-IR"/>
        </w:rPr>
        <w:t>،</w:t>
      </w:r>
      <w:r w:rsidRPr="00E74E56">
        <w:rPr>
          <w:rtl/>
          <w:lang w:bidi="fa-IR"/>
        </w:rPr>
        <w:t xml:space="preserve"> أعطاه مرّة سبعة آلاف دينار</w:t>
      </w:r>
      <w:r>
        <w:rPr>
          <w:rtl/>
          <w:lang w:bidi="fa-IR"/>
        </w:rPr>
        <w:t>،</w:t>
      </w:r>
      <w:r w:rsidRPr="00E74E56">
        <w:rPr>
          <w:rtl/>
          <w:lang w:bidi="fa-IR"/>
        </w:rPr>
        <w:t xml:space="preserve"> وقال عمرو بن دينار</w:t>
      </w:r>
      <w:r>
        <w:rPr>
          <w:rtl/>
          <w:lang w:bidi="fa-IR"/>
        </w:rPr>
        <w:t>:</w:t>
      </w:r>
      <w:r w:rsidRPr="00E74E56">
        <w:rPr>
          <w:rtl/>
          <w:lang w:bidi="fa-IR"/>
        </w:rPr>
        <w:t xml:space="preserve"> ما رأيت الدينار والدرهم عند أحدٍ أهون منه عند الزهري</w:t>
      </w:r>
      <w:r>
        <w:rPr>
          <w:rtl/>
          <w:lang w:bidi="fa-IR"/>
        </w:rPr>
        <w:t>،</w:t>
      </w:r>
      <w:r w:rsidRPr="00E74E56">
        <w:rPr>
          <w:rtl/>
          <w:lang w:bidi="fa-IR"/>
        </w:rPr>
        <w:t xml:space="preserve"> كأنّها عنده بمنزلة البعر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الخطيب التبريزي</w:t>
      </w:r>
      <w:r>
        <w:rPr>
          <w:rStyle w:val="libBold2Char"/>
          <w:rtl/>
        </w:rPr>
        <w:t>:</w:t>
      </w:r>
      <w:r w:rsidRPr="00E74E56">
        <w:rPr>
          <w:rtl/>
          <w:lang w:bidi="fa-IR"/>
        </w:rPr>
        <w:t xml:space="preserve"> « الزهري</w:t>
      </w:r>
      <w:r>
        <w:rPr>
          <w:rtl/>
          <w:lang w:bidi="fa-IR"/>
        </w:rPr>
        <w:t>،</w:t>
      </w:r>
      <w:r w:rsidRPr="00E74E56">
        <w:rPr>
          <w:rtl/>
          <w:lang w:bidi="fa-IR"/>
        </w:rPr>
        <w:t xml:space="preserve"> منسوب إلى زهرة بن كلاب</w:t>
      </w:r>
      <w:r>
        <w:rPr>
          <w:rtl/>
          <w:lang w:bidi="fa-IR"/>
        </w:rPr>
        <w:t>،</w:t>
      </w:r>
      <w:r w:rsidRPr="00E74E56">
        <w:rPr>
          <w:rtl/>
          <w:lang w:bidi="fa-IR"/>
        </w:rPr>
        <w:t xml:space="preserve"> ممّن اشتهر بالنسب إليهم</w:t>
      </w:r>
      <w:r>
        <w:rPr>
          <w:rtl/>
          <w:lang w:bidi="fa-IR"/>
        </w:rPr>
        <w:t>.</w:t>
      </w:r>
      <w:r w:rsidRPr="00E74E56">
        <w:rPr>
          <w:rtl/>
          <w:lang w:bidi="fa-IR"/>
        </w:rPr>
        <w:t xml:space="preserve"> هو</w:t>
      </w:r>
      <w:r>
        <w:rPr>
          <w:rtl/>
          <w:lang w:bidi="fa-IR"/>
        </w:rPr>
        <w:t>:</w:t>
      </w:r>
      <w:r w:rsidRPr="00E74E56">
        <w:rPr>
          <w:rtl/>
          <w:lang w:bidi="fa-IR"/>
        </w:rPr>
        <w:t xml:space="preserve"> أبو بكر محمّد بن عبدالله بن شهاب</w:t>
      </w:r>
      <w:r>
        <w:rPr>
          <w:rtl/>
          <w:lang w:bidi="fa-IR"/>
        </w:rPr>
        <w:t>،</w:t>
      </w:r>
      <w:r w:rsidRPr="00E74E56">
        <w:rPr>
          <w:rtl/>
          <w:lang w:bidi="fa-IR"/>
        </w:rPr>
        <w:t xml:space="preserve"> أحد الفقهاء والمحدثين</w:t>
      </w:r>
      <w:r>
        <w:rPr>
          <w:rtl/>
          <w:lang w:bidi="fa-IR"/>
        </w:rPr>
        <w:t>،</w:t>
      </w:r>
      <w:r w:rsidRPr="00E74E56">
        <w:rPr>
          <w:rtl/>
          <w:lang w:bidi="fa-IR"/>
        </w:rPr>
        <w:t xml:space="preserve"> والعلماء الأعلام من التابعين بالمدينة</w:t>
      </w:r>
      <w:r>
        <w:rPr>
          <w:rtl/>
          <w:lang w:bidi="fa-IR"/>
        </w:rPr>
        <w:t>،</w:t>
      </w:r>
      <w:r w:rsidRPr="00E74E56">
        <w:rPr>
          <w:rtl/>
          <w:lang w:bidi="fa-IR"/>
        </w:rPr>
        <w:t xml:space="preserve"> المشار إليه في فنون علوم الشريعة</w:t>
      </w:r>
      <w:r>
        <w:rPr>
          <w:rtl/>
          <w:lang w:bidi="fa-IR"/>
        </w:rPr>
        <w:t>،</w:t>
      </w:r>
      <w:r w:rsidRPr="00E74E56">
        <w:rPr>
          <w:rtl/>
          <w:lang w:bidi="fa-IR"/>
        </w:rPr>
        <w:t xml:space="preserve"> سمع نفراً من الصحابة</w:t>
      </w:r>
      <w:r>
        <w:rPr>
          <w:rtl/>
          <w:lang w:bidi="fa-IR"/>
        </w:rPr>
        <w:t>،</w:t>
      </w:r>
      <w:r w:rsidRPr="00E74E56">
        <w:rPr>
          <w:rtl/>
          <w:lang w:bidi="fa-IR"/>
        </w:rPr>
        <w:t xml:space="preserve"> روى عنه خلق كثير</w:t>
      </w:r>
      <w:r>
        <w:rPr>
          <w:rtl/>
          <w:lang w:bidi="fa-IR"/>
        </w:rPr>
        <w:t>،</w:t>
      </w:r>
      <w:r w:rsidRPr="00E74E56">
        <w:rPr>
          <w:rtl/>
          <w:lang w:bidi="fa-IR"/>
        </w:rPr>
        <w:t xml:space="preserve"> منهم قتادة ومالك بن أنس</w:t>
      </w:r>
      <w:r>
        <w:rPr>
          <w:rtl/>
          <w:lang w:bidi="fa-IR"/>
        </w:rPr>
        <w:t>.</w:t>
      </w:r>
      <w:r w:rsidRPr="00E74E56">
        <w:rPr>
          <w:rtl/>
          <w:lang w:bidi="fa-IR"/>
        </w:rPr>
        <w:t xml:space="preserve"> قال عمر بن عبدالعزيز</w:t>
      </w:r>
      <w:r>
        <w:rPr>
          <w:rtl/>
          <w:lang w:bidi="fa-IR"/>
        </w:rPr>
        <w:t>:</w:t>
      </w:r>
      <w:r w:rsidRPr="00E74E56">
        <w:rPr>
          <w:rtl/>
          <w:lang w:bidi="fa-IR"/>
        </w:rPr>
        <w:t xml:space="preserve"> لا أعلم أحداً أعلم بسنّةٍ ماضية منه</w:t>
      </w:r>
      <w:r>
        <w:rPr>
          <w:rtl/>
          <w:lang w:bidi="fa-IR"/>
        </w:rPr>
        <w:t>.</w:t>
      </w:r>
      <w:r w:rsidRPr="00E74E56">
        <w:rPr>
          <w:rtl/>
          <w:lang w:bidi="fa-IR"/>
        </w:rPr>
        <w:t xml:space="preserve"> قيل لمكحول</w:t>
      </w:r>
      <w:r>
        <w:rPr>
          <w:rtl/>
          <w:lang w:bidi="fa-IR"/>
        </w:rPr>
        <w:t>:</w:t>
      </w:r>
      <w:r w:rsidRPr="00E74E56">
        <w:rPr>
          <w:rtl/>
          <w:lang w:bidi="fa-IR"/>
        </w:rPr>
        <w:t xml:space="preserve"> من أعلم من رأيت</w:t>
      </w:r>
      <w:r>
        <w:rPr>
          <w:rtl/>
          <w:lang w:bidi="fa-IR"/>
        </w:rPr>
        <w:t>؟</w:t>
      </w:r>
      <w:r w:rsidRPr="00E74E56">
        <w:rPr>
          <w:rtl/>
          <w:lang w:bidi="fa-IR"/>
        </w:rPr>
        <w:t xml:space="preserve"> قال</w:t>
      </w:r>
      <w:r>
        <w:rPr>
          <w:rtl/>
          <w:lang w:bidi="fa-IR"/>
        </w:rPr>
        <w:t>:</w:t>
      </w:r>
      <w:r w:rsidRPr="00E74E56">
        <w:rPr>
          <w:rtl/>
          <w:lang w:bidi="fa-IR"/>
        </w:rPr>
        <w:t xml:space="preserve"> ابن شهاب</w:t>
      </w:r>
      <w:r>
        <w:rPr>
          <w:rtl/>
          <w:lang w:bidi="fa-IR"/>
        </w:rPr>
        <w:t>.</w:t>
      </w:r>
      <w:r w:rsidRPr="00E74E56">
        <w:rPr>
          <w:rtl/>
          <w:lang w:bidi="fa-IR"/>
        </w:rPr>
        <w:t xml:space="preserve"> قيل له</w:t>
      </w:r>
      <w:r>
        <w:rPr>
          <w:rtl/>
          <w:lang w:bidi="fa-IR"/>
        </w:rPr>
        <w:t>:</w:t>
      </w:r>
    </w:p>
    <w:p w:rsidR="00D41F96" w:rsidRPr="00E74E56" w:rsidRDefault="00D41F96" w:rsidP="00D41F96">
      <w:pPr>
        <w:pStyle w:val="libNormal"/>
        <w:rPr>
          <w:rtl/>
          <w:lang w:bidi="fa-IR"/>
        </w:rPr>
      </w:pPr>
      <w:r w:rsidRPr="00E74E56">
        <w:rPr>
          <w:rtl/>
          <w:lang w:bidi="fa-IR"/>
        </w:rPr>
        <w:t>ثمّ من</w:t>
      </w:r>
      <w:r>
        <w:rPr>
          <w:rtl/>
          <w:lang w:bidi="fa-IR"/>
        </w:rPr>
        <w:t>؟</w:t>
      </w:r>
      <w:r w:rsidRPr="00E74E56">
        <w:rPr>
          <w:rtl/>
          <w:lang w:bidi="fa-IR"/>
        </w:rPr>
        <w:t xml:space="preserve"> قال</w:t>
      </w:r>
      <w:r>
        <w:rPr>
          <w:rtl/>
          <w:lang w:bidi="fa-IR"/>
        </w:rPr>
        <w:t>:</w:t>
      </w:r>
      <w:r w:rsidRPr="00E74E56">
        <w:rPr>
          <w:rtl/>
          <w:lang w:bidi="fa-IR"/>
        </w:rPr>
        <w:t xml:space="preserve"> ابن شهاب</w:t>
      </w:r>
      <w:r>
        <w:rPr>
          <w:rtl/>
          <w:lang w:bidi="fa-IR"/>
        </w:rPr>
        <w:t>.</w:t>
      </w:r>
      <w:r w:rsidRPr="00E74E56">
        <w:rPr>
          <w:rtl/>
          <w:lang w:bidi="fa-IR"/>
        </w:rPr>
        <w:t xml:space="preserve"> قيل له</w:t>
      </w:r>
      <w:r>
        <w:rPr>
          <w:rtl/>
          <w:lang w:bidi="fa-IR"/>
        </w:rPr>
        <w:t>:</w:t>
      </w:r>
      <w:r w:rsidRPr="00E74E56">
        <w:rPr>
          <w:rtl/>
          <w:lang w:bidi="fa-IR"/>
        </w:rPr>
        <w:t xml:space="preserve"> ثمّ من</w:t>
      </w:r>
      <w:r>
        <w:rPr>
          <w:rtl/>
          <w:lang w:bidi="fa-IR"/>
        </w:rPr>
        <w:t>؟</w:t>
      </w:r>
      <w:r w:rsidRPr="00E74E56">
        <w:rPr>
          <w:rtl/>
          <w:lang w:bidi="fa-IR"/>
        </w:rPr>
        <w:t xml:space="preserve"> قال</w:t>
      </w:r>
      <w:r>
        <w:rPr>
          <w:rtl/>
          <w:lang w:bidi="fa-IR"/>
        </w:rPr>
        <w:t>:</w:t>
      </w:r>
      <w:r w:rsidRPr="00E74E56">
        <w:rPr>
          <w:rtl/>
          <w:lang w:bidi="fa-IR"/>
        </w:rPr>
        <w:t xml:space="preserve"> ابن شهاب</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ابن حجر</w:t>
      </w:r>
      <w:r>
        <w:rPr>
          <w:rStyle w:val="libBold2Char"/>
          <w:rtl/>
        </w:rPr>
        <w:t>:</w:t>
      </w:r>
      <w:r w:rsidRPr="00E74E56">
        <w:rPr>
          <w:rtl/>
          <w:lang w:bidi="fa-IR"/>
        </w:rPr>
        <w:t xml:space="preserve"> « محمّد بن مسلم</w:t>
      </w:r>
      <w:r>
        <w:rPr>
          <w:rtl/>
          <w:lang w:bidi="fa-IR"/>
        </w:rPr>
        <w:t xml:space="preserve"> ...</w:t>
      </w:r>
      <w:r w:rsidRPr="00E74E56">
        <w:rPr>
          <w:rtl/>
          <w:lang w:bidi="fa-IR"/>
        </w:rPr>
        <w:t xml:space="preserve"> الفقيه الحافظ</w:t>
      </w:r>
      <w:r>
        <w:rPr>
          <w:rtl/>
          <w:lang w:bidi="fa-IR"/>
        </w:rPr>
        <w:t>،</w:t>
      </w:r>
      <w:r w:rsidRPr="00E74E56">
        <w:rPr>
          <w:rtl/>
          <w:lang w:bidi="fa-IR"/>
        </w:rPr>
        <w:t xml:space="preserve"> متفق على جلالته وإتقانه</w:t>
      </w:r>
      <w:r>
        <w:rPr>
          <w:rtl/>
          <w:lang w:bidi="fa-IR"/>
        </w:rPr>
        <w:t>،</w:t>
      </w:r>
      <w:r w:rsidRPr="00E74E56">
        <w:rPr>
          <w:rtl/>
          <w:lang w:bidi="fa-IR"/>
        </w:rPr>
        <w:t xml:space="preserve"> وهو من رؤوس الطبقة الرّابعة</w:t>
      </w:r>
      <w:r>
        <w:rPr>
          <w:rtl/>
          <w:lang w:bidi="fa-IR"/>
        </w:rPr>
        <w:t xml:space="preserve"> ...</w:t>
      </w:r>
      <w:r w:rsidRPr="00E74E56">
        <w:rPr>
          <w:rtl/>
          <w:lang w:bidi="fa-IR"/>
        </w:rPr>
        <w:t xml:space="preserve"> » </w:t>
      </w:r>
      <w:r w:rsidRPr="00737E86">
        <w:rPr>
          <w:rStyle w:val="libFootnotenumChar"/>
          <w:rtl/>
        </w:rPr>
        <w:t>(3)</w:t>
      </w:r>
      <w:r>
        <w:rPr>
          <w:rtl/>
          <w:lang w:bidi="fa-IR"/>
        </w:rPr>
        <w:t>.</w:t>
      </w:r>
    </w:p>
    <w:p w:rsidR="00D41F96" w:rsidRPr="00E74E56" w:rsidRDefault="00D41F96" w:rsidP="00D41F96">
      <w:pPr>
        <w:pStyle w:val="libNormal"/>
        <w:rPr>
          <w:rtl/>
          <w:lang w:bidi="fa-IR"/>
        </w:rPr>
      </w:pPr>
      <w:r w:rsidRPr="00737E86">
        <w:rPr>
          <w:rStyle w:val="libBold2Char"/>
          <w:rtl/>
        </w:rPr>
        <w:t>7</w:t>
      </w:r>
      <w:r>
        <w:rPr>
          <w:rStyle w:val="libBold2Char"/>
          <w:rtl/>
        </w:rPr>
        <w:t xml:space="preserve"> - </w:t>
      </w:r>
      <w:r w:rsidRPr="00737E86">
        <w:rPr>
          <w:rStyle w:val="libBold2Char"/>
          <w:rtl/>
        </w:rPr>
        <w:t>السّيوطي</w:t>
      </w:r>
      <w:r>
        <w:rPr>
          <w:rStyle w:val="libBold2Char"/>
          <w:rtl/>
        </w:rPr>
        <w:t>:</w:t>
      </w:r>
      <w:r w:rsidRPr="00E74E56">
        <w:rPr>
          <w:rtl/>
          <w:lang w:bidi="fa-IR"/>
        </w:rPr>
        <w:t xml:space="preserve"> « أحد الأعلام</w:t>
      </w:r>
      <w:r>
        <w:rPr>
          <w:rtl/>
          <w:lang w:bidi="fa-IR"/>
        </w:rPr>
        <w:t xml:space="preserve"> ..</w:t>
      </w:r>
      <w:r w:rsidRPr="00E74E56">
        <w:rPr>
          <w:rtl/>
          <w:lang w:bidi="fa-IR"/>
        </w:rPr>
        <w:t xml:space="preserve"> قال الليث</w:t>
      </w:r>
      <w:r>
        <w:rPr>
          <w:rtl/>
          <w:lang w:bidi="fa-IR"/>
        </w:rPr>
        <w:t>:</w:t>
      </w:r>
      <w:r w:rsidRPr="00E74E56">
        <w:rPr>
          <w:rtl/>
          <w:lang w:bidi="fa-IR"/>
        </w:rPr>
        <w:t xml:space="preserve"> ما رأيت عالماً قط أجمع</w:t>
      </w:r>
      <w:r>
        <w:rPr>
          <w:rFonts w:hint="cs"/>
          <w:rtl/>
          <w:lang w:bidi="fa-IR"/>
        </w:rPr>
        <w:t xml:space="preserve"> </w:t>
      </w:r>
      <w:r w:rsidRPr="00E74E56">
        <w:rPr>
          <w:rtl/>
          <w:lang w:bidi="fa-IR"/>
        </w:rPr>
        <w:t>من ابن شهاب و</w:t>
      </w:r>
      <w:r w:rsidR="00854369">
        <w:rPr>
          <w:rFonts w:hint="cs"/>
          <w:rtl/>
          <w:lang w:bidi="fa-IR"/>
        </w:rPr>
        <w:t xml:space="preserve"> </w:t>
      </w:r>
      <w:r w:rsidRPr="00E74E56">
        <w:rPr>
          <w:rtl/>
          <w:lang w:bidi="fa-IR"/>
        </w:rPr>
        <w:t xml:space="preserve">أكثر علماً منه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E52D49" w:rsidRDefault="00D41F96" w:rsidP="00D41F96">
      <w:pPr>
        <w:pStyle w:val="Heading2"/>
        <w:rPr>
          <w:rtl/>
          <w:lang w:bidi="fa-IR"/>
        </w:rPr>
      </w:pPr>
      <w:bookmarkStart w:id="42" w:name="_Toc321232068"/>
      <w:bookmarkStart w:id="43" w:name="_Toc408989662"/>
      <w:bookmarkStart w:id="44" w:name="_Toc101787866"/>
      <w:r w:rsidRPr="00E74E56">
        <w:rPr>
          <w:rtl/>
          <w:lang w:bidi="fa-IR"/>
        </w:rPr>
        <w:t>ترجمة سعيد بن المسيّب</w:t>
      </w:r>
      <w:bookmarkEnd w:id="42"/>
      <w:bookmarkEnd w:id="43"/>
      <w:bookmarkEnd w:id="44"/>
    </w:p>
    <w:p w:rsidR="00D41F96" w:rsidRPr="00E74E56" w:rsidRDefault="00D41F96" w:rsidP="00D41F96">
      <w:pPr>
        <w:pStyle w:val="libNormal"/>
        <w:rPr>
          <w:rtl/>
          <w:lang w:bidi="fa-IR"/>
        </w:rPr>
      </w:pPr>
      <w:r w:rsidRPr="00E74E56">
        <w:rPr>
          <w:rtl/>
          <w:lang w:bidi="fa-IR"/>
        </w:rPr>
        <w:t>وأمّا « سعيد بن المسيب » الذي روى عنه الزهري الحديث الشريف</w:t>
      </w:r>
      <w:r>
        <w:rPr>
          <w:rtl/>
          <w:lang w:bidi="fa-IR"/>
        </w:rPr>
        <w:t>،</w:t>
      </w:r>
      <w:r w:rsidRPr="00E74E56">
        <w:rPr>
          <w:rtl/>
          <w:lang w:bidi="fa-IR"/>
        </w:rPr>
        <w:t xml:space="preserve"> فهو فقيه المدينة المنورة</w:t>
      </w:r>
      <w:r>
        <w:rPr>
          <w:rtl/>
          <w:lang w:bidi="fa-IR"/>
        </w:rPr>
        <w:t>،</w:t>
      </w:r>
      <w:r w:rsidRPr="00E74E56">
        <w:rPr>
          <w:rtl/>
          <w:lang w:bidi="fa-IR"/>
        </w:rPr>
        <w:t xml:space="preserve"> وإمام أهل السنّة</w:t>
      </w:r>
      <w:r>
        <w:rPr>
          <w:rtl/>
          <w:lang w:bidi="fa-IR"/>
        </w:rPr>
        <w:t>،</w:t>
      </w:r>
      <w:r w:rsidRPr="00E74E56">
        <w:rPr>
          <w:rtl/>
          <w:lang w:bidi="fa-IR"/>
        </w:rPr>
        <w:t xml:space="preserve"> ومن كبار التّابعين</w:t>
      </w:r>
      <w:r>
        <w:rPr>
          <w:rtl/>
          <w:lang w:bidi="fa-IR"/>
        </w:rPr>
        <w:t>،</w:t>
      </w:r>
      <w:r w:rsidRPr="00E74E56">
        <w:rPr>
          <w:rtl/>
          <w:lang w:bidi="fa-IR"/>
        </w:rPr>
        <w:t xml:space="preserve"> وإليك بعض</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مرآة الجنان حوادث سنة 124</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الإكمال في أسماء رجال المشكاة</w:t>
      </w:r>
      <w:r w:rsidR="00D41F96">
        <w:rPr>
          <w:rtl/>
        </w:rPr>
        <w:t>.</w:t>
      </w:r>
      <w:r w:rsidR="00D41F96" w:rsidRPr="00E74E56">
        <w:rPr>
          <w:rtl/>
        </w:rPr>
        <w:t xml:space="preserve"> مطبوع معها</w:t>
      </w:r>
      <w:r w:rsidR="00D41F96">
        <w:rPr>
          <w:rtl/>
        </w:rPr>
        <w:t>.</w:t>
      </w:r>
      <w:r w:rsidR="00D41F96" w:rsidRPr="00E74E56">
        <w:rPr>
          <w:rtl/>
        </w:rPr>
        <w:t xml:space="preserve"> 3 / 653</w:t>
      </w:r>
      <w:r w:rsidR="00D41F96">
        <w:rPr>
          <w:rtl/>
        </w:rPr>
        <w:t>.</w:t>
      </w:r>
    </w:p>
    <w:p w:rsidR="00D41F96" w:rsidRDefault="00E52D49" w:rsidP="00D41F96">
      <w:pPr>
        <w:pStyle w:val="libFootnote0"/>
        <w:rPr>
          <w:rtl/>
          <w:lang w:bidi="fa-IR"/>
        </w:rPr>
      </w:pPr>
      <w:r w:rsidRPr="00E52D49">
        <w:rPr>
          <w:rStyle w:val="libFootnote0Char"/>
          <w:rtl/>
        </w:rPr>
        <w:t>(3).</w:t>
      </w:r>
      <w:r w:rsidR="00D41F96" w:rsidRPr="00E74E56">
        <w:rPr>
          <w:rtl/>
        </w:rPr>
        <w:t xml:space="preserve"> تقريب التهذيب 2 / </w:t>
      </w:r>
      <w:r w:rsidR="00D41F96">
        <w:rPr>
          <w:rFonts w:hint="cs"/>
          <w:rtl/>
        </w:rPr>
        <w:t>207</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إسعاف المبطأ برجال الموطأ</w:t>
      </w:r>
      <w:r w:rsidR="00D41F96">
        <w:rPr>
          <w:rtl/>
        </w:rPr>
        <w:t>:</w:t>
      </w:r>
      <w:r w:rsidR="00D41F96" w:rsidRPr="00E74E56">
        <w:rPr>
          <w:rtl/>
        </w:rPr>
        <w:t xml:space="preserve"> </w:t>
      </w:r>
      <w:r w:rsidR="00D41F96">
        <w:rPr>
          <w:rFonts w:hint="cs"/>
          <w:rtl/>
        </w:rPr>
        <w:t>7،</w:t>
      </w:r>
      <w:r w:rsidR="00D41F96" w:rsidRPr="00E74E56">
        <w:rPr>
          <w:rtl/>
        </w:rPr>
        <w:t xml:space="preserve"> طبع مع تنوير الحوالك</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854369">
      <w:pPr>
        <w:pStyle w:val="libBold1"/>
        <w:rPr>
          <w:rtl/>
          <w:lang w:bidi="fa-IR"/>
        </w:rPr>
      </w:pPr>
      <w:r w:rsidRPr="00E74E56">
        <w:rPr>
          <w:rtl/>
          <w:lang w:bidi="fa-IR"/>
        </w:rPr>
        <w:lastRenderedPageBreak/>
        <w:t>الكلمات في مناقبه ومآثره التي يذكرونها له</w:t>
      </w:r>
      <w:r>
        <w:rPr>
          <w:rtl/>
          <w:lang w:bidi="fa-IR"/>
        </w:rPr>
        <w:t>:</w:t>
      </w:r>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ابن حبان</w:t>
      </w:r>
      <w:r>
        <w:rPr>
          <w:rStyle w:val="libBold2Char"/>
          <w:rtl/>
        </w:rPr>
        <w:t>:</w:t>
      </w:r>
      <w:r w:rsidRPr="00E74E56">
        <w:rPr>
          <w:rtl/>
          <w:lang w:bidi="fa-IR"/>
        </w:rPr>
        <w:t xml:space="preserve"> « سعيد بن المسيب بن حزن بن أبي وهب بن عمرو بن عائذ بن عبدالله بن عمر بن مخزوم بن يقظة المخزومي القرشي</w:t>
      </w:r>
      <w:r>
        <w:rPr>
          <w:rtl/>
          <w:lang w:bidi="fa-IR"/>
        </w:rPr>
        <w:t>،</w:t>
      </w:r>
      <w:r w:rsidRPr="00E74E56">
        <w:rPr>
          <w:rtl/>
          <w:lang w:bidi="fa-IR"/>
        </w:rPr>
        <w:t xml:space="preserve"> كنيته أبو محمّد</w:t>
      </w:r>
      <w:r>
        <w:rPr>
          <w:rtl/>
          <w:lang w:bidi="fa-IR"/>
        </w:rPr>
        <w:t>.</w:t>
      </w:r>
    </w:p>
    <w:p w:rsidR="00D41F96" w:rsidRPr="00E74E56" w:rsidRDefault="00D41F96" w:rsidP="00D41F96">
      <w:pPr>
        <w:pStyle w:val="libNormal"/>
        <w:rPr>
          <w:rtl/>
          <w:lang w:bidi="fa-IR"/>
        </w:rPr>
      </w:pPr>
      <w:r w:rsidRPr="00E74E56">
        <w:rPr>
          <w:rtl/>
          <w:lang w:bidi="fa-IR"/>
        </w:rPr>
        <w:t>ولد لسنتين مضتا من خلافة عمر</w:t>
      </w:r>
      <w:r>
        <w:rPr>
          <w:rtl/>
          <w:lang w:bidi="fa-IR"/>
        </w:rPr>
        <w:t>.</w:t>
      </w:r>
      <w:r w:rsidRPr="00E74E56">
        <w:rPr>
          <w:rtl/>
          <w:lang w:bidi="fa-IR"/>
        </w:rPr>
        <w:t xml:space="preserve"> وأم سعيد بن المسيب بنت عثمان بن حكيم</w:t>
      </w:r>
      <w:r>
        <w:rPr>
          <w:rtl/>
          <w:lang w:bidi="fa-IR"/>
        </w:rPr>
        <w:t xml:space="preserve"> ...</w:t>
      </w:r>
    </w:p>
    <w:p w:rsidR="00D41F96" w:rsidRPr="00E74E56" w:rsidRDefault="00D41F96" w:rsidP="00D41F96">
      <w:pPr>
        <w:pStyle w:val="libNormal"/>
        <w:rPr>
          <w:rtl/>
          <w:lang w:bidi="fa-IR"/>
        </w:rPr>
      </w:pPr>
      <w:r w:rsidRPr="00E74E56">
        <w:rPr>
          <w:rtl/>
          <w:lang w:bidi="fa-IR"/>
        </w:rPr>
        <w:t>وكان من سادات التابعين فقهاً وديناً وورعاً وعلماً وعبادةً وفضلاً</w:t>
      </w:r>
      <w:r>
        <w:rPr>
          <w:rtl/>
          <w:lang w:bidi="fa-IR"/>
        </w:rPr>
        <w:t>.</w:t>
      </w:r>
      <w:r>
        <w:rPr>
          <w:rFonts w:hint="cs"/>
          <w:rtl/>
          <w:lang w:bidi="fa-IR"/>
        </w:rPr>
        <w:t xml:space="preserve"> </w:t>
      </w:r>
      <w:r w:rsidRPr="00E74E56">
        <w:rPr>
          <w:rtl/>
          <w:lang w:bidi="fa-IR"/>
        </w:rPr>
        <w:t>وكان أبوه يتّجر في الزيت</w:t>
      </w:r>
      <w:r>
        <w:rPr>
          <w:rtl/>
          <w:lang w:bidi="fa-IR"/>
        </w:rPr>
        <w:t>.</w:t>
      </w:r>
      <w:r w:rsidRPr="00E74E56">
        <w:rPr>
          <w:rtl/>
          <w:lang w:bidi="fa-IR"/>
        </w:rPr>
        <w:t xml:space="preserve"> وكان سعيد سيّد التابعين وأفقه أهل الحجاز وأعبر الناس للرؤيا</w:t>
      </w:r>
      <w:r>
        <w:rPr>
          <w:rtl/>
          <w:lang w:bidi="fa-IR"/>
        </w:rPr>
        <w:t>،</w:t>
      </w:r>
      <w:r w:rsidRPr="00E74E56">
        <w:rPr>
          <w:rtl/>
          <w:lang w:bidi="fa-IR"/>
        </w:rPr>
        <w:t xml:space="preserve"> ما نودي للصّلاة أربعين سنة إل</w:t>
      </w:r>
      <w:r w:rsidR="00854369">
        <w:rPr>
          <w:rFonts w:hint="cs"/>
          <w:rtl/>
          <w:lang w:bidi="fa-IR"/>
        </w:rPr>
        <w:t>ّ</w:t>
      </w:r>
      <w:r w:rsidRPr="00E74E56">
        <w:rPr>
          <w:rtl/>
          <w:lang w:bidi="fa-IR"/>
        </w:rPr>
        <w:t>اوسعيد في المسجد ينتظرها</w:t>
      </w:r>
      <w:r>
        <w:rPr>
          <w:rtl/>
          <w:lang w:bidi="fa-IR"/>
        </w:rPr>
        <w:t>،</w:t>
      </w:r>
      <w:r w:rsidRPr="00E74E56">
        <w:rPr>
          <w:rtl/>
          <w:lang w:bidi="fa-IR"/>
        </w:rPr>
        <w:t xml:space="preserve"> ويقال</w:t>
      </w:r>
      <w:r>
        <w:rPr>
          <w:rtl/>
          <w:lang w:bidi="fa-IR"/>
        </w:rPr>
        <w:t>:</w:t>
      </w:r>
      <w:r w:rsidRPr="00E74E56">
        <w:rPr>
          <w:rtl/>
          <w:lang w:bidi="fa-IR"/>
        </w:rPr>
        <w:t xml:space="preserve"> إنّه ممّن أصلح بين عثمان وعلي</w:t>
      </w:r>
      <w:r>
        <w:rPr>
          <w:rtl/>
          <w:lang w:bidi="fa-IR"/>
        </w:rPr>
        <w:t>.</w:t>
      </w:r>
      <w:r w:rsidRPr="00E74E56">
        <w:rPr>
          <w:rtl/>
          <w:lang w:bidi="fa-IR"/>
        </w:rPr>
        <w:t xml:space="preserve"> ف</w:t>
      </w:r>
      <w:r w:rsidR="00602C4A">
        <w:rPr>
          <w:rtl/>
          <w:lang w:bidi="fa-IR"/>
        </w:rPr>
        <w:t>لمـّا</w:t>
      </w:r>
      <w:r w:rsidRPr="00E74E56">
        <w:rPr>
          <w:rtl/>
          <w:lang w:bidi="fa-IR"/>
        </w:rPr>
        <w:t xml:space="preserve"> بويع عبدالملك وبايع للوليد وسليمان من بعده</w:t>
      </w:r>
      <w:r>
        <w:rPr>
          <w:rtl/>
          <w:lang w:bidi="fa-IR"/>
        </w:rPr>
        <w:t>،</w:t>
      </w:r>
      <w:r w:rsidRPr="00E74E56">
        <w:rPr>
          <w:rtl/>
          <w:lang w:bidi="fa-IR"/>
        </w:rPr>
        <w:t xml:space="preserve"> وأخذ البيعة من الناس</w:t>
      </w:r>
      <w:r>
        <w:rPr>
          <w:rtl/>
          <w:lang w:bidi="fa-IR"/>
        </w:rPr>
        <w:t>،</w:t>
      </w:r>
      <w:r w:rsidRPr="00E74E56">
        <w:rPr>
          <w:rtl/>
          <w:lang w:bidi="fa-IR"/>
        </w:rPr>
        <w:t xml:space="preserve"> أبي سعيد ذلك فلم يبايع</w:t>
      </w:r>
      <w:r>
        <w:rPr>
          <w:rtl/>
          <w:lang w:bidi="fa-IR"/>
        </w:rPr>
        <w:t>.</w:t>
      </w:r>
      <w:r w:rsidRPr="00E74E56">
        <w:rPr>
          <w:rtl/>
          <w:lang w:bidi="fa-IR"/>
        </w:rPr>
        <w:t xml:space="preserve"> فقال عبدالرحمن ابن عبدالقاري</w:t>
      </w:r>
      <w:r>
        <w:rPr>
          <w:rtl/>
          <w:lang w:bidi="fa-IR"/>
        </w:rPr>
        <w:t>:</w:t>
      </w:r>
      <w:r w:rsidRPr="00E74E56">
        <w:rPr>
          <w:rtl/>
          <w:lang w:bidi="fa-IR"/>
        </w:rPr>
        <w:t xml:space="preserve"> إنّك تصلي بحيث يراك هشام بن إسماعيل</w:t>
      </w:r>
      <w:r>
        <w:rPr>
          <w:rtl/>
          <w:lang w:bidi="fa-IR"/>
        </w:rPr>
        <w:t>،</w:t>
      </w:r>
      <w:r w:rsidRPr="00E74E56">
        <w:rPr>
          <w:rtl/>
          <w:lang w:bidi="fa-IR"/>
        </w:rPr>
        <w:t xml:space="preserve"> فلو غيّرت مقامك حتّى لا يراك</w:t>
      </w:r>
      <w:r>
        <w:rPr>
          <w:rtl/>
          <w:lang w:bidi="fa-IR"/>
        </w:rPr>
        <w:t xml:space="preserve"> - </w:t>
      </w:r>
      <w:r w:rsidRPr="00E74E56">
        <w:rPr>
          <w:rtl/>
          <w:lang w:bidi="fa-IR"/>
        </w:rPr>
        <w:t>وكان هشام والياً على المدينة لعبد الملك</w:t>
      </w:r>
      <w:r>
        <w:rPr>
          <w:rtl/>
          <w:lang w:bidi="fa-IR"/>
        </w:rPr>
        <w:t xml:space="preserve"> - </w:t>
      </w:r>
      <w:r w:rsidRPr="00E74E56">
        <w:rPr>
          <w:rtl/>
          <w:lang w:bidi="fa-IR"/>
        </w:rPr>
        <w:t>فقال سعيد</w:t>
      </w:r>
      <w:r>
        <w:rPr>
          <w:rtl/>
          <w:lang w:bidi="fa-IR"/>
        </w:rPr>
        <w:t>:</w:t>
      </w:r>
      <w:r w:rsidRPr="00E74E56">
        <w:rPr>
          <w:rtl/>
          <w:lang w:bidi="fa-IR"/>
        </w:rPr>
        <w:t xml:space="preserve"> إنّي لم ا</w:t>
      </w:r>
      <w:r w:rsidR="00854369">
        <w:rPr>
          <w:rFonts w:hint="cs"/>
          <w:rtl/>
          <w:lang w:bidi="fa-IR"/>
        </w:rPr>
        <w:t>ُ</w:t>
      </w:r>
      <w:r w:rsidRPr="00E74E56">
        <w:rPr>
          <w:rtl/>
          <w:lang w:bidi="fa-IR"/>
        </w:rPr>
        <w:t>غير مقاماً قمته منذ أربعين سنة</w:t>
      </w:r>
      <w:r>
        <w:rPr>
          <w:rtl/>
          <w:lang w:bidi="fa-IR"/>
        </w:rPr>
        <w:t>.</w:t>
      </w:r>
      <w:r>
        <w:rPr>
          <w:rFonts w:hint="cs"/>
          <w:rtl/>
          <w:lang w:bidi="fa-IR"/>
        </w:rPr>
        <w:t xml:space="preserve"> </w:t>
      </w:r>
      <w:r w:rsidRPr="00E74E56">
        <w:rPr>
          <w:rtl/>
          <w:lang w:bidi="fa-IR"/>
        </w:rPr>
        <w:t>قال</w:t>
      </w:r>
      <w:r>
        <w:rPr>
          <w:rtl/>
          <w:lang w:bidi="fa-IR"/>
        </w:rPr>
        <w:t>:</w:t>
      </w:r>
      <w:r w:rsidRPr="00E74E56">
        <w:rPr>
          <w:rtl/>
          <w:lang w:bidi="fa-IR"/>
        </w:rPr>
        <w:t xml:space="preserve"> فخرج معتمراً فقال</w:t>
      </w:r>
      <w:r>
        <w:rPr>
          <w:rtl/>
          <w:lang w:bidi="fa-IR"/>
        </w:rPr>
        <w:t>:</w:t>
      </w:r>
      <w:r w:rsidRPr="00E74E56">
        <w:rPr>
          <w:rtl/>
          <w:lang w:bidi="fa-IR"/>
        </w:rPr>
        <w:t xml:space="preserve"> لم أكن لأجهد بدني وأنفق مالي في شيء ليس فيه نية</w:t>
      </w:r>
      <w:r>
        <w:rPr>
          <w:rtl/>
          <w:lang w:bidi="fa-IR"/>
        </w:rPr>
        <w:t>.</w:t>
      </w:r>
      <w:r w:rsidRPr="00E74E56">
        <w:rPr>
          <w:rtl/>
          <w:lang w:bidi="fa-IR"/>
        </w:rPr>
        <w:t xml:space="preserve"> قال</w:t>
      </w:r>
      <w:r>
        <w:rPr>
          <w:rtl/>
          <w:lang w:bidi="fa-IR"/>
        </w:rPr>
        <w:t>:</w:t>
      </w:r>
      <w:r w:rsidRPr="00E74E56">
        <w:rPr>
          <w:rtl/>
          <w:lang w:bidi="fa-IR"/>
        </w:rPr>
        <w:t xml:space="preserve"> فبايع إذاً</w:t>
      </w:r>
      <w:r>
        <w:rPr>
          <w:rtl/>
          <w:lang w:bidi="fa-IR"/>
        </w:rPr>
        <w:t>.</w:t>
      </w:r>
      <w:r w:rsidRPr="00E74E56">
        <w:rPr>
          <w:rtl/>
          <w:lang w:bidi="fa-IR"/>
        </w:rPr>
        <w:t xml:space="preserve"> قال</w:t>
      </w:r>
      <w:r>
        <w:rPr>
          <w:rtl/>
          <w:lang w:bidi="fa-IR"/>
        </w:rPr>
        <w:t>:</w:t>
      </w:r>
      <w:r w:rsidRPr="00E74E56">
        <w:rPr>
          <w:rtl/>
          <w:lang w:bidi="fa-IR"/>
        </w:rPr>
        <w:t xml:space="preserve"> أرأيت إن كان الله أعمى قلبك كما أعمى بصرك فما عليّ</w:t>
      </w:r>
      <w:r>
        <w:rPr>
          <w:rtl/>
          <w:lang w:bidi="fa-IR"/>
        </w:rPr>
        <w:t>!</w:t>
      </w:r>
      <w:r w:rsidRPr="00E74E56">
        <w:rPr>
          <w:rtl/>
          <w:lang w:bidi="fa-IR"/>
        </w:rPr>
        <w:t xml:space="preserve"> وأبى أن يبايع</w:t>
      </w:r>
      <w:r>
        <w:rPr>
          <w:rtl/>
          <w:lang w:bidi="fa-IR"/>
        </w:rPr>
        <w:t>.</w:t>
      </w:r>
      <w:r w:rsidRPr="00E74E56">
        <w:rPr>
          <w:rtl/>
          <w:lang w:bidi="fa-IR"/>
        </w:rPr>
        <w:t xml:space="preserve"> فكتب هشام بن إسماعيل إلى عبدالملك</w:t>
      </w:r>
      <w:r>
        <w:rPr>
          <w:rtl/>
          <w:lang w:bidi="fa-IR"/>
        </w:rPr>
        <w:t>،</w:t>
      </w:r>
      <w:r w:rsidRPr="00E74E56">
        <w:rPr>
          <w:rtl/>
          <w:lang w:bidi="fa-IR"/>
        </w:rPr>
        <w:t xml:space="preserve"> فكتب عبدالملك إليه ما دعاك إلى سعيد</w:t>
      </w:r>
      <w:r>
        <w:rPr>
          <w:rtl/>
          <w:lang w:bidi="fa-IR"/>
        </w:rPr>
        <w:t>!!</w:t>
      </w:r>
      <w:r w:rsidRPr="00E74E56">
        <w:rPr>
          <w:rtl/>
          <w:lang w:bidi="fa-IR"/>
        </w:rPr>
        <w:t xml:space="preserve"> ما كان علينا منه شيء نكرهه</w:t>
      </w:r>
      <w:r>
        <w:rPr>
          <w:rtl/>
          <w:lang w:bidi="fa-IR"/>
        </w:rPr>
        <w:t>،</w:t>
      </w:r>
      <w:r w:rsidRPr="00E74E56">
        <w:rPr>
          <w:rtl/>
          <w:lang w:bidi="fa-IR"/>
        </w:rPr>
        <w:t xml:space="preserve"> فأما إذا فعلت فادعه</w:t>
      </w:r>
      <w:r>
        <w:rPr>
          <w:rtl/>
          <w:lang w:bidi="fa-IR"/>
        </w:rPr>
        <w:t>،</w:t>
      </w:r>
      <w:r w:rsidRPr="00E74E56">
        <w:rPr>
          <w:rtl/>
          <w:lang w:bidi="fa-IR"/>
        </w:rPr>
        <w:t xml:space="preserve"> فإن بايع وإل</w:t>
      </w:r>
      <w:r w:rsidR="009E0226">
        <w:rPr>
          <w:rFonts w:hint="cs"/>
          <w:rtl/>
          <w:lang w:bidi="fa-IR"/>
        </w:rPr>
        <w:t>ّ</w:t>
      </w:r>
      <w:r w:rsidRPr="00E74E56">
        <w:rPr>
          <w:rtl/>
          <w:lang w:bidi="fa-IR"/>
        </w:rPr>
        <w:t>ا فاضربه ثلاثين سوطا</w:t>
      </w:r>
      <w:r w:rsidR="009E0226">
        <w:rPr>
          <w:rFonts w:hint="cs"/>
          <w:rtl/>
          <w:lang w:bidi="fa-IR"/>
        </w:rPr>
        <w:t>ً</w:t>
      </w:r>
      <w:r>
        <w:rPr>
          <w:rtl/>
          <w:lang w:bidi="fa-IR"/>
        </w:rPr>
        <w:t>،</w:t>
      </w:r>
      <w:r w:rsidRPr="00E74E56">
        <w:rPr>
          <w:rtl/>
          <w:lang w:bidi="fa-IR"/>
        </w:rPr>
        <w:t xml:space="preserve"> وأوقفه للناس</w:t>
      </w:r>
      <w:r>
        <w:rPr>
          <w:rtl/>
          <w:lang w:bidi="fa-IR"/>
        </w:rPr>
        <w:t>،</w:t>
      </w:r>
      <w:r w:rsidRPr="00E74E56">
        <w:rPr>
          <w:rtl/>
          <w:lang w:bidi="fa-IR"/>
        </w:rPr>
        <w:t xml:space="preserve"> فدعاه هشام فأبى</w:t>
      </w:r>
      <w:r>
        <w:rPr>
          <w:rtl/>
          <w:lang w:bidi="fa-IR"/>
        </w:rPr>
        <w:t>،</w:t>
      </w:r>
      <w:r w:rsidRPr="00E74E56">
        <w:rPr>
          <w:rtl/>
          <w:lang w:bidi="fa-IR"/>
        </w:rPr>
        <w:t xml:space="preserve"> وقال</w:t>
      </w:r>
      <w:r>
        <w:rPr>
          <w:rtl/>
          <w:lang w:bidi="fa-IR"/>
        </w:rPr>
        <w:t>:</w:t>
      </w:r>
      <w:r w:rsidRPr="00E74E56">
        <w:rPr>
          <w:rtl/>
          <w:lang w:bidi="fa-IR"/>
        </w:rPr>
        <w:t xml:space="preserve"> لست أبايع لاثنين</w:t>
      </w:r>
      <w:r>
        <w:rPr>
          <w:rtl/>
          <w:lang w:bidi="fa-IR"/>
        </w:rPr>
        <w:t>،</w:t>
      </w:r>
      <w:r w:rsidRPr="00E74E56">
        <w:rPr>
          <w:rtl/>
          <w:lang w:bidi="fa-IR"/>
        </w:rPr>
        <w:t xml:space="preserve"> فضربه ثلاثين سوطاً</w:t>
      </w:r>
      <w:r>
        <w:rPr>
          <w:rtl/>
          <w:lang w:bidi="fa-IR"/>
        </w:rPr>
        <w:t>،</w:t>
      </w:r>
      <w:r w:rsidRPr="00E74E56">
        <w:rPr>
          <w:rtl/>
          <w:lang w:bidi="fa-IR"/>
        </w:rPr>
        <w:t xml:space="preserve"> ثمّ ألبسه ثياباً من شعر</w:t>
      </w:r>
      <w:r>
        <w:rPr>
          <w:rtl/>
          <w:lang w:bidi="fa-IR"/>
        </w:rPr>
        <w:t>،</w:t>
      </w:r>
      <w:r w:rsidRPr="00E74E56">
        <w:rPr>
          <w:rtl/>
          <w:lang w:bidi="fa-IR"/>
        </w:rPr>
        <w:t xml:space="preserve"> وأمر به فطيف به حتّى بلغوا الخيّاطين</w:t>
      </w:r>
      <w:r>
        <w:rPr>
          <w:rtl/>
          <w:lang w:bidi="fa-IR"/>
        </w:rPr>
        <w:t>،</w:t>
      </w:r>
      <w:r w:rsidRPr="00E74E56">
        <w:rPr>
          <w:rtl/>
          <w:lang w:bidi="fa-IR"/>
        </w:rPr>
        <w:t xml:space="preserve"> ثمّ ردّه وأمر به إلى السجن</w:t>
      </w:r>
      <w:r>
        <w:rPr>
          <w:rtl/>
          <w:lang w:bidi="fa-IR"/>
        </w:rPr>
        <w:t>.</w:t>
      </w:r>
      <w:r w:rsidRPr="00E74E56">
        <w:rPr>
          <w:rtl/>
          <w:lang w:bidi="fa-IR"/>
        </w:rPr>
        <w:t xml:space="preserve"> فقال سعيد</w:t>
      </w:r>
      <w:r>
        <w:rPr>
          <w:rtl/>
          <w:lang w:bidi="fa-IR"/>
        </w:rPr>
        <w:t>:</w:t>
      </w:r>
      <w:r w:rsidRPr="00E74E56">
        <w:rPr>
          <w:rtl/>
          <w:lang w:bidi="fa-IR"/>
        </w:rPr>
        <w:t xml:space="preserve"> لولا أنّي ظننت أنه القتل ما لبسته</w:t>
      </w:r>
      <w:r>
        <w:rPr>
          <w:rtl/>
          <w:lang w:bidi="fa-IR"/>
        </w:rPr>
        <w:t>،</w:t>
      </w:r>
      <w:r w:rsidRPr="00E74E56">
        <w:rPr>
          <w:rtl/>
          <w:lang w:bidi="fa-IR"/>
        </w:rPr>
        <w:t xml:space="preserve"> قلت</w:t>
      </w:r>
      <w:r>
        <w:rPr>
          <w:rtl/>
          <w:lang w:bidi="fa-IR"/>
        </w:rPr>
        <w:t>:</w:t>
      </w:r>
      <w:r w:rsidRPr="00E74E56">
        <w:rPr>
          <w:rtl/>
          <w:lang w:bidi="fa-IR"/>
        </w:rPr>
        <w:t xml:space="preserve"> أستر عورتي عند الموت</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مات سنة ثلاث أو أربع وتسعين</w:t>
      </w:r>
      <w:r>
        <w:rPr>
          <w:rtl/>
          <w:lang w:bidi="fa-IR"/>
        </w:rPr>
        <w:t>،</w:t>
      </w:r>
      <w:r w:rsidRPr="00E74E56">
        <w:rPr>
          <w:rtl/>
          <w:lang w:bidi="fa-IR"/>
        </w:rPr>
        <w:t xml:space="preserve"> وقد قيل إنّه مات سنة خمس ومائة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سعيد بن المسيب</w:t>
      </w:r>
      <w:r>
        <w:rPr>
          <w:rtl/>
          <w:lang w:bidi="fa-IR"/>
        </w:rPr>
        <w:t>.</w:t>
      </w:r>
      <w:r w:rsidRPr="00E74E56">
        <w:rPr>
          <w:rtl/>
          <w:lang w:bidi="fa-IR"/>
        </w:rPr>
        <w:t xml:space="preserve"> الإمام شيخ الإسلام</w:t>
      </w:r>
      <w:r>
        <w:rPr>
          <w:rtl/>
          <w:lang w:bidi="fa-IR"/>
        </w:rPr>
        <w:t>،</w:t>
      </w:r>
      <w:r w:rsidRPr="00E74E56">
        <w:rPr>
          <w:rtl/>
          <w:lang w:bidi="fa-IR"/>
        </w:rPr>
        <w:t xml:space="preserve"> فقيه المدينة</w:t>
      </w:r>
      <w:r>
        <w:rPr>
          <w:rtl/>
          <w:lang w:bidi="fa-IR"/>
        </w:rPr>
        <w:t>،</w:t>
      </w:r>
      <w:r w:rsidRPr="00E74E56">
        <w:rPr>
          <w:rtl/>
          <w:lang w:bidi="fa-IR"/>
        </w:rPr>
        <w:t xml:space="preserve"> أبو محمّد</w:t>
      </w:r>
      <w:r>
        <w:rPr>
          <w:rtl/>
          <w:lang w:bidi="fa-IR"/>
        </w:rPr>
        <w:t>،</w:t>
      </w:r>
      <w:r w:rsidRPr="00E74E56">
        <w:rPr>
          <w:rtl/>
          <w:lang w:bidi="fa-IR"/>
        </w:rPr>
        <w:t xml:space="preserve"> المخزومي</w:t>
      </w:r>
      <w:r>
        <w:rPr>
          <w:rtl/>
          <w:lang w:bidi="fa-IR"/>
        </w:rPr>
        <w:t>،</w:t>
      </w:r>
      <w:r w:rsidRPr="00E74E56">
        <w:rPr>
          <w:rtl/>
          <w:lang w:bidi="fa-IR"/>
        </w:rPr>
        <w:t xml:space="preserve"> أجلّ التابعين</w:t>
      </w:r>
      <w:r>
        <w:rPr>
          <w:rtl/>
          <w:lang w:bidi="fa-IR"/>
        </w:rPr>
        <w:t>،</w:t>
      </w:r>
      <w:r w:rsidRPr="00E74E56">
        <w:rPr>
          <w:rtl/>
          <w:lang w:bidi="fa-IR"/>
        </w:rPr>
        <w:t xml:space="preserve"> ولد لسنتين مضتا من خلافة عمر</w:t>
      </w:r>
      <w:r>
        <w:rPr>
          <w:rtl/>
          <w:lang w:bidi="fa-IR"/>
        </w:rPr>
        <w:t>،</w:t>
      </w:r>
      <w:r w:rsidRPr="00E74E56">
        <w:rPr>
          <w:rtl/>
          <w:lang w:bidi="fa-IR"/>
        </w:rPr>
        <w:t xml:space="preserve"> وسمع من عمر شيئاً وهو يخطب</w:t>
      </w:r>
      <w:r>
        <w:rPr>
          <w:rtl/>
          <w:lang w:bidi="fa-IR"/>
        </w:rPr>
        <w:t>،</w:t>
      </w:r>
      <w:r w:rsidRPr="00E74E56">
        <w:rPr>
          <w:rtl/>
          <w:lang w:bidi="fa-IR"/>
        </w:rPr>
        <w:t xml:space="preserve"> وسمع من عثمان وزيد بن ثابت وعائشة وسعد وأبي هريرة وخلق</w:t>
      </w:r>
      <w:r>
        <w:rPr>
          <w:rtl/>
          <w:lang w:bidi="fa-IR"/>
        </w:rPr>
        <w:t>.</w:t>
      </w:r>
    </w:p>
    <w:p w:rsidR="00D41F96" w:rsidRPr="00E74E56" w:rsidRDefault="00D41F96" w:rsidP="00D41F96">
      <w:pPr>
        <w:pStyle w:val="libNormal"/>
        <w:rPr>
          <w:rtl/>
          <w:lang w:bidi="fa-IR"/>
        </w:rPr>
      </w:pPr>
      <w:r w:rsidRPr="00E74E56">
        <w:rPr>
          <w:rtl/>
          <w:lang w:bidi="fa-IR"/>
        </w:rPr>
        <w:t>وكان واسع العلم</w:t>
      </w:r>
      <w:r>
        <w:rPr>
          <w:rtl/>
          <w:lang w:bidi="fa-IR"/>
        </w:rPr>
        <w:t>،</w:t>
      </w:r>
      <w:r w:rsidRPr="00E74E56">
        <w:rPr>
          <w:rtl/>
          <w:lang w:bidi="fa-IR"/>
        </w:rPr>
        <w:t xml:space="preserve"> وافر الحرمة</w:t>
      </w:r>
      <w:r>
        <w:rPr>
          <w:rtl/>
          <w:lang w:bidi="fa-IR"/>
        </w:rPr>
        <w:t>،</w:t>
      </w:r>
      <w:r w:rsidRPr="00E74E56">
        <w:rPr>
          <w:rtl/>
          <w:lang w:bidi="fa-IR"/>
        </w:rPr>
        <w:t xml:space="preserve"> متين الديانة</w:t>
      </w:r>
      <w:r>
        <w:rPr>
          <w:rtl/>
          <w:lang w:bidi="fa-IR"/>
        </w:rPr>
        <w:t>،</w:t>
      </w:r>
      <w:r w:rsidRPr="00E74E56">
        <w:rPr>
          <w:rtl/>
          <w:lang w:bidi="fa-IR"/>
        </w:rPr>
        <w:t xml:space="preserve"> قوّالاً بالحق</w:t>
      </w:r>
      <w:r>
        <w:rPr>
          <w:rtl/>
          <w:lang w:bidi="fa-IR"/>
        </w:rPr>
        <w:t>،</w:t>
      </w:r>
      <w:r w:rsidRPr="00E74E56">
        <w:rPr>
          <w:rtl/>
          <w:lang w:bidi="fa-IR"/>
        </w:rPr>
        <w:t xml:space="preserve"> فقيه النفس</w:t>
      </w:r>
      <w:r>
        <w:rPr>
          <w:rtl/>
          <w:lang w:bidi="fa-IR"/>
        </w:rPr>
        <w:t>.</w:t>
      </w:r>
    </w:p>
    <w:p w:rsidR="00D41F96" w:rsidRPr="00E74E56" w:rsidRDefault="00D41F96" w:rsidP="00D41F96">
      <w:pPr>
        <w:pStyle w:val="libNormal"/>
        <w:rPr>
          <w:rtl/>
          <w:lang w:bidi="fa-IR"/>
        </w:rPr>
      </w:pPr>
      <w:r w:rsidRPr="00E74E56">
        <w:rPr>
          <w:rtl/>
          <w:lang w:bidi="fa-IR"/>
        </w:rPr>
        <w:t>روى أسامة بن زيد عن نافع عن ابن عمر قال</w:t>
      </w:r>
      <w:r>
        <w:rPr>
          <w:rtl/>
          <w:lang w:bidi="fa-IR"/>
        </w:rPr>
        <w:t>:</w:t>
      </w:r>
      <w:r w:rsidRPr="00E74E56">
        <w:rPr>
          <w:rtl/>
          <w:lang w:bidi="fa-IR"/>
        </w:rPr>
        <w:t xml:space="preserve"> سعيد بن المسيّب أحد المفتين</w:t>
      </w:r>
      <w:r>
        <w:rPr>
          <w:rtl/>
          <w:lang w:bidi="fa-IR"/>
        </w:rPr>
        <w:t>.</w:t>
      </w:r>
    </w:p>
    <w:p w:rsidR="00D41F96" w:rsidRDefault="00D41F96" w:rsidP="00D41F96">
      <w:pPr>
        <w:pStyle w:val="libNormal"/>
        <w:rPr>
          <w:rtl/>
          <w:lang w:bidi="fa-IR"/>
        </w:rPr>
      </w:pPr>
      <w:r w:rsidRPr="00E74E56">
        <w:rPr>
          <w:rtl/>
          <w:lang w:bidi="fa-IR"/>
        </w:rPr>
        <w:t>وقال أحمد بن حنبل وغيره</w:t>
      </w:r>
      <w:r>
        <w:rPr>
          <w:rtl/>
          <w:lang w:bidi="fa-IR"/>
        </w:rPr>
        <w:t>:</w:t>
      </w:r>
      <w:r w:rsidRPr="00E74E56">
        <w:rPr>
          <w:rtl/>
          <w:lang w:bidi="fa-IR"/>
        </w:rPr>
        <w:t xml:space="preserve"> مرسلات سعيد صحاح</w:t>
      </w:r>
      <w:r>
        <w:rPr>
          <w:rtl/>
          <w:lang w:bidi="fa-IR"/>
        </w:rPr>
        <w:t>.</w:t>
      </w:r>
    </w:p>
    <w:p w:rsidR="00D41F96" w:rsidRPr="00E74E56" w:rsidRDefault="00D41F96" w:rsidP="00D41F96">
      <w:pPr>
        <w:pStyle w:val="libNormal"/>
        <w:rPr>
          <w:rtl/>
          <w:lang w:bidi="fa-IR"/>
        </w:rPr>
      </w:pPr>
      <w:r w:rsidRPr="00E74E56">
        <w:rPr>
          <w:rtl/>
          <w:lang w:bidi="fa-IR"/>
        </w:rPr>
        <w:t>وقال قتادة</w:t>
      </w:r>
      <w:r>
        <w:rPr>
          <w:rtl/>
          <w:lang w:bidi="fa-IR"/>
        </w:rPr>
        <w:t>:</w:t>
      </w:r>
      <w:r w:rsidRPr="00E74E56">
        <w:rPr>
          <w:rtl/>
          <w:lang w:bidi="fa-IR"/>
        </w:rPr>
        <w:t xml:space="preserve"> ما رأيت أحداً أعلم من سعيد بن المسيّب</w:t>
      </w:r>
      <w:r>
        <w:rPr>
          <w:rtl/>
          <w:lang w:bidi="fa-IR"/>
        </w:rPr>
        <w:t>.</w:t>
      </w:r>
    </w:p>
    <w:p w:rsidR="00D41F96" w:rsidRPr="00E74E56" w:rsidRDefault="00D41F96" w:rsidP="00D41F96">
      <w:pPr>
        <w:pStyle w:val="libNormal"/>
        <w:rPr>
          <w:rtl/>
          <w:lang w:bidi="fa-IR"/>
        </w:rPr>
      </w:pPr>
      <w:r w:rsidRPr="00E74E56">
        <w:rPr>
          <w:rtl/>
          <w:lang w:bidi="fa-IR"/>
        </w:rPr>
        <w:t>وكذا قال الزهري ومكحول وغير واحد</w:t>
      </w:r>
      <w:r>
        <w:rPr>
          <w:rtl/>
          <w:lang w:bidi="fa-IR"/>
        </w:rPr>
        <w:t>.</w:t>
      </w:r>
    </w:p>
    <w:p w:rsidR="00D41F96" w:rsidRPr="00E74E56" w:rsidRDefault="00D41F96" w:rsidP="00D41F96">
      <w:pPr>
        <w:pStyle w:val="libNormal"/>
        <w:rPr>
          <w:rtl/>
          <w:lang w:bidi="fa-IR"/>
        </w:rPr>
      </w:pPr>
      <w:r w:rsidRPr="00E74E56">
        <w:rPr>
          <w:rtl/>
          <w:lang w:bidi="fa-IR"/>
        </w:rPr>
        <w:t>قال</w:t>
      </w:r>
      <w:r>
        <w:rPr>
          <w:rFonts w:hint="cs"/>
          <w:rtl/>
          <w:lang w:bidi="fa-IR"/>
        </w:rPr>
        <w:t xml:space="preserve"> قال</w:t>
      </w:r>
      <w:r w:rsidRPr="00E74E56">
        <w:rPr>
          <w:rtl/>
          <w:lang w:bidi="fa-IR"/>
        </w:rPr>
        <w:t xml:space="preserve"> علي بن المديني</w:t>
      </w:r>
      <w:r>
        <w:rPr>
          <w:rtl/>
          <w:lang w:bidi="fa-IR"/>
        </w:rPr>
        <w:t>:</w:t>
      </w:r>
      <w:r w:rsidRPr="00E74E56">
        <w:rPr>
          <w:rtl/>
          <w:lang w:bidi="fa-IR"/>
        </w:rPr>
        <w:t xml:space="preserve"> لا أعلم في التابعين أوسع علماً من سعيد</w:t>
      </w:r>
      <w:r>
        <w:rPr>
          <w:rtl/>
          <w:lang w:bidi="fa-IR"/>
        </w:rPr>
        <w:t>،</w:t>
      </w:r>
      <w:r w:rsidRPr="00E74E56">
        <w:rPr>
          <w:rtl/>
          <w:lang w:bidi="fa-IR"/>
        </w:rPr>
        <w:t xml:space="preserve"> هو عندي أجلّ التابعين</w:t>
      </w:r>
      <w:r>
        <w:rPr>
          <w:rtl/>
          <w:lang w:bidi="fa-IR"/>
        </w:rPr>
        <w:t>.</w:t>
      </w:r>
    </w:p>
    <w:p w:rsidR="00D41F96" w:rsidRPr="00E74E56" w:rsidRDefault="00D41F96" w:rsidP="00D41F96">
      <w:pPr>
        <w:pStyle w:val="libNormal"/>
        <w:rPr>
          <w:rtl/>
          <w:lang w:bidi="fa-IR"/>
        </w:rPr>
      </w:pPr>
      <w:r w:rsidRPr="00E74E56">
        <w:rPr>
          <w:rtl/>
          <w:lang w:bidi="fa-IR"/>
        </w:rPr>
        <w:t>وقال العجلي وغيره</w:t>
      </w:r>
      <w:r>
        <w:rPr>
          <w:rtl/>
          <w:lang w:bidi="fa-IR"/>
        </w:rPr>
        <w:t>:</w:t>
      </w:r>
      <w:r w:rsidRPr="00E74E56">
        <w:rPr>
          <w:rtl/>
          <w:lang w:bidi="fa-IR"/>
        </w:rPr>
        <w:t xml:space="preserve"> كان لا يقبل جوائز السلطان</w:t>
      </w:r>
      <w:r>
        <w:rPr>
          <w:rtl/>
          <w:lang w:bidi="fa-IR"/>
        </w:rPr>
        <w:t>،</w:t>
      </w:r>
      <w:r w:rsidRPr="00E74E56">
        <w:rPr>
          <w:rtl/>
          <w:lang w:bidi="fa-IR"/>
        </w:rPr>
        <w:t xml:space="preserve"> وله أربعمائة دينار يتّجر بها بالزيت وغيره</w:t>
      </w:r>
      <w:r>
        <w:rPr>
          <w:rtl/>
          <w:lang w:bidi="fa-IR"/>
        </w:rPr>
        <w:t>.</w:t>
      </w:r>
    </w:p>
    <w:p w:rsidR="00D41F96" w:rsidRPr="00E74E56" w:rsidRDefault="00D41F96" w:rsidP="00D41F96">
      <w:pPr>
        <w:pStyle w:val="libNormal"/>
        <w:rPr>
          <w:rtl/>
          <w:lang w:bidi="fa-IR"/>
        </w:rPr>
      </w:pPr>
      <w:r w:rsidRPr="00E74E56">
        <w:rPr>
          <w:rtl/>
          <w:lang w:bidi="fa-IR"/>
        </w:rPr>
        <w:t>وقال سعد بن إبراهيم</w:t>
      </w:r>
      <w:r>
        <w:rPr>
          <w:rtl/>
          <w:lang w:bidi="fa-IR"/>
        </w:rPr>
        <w:t>:</w:t>
      </w:r>
      <w:r w:rsidRPr="00E74E56">
        <w:rPr>
          <w:rtl/>
          <w:lang w:bidi="fa-IR"/>
        </w:rPr>
        <w:t xml:space="preserve"> سمعت سعيد بن المسيب يقول</w:t>
      </w:r>
      <w:r>
        <w:rPr>
          <w:rtl/>
          <w:lang w:bidi="fa-IR"/>
        </w:rPr>
        <w:t>:</w:t>
      </w:r>
      <w:r w:rsidRPr="00E74E56">
        <w:rPr>
          <w:rtl/>
          <w:lang w:bidi="fa-IR"/>
        </w:rPr>
        <w:t xml:space="preserve"> ما أحد أعلم بقضاءٍ قضاه رسول الله صلّى الله عليه وسلّم ولا أبو بكر وعمر منّي</w:t>
      </w:r>
      <w:r>
        <w:rPr>
          <w:rtl/>
          <w:lang w:bidi="fa-IR"/>
        </w:rPr>
        <w:t>.</w:t>
      </w:r>
    </w:p>
    <w:p w:rsidR="00D41F96" w:rsidRPr="00E74E56" w:rsidRDefault="00D41F96" w:rsidP="00D41F96">
      <w:pPr>
        <w:pStyle w:val="libNormal"/>
        <w:rPr>
          <w:rtl/>
          <w:lang w:bidi="fa-IR"/>
        </w:rPr>
      </w:pPr>
      <w:r w:rsidRPr="00E74E56">
        <w:rPr>
          <w:rtl/>
          <w:lang w:bidi="fa-IR"/>
        </w:rPr>
        <w:t>قال الواقدي</w:t>
      </w:r>
      <w:r>
        <w:rPr>
          <w:rtl/>
          <w:lang w:bidi="fa-IR"/>
        </w:rPr>
        <w:t>:</w:t>
      </w:r>
      <w:r w:rsidRPr="00E74E56">
        <w:rPr>
          <w:rtl/>
          <w:lang w:bidi="fa-IR"/>
        </w:rPr>
        <w:t xml:space="preserve"> حدّثني هشام بن سعد سمعت الزهري</w:t>
      </w:r>
      <w:r>
        <w:rPr>
          <w:rtl/>
          <w:lang w:bidi="fa-IR"/>
        </w:rPr>
        <w:t xml:space="preserve"> - </w:t>
      </w:r>
      <w:r w:rsidRPr="00E74E56">
        <w:rPr>
          <w:rtl/>
          <w:lang w:bidi="fa-IR"/>
        </w:rPr>
        <w:t>وسئل عمّن أخذ سعيد بن المسيب علمه</w:t>
      </w:r>
      <w:r>
        <w:rPr>
          <w:rtl/>
          <w:lang w:bidi="fa-IR"/>
        </w:rPr>
        <w:t xml:space="preserve"> - </w:t>
      </w:r>
      <w:r w:rsidRPr="00E74E56">
        <w:rPr>
          <w:rtl/>
          <w:lang w:bidi="fa-IR"/>
        </w:rPr>
        <w:t>قال</w:t>
      </w:r>
      <w:r>
        <w:rPr>
          <w:rtl/>
          <w:lang w:bidi="fa-IR"/>
        </w:rPr>
        <w:t>:</w:t>
      </w:r>
      <w:r w:rsidRPr="00E74E56">
        <w:rPr>
          <w:rtl/>
          <w:lang w:bidi="fa-IR"/>
        </w:rPr>
        <w:t xml:space="preserve"> عن زيد بن ثابت</w:t>
      </w:r>
      <w:r>
        <w:rPr>
          <w:rtl/>
          <w:lang w:bidi="fa-IR"/>
        </w:rPr>
        <w:t>،</w:t>
      </w:r>
      <w:r w:rsidRPr="00E74E56">
        <w:rPr>
          <w:rtl/>
          <w:lang w:bidi="fa-IR"/>
        </w:rPr>
        <w:t xml:space="preserve"> وسعد بن أبي وقاص</w:t>
      </w:r>
      <w:r>
        <w:rPr>
          <w:rtl/>
          <w:lang w:bidi="fa-IR"/>
        </w:rPr>
        <w:t>،</w:t>
      </w:r>
      <w:r w:rsidRPr="00E74E56">
        <w:rPr>
          <w:rtl/>
          <w:lang w:bidi="fa-IR"/>
        </w:rPr>
        <w:t xml:space="preserve"> وابن عباس</w:t>
      </w:r>
      <w:r>
        <w:rPr>
          <w:rtl/>
          <w:lang w:bidi="fa-IR"/>
        </w:rPr>
        <w:t>،</w:t>
      </w:r>
      <w:r w:rsidRPr="00E74E56">
        <w:rPr>
          <w:rtl/>
          <w:lang w:bidi="fa-IR"/>
        </w:rPr>
        <w:t xml:space="preserve"> وابن عمر</w:t>
      </w:r>
      <w:r>
        <w:rPr>
          <w:rtl/>
          <w:lang w:bidi="fa-IR"/>
        </w:rPr>
        <w:t>،</w:t>
      </w:r>
      <w:r w:rsidRPr="00E74E56">
        <w:rPr>
          <w:rtl/>
          <w:lang w:bidi="fa-IR"/>
        </w:rPr>
        <w:t xml:space="preserve"> وقد سمع من عثمان وعلي وصهيب</w:t>
      </w:r>
      <w:r>
        <w:rPr>
          <w:rtl/>
          <w:lang w:bidi="fa-IR"/>
        </w:rPr>
        <w:t>،</w:t>
      </w:r>
      <w:r w:rsidRPr="00E74E56">
        <w:rPr>
          <w:rtl/>
          <w:lang w:bidi="fa-IR"/>
        </w:rPr>
        <w:t xml:space="preserve"> وجلّ روايته المسندة</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كتاب الثقات 4 / 273</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عن أبي هريرة</w:t>
      </w:r>
      <w:r>
        <w:rPr>
          <w:rtl/>
          <w:lang w:bidi="fa-IR"/>
        </w:rPr>
        <w:t>،</w:t>
      </w:r>
      <w:r w:rsidRPr="00E74E56">
        <w:rPr>
          <w:rtl/>
          <w:lang w:bidi="fa-IR"/>
        </w:rPr>
        <w:t xml:space="preserve"> وكان زوج بنته</w:t>
      </w:r>
      <w:r>
        <w:rPr>
          <w:rtl/>
          <w:lang w:bidi="fa-IR"/>
        </w:rPr>
        <w:t>،</w:t>
      </w:r>
      <w:r w:rsidRPr="00E74E56">
        <w:rPr>
          <w:rtl/>
          <w:lang w:bidi="fa-IR"/>
        </w:rPr>
        <w:t xml:space="preserve"> وكان يقال</w:t>
      </w:r>
      <w:r>
        <w:rPr>
          <w:rtl/>
          <w:lang w:bidi="fa-IR"/>
        </w:rPr>
        <w:t>:</w:t>
      </w:r>
      <w:r w:rsidRPr="00E74E56">
        <w:rPr>
          <w:rtl/>
          <w:lang w:bidi="fa-IR"/>
        </w:rPr>
        <w:t xml:space="preserve"> ليس أحد أعلم بقضاء عمر وعثمان منه</w:t>
      </w:r>
      <w:r>
        <w:rPr>
          <w:rtl/>
          <w:lang w:bidi="fa-IR"/>
        </w:rPr>
        <w:t>.</w:t>
      </w:r>
    </w:p>
    <w:p w:rsidR="00D41F96" w:rsidRPr="00E74E56" w:rsidRDefault="00D41F96" w:rsidP="00D41F96">
      <w:pPr>
        <w:pStyle w:val="libNormal"/>
        <w:rPr>
          <w:rtl/>
          <w:lang w:bidi="fa-IR"/>
        </w:rPr>
      </w:pPr>
      <w:r w:rsidRPr="00E74E56">
        <w:rPr>
          <w:rtl/>
          <w:lang w:bidi="fa-IR"/>
        </w:rPr>
        <w:t>وروى معمر عن الزهري</w:t>
      </w:r>
      <w:r>
        <w:rPr>
          <w:rtl/>
          <w:lang w:bidi="fa-IR"/>
        </w:rPr>
        <w:t>:</w:t>
      </w:r>
      <w:r w:rsidRPr="00E74E56">
        <w:rPr>
          <w:rtl/>
          <w:lang w:bidi="fa-IR"/>
        </w:rPr>
        <w:t xml:space="preserve"> كان سعيد أعلم الناس بقضاء عمر وعثمان</w:t>
      </w:r>
      <w:r>
        <w:rPr>
          <w:rtl/>
          <w:lang w:bidi="fa-IR"/>
        </w:rPr>
        <w:t>.</w:t>
      </w:r>
    </w:p>
    <w:p w:rsidR="00D41F96" w:rsidRPr="00E74E56" w:rsidRDefault="00D41F96" w:rsidP="00D41F96">
      <w:pPr>
        <w:pStyle w:val="libNormal"/>
        <w:rPr>
          <w:rtl/>
          <w:lang w:bidi="fa-IR"/>
        </w:rPr>
      </w:pPr>
      <w:r w:rsidRPr="00E74E56">
        <w:rPr>
          <w:rtl/>
          <w:lang w:bidi="fa-IR"/>
        </w:rPr>
        <w:t>وعن قتادة قال</w:t>
      </w:r>
      <w:r>
        <w:rPr>
          <w:rtl/>
          <w:lang w:bidi="fa-IR"/>
        </w:rPr>
        <w:t>:</w:t>
      </w:r>
      <w:r w:rsidRPr="00E74E56">
        <w:rPr>
          <w:rtl/>
          <w:lang w:bidi="fa-IR"/>
        </w:rPr>
        <w:t xml:space="preserve"> كان الحسن إذا أشكل عليه شيء كتب إلى سعيد بن المسيب يسأله</w:t>
      </w:r>
      <w:r>
        <w:rPr>
          <w:rtl/>
          <w:lang w:bidi="fa-IR"/>
        </w:rPr>
        <w:t>.</w:t>
      </w:r>
    </w:p>
    <w:p w:rsidR="00D41F96" w:rsidRPr="00E74E56" w:rsidRDefault="00D41F96" w:rsidP="00D41F96">
      <w:pPr>
        <w:pStyle w:val="libNormal"/>
        <w:rPr>
          <w:rtl/>
          <w:lang w:bidi="fa-IR"/>
        </w:rPr>
      </w:pPr>
      <w:r w:rsidRPr="00E74E56">
        <w:rPr>
          <w:rtl/>
          <w:lang w:bidi="fa-IR"/>
        </w:rPr>
        <w:t>حماد بن زيد عن يزيد بن حازم</w:t>
      </w:r>
      <w:r>
        <w:rPr>
          <w:rtl/>
          <w:lang w:bidi="fa-IR"/>
        </w:rPr>
        <w:t>:</w:t>
      </w:r>
      <w:r w:rsidRPr="00E74E56">
        <w:rPr>
          <w:rtl/>
          <w:lang w:bidi="fa-IR"/>
        </w:rPr>
        <w:t xml:space="preserve"> إن المسيب كان يسرد الصوم</w:t>
      </w:r>
      <w:r>
        <w:rPr>
          <w:rtl/>
          <w:lang w:bidi="fa-IR"/>
        </w:rPr>
        <w:t>.</w:t>
      </w:r>
    </w:p>
    <w:p w:rsidR="00D41F96" w:rsidRPr="00E74E56" w:rsidRDefault="00D41F96" w:rsidP="00D41F96">
      <w:pPr>
        <w:pStyle w:val="libNormal"/>
        <w:rPr>
          <w:rtl/>
          <w:lang w:bidi="fa-IR"/>
        </w:rPr>
      </w:pPr>
      <w:r w:rsidRPr="00E74E56">
        <w:rPr>
          <w:rtl/>
          <w:lang w:bidi="fa-IR"/>
        </w:rPr>
        <w:t>وقال عبدالرحمن بن حرملة</w:t>
      </w:r>
      <w:r>
        <w:rPr>
          <w:rtl/>
          <w:lang w:bidi="fa-IR"/>
        </w:rPr>
        <w:t>:</w:t>
      </w:r>
      <w:r w:rsidRPr="00E74E56">
        <w:rPr>
          <w:rtl/>
          <w:lang w:bidi="fa-IR"/>
        </w:rPr>
        <w:t xml:space="preserve"> سمعت سعيداً يقول</w:t>
      </w:r>
      <w:r>
        <w:rPr>
          <w:rtl/>
          <w:lang w:bidi="fa-IR"/>
        </w:rPr>
        <w:t>:</w:t>
      </w:r>
      <w:r w:rsidRPr="00E74E56">
        <w:rPr>
          <w:rtl/>
          <w:lang w:bidi="fa-IR"/>
        </w:rPr>
        <w:t xml:space="preserve"> حججت أربعين حجة</w:t>
      </w:r>
      <w:r>
        <w:rPr>
          <w:rtl/>
          <w:lang w:bidi="fa-IR"/>
        </w:rPr>
        <w:t>.</w:t>
      </w:r>
    </w:p>
    <w:p w:rsidR="00D41F96" w:rsidRPr="00E74E56" w:rsidRDefault="00D41F96" w:rsidP="00D41F96">
      <w:pPr>
        <w:pStyle w:val="libNormal"/>
        <w:rPr>
          <w:rtl/>
          <w:lang w:bidi="fa-IR"/>
        </w:rPr>
      </w:pPr>
      <w:r w:rsidRPr="00E74E56">
        <w:rPr>
          <w:rtl/>
          <w:lang w:bidi="fa-IR"/>
        </w:rPr>
        <w:t>يوسف بن يعقوب الماجشون</w:t>
      </w:r>
      <w:r>
        <w:rPr>
          <w:rtl/>
          <w:lang w:bidi="fa-IR"/>
        </w:rPr>
        <w:t>،</w:t>
      </w:r>
      <w:r w:rsidRPr="00E74E56">
        <w:rPr>
          <w:rtl/>
          <w:lang w:bidi="fa-IR"/>
        </w:rPr>
        <w:t xml:space="preserve"> عن المطلب بن السائب قال</w:t>
      </w:r>
      <w:r>
        <w:rPr>
          <w:rtl/>
          <w:lang w:bidi="fa-IR"/>
        </w:rPr>
        <w:t>:</w:t>
      </w:r>
      <w:r w:rsidRPr="00E74E56">
        <w:rPr>
          <w:rtl/>
          <w:lang w:bidi="fa-IR"/>
        </w:rPr>
        <w:t xml:space="preserve"> كنت</w:t>
      </w:r>
      <w:r>
        <w:rPr>
          <w:rFonts w:hint="cs"/>
          <w:rtl/>
          <w:lang w:bidi="fa-IR"/>
        </w:rPr>
        <w:t xml:space="preserve"> </w:t>
      </w:r>
      <w:r w:rsidRPr="00E74E56">
        <w:rPr>
          <w:rtl/>
          <w:lang w:bidi="fa-IR"/>
        </w:rPr>
        <w:t>جالساً مع سعيد بن المسيب في السوق</w:t>
      </w:r>
      <w:r>
        <w:rPr>
          <w:rtl/>
          <w:lang w:bidi="fa-IR"/>
        </w:rPr>
        <w:t>،</w:t>
      </w:r>
      <w:r w:rsidRPr="00E74E56">
        <w:rPr>
          <w:rtl/>
          <w:lang w:bidi="fa-IR"/>
        </w:rPr>
        <w:t xml:space="preserve"> فمرّ بريد لبني مروان</w:t>
      </w:r>
      <w:r>
        <w:rPr>
          <w:rtl/>
          <w:lang w:bidi="fa-IR"/>
        </w:rPr>
        <w:t>،</w:t>
      </w:r>
      <w:r w:rsidRPr="00E74E56">
        <w:rPr>
          <w:rtl/>
          <w:lang w:bidi="fa-IR"/>
        </w:rPr>
        <w:t xml:space="preserve"> فقال له سعيد</w:t>
      </w:r>
      <w:r>
        <w:rPr>
          <w:rtl/>
          <w:lang w:bidi="fa-IR"/>
        </w:rPr>
        <w:t>:</w:t>
      </w:r>
      <w:r w:rsidRPr="00E74E56">
        <w:rPr>
          <w:rtl/>
          <w:lang w:bidi="fa-IR"/>
        </w:rPr>
        <w:t xml:space="preserve"> من رسل بني مروان أنت</w:t>
      </w:r>
      <w:r>
        <w:rPr>
          <w:rtl/>
          <w:lang w:bidi="fa-IR"/>
        </w:rPr>
        <w:t>؟</w:t>
      </w:r>
      <w:r w:rsidRPr="00E74E56">
        <w:rPr>
          <w:rtl/>
          <w:lang w:bidi="fa-IR"/>
        </w:rPr>
        <w:t xml:space="preserve"> قال</w:t>
      </w:r>
      <w:r>
        <w:rPr>
          <w:rtl/>
          <w:lang w:bidi="fa-IR"/>
        </w:rPr>
        <w:t>:</w:t>
      </w:r>
      <w:r w:rsidRPr="00E74E56">
        <w:rPr>
          <w:rtl/>
          <w:lang w:bidi="fa-IR"/>
        </w:rPr>
        <w:t xml:space="preserve"> </w:t>
      </w:r>
      <w:r>
        <w:rPr>
          <w:rtl/>
          <w:lang w:bidi="fa-IR"/>
        </w:rPr>
        <w:t>نعم. قال: كيف تركت بني مروان؟</w:t>
      </w:r>
      <w:r>
        <w:rPr>
          <w:rFonts w:hint="cs"/>
          <w:rtl/>
          <w:lang w:bidi="fa-IR"/>
        </w:rPr>
        <w:t xml:space="preserve"> </w:t>
      </w:r>
      <w:r w:rsidRPr="00E74E56">
        <w:rPr>
          <w:rtl/>
          <w:lang w:bidi="fa-IR"/>
        </w:rPr>
        <w:t>قال</w:t>
      </w:r>
      <w:r>
        <w:rPr>
          <w:rtl/>
          <w:lang w:bidi="fa-IR"/>
        </w:rPr>
        <w:t>:</w:t>
      </w:r>
      <w:r w:rsidRPr="00E74E56">
        <w:rPr>
          <w:rtl/>
          <w:lang w:bidi="fa-IR"/>
        </w:rPr>
        <w:t xml:space="preserve"> بخير</w:t>
      </w:r>
      <w:r>
        <w:rPr>
          <w:rtl/>
          <w:lang w:bidi="fa-IR"/>
        </w:rPr>
        <w:t>.</w:t>
      </w:r>
      <w:r>
        <w:rPr>
          <w:rFonts w:hint="cs"/>
          <w:rtl/>
          <w:lang w:bidi="fa-IR"/>
        </w:rPr>
        <w:t xml:space="preserve"> </w:t>
      </w:r>
      <w:r w:rsidRPr="00E74E56">
        <w:rPr>
          <w:rtl/>
          <w:lang w:bidi="fa-IR"/>
        </w:rPr>
        <w:t>قال</w:t>
      </w:r>
      <w:r>
        <w:rPr>
          <w:rtl/>
          <w:lang w:bidi="fa-IR"/>
        </w:rPr>
        <w:t>:</w:t>
      </w:r>
      <w:r w:rsidRPr="00E74E56">
        <w:rPr>
          <w:rtl/>
          <w:lang w:bidi="fa-IR"/>
        </w:rPr>
        <w:t xml:space="preserve"> تركتهم يجيعون الناس ويشبعون الكلاب</w:t>
      </w:r>
      <w:r>
        <w:rPr>
          <w:rtl/>
          <w:lang w:bidi="fa-IR"/>
        </w:rPr>
        <w:t>!</w:t>
      </w:r>
      <w:r w:rsidRPr="00E74E56">
        <w:rPr>
          <w:rtl/>
          <w:lang w:bidi="fa-IR"/>
        </w:rPr>
        <w:t xml:space="preserve"> ف</w:t>
      </w:r>
      <w:r w:rsidR="009E0226">
        <w:rPr>
          <w:rFonts w:hint="cs"/>
          <w:rtl/>
          <w:lang w:bidi="fa-IR"/>
        </w:rPr>
        <w:t xml:space="preserve">أراد </w:t>
      </w:r>
      <w:r w:rsidRPr="00E74E56">
        <w:rPr>
          <w:rtl/>
          <w:lang w:bidi="fa-IR"/>
        </w:rPr>
        <w:t>شر</w:t>
      </w:r>
      <w:r w:rsidR="009E0226">
        <w:rPr>
          <w:rFonts w:hint="cs"/>
          <w:rtl/>
          <w:lang w:bidi="fa-IR"/>
        </w:rPr>
        <w:t>ّ</w:t>
      </w:r>
      <w:r w:rsidRPr="00E74E56">
        <w:rPr>
          <w:rtl/>
          <w:lang w:bidi="fa-IR"/>
        </w:rPr>
        <w:t>أ الرسول</w:t>
      </w:r>
      <w:r>
        <w:rPr>
          <w:rtl/>
          <w:lang w:bidi="fa-IR"/>
        </w:rPr>
        <w:t>،</w:t>
      </w:r>
      <w:r w:rsidRPr="00E74E56">
        <w:rPr>
          <w:rtl/>
          <w:lang w:bidi="fa-IR"/>
        </w:rPr>
        <w:t xml:space="preserve"> فقمت إليه</w:t>
      </w:r>
      <w:r>
        <w:rPr>
          <w:rtl/>
          <w:lang w:bidi="fa-IR"/>
        </w:rPr>
        <w:t>،</w:t>
      </w:r>
      <w:r w:rsidRPr="00E74E56">
        <w:rPr>
          <w:rtl/>
          <w:lang w:bidi="fa-IR"/>
        </w:rPr>
        <w:t xml:space="preserve"> فلم أزل أرجيّه حتّى انطلق</w:t>
      </w:r>
      <w:r>
        <w:rPr>
          <w:rtl/>
          <w:lang w:bidi="fa-IR"/>
        </w:rPr>
        <w:t>.</w:t>
      </w:r>
      <w:r w:rsidRPr="00E74E56">
        <w:rPr>
          <w:rtl/>
          <w:lang w:bidi="fa-IR"/>
        </w:rPr>
        <w:t xml:space="preserve"> فقلت لسعيد</w:t>
      </w:r>
      <w:r>
        <w:rPr>
          <w:rtl/>
          <w:lang w:bidi="fa-IR"/>
        </w:rPr>
        <w:t>:</w:t>
      </w:r>
      <w:r w:rsidRPr="00E74E56">
        <w:rPr>
          <w:rtl/>
          <w:lang w:bidi="fa-IR"/>
        </w:rPr>
        <w:t xml:space="preserve"> يغفر الله لك</w:t>
      </w:r>
      <w:r>
        <w:rPr>
          <w:rtl/>
          <w:lang w:bidi="fa-IR"/>
        </w:rPr>
        <w:t>،</w:t>
      </w:r>
      <w:r w:rsidRPr="00E74E56">
        <w:rPr>
          <w:rtl/>
          <w:lang w:bidi="fa-IR"/>
        </w:rPr>
        <w:t xml:space="preserve"> تشيط بدمك</w:t>
      </w:r>
      <w:r>
        <w:rPr>
          <w:rtl/>
          <w:lang w:bidi="fa-IR"/>
        </w:rPr>
        <w:t>!</w:t>
      </w:r>
      <w:r w:rsidRPr="00E74E56">
        <w:rPr>
          <w:rtl/>
          <w:lang w:bidi="fa-IR"/>
        </w:rPr>
        <w:t xml:space="preserve"> فقال</w:t>
      </w:r>
      <w:r>
        <w:rPr>
          <w:rtl/>
          <w:lang w:bidi="fa-IR"/>
        </w:rPr>
        <w:t>:</w:t>
      </w:r>
      <w:r w:rsidRPr="00E74E56">
        <w:rPr>
          <w:rtl/>
          <w:lang w:bidi="fa-IR"/>
        </w:rPr>
        <w:t xml:space="preserve"> أسكت يا أحيمق</w:t>
      </w:r>
      <w:r>
        <w:rPr>
          <w:rtl/>
          <w:lang w:bidi="fa-IR"/>
        </w:rPr>
        <w:t>،</w:t>
      </w:r>
      <w:r w:rsidRPr="00E74E56">
        <w:rPr>
          <w:rtl/>
          <w:lang w:bidi="fa-IR"/>
        </w:rPr>
        <w:t xml:space="preserve"> فوالله لا يسلمني الله ما أخذت بحقوقه</w:t>
      </w:r>
      <w:r>
        <w:rPr>
          <w:rtl/>
          <w:lang w:bidi="fa-IR"/>
        </w:rPr>
        <w:t>.</w:t>
      </w:r>
    </w:p>
    <w:p w:rsidR="00D41F96" w:rsidRPr="00E74E56" w:rsidRDefault="00D41F96" w:rsidP="00D41F96">
      <w:pPr>
        <w:pStyle w:val="libNormal"/>
        <w:rPr>
          <w:rtl/>
          <w:lang w:bidi="fa-IR"/>
        </w:rPr>
      </w:pPr>
      <w:r w:rsidRPr="00E74E56">
        <w:rPr>
          <w:rtl/>
          <w:lang w:bidi="fa-IR"/>
        </w:rPr>
        <w:t>عن مكحول من وجه ضعيف أن</w:t>
      </w:r>
      <w:r w:rsidR="009E0226">
        <w:rPr>
          <w:rFonts w:hint="cs"/>
          <w:rtl/>
          <w:lang w:bidi="fa-IR"/>
        </w:rPr>
        <w:t>ّ</w:t>
      </w:r>
      <w:r w:rsidRPr="00E74E56">
        <w:rPr>
          <w:rtl/>
          <w:lang w:bidi="fa-IR"/>
        </w:rPr>
        <w:t>ه</w:t>
      </w:r>
      <w:r>
        <w:rPr>
          <w:rtl/>
          <w:lang w:bidi="fa-IR"/>
        </w:rPr>
        <w:t xml:space="preserve"> قال </w:t>
      </w:r>
      <w:r w:rsidR="00602C4A">
        <w:rPr>
          <w:rtl/>
          <w:lang w:bidi="fa-IR"/>
        </w:rPr>
        <w:t>لمـّا</w:t>
      </w:r>
      <w:r>
        <w:rPr>
          <w:rtl/>
          <w:lang w:bidi="fa-IR"/>
        </w:rPr>
        <w:t xml:space="preserve"> بلغه موت ابن المسيب:</w:t>
      </w:r>
      <w:r>
        <w:rPr>
          <w:rFonts w:hint="cs"/>
          <w:rtl/>
          <w:lang w:bidi="fa-IR"/>
        </w:rPr>
        <w:t xml:space="preserve"> </w:t>
      </w:r>
      <w:r w:rsidRPr="00E74E56">
        <w:rPr>
          <w:rtl/>
          <w:lang w:bidi="fa-IR"/>
        </w:rPr>
        <w:t>استوى الناس</w:t>
      </w:r>
      <w:r>
        <w:rPr>
          <w:rtl/>
          <w:lang w:bidi="fa-IR"/>
        </w:rPr>
        <w:t>.</w:t>
      </w:r>
    </w:p>
    <w:p w:rsidR="00D41F96" w:rsidRPr="00E74E56" w:rsidRDefault="00D41F96" w:rsidP="00D41F96">
      <w:pPr>
        <w:pStyle w:val="libNormal"/>
        <w:rPr>
          <w:rtl/>
          <w:lang w:bidi="fa-IR"/>
        </w:rPr>
      </w:pPr>
      <w:r w:rsidRPr="00E74E56">
        <w:rPr>
          <w:rtl/>
          <w:lang w:bidi="fa-IR"/>
        </w:rPr>
        <w:t>قال مالك</w:t>
      </w:r>
      <w:r>
        <w:rPr>
          <w:rtl/>
          <w:lang w:bidi="fa-IR"/>
        </w:rPr>
        <w:t>:</w:t>
      </w:r>
      <w:r w:rsidRPr="00E74E56">
        <w:rPr>
          <w:rtl/>
          <w:lang w:bidi="fa-IR"/>
        </w:rPr>
        <w:t xml:space="preserve"> بلغني أنّ سعيد بن المسيب قال إنّي كنت لأسير الأيام والليالي في طلب الحديث الواحد</w:t>
      </w:r>
      <w:r>
        <w:rPr>
          <w:rtl/>
          <w:lang w:bidi="fa-IR"/>
        </w:rPr>
        <w:t>.</w:t>
      </w:r>
    </w:p>
    <w:p w:rsidR="00D41F96" w:rsidRPr="00E74E56" w:rsidRDefault="00D41F96" w:rsidP="00D41F96">
      <w:pPr>
        <w:pStyle w:val="libNormal"/>
        <w:rPr>
          <w:rtl/>
          <w:lang w:bidi="fa-IR"/>
        </w:rPr>
      </w:pPr>
      <w:r w:rsidRPr="00E74E56">
        <w:rPr>
          <w:rtl/>
          <w:lang w:bidi="fa-IR"/>
        </w:rPr>
        <w:t>قال مصعب عن عبدالله حدّثني مصعب بن عثمان</w:t>
      </w:r>
      <w:r>
        <w:rPr>
          <w:rtl/>
          <w:lang w:bidi="fa-IR"/>
        </w:rPr>
        <w:t>:</w:t>
      </w:r>
      <w:r w:rsidRPr="00E74E56">
        <w:rPr>
          <w:rtl/>
          <w:lang w:bidi="fa-IR"/>
        </w:rPr>
        <w:t xml:space="preserve"> إنّ الذي شهد لسعيد ابن المسيب حين أراد مسلم بن عقبة قتله عمرو بن عثمان ومروان الحكم</w:t>
      </w:r>
      <w:r>
        <w:rPr>
          <w:rtl/>
          <w:lang w:bidi="fa-IR"/>
        </w:rPr>
        <w:t>،</w:t>
      </w:r>
      <w:r w:rsidRPr="00E74E56">
        <w:rPr>
          <w:rtl/>
          <w:lang w:bidi="fa-IR"/>
        </w:rPr>
        <w:t xml:space="preserve"> شهدا أنّه مجنون</w:t>
      </w:r>
      <w:r>
        <w:rPr>
          <w:rtl/>
          <w:lang w:bidi="fa-IR"/>
        </w:rPr>
        <w:t>،</w:t>
      </w:r>
      <w:r w:rsidRPr="00E74E56">
        <w:rPr>
          <w:rtl/>
          <w:lang w:bidi="fa-IR"/>
        </w:rPr>
        <w:t xml:space="preserve"> فخلّى سبيله</w:t>
      </w:r>
      <w:r>
        <w:rPr>
          <w:rtl/>
          <w:lang w:bidi="fa-IR"/>
        </w:rPr>
        <w:t>.</w:t>
      </w:r>
    </w:p>
    <w:p w:rsidR="00D41F96" w:rsidRPr="00E74E56" w:rsidRDefault="00D41F96" w:rsidP="00D41F96">
      <w:pPr>
        <w:pStyle w:val="libNormal"/>
        <w:rPr>
          <w:rtl/>
          <w:lang w:bidi="fa-IR"/>
        </w:rPr>
      </w:pPr>
      <w:r w:rsidRPr="00E74E56">
        <w:rPr>
          <w:rtl/>
          <w:lang w:bidi="fa-IR"/>
        </w:rPr>
        <w:t>قال أبو يونس القوي</w:t>
      </w:r>
      <w:r>
        <w:rPr>
          <w:rtl/>
          <w:lang w:bidi="fa-IR"/>
        </w:rPr>
        <w:t>:</w:t>
      </w:r>
      <w:r w:rsidRPr="00E74E56">
        <w:rPr>
          <w:rtl/>
          <w:lang w:bidi="fa-IR"/>
        </w:rPr>
        <w:t xml:space="preserve"> دخلت المسجد فإذا سعيد بن المسيب جالس</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وحده</w:t>
      </w:r>
      <w:r>
        <w:rPr>
          <w:rtl/>
          <w:lang w:bidi="fa-IR"/>
        </w:rPr>
        <w:t>.</w:t>
      </w:r>
      <w:r w:rsidRPr="00E74E56">
        <w:rPr>
          <w:rtl/>
          <w:lang w:bidi="fa-IR"/>
        </w:rPr>
        <w:t xml:space="preserve"> قلت</w:t>
      </w:r>
      <w:r>
        <w:rPr>
          <w:rtl/>
          <w:lang w:bidi="fa-IR"/>
        </w:rPr>
        <w:t>:</w:t>
      </w:r>
      <w:r w:rsidRPr="00E74E56">
        <w:rPr>
          <w:rtl/>
          <w:lang w:bidi="fa-IR"/>
        </w:rPr>
        <w:t xml:space="preserve"> ما شأنه</w:t>
      </w:r>
      <w:r>
        <w:rPr>
          <w:rtl/>
          <w:lang w:bidi="fa-IR"/>
        </w:rPr>
        <w:t>؟</w:t>
      </w:r>
      <w:r w:rsidRPr="00E74E56">
        <w:rPr>
          <w:rtl/>
          <w:lang w:bidi="fa-IR"/>
        </w:rPr>
        <w:t xml:space="preserve"> قالوا</w:t>
      </w:r>
      <w:r>
        <w:rPr>
          <w:rtl/>
          <w:lang w:bidi="fa-IR"/>
        </w:rPr>
        <w:t>:</w:t>
      </w:r>
      <w:r w:rsidRPr="00E74E56">
        <w:rPr>
          <w:rtl/>
          <w:lang w:bidi="fa-IR"/>
        </w:rPr>
        <w:t xml:space="preserve"> نهى أن يجالسه أحد</w:t>
      </w:r>
      <w:r>
        <w:rPr>
          <w:rtl/>
          <w:lang w:bidi="fa-IR"/>
        </w:rPr>
        <w:t xml:space="preserve"> ...</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قد أفردت سيرة سعيد في مؤلف » </w:t>
      </w:r>
      <w:r w:rsidRPr="00737E86">
        <w:rPr>
          <w:rStyle w:val="libFootnotenumChar"/>
          <w:rtl/>
        </w:rPr>
        <w:t>(1)</w:t>
      </w:r>
      <w:r>
        <w:rPr>
          <w:rtl/>
          <w:lang w:bidi="fa-IR"/>
        </w:rPr>
        <w:t>.</w:t>
      </w:r>
    </w:p>
    <w:p w:rsidR="00D41F9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سعيد بن المسيب بن حزن</w:t>
      </w:r>
      <w:r>
        <w:rPr>
          <w:rtl/>
          <w:lang w:bidi="fa-IR"/>
        </w:rPr>
        <w:t>.</w:t>
      </w:r>
      <w:r w:rsidRPr="00E74E56">
        <w:rPr>
          <w:rtl/>
          <w:lang w:bidi="fa-IR"/>
        </w:rPr>
        <w:t xml:space="preserve"> الإمام أبو محمّد المخزومي</w:t>
      </w:r>
      <w:r>
        <w:rPr>
          <w:rtl/>
          <w:lang w:bidi="fa-IR"/>
        </w:rPr>
        <w:t>،</w:t>
      </w:r>
      <w:r w:rsidRPr="00E74E56">
        <w:rPr>
          <w:rtl/>
          <w:lang w:bidi="fa-IR"/>
        </w:rPr>
        <w:t xml:space="preserve"> أحد الأعلام وسيّد التابعين</w:t>
      </w:r>
      <w:r>
        <w:rPr>
          <w:rtl/>
          <w:lang w:bidi="fa-IR"/>
        </w:rPr>
        <w:t>.</w:t>
      </w:r>
      <w:r w:rsidRPr="00E74E56">
        <w:rPr>
          <w:rtl/>
          <w:lang w:bidi="fa-IR"/>
        </w:rPr>
        <w:t xml:space="preserve"> عن</w:t>
      </w:r>
      <w:r>
        <w:rPr>
          <w:rtl/>
          <w:lang w:bidi="fa-IR"/>
        </w:rPr>
        <w:t>:</w:t>
      </w:r>
      <w:r w:rsidRPr="00E74E56">
        <w:rPr>
          <w:rtl/>
          <w:lang w:bidi="fa-IR"/>
        </w:rPr>
        <w:t xml:space="preserve"> عمر وعثمان وسعد</w:t>
      </w:r>
      <w:r>
        <w:rPr>
          <w:rtl/>
          <w:lang w:bidi="fa-IR"/>
        </w:rPr>
        <w:t>.</w:t>
      </w:r>
      <w:r w:rsidRPr="00E74E56">
        <w:rPr>
          <w:rtl/>
          <w:lang w:bidi="fa-IR"/>
        </w:rPr>
        <w:t xml:space="preserve"> وعنه</w:t>
      </w:r>
      <w:r>
        <w:rPr>
          <w:rtl/>
          <w:lang w:bidi="fa-IR"/>
        </w:rPr>
        <w:t>:</w:t>
      </w:r>
      <w:r>
        <w:rPr>
          <w:rFonts w:hint="cs"/>
          <w:rtl/>
          <w:lang w:bidi="fa-IR"/>
        </w:rPr>
        <w:t xml:space="preserve"> </w:t>
      </w:r>
      <w:r w:rsidRPr="00E74E56">
        <w:rPr>
          <w:rtl/>
          <w:lang w:bidi="fa-IR"/>
        </w:rPr>
        <w:t>الزهري وقتادة ويحيى بن سعيد</w:t>
      </w:r>
      <w:r>
        <w:rPr>
          <w:rtl/>
          <w:lang w:bidi="fa-IR"/>
        </w:rPr>
        <w:t>.</w:t>
      </w:r>
      <w:r w:rsidRPr="00E74E56">
        <w:rPr>
          <w:rtl/>
          <w:lang w:bidi="fa-IR"/>
        </w:rPr>
        <w:t xml:space="preserve"> ثقة</w:t>
      </w:r>
      <w:r>
        <w:rPr>
          <w:rtl/>
          <w:lang w:bidi="fa-IR"/>
        </w:rPr>
        <w:t>،</w:t>
      </w:r>
      <w:r w:rsidRPr="00E74E56">
        <w:rPr>
          <w:rtl/>
          <w:lang w:bidi="fa-IR"/>
        </w:rPr>
        <w:t xml:space="preserve"> حجة</w:t>
      </w:r>
      <w:r>
        <w:rPr>
          <w:rtl/>
          <w:lang w:bidi="fa-IR"/>
        </w:rPr>
        <w:t>،</w:t>
      </w:r>
      <w:r w:rsidRPr="00E74E56">
        <w:rPr>
          <w:rtl/>
          <w:lang w:bidi="fa-IR"/>
        </w:rPr>
        <w:t xml:space="preserve"> رفيع الذكر</w:t>
      </w:r>
      <w:r>
        <w:rPr>
          <w:rtl/>
          <w:lang w:bidi="fa-IR"/>
        </w:rPr>
        <w:t>،</w:t>
      </w:r>
      <w:r w:rsidRPr="00E74E56">
        <w:rPr>
          <w:rtl/>
          <w:lang w:bidi="fa-IR"/>
        </w:rPr>
        <w:t xml:space="preserve"> رأس في العلم والعمل</w:t>
      </w:r>
      <w:r>
        <w:rPr>
          <w:rtl/>
          <w:lang w:bidi="fa-IR"/>
        </w:rPr>
        <w:t>،</w:t>
      </w:r>
      <w:r w:rsidRPr="00E74E56">
        <w:rPr>
          <w:rtl/>
          <w:lang w:bidi="fa-IR"/>
        </w:rPr>
        <w:t xml:space="preserve"> مات سنة 94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الخطيب التبريزي</w:t>
      </w:r>
      <w:r>
        <w:rPr>
          <w:rStyle w:val="libBold2Char"/>
          <w:rtl/>
        </w:rPr>
        <w:t>:</w:t>
      </w:r>
      <w:r w:rsidRPr="00E74E56">
        <w:rPr>
          <w:rtl/>
          <w:lang w:bidi="fa-IR"/>
        </w:rPr>
        <w:t xml:space="preserve"> « كان سيّد التابعين من الطراز الأول</w:t>
      </w:r>
      <w:r>
        <w:rPr>
          <w:rtl/>
          <w:lang w:bidi="fa-IR"/>
        </w:rPr>
        <w:t>،</w:t>
      </w:r>
      <w:r w:rsidRPr="00E74E56">
        <w:rPr>
          <w:rtl/>
          <w:lang w:bidi="fa-IR"/>
        </w:rPr>
        <w:t xml:space="preserve"> جمع بين الفقه والحديث والزهد والعبادة والورع</w:t>
      </w:r>
      <w:r>
        <w:rPr>
          <w:rtl/>
          <w:lang w:bidi="fa-IR"/>
        </w:rPr>
        <w:t>،</w:t>
      </w:r>
      <w:r w:rsidRPr="00E74E56">
        <w:rPr>
          <w:rtl/>
          <w:lang w:bidi="fa-IR"/>
        </w:rPr>
        <w:t xml:space="preserve"> وهو المشار إليه المنصوص عليه</w:t>
      </w:r>
      <w:r>
        <w:rPr>
          <w:rtl/>
          <w:lang w:bidi="fa-IR"/>
        </w:rPr>
        <w:t>،</w:t>
      </w:r>
      <w:r w:rsidRPr="00E74E56">
        <w:rPr>
          <w:rtl/>
          <w:lang w:bidi="fa-IR"/>
        </w:rPr>
        <w:t xml:space="preserve"> وكان أعلم الناس بحديث أبي هريرة وبقضايا عمر</w:t>
      </w:r>
      <w:r>
        <w:rPr>
          <w:rtl/>
          <w:lang w:bidi="fa-IR"/>
        </w:rPr>
        <w:t>.</w:t>
      </w:r>
    </w:p>
    <w:p w:rsidR="00D41F96" w:rsidRPr="00E74E56" w:rsidRDefault="00D41F96" w:rsidP="00D41F96">
      <w:pPr>
        <w:pStyle w:val="libNormal"/>
        <w:rPr>
          <w:rtl/>
          <w:lang w:bidi="fa-IR"/>
        </w:rPr>
      </w:pPr>
      <w:r w:rsidRPr="00E74E56">
        <w:rPr>
          <w:rtl/>
          <w:lang w:bidi="fa-IR"/>
        </w:rPr>
        <w:t>لقي جماعة كثيرة من الصحابة وروى عنهم</w:t>
      </w:r>
      <w:r>
        <w:rPr>
          <w:rtl/>
          <w:lang w:bidi="fa-IR"/>
        </w:rPr>
        <w:t>.</w:t>
      </w:r>
    </w:p>
    <w:p w:rsidR="00D41F96" w:rsidRPr="00E74E56" w:rsidRDefault="00D41F96" w:rsidP="00D41F96">
      <w:pPr>
        <w:pStyle w:val="libNormal"/>
        <w:rPr>
          <w:rtl/>
          <w:lang w:bidi="fa-IR"/>
        </w:rPr>
      </w:pPr>
      <w:r w:rsidRPr="00E74E56">
        <w:rPr>
          <w:rtl/>
          <w:lang w:bidi="fa-IR"/>
        </w:rPr>
        <w:t>وعنه</w:t>
      </w:r>
      <w:r>
        <w:rPr>
          <w:rtl/>
          <w:lang w:bidi="fa-IR"/>
        </w:rPr>
        <w:t>:</w:t>
      </w:r>
      <w:r w:rsidRPr="00E74E56">
        <w:rPr>
          <w:rtl/>
          <w:lang w:bidi="fa-IR"/>
        </w:rPr>
        <w:t xml:space="preserve"> الزهري وكثير من التابعين وغيرهم</w:t>
      </w:r>
      <w:r>
        <w:rPr>
          <w:rtl/>
          <w:lang w:bidi="fa-IR"/>
        </w:rPr>
        <w:t>.</w:t>
      </w:r>
    </w:p>
    <w:p w:rsidR="00D41F96" w:rsidRPr="00E74E56" w:rsidRDefault="00D41F96" w:rsidP="00D41F96">
      <w:pPr>
        <w:pStyle w:val="libNormal"/>
        <w:rPr>
          <w:rtl/>
          <w:lang w:bidi="fa-IR"/>
        </w:rPr>
      </w:pPr>
      <w:r w:rsidRPr="00E74E56">
        <w:rPr>
          <w:rtl/>
          <w:lang w:bidi="fa-IR"/>
        </w:rPr>
        <w:t>قال مكحول</w:t>
      </w:r>
      <w:r>
        <w:rPr>
          <w:rtl/>
          <w:lang w:bidi="fa-IR"/>
        </w:rPr>
        <w:t>:</w:t>
      </w:r>
      <w:r w:rsidRPr="00E74E56">
        <w:rPr>
          <w:rtl/>
          <w:lang w:bidi="fa-IR"/>
        </w:rPr>
        <w:t xml:space="preserve"> طفت الأرض كلّها في طلب العلم</w:t>
      </w:r>
      <w:r>
        <w:rPr>
          <w:rtl/>
          <w:lang w:bidi="fa-IR"/>
        </w:rPr>
        <w:t>،</w:t>
      </w:r>
      <w:r w:rsidRPr="00E74E56">
        <w:rPr>
          <w:rtl/>
          <w:lang w:bidi="fa-IR"/>
        </w:rPr>
        <w:t xml:space="preserve"> فما لقيت أعلم من ابن المسيب</w:t>
      </w:r>
      <w:r>
        <w:rPr>
          <w:rtl/>
          <w:lang w:bidi="fa-IR"/>
        </w:rPr>
        <w:t>.</w:t>
      </w:r>
    </w:p>
    <w:p w:rsidR="00D41F96" w:rsidRPr="00E74E56" w:rsidRDefault="00D41F96" w:rsidP="00D41F96">
      <w:pPr>
        <w:pStyle w:val="libNormal"/>
        <w:rPr>
          <w:rtl/>
          <w:lang w:bidi="fa-IR"/>
        </w:rPr>
      </w:pPr>
      <w:r w:rsidRPr="00E74E56">
        <w:rPr>
          <w:rtl/>
          <w:lang w:bidi="fa-IR"/>
        </w:rPr>
        <w:t>وقال ابن المسيب</w:t>
      </w:r>
      <w:r>
        <w:rPr>
          <w:rtl/>
          <w:lang w:bidi="fa-IR"/>
        </w:rPr>
        <w:t>:</w:t>
      </w:r>
      <w:r w:rsidRPr="00E74E56">
        <w:rPr>
          <w:rtl/>
          <w:lang w:bidi="fa-IR"/>
        </w:rPr>
        <w:t xml:space="preserve"> حججت أربعين حجة</w:t>
      </w:r>
      <w:r>
        <w:rPr>
          <w:rtl/>
          <w:lang w:bidi="fa-IR"/>
        </w:rPr>
        <w:t>.</w:t>
      </w:r>
    </w:p>
    <w:p w:rsidR="00D41F96" w:rsidRPr="00E74E56" w:rsidRDefault="00D41F96" w:rsidP="00D41F96">
      <w:pPr>
        <w:pStyle w:val="libNormal"/>
        <w:rPr>
          <w:rtl/>
          <w:lang w:bidi="fa-IR"/>
        </w:rPr>
      </w:pPr>
      <w:r w:rsidRPr="00E74E56">
        <w:rPr>
          <w:rtl/>
          <w:lang w:bidi="fa-IR"/>
        </w:rPr>
        <w:t xml:space="preserve">مات سنة ثلاث وتسعين </w:t>
      </w:r>
      <w:r>
        <w:rPr>
          <w:rFonts w:hint="cs"/>
          <w:rtl/>
        </w:rPr>
        <w:t>رحمه الله</w:t>
      </w:r>
      <w:r w:rsidRPr="00E74E56">
        <w:rPr>
          <w:rtl/>
          <w:lang w:bidi="fa-IR"/>
        </w:rPr>
        <w:t xml:space="preserve"> تعالى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ابن حجر</w:t>
      </w:r>
      <w:r>
        <w:rPr>
          <w:rStyle w:val="libBold2Char"/>
          <w:rtl/>
        </w:rPr>
        <w:t>:</w:t>
      </w:r>
      <w:r w:rsidRPr="00E74E56">
        <w:rPr>
          <w:rtl/>
          <w:lang w:bidi="fa-IR"/>
        </w:rPr>
        <w:t xml:space="preserve"> « قال نافع عن ابن عمر</w:t>
      </w:r>
      <w:r>
        <w:rPr>
          <w:rtl/>
          <w:lang w:bidi="fa-IR"/>
        </w:rPr>
        <w:t>:</w:t>
      </w:r>
      <w:r w:rsidRPr="00E74E56">
        <w:rPr>
          <w:rtl/>
          <w:lang w:bidi="fa-IR"/>
        </w:rPr>
        <w:t xml:space="preserve"> هو والله أحد المفتين [ المتقنين ] وعن عمرو بن ميمون بن مهران عن أبيه قال</w:t>
      </w:r>
      <w:r>
        <w:rPr>
          <w:rtl/>
          <w:lang w:bidi="fa-IR"/>
        </w:rPr>
        <w:t>:</w:t>
      </w:r>
      <w:r w:rsidRPr="00E74E56">
        <w:rPr>
          <w:rtl/>
          <w:lang w:bidi="fa-IR"/>
        </w:rPr>
        <w:t xml:space="preserve"> قد جئت [ قدمت ] المدينة فسألت عن أعلم أهل المد</w:t>
      </w:r>
      <w:r>
        <w:rPr>
          <w:rtl/>
          <w:lang w:bidi="fa-IR"/>
        </w:rPr>
        <w:t>ينة، فدفعت إلى سعيد بن المسيب.</w:t>
      </w:r>
      <w:r>
        <w:rPr>
          <w:rFonts w:hint="cs"/>
          <w:rtl/>
          <w:lang w:bidi="fa-IR"/>
        </w:rPr>
        <w:t xml:space="preserve"> </w:t>
      </w:r>
      <w:r w:rsidRPr="00E74E56">
        <w:rPr>
          <w:rtl/>
          <w:lang w:bidi="fa-IR"/>
        </w:rPr>
        <w:t>وقال ابن شهاب</w:t>
      </w:r>
      <w:r>
        <w:rPr>
          <w:rtl/>
          <w:lang w:bidi="fa-IR"/>
        </w:rPr>
        <w:t>:</w:t>
      </w:r>
      <w:r w:rsidRPr="00E74E56">
        <w:rPr>
          <w:rtl/>
          <w:lang w:bidi="fa-IR"/>
        </w:rPr>
        <w:t xml:space="preserve"> قال لي عبدالله بن ثعلبة بن أبي صغير</w:t>
      </w:r>
      <w:r>
        <w:rPr>
          <w:rtl/>
          <w:lang w:bidi="fa-IR"/>
        </w:rPr>
        <w:t>:</w:t>
      </w:r>
      <w:r w:rsidRPr="00E74E56">
        <w:rPr>
          <w:rtl/>
          <w:lang w:bidi="fa-IR"/>
        </w:rPr>
        <w:t xml:space="preserve"> إن كنت تريد هذا</w:t>
      </w:r>
      <w:r>
        <w:rPr>
          <w:rtl/>
          <w:lang w:bidi="fa-IR"/>
        </w:rPr>
        <w:t xml:space="preserve"> - </w:t>
      </w:r>
      <w:r w:rsidRPr="00E74E56">
        <w:rPr>
          <w:rtl/>
          <w:lang w:bidi="fa-IR"/>
        </w:rPr>
        <w:t>يعني الفقه</w:t>
      </w:r>
      <w:r>
        <w:rPr>
          <w:rtl/>
          <w:lang w:bidi="fa-IR"/>
        </w:rPr>
        <w:t xml:space="preserve"> -</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تذكرة الحفاظ 1 / 54</w:t>
      </w:r>
      <w:r w:rsidR="00D41F96">
        <w:rPr>
          <w:rtl/>
        </w:rPr>
        <w:t xml:space="preserve"> - </w:t>
      </w:r>
      <w:r w:rsidR="00D41F96" w:rsidRPr="00E74E56">
        <w:rPr>
          <w:rtl/>
        </w:rPr>
        <w:t>56</w:t>
      </w:r>
      <w:r w:rsidR="00D41F96">
        <w:rPr>
          <w:rtl/>
        </w:rPr>
        <w:t>.</w:t>
      </w:r>
    </w:p>
    <w:p w:rsidR="00D41F96" w:rsidRDefault="00E52D49" w:rsidP="00D41F96">
      <w:pPr>
        <w:pStyle w:val="libFootnote0"/>
        <w:rPr>
          <w:rtl/>
          <w:lang w:bidi="fa-IR"/>
        </w:rPr>
      </w:pPr>
      <w:r w:rsidRPr="00E52D49">
        <w:rPr>
          <w:rStyle w:val="libFootnote0Char"/>
          <w:rtl/>
        </w:rPr>
        <w:t>(2).</w:t>
      </w:r>
      <w:r w:rsidR="00D41F96" w:rsidRPr="00E74E56">
        <w:rPr>
          <w:rtl/>
        </w:rPr>
        <w:t xml:space="preserve"> الكاشف 1 / 3</w:t>
      </w:r>
      <w:r w:rsidR="00D41F96">
        <w:rPr>
          <w:rFonts w:hint="cs"/>
          <w:rtl/>
        </w:rPr>
        <w:t>72</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الإكمال في أسماء رجال المشكاة 3 / 666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فعليك بهذا الشيخ</w:t>
      </w:r>
      <w:r>
        <w:rPr>
          <w:rtl/>
          <w:lang w:bidi="fa-IR"/>
        </w:rPr>
        <w:t>:</w:t>
      </w:r>
      <w:r w:rsidRPr="00E74E56">
        <w:rPr>
          <w:rtl/>
          <w:lang w:bidi="fa-IR"/>
        </w:rPr>
        <w:t xml:space="preserve"> سعيد بن المسيب</w:t>
      </w:r>
      <w:r>
        <w:rPr>
          <w:rtl/>
          <w:lang w:bidi="fa-IR"/>
        </w:rPr>
        <w:t>.</w:t>
      </w:r>
      <w:r w:rsidRPr="00E74E56">
        <w:rPr>
          <w:rtl/>
          <w:lang w:bidi="fa-IR"/>
        </w:rPr>
        <w:t xml:space="preserve"> وقال قتادة</w:t>
      </w:r>
      <w:r>
        <w:rPr>
          <w:rtl/>
          <w:lang w:bidi="fa-IR"/>
        </w:rPr>
        <w:t>:</w:t>
      </w:r>
      <w:r w:rsidRPr="00E74E56">
        <w:rPr>
          <w:rtl/>
          <w:lang w:bidi="fa-IR"/>
        </w:rPr>
        <w:t xml:space="preserve"> ما رأيت أحداً أعلم بالحلال والحرام منه</w:t>
      </w:r>
      <w:r>
        <w:rPr>
          <w:rtl/>
          <w:lang w:bidi="fa-IR"/>
        </w:rPr>
        <w:t>.</w:t>
      </w:r>
    </w:p>
    <w:p w:rsidR="00D41F96" w:rsidRPr="00E74E56" w:rsidRDefault="00D41F96" w:rsidP="00D41F96">
      <w:pPr>
        <w:pStyle w:val="libNormal"/>
        <w:rPr>
          <w:rtl/>
          <w:lang w:bidi="fa-IR"/>
        </w:rPr>
      </w:pPr>
      <w:r w:rsidRPr="00E74E56">
        <w:rPr>
          <w:rtl/>
          <w:lang w:bidi="fa-IR"/>
        </w:rPr>
        <w:t>وقال محمّد بن إسحاق عن مكحول</w:t>
      </w:r>
      <w:r>
        <w:rPr>
          <w:rtl/>
          <w:lang w:bidi="fa-IR"/>
        </w:rPr>
        <w:t>:</w:t>
      </w:r>
      <w:r w:rsidRPr="00E74E56">
        <w:rPr>
          <w:rtl/>
          <w:lang w:bidi="fa-IR"/>
        </w:rPr>
        <w:t xml:space="preserve"> طفت الأرض كلّها في طلب العلم فما لقيت أعلم منه</w:t>
      </w:r>
      <w:r>
        <w:rPr>
          <w:rtl/>
          <w:lang w:bidi="fa-IR"/>
        </w:rPr>
        <w:t>.</w:t>
      </w:r>
    </w:p>
    <w:p w:rsidR="00D41F96" w:rsidRPr="00E74E56" w:rsidRDefault="00D41F96" w:rsidP="00D41F96">
      <w:pPr>
        <w:pStyle w:val="libNormal"/>
        <w:rPr>
          <w:rtl/>
          <w:lang w:bidi="fa-IR"/>
        </w:rPr>
      </w:pPr>
      <w:r w:rsidRPr="00E74E56">
        <w:rPr>
          <w:rtl/>
          <w:lang w:bidi="fa-IR"/>
        </w:rPr>
        <w:t>وقال سليمان بن موسى</w:t>
      </w:r>
      <w:r>
        <w:rPr>
          <w:rtl/>
          <w:lang w:bidi="fa-IR"/>
        </w:rPr>
        <w:t>:</w:t>
      </w:r>
      <w:r w:rsidRPr="00E74E56">
        <w:rPr>
          <w:rtl/>
          <w:lang w:bidi="fa-IR"/>
        </w:rPr>
        <w:t xml:space="preserve"> كان أفقه التابعين</w:t>
      </w:r>
      <w:r>
        <w:rPr>
          <w:rtl/>
          <w:lang w:bidi="fa-IR"/>
        </w:rPr>
        <w:t>.</w:t>
      </w:r>
    </w:p>
    <w:p w:rsidR="00D41F96" w:rsidRPr="00E74E56" w:rsidRDefault="00D41F96" w:rsidP="00D41F96">
      <w:pPr>
        <w:pStyle w:val="libNormal"/>
        <w:rPr>
          <w:rtl/>
          <w:lang w:bidi="fa-IR"/>
        </w:rPr>
      </w:pPr>
      <w:r w:rsidRPr="00E74E56">
        <w:rPr>
          <w:rtl/>
          <w:lang w:bidi="fa-IR"/>
        </w:rPr>
        <w:t>وقال البخاري</w:t>
      </w:r>
      <w:r>
        <w:rPr>
          <w:rtl/>
          <w:lang w:bidi="fa-IR"/>
        </w:rPr>
        <w:t>:</w:t>
      </w:r>
      <w:r w:rsidRPr="00E74E56">
        <w:rPr>
          <w:rtl/>
          <w:lang w:bidi="fa-IR"/>
        </w:rPr>
        <w:t xml:space="preserve"> قال لي علي عن أبي داود عن شعبة عن أياس بن معاوية قال لي سعيد بن المسيب</w:t>
      </w:r>
      <w:r>
        <w:rPr>
          <w:rtl/>
          <w:lang w:bidi="fa-IR"/>
        </w:rPr>
        <w:t>:</w:t>
      </w:r>
      <w:r w:rsidRPr="00E74E56">
        <w:rPr>
          <w:rtl/>
          <w:lang w:bidi="fa-IR"/>
        </w:rPr>
        <w:t xml:space="preserve"> ممّن أنت</w:t>
      </w:r>
      <w:r>
        <w:rPr>
          <w:rtl/>
          <w:lang w:bidi="fa-IR"/>
        </w:rPr>
        <w:t>؟</w:t>
      </w:r>
      <w:r w:rsidRPr="00E74E56">
        <w:rPr>
          <w:rtl/>
          <w:lang w:bidi="fa-IR"/>
        </w:rPr>
        <w:t xml:space="preserve"> قلت</w:t>
      </w:r>
      <w:r>
        <w:rPr>
          <w:rtl/>
          <w:lang w:bidi="fa-IR"/>
        </w:rPr>
        <w:t>:</w:t>
      </w:r>
      <w:r w:rsidRPr="00E74E56">
        <w:rPr>
          <w:rtl/>
          <w:lang w:bidi="fa-IR"/>
        </w:rPr>
        <w:t xml:space="preserve"> من مزينة</w:t>
      </w:r>
      <w:r>
        <w:rPr>
          <w:rtl/>
          <w:lang w:bidi="fa-IR"/>
        </w:rPr>
        <w:t>.</w:t>
      </w:r>
      <w:r w:rsidRPr="00E74E56">
        <w:rPr>
          <w:rtl/>
          <w:lang w:bidi="fa-IR"/>
        </w:rPr>
        <w:t xml:space="preserve"> قال</w:t>
      </w:r>
      <w:r>
        <w:rPr>
          <w:rtl/>
          <w:lang w:bidi="fa-IR"/>
        </w:rPr>
        <w:t>:</w:t>
      </w:r>
      <w:r w:rsidRPr="00E74E56">
        <w:rPr>
          <w:rtl/>
          <w:lang w:bidi="fa-IR"/>
        </w:rPr>
        <w:t xml:space="preserve"> إنّي</w:t>
      </w:r>
      <w:r>
        <w:rPr>
          <w:rFonts w:hint="cs"/>
          <w:rtl/>
          <w:lang w:bidi="fa-IR"/>
        </w:rPr>
        <w:t xml:space="preserve"> </w:t>
      </w:r>
      <w:r w:rsidRPr="00E74E56">
        <w:rPr>
          <w:rtl/>
          <w:lang w:bidi="fa-IR"/>
        </w:rPr>
        <w:t>لأذكر يوم نعي عمر بن الخطاب النعمان بن مقرن على المنبر</w:t>
      </w:r>
      <w:r>
        <w:rPr>
          <w:rtl/>
          <w:lang w:bidi="fa-IR"/>
        </w:rPr>
        <w:t>،</w:t>
      </w:r>
      <w:r w:rsidRPr="00E74E56">
        <w:rPr>
          <w:rtl/>
          <w:lang w:bidi="fa-IR"/>
        </w:rPr>
        <w:t xml:space="preserve"> قال</w:t>
      </w:r>
      <w:r>
        <w:rPr>
          <w:rtl/>
          <w:lang w:bidi="fa-IR"/>
        </w:rPr>
        <w:t>:</w:t>
      </w:r>
      <w:r w:rsidRPr="00E74E56">
        <w:rPr>
          <w:rtl/>
          <w:lang w:bidi="fa-IR"/>
        </w:rPr>
        <w:t xml:space="preserve"> وقال لنا سليمان بن حرب ثنا سلام بن مسكين عن عمران بن عبدالله الخزاعي عن ابن المسيب قال</w:t>
      </w:r>
      <w:r>
        <w:rPr>
          <w:rtl/>
          <w:lang w:bidi="fa-IR"/>
        </w:rPr>
        <w:t>:</w:t>
      </w:r>
      <w:r w:rsidRPr="00E74E56">
        <w:rPr>
          <w:rtl/>
          <w:lang w:bidi="fa-IR"/>
        </w:rPr>
        <w:t xml:space="preserve"> أنا أصلحت بين علي وعثمان</w:t>
      </w:r>
      <w:r>
        <w:rPr>
          <w:rtl/>
          <w:lang w:bidi="fa-IR"/>
        </w:rPr>
        <w:t>.</w:t>
      </w:r>
    </w:p>
    <w:p w:rsidR="00D41F96" w:rsidRPr="00E74E56" w:rsidRDefault="00D41F96" w:rsidP="00D41F96">
      <w:pPr>
        <w:pStyle w:val="libNormal"/>
        <w:rPr>
          <w:rtl/>
          <w:lang w:bidi="fa-IR"/>
        </w:rPr>
      </w:pPr>
      <w:r w:rsidRPr="00E74E56">
        <w:rPr>
          <w:rtl/>
          <w:lang w:bidi="fa-IR"/>
        </w:rPr>
        <w:t>وقال الدوري عن ابن معين</w:t>
      </w:r>
      <w:r>
        <w:rPr>
          <w:rtl/>
          <w:lang w:bidi="fa-IR"/>
        </w:rPr>
        <w:t>:</w:t>
      </w:r>
      <w:r w:rsidRPr="00E74E56">
        <w:rPr>
          <w:rtl/>
          <w:lang w:bidi="fa-IR"/>
        </w:rPr>
        <w:t xml:space="preserve"> ههنا قوم يقولون إنّه أصلح بين علي وعثمان</w:t>
      </w:r>
      <w:r>
        <w:rPr>
          <w:rtl/>
          <w:lang w:bidi="fa-IR"/>
        </w:rPr>
        <w:t>،</w:t>
      </w:r>
      <w:r w:rsidRPr="00E74E56">
        <w:rPr>
          <w:rtl/>
          <w:lang w:bidi="fa-IR"/>
        </w:rPr>
        <w:t xml:space="preserve"> وهذا باطل</w:t>
      </w:r>
      <w:r>
        <w:rPr>
          <w:rtl/>
          <w:lang w:bidi="fa-IR"/>
        </w:rPr>
        <w:t>.</w:t>
      </w:r>
    </w:p>
    <w:p w:rsidR="00D41F96" w:rsidRPr="00E74E56" w:rsidRDefault="00D41F96" w:rsidP="00D41F96">
      <w:pPr>
        <w:pStyle w:val="libNormal"/>
        <w:rPr>
          <w:rtl/>
          <w:lang w:bidi="fa-IR"/>
        </w:rPr>
      </w:pPr>
      <w:r w:rsidRPr="00E74E56">
        <w:rPr>
          <w:rtl/>
          <w:lang w:bidi="fa-IR"/>
        </w:rPr>
        <w:t>وقال أيضاً</w:t>
      </w:r>
      <w:r>
        <w:rPr>
          <w:rtl/>
          <w:lang w:bidi="fa-IR"/>
        </w:rPr>
        <w:t>:</w:t>
      </w:r>
      <w:r w:rsidRPr="00E74E56">
        <w:rPr>
          <w:rtl/>
          <w:lang w:bidi="fa-IR"/>
        </w:rPr>
        <w:t xml:space="preserve"> قد رآني عمر وكنت صغيراً</w:t>
      </w:r>
      <w:r>
        <w:rPr>
          <w:rtl/>
          <w:lang w:bidi="fa-IR"/>
        </w:rPr>
        <w:t>.</w:t>
      </w:r>
      <w:r w:rsidRPr="00E74E56">
        <w:rPr>
          <w:rtl/>
          <w:lang w:bidi="fa-IR"/>
        </w:rPr>
        <w:t xml:space="preserve"> قلت يقول</w:t>
      </w:r>
      <w:r>
        <w:rPr>
          <w:rtl/>
          <w:lang w:bidi="fa-IR"/>
        </w:rPr>
        <w:t>:</w:t>
      </w:r>
      <w:r w:rsidRPr="00E74E56">
        <w:rPr>
          <w:rtl/>
          <w:lang w:bidi="fa-IR"/>
        </w:rPr>
        <w:t xml:space="preserve"> ولدت لسنتين مضتا من خلافة عمر</w:t>
      </w:r>
      <w:r>
        <w:rPr>
          <w:rtl/>
          <w:lang w:bidi="fa-IR"/>
        </w:rPr>
        <w:t>.</w:t>
      </w:r>
      <w:r w:rsidRPr="00E74E56">
        <w:rPr>
          <w:rtl/>
          <w:lang w:bidi="fa-IR"/>
        </w:rPr>
        <w:t xml:space="preserve"> فقال يحيى</w:t>
      </w:r>
      <w:r>
        <w:rPr>
          <w:rtl/>
          <w:lang w:bidi="fa-IR"/>
        </w:rPr>
        <w:t>:</w:t>
      </w:r>
      <w:r w:rsidRPr="00E74E56">
        <w:rPr>
          <w:rtl/>
          <w:lang w:bidi="fa-IR"/>
        </w:rPr>
        <w:t xml:space="preserve"> ابن ثمان سنين يحفظ شيئاً</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وسمعته يقول</w:t>
      </w:r>
      <w:r>
        <w:rPr>
          <w:rtl/>
          <w:lang w:bidi="fa-IR"/>
        </w:rPr>
        <w:t>:</w:t>
      </w:r>
      <w:r w:rsidRPr="00E74E56">
        <w:rPr>
          <w:rtl/>
          <w:lang w:bidi="fa-IR"/>
        </w:rPr>
        <w:t xml:space="preserve"> مرسلات ابن المسيّب أحبّ إليَّ من مرسلات الحسن</w:t>
      </w:r>
      <w:r>
        <w:rPr>
          <w:rtl/>
          <w:lang w:bidi="fa-IR"/>
        </w:rPr>
        <w:t xml:space="preserve"> ...</w:t>
      </w:r>
    </w:p>
    <w:p w:rsidR="00D41F96" w:rsidRPr="00E74E56" w:rsidRDefault="00D41F96" w:rsidP="00D41F96">
      <w:pPr>
        <w:pStyle w:val="libNormal"/>
        <w:rPr>
          <w:rtl/>
          <w:lang w:bidi="fa-IR"/>
        </w:rPr>
      </w:pPr>
      <w:r w:rsidRPr="00E74E56">
        <w:rPr>
          <w:rtl/>
          <w:lang w:bidi="fa-IR"/>
        </w:rPr>
        <w:t>وقال أبو طالب قلت لأحمد</w:t>
      </w:r>
      <w:r>
        <w:rPr>
          <w:rtl/>
          <w:lang w:bidi="fa-IR"/>
        </w:rPr>
        <w:t>:</w:t>
      </w:r>
      <w:r w:rsidRPr="00E74E56">
        <w:rPr>
          <w:rtl/>
          <w:lang w:bidi="fa-IR"/>
        </w:rPr>
        <w:t xml:space="preserve"> سعيد بن المسيب</w:t>
      </w:r>
      <w:r>
        <w:rPr>
          <w:rtl/>
          <w:lang w:bidi="fa-IR"/>
        </w:rPr>
        <w:t>.</w:t>
      </w:r>
      <w:r w:rsidRPr="00E74E56">
        <w:rPr>
          <w:rtl/>
          <w:lang w:bidi="fa-IR"/>
        </w:rPr>
        <w:t xml:space="preserve"> فقال</w:t>
      </w:r>
      <w:r>
        <w:rPr>
          <w:rtl/>
          <w:lang w:bidi="fa-IR"/>
        </w:rPr>
        <w:t>:</w:t>
      </w:r>
      <w:r w:rsidRPr="00E74E56">
        <w:rPr>
          <w:rtl/>
          <w:lang w:bidi="fa-IR"/>
        </w:rPr>
        <w:t xml:space="preserve"> ومن مثل سعيد</w:t>
      </w:r>
      <w:r>
        <w:rPr>
          <w:rtl/>
          <w:lang w:bidi="fa-IR"/>
        </w:rPr>
        <w:t>؟!</w:t>
      </w:r>
      <w:r w:rsidRPr="00E74E56">
        <w:rPr>
          <w:rtl/>
          <w:lang w:bidi="fa-IR"/>
        </w:rPr>
        <w:t xml:space="preserve"> ثقة من أهل الخير</w:t>
      </w:r>
      <w:r>
        <w:rPr>
          <w:rtl/>
          <w:lang w:bidi="fa-IR"/>
        </w:rPr>
        <w:t>.</w:t>
      </w:r>
      <w:r w:rsidRPr="00E74E56">
        <w:rPr>
          <w:rtl/>
          <w:lang w:bidi="fa-IR"/>
        </w:rPr>
        <w:t xml:space="preserve"> فقلت له</w:t>
      </w:r>
      <w:r>
        <w:rPr>
          <w:rtl/>
          <w:lang w:bidi="fa-IR"/>
        </w:rPr>
        <w:t>:</w:t>
      </w:r>
      <w:r w:rsidRPr="00E74E56">
        <w:rPr>
          <w:rtl/>
          <w:lang w:bidi="fa-IR"/>
        </w:rPr>
        <w:t xml:space="preserve"> سعيد عن عمر حجة</w:t>
      </w:r>
      <w:r>
        <w:rPr>
          <w:rtl/>
          <w:lang w:bidi="fa-IR"/>
        </w:rPr>
        <w:t>؟</w:t>
      </w:r>
      <w:r w:rsidRPr="00E74E56">
        <w:rPr>
          <w:rtl/>
          <w:lang w:bidi="fa-IR"/>
        </w:rPr>
        <w:t xml:space="preserve"> قال</w:t>
      </w:r>
      <w:r>
        <w:rPr>
          <w:rtl/>
          <w:lang w:bidi="fa-IR"/>
        </w:rPr>
        <w:t>:</w:t>
      </w:r>
      <w:r w:rsidRPr="00E74E56">
        <w:rPr>
          <w:rtl/>
          <w:lang w:bidi="fa-IR"/>
        </w:rPr>
        <w:t xml:space="preserve"> هو عندنا حجة قد رأى عمر وسمع منه</w:t>
      </w:r>
      <w:r>
        <w:rPr>
          <w:rtl/>
          <w:lang w:bidi="fa-IR"/>
        </w:rPr>
        <w:t>،</w:t>
      </w:r>
      <w:r w:rsidRPr="00E74E56">
        <w:rPr>
          <w:rtl/>
          <w:lang w:bidi="fa-IR"/>
        </w:rPr>
        <w:t xml:space="preserve"> وإذا لم يقبل سعيد عن عمر فمن يقبل</w:t>
      </w:r>
      <w:r>
        <w:rPr>
          <w:rtl/>
          <w:lang w:bidi="fa-IR"/>
        </w:rPr>
        <w:t>؟</w:t>
      </w:r>
    </w:p>
    <w:p w:rsidR="00D41F96" w:rsidRPr="00E74E56" w:rsidRDefault="00D41F96" w:rsidP="00D41F96">
      <w:pPr>
        <w:pStyle w:val="libNormal"/>
        <w:rPr>
          <w:rtl/>
          <w:lang w:bidi="fa-IR"/>
        </w:rPr>
      </w:pPr>
      <w:r w:rsidRPr="00E74E56">
        <w:rPr>
          <w:rtl/>
          <w:lang w:bidi="fa-IR"/>
        </w:rPr>
        <w:t>وقال الميموني وأحمد بن حنبل</w:t>
      </w:r>
      <w:r>
        <w:rPr>
          <w:rtl/>
          <w:lang w:bidi="fa-IR"/>
        </w:rPr>
        <w:t>:</w:t>
      </w:r>
      <w:r w:rsidRPr="00E74E56">
        <w:rPr>
          <w:rtl/>
          <w:lang w:bidi="fa-IR"/>
        </w:rPr>
        <w:t xml:space="preserve"> مرسلات سعيد صحاح</w:t>
      </w:r>
      <w:r>
        <w:rPr>
          <w:rtl/>
          <w:lang w:bidi="fa-IR"/>
        </w:rPr>
        <w:t>،</w:t>
      </w:r>
      <w:r w:rsidRPr="00E74E56">
        <w:rPr>
          <w:rtl/>
          <w:lang w:bidi="fa-IR"/>
        </w:rPr>
        <w:t xml:space="preserve"> لا يرى أصح من مرسلاته</w:t>
      </w:r>
      <w:r>
        <w:rPr>
          <w:rtl/>
          <w:lang w:bidi="fa-IR"/>
        </w:rPr>
        <w:t>.</w:t>
      </w:r>
    </w:p>
    <w:p w:rsidR="00D41F96" w:rsidRPr="00E74E56" w:rsidRDefault="00D41F96" w:rsidP="00D41F96">
      <w:pPr>
        <w:pStyle w:val="libNormal"/>
        <w:rPr>
          <w:rtl/>
          <w:lang w:bidi="fa-IR"/>
        </w:rPr>
      </w:pPr>
      <w:r w:rsidRPr="00E74E56">
        <w:rPr>
          <w:rtl/>
          <w:lang w:bidi="fa-IR"/>
        </w:rPr>
        <w:t>وقال عثمان الحارثي عن أحمد</w:t>
      </w:r>
      <w:r>
        <w:rPr>
          <w:rtl/>
          <w:lang w:bidi="fa-IR"/>
        </w:rPr>
        <w:t>:</w:t>
      </w:r>
      <w:r w:rsidRPr="00E74E56">
        <w:rPr>
          <w:rtl/>
          <w:lang w:bidi="fa-IR"/>
        </w:rPr>
        <w:t xml:space="preserve"> أفضل التابعين سعيد بن المسيب</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وقال ابن المديني</w:t>
      </w:r>
      <w:r>
        <w:rPr>
          <w:rtl/>
          <w:lang w:bidi="fa-IR"/>
        </w:rPr>
        <w:t>:</w:t>
      </w:r>
      <w:r w:rsidRPr="00E74E56">
        <w:rPr>
          <w:rtl/>
          <w:lang w:bidi="fa-IR"/>
        </w:rPr>
        <w:t xml:space="preserve"> لا أعلم في التابعين أوسع علماً من سعيد بن المسيّب</w:t>
      </w:r>
      <w:r>
        <w:rPr>
          <w:rtl/>
          <w:lang w:bidi="fa-IR"/>
        </w:rPr>
        <w:t>،</w:t>
      </w:r>
      <w:r w:rsidRPr="00E74E56">
        <w:rPr>
          <w:rtl/>
          <w:lang w:bidi="fa-IR"/>
        </w:rPr>
        <w:t xml:space="preserve"> قال</w:t>
      </w:r>
      <w:r>
        <w:rPr>
          <w:rtl/>
          <w:lang w:bidi="fa-IR"/>
        </w:rPr>
        <w:t>:</w:t>
      </w:r>
      <w:r w:rsidRPr="00E74E56">
        <w:rPr>
          <w:rtl/>
          <w:lang w:bidi="fa-IR"/>
        </w:rPr>
        <w:t xml:space="preserve"> وإذا قال سعيد مضت السنّة فحسبك</w:t>
      </w:r>
      <w:r>
        <w:rPr>
          <w:rtl/>
          <w:lang w:bidi="fa-IR"/>
        </w:rPr>
        <w:t>.</w:t>
      </w:r>
      <w:r w:rsidRPr="00E74E56">
        <w:rPr>
          <w:rtl/>
          <w:lang w:bidi="fa-IR"/>
        </w:rPr>
        <w:t xml:space="preserve"> قال</w:t>
      </w:r>
      <w:r>
        <w:rPr>
          <w:rtl/>
          <w:lang w:bidi="fa-IR"/>
        </w:rPr>
        <w:t>:</w:t>
      </w:r>
      <w:r w:rsidRPr="00E74E56">
        <w:rPr>
          <w:rtl/>
          <w:lang w:bidi="fa-IR"/>
        </w:rPr>
        <w:t xml:space="preserve"> وهو عندي أجلّ التابعين</w:t>
      </w:r>
      <w:r>
        <w:rPr>
          <w:rtl/>
          <w:lang w:bidi="fa-IR"/>
        </w:rPr>
        <w:t>.</w:t>
      </w:r>
    </w:p>
    <w:p w:rsidR="00D41F96" w:rsidRPr="00E74E56" w:rsidRDefault="00D41F96" w:rsidP="00D41F96">
      <w:pPr>
        <w:pStyle w:val="libNormal"/>
        <w:rPr>
          <w:rtl/>
          <w:lang w:bidi="fa-IR"/>
        </w:rPr>
      </w:pPr>
      <w:r w:rsidRPr="00E74E56">
        <w:rPr>
          <w:rtl/>
          <w:lang w:bidi="fa-IR"/>
        </w:rPr>
        <w:t>وقال الربيع عن الشافعي</w:t>
      </w:r>
      <w:r>
        <w:rPr>
          <w:rtl/>
          <w:lang w:bidi="fa-IR"/>
        </w:rPr>
        <w:t>:</w:t>
      </w:r>
      <w:r w:rsidRPr="00E74E56">
        <w:rPr>
          <w:rtl/>
          <w:lang w:bidi="fa-IR"/>
        </w:rPr>
        <w:t xml:space="preserve"> إرسال ابن المسيب عندنا حسن</w:t>
      </w:r>
      <w:r>
        <w:rPr>
          <w:rtl/>
          <w:lang w:bidi="fa-IR"/>
        </w:rPr>
        <w:t>.</w:t>
      </w:r>
    </w:p>
    <w:p w:rsidR="00D41F96" w:rsidRPr="00E74E56" w:rsidRDefault="00D41F96" w:rsidP="00D41F96">
      <w:pPr>
        <w:pStyle w:val="libNormal"/>
        <w:rPr>
          <w:rtl/>
          <w:lang w:bidi="fa-IR"/>
        </w:rPr>
      </w:pPr>
      <w:r w:rsidRPr="00E74E56">
        <w:rPr>
          <w:rtl/>
          <w:lang w:bidi="fa-IR"/>
        </w:rPr>
        <w:t>وقال الليث عن يحيى بن سعيد</w:t>
      </w:r>
      <w:r>
        <w:rPr>
          <w:rtl/>
          <w:lang w:bidi="fa-IR"/>
        </w:rPr>
        <w:t>:</w:t>
      </w:r>
      <w:r w:rsidRPr="00E74E56">
        <w:rPr>
          <w:rtl/>
          <w:lang w:bidi="fa-IR"/>
        </w:rPr>
        <w:t xml:space="preserve"> كان ابن المسيب يسمّى راوية عمر</w:t>
      </w:r>
      <w:r>
        <w:rPr>
          <w:rtl/>
          <w:lang w:bidi="fa-IR"/>
        </w:rPr>
        <w:t>،</w:t>
      </w:r>
      <w:r w:rsidRPr="00E74E56">
        <w:rPr>
          <w:rtl/>
          <w:lang w:bidi="fa-IR"/>
        </w:rPr>
        <w:t xml:space="preserve"> كان أحفظ الناس لأحكامه وأقضيته</w:t>
      </w:r>
      <w:r>
        <w:rPr>
          <w:rtl/>
          <w:lang w:bidi="fa-IR"/>
        </w:rPr>
        <w:t>.</w:t>
      </w:r>
    </w:p>
    <w:p w:rsidR="00D41F96" w:rsidRPr="00E74E56" w:rsidRDefault="00D41F96" w:rsidP="00D41F96">
      <w:pPr>
        <w:pStyle w:val="libNormal"/>
        <w:rPr>
          <w:rtl/>
          <w:lang w:bidi="fa-IR"/>
        </w:rPr>
      </w:pPr>
      <w:r w:rsidRPr="00E74E56">
        <w:rPr>
          <w:rtl/>
          <w:lang w:bidi="fa-IR"/>
        </w:rPr>
        <w:t>وقال إبراهيم بن سعد عن أبيه عن سعيد</w:t>
      </w:r>
      <w:r>
        <w:rPr>
          <w:rtl/>
          <w:lang w:bidi="fa-IR"/>
        </w:rPr>
        <w:t>:</w:t>
      </w:r>
      <w:r w:rsidRPr="00E74E56">
        <w:rPr>
          <w:rtl/>
          <w:lang w:bidi="fa-IR"/>
        </w:rPr>
        <w:t xml:space="preserve"> ما بقي أحد أعلم بكل</w:t>
      </w:r>
      <w:r w:rsidR="001551C3">
        <w:rPr>
          <w:rFonts w:hint="cs"/>
          <w:rtl/>
          <w:lang w:bidi="fa-IR"/>
        </w:rPr>
        <w:t>ّ</w:t>
      </w:r>
      <w:r>
        <w:rPr>
          <w:rFonts w:hint="cs"/>
          <w:rtl/>
          <w:lang w:bidi="fa-IR"/>
        </w:rPr>
        <w:t xml:space="preserve"> </w:t>
      </w:r>
      <w:r w:rsidRPr="00E74E56">
        <w:rPr>
          <w:rtl/>
          <w:lang w:bidi="fa-IR"/>
        </w:rPr>
        <w:t>قضاءٍ قضاه رسول الله صلّى الله عليه وسلّم وكلّ قضاءٍ قضاه أبو بكر وكل</w:t>
      </w:r>
      <w:r w:rsidR="001551C3">
        <w:rPr>
          <w:rFonts w:hint="cs"/>
          <w:rtl/>
          <w:lang w:bidi="fa-IR"/>
        </w:rPr>
        <w:t>ّ</w:t>
      </w:r>
      <w:r w:rsidRPr="00E74E56">
        <w:rPr>
          <w:rtl/>
          <w:lang w:bidi="fa-IR"/>
        </w:rPr>
        <w:t xml:space="preserve"> قضاءٍ قضاه عمر منّي</w:t>
      </w:r>
      <w:r>
        <w:rPr>
          <w:rtl/>
          <w:lang w:bidi="fa-IR"/>
        </w:rPr>
        <w:t>،</w:t>
      </w:r>
      <w:r w:rsidRPr="00E74E56">
        <w:rPr>
          <w:rtl/>
          <w:lang w:bidi="fa-IR"/>
        </w:rPr>
        <w:t xml:space="preserve"> قال إبراهيم عن أبيه</w:t>
      </w:r>
      <w:r>
        <w:rPr>
          <w:rtl/>
          <w:lang w:bidi="fa-IR"/>
        </w:rPr>
        <w:t>:</w:t>
      </w:r>
      <w:r w:rsidRPr="00E74E56">
        <w:rPr>
          <w:rtl/>
          <w:lang w:bidi="fa-IR"/>
        </w:rPr>
        <w:t xml:space="preserve"> وأحسبه قال</w:t>
      </w:r>
      <w:r>
        <w:rPr>
          <w:rtl/>
          <w:lang w:bidi="fa-IR"/>
        </w:rPr>
        <w:t>:</w:t>
      </w:r>
      <w:r w:rsidRPr="00E74E56">
        <w:rPr>
          <w:rtl/>
          <w:lang w:bidi="fa-IR"/>
        </w:rPr>
        <w:t xml:space="preserve"> وعثمان</w:t>
      </w:r>
      <w:r>
        <w:rPr>
          <w:rtl/>
          <w:lang w:bidi="fa-IR"/>
        </w:rPr>
        <w:t>.</w:t>
      </w:r>
    </w:p>
    <w:p w:rsidR="00D41F96" w:rsidRPr="00E74E56" w:rsidRDefault="00D41F96" w:rsidP="00D41F96">
      <w:pPr>
        <w:pStyle w:val="libNormal"/>
        <w:rPr>
          <w:rtl/>
          <w:lang w:bidi="fa-IR"/>
        </w:rPr>
      </w:pPr>
      <w:r w:rsidRPr="00E74E56">
        <w:rPr>
          <w:rtl/>
          <w:lang w:bidi="fa-IR"/>
        </w:rPr>
        <w:t>وقال مالك</w:t>
      </w:r>
      <w:r>
        <w:rPr>
          <w:rtl/>
          <w:lang w:bidi="fa-IR"/>
        </w:rPr>
        <w:t>:</w:t>
      </w:r>
      <w:r w:rsidRPr="00E74E56">
        <w:rPr>
          <w:rtl/>
          <w:lang w:bidi="fa-IR"/>
        </w:rPr>
        <w:t xml:space="preserve"> بلغني أنّ عبدالله بن عمر كان يرسل إلى ابن المسيّب يسأله عن بعض شأن عمر وأمره</w:t>
      </w:r>
      <w:r>
        <w:rPr>
          <w:rtl/>
          <w:lang w:bidi="fa-IR"/>
        </w:rPr>
        <w:t>.</w:t>
      </w:r>
      <w:r w:rsidRPr="00E74E56">
        <w:rPr>
          <w:rtl/>
          <w:lang w:bidi="fa-IR"/>
        </w:rPr>
        <w:t xml:space="preserve"> وقال مالك</w:t>
      </w:r>
      <w:r>
        <w:rPr>
          <w:rtl/>
          <w:lang w:bidi="fa-IR"/>
        </w:rPr>
        <w:t>:</w:t>
      </w:r>
      <w:r w:rsidRPr="00E74E56">
        <w:rPr>
          <w:rtl/>
          <w:lang w:bidi="fa-IR"/>
        </w:rPr>
        <w:t xml:space="preserve"> لم يدرك عمر</w:t>
      </w:r>
      <w:r>
        <w:rPr>
          <w:rtl/>
          <w:lang w:bidi="fa-IR"/>
        </w:rPr>
        <w:t>،</w:t>
      </w:r>
      <w:r w:rsidRPr="00E74E56">
        <w:rPr>
          <w:rtl/>
          <w:lang w:bidi="fa-IR"/>
        </w:rPr>
        <w:t xml:space="preserve"> ولكن لما كبر أكبّ على المسألة عن شأنه وأمره</w:t>
      </w:r>
      <w:r>
        <w:rPr>
          <w:rtl/>
          <w:lang w:bidi="fa-IR"/>
        </w:rPr>
        <w:t>.</w:t>
      </w:r>
      <w:r w:rsidRPr="00E74E56">
        <w:rPr>
          <w:rtl/>
          <w:lang w:bidi="fa-IR"/>
        </w:rPr>
        <w:t xml:space="preserve"> وقال قتادة</w:t>
      </w:r>
      <w:r>
        <w:rPr>
          <w:rtl/>
          <w:lang w:bidi="fa-IR"/>
        </w:rPr>
        <w:t>:</w:t>
      </w:r>
      <w:r w:rsidRPr="00E74E56">
        <w:rPr>
          <w:rtl/>
          <w:lang w:bidi="fa-IR"/>
        </w:rPr>
        <w:t xml:space="preserve"> كان الحسن إذا أشكل عليه شيء كتب إلى سعيد بن المسيّب</w:t>
      </w:r>
      <w:r>
        <w:rPr>
          <w:rtl/>
          <w:lang w:bidi="fa-IR"/>
        </w:rPr>
        <w:t>.</w:t>
      </w:r>
      <w:r w:rsidRPr="00E74E56">
        <w:rPr>
          <w:rtl/>
          <w:lang w:bidi="fa-IR"/>
        </w:rPr>
        <w:t xml:space="preserve"> وقال العجلي</w:t>
      </w:r>
      <w:r>
        <w:rPr>
          <w:rtl/>
          <w:lang w:bidi="fa-IR"/>
        </w:rPr>
        <w:t>:</w:t>
      </w:r>
      <w:r w:rsidRPr="00E74E56">
        <w:rPr>
          <w:rtl/>
          <w:lang w:bidi="fa-IR"/>
        </w:rPr>
        <w:t xml:space="preserve"> كان رجلاً صالحاً فقيهاً</w:t>
      </w:r>
      <w:r>
        <w:rPr>
          <w:rtl/>
          <w:lang w:bidi="fa-IR"/>
        </w:rPr>
        <w:t xml:space="preserve"> ...</w:t>
      </w:r>
    </w:p>
    <w:p w:rsidR="00D41F96" w:rsidRPr="00E74E56" w:rsidRDefault="00D41F96" w:rsidP="00D41F96">
      <w:pPr>
        <w:pStyle w:val="libNormal"/>
        <w:rPr>
          <w:rtl/>
          <w:lang w:bidi="fa-IR"/>
        </w:rPr>
      </w:pPr>
      <w:r w:rsidRPr="00E74E56">
        <w:rPr>
          <w:rtl/>
          <w:lang w:bidi="fa-IR"/>
        </w:rPr>
        <w:t>وقال أبو زرعة</w:t>
      </w:r>
      <w:r>
        <w:rPr>
          <w:rtl/>
          <w:lang w:bidi="fa-IR"/>
        </w:rPr>
        <w:t>:</w:t>
      </w:r>
      <w:r w:rsidRPr="00E74E56">
        <w:rPr>
          <w:rtl/>
          <w:lang w:bidi="fa-IR"/>
        </w:rPr>
        <w:t xml:space="preserve"> مدني قرشيء ثقة إمام</w:t>
      </w:r>
      <w:r>
        <w:rPr>
          <w:rtl/>
          <w:lang w:bidi="fa-IR"/>
        </w:rPr>
        <w:t>.</w:t>
      </w:r>
      <w:r w:rsidRPr="00E74E56">
        <w:rPr>
          <w:rtl/>
          <w:lang w:bidi="fa-IR"/>
        </w:rPr>
        <w:t xml:space="preserve"> وقال أبو حاتم</w:t>
      </w:r>
      <w:r>
        <w:rPr>
          <w:rtl/>
          <w:lang w:bidi="fa-IR"/>
        </w:rPr>
        <w:t>:</w:t>
      </w:r>
      <w:r w:rsidRPr="00E74E56">
        <w:rPr>
          <w:rtl/>
          <w:lang w:bidi="fa-IR"/>
        </w:rPr>
        <w:t xml:space="preserve"> ليس في التابعين أنبل منه</w:t>
      </w:r>
      <w:r>
        <w:rPr>
          <w:rtl/>
          <w:lang w:bidi="fa-IR"/>
        </w:rPr>
        <w:t>،</w:t>
      </w:r>
      <w:r w:rsidRPr="00E74E56">
        <w:rPr>
          <w:rtl/>
          <w:lang w:bidi="fa-IR"/>
        </w:rPr>
        <w:t xml:space="preserve"> وهو أثبتهم في أبي هريرة</w:t>
      </w:r>
      <w:r>
        <w:rPr>
          <w:rtl/>
          <w:lang w:bidi="fa-IR"/>
        </w:rPr>
        <w:t>.</w:t>
      </w:r>
    </w:p>
    <w:p w:rsidR="00D41F96" w:rsidRPr="00E74E56" w:rsidRDefault="00D41F96" w:rsidP="00D41F96">
      <w:pPr>
        <w:pStyle w:val="libNormal"/>
        <w:rPr>
          <w:rtl/>
          <w:lang w:bidi="fa-IR"/>
        </w:rPr>
      </w:pPr>
      <w:r w:rsidRPr="00E74E56">
        <w:rPr>
          <w:rtl/>
          <w:lang w:bidi="fa-IR"/>
        </w:rPr>
        <w:t>قال الواقدي</w:t>
      </w:r>
      <w:r>
        <w:rPr>
          <w:rtl/>
          <w:lang w:bidi="fa-IR"/>
        </w:rPr>
        <w:t>:</w:t>
      </w:r>
      <w:r w:rsidRPr="00E74E56">
        <w:rPr>
          <w:rtl/>
          <w:lang w:bidi="fa-IR"/>
        </w:rPr>
        <w:t xml:space="preserve"> مات سنة 94 في خلافة الوليد وهو ابن خمس وسبعين سنة</w:t>
      </w:r>
      <w:r>
        <w:rPr>
          <w:rtl/>
          <w:lang w:bidi="fa-IR"/>
        </w:rPr>
        <w:t>.</w:t>
      </w:r>
      <w:r w:rsidRPr="00E74E56">
        <w:rPr>
          <w:rtl/>
          <w:lang w:bidi="fa-IR"/>
        </w:rPr>
        <w:t xml:space="preserve"> قال أبو نعيم</w:t>
      </w:r>
      <w:r>
        <w:rPr>
          <w:rtl/>
          <w:lang w:bidi="fa-IR"/>
        </w:rPr>
        <w:t>:</w:t>
      </w:r>
      <w:r w:rsidRPr="00E74E56">
        <w:rPr>
          <w:rtl/>
          <w:lang w:bidi="fa-IR"/>
        </w:rPr>
        <w:t xml:space="preserve"> مات سنة 93</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على تقدير ما ذكروا عنه أن</w:t>
      </w:r>
      <w:r w:rsidR="001551C3">
        <w:rPr>
          <w:rFonts w:hint="cs"/>
          <w:rtl/>
          <w:lang w:bidi="fa-IR"/>
        </w:rPr>
        <w:t>ّ</w:t>
      </w:r>
      <w:r w:rsidRPr="00E74E56">
        <w:rPr>
          <w:rtl/>
          <w:lang w:bidi="fa-IR"/>
        </w:rPr>
        <w:t xml:space="preserve"> مولده لسنتين مضتا من خلافة عمر</w:t>
      </w:r>
      <w:r>
        <w:rPr>
          <w:rtl/>
          <w:lang w:bidi="fa-IR"/>
        </w:rPr>
        <w:t xml:space="preserve"> - </w:t>
      </w:r>
      <w:r w:rsidRPr="00E74E56">
        <w:rPr>
          <w:rtl/>
          <w:lang w:bidi="fa-IR"/>
        </w:rPr>
        <w:t>والإسناد إليه صحيح</w:t>
      </w:r>
      <w:r>
        <w:rPr>
          <w:rtl/>
          <w:lang w:bidi="fa-IR"/>
        </w:rPr>
        <w:t xml:space="preserve"> - </w:t>
      </w:r>
      <w:r w:rsidRPr="00E74E56">
        <w:rPr>
          <w:rtl/>
          <w:lang w:bidi="fa-IR"/>
        </w:rPr>
        <w:t>يكون مبلغ عمره ثمانين سنة إل</w:t>
      </w:r>
      <w:r w:rsidR="001551C3">
        <w:rPr>
          <w:rFonts w:hint="cs"/>
          <w:rtl/>
          <w:lang w:bidi="fa-IR"/>
        </w:rPr>
        <w:t>ّ</w:t>
      </w:r>
      <w:r w:rsidRPr="00E74E56">
        <w:rPr>
          <w:rtl/>
          <w:lang w:bidi="fa-IR"/>
        </w:rPr>
        <w:t>اسنة</w:t>
      </w:r>
      <w:r>
        <w:rPr>
          <w:rtl/>
          <w:lang w:bidi="fa-IR"/>
        </w:rPr>
        <w:t>،</w:t>
      </w:r>
      <w:r w:rsidRPr="00E74E56">
        <w:rPr>
          <w:rtl/>
          <w:lang w:bidi="fa-IR"/>
        </w:rPr>
        <w:t xml:space="preserve"> كما قال الواقدي » </w:t>
      </w:r>
      <w:r w:rsidRPr="00737E86">
        <w:rPr>
          <w:rStyle w:val="libFootnotenumChar"/>
          <w:rtl/>
        </w:rPr>
        <w:t>(1)</w:t>
      </w:r>
      <w:r>
        <w:rPr>
          <w:rtl/>
          <w:lang w:bidi="fa-IR"/>
        </w:rPr>
        <w:t>.</w:t>
      </w:r>
    </w:p>
    <w:p w:rsidR="00E52D49"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ابن حجر</w:t>
      </w:r>
      <w:r>
        <w:rPr>
          <w:rStyle w:val="libBold2Char"/>
          <w:rtl/>
        </w:rPr>
        <w:t>:</w:t>
      </w:r>
      <w:r w:rsidRPr="00E74E56">
        <w:rPr>
          <w:rtl/>
          <w:lang w:bidi="fa-IR"/>
        </w:rPr>
        <w:t xml:space="preserve"> « سعيد بن المسيب</w:t>
      </w:r>
      <w:r>
        <w:rPr>
          <w:rtl/>
          <w:lang w:bidi="fa-IR"/>
        </w:rPr>
        <w:t xml:space="preserve"> ...</w:t>
      </w:r>
      <w:r w:rsidRPr="00E74E56">
        <w:rPr>
          <w:rtl/>
          <w:lang w:bidi="fa-IR"/>
        </w:rPr>
        <w:t xml:space="preserve"> أحد العلماء ال</w:t>
      </w:r>
      <w:r w:rsidR="001551C3">
        <w:rPr>
          <w:rFonts w:hint="cs"/>
          <w:rtl/>
          <w:lang w:bidi="fa-IR"/>
        </w:rPr>
        <w:t>ثمانية</w:t>
      </w:r>
      <w:r>
        <w:rPr>
          <w:rtl/>
          <w:lang w:bidi="fa-IR"/>
        </w:rPr>
        <w:t>،</w:t>
      </w:r>
      <w:r w:rsidRPr="00E74E56">
        <w:rPr>
          <w:rtl/>
          <w:lang w:bidi="fa-IR"/>
        </w:rPr>
        <w:t xml:space="preserve"> إتّفقوا على أنّ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تهذيب التهذيب 4 / 84</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مرسلاته أصح المراسيل</w:t>
      </w:r>
      <w:r>
        <w:rPr>
          <w:rtl/>
          <w:lang w:bidi="fa-IR"/>
        </w:rPr>
        <w:t>،</w:t>
      </w:r>
      <w:r w:rsidRPr="00E74E56">
        <w:rPr>
          <w:rtl/>
          <w:lang w:bidi="fa-IR"/>
        </w:rPr>
        <w:t xml:space="preserve"> وقال ابن المديني</w:t>
      </w:r>
      <w:r>
        <w:rPr>
          <w:rtl/>
          <w:lang w:bidi="fa-IR"/>
        </w:rPr>
        <w:t>:</w:t>
      </w:r>
      <w:r w:rsidRPr="00E74E56">
        <w:rPr>
          <w:rtl/>
          <w:lang w:bidi="fa-IR"/>
        </w:rPr>
        <w:t xml:space="preserve"> لا أعلم في التابعين أوسع علماً منه</w:t>
      </w:r>
      <w:r>
        <w:rPr>
          <w:rtl/>
          <w:lang w:bidi="fa-IR"/>
        </w:rPr>
        <w:t>.</w:t>
      </w:r>
      <w:r w:rsidRPr="00E74E56">
        <w:rPr>
          <w:rtl/>
          <w:lang w:bidi="fa-IR"/>
        </w:rPr>
        <w:t xml:space="preserve"> مات بعد التسعين وقد ناهز الثمانين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7</w:t>
      </w:r>
      <w:r>
        <w:rPr>
          <w:rStyle w:val="libBold2Char"/>
          <w:rtl/>
        </w:rPr>
        <w:t xml:space="preserve"> - </w:t>
      </w:r>
      <w:r w:rsidRPr="00737E86">
        <w:rPr>
          <w:rStyle w:val="libBold2Char"/>
          <w:rtl/>
        </w:rPr>
        <w:t>الس</w:t>
      </w:r>
      <w:r w:rsidR="001551C3">
        <w:rPr>
          <w:rStyle w:val="libBold2Char"/>
          <w:rFonts w:hint="cs"/>
          <w:rtl/>
        </w:rPr>
        <w:t>ّ</w:t>
      </w:r>
      <w:r w:rsidRPr="00737E86">
        <w:rPr>
          <w:rStyle w:val="libBold2Char"/>
          <w:rtl/>
        </w:rPr>
        <w:t>يوطي</w:t>
      </w:r>
      <w:r>
        <w:rPr>
          <w:rStyle w:val="libBold2Char"/>
          <w:rtl/>
        </w:rPr>
        <w:t>:</w:t>
      </w:r>
      <w:r w:rsidRPr="00E74E56">
        <w:rPr>
          <w:rtl/>
          <w:lang w:bidi="fa-IR"/>
        </w:rPr>
        <w:t xml:space="preserve"> « سعيد بن المسي</w:t>
      </w:r>
      <w:r w:rsidR="001551C3">
        <w:rPr>
          <w:rFonts w:hint="cs"/>
          <w:rtl/>
          <w:lang w:bidi="fa-IR"/>
        </w:rPr>
        <w:t>ّ</w:t>
      </w:r>
      <w:r w:rsidRPr="00E74E56">
        <w:rPr>
          <w:rtl/>
          <w:lang w:bidi="fa-IR"/>
        </w:rPr>
        <w:t>ب</w:t>
      </w:r>
      <w:r>
        <w:rPr>
          <w:rtl/>
          <w:lang w:bidi="fa-IR"/>
        </w:rPr>
        <w:t xml:space="preserve"> ...</w:t>
      </w:r>
      <w:r>
        <w:rPr>
          <w:rFonts w:hint="cs"/>
          <w:rtl/>
          <w:lang w:bidi="fa-IR"/>
        </w:rPr>
        <w:t xml:space="preserve"> </w:t>
      </w:r>
      <w:r w:rsidRPr="00E74E56">
        <w:rPr>
          <w:rtl/>
          <w:lang w:bidi="fa-IR"/>
        </w:rPr>
        <w:t>قال قتادة</w:t>
      </w:r>
      <w:r>
        <w:rPr>
          <w:rtl/>
          <w:lang w:bidi="fa-IR"/>
        </w:rPr>
        <w:t>:</w:t>
      </w:r>
      <w:r w:rsidRPr="00E74E56">
        <w:rPr>
          <w:rtl/>
          <w:lang w:bidi="fa-IR"/>
        </w:rPr>
        <w:t xml:space="preserve"> ما رأيت أحدا</w:t>
      </w:r>
      <w:r w:rsidR="001551C3">
        <w:rPr>
          <w:rFonts w:hint="cs"/>
          <w:rtl/>
          <w:lang w:bidi="fa-IR"/>
        </w:rPr>
        <w:t>ً</w:t>
      </w:r>
      <w:r w:rsidRPr="00E74E56">
        <w:rPr>
          <w:rtl/>
          <w:lang w:bidi="fa-IR"/>
        </w:rPr>
        <w:t xml:space="preserve"> قط أعلم بالحلال والحرام منه</w:t>
      </w:r>
      <w:r>
        <w:rPr>
          <w:rtl/>
          <w:lang w:bidi="fa-IR"/>
        </w:rPr>
        <w:t>،</w:t>
      </w:r>
      <w:r w:rsidRPr="00E74E56">
        <w:rPr>
          <w:rtl/>
          <w:lang w:bidi="fa-IR"/>
        </w:rPr>
        <w:t xml:space="preserve"> وقال مكحول</w:t>
      </w:r>
      <w:r>
        <w:rPr>
          <w:rtl/>
          <w:lang w:bidi="fa-IR"/>
        </w:rPr>
        <w:t>:</w:t>
      </w:r>
      <w:r w:rsidRPr="00E74E56">
        <w:rPr>
          <w:rtl/>
          <w:lang w:bidi="fa-IR"/>
        </w:rPr>
        <w:t xml:space="preserve"> ما لقيت أعلم منه</w:t>
      </w:r>
      <w:r>
        <w:rPr>
          <w:rtl/>
          <w:lang w:bidi="fa-IR"/>
        </w:rPr>
        <w:t>،</w:t>
      </w:r>
      <w:r w:rsidRPr="00E74E56">
        <w:rPr>
          <w:rtl/>
          <w:lang w:bidi="fa-IR"/>
        </w:rPr>
        <w:t xml:space="preserve"> وقال سليمان بن موسى</w:t>
      </w:r>
      <w:r>
        <w:rPr>
          <w:rtl/>
          <w:lang w:bidi="fa-IR"/>
        </w:rPr>
        <w:t>:</w:t>
      </w:r>
      <w:r w:rsidRPr="00E74E56">
        <w:rPr>
          <w:rtl/>
          <w:lang w:bidi="fa-IR"/>
        </w:rPr>
        <w:t xml:space="preserve"> إنّه أفقه الناس</w:t>
      </w:r>
      <w:r>
        <w:rPr>
          <w:rtl/>
          <w:lang w:bidi="fa-IR"/>
        </w:rPr>
        <w:t>،</w:t>
      </w:r>
      <w:r w:rsidRPr="00E74E56">
        <w:rPr>
          <w:rtl/>
          <w:lang w:bidi="fa-IR"/>
        </w:rPr>
        <w:t xml:space="preserve"> وقال</w:t>
      </w:r>
      <w:r>
        <w:rPr>
          <w:rFonts w:hint="cs"/>
          <w:rtl/>
          <w:lang w:bidi="fa-IR"/>
        </w:rPr>
        <w:t xml:space="preserve"> </w:t>
      </w:r>
      <w:r w:rsidRPr="00E74E56">
        <w:rPr>
          <w:rtl/>
          <w:lang w:bidi="fa-IR"/>
        </w:rPr>
        <w:t>أحمد</w:t>
      </w:r>
      <w:r>
        <w:rPr>
          <w:rtl/>
          <w:lang w:bidi="fa-IR"/>
        </w:rPr>
        <w:t>:</w:t>
      </w:r>
      <w:r w:rsidRPr="00E74E56">
        <w:rPr>
          <w:rtl/>
          <w:lang w:bidi="fa-IR"/>
        </w:rPr>
        <w:t xml:space="preserve"> إنّه أفضل التابعين</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8</w:t>
      </w:r>
      <w:r>
        <w:rPr>
          <w:rStyle w:val="libBold2Char"/>
          <w:rtl/>
        </w:rPr>
        <w:t xml:space="preserve"> - </w:t>
      </w:r>
      <w:r w:rsidRPr="00737E86">
        <w:rPr>
          <w:rStyle w:val="libBold2Char"/>
          <w:rtl/>
        </w:rPr>
        <w:t>عبدالحق الدهلوي</w:t>
      </w:r>
      <w:r>
        <w:rPr>
          <w:rStyle w:val="libBold2Char"/>
          <w:rtl/>
        </w:rPr>
        <w:t>:</w:t>
      </w:r>
      <w:r w:rsidRPr="00E74E56">
        <w:rPr>
          <w:rtl/>
          <w:lang w:bidi="fa-IR"/>
        </w:rPr>
        <w:t xml:space="preserve"> « سعيد بن المسيب بن حزن القرشي الإمام أبو محمّد المخزومي المدني</w:t>
      </w:r>
      <w:r>
        <w:rPr>
          <w:rtl/>
          <w:lang w:bidi="fa-IR"/>
        </w:rPr>
        <w:t>،</w:t>
      </w:r>
      <w:r w:rsidRPr="00E74E56">
        <w:rPr>
          <w:rtl/>
          <w:lang w:bidi="fa-IR"/>
        </w:rPr>
        <w:t xml:space="preserve"> من فقهاء السبعة الذين كانوا بالمدينة</w:t>
      </w:r>
      <w:r>
        <w:rPr>
          <w:rtl/>
          <w:lang w:bidi="fa-IR"/>
        </w:rPr>
        <w:t xml:space="preserve"> ...</w:t>
      </w:r>
      <w:r>
        <w:rPr>
          <w:rFonts w:hint="cs"/>
          <w:rtl/>
          <w:lang w:bidi="fa-IR"/>
        </w:rPr>
        <w:t xml:space="preserve"> </w:t>
      </w:r>
      <w:r w:rsidRPr="00E74E56">
        <w:rPr>
          <w:rtl/>
          <w:lang w:bidi="fa-IR"/>
        </w:rPr>
        <w:t>أحد الأعلام</w:t>
      </w:r>
      <w:r>
        <w:rPr>
          <w:rtl/>
          <w:lang w:bidi="fa-IR"/>
        </w:rPr>
        <w:t>،</w:t>
      </w:r>
      <w:r w:rsidRPr="00E74E56">
        <w:rPr>
          <w:rtl/>
          <w:lang w:bidi="fa-IR"/>
        </w:rPr>
        <w:t xml:space="preserve"> سيّد التابعين</w:t>
      </w:r>
      <w:r>
        <w:rPr>
          <w:rtl/>
          <w:lang w:bidi="fa-IR"/>
        </w:rPr>
        <w:t>،</w:t>
      </w:r>
      <w:r w:rsidRPr="00E74E56">
        <w:rPr>
          <w:rtl/>
          <w:lang w:bidi="fa-IR"/>
        </w:rPr>
        <w:t xml:space="preserve"> جمع بين الفقه والحديث والزهد والعبادة والورع</w:t>
      </w:r>
      <w:r>
        <w:rPr>
          <w:rtl/>
          <w:lang w:bidi="fa-IR"/>
        </w:rPr>
        <w:t>،</w:t>
      </w:r>
      <w:r w:rsidRPr="00E74E56">
        <w:rPr>
          <w:rtl/>
          <w:lang w:bidi="fa-IR"/>
        </w:rPr>
        <w:t xml:space="preserve"> ثقة حجة فقيه رفيع الذكر</w:t>
      </w:r>
      <w:r>
        <w:rPr>
          <w:rtl/>
          <w:lang w:bidi="fa-IR"/>
        </w:rPr>
        <w:t>،</w:t>
      </w:r>
      <w:r w:rsidRPr="00E74E56">
        <w:rPr>
          <w:rtl/>
          <w:lang w:bidi="fa-IR"/>
        </w:rPr>
        <w:t xml:space="preserve"> رأس في العلم والعمل</w:t>
      </w:r>
      <w:r>
        <w:rPr>
          <w:rtl/>
          <w:lang w:bidi="fa-IR"/>
        </w:rPr>
        <w:t>.</w:t>
      </w:r>
    </w:p>
    <w:p w:rsidR="00D41F96" w:rsidRPr="00E74E56" w:rsidRDefault="00D41F96" w:rsidP="00D41F96">
      <w:pPr>
        <w:pStyle w:val="libNormal"/>
        <w:rPr>
          <w:rtl/>
          <w:lang w:bidi="fa-IR"/>
        </w:rPr>
      </w:pPr>
      <w:r w:rsidRPr="00E74E56">
        <w:rPr>
          <w:rtl/>
          <w:lang w:bidi="fa-IR"/>
        </w:rPr>
        <w:t>ويروى عن الإمام زين العابدين أنّه قال</w:t>
      </w:r>
      <w:r>
        <w:rPr>
          <w:rtl/>
          <w:lang w:bidi="fa-IR"/>
        </w:rPr>
        <w:t>:</w:t>
      </w:r>
      <w:r w:rsidRPr="00E74E56">
        <w:rPr>
          <w:rtl/>
          <w:lang w:bidi="fa-IR"/>
        </w:rPr>
        <w:t xml:space="preserve"> سعيد بن المسيب أعلم الناس</w:t>
      </w:r>
      <w:r>
        <w:rPr>
          <w:rtl/>
          <w:lang w:bidi="fa-IR"/>
        </w:rPr>
        <w:t>،</w:t>
      </w:r>
      <w:r w:rsidRPr="00E74E56">
        <w:rPr>
          <w:rtl/>
          <w:lang w:bidi="fa-IR"/>
        </w:rPr>
        <w:t xml:space="preserve"> ويقال</w:t>
      </w:r>
      <w:r>
        <w:rPr>
          <w:rtl/>
          <w:lang w:bidi="fa-IR"/>
        </w:rPr>
        <w:t>:</w:t>
      </w:r>
      <w:r w:rsidRPr="00E74E56">
        <w:rPr>
          <w:rtl/>
          <w:lang w:bidi="fa-IR"/>
        </w:rPr>
        <w:t xml:space="preserve"> إنّه لم يكن في التابعين أكثر منه علماً</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Heading2"/>
        <w:rPr>
          <w:rtl/>
          <w:lang w:bidi="fa-IR"/>
        </w:rPr>
      </w:pPr>
      <w:bookmarkStart w:id="45" w:name="_Toc321232069"/>
      <w:bookmarkStart w:id="46" w:name="_Toc408989663"/>
      <w:bookmarkStart w:id="47" w:name="_Toc101787867"/>
      <w:r w:rsidRPr="00E74E56">
        <w:rPr>
          <w:rtl/>
          <w:lang w:bidi="fa-IR"/>
        </w:rPr>
        <w:t>ترجمة أبي هريرة</w:t>
      </w:r>
      <w:bookmarkEnd w:id="45"/>
      <w:bookmarkEnd w:id="46"/>
      <w:bookmarkEnd w:id="47"/>
    </w:p>
    <w:p w:rsidR="00D41F96" w:rsidRPr="00E74E56" w:rsidRDefault="00D41F96" w:rsidP="00D41F96">
      <w:pPr>
        <w:pStyle w:val="libNormal"/>
        <w:rPr>
          <w:rtl/>
          <w:lang w:bidi="fa-IR"/>
        </w:rPr>
      </w:pPr>
      <w:r w:rsidRPr="00E74E56">
        <w:rPr>
          <w:rtl/>
          <w:lang w:bidi="fa-IR"/>
        </w:rPr>
        <w:t>وأمّا « أبو هريرة » فهو من الصحابة الكبار والأئمّة الأعلام عند أهل السنّة</w:t>
      </w:r>
      <w:r>
        <w:rPr>
          <w:rtl/>
          <w:lang w:bidi="fa-IR"/>
        </w:rPr>
        <w:t>،</w:t>
      </w:r>
      <w:r w:rsidRPr="00E74E56">
        <w:rPr>
          <w:rtl/>
          <w:lang w:bidi="fa-IR"/>
        </w:rPr>
        <w:t xml:space="preserve"> فلا حاجة إلى تعديله وتوثيقه بعد أن مدح الله سبحانه تعالى الصّحابة وأثنى عليهم في القرآن الكريم كما يزعمون</w:t>
      </w:r>
      <w:r>
        <w:rPr>
          <w:rtl/>
          <w:lang w:bidi="fa-IR"/>
        </w:rPr>
        <w:t>،</w:t>
      </w:r>
      <w:r w:rsidRPr="00E74E56">
        <w:rPr>
          <w:rtl/>
          <w:lang w:bidi="fa-IR"/>
        </w:rPr>
        <w:t xml:space="preserve"> وبعد أن وردت عن رسول الله </w:t>
      </w:r>
      <w:r w:rsidR="00E52D49" w:rsidRPr="00E52D49">
        <w:rPr>
          <w:rStyle w:val="libAlaemChar"/>
          <w:rtl/>
        </w:rPr>
        <w:t>صلى‌الله‌عليه‌وآله‌وسلم</w:t>
      </w:r>
      <w:r w:rsidRPr="00E74E56">
        <w:rPr>
          <w:rtl/>
          <w:lang w:bidi="fa-IR"/>
        </w:rPr>
        <w:t xml:space="preserve"> الأحاديث العامة والخاصّة في فضله ومقامه كما يروون</w:t>
      </w:r>
      <w:r>
        <w:rPr>
          <w:rtl/>
          <w:lang w:bidi="fa-IR"/>
        </w:rPr>
        <w:t>.</w:t>
      </w:r>
    </w:p>
    <w:p w:rsidR="00D41F96" w:rsidRPr="00E74E56" w:rsidRDefault="00D41F96" w:rsidP="00D41F96">
      <w:pPr>
        <w:pStyle w:val="libNormal"/>
        <w:rPr>
          <w:rtl/>
          <w:lang w:bidi="fa-IR"/>
        </w:rPr>
      </w:pPr>
      <w:r w:rsidRPr="00E74E56">
        <w:rPr>
          <w:rtl/>
          <w:lang w:bidi="fa-IR"/>
        </w:rPr>
        <w:t>ولا بأس بذكر مقتطفاتٍ من تراجمه في معاجم الصّحابة والحفّاظ</w:t>
      </w:r>
      <w:r>
        <w:rPr>
          <w:rtl/>
          <w:lang w:bidi="fa-IR"/>
        </w:rPr>
        <w:t>:</w:t>
      </w:r>
    </w:p>
    <w:p w:rsidR="00D41F96" w:rsidRPr="00E74E56" w:rsidRDefault="00E52D49" w:rsidP="00E52D49">
      <w:pPr>
        <w:pStyle w:val="libLine"/>
        <w:rPr>
          <w:rtl/>
          <w:lang w:bidi="fa-IR"/>
        </w:rPr>
      </w:pPr>
      <w:r>
        <w:rPr>
          <w:rtl/>
          <w:lang w:bidi="fa-IR"/>
        </w:rPr>
        <w:t>____________________</w:t>
      </w:r>
    </w:p>
    <w:p w:rsidR="00D41F96" w:rsidRDefault="00E52D49" w:rsidP="00D41F96">
      <w:pPr>
        <w:pStyle w:val="libFootnote0"/>
        <w:rPr>
          <w:rtl/>
          <w:lang w:bidi="fa-IR"/>
        </w:rPr>
      </w:pPr>
      <w:r w:rsidRPr="00E52D49">
        <w:rPr>
          <w:rStyle w:val="libFootnote0Char"/>
          <w:rFonts w:hint="cs"/>
          <w:rtl/>
        </w:rPr>
        <w:t>(1).</w:t>
      </w:r>
      <w:r w:rsidR="00D41F96">
        <w:rPr>
          <w:rFonts w:hint="cs"/>
          <w:rtl/>
          <w:lang w:bidi="fa-IR"/>
        </w:rPr>
        <w:t xml:space="preserve"> تقر</w:t>
      </w:r>
      <w:r w:rsidR="00D41F96">
        <w:rPr>
          <w:rFonts w:hint="cs"/>
          <w:rtl/>
        </w:rPr>
        <w:t xml:space="preserve">يب التهذيب 1 </w:t>
      </w:r>
      <w:r w:rsidR="00D41F96">
        <w:rPr>
          <w:rFonts w:hint="cs"/>
          <w:rtl/>
          <w:lang w:bidi="fa-IR"/>
        </w:rPr>
        <w:t>/ 305.</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إسعاف المبطأ برجال الموطّأ</w:t>
      </w:r>
      <w:r w:rsidR="00D41F96">
        <w:rPr>
          <w:rtl/>
        </w:rPr>
        <w:t>:</w:t>
      </w:r>
      <w:r w:rsidR="00D41F96" w:rsidRPr="00E74E56">
        <w:rPr>
          <w:rtl/>
        </w:rPr>
        <w:t xml:space="preserve"> 17</w:t>
      </w:r>
      <w:r w:rsidR="00D41F96">
        <w:rPr>
          <w:rtl/>
        </w:rPr>
        <w:t>،</w:t>
      </w:r>
      <w:r w:rsidR="00D41F96" w:rsidRPr="00E74E56">
        <w:rPr>
          <w:rtl/>
        </w:rPr>
        <w:t xml:space="preserve"> طبع مع تنوير الحوالك</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رجال المشكاة للشيخ عبدالحق الدهلوي</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737E86">
        <w:rPr>
          <w:rStyle w:val="libBold2Char"/>
          <w:rtl/>
        </w:rPr>
        <w:lastRenderedPageBreak/>
        <w:t>1</w:t>
      </w:r>
      <w:r>
        <w:rPr>
          <w:rStyle w:val="libBold2Char"/>
          <w:rtl/>
        </w:rPr>
        <w:t xml:space="preserve"> - </w:t>
      </w:r>
      <w:r w:rsidRPr="00737E86">
        <w:rPr>
          <w:rStyle w:val="libBold2Char"/>
          <w:rtl/>
        </w:rPr>
        <w:t>ابن عبدالبر</w:t>
      </w:r>
      <w:r>
        <w:rPr>
          <w:rStyle w:val="libBold2Char"/>
          <w:rtl/>
        </w:rPr>
        <w:t>:</w:t>
      </w:r>
      <w:r w:rsidRPr="00E74E56">
        <w:rPr>
          <w:rtl/>
          <w:lang w:bidi="fa-IR"/>
        </w:rPr>
        <w:t xml:space="preserve"> « أبو هريرة الدوسي صاحب رسول الله صلّى الله عليه وسلّم</w:t>
      </w:r>
      <w:r>
        <w:rPr>
          <w:rtl/>
          <w:lang w:bidi="fa-IR"/>
        </w:rPr>
        <w:t xml:space="preserve"> ...</w:t>
      </w:r>
      <w:r w:rsidRPr="00E74E56">
        <w:rPr>
          <w:rtl/>
          <w:lang w:bidi="fa-IR"/>
        </w:rPr>
        <w:t xml:space="preserve"> أسلم أبو هريرة عام خيبر</w:t>
      </w:r>
      <w:r>
        <w:rPr>
          <w:rtl/>
          <w:lang w:bidi="fa-IR"/>
        </w:rPr>
        <w:t>،</w:t>
      </w:r>
      <w:r w:rsidRPr="00E74E56">
        <w:rPr>
          <w:rtl/>
          <w:lang w:bidi="fa-IR"/>
        </w:rPr>
        <w:t xml:space="preserve"> وشهدها مع رسول الله صلّى الله عليه وسلّم</w:t>
      </w:r>
      <w:r>
        <w:rPr>
          <w:rtl/>
          <w:lang w:bidi="fa-IR"/>
        </w:rPr>
        <w:t>،</w:t>
      </w:r>
      <w:r w:rsidRPr="00E74E56">
        <w:rPr>
          <w:rtl/>
          <w:lang w:bidi="fa-IR"/>
        </w:rPr>
        <w:t xml:space="preserve"> ثم</w:t>
      </w:r>
      <w:r w:rsidR="00C1715B">
        <w:rPr>
          <w:rFonts w:hint="cs"/>
          <w:rtl/>
          <w:lang w:bidi="fa-IR"/>
        </w:rPr>
        <w:t>ّ</w:t>
      </w:r>
      <w:r w:rsidRPr="00E74E56">
        <w:rPr>
          <w:rtl/>
          <w:lang w:bidi="fa-IR"/>
        </w:rPr>
        <w:t xml:space="preserve"> لزمه وواظب عليه رغبة</w:t>
      </w:r>
      <w:r w:rsidR="00C1715B">
        <w:rPr>
          <w:rFonts w:hint="cs"/>
          <w:rtl/>
          <w:lang w:bidi="fa-IR"/>
        </w:rPr>
        <w:t>ً</w:t>
      </w:r>
      <w:r w:rsidRPr="00E74E56">
        <w:rPr>
          <w:rtl/>
          <w:lang w:bidi="fa-IR"/>
        </w:rPr>
        <w:t xml:space="preserve"> في العلم راضيا</w:t>
      </w:r>
      <w:r w:rsidR="00C1715B">
        <w:rPr>
          <w:rFonts w:hint="cs"/>
          <w:rtl/>
          <w:lang w:bidi="fa-IR"/>
        </w:rPr>
        <w:t>ً</w:t>
      </w:r>
      <w:r w:rsidRPr="00E74E56">
        <w:rPr>
          <w:rtl/>
          <w:lang w:bidi="fa-IR"/>
        </w:rPr>
        <w:t xml:space="preserve"> بشبع بطنه</w:t>
      </w:r>
      <w:r>
        <w:rPr>
          <w:rtl/>
          <w:lang w:bidi="fa-IR"/>
        </w:rPr>
        <w:t>،</w:t>
      </w:r>
      <w:r w:rsidRPr="00E74E56">
        <w:rPr>
          <w:rtl/>
          <w:lang w:bidi="fa-IR"/>
        </w:rPr>
        <w:t xml:space="preserve"> وكانت يده مع يد رسول الله صلّى الله عليه وس</w:t>
      </w:r>
      <w:r>
        <w:rPr>
          <w:rtl/>
          <w:lang w:bidi="fa-IR"/>
        </w:rPr>
        <w:t>لّم، وكان يدور معه حيثما دار،</w:t>
      </w:r>
      <w:r>
        <w:rPr>
          <w:rFonts w:hint="cs"/>
          <w:rtl/>
          <w:lang w:bidi="fa-IR"/>
        </w:rPr>
        <w:t xml:space="preserve"> </w:t>
      </w:r>
      <w:r w:rsidRPr="00E74E56">
        <w:rPr>
          <w:rtl/>
          <w:lang w:bidi="fa-IR"/>
        </w:rPr>
        <w:t>وكان من أحفظ أصحاب رسول الله صلّى الله عليه وسلّم</w:t>
      </w:r>
      <w:r>
        <w:rPr>
          <w:rtl/>
          <w:lang w:bidi="fa-IR"/>
        </w:rPr>
        <w:t>،</w:t>
      </w:r>
      <w:r w:rsidRPr="00E74E56">
        <w:rPr>
          <w:rtl/>
          <w:lang w:bidi="fa-IR"/>
        </w:rPr>
        <w:t xml:space="preserve"> وكان يحضر ما لا يحضره سائر المهاجرين والأنصار</w:t>
      </w:r>
      <w:r>
        <w:rPr>
          <w:rtl/>
          <w:lang w:bidi="fa-IR"/>
        </w:rPr>
        <w:t>،</w:t>
      </w:r>
      <w:r w:rsidRPr="00E74E56">
        <w:rPr>
          <w:rtl/>
          <w:lang w:bidi="fa-IR"/>
        </w:rPr>
        <w:t xml:space="preserve"> لاشتغال المهاجرين بالتجارة والأنصار بحوائجهم</w:t>
      </w:r>
      <w:r>
        <w:rPr>
          <w:rtl/>
          <w:lang w:bidi="fa-IR"/>
        </w:rPr>
        <w:t>.</w:t>
      </w:r>
    </w:p>
    <w:p w:rsidR="00D41F96" w:rsidRPr="00E74E56" w:rsidRDefault="00D41F96" w:rsidP="00D41F96">
      <w:pPr>
        <w:pStyle w:val="libNormal"/>
        <w:rPr>
          <w:rtl/>
          <w:lang w:bidi="fa-IR"/>
        </w:rPr>
      </w:pPr>
      <w:r w:rsidRPr="00E74E56">
        <w:rPr>
          <w:rtl/>
          <w:lang w:bidi="fa-IR"/>
        </w:rPr>
        <w:t>وقد شهد له رسول الله صلّى الله عليه وسلّم بأنّه حريص على العلم والحديث</w:t>
      </w:r>
      <w:r>
        <w:rPr>
          <w:rtl/>
          <w:lang w:bidi="fa-IR"/>
        </w:rPr>
        <w:t>،</w:t>
      </w:r>
      <w:r w:rsidRPr="00E74E56">
        <w:rPr>
          <w:rtl/>
          <w:lang w:bidi="fa-IR"/>
        </w:rPr>
        <w:t xml:space="preserve"> وقال له</w:t>
      </w:r>
      <w:r>
        <w:rPr>
          <w:rtl/>
          <w:lang w:bidi="fa-IR"/>
        </w:rPr>
        <w:t>:</w:t>
      </w:r>
      <w:r w:rsidRPr="00E74E56">
        <w:rPr>
          <w:rtl/>
          <w:lang w:bidi="fa-IR"/>
        </w:rPr>
        <w:t xml:space="preserve"> يا رسول الله</w:t>
      </w:r>
      <w:r>
        <w:rPr>
          <w:rtl/>
          <w:lang w:bidi="fa-IR"/>
        </w:rPr>
        <w:t>،</w:t>
      </w:r>
      <w:r w:rsidRPr="00E74E56">
        <w:rPr>
          <w:rtl/>
          <w:lang w:bidi="fa-IR"/>
        </w:rPr>
        <w:t xml:space="preserve"> إن</w:t>
      </w:r>
      <w:r w:rsidR="00C1715B">
        <w:rPr>
          <w:rFonts w:hint="cs"/>
          <w:rtl/>
          <w:lang w:bidi="fa-IR"/>
        </w:rPr>
        <w:t>ّ</w:t>
      </w:r>
      <w:r w:rsidRPr="00E74E56">
        <w:rPr>
          <w:rtl/>
          <w:lang w:bidi="fa-IR"/>
        </w:rPr>
        <w:t>ي قد سمعت منك حديثاً كثيراً</w:t>
      </w:r>
      <w:r>
        <w:rPr>
          <w:rtl/>
          <w:lang w:bidi="fa-IR"/>
        </w:rPr>
        <w:t>،</w:t>
      </w:r>
      <w:r w:rsidRPr="00E74E56">
        <w:rPr>
          <w:rtl/>
          <w:lang w:bidi="fa-IR"/>
        </w:rPr>
        <w:t xml:space="preserve"> فإنّي أخشى أن أنسى</w:t>
      </w:r>
      <w:r>
        <w:rPr>
          <w:rtl/>
          <w:lang w:bidi="fa-IR"/>
        </w:rPr>
        <w:t>،</w:t>
      </w:r>
      <w:r w:rsidRPr="00E74E56">
        <w:rPr>
          <w:rtl/>
          <w:lang w:bidi="fa-IR"/>
        </w:rPr>
        <w:t xml:space="preserve"> فقال</w:t>
      </w:r>
      <w:r>
        <w:rPr>
          <w:rtl/>
          <w:lang w:bidi="fa-IR"/>
        </w:rPr>
        <w:t>:</w:t>
      </w:r>
      <w:r w:rsidRPr="00E74E56">
        <w:rPr>
          <w:rtl/>
          <w:lang w:bidi="fa-IR"/>
        </w:rPr>
        <w:t xml:space="preserve"> أبسط رداءك</w:t>
      </w:r>
      <w:r>
        <w:rPr>
          <w:rtl/>
          <w:lang w:bidi="fa-IR"/>
        </w:rPr>
        <w:t>،</w:t>
      </w:r>
      <w:r w:rsidRPr="00E74E56">
        <w:rPr>
          <w:rtl/>
          <w:lang w:bidi="fa-IR"/>
        </w:rPr>
        <w:t xml:space="preserve"> قال</w:t>
      </w:r>
      <w:r>
        <w:rPr>
          <w:rtl/>
          <w:lang w:bidi="fa-IR"/>
        </w:rPr>
        <w:t>:</w:t>
      </w:r>
      <w:r w:rsidRPr="00E74E56">
        <w:rPr>
          <w:rtl/>
          <w:lang w:bidi="fa-IR"/>
        </w:rPr>
        <w:t xml:space="preserve"> فبسطته فغرف بيده ثمّ قال</w:t>
      </w:r>
      <w:r>
        <w:rPr>
          <w:rtl/>
          <w:lang w:bidi="fa-IR"/>
        </w:rPr>
        <w:t>:</w:t>
      </w:r>
      <w:r>
        <w:rPr>
          <w:rFonts w:hint="cs"/>
          <w:rtl/>
          <w:lang w:bidi="fa-IR"/>
        </w:rPr>
        <w:t xml:space="preserve"> </w:t>
      </w:r>
      <w:r w:rsidRPr="00E74E56">
        <w:rPr>
          <w:rtl/>
          <w:lang w:bidi="fa-IR"/>
        </w:rPr>
        <w:t>ضمّه</w:t>
      </w:r>
      <w:r>
        <w:rPr>
          <w:rtl/>
          <w:lang w:bidi="fa-IR"/>
        </w:rPr>
        <w:t>،</w:t>
      </w:r>
      <w:r w:rsidRPr="00E74E56">
        <w:rPr>
          <w:rtl/>
          <w:lang w:bidi="fa-IR"/>
        </w:rPr>
        <w:t xml:space="preserve"> فضممته</w:t>
      </w:r>
      <w:r>
        <w:rPr>
          <w:rtl/>
          <w:lang w:bidi="fa-IR"/>
        </w:rPr>
        <w:t>،</w:t>
      </w:r>
      <w:r w:rsidRPr="00E74E56">
        <w:rPr>
          <w:rtl/>
          <w:lang w:bidi="fa-IR"/>
        </w:rPr>
        <w:t xml:space="preserve"> فما نسيت شيئاً بعده</w:t>
      </w:r>
      <w:r>
        <w:rPr>
          <w:rtl/>
          <w:lang w:bidi="fa-IR"/>
        </w:rPr>
        <w:t>.</w:t>
      </w:r>
    </w:p>
    <w:p w:rsidR="00D41F96" w:rsidRPr="00E74E56" w:rsidRDefault="00D41F96" w:rsidP="00D41F96">
      <w:pPr>
        <w:pStyle w:val="libNormal"/>
        <w:rPr>
          <w:rtl/>
          <w:lang w:bidi="fa-IR"/>
        </w:rPr>
      </w:pPr>
      <w:r w:rsidRPr="00E74E56">
        <w:rPr>
          <w:rtl/>
          <w:lang w:bidi="fa-IR"/>
        </w:rPr>
        <w:t>وقال البخاري</w:t>
      </w:r>
      <w:r>
        <w:rPr>
          <w:rtl/>
          <w:lang w:bidi="fa-IR"/>
        </w:rPr>
        <w:t>:</w:t>
      </w:r>
      <w:r w:rsidRPr="00E74E56">
        <w:rPr>
          <w:rtl/>
          <w:lang w:bidi="fa-IR"/>
        </w:rPr>
        <w:t xml:space="preserve"> روى عنه أكثر من ثمانمائة رجل من بين صاحب وتابع</w:t>
      </w:r>
      <w:r>
        <w:rPr>
          <w:rtl/>
          <w:lang w:bidi="fa-IR"/>
        </w:rPr>
        <w:t>.</w:t>
      </w:r>
      <w:r w:rsidRPr="00E74E56">
        <w:rPr>
          <w:rtl/>
          <w:lang w:bidi="fa-IR"/>
        </w:rPr>
        <w:t xml:space="preserve"> وممّن روى عنه من الصّحابة</w:t>
      </w:r>
      <w:r>
        <w:rPr>
          <w:rtl/>
          <w:lang w:bidi="fa-IR"/>
        </w:rPr>
        <w:t>:</w:t>
      </w:r>
      <w:r w:rsidRPr="00E74E56">
        <w:rPr>
          <w:rtl/>
          <w:lang w:bidi="fa-IR"/>
        </w:rPr>
        <w:t xml:space="preserve"> </w:t>
      </w:r>
      <w:r w:rsidR="00C1715B">
        <w:rPr>
          <w:rFonts w:hint="cs"/>
          <w:rtl/>
          <w:lang w:bidi="fa-IR"/>
        </w:rPr>
        <w:t>إ</w:t>
      </w:r>
      <w:r w:rsidRPr="00E74E56">
        <w:rPr>
          <w:rtl/>
          <w:lang w:bidi="fa-IR"/>
        </w:rPr>
        <w:t>بن عباس وابن عمر وجابر بن عبدالله وأنس وواثلة بن الأسقع وعائشة</w:t>
      </w:r>
      <w:r>
        <w:rPr>
          <w:rtl/>
          <w:lang w:bidi="fa-IR"/>
        </w:rPr>
        <w:t>،</w:t>
      </w:r>
      <w:r w:rsidRPr="00E74E56">
        <w:rPr>
          <w:rtl/>
          <w:lang w:bidi="fa-IR"/>
        </w:rPr>
        <w:t xml:space="preserve"> </w:t>
      </w:r>
      <w:r w:rsidR="00C1715B">
        <w:rPr>
          <w:rFonts w:hint="cs"/>
          <w:rtl/>
          <w:lang w:bidi="fa-IR"/>
        </w:rPr>
        <w:t>إ</w:t>
      </w:r>
      <w:r w:rsidRPr="00E74E56">
        <w:rPr>
          <w:rtl/>
          <w:lang w:bidi="fa-IR"/>
        </w:rPr>
        <w:t>ستعمله عمر بن الخطاب على البحرين ثمّ عزله</w:t>
      </w:r>
      <w:r>
        <w:rPr>
          <w:rtl/>
          <w:lang w:bidi="fa-IR"/>
        </w:rPr>
        <w:t>،</w:t>
      </w:r>
      <w:r w:rsidRPr="00E74E56">
        <w:rPr>
          <w:rtl/>
          <w:lang w:bidi="fa-IR"/>
        </w:rPr>
        <w:t xml:space="preserve"> ثمّ أراده على العمل فأبى عليه</w:t>
      </w:r>
      <w:r>
        <w:rPr>
          <w:rtl/>
          <w:lang w:bidi="fa-IR"/>
        </w:rPr>
        <w:t>،</w:t>
      </w:r>
      <w:r w:rsidRPr="00E74E56">
        <w:rPr>
          <w:rtl/>
          <w:lang w:bidi="fa-IR"/>
        </w:rPr>
        <w:t xml:space="preserve"> </w:t>
      </w:r>
      <w:r w:rsidR="00C1715B">
        <w:rPr>
          <w:rFonts w:hint="cs"/>
          <w:rtl/>
          <w:lang w:bidi="fa-IR"/>
        </w:rPr>
        <w:t>ف</w:t>
      </w:r>
      <w:r w:rsidRPr="00E74E56">
        <w:rPr>
          <w:rtl/>
          <w:lang w:bidi="fa-IR"/>
        </w:rPr>
        <w:t>لم يزل يسكن المدينة</w:t>
      </w:r>
      <w:r>
        <w:rPr>
          <w:rtl/>
          <w:lang w:bidi="fa-IR"/>
        </w:rPr>
        <w:t>،</w:t>
      </w:r>
      <w:r w:rsidRPr="00E74E56">
        <w:rPr>
          <w:rtl/>
          <w:lang w:bidi="fa-IR"/>
        </w:rPr>
        <w:t xml:space="preserve"> وبها كانت وفاته</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00C1715B">
        <w:rPr>
          <w:rStyle w:val="libBold2Char"/>
          <w:rFonts w:hint="cs"/>
          <w:rtl/>
        </w:rPr>
        <w:t>إ</w:t>
      </w:r>
      <w:r w:rsidRPr="00737E86">
        <w:rPr>
          <w:rStyle w:val="libBold2Char"/>
          <w:rtl/>
        </w:rPr>
        <w:t>بن الأثير</w:t>
      </w:r>
      <w:r>
        <w:rPr>
          <w:rStyle w:val="libBold2Char"/>
          <w:rtl/>
        </w:rPr>
        <w:t>:</w:t>
      </w:r>
      <w:r w:rsidRPr="00E74E56">
        <w:rPr>
          <w:rtl/>
          <w:lang w:bidi="fa-IR"/>
        </w:rPr>
        <w:t xml:space="preserve"> « ب د ع أبو هريرة الدوسي صاحب رسول الله صلّى الله عليه وسلّم</w:t>
      </w:r>
      <w:r>
        <w:rPr>
          <w:rtl/>
          <w:lang w:bidi="fa-IR"/>
        </w:rPr>
        <w:t>،</w:t>
      </w:r>
      <w:r w:rsidRPr="00E74E56">
        <w:rPr>
          <w:rtl/>
          <w:lang w:bidi="fa-IR"/>
        </w:rPr>
        <w:t xml:space="preserve"> وأكثرهم حديثا</w:t>
      </w:r>
      <w:r w:rsidR="00C1715B">
        <w:rPr>
          <w:rFonts w:hint="cs"/>
          <w:rtl/>
          <w:lang w:bidi="fa-IR"/>
        </w:rPr>
        <w:t>ً</w:t>
      </w:r>
      <w:r w:rsidRPr="00E74E56">
        <w:rPr>
          <w:rtl/>
          <w:lang w:bidi="fa-IR"/>
        </w:rPr>
        <w:t xml:space="preserve"> عنه</w:t>
      </w:r>
      <w:r>
        <w:rPr>
          <w:rtl/>
          <w:lang w:bidi="fa-IR"/>
        </w:rPr>
        <w:t xml:space="preserve"> ...</w:t>
      </w:r>
      <w:r w:rsidRPr="00E74E56">
        <w:rPr>
          <w:rtl/>
          <w:lang w:bidi="fa-IR"/>
        </w:rPr>
        <w:t xml:space="preserve"> وقد اختلف في اسمه اختلافاً كثيراً</w:t>
      </w:r>
      <w:r>
        <w:rPr>
          <w:rtl/>
          <w:lang w:bidi="fa-IR"/>
        </w:rPr>
        <w:t>،</w:t>
      </w:r>
      <w:r w:rsidRPr="00E74E56">
        <w:rPr>
          <w:rtl/>
          <w:lang w:bidi="fa-IR"/>
        </w:rPr>
        <w:t xml:space="preserve"> لم يختلف في اسم آخر مثله ولا ما يقاربه</w:t>
      </w:r>
      <w:r>
        <w:rPr>
          <w:rtl/>
          <w:lang w:bidi="fa-IR"/>
        </w:rPr>
        <w:t xml:space="preserve"> ...</w:t>
      </w:r>
      <w:r>
        <w:rPr>
          <w:rFonts w:hint="cs"/>
          <w:rtl/>
          <w:lang w:bidi="fa-IR"/>
        </w:rPr>
        <w:t xml:space="preserve"> </w:t>
      </w:r>
      <w:r w:rsidRPr="00E74E56">
        <w:rPr>
          <w:rtl/>
          <w:lang w:bidi="fa-IR"/>
        </w:rPr>
        <w:t>وإن</w:t>
      </w:r>
      <w:r w:rsidR="00C1715B">
        <w:rPr>
          <w:rFonts w:hint="cs"/>
          <w:rtl/>
          <w:lang w:bidi="fa-IR"/>
        </w:rPr>
        <w:t>ّ</w:t>
      </w:r>
      <w:r w:rsidRPr="00E74E56">
        <w:rPr>
          <w:rtl/>
          <w:lang w:bidi="fa-IR"/>
        </w:rPr>
        <w:t>ما هو مشهور بكنيته</w:t>
      </w:r>
      <w:r>
        <w:rPr>
          <w:rtl/>
          <w:lang w:bidi="fa-IR"/>
        </w:rPr>
        <w:t>،</w:t>
      </w:r>
      <w:r w:rsidRPr="00E74E56">
        <w:rPr>
          <w:rtl/>
          <w:lang w:bidi="fa-IR"/>
        </w:rPr>
        <w:t xml:space="preserve"> وأسلم أبو هريرة عام خيبر</w:t>
      </w:r>
      <w:r>
        <w:rPr>
          <w:rtl/>
          <w:lang w:bidi="fa-IR"/>
        </w:rPr>
        <w:t>،</w:t>
      </w:r>
      <w:r w:rsidRPr="00E74E56">
        <w:rPr>
          <w:rtl/>
          <w:lang w:bidi="fa-IR"/>
        </w:rPr>
        <w:t xml:space="preserve"> وشهدها مع رسول الله صلّى الله عليه وسلّم</w:t>
      </w:r>
      <w:r>
        <w:rPr>
          <w:rtl/>
          <w:lang w:bidi="fa-IR"/>
        </w:rPr>
        <w:t>،</w:t>
      </w:r>
      <w:r w:rsidRPr="00E74E56">
        <w:rPr>
          <w:rtl/>
          <w:lang w:bidi="fa-IR"/>
        </w:rPr>
        <w:t xml:space="preserve"> ثمّ لزمه وواظب عليه رغبة في العلم</w:t>
      </w:r>
      <w:r>
        <w:rPr>
          <w:rtl/>
          <w:lang w:bidi="fa-IR"/>
        </w:rPr>
        <w:t>،</w:t>
      </w:r>
      <w:r w:rsidRPr="00E74E56">
        <w:rPr>
          <w:rtl/>
          <w:lang w:bidi="fa-IR"/>
        </w:rPr>
        <w:t xml:space="preserve"> فدعا له رسول الله</w:t>
      </w:r>
      <w:r>
        <w:rPr>
          <w:rtl/>
          <w:lang w:bidi="fa-IR"/>
        </w:rPr>
        <w:t>:</w:t>
      </w:r>
    </w:p>
    <w:p w:rsidR="00D41F96" w:rsidRPr="00E74E56" w:rsidRDefault="00D41F96" w:rsidP="00D41F96">
      <w:pPr>
        <w:pStyle w:val="libNormal"/>
        <w:rPr>
          <w:rtl/>
          <w:lang w:bidi="fa-IR"/>
        </w:rPr>
      </w:pPr>
      <w:r w:rsidRPr="00E74E56">
        <w:rPr>
          <w:rtl/>
          <w:lang w:bidi="fa-IR"/>
        </w:rPr>
        <w:t>أخبرنا إبراهيم وغيره عن أبي عيسى</w:t>
      </w:r>
      <w:r>
        <w:rPr>
          <w:rtl/>
          <w:lang w:bidi="fa-IR"/>
        </w:rPr>
        <w:t>،</w:t>
      </w:r>
      <w:r w:rsidRPr="00E74E56">
        <w:rPr>
          <w:rtl/>
          <w:lang w:bidi="fa-IR"/>
        </w:rPr>
        <w:t xml:space="preserve"> أخبرنا أبو موسى</w:t>
      </w:r>
      <w:r>
        <w:rPr>
          <w:rtl/>
          <w:lang w:bidi="fa-IR"/>
        </w:rPr>
        <w:t>،</w:t>
      </w:r>
      <w:r w:rsidRPr="00E74E56">
        <w:rPr>
          <w:rtl/>
          <w:lang w:bidi="fa-IR"/>
        </w:rPr>
        <w:t xml:space="preserve"> أخبرنا عثمان ابن عمر</w:t>
      </w:r>
      <w:r>
        <w:rPr>
          <w:rtl/>
          <w:lang w:bidi="fa-IR"/>
        </w:rPr>
        <w:t>،</w:t>
      </w:r>
      <w:r w:rsidRPr="00E74E56">
        <w:rPr>
          <w:rtl/>
          <w:lang w:bidi="fa-IR"/>
        </w:rPr>
        <w:t xml:space="preserve"> أخبرنا ابن أبي ذئب</w:t>
      </w:r>
      <w:r>
        <w:rPr>
          <w:rtl/>
          <w:lang w:bidi="fa-IR"/>
        </w:rPr>
        <w:t>،</w:t>
      </w:r>
      <w:r w:rsidRPr="00E74E56">
        <w:rPr>
          <w:rtl/>
          <w:lang w:bidi="fa-IR"/>
        </w:rPr>
        <w:t xml:space="preserve"> عن سعيد المقبري</w:t>
      </w:r>
      <w:r>
        <w:rPr>
          <w:rtl/>
          <w:lang w:bidi="fa-IR"/>
        </w:rPr>
        <w:t>،</w:t>
      </w:r>
      <w:r w:rsidRPr="00E74E56">
        <w:rPr>
          <w:rtl/>
          <w:lang w:bidi="fa-IR"/>
        </w:rPr>
        <w:t xml:space="preserve"> عن</w:t>
      </w:r>
      <w:r>
        <w:rPr>
          <w:rFonts w:hint="cs"/>
          <w:rtl/>
          <w:lang w:bidi="fa-IR"/>
        </w:rPr>
        <w:t xml:space="preserve"> </w:t>
      </w:r>
      <w:r w:rsidRPr="00E74E56">
        <w:rPr>
          <w:rtl/>
          <w:lang w:bidi="fa-IR"/>
        </w:rPr>
        <w:t>أبي هريرة</w:t>
      </w:r>
      <w:r>
        <w:rPr>
          <w:rtl/>
          <w:lang w:bidi="fa-IR"/>
        </w:rPr>
        <w:t>،</w:t>
      </w:r>
      <w:r w:rsidRPr="00E74E56">
        <w:rPr>
          <w:rtl/>
          <w:lang w:bidi="fa-IR"/>
        </w:rPr>
        <w:t xml:space="preserve"> قال قلت</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w:t>
      </w:r>
      <w:r w:rsidR="00C1715B">
        <w:rPr>
          <w:rFonts w:hint="cs"/>
          <w:rtl/>
        </w:rPr>
        <w:t>إ</w:t>
      </w:r>
      <w:r w:rsidR="00D41F96" w:rsidRPr="00E74E56">
        <w:rPr>
          <w:rtl/>
        </w:rPr>
        <w:t>ستيعاب في معرفة الأصحاب 4 / 17</w:t>
      </w:r>
      <w:r w:rsidR="00D41F96">
        <w:rPr>
          <w:rFonts w:hint="cs"/>
          <w:rtl/>
        </w:rPr>
        <w:t>5</w:t>
      </w:r>
      <w:r w:rsidR="00D41F96" w:rsidRPr="00E74E56">
        <w:rPr>
          <w:rtl/>
        </w:rPr>
        <w:t>8</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libNormal0"/>
        <w:rPr>
          <w:rtl/>
          <w:lang w:bidi="fa-IR"/>
        </w:rPr>
      </w:pPr>
      <w:r w:rsidRPr="00E74E56">
        <w:rPr>
          <w:rtl/>
          <w:lang w:bidi="fa-IR"/>
        </w:rPr>
        <w:lastRenderedPageBreak/>
        <w:t>يا رسول الله</w:t>
      </w:r>
      <w:r>
        <w:rPr>
          <w:rtl/>
          <w:lang w:bidi="fa-IR"/>
        </w:rPr>
        <w:t>،</w:t>
      </w:r>
      <w:r w:rsidRPr="00E74E56">
        <w:rPr>
          <w:rtl/>
          <w:lang w:bidi="fa-IR"/>
        </w:rPr>
        <w:t xml:space="preserve"> أسمع منك أشياء فلا أحفظها</w:t>
      </w:r>
      <w:r>
        <w:rPr>
          <w:rtl/>
          <w:lang w:bidi="fa-IR"/>
        </w:rPr>
        <w:t>.</w:t>
      </w:r>
      <w:r w:rsidRPr="00E74E56">
        <w:rPr>
          <w:rtl/>
          <w:lang w:bidi="fa-IR"/>
        </w:rPr>
        <w:t xml:space="preserve"> قال</w:t>
      </w:r>
      <w:r>
        <w:rPr>
          <w:rtl/>
          <w:lang w:bidi="fa-IR"/>
        </w:rPr>
        <w:t>:</w:t>
      </w:r>
      <w:r>
        <w:rPr>
          <w:rFonts w:hint="cs"/>
          <w:rtl/>
          <w:lang w:bidi="fa-IR"/>
        </w:rPr>
        <w:t xml:space="preserve"> </w:t>
      </w:r>
      <w:r w:rsidR="00C1715B">
        <w:rPr>
          <w:rFonts w:hint="cs"/>
          <w:rtl/>
          <w:lang w:bidi="fa-IR"/>
        </w:rPr>
        <w:t>ا</w:t>
      </w:r>
      <w:r w:rsidRPr="00E74E56">
        <w:rPr>
          <w:rtl/>
          <w:lang w:bidi="fa-IR"/>
        </w:rPr>
        <w:t>بسط رداءك</w:t>
      </w:r>
      <w:r>
        <w:rPr>
          <w:rtl/>
          <w:lang w:bidi="fa-IR"/>
        </w:rPr>
        <w:t>،</w:t>
      </w:r>
      <w:r w:rsidRPr="00E74E56">
        <w:rPr>
          <w:rtl/>
          <w:lang w:bidi="fa-IR"/>
        </w:rPr>
        <w:t xml:space="preserve"> فبسطته</w:t>
      </w:r>
      <w:r>
        <w:rPr>
          <w:rtl/>
          <w:lang w:bidi="fa-IR"/>
        </w:rPr>
        <w:t>،</w:t>
      </w:r>
      <w:r w:rsidRPr="00E74E56">
        <w:rPr>
          <w:rtl/>
          <w:lang w:bidi="fa-IR"/>
        </w:rPr>
        <w:t xml:space="preserve"> فحدّث حديثاً كثيراً</w:t>
      </w:r>
      <w:r>
        <w:rPr>
          <w:rtl/>
          <w:lang w:bidi="fa-IR"/>
        </w:rPr>
        <w:t>،</w:t>
      </w:r>
      <w:r w:rsidRPr="00E74E56">
        <w:rPr>
          <w:rtl/>
          <w:lang w:bidi="fa-IR"/>
        </w:rPr>
        <w:t xml:space="preserve"> فما نسيت شيئاً حدّثني به</w:t>
      </w:r>
      <w:r>
        <w:rPr>
          <w:rtl/>
          <w:lang w:bidi="fa-IR"/>
        </w:rPr>
        <w:t>.</w:t>
      </w:r>
    </w:p>
    <w:p w:rsidR="00E52D49" w:rsidRDefault="00D41F96" w:rsidP="00D41F96">
      <w:pPr>
        <w:pStyle w:val="libNormal"/>
        <w:rPr>
          <w:rtl/>
          <w:lang w:bidi="fa-IR"/>
        </w:rPr>
      </w:pPr>
      <w:r>
        <w:rPr>
          <w:rtl/>
          <w:lang w:bidi="fa-IR"/>
        </w:rPr>
        <w:t>...</w:t>
      </w:r>
      <w:r w:rsidRPr="00E74E56">
        <w:rPr>
          <w:rtl/>
          <w:lang w:bidi="fa-IR"/>
        </w:rPr>
        <w:t xml:space="preserve"> عن ابن عمر أنّه قال لأبي هريرة</w:t>
      </w:r>
      <w:r>
        <w:rPr>
          <w:rtl/>
          <w:lang w:bidi="fa-IR"/>
        </w:rPr>
        <w:t>:</w:t>
      </w:r>
      <w:r w:rsidRPr="00E74E56">
        <w:rPr>
          <w:rtl/>
          <w:lang w:bidi="fa-IR"/>
        </w:rPr>
        <w:t xml:space="preserve"> أنت كنت ألزمنا لرسول الله وأحفظنا لحديثه</w:t>
      </w:r>
      <w:r>
        <w:rPr>
          <w:rtl/>
          <w:lang w:bidi="fa-IR"/>
        </w:rPr>
        <w:t>.</w:t>
      </w:r>
    </w:p>
    <w:p w:rsidR="00E52D49" w:rsidRDefault="00D41F96" w:rsidP="00D41F96">
      <w:pPr>
        <w:pStyle w:val="libNormal"/>
        <w:rPr>
          <w:rtl/>
          <w:lang w:bidi="fa-IR"/>
        </w:rPr>
      </w:pPr>
      <w:r>
        <w:rPr>
          <w:rtl/>
          <w:lang w:bidi="fa-IR"/>
        </w:rPr>
        <w:t>...</w:t>
      </w:r>
      <w:r w:rsidRPr="00E74E56">
        <w:rPr>
          <w:rtl/>
          <w:lang w:bidi="fa-IR"/>
        </w:rPr>
        <w:t xml:space="preserve"> عن الزهري عن الأعرج قال</w:t>
      </w:r>
      <w:r>
        <w:rPr>
          <w:rtl/>
          <w:lang w:bidi="fa-IR"/>
        </w:rPr>
        <w:t>:</w:t>
      </w:r>
      <w:r w:rsidRPr="00E74E56">
        <w:rPr>
          <w:rtl/>
          <w:lang w:bidi="fa-IR"/>
        </w:rPr>
        <w:t xml:space="preserve"> سمعت أبا هريرة قال</w:t>
      </w:r>
      <w:r>
        <w:rPr>
          <w:rtl/>
          <w:lang w:bidi="fa-IR"/>
        </w:rPr>
        <w:t>:</w:t>
      </w:r>
      <w:r w:rsidRPr="00E74E56">
        <w:rPr>
          <w:rtl/>
          <w:lang w:bidi="fa-IR"/>
        </w:rPr>
        <w:t xml:space="preserve"> إنّكم تقولون إنّ أبا هريرة يكثر الحديث عن رسول الله ( ص )</w:t>
      </w:r>
      <w:r>
        <w:rPr>
          <w:rtl/>
          <w:lang w:bidi="fa-IR"/>
        </w:rPr>
        <w:t>،</w:t>
      </w:r>
      <w:r w:rsidRPr="00E74E56">
        <w:rPr>
          <w:rtl/>
          <w:lang w:bidi="fa-IR"/>
        </w:rPr>
        <w:t xml:space="preserve"> والله الموعد</w:t>
      </w:r>
      <w:r>
        <w:rPr>
          <w:rtl/>
          <w:lang w:bidi="fa-IR"/>
        </w:rPr>
        <w:t>!</w:t>
      </w:r>
      <w:r w:rsidRPr="00E74E56">
        <w:rPr>
          <w:rtl/>
          <w:lang w:bidi="fa-IR"/>
        </w:rPr>
        <w:t xml:space="preserve"> كنت رجلاً مسكيناً أخذم رسول الله على ملء بطني</w:t>
      </w:r>
      <w:r>
        <w:rPr>
          <w:rtl/>
          <w:lang w:bidi="fa-IR"/>
        </w:rPr>
        <w:t>،</w:t>
      </w:r>
      <w:r w:rsidRPr="00E74E56">
        <w:rPr>
          <w:rtl/>
          <w:lang w:bidi="fa-IR"/>
        </w:rPr>
        <w:t xml:space="preserve"> وكان المهاجرون يشغلهم الصفق بالأسواق</w:t>
      </w:r>
      <w:r>
        <w:rPr>
          <w:rtl/>
          <w:lang w:bidi="fa-IR"/>
        </w:rPr>
        <w:t>،</w:t>
      </w:r>
      <w:r w:rsidRPr="00E74E56">
        <w:rPr>
          <w:rtl/>
          <w:lang w:bidi="fa-IR"/>
        </w:rPr>
        <w:t xml:space="preserve"> وكانت الأنصار يشغلهم القيام على أموالهم</w:t>
      </w:r>
      <w:r>
        <w:rPr>
          <w:rtl/>
          <w:lang w:bidi="fa-IR"/>
        </w:rPr>
        <w:t>.</w:t>
      </w:r>
      <w:r w:rsidRPr="00E74E56">
        <w:rPr>
          <w:rtl/>
          <w:lang w:bidi="fa-IR"/>
        </w:rPr>
        <w:t xml:space="preserve"> وقال رسول الله</w:t>
      </w:r>
      <w:r>
        <w:rPr>
          <w:rtl/>
          <w:lang w:bidi="fa-IR"/>
        </w:rPr>
        <w:t>:</w:t>
      </w:r>
      <w:r w:rsidRPr="00E74E56">
        <w:rPr>
          <w:rtl/>
          <w:lang w:bidi="fa-IR"/>
        </w:rPr>
        <w:t xml:space="preserve"> من يسبط ثوبه فلن ينسى شيئاً سمعه منّي</w:t>
      </w:r>
      <w:r>
        <w:rPr>
          <w:rtl/>
          <w:lang w:bidi="fa-IR"/>
        </w:rPr>
        <w:t>،</w:t>
      </w:r>
      <w:r w:rsidRPr="00E74E56">
        <w:rPr>
          <w:rtl/>
          <w:lang w:bidi="fa-IR"/>
        </w:rPr>
        <w:t xml:space="preserve"> فبسط ثوبي حتّى قضى حديثه ثمّ ضممته إليَّ فما نسيت شيئاً سمعته بعد</w:t>
      </w:r>
      <w:r>
        <w:rPr>
          <w:rtl/>
          <w:lang w:bidi="fa-IR"/>
        </w:rPr>
        <w:t>.</w:t>
      </w:r>
    </w:p>
    <w:p w:rsidR="00D41F96" w:rsidRPr="00E74E56" w:rsidRDefault="00D41F96" w:rsidP="00D41F96">
      <w:pPr>
        <w:pStyle w:val="libNormal"/>
        <w:rPr>
          <w:rtl/>
          <w:lang w:bidi="fa-IR"/>
        </w:rPr>
      </w:pPr>
      <w:r>
        <w:rPr>
          <w:rtl/>
          <w:lang w:bidi="fa-IR"/>
        </w:rPr>
        <w:t>...</w:t>
      </w:r>
      <w:r w:rsidRPr="00E74E56">
        <w:rPr>
          <w:rtl/>
          <w:lang w:bidi="fa-IR"/>
        </w:rPr>
        <w:t xml:space="preserve"> قال البخاري</w:t>
      </w:r>
      <w:r>
        <w:rPr>
          <w:rtl/>
          <w:lang w:bidi="fa-IR"/>
        </w:rPr>
        <w:t>:</w:t>
      </w:r>
      <w:r w:rsidRPr="00E74E56">
        <w:rPr>
          <w:rtl/>
          <w:lang w:bidi="fa-IR"/>
        </w:rPr>
        <w:t xml:space="preserve"> روى عن أبي هريرة أكثر من ثمانمائة رجل من صاحب وتابع</w:t>
      </w:r>
      <w:r>
        <w:rPr>
          <w:rtl/>
          <w:lang w:bidi="fa-IR"/>
        </w:rPr>
        <w:t xml:space="preserve"> ...</w:t>
      </w:r>
    </w:p>
    <w:p w:rsidR="00D41F96" w:rsidRPr="00E74E56" w:rsidRDefault="00D41F96" w:rsidP="00D41F96">
      <w:pPr>
        <w:pStyle w:val="libNormal"/>
        <w:rPr>
          <w:rtl/>
          <w:lang w:bidi="fa-IR"/>
        </w:rPr>
      </w:pPr>
      <w:r w:rsidRPr="00E74E56">
        <w:rPr>
          <w:rtl/>
          <w:lang w:bidi="fa-IR"/>
        </w:rPr>
        <w:t>قال خليفة</w:t>
      </w:r>
      <w:r>
        <w:rPr>
          <w:rtl/>
          <w:lang w:bidi="fa-IR"/>
        </w:rPr>
        <w:t>:</w:t>
      </w:r>
      <w:r w:rsidRPr="00E74E56">
        <w:rPr>
          <w:rtl/>
          <w:lang w:bidi="fa-IR"/>
        </w:rPr>
        <w:t xml:space="preserve"> توفي أبو هريرة سنة 57</w:t>
      </w:r>
      <w:r>
        <w:rPr>
          <w:rtl/>
          <w:lang w:bidi="fa-IR"/>
        </w:rPr>
        <w:t>.</w:t>
      </w:r>
      <w:r w:rsidRPr="00E74E56">
        <w:rPr>
          <w:rtl/>
          <w:lang w:bidi="fa-IR"/>
        </w:rPr>
        <w:t xml:space="preserve"> وقال الهيثم بن عدي</w:t>
      </w:r>
      <w:r>
        <w:rPr>
          <w:rtl/>
          <w:lang w:bidi="fa-IR"/>
        </w:rPr>
        <w:t>:</w:t>
      </w:r>
      <w:r w:rsidRPr="00E74E56">
        <w:rPr>
          <w:rtl/>
          <w:lang w:bidi="fa-IR"/>
        </w:rPr>
        <w:t xml:space="preserve"> توفي سنة 58</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أبو هريرة الدوسي اليماني</w:t>
      </w:r>
      <w:r>
        <w:rPr>
          <w:rtl/>
          <w:lang w:bidi="fa-IR"/>
        </w:rPr>
        <w:t>،</w:t>
      </w:r>
      <w:r w:rsidRPr="00E74E56">
        <w:rPr>
          <w:rtl/>
          <w:lang w:bidi="fa-IR"/>
        </w:rPr>
        <w:t xml:space="preserve"> الحافظ الفقيه</w:t>
      </w:r>
      <w:r>
        <w:rPr>
          <w:rtl/>
          <w:lang w:bidi="fa-IR"/>
        </w:rPr>
        <w:t>،</w:t>
      </w:r>
      <w:r w:rsidRPr="00E74E56">
        <w:rPr>
          <w:rtl/>
          <w:lang w:bidi="fa-IR"/>
        </w:rPr>
        <w:t xml:space="preserve"> صاحب رسول الله صلّى الله عليه وسلّم</w:t>
      </w:r>
      <w:r>
        <w:rPr>
          <w:rtl/>
          <w:lang w:bidi="fa-IR"/>
        </w:rPr>
        <w:t xml:space="preserve"> ...</w:t>
      </w:r>
      <w:r w:rsidRPr="00E74E56">
        <w:rPr>
          <w:rtl/>
          <w:lang w:bidi="fa-IR"/>
        </w:rPr>
        <w:t xml:space="preserve"> كان من أوعية العلم ومن كبار أئمّة الفتوى</w:t>
      </w:r>
      <w:r>
        <w:rPr>
          <w:rtl/>
          <w:lang w:bidi="fa-IR"/>
        </w:rPr>
        <w:t>،</w:t>
      </w:r>
      <w:r w:rsidRPr="00E74E56">
        <w:rPr>
          <w:rtl/>
          <w:lang w:bidi="fa-IR"/>
        </w:rPr>
        <w:t xml:space="preserve"> مع الجلالة والعبادة والتواضع</w:t>
      </w:r>
      <w:r>
        <w:rPr>
          <w:rtl/>
          <w:lang w:bidi="fa-IR"/>
        </w:rPr>
        <w:t>.</w:t>
      </w:r>
    </w:p>
    <w:p w:rsidR="00D41F96" w:rsidRPr="00E74E56" w:rsidRDefault="00D41F96" w:rsidP="00D41F96">
      <w:pPr>
        <w:pStyle w:val="libNormal"/>
        <w:rPr>
          <w:rtl/>
          <w:lang w:bidi="fa-IR"/>
        </w:rPr>
      </w:pPr>
      <w:r w:rsidRPr="00E74E56">
        <w:rPr>
          <w:rtl/>
          <w:lang w:bidi="fa-IR"/>
        </w:rPr>
        <w:t>قال البخاري</w:t>
      </w:r>
      <w:r>
        <w:rPr>
          <w:rtl/>
          <w:lang w:bidi="fa-IR"/>
        </w:rPr>
        <w:t>:</w:t>
      </w:r>
      <w:r w:rsidRPr="00E74E56">
        <w:rPr>
          <w:rtl/>
          <w:lang w:bidi="fa-IR"/>
        </w:rPr>
        <w:t xml:space="preserve"> روى عنه ثمانمائة نفس أو أكثر</w:t>
      </w:r>
      <w:r>
        <w:rPr>
          <w:rtl/>
          <w:lang w:bidi="fa-IR"/>
        </w:rPr>
        <w:t xml:space="preserve"> ...</w:t>
      </w:r>
    </w:p>
    <w:p w:rsidR="00D41F96" w:rsidRPr="00E74E56" w:rsidRDefault="00D41F96" w:rsidP="00D41F96">
      <w:pPr>
        <w:pStyle w:val="libNormal"/>
        <w:rPr>
          <w:rtl/>
          <w:lang w:bidi="fa-IR"/>
        </w:rPr>
      </w:pPr>
      <w:r w:rsidRPr="00E74E56">
        <w:rPr>
          <w:rtl/>
          <w:lang w:bidi="fa-IR"/>
        </w:rPr>
        <w:t>وكان من أصحاب الصّفة فقيراً</w:t>
      </w:r>
      <w:r>
        <w:rPr>
          <w:rtl/>
          <w:lang w:bidi="fa-IR"/>
        </w:rPr>
        <w:t>،</w:t>
      </w:r>
      <w:r w:rsidRPr="00E74E56">
        <w:rPr>
          <w:rtl/>
          <w:lang w:bidi="fa-IR"/>
        </w:rPr>
        <w:t xml:space="preserve"> ذاق جوعاً وفاقة</w:t>
      </w:r>
      <w:r>
        <w:rPr>
          <w:rtl/>
          <w:lang w:bidi="fa-IR"/>
        </w:rPr>
        <w:t>،</w:t>
      </w:r>
      <w:r w:rsidRPr="00E74E56">
        <w:rPr>
          <w:rtl/>
          <w:lang w:bidi="fa-IR"/>
        </w:rPr>
        <w:t xml:space="preserve"> ثمّ بعد النبيّ صلح حاله وكثر ماله</w:t>
      </w:r>
      <w:r>
        <w:rPr>
          <w:rtl/>
          <w:lang w:bidi="fa-IR"/>
        </w:rPr>
        <w:t>،</w:t>
      </w:r>
      <w:r w:rsidRPr="00E74E56">
        <w:rPr>
          <w:rtl/>
          <w:lang w:bidi="fa-IR"/>
        </w:rPr>
        <w:t xml:space="preserve"> وكان كثير التعبد والذّكر</w:t>
      </w:r>
      <w:r>
        <w:rPr>
          <w:rtl/>
          <w:lang w:bidi="fa-IR"/>
        </w:rPr>
        <w:t>،</w:t>
      </w:r>
      <w:r w:rsidRPr="00E74E56">
        <w:rPr>
          <w:rtl/>
          <w:lang w:bidi="fa-IR"/>
        </w:rPr>
        <w:t xml:space="preserve"> ولي إمرة المدينة</w:t>
      </w:r>
      <w:r>
        <w:rPr>
          <w:rtl/>
          <w:lang w:bidi="fa-IR"/>
        </w:rPr>
        <w:t>،</w:t>
      </w:r>
      <w:r w:rsidRPr="00E74E56">
        <w:rPr>
          <w:rtl/>
          <w:lang w:bidi="fa-IR"/>
        </w:rPr>
        <w:t xml:space="preserve"> وناب أيضاً</w:t>
      </w:r>
      <w:r>
        <w:rPr>
          <w:rFonts w:hint="cs"/>
          <w:rtl/>
          <w:lang w:bidi="fa-IR"/>
        </w:rPr>
        <w:t xml:space="preserve"> </w:t>
      </w:r>
      <w:r w:rsidRPr="00E74E56">
        <w:rPr>
          <w:rtl/>
          <w:lang w:bidi="fa-IR"/>
        </w:rPr>
        <w:t>عن مروان في إمرتها</w:t>
      </w:r>
      <w:r>
        <w:rPr>
          <w:rtl/>
          <w:lang w:bidi="fa-IR"/>
        </w:rPr>
        <w:t>،</w:t>
      </w:r>
      <w:r w:rsidRPr="00E74E56">
        <w:rPr>
          <w:rtl/>
          <w:lang w:bidi="fa-IR"/>
        </w:rPr>
        <w:t xml:space="preserve"> وكان يمرّ ف</w:t>
      </w:r>
      <w:r>
        <w:rPr>
          <w:rtl/>
          <w:lang w:bidi="fa-IR"/>
        </w:rPr>
        <w:t>ي السّوق يحمل الحزمة وهو يقول:</w:t>
      </w:r>
      <w:r>
        <w:rPr>
          <w:rFonts w:hint="cs"/>
          <w:rtl/>
          <w:lang w:bidi="fa-IR"/>
        </w:rPr>
        <w:t xml:space="preserve"> </w:t>
      </w:r>
      <w:r w:rsidRPr="00E74E56">
        <w:rPr>
          <w:rtl/>
          <w:lang w:bidi="fa-IR"/>
        </w:rPr>
        <w:t>أوسعوا</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أسد الغابة في أسماء الصحابة 5 / 31</w:t>
      </w:r>
      <w:r w:rsidR="00D41F96">
        <w:rPr>
          <w:rFonts w:hint="cs"/>
          <w:rtl/>
        </w:rPr>
        <w:t>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الطريق للأمير</w:t>
      </w:r>
      <w:r>
        <w:rPr>
          <w:rtl/>
          <w:lang w:bidi="fa-IR"/>
        </w:rPr>
        <w:t>،</w:t>
      </w:r>
      <w:r w:rsidRPr="00E74E56">
        <w:rPr>
          <w:rtl/>
          <w:lang w:bidi="fa-IR"/>
        </w:rPr>
        <w:t xml:space="preserve"> وكان فيه دعابة</w:t>
      </w:r>
      <w:r>
        <w:rPr>
          <w:rtl/>
          <w:lang w:bidi="fa-IR"/>
        </w:rPr>
        <w:t xml:space="preserve"> ...</w:t>
      </w:r>
    </w:p>
    <w:p w:rsidR="00D41F96" w:rsidRPr="00E74E56" w:rsidRDefault="00D41F96" w:rsidP="00D41F96">
      <w:pPr>
        <w:pStyle w:val="libNormal"/>
        <w:rPr>
          <w:rtl/>
          <w:lang w:bidi="fa-IR"/>
        </w:rPr>
      </w:pPr>
      <w:r w:rsidRPr="00E74E56">
        <w:rPr>
          <w:rtl/>
          <w:lang w:bidi="fa-IR"/>
        </w:rPr>
        <w:t>روى أحمد في مسنده عن أبي كثير التميمي عن أبي هريرة قال قال رسول الله صلّى الله عليه وسلّم</w:t>
      </w:r>
      <w:r>
        <w:rPr>
          <w:rtl/>
          <w:lang w:bidi="fa-IR"/>
        </w:rPr>
        <w:t>:</w:t>
      </w:r>
      <w:r w:rsidRPr="00E74E56">
        <w:rPr>
          <w:rtl/>
          <w:lang w:bidi="fa-IR"/>
        </w:rPr>
        <w:t xml:space="preserve"> الل</w:t>
      </w:r>
      <w:r w:rsidR="00C1715B">
        <w:rPr>
          <w:rFonts w:hint="cs"/>
          <w:rtl/>
          <w:lang w:bidi="fa-IR"/>
        </w:rPr>
        <w:t>ّ</w:t>
      </w:r>
      <w:r w:rsidRPr="00E74E56">
        <w:rPr>
          <w:rtl/>
          <w:lang w:bidi="fa-IR"/>
        </w:rPr>
        <w:t>همّ حب</w:t>
      </w:r>
      <w:r w:rsidR="00C1715B">
        <w:rPr>
          <w:rFonts w:hint="cs"/>
          <w:rtl/>
          <w:lang w:bidi="fa-IR"/>
        </w:rPr>
        <w:t>ّ</w:t>
      </w:r>
      <w:r w:rsidRPr="00E74E56">
        <w:rPr>
          <w:rtl/>
          <w:lang w:bidi="fa-IR"/>
        </w:rPr>
        <w:t>ب عبيدك هذا</w:t>
      </w:r>
      <w:r>
        <w:rPr>
          <w:rtl/>
          <w:lang w:bidi="fa-IR"/>
        </w:rPr>
        <w:t xml:space="preserve"> - </w:t>
      </w:r>
      <w:r w:rsidRPr="00E74E56">
        <w:rPr>
          <w:rtl/>
          <w:lang w:bidi="fa-IR"/>
        </w:rPr>
        <w:t>يعني أبا هريرة</w:t>
      </w:r>
      <w:r>
        <w:rPr>
          <w:rtl/>
          <w:lang w:bidi="fa-IR"/>
        </w:rPr>
        <w:t xml:space="preserve"> - </w:t>
      </w:r>
      <w:r w:rsidRPr="00E74E56">
        <w:rPr>
          <w:rtl/>
          <w:lang w:bidi="fa-IR"/>
        </w:rPr>
        <w:t>وأُمّه إلى عبادك المؤمنين</w:t>
      </w:r>
      <w:r>
        <w:rPr>
          <w:rtl/>
          <w:lang w:bidi="fa-IR"/>
        </w:rPr>
        <w:t>،</w:t>
      </w:r>
      <w:r w:rsidRPr="00E74E56">
        <w:rPr>
          <w:rtl/>
          <w:lang w:bidi="fa-IR"/>
        </w:rPr>
        <w:t xml:space="preserve"> وحبّبهم إليهما</w:t>
      </w:r>
      <w:r>
        <w:rPr>
          <w:rtl/>
          <w:lang w:bidi="fa-IR"/>
        </w:rPr>
        <w:t xml:space="preserve"> ...</w:t>
      </w:r>
    </w:p>
    <w:p w:rsidR="00D41F96" w:rsidRPr="00E74E56" w:rsidRDefault="00D41F96" w:rsidP="00D41F96">
      <w:pPr>
        <w:pStyle w:val="libNormal"/>
        <w:rPr>
          <w:rtl/>
          <w:lang w:bidi="fa-IR"/>
        </w:rPr>
      </w:pPr>
      <w:r w:rsidRPr="00E74E56">
        <w:rPr>
          <w:rtl/>
          <w:lang w:bidi="fa-IR"/>
        </w:rPr>
        <w:t>قال الأعمش عن أبي صالح السمّان</w:t>
      </w:r>
      <w:r>
        <w:rPr>
          <w:rtl/>
          <w:lang w:bidi="fa-IR"/>
        </w:rPr>
        <w:t>:</w:t>
      </w:r>
      <w:r w:rsidRPr="00E74E56">
        <w:rPr>
          <w:rtl/>
          <w:lang w:bidi="fa-IR"/>
        </w:rPr>
        <w:t xml:space="preserve"> كان أبو هريرة من أحفظ أصحاب محمّد رسول الله</w:t>
      </w:r>
      <w:r>
        <w:rPr>
          <w:rtl/>
          <w:lang w:bidi="fa-IR"/>
        </w:rPr>
        <w:t>.</w:t>
      </w:r>
    </w:p>
    <w:p w:rsidR="00D41F96" w:rsidRPr="00E74E56" w:rsidRDefault="00D41F96" w:rsidP="00D41F96">
      <w:pPr>
        <w:pStyle w:val="libNormal"/>
        <w:rPr>
          <w:rtl/>
          <w:lang w:bidi="fa-IR"/>
        </w:rPr>
      </w:pPr>
      <w:r w:rsidRPr="00E74E56">
        <w:rPr>
          <w:rtl/>
          <w:lang w:bidi="fa-IR"/>
        </w:rPr>
        <w:t>وقال الشافعي</w:t>
      </w:r>
      <w:r>
        <w:rPr>
          <w:rtl/>
          <w:lang w:bidi="fa-IR"/>
        </w:rPr>
        <w:t>:</w:t>
      </w:r>
      <w:r w:rsidRPr="00E74E56">
        <w:rPr>
          <w:rtl/>
          <w:lang w:bidi="fa-IR"/>
        </w:rPr>
        <w:t xml:space="preserve"> أبو هريرة أحفظ من روى الحديث في دهره</w:t>
      </w:r>
      <w:r>
        <w:rPr>
          <w:rtl/>
          <w:lang w:bidi="fa-IR"/>
        </w:rPr>
        <w:t>.</w:t>
      </w:r>
    </w:p>
    <w:p w:rsidR="00D41F96" w:rsidRPr="00E74E56" w:rsidRDefault="00D41F96" w:rsidP="00D41F96">
      <w:pPr>
        <w:pStyle w:val="libNormal"/>
        <w:rPr>
          <w:rtl/>
          <w:lang w:bidi="fa-IR"/>
        </w:rPr>
      </w:pPr>
      <w:r w:rsidRPr="00E74E56">
        <w:rPr>
          <w:rtl/>
          <w:lang w:bidi="fa-IR"/>
        </w:rPr>
        <w:t>وروى كهمس عن عبدالله بن شفيق قال قال أبو هريرة</w:t>
      </w:r>
      <w:r>
        <w:rPr>
          <w:rtl/>
          <w:lang w:bidi="fa-IR"/>
        </w:rPr>
        <w:t>:</w:t>
      </w:r>
      <w:r w:rsidRPr="00E74E56">
        <w:rPr>
          <w:rtl/>
          <w:lang w:bidi="fa-IR"/>
        </w:rPr>
        <w:t xml:space="preserve"> لا أعرف أحداً من أصحاب رسول الله صلّى الله عليه وسلّم أحفظ لحديثه منّي</w:t>
      </w:r>
      <w:r>
        <w:rPr>
          <w:rtl/>
          <w:lang w:bidi="fa-IR"/>
        </w:rPr>
        <w:t>.</w:t>
      </w:r>
    </w:p>
    <w:p w:rsidR="00D41F96" w:rsidRPr="00E74E56" w:rsidRDefault="00D41F96" w:rsidP="00D41F96">
      <w:pPr>
        <w:pStyle w:val="libNormal"/>
        <w:rPr>
          <w:rtl/>
          <w:lang w:bidi="fa-IR"/>
        </w:rPr>
      </w:pPr>
      <w:r w:rsidRPr="00E74E56">
        <w:rPr>
          <w:rtl/>
          <w:lang w:bidi="fa-IR"/>
        </w:rPr>
        <w:t>أبو داود الطيالسي</w:t>
      </w:r>
      <w:r>
        <w:rPr>
          <w:rtl/>
          <w:lang w:bidi="fa-IR"/>
        </w:rPr>
        <w:t>،</w:t>
      </w:r>
      <w:r w:rsidRPr="00E74E56">
        <w:rPr>
          <w:rtl/>
          <w:lang w:bidi="fa-IR"/>
        </w:rPr>
        <w:t xml:space="preserve"> نا عمران القط</w:t>
      </w:r>
      <w:r w:rsidR="00C1715B">
        <w:rPr>
          <w:rFonts w:hint="cs"/>
          <w:rtl/>
          <w:lang w:bidi="fa-IR"/>
        </w:rPr>
        <w:t>ّ</w:t>
      </w:r>
      <w:r w:rsidRPr="00E74E56">
        <w:rPr>
          <w:rtl/>
          <w:lang w:bidi="fa-IR"/>
        </w:rPr>
        <w:t>ان</w:t>
      </w:r>
      <w:r>
        <w:rPr>
          <w:rtl/>
          <w:lang w:bidi="fa-IR"/>
        </w:rPr>
        <w:t>،</w:t>
      </w:r>
      <w:r w:rsidRPr="00E74E56">
        <w:rPr>
          <w:rtl/>
          <w:lang w:bidi="fa-IR"/>
        </w:rPr>
        <w:t xml:space="preserve"> عن بكر بن عبدالله</w:t>
      </w:r>
      <w:r>
        <w:rPr>
          <w:rtl/>
          <w:lang w:bidi="fa-IR"/>
        </w:rPr>
        <w:t>،</w:t>
      </w:r>
      <w:r w:rsidRPr="00E74E56">
        <w:rPr>
          <w:rtl/>
          <w:lang w:bidi="fa-IR"/>
        </w:rPr>
        <w:t xml:space="preserve"> عن أبي رافع</w:t>
      </w:r>
      <w:r>
        <w:rPr>
          <w:rtl/>
          <w:lang w:bidi="fa-IR"/>
        </w:rPr>
        <w:t>،</w:t>
      </w:r>
      <w:r w:rsidRPr="00E74E56">
        <w:rPr>
          <w:rtl/>
          <w:lang w:bidi="fa-IR"/>
        </w:rPr>
        <w:t xml:space="preserve"> عن أبي هريرة إنّه لقي كعباً</w:t>
      </w:r>
      <w:r>
        <w:rPr>
          <w:rtl/>
          <w:lang w:bidi="fa-IR"/>
        </w:rPr>
        <w:t>،</w:t>
      </w:r>
      <w:r w:rsidRPr="00E74E56">
        <w:rPr>
          <w:rtl/>
          <w:lang w:bidi="fa-IR"/>
        </w:rPr>
        <w:t xml:space="preserve"> فجعل يحدّثه ويسأله</w:t>
      </w:r>
      <w:r>
        <w:rPr>
          <w:rtl/>
          <w:lang w:bidi="fa-IR"/>
        </w:rPr>
        <w:t>،</w:t>
      </w:r>
      <w:r w:rsidRPr="00E74E56">
        <w:rPr>
          <w:rtl/>
          <w:lang w:bidi="fa-IR"/>
        </w:rPr>
        <w:t xml:space="preserve"> فقال كعب</w:t>
      </w:r>
      <w:r>
        <w:rPr>
          <w:rtl/>
          <w:lang w:bidi="fa-IR"/>
        </w:rPr>
        <w:t>:</w:t>
      </w:r>
      <w:r w:rsidRPr="00E74E56">
        <w:rPr>
          <w:rtl/>
          <w:lang w:bidi="fa-IR"/>
        </w:rPr>
        <w:t xml:space="preserve"> ما رأيت أحداً لم يقرأ التوراة أعلم بما فيها من أبي هريرة</w:t>
      </w:r>
      <w:r>
        <w:rPr>
          <w:rtl/>
          <w:lang w:bidi="fa-IR"/>
        </w:rPr>
        <w:t>.</w:t>
      </w:r>
    </w:p>
    <w:p w:rsidR="00D41F96" w:rsidRPr="00E74E56" w:rsidRDefault="00D41F96" w:rsidP="00D41F96">
      <w:pPr>
        <w:pStyle w:val="libNormal"/>
        <w:rPr>
          <w:rtl/>
          <w:lang w:bidi="fa-IR"/>
        </w:rPr>
      </w:pPr>
      <w:r w:rsidRPr="00E74E56">
        <w:rPr>
          <w:rtl/>
          <w:lang w:bidi="fa-IR"/>
        </w:rPr>
        <w:t>هشيم</w:t>
      </w:r>
      <w:r>
        <w:rPr>
          <w:rtl/>
          <w:lang w:bidi="fa-IR"/>
        </w:rPr>
        <w:t>،</w:t>
      </w:r>
      <w:r w:rsidRPr="00E74E56">
        <w:rPr>
          <w:rtl/>
          <w:lang w:bidi="fa-IR"/>
        </w:rPr>
        <w:t xml:space="preserve"> عن يعلى بن عطا</w:t>
      </w:r>
      <w:r>
        <w:rPr>
          <w:rtl/>
          <w:lang w:bidi="fa-IR"/>
        </w:rPr>
        <w:t>،</w:t>
      </w:r>
      <w:r w:rsidRPr="00E74E56">
        <w:rPr>
          <w:rtl/>
          <w:lang w:bidi="fa-IR"/>
        </w:rPr>
        <w:t xml:space="preserve"> عن الوليد بن عبدالرحمن</w:t>
      </w:r>
      <w:r>
        <w:rPr>
          <w:rtl/>
          <w:lang w:bidi="fa-IR"/>
        </w:rPr>
        <w:t>،</w:t>
      </w:r>
      <w:r w:rsidRPr="00E74E56">
        <w:rPr>
          <w:rtl/>
          <w:lang w:bidi="fa-IR"/>
        </w:rPr>
        <w:t xml:space="preserve"> عن ابن عمر إنّه قال</w:t>
      </w:r>
      <w:r>
        <w:rPr>
          <w:rtl/>
          <w:lang w:bidi="fa-IR"/>
        </w:rPr>
        <w:t>:</w:t>
      </w:r>
      <w:r w:rsidRPr="00E74E56">
        <w:rPr>
          <w:rtl/>
          <w:lang w:bidi="fa-IR"/>
        </w:rPr>
        <w:t xml:space="preserve"> يا أبا هريرة أنت كنت ألزمنا لرسول الله</w:t>
      </w:r>
      <w:r>
        <w:rPr>
          <w:rtl/>
          <w:lang w:bidi="fa-IR"/>
        </w:rPr>
        <w:t>،</w:t>
      </w:r>
      <w:r w:rsidRPr="00E74E56">
        <w:rPr>
          <w:rtl/>
          <w:lang w:bidi="fa-IR"/>
        </w:rPr>
        <w:t xml:space="preserve"> وأعلمنا بحديثه</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وبعد هذا كلّه لا يرتاب المنصف في صحّة حديث التشبيه</w:t>
      </w:r>
      <w:r>
        <w:rPr>
          <w:rtl/>
          <w:lang w:bidi="fa-IR"/>
        </w:rPr>
        <w:t>،</w:t>
      </w:r>
      <w:r w:rsidRPr="00E74E56">
        <w:rPr>
          <w:rtl/>
          <w:lang w:bidi="fa-IR"/>
        </w:rPr>
        <w:t xml:space="preserve"> وإنّه ليعلم</w:t>
      </w:r>
      <w:r>
        <w:rPr>
          <w:rtl/>
          <w:lang w:bidi="fa-IR"/>
        </w:rPr>
        <w:t xml:space="preserve"> - </w:t>
      </w:r>
      <w:r w:rsidRPr="00E74E56">
        <w:rPr>
          <w:rtl/>
          <w:lang w:bidi="fa-IR"/>
        </w:rPr>
        <w:t>بعد هذا</w:t>
      </w:r>
      <w:r>
        <w:rPr>
          <w:rtl/>
          <w:lang w:bidi="fa-IR"/>
        </w:rPr>
        <w:t xml:space="preserve"> - </w:t>
      </w:r>
      <w:r w:rsidRPr="00E74E56">
        <w:rPr>
          <w:rtl/>
          <w:lang w:bidi="fa-IR"/>
        </w:rPr>
        <w:t>كذب ( الدّهلوي ) في دعواه</w:t>
      </w:r>
      <w:r>
        <w:rPr>
          <w:rtl/>
          <w:lang w:bidi="fa-IR"/>
        </w:rPr>
        <w:t>،</w:t>
      </w:r>
      <w:r w:rsidRPr="00E74E56">
        <w:rPr>
          <w:rtl/>
          <w:lang w:bidi="fa-IR"/>
        </w:rPr>
        <w:t xml:space="preserve"> وأنّ غرضه ستر الحقيقة وكتمان الواقع ظلماً وزوراً</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تذكرة الحفاظ 1 / 32</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48" w:name="_Toc321232070"/>
      <w:bookmarkStart w:id="49" w:name="_Toc408989664"/>
      <w:bookmarkStart w:id="50" w:name="_Toc101787868"/>
      <w:r w:rsidRPr="00E74E56">
        <w:rPr>
          <w:rtl/>
          <w:lang w:bidi="fa-IR"/>
        </w:rPr>
        <w:lastRenderedPageBreak/>
        <w:t>ترجمة ياقوت الحموي</w:t>
      </w:r>
      <w:bookmarkEnd w:id="48"/>
      <w:bookmarkEnd w:id="49"/>
      <w:bookmarkEnd w:id="50"/>
    </w:p>
    <w:p w:rsidR="00D41F96" w:rsidRPr="00E74E56" w:rsidRDefault="00D41F96" w:rsidP="00D41F96">
      <w:pPr>
        <w:pStyle w:val="libNormal"/>
        <w:rPr>
          <w:rtl/>
          <w:lang w:bidi="fa-IR"/>
        </w:rPr>
      </w:pPr>
      <w:r w:rsidRPr="00E74E56">
        <w:rPr>
          <w:rtl/>
          <w:lang w:bidi="fa-IR"/>
        </w:rPr>
        <w:t>وبقي ترجمة ياقوت الحموي صاحب ( معجم الأدباء ) الذي ذكر الحديث بترجمة المفجّع</w:t>
      </w:r>
      <w:r>
        <w:rPr>
          <w:rtl/>
          <w:lang w:bidi="fa-IR"/>
        </w:rPr>
        <w:t xml:space="preserve"> ...</w:t>
      </w:r>
      <w:r w:rsidRPr="00E74E56">
        <w:rPr>
          <w:rtl/>
          <w:lang w:bidi="fa-IR"/>
        </w:rPr>
        <w:t xml:space="preserve"> وياقوت من أعاظم مصنّفي أهل السنّة</w:t>
      </w:r>
      <w:r>
        <w:rPr>
          <w:rtl/>
          <w:lang w:bidi="fa-IR"/>
        </w:rPr>
        <w:t>،</w:t>
      </w:r>
      <w:r w:rsidRPr="00E74E56">
        <w:rPr>
          <w:rtl/>
          <w:lang w:bidi="fa-IR"/>
        </w:rPr>
        <w:t xml:space="preserve"> ومن مشاهير أدبائهم ومحقّقيهم</w:t>
      </w:r>
      <w:r>
        <w:rPr>
          <w:rtl/>
          <w:lang w:bidi="fa-IR"/>
        </w:rPr>
        <w:t xml:space="preserve"> ...</w:t>
      </w:r>
      <w:r w:rsidRPr="00E74E56">
        <w:rPr>
          <w:rtl/>
          <w:lang w:bidi="fa-IR"/>
        </w:rPr>
        <w:t xml:space="preserve"> هذا من جهة</w:t>
      </w:r>
      <w:r>
        <w:rPr>
          <w:rtl/>
          <w:lang w:bidi="fa-IR"/>
        </w:rPr>
        <w:t>.</w:t>
      </w:r>
    </w:p>
    <w:p w:rsidR="00D41F96" w:rsidRPr="00E74E56" w:rsidRDefault="00D41F96" w:rsidP="00D41F96">
      <w:pPr>
        <w:pStyle w:val="libNormal"/>
        <w:rPr>
          <w:rtl/>
          <w:lang w:bidi="fa-IR"/>
        </w:rPr>
      </w:pPr>
      <w:r w:rsidRPr="00E74E56">
        <w:rPr>
          <w:rtl/>
          <w:lang w:bidi="fa-IR"/>
        </w:rPr>
        <w:t>ومن جهةٍ أخرى</w:t>
      </w:r>
      <w:r>
        <w:rPr>
          <w:rtl/>
          <w:lang w:bidi="fa-IR"/>
        </w:rPr>
        <w:t>:</w:t>
      </w:r>
      <w:r w:rsidRPr="00E74E56">
        <w:rPr>
          <w:rtl/>
          <w:lang w:bidi="fa-IR"/>
        </w:rPr>
        <w:t xml:space="preserve"> قد اشتهر ياقوت بتعصّبه على سيّدنا أمير المؤمنين </w:t>
      </w:r>
      <w:r w:rsidRPr="003511A8">
        <w:rPr>
          <w:rStyle w:val="libAlaemChar"/>
          <w:rtl/>
        </w:rPr>
        <w:t>عليه‌السلام</w:t>
      </w:r>
      <w:r>
        <w:rPr>
          <w:rtl/>
          <w:lang w:bidi="fa-IR"/>
        </w:rPr>
        <w:t>،</w:t>
      </w:r>
      <w:r w:rsidRPr="00E74E56">
        <w:rPr>
          <w:rtl/>
          <w:lang w:bidi="fa-IR"/>
        </w:rPr>
        <w:t xml:space="preserve"> حتّى نصّ مترجموه على ذلك كابن خلّكان</w:t>
      </w:r>
      <w:r>
        <w:rPr>
          <w:rtl/>
          <w:lang w:bidi="fa-IR"/>
        </w:rPr>
        <w:t xml:space="preserve"> ...</w:t>
      </w:r>
    </w:p>
    <w:p w:rsidR="00D41F96" w:rsidRPr="00E74E56" w:rsidRDefault="00D41F96" w:rsidP="00D41F96">
      <w:pPr>
        <w:pStyle w:val="libNormal"/>
        <w:rPr>
          <w:rtl/>
          <w:lang w:bidi="fa-IR"/>
        </w:rPr>
      </w:pPr>
      <w:r w:rsidRPr="00E74E56">
        <w:rPr>
          <w:rtl/>
          <w:lang w:bidi="fa-IR"/>
        </w:rPr>
        <w:t>وحينئذٍ</w:t>
      </w:r>
      <w:r>
        <w:rPr>
          <w:rtl/>
          <w:lang w:bidi="fa-IR"/>
        </w:rPr>
        <w:t>،</w:t>
      </w:r>
      <w:r w:rsidRPr="00E74E56">
        <w:rPr>
          <w:rtl/>
          <w:lang w:bidi="fa-IR"/>
        </w:rPr>
        <w:t xml:space="preserve"> لا يرتاب أحد في صح</w:t>
      </w:r>
      <w:r w:rsidR="00E47661">
        <w:rPr>
          <w:rFonts w:hint="cs"/>
          <w:rtl/>
          <w:lang w:bidi="fa-IR"/>
        </w:rPr>
        <w:t>ّ</w:t>
      </w:r>
      <w:r w:rsidRPr="00E74E56">
        <w:rPr>
          <w:rtl/>
          <w:lang w:bidi="fa-IR"/>
        </w:rPr>
        <w:t>ة الحديث الذي ذكره واعتباره</w:t>
      </w:r>
      <w:r>
        <w:rPr>
          <w:rtl/>
          <w:lang w:bidi="fa-IR"/>
        </w:rPr>
        <w:t>،</w:t>
      </w:r>
      <w:r w:rsidRPr="00E74E56">
        <w:rPr>
          <w:rtl/>
          <w:lang w:bidi="fa-IR"/>
        </w:rPr>
        <w:t xml:space="preserve"> إذ لا يبقى بعد هذا مجال</w:t>
      </w:r>
      <w:r w:rsidR="00E47661">
        <w:rPr>
          <w:rFonts w:hint="cs"/>
          <w:rtl/>
          <w:lang w:bidi="fa-IR"/>
        </w:rPr>
        <w:t>ٍ</w:t>
      </w:r>
      <w:r w:rsidRPr="00E74E56">
        <w:rPr>
          <w:rtl/>
          <w:lang w:bidi="fa-IR"/>
        </w:rPr>
        <w:t xml:space="preserve"> لإنكاره أو القدح في سنده</w:t>
      </w:r>
      <w:r>
        <w:rPr>
          <w:rtl/>
          <w:lang w:bidi="fa-IR"/>
        </w:rPr>
        <w:t xml:space="preserve"> ...</w:t>
      </w:r>
    </w:p>
    <w:p w:rsidR="00D41F96" w:rsidRDefault="00D41F96" w:rsidP="00D41F96">
      <w:pPr>
        <w:pStyle w:val="libNormal"/>
        <w:rPr>
          <w:rtl/>
          <w:lang w:bidi="fa-IR"/>
        </w:rPr>
      </w:pPr>
      <w:r w:rsidRPr="00E74E56">
        <w:rPr>
          <w:rtl/>
          <w:lang w:bidi="fa-IR"/>
        </w:rPr>
        <w:t>ومن كلمات أهل السنّة في ترجمة ياقوت ما يلي</w:t>
      </w:r>
      <w:r>
        <w:rPr>
          <w:rtl/>
          <w:lang w:bidi="fa-IR"/>
        </w:rPr>
        <w:t>:</w:t>
      </w:r>
    </w:p>
    <w:p w:rsidR="00D41F96" w:rsidRPr="00E74E56" w:rsidRDefault="00D41F96" w:rsidP="00D41F96">
      <w:pPr>
        <w:pStyle w:val="libNormal"/>
        <w:rPr>
          <w:rtl/>
        </w:rPr>
      </w:pPr>
      <w:r w:rsidRPr="00737E86">
        <w:rPr>
          <w:rStyle w:val="libBold2Char"/>
          <w:rFonts w:hint="cs"/>
          <w:rtl/>
        </w:rPr>
        <w:t>1</w:t>
      </w:r>
      <w:r>
        <w:rPr>
          <w:rStyle w:val="libBold2Char"/>
          <w:rFonts w:hint="cs"/>
          <w:rtl/>
        </w:rPr>
        <w:t xml:space="preserve"> - </w:t>
      </w:r>
      <w:r w:rsidRPr="00737E86">
        <w:rPr>
          <w:rStyle w:val="libBold2Char"/>
          <w:rFonts w:hint="cs"/>
          <w:rtl/>
        </w:rPr>
        <w:t>السمعاني</w:t>
      </w:r>
      <w:r>
        <w:rPr>
          <w:rStyle w:val="libBold2Char"/>
          <w:rFonts w:hint="cs"/>
          <w:rtl/>
        </w:rPr>
        <w:t>:</w:t>
      </w:r>
      <w:r>
        <w:rPr>
          <w:rFonts w:hint="cs"/>
          <w:rtl/>
          <w:lang w:bidi="fa-IR"/>
        </w:rPr>
        <w:t xml:space="preserve"> </w:t>
      </w:r>
      <w:r>
        <w:rPr>
          <w:rFonts w:hint="cs"/>
          <w:rtl/>
        </w:rPr>
        <w:t xml:space="preserve">« أبو الدر ياقوت بن عبد الله الرومي التاجر، عتيق عبدالله ابن أحمد البخاري ... سمع أبا محمّد عبدالله بن محمّد بن هزار مرد الصريفيني، قرأت عليه ببغداد أمالي أبي طاهر المخلّص بروايته عن ابن هزامرد عنه. وكان شيخاً مليح الشيبة لطيفاً </w:t>
      </w:r>
      <w:r>
        <w:rPr>
          <w:rFonts w:hint="cs"/>
          <w:rtl/>
          <w:lang w:bidi="fa-IR"/>
        </w:rPr>
        <w:t xml:space="preserve">[ </w:t>
      </w:r>
      <w:r>
        <w:rPr>
          <w:rFonts w:hint="cs"/>
          <w:rtl/>
        </w:rPr>
        <w:t>نظيفاً</w:t>
      </w:r>
      <w:r>
        <w:rPr>
          <w:rFonts w:hint="cs"/>
          <w:rtl/>
          <w:lang w:bidi="fa-IR"/>
        </w:rPr>
        <w:t xml:space="preserve"> ] </w:t>
      </w:r>
      <w:r>
        <w:rPr>
          <w:rFonts w:hint="cs"/>
          <w:rtl/>
        </w:rPr>
        <w:t xml:space="preserve">ظاهره الخير والصلاح، وتوفي سنة 543 بمصر » </w:t>
      </w:r>
      <w:r w:rsidRPr="00737E86">
        <w:rPr>
          <w:rStyle w:val="libFootnotenumChar"/>
          <w:rFonts w:hint="cs"/>
          <w:rtl/>
        </w:rPr>
        <w:t>(1)</w:t>
      </w:r>
      <w:r>
        <w:rPr>
          <w:rFonts w:hint="cs"/>
          <w:rtl/>
        </w:rPr>
        <w:t>.</w:t>
      </w:r>
    </w:p>
    <w:p w:rsidR="00E52D49" w:rsidRDefault="00D41F96" w:rsidP="00D41F96">
      <w:pPr>
        <w:pStyle w:val="libNormal"/>
        <w:rPr>
          <w:rtl/>
          <w:lang w:bidi="fa-IR"/>
        </w:rPr>
      </w:pPr>
      <w:r w:rsidRPr="00737E86">
        <w:rPr>
          <w:rStyle w:val="libBold2Char"/>
          <w:rtl/>
        </w:rPr>
        <w:t>2</w:t>
      </w:r>
      <w:r>
        <w:rPr>
          <w:rStyle w:val="libBold2Char"/>
          <w:rtl/>
        </w:rPr>
        <w:t xml:space="preserve"> - </w:t>
      </w:r>
      <w:r w:rsidR="00E47661">
        <w:rPr>
          <w:rStyle w:val="libBold2Char"/>
          <w:rFonts w:hint="cs"/>
          <w:rtl/>
        </w:rPr>
        <w:t>إ</w:t>
      </w:r>
      <w:r w:rsidRPr="00737E86">
        <w:rPr>
          <w:rStyle w:val="libBold2Char"/>
          <w:rtl/>
        </w:rPr>
        <w:t>بن خلّكان</w:t>
      </w:r>
      <w:r>
        <w:rPr>
          <w:rStyle w:val="libBold2Char"/>
          <w:rtl/>
        </w:rPr>
        <w:t>:</w:t>
      </w:r>
      <w:r w:rsidRPr="00E74E56">
        <w:rPr>
          <w:rtl/>
          <w:lang w:bidi="fa-IR"/>
        </w:rPr>
        <w:t xml:space="preserve"> « وكان متعصّباً على علي بن أبي طالب </w:t>
      </w:r>
      <w:r w:rsidRPr="003511A8">
        <w:rPr>
          <w:rStyle w:val="libAlaemChar"/>
          <w:rtl/>
        </w:rPr>
        <w:t>رضي‌الله‌عنه</w:t>
      </w:r>
      <w:r>
        <w:rPr>
          <w:rtl/>
          <w:lang w:bidi="fa-IR"/>
        </w:rPr>
        <w:t>،</w:t>
      </w:r>
      <w:r w:rsidRPr="00E74E56">
        <w:rPr>
          <w:rtl/>
          <w:lang w:bidi="fa-IR"/>
        </w:rPr>
        <w:t xml:space="preserve"> وكان قد طالع شيئاً من كتب الخوارج</w:t>
      </w:r>
      <w:r>
        <w:rPr>
          <w:rtl/>
          <w:lang w:bidi="fa-IR"/>
        </w:rPr>
        <w:t>،</w:t>
      </w:r>
      <w:r w:rsidRPr="00E74E56">
        <w:rPr>
          <w:rtl/>
          <w:lang w:bidi="fa-IR"/>
        </w:rPr>
        <w:t xml:space="preserve"> فاشتبك في ذهنه منه طرف قوي</w:t>
      </w:r>
      <w:r>
        <w:rPr>
          <w:rtl/>
          <w:lang w:bidi="fa-IR"/>
        </w:rPr>
        <w:t>،</w:t>
      </w:r>
      <w:r w:rsidRPr="00E74E56">
        <w:rPr>
          <w:rtl/>
          <w:lang w:bidi="fa-IR"/>
        </w:rPr>
        <w:t xml:space="preserve"> وتوجّه إلى دمشق في سنة ثلاث عشرة وستمائة</w:t>
      </w:r>
      <w:r>
        <w:rPr>
          <w:rtl/>
          <w:lang w:bidi="fa-IR"/>
        </w:rPr>
        <w:t>،</w:t>
      </w:r>
      <w:r w:rsidRPr="00E74E56">
        <w:rPr>
          <w:rtl/>
          <w:lang w:bidi="fa-IR"/>
        </w:rPr>
        <w:t xml:space="preserve"> وقعد في بعض أسواقها</w:t>
      </w:r>
      <w:r>
        <w:rPr>
          <w:rtl/>
          <w:lang w:bidi="fa-IR"/>
        </w:rPr>
        <w:t>،</w:t>
      </w:r>
      <w:r w:rsidRPr="00E74E56">
        <w:rPr>
          <w:rtl/>
          <w:lang w:bidi="fa-IR"/>
        </w:rPr>
        <w:t xml:space="preserve"> وناظر بعض من يتعصّب لعلي </w:t>
      </w:r>
      <w:r w:rsidRPr="003511A8">
        <w:rPr>
          <w:rStyle w:val="libAlaemChar"/>
          <w:rtl/>
        </w:rPr>
        <w:t>رضي‌الله‌عنه</w:t>
      </w:r>
      <w:r>
        <w:rPr>
          <w:rtl/>
          <w:lang w:bidi="fa-IR"/>
        </w:rPr>
        <w:t>،</w:t>
      </w:r>
      <w:r w:rsidRPr="00E74E56">
        <w:rPr>
          <w:rtl/>
          <w:lang w:bidi="fa-IR"/>
        </w:rPr>
        <w:t xml:space="preserve"> وجرى بينهما كلام أدّى إلى ذكره عليّاً </w:t>
      </w:r>
      <w:r w:rsidRPr="003511A8">
        <w:rPr>
          <w:rStyle w:val="libAlaemChar"/>
          <w:rtl/>
        </w:rPr>
        <w:t>رضي‌الله‌عنه</w:t>
      </w:r>
      <w:r w:rsidRPr="00E74E56">
        <w:rPr>
          <w:rtl/>
          <w:lang w:bidi="fa-IR"/>
        </w:rPr>
        <w:t xml:space="preserve"> بما لا يسوغ</w:t>
      </w:r>
      <w:r>
        <w:rPr>
          <w:rtl/>
          <w:lang w:bidi="fa-IR"/>
        </w:rPr>
        <w:t>،</w:t>
      </w:r>
      <w:r w:rsidRPr="00E74E56">
        <w:rPr>
          <w:rtl/>
          <w:lang w:bidi="fa-IR"/>
        </w:rPr>
        <w:t xml:space="preserve"> فثار الناس عليه ثورة كادوا يقتلونه</w:t>
      </w:r>
      <w:r>
        <w:rPr>
          <w:rtl/>
          <w:lang w:bidi="fa-IR"/>
        </w:rPr>
        <w:t>،</w:t>
      </w:r>
      <w:r w:rsidRPr="00E74E56">
        <w:rPr>
          <w:rtl/>
          <w:lang w:bidi="fa-IR"/>
        </w:rPr>
        <w:t xml:space="preserve"> فسلم منهم</w:t>
      </w:r>
      <w:r>
        <w:rPr>
          <w:rtl/>
          <w:lang w:bidi="fa-IR"/>
        </w:rPr>
        <w:t>،</w:t>
      </w:r>
      <w:r w:rsidRPr="00E74E56">
        <w:rPr>
          <w:rtl/>
          <w:lang w:bidi="fa-IR"/>
        </w:rPr>
        <w:t xml:space="preserve"> وخرج من دمشق منهزماً بعد أن بلغت القضية إلى والي البلد</w:t>
      </w:r>
      <w:r>
        <w:rPr>
          <w:rtl/>
          <w:lang w:bidi="fa-IR"/>
        </w:rPr>
        <w:t>،</w:t>
      </w:r>
      <w:r w:rsidRPr="00E74E56">
        <w:rPr>
          <w:rtl/>
          <w:lang w:bidi="fa-IR"/>
        </w:rPr>
        <w:t xml:space="preserve"> فطلبه ولم يقدر</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w:t>
      </w:r>
      <w:r w:rsidR="00D41F96">
        <w:rPr>
          <w:rFonts w:hint="cs"/>
          <w:rtl/>
        </w:rPr>
        <w:t>الأنساب - الرّومي.</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عليه</w:t>
      </w:r>
      <w:r>
        <w:rPr>
          <w:rtl/>
          <w:lang w:bidi="fa-IR"/>
        </w:rPr>
        <w:t>،</w:t>
      </w:r>
      <w:r w:rsidRPr="00E74E56">
        <w:rPr>
          <w:rtl/>
          <w:lang w:bidi="fa-IR"/>
        </w:rPr>
        <w:t xml:space="preserve"> ووصل إلى حلب خائفاً يترقّب</w:t>
      </w:r>
      <w:r>
        <w:rPr>
          <w:rtl/>
          <w:lang w:bidi="fa-IR"/>
        </w:rPr>
        <w:t xml:space="preserve"> ...</w:t>
      </w:r>
    </w:p>
    <w:p w:rsidR="00D41F96" w:rsidRPr="00E74E56" w:rsidRDefault="00D41F96" w:rsidP="00D41F96">
      <w:pPr>
        <w:pStyle w:val="libNormal"/>
        <w:rPr>
          <w:rtl/>
          <w:lang w:bidi="fa-IR"/>
        </w:rPr>
      </w:pPr>
      <w:r w:rsidRPr="00E74E56">
        <w:rPr>
          <w:rtl/>
          <w:lang w:bidi="fa-IR"/>
        </w:rPr>
        <w:t>وكان قد تتبّع التواريخ</w:t>
      </w:r>
      <w:r>
        <w:rPr>
          <w:rtl/>
          <w:lang w:bidi="fa-IR"/>
        </w:rPr>
        <w:t>،</w:t>
      </w:r>
      <w:r w:rsidRPr="00E74E56">
        <w:rPr>
          <w:rtl/>
          <w:lang w:bidi="fa-IR"/>
        </w:rPr>
        <w:t xml:space="preserve"> وصنّف كتاباً سمّاه إرشاد الألب</w:t>
      </w:r>
      <w:r w:rsidR="00E47661">
        <w:rPr>
          <w:rFonts w:hint="cs"/>
          <w:rtl/>
          <w:lang w:bidi="fa-IR"/>
        </w:rPr>
        <w:t>ّ</w:t>
      </w:r>
      <w:r w:rsidRPr="00E74E56">
        <w:rPr>
          <w:rtl/>
          <w:lang w:bidi="fa-IR"/>
        </w:rPr>
        <w:t>اء إلى معرفة الأدباء</w:t>
      </w:r>
      <w:r>
        <w:rPr>
          <w:rtl/>
          <w:lang w:bidi="fa-IR"/>
        </w:rPr>
        <w:t>،</w:t>
      </w:r>
      <w:r w:rsidRPr="00E74E56">
        <w:rPr>
          <w:rtl/>
          <w:lang w:bidi="fa-IR"/>
        </w:rPr>
        <w:t xml:space="preserve"> يدخل في أربع مجلّدات</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الذهبي</w:t>
      </w:r>
      <w:r>
        <w:rPr>
          <w:rStyle w:val="libBold2Char"/>
          <w:rtl/>
        </w:rPr>
        <w:t>:</w:t>
      </w:r>
      <w:r w:rsidRPr="00E74E56">
        <w:rPr>
          <w:rtl/>
          <w:lang w:bidi="fa-IR"/>
        </w:rPr>
        <w:t xml:space="preserve"> « ياقوت الرومي الحموي ثمّ البغدادي التاجر شهاب</w:t>
      </w:r>
      <w:r>
        <w:rPr>
          <w:rFonts w:hint="cs"/>
          <w:rtl/>
          <w:lang w:bidi="fa-IR"/>
        </w:rPr>
        <w:t xml:space="preserve"> </w:t>
      </w:r>
      <w:r w:rsidRPr="00E74E56">
        <w:rPr>
          <w:rtl/>
          <w:lang w:bidi="fa-IR"/>
        </w:rPr>
        <w:t>الدين</w:t>
      </w:r>
      <w:r>
        <w:rPr>
          <w:rtl/>
          <w:lang w:bidi="fa-IR"/>
        </w:rPr>
        <w:t>،</w:t>
      </w:r>
      <w:r w:rsidRPr="00E74E56">
        <w:rPr>
          <w:rtl/>
          <w:lang w:bidi="fa-IR"/>
        </w:rPr>
        <w:t xml:space="preserve"> الأديب الأخباري</w:t>
      </w:r>
      <w:r>
        <w:rPr>
          <w:rtl/>
          <w:lang w:bidi="fa-IR"/>
        </w:rPr>
        <w:t>،</w:t>
      </w:r>
      <w:r w:rsidRPr="00E74E56">
        <w:rPr>
          <w:rtl/>
          <w:lang w:bidi="fa-IR"/>
        </w:rPr>
        <w:t xml:space="preserve"> صاحب التصانيف الأدبيّة في التاريخ والأنساب والبلدان وغير ذلك</w:t>
      </w:r>
      <w:r>
        <w:rPr>
          <w:rtl/>
          <w:lang w:bidi="fa-IR"/>
        </w:rPr>
        <w:t>.</w:t>
      </w:r>
      <w:r w:rsidRPr="00E74E56">
        <w:rPr>
          <w:rtl/>
          <w:lang w:bidi="fa-IR"/>
        </w:rPr>
        <w:t xml:space="preserve"> توفي في رمضان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اليافعي</w:t>
      </w:r>
      <w:r>
        <w:rPr>
          <w:rStyle w:val="libBold2Char"/>
          <w:rtl/>
        </w:rPr>
        <w:t>:</w:t>
      </w:r>
      <w:r w:rsidRPr="00E74E56">
        <w:rPr>
          <w:rtl/>
          <w:lang w:bidi="fa-IR"/>
        </w:rPr>
        <w:t xml:space="preserve"> « ياقوت الرومي الحموي ثمّ البغدادي التاجر</w:t>
      </w:r>
      <w:r>
        <w:rPr>
          <w:rtl/>
          <w:lang w:bidi="fa-IR"/>
        </w:rPr>
        <w:t>،</w:t>
      </w:r>
      <w:r w:rsidRPr="00E74E56">
        <w:rPr>
          <w:rtl/>
          <w:lang w:bidi="fa-IR"/>
        </w:rPr>
        <w:t xml:space="preserve"> شهاب الدين</w:t>
      </w:r>
      <w:r>
        <w:rPr>
          <w:rtl/>
          <w:lang w:bidi="fa-IR"/>
        </w:rPr>
        <w:t>،</w:t>
      </w:r>
      <w:r w:rsidRPr="00E74E56">
        <w:rPr>
          <w:rtl/>
          <w:lang w:bidi="fa-IR"/>
        </w:rPr>
        <w:t xml:space="preserve"> الأديب الأخباري</w:t>
      </w:r>
      <w:r>
        <w:rPr>
          <w:rtl/>
          <w:lang w:bidi="fa-IR"/>
        </w:rPr>
        <w:t>،</w:t>
      </w:r>
      <w:r w:rsidRPr="00E74E56">
        <w:rPr>
          <w:rtl/>
          <w:lang w:bidi="fa-IR"/>
        </w:rPr>
        <w:t xml:space="preserve"> صاحب التصانيف الأدبيّة في التاريخ والأنساب والبلدان وغير ذلك</w:t>
      </w:r>
      <w:r>
        <w:rPr>
          <w:rtl/>
          <w:lang w:bidi="fa-IR"/>
        </w:rPr>
        <w:t>.</w:t>
      </w:r>
    </w:p>
    <w:p w:rsidR="00D41F96" w:rsidRPr="00E74E56" w:rsidRDefault="00E47661" w:rsidP="00D41F96">
      <w:pPr>
        <w:pStyle w:val="libNormal"/>
        <w:rPr>
          <w:rtl/>
          <w:lang w:bidi="fa-IR"/>
        </w:rPr>
      </w:pPr>
      <w:r>
        <w:rPr>
          <w:rFonts w:hint="cs"/>
          <w:rtl/>
          <w:lang w:bidi="fa-IR"/>
        </w:rPr>
        <w:t>أُسير</w:t>
      </w:r>
      <w:r w:rsidR="00D41F96" w:rsidRPr="00E74E56">
        <w:rPr>
          <w:rtl/>
          <w:lang w:bidi="fa-IR"/>
        </w:rPr>
        <w:t xml:space="preserve"> من بلاده صغيراً</w:t>
      </w:r>
      <w:r w:rsidR="00D41F96">
        <w:rPr>
          <w:rtl/>
          <w:lang w:bidi="fa-IR"/>
        </w:rPr>
        <w:t>،</w:t>
      </w:r>
      <w:r w:rsidR="00D41F96" w:rsidRPr="00E74E56">
        <w:rPr>
          <w:rtl/>
          <w:lang w:bidi="fa-IR"/>
        </w:rPr>
        <w:t xml:space="preserve"> فابتاعه ببغداد رجل تاجر</w:t>
      </w:r>
      <w:r w:rsidR="00D41F96">
        <w:rPr>
          <w:rtl/>
          <w:lang w:bidi="fa-IR"/>
        </w:rPr>
        <w:t>،</w:t>
      </w:r>
      <w:r w:rsidR="00D41F96" w:rsidRPr="00E74E56">
        <w:rPr>
          <w:rtl/>
          <w:lang w:bidi="fa-IR"/>
        </w:rPr>
        <w:t xml:space="preserve"> و</w:t>
      </w:r>
      <w:r w:rsidR="00602C4A">
        <w:rPr>
          <w:rtl/>
          <w:lang w:bidi="fa-IR"/>
        </w:rPr>
        <w:t>لمـّا</w:t>
      </w:r>
      <w:r w:rsidR="00D41F96" w:rsidRPr="00E74E56">
        <w:rPr>
          <w:rtl/>
          <w:lang w:bidi="fa-IR"/>
        </w:rPr>
        <w:t xml:space="preserve"> كبر ياقوت المذكور قرأ شيئاً من النحو واللغة</w:t>
      </w:r>
      <w:r w:rsidR="00D41F96">
        <w:rPr>
          <w:rtl/>
          <w:lang w:bidi="fa-IR"/>
        </w:rPr>
        <w:t>،</w:t>
      </w:r>
      <w:r w:rsidR="00D41F96" w:rsidRPr="00E74E56">
        <w:rPr>
          <w:rtl/>
          <w:lang w:bidi="fa-IR"/>
        </w:rPr>
        <w:t xml:space="preserve"> وشغله مولاه بالأسفار في متاجره</w:t>
      </w:r>
      <w:r w:rsidR="00D41F96">
        <w:rPr>
          <w:rtl/>
          <w:lang w:bidi="fa-IR"/>
        </w:rPr>
        <w:t>،</w:t>
      </w:r>
      <w:r w:rsidR="00D41F96" w:rsidRPr="00E74E56">
        <w:rPr>
          <w:rtl/>
          <w:lang w:bidi="fa-IR"/>
        </w:rPr>
        <w:t xml:space="preserve"> ثمّ جرت بينه وبين مولاه قضيّة أوجبت عتقه</w:t>
      </w:r>
      <w:r w:rsidR="00D41F96">
        <w:rPr>
          <w:rtl/>
          <w:lang w:bidi="fa-IR"/>
        </w:rPr>
        <w:t>،</w:t>
      </w:r>
      <w:r w:rsidR="00D41F96" w:rsidRPr="00E74E56">
        <w:rPr>
          <w:rtl/>
          <w:lang w:bidi="fa-IR"/>
        </w:rPr>
        <w:t xml:space="preserve"> فأبعده عنه</w:t>
      </w:r>
      <w:r w:rsidR="00D41F96">
        <w:rPr>
          <w:rtl/>
          <w:lang w:bidi="fa-IR"/>
        </w:rPr>
        <w:t>،</w:t>
      </w:r>
      <w:r w:rsidR="00D41F96" w:rsidRPr="00E74E56">
        <w:rPr>
          <w:rtl/>
          <w:lang w:bidi="fa-IR"/>
        </w:rPr>
        <w:t xml:space="preserve"> فاشتغل بالنسخ</w:t>
      </w:r>
      <w:r w:rsidR="00D41F96">
        <w:rPr>
          <w:rtl/>
          <w:lang w:bidi="fa-IR"/>
        </w:rPr>
        <w:t>،</w:t>
      </w:r>
      <w:r w:rsidR="00D41F96" w:rsidRPr="00E74E56">
        <w:rPr>
          <w:rtl/>
          <w:lang w:bidi="fa-IR"/>
        </w:rPr>
        <w:t xml:space="preserve"> وحصلت له بالمطالعة فوائد</w:t>
      </w:r>
      <w:r w:rsidR="00D41F96">
        <w:rPr>
          <w:rtl/>
          <w:lang w:bidi="fa-IR"/>
        </w:rPr>
        <w:t>،</w:t>
      </w:r>
      <w:r w:rsidR="00D41F96" w:rsidRPr="00E74E56">
        <w:rPr>
          <w:rtl/>
          <w:lang w:bidi="fa-IR"/>
        </w:rPr>
        <w:t xml:space="preserve"> وصنّف كتاباً سمّاه إرشاد الألبّاء إلى معرفة الأدباء</w:t>
      </w:r>
      <w:r w:rsidR="00D41F96">
        <w:rPr>
          <w:rtl/>
          <w:lang w:bidi="fa-IR"/>
        </w:rPr>
        <w:t>،</w:t>
      </w:r>
      <w:r w:rsidR="00D41F96" w:rsidRPr="00E74E56">
        <w:rPr>
          <w:rtl/>
          <w:lang w:bidi="fa-IR"/>
        </w:rPr>
        <w:t xml:space="preserve"> في أربع مجلّدات</w:t>
      </w:r>
      <w:r w:rsidR="00D41F96">
        <w:rPr>
          <w:rtl/>
          <w:lang w:bidi="fa-IR"/>
        </w:rPr>
        <w:t>،</w:t>
      </w:r>
      <w:r w:rsidR="00D41F96" w:rsidRPr="00E74E56">
        <w:rPr>
          <w:rtl/>
          <w:lang w:bidi="fa-IR"/>
        </w:rPr>
        <w:t xml:space="preserve"> وكتاباً في أخبار الشعراء المتأخّرين والقدماء</w:t>
      </w:r>
      <w:r w:rsidR="00D41F96">
        <w:rPr>
          <w:rtl/>
          <w:lang w:bidi="fa-IR"/>
        </w:rPr>
        <w:t>،</w:t>
      </w:r>
      <w:r w:rsidR="00D41F96" w:rsidRPr="00E74E56">
        <w:rPr>
          <w:rtl/>
          <w:lang w:bidi="fa-IR"/>
        </w:rPr>
        <w:t xml:space="preserve"> وكتبا</w:t>
      </w:r>
      <w:r>
        <w:rPr>
          <w:rFonts w:hint="cs"/>
          <w:rtl/>
          <w:lang w:bidi="fa-IR"/>
        </w:rPr>
        <w:t>ً</w:t>
      </w:r>
      <w:r w:rsidR="00D41F96" w:rsidRPr="00E74E56">
        <w:rPr>
          <w:rtl/>
          <w:lang w:bidi="fa-IR"/>
        </w:rPr>
        <w:t xml:space="preserve"> أخرى عديدة</w:t>
      </w:r>
      <w:r w:rsidR="00D41F96">
        <w:rPr>
          <w:rtl/>
          <w:lang w:bidi="fa-IR"/>
        </w:rPr>
        <w:t>،</w:t>
      </w:r>
      <w:r w:rsidR="00D41F96" w:rsidRPr="00E74E56">
        <w:rPr>
          <w:rtl/>
          <w:lang w:bidi="fa-IR"/>
        </w:rPr>
        <w:t xml:space="preserve"> وكانت له همّة عالية في تحصيل المعارف » </w:t>
      </w:r>
      <w:r w:rsidR="00D41F96" w:rsidRPr="00737E86">
        <w:rPr>
          <w:rStyle w:val="libFootnotenumChar"/>
          <w:rtl/>
        </w:rPr>
        <w:t>(</w:t>
      </w:r>
      <w:r w:rsidR="00D41F96" w:rsidRPr="00737E86">
        <w:rPr>
          <w:rStyle w:val="libFootnotenumChar"/>
          <w:rFonts w:hint="cs"/>
          <w:rtl/>
        </w:rPr>
        <w:t>3</w:t>
      </w:r>
      <w:r w:rsidR="00D41F96" w:rsidRPr="00737E86">
        <w:rPr>
          <w:rStyle w:val="libFootnotenumChar"/>
          <w:rtl/>
        </w:rPr>
        <w:t>)</w:t>
      </w:r>
      <w:r w:rsidR="00D41F96">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ابن حجر</w:t>
      </w:r>
      <w:r>
        <w:rPr>
          <w:rStyle w:val="libBold2Char"/>
          <w:rtl/>
        </w:rPr>
        <w:t>:</w:t>
      </w:r>
      <w:r w:rsidRPr="00E74E56">
        <w:rPr>
          <w:rtl/>
          <w:lang w:bidi="fa-IR"/>
        </w:rPr>
        <w:t xml:space="preserve"> « ياقوت الرومي الكاتب الحموي</w:t>
      </w:r>
      <w:r>
        <w:rPr>
          <w:rtl/>
          <w:lang w:bidi="fa-IR"/>
        </w:rPr>
        <w:t>.</w:t>
      </w:r>
    </w:p>
    <w:p w:rsidR="00D41F96" w:rsidRPr="00E74E56" w:rsidRDefault="00D41F96" w:rsidP="00D41F96">
      <w:pPr>
        <w:pStyle w:val="libNormal"/>
        <w:rPr>
          <w:rtl/>
          <w:lang w:bidi="fa-IR"/>
        </w:rPr>
      </w:pPr>
      <w:r w:rsidRPr="00E74E56">
        <w:rPr>
          <w:rtl/>
          <w:lang w:bidi="fa-IR"/>
        </w:rPr>
        <w:t>قال ابن النجّار</w:t>
      </w:r>
      <w:r>
        <w:rPr>
          <w:rtl/>
          <w:lang w:bidi="fa-IR"/>
        </w:rPr>
        <w:t>:</w:t>
      </w:r>
      <w:r w:rsidRPr="00E74E56">
        <w:rPr>
          <w:rtl/>
          <w:lang w:bidi="fa-IR"/>
        </w:rPr>
        <w:t xml:space="preserve"> كان ذكيّاً</w:t>
      </w:r>
      <w:r>
        <w:rPr>
          <w:rtl/>
          <w:lang w:bidi="fa-IR"/>
        </w:rPr>
        <w:t>،</w:t>
      </w:r>
      <w:r w:rsidRPr="00E74E56">
        <w:rPr>
          <w:rtl/>
          <w:lang w:bidi="fa-IR"/>
        </w:rPr>
        <w:t xml:space="preserve"> حسن الفهم</w:t>
      </w:r>
      <w:r>
        <w:rPr>
          <w:rtl/>
          <w:lang w:bidi="fa-IR"/>
        </w:rPr>
        <w:t>،</w:t>
      </w:r>
      <w:r w:rsidRPr="00E74E56">
        <w:rPr>
          <w:rtl/>
          <w:lang w:bidi="fa-IR"/>
        </w:rPr>
        <w:t xml:space="preserve"> ورحل في طلب النسب إلى بلاد الشام ومصر والبحرين وخراسان</w:t>
      </w:r>
      <w:r>
        <w:rPr>
          <w:rtl/>
          <w:lang w:bidi="fa-IR"/>
        </w:rPr>
        <w:t>،</w:t>
      </w:r>
      <w:r w:rsidRPr="00E74E56">
        <w:rPr>
          <w:rtl/>
          <w:lang w:bidi="fa-IR"/>
        </w:rPr>
        <w:t xml:space="preserve"> وسمع الحديث</w:t>
      </w:r>
      <w:r>
        <w:rPr>
          <w:rtl/>
          <w:lang w:bidi="fa-IR"/>
        </w:rPr>
        <w:t>،</w:t>
      </w:r>
      <w:r w:rsidRPr="00E74E56">
        <w:rPr>
          <w:rtl/>
          <w:lang w:bidi="fa-IR"/>
        </w:rPr>
        <w:t xml:space="preserve"> وصنّف معجم البلدان</w:t>
      </w:r>
      <w:r>
        <w:rPr>
          <w:rtl/>
          <w:lang w:bidi="fa-IR"/>
        </w:rPr>
        <w:t>،</w:t>
      </w:r>
      <w:r w:rsidRPr="00E74E56">
        <w:rPr>
          <w:rtl/>
          <w:lang w:bidi="fa-IR"/>
        </w:rPr>
        <w:t xml:space="preserve"> ومعجم الأدباء</w:t>
      </w:r>
      <w:r>
        <w:rPr>
          <w:rtl/>
          <w:lang w:bidi="fa-IR"/>
        </w:rPr>
        <w:t>،</w:t>
      </w:r>
      <w:r w:rsidRPr="00E74E56">
        <w:rPr>
          <w:rtl/>
          <w:lang w:bidi="fa-IR"/>
        </w:rPr>
        <w:t xml:space="preserve"> وأسماء الجبال والأنهار والأماكن</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وفيات الأعيان 6 / 127</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العبر </w:t>
      </w:r>
      <w:r w:rsidR="00D41F96">
        <w:rPr>
          <w:rFonts w:hint="cs"/>
          <w:rtl/>
        </w:rPr>
        <w:t>2</w:t>
      </w:r>
      <w:r w:rsidR="00D41F96" w:rsidRPr="00E74E56">
        <w:rPr>
          <w:rtl/>
        </w:rPr>
        <w:t xml:space="preserve"> / </w:t>
      </w:r>
      <w:r w:rsidR="00D41F96">
        <w:rPr>
          <w:rFonts w:hint="cs"/>
          <w:rtl/>
        </w:rPr>
        <w:t>456</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مرآة ا</w:t>
      </w:r>
      <w:r w:rsidR="00D41F96">
        <w:rPr>
          <w:rtl/>
        </w:rPr>
        <w:t>لجنان</w:t>
      </w:r>
      <w:r w:rsidR="00D41F96" w:rsidRPr="00E74E56">
        <w:rPr>
          <w:rtl/>
        </w:rPr>
        <w:t xml:space="preserve"> حوادث سنة </w:t>
      </w:r>
      <w:r w:rsidR="00D41F96">
        <w:rPr>
          <w:rFonts w:hint="cs"/>
          <w:rtl/>
        </w:rPr>
        <w:t>543</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xml:space="preserve">قال ابن النجّار </w:t>
      </w:r>
      <w:r w:rsidRPr="00737E86">
        <w:rPr>
          <w:rStyle w:val="libFootnotenumChar"/>
          <w:rtl/>
        </w:rPr>
        <w:t>(</w:t>
      </w:r>
      <w:r w:rsidRPr="00737E86">
        <w:rPr>
          <w:rStyle w:val="libFootnotenumChar"/>
          <w:rFonts w:hint="cs"/>
          <w:rtl/>
        </w:rPr>
        <w:t>*</w:t>
      </w:r>
      <w:r w:rsidRPr="00737E86">
        <w:rPr>
          <w:rStyle w:val="libFootnotenumChar"/>
          <w:rtl/>
        </w:rPr>
        <w:t>)</w:t>
      </w:r>
      <w:r>
        <w:rPr>
          <w:rtl/>
          <w:lang w:bidi="fa-IR"/>
        </w:rPr>
        <w:t>:</w:t>
      </w:r>
      <w:r w:rsidRPr="00E74E56">
        <w:rPr>
          <w:rtl/>
          <w:lang w:bidi="fa-IR"/>
        </w:rPr>
        <w:t xml:space="preserve"> كان غزير</w:t>
      </w:r>
      <w:r>
        <w:rPr>
          <w:rtl/>
          <w:lang w:bidi="fa-IR"/>
        </w:rPr>
        <w:t xml:space="preserve"> الفضل، وكان حسن الصحبة، طيّب</w:t>
      </w:r>
      <w:r>
        <w:rPr>
          <w:rFonts w:hint="cs"/>
          <w:rtl/>
          <w:lang w:bidi="fa-IR"/>
        </w:rPr>
        <w:t xml:space="preserve"> </w:t>
      </w:r>
      <w:r w:rsidRPr="00E74E56">
        <w:rPr>
          <w:rtl/>
          <w:lang w:bidi="fa-IR"/>
        </w:rPr>
        <w:t>الأخلاق حريصاً على الطلب</w:t>
      </w:r>
      <w:r>
        <w:rPr>
          <w:rtl/>
          <w:lang w:bidi="fa-IR"/>
        </w:rPr>
        <w:t>.</w:t>
      </w:r>
      <w:r w:rsidRPr="00E74E56">
        <w:rPr>
          <w:rtl/>
          <w:lang w:bidi="fa-IR"/>
        </w:rPr>
        <w:t xml:space="preserve"> ومات بحلب سنة 626 ولم يبلغ الستين</w:t>
      </w:r>
      <w:r>
        <w:rPr>
          <w:rtl/>
          <w:lang w:bidi="fa-IR"/>
        </w:rPr>
        <w:t xml:space="preserve"> ...</w:t>
      </w:r>
      <w:r w:rsidRPr="00E74E56">
        <w:rPr>
          <w:rtl/>
          <w:lang w:bidi="fa-IR"/>
        </w:rPr>
        <w:t xml:space="preserve"> » </w:t>
      </w:r>
      <w:r w:rsidRPr="00737E86">
        <w:rPr>
          <w:rStyle w:val="libFootnotenumChar"/>
          <w:rtl/>
        </w:rPr>
        <w:t>(1)</w:t>
      </w:r>
      <w:r>
        <w:rPr>
          <w:rtl/>
          <w:lang w:bidi="fa-IR"/>
        </w:rPr>
        <w:t>.</w:t>
      </w:r>
    </w:p>
    <w:p w:rsidR="00E52D49" w:rsidRDefault="00D41F96" w:rsidP="00D41F96">
      <w:pPr>
        <w:pStyle w:val="Heading2"/>
        <w:rPr>
          <w:rtl/>
          <w:lang w:bidi="fa-IR"/>
        </w:rPr>
      </w:pPr>
      <w:bookmarkStart w:id="51" w:name="_Toc321232071"/>
      <w:bookmarkStart w:id="52" w:name="_Toc408989665"/>
      <w:bookmarkStart w:id="53" w:name="_Toc101787869"/>
      <w:r w:rsidRPr="00E74E56">
        <w:rPr>
          <w:rtl/>
          <w:lang w:bidi="fa-IR"/>
        </w:rPr>
        <w:t>اعتماد العلماء على ياقوت</w:t>
      </w:r>
      <w:bookmarkEnd w:id="51"/>
      <w:bookmarkEnd w:id="52"/>
      <w:bookmarkEnd w:id="53"/>
    </w:p>
    <w:p w:rsidR="00D41F96" w:rsidRPr="00E74E56" w:rsidRDefault="00D41F96" w:rsidP="00D41F96">
      <w:pPr>
        <w:pStyle w:val="libNormal"/>
        <w:rPr>
          <w:rtl/>
          <w:lang w:bidi="fa-IR"/>
        </w:rPr>
      </w:pPr>
      <w:r w:rsidRPr="00E74E56">
        <w:rPr>
          <w:rtl/>
          <w:lang w:bidi="fa-IR"/>
        </w:rPr>
        <w:t>وكثيراً ما يعتمد كبار علماء أهل السنّة وحفّاظهم على أقوال ياقوت وتحقيقاته في تراجم العلماء</w:t>
      </w:r>
      <w:r>
        <w:rPr>
          <w:rtl/>
          <w:lang w:bidi="fa-IR"/>
        </w:rPr>
        <w:t>،</w:t>
      </w:r>
      <w:r w:rsidRPr="00E74E56">
        <w:rPr>
          <w:rtl/>
          <w:lang w:bidi="fa-IR"/>
        </w:rPr>
        <w:t xml:space="preserve"> ونكتفي هنا بإيراد موارد من اعتماد الحافظ جلال الدين السّيوطي على ياقوت الحموي</w:t>
      </w:r>
      <w:r>
        <w:rPr>
          <w:rtl/>
          <w:lang w:bidi="fa-IR"/>
        </w:rPr>
        <w:t>:</w:t>
      </w:r>
    </w:p>
    <w:p w:rsidR="00D41F96" w:rsidRPr="00E74E56" w:rsidRDefault="00D41F96" w:rsidP="00D41F96">
      <w:pPr>
        <w:pStyle w:val="libNormal"/>
        <w:rPr>
          <w:rtl/>
          <w:lang w:bidi="fa-IR"/>
        </w:rPr>
      </w:pPr>
      <w:r w:rsidRPr="00E74E56">
        <w:rPr>
          <w:rtl/>
          <w:lang w:bidi="fa-IR"/>
        </w:rPr>
        <w:t>قال السيوطي</w:t>
      </w:r>
      <w:r>
        <w:rPr>
          <w:rtl/>
          <w:lang w:bidi="fa-IR"/>
        </w:rPr>
        <w:t>:</w:t>
      </w:r>
      <w:r w:rsidRPr="00E74E56">
        <w:rPr>
          <w:rtl/>
          <w:lang w:bidi="fa-IR"/>
        </w:rPr>
        <w:t xml:space="preserve"> « محمّد بن محمّد بن عمران البصري الرقّام</w:t>
      </w:r>
      <w:r>
        <w:rPr>
          <w:rtl/>
          <w:lang w:bidi="fa-IR"/>
        </w:rPr>
        <w:t>،</w:t>
      </w:r>
      <w:r w:rsidRPr="00E74E56">
        <w:rPr>
          <w:rtl/>
          <w:lang w:bidi="fa-IR"/>
        </w:rPr>
        <w:t xml:space="preserve"> أبو الحسن</w:t>
      </w:r>
      <w:r>
        <w:rPr>
          <w:rtl/>
          <w:lang w:bidi="fa-IR"/>
        </w:rPr>
        <w:t>،</w:t>
      </w:r>
      <w:r w:rsidRPr="00E74E56">
        <w:rPr>
          <w:rtl/>
          <w:lang w:bidi="fa-IR"/>
        </w:rPr>
        <w:t xml:space="preserve"> قال ياقوت</w:t>
      </w:r>
      <w:r>
        <w:rPr>
          <w:rtl/>
          <w:lang w:bidi="fa-IR"/>
        </w:rPr>
        <w:t>:</w:t>
      </w:r>
      <w:r w:rsidRPr="00E74E56">
        <w:rPr>
          <w:rtl/>
          <w:lang w:bidi="fa-IR"/>
        </w:rPr>
        <w:t xml:space="preserve"> أحد أصحاب ابن دريد القيّمين بالعلم والفهم »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وقال</w:t>
      </w:r>
      <w:r>
        <w:rPr>
          <w:rtl/>
          <w:lang w:bidi="fa-IR"/>
        </w:rPr>
        <w:t>:</w:t>
      </w:r>
      <w:r w:rsidRPr="00E74E56">
        <w:rPr>
          <w:rtl/>
          <w:lang w:bidi="fa-IR"/>
        </w:rPr>
        <w:t xml:space="preserve"> « محمّد بن بركات بن هلال بن عبدالواحد السعيدي النحوي أبو عبدالله</w:t>
      </w:r>
      <w:r>
        <w:rPr>
          <w:rtl/>
          <w:lang w:bidi="fa-IR"/>
        </w:rPr>
        <w:t>.</w:t>
      </w:r>
      <w:r w:rsidRPr="00E74E56">
        <w:rPr>
          <w:rtl/>
          <w:lang w:bidi="fa-IR"/>
        </w:rPr>
        <w:t xml:space="preserve"> قال ياقوت</w:t>
      </w:r>
      <w:r>
        <w:rPr>
          <w:rtl/>
          <w:lang w:bidi="fa-IR"/>
        </w:rPr>
        <w:t>:</w:t>
      </w:r>
      <w:r w:rsidRPr="00E74E56">
        <w:rPr>
          <w:rtl/>
          <w:lang w:bidi="fa-IR"/>
        </w:rPr>
        <w:t xml:space="preserve"> عالي المحلّ في النحو واللغة والأدب</w:t>
      </w:r>
      <w:r>
        <w:rPr>
          <w:rtl/>
          <w:lang w:bidi="fa-IR"/>
        </w:rPr>
        <w:t>،</w:t>
      </w:r>
      <w:r w:rsidRPr="00E74E56">
        <w:rPr>
          <w:rtl/>
          <w:lang w:bidi="fa-IR"/>
        </w:rPr>
        <w:t xml:space="preserve"> أحد فضلاء المصريين وأعيانهم المبرّزين</w:t>
      </w:r>
      <w:r>
        <w:rPr>
          <w:rtl/>
          <w:lang w:bidi="fa-IR"/>
        </w:rPr>
        <w:t>،</w:t>
      </w:r>
      <w:r w:rsidRPr="00E74E56">
        <w:rPr>
          <w:rtl/>
          <w:lang w:bidi="fa-IR"/>
        </w:rPr>
        <w:t xml:space="preserve"> أخذ النحو والأدب عن ابن باشا » </w:t>
      </w:r>
      <w:r w:rsidRPr="00737E86">
        <w:rPr>
          <w:rStyle w:val="libFootnotenumChar"/>
          <w:rtl/>
        </w:rPr>
        <w:t>(3)</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D41F96" w:rsidP="00D41F96">
      <w:pPr>
        <w:pStyle w:val="libFootnote0"/>
        <w:rPr>
          <w:rtl/>
          <w:lang w:bidi="fa-IR"/>
        </w:rPr>
      </w:pPr>
      <w:r w:rsidRPr="00E74E56">
        <w:rPr>
          <w:rtl/>
        </w:rPr>
        <w:t>(</w:t>
      </w:r>
      <w:r>
        <w:rPr>
          <w:rFonts w:hint="cs"/>
          <w:rtl/>
        </w:rPr>
        <w:t>*</w:t>
      </w:r>
      <w:r w:rsidRPr="00E74E56">
        <w:rPr>
          <w:rtl/>
        </w:rPr>
        <w:t>) ولا بأس بذكر ترجمة ابن النجار الذي نقل ابن حجر كلامه في الثناء على ياقوت</w:t>
      </w:r>
      <w:r>
        <w:rPr>
          <w:rtl/>
        </w:rPr>
        <w:t>،</w:t>
      </w:r>
      <w:r w:rsidRPr="00E74E56">
        <w:rPr>
          <w:rtl/>
        </w:rPr>
        <w:t xml:space="preserve"> قال ابن شاكر الكتبي</w:t>
      </w:r>
      <w:r>
        <w:rPr>
          <w:rtl/>
        </w:rPr>
        <w:t>:</w:t>
      </w:r>
      <w:r w:rsidRPr="00E74E56">
        <w:rPr>
          <w:rtl/>
        </w:rPr>
        <w:t xml:space="preserve"> « صنّف التاريخ الذي ذيّل به على تاريخ الخطيب</w:t>
      </w:r>
      <w:r>
        <w:rPr>
          <w:rtl/>
        </w:rPr>
        <w:t>،</w:t>
      </w:r>
      <w:r w:rsidRPr="00E74E56">
        <w:rPr>
          <w:rtl/>
        </w:rPr>
        <w:t xml:space="preserve"> استدرك فيه على الخطيب</w:t>
      </w:r>
      <w:r>
        <w:rPr>
          <w:rtl/>
        </w:rPr>
        <w:t>،</w:t>
      </w:r>
      <w:r w:rsidRPr="00E74E56">
        <w:rPr>
          <w:rtl/>
        </w:rPr>
        <w:t xml:space="preserve"> فجاء في ثلاثين مجلّداً</w:t>
      </w:r>
      <w:r>
        <w:rPr>
          <w:rtl/>
        </w:rPr>
        <w:t>،</w:t>
      </w:r>
      <w:r w:rsidRPr="00E74E56">
        <w:rPr>
          <w:rtl/>
        </w:rPr>
        <w:t xml:space="preserve"> دلَّ على تبحّره في هذا الشأن وسعة حفظه</w:t>
      </w:r>
      <w:r>
        <w:rPr>
          <w:rtl/>
        </w:rPr>
        <w:t>.</w:t>
      </w:r>
      <w:r w:rsidRPr="00E74E56">
        <w:rPr>
          <w:rtl/>
        </w:rPr>
        <w:t xml:space="preserve"> وكان إماماً ثقة حجة مقرءاً مجو</w:t>
      </w:r>
      <w:r w:rsidR="00E47661">
        <w:rPr>
          <w:rFonts w:hint="cs"/>
          <w:rtl/>
        </w:rPr>
        <w:t>ّ</w:t>
      </w:r>
      <w:r w:rsidRPr="00E74E56">
        <w:rPr>
          <w:rtl/>
        </w:rPr>
        <w:t>داً حسن المحاضرة كيساً متواضعاً</w:t>
      </w:r>
      <w:r>
        <w:rPr>
          <w:rtl/>
        </w:rPr>
        <w:t>،</w:t>
      </w:r>
      <w:r w:rsidRPr="00E74E56">
        <w:rPr>
          <w:rtl/>
        </w:rPr>
        <w:t xml:space="preserve"> اشتملت مشيخته على ثلاثة آلاف شيخ</w:t>
      </w:r>
      <w:r>
        <w:rPr>
          <w:rtl/>
        </w:rPr>
        <w:t>،</w:t>
      </w:r>
      <w:r w:rsidRPr="00E74E56">
        <w:rPr>
          <w:rtl/>
        </w:rPr>
        <w:t xml:space="preserve"> ورحل سبعاً وعشرين سنة</w:t>
      </w:r>
      <w:r>
        <w:rPr>
          <w:rtl/>
        </w:rPr>
        <w:t xml:space="preserve"> ...</w:t>
      </w:r>
      <w:r w:rsidRPr="00E74E56">
        <w:rPr>
          <w:rtl/>
        </w:rPr>
        <w:t xml:space="preserve"> وله كتاب</w:t>
      </w:r>
      <w:r>
        <w:rPr>
          <w:rtl/>
        </w:rPr>
        <w:t>:</w:t>
      </w:r>
      <w:r w:rsidRPr="00E74E56">
        <w:rPr>
          <w:rtl/>
        </w:rPr>
        <w:t xml:space="preserve"> القمر المنير في المسند الكبير</w:t>
      </w:r>
      <w:r>
        <w:rPr>
          <w:rtl/>
        </w:rPr>
        <w:t>،</w:t>
      </w:r>
      <w:r w:rsidRPr="00E74E56">
        <w:rPr>
          <w:rtl/>
        </w:rPr>
        <w:t xml:space="preserve"> ذكر كل</w:t>
      </w:r>
      <w:r w:rsidR="00E47661">
        <w:rPr>
          <w:rFonts w:hint="cs"/>
          <w:rtl/>
        </w:rPr>
        <w:t>ّ</w:t>
      </w:r>
      <w:r w:rsidRPr="00E74E56">
        <w:rPr>
          <w:rtl/>
        </w:rPr>
        <w:t xml:space="preserve"> صحابي وما له من الحديث</w:t>
      </w:r>
      <w:r>
        <w:rPr>
          <w:rtl/>
        </w:rPr>
        <w:t>،</w:t>
      </w:r>
      <w:r w:rsidRPr="00E74E56">
        <w:rPr>
          <w:rtl/>
        </w:rPr>
        <w:t xml:space="preserve"> وله كتاب كنز الإمام في معرفة السنن والأحكام</w:t>
      </w:r>
      <w:r>
        <w:rPr>
          <w:rtl/>
        </w:rPr>
        <w:t>،</w:t>
      </w:r>
      <w:r w:rsidRPr="00E74E56">
        <w:rPr>
          <w:rtl/>
        </w:rPr>
        <w:t xml:space="preserve"> والمختلف والمؤتلف</w:t>
      </w:r>
      <w:r>
        <w:rPr>
          <w:rtl/>
        </w:rPr>
        <w:t>،</w:t>
      </w:r>
      <w:r w:rsidRPr="00E74E56">
        <w:rPr>
          <w:rtl/>
        </w:rPr>
        <w:t xml:space="preserve"> ذيّل به على ابن ماكولا</w:t>
      </w:r>
      <w:r>
        <w:rPr>
          <w:rtl/>
        </w:rPr>
        <w:t>،</w:t>
      </w:r>
      <w:r w:rsidRPr="00E74E56">
        <w:rPr>
          <w:rtl/>
        </w:rPr>
        <w:t xml:space="preserve"> والمتفق والمفترق</w:t>
      </w:r>
      <w:r>
        <w:rPr>
          <w:rtl/>
        </w:rPr>
        <w:t>،</w:t>
      </w:r>
      <w:r w:rsidRPr="00E74E56">
        <w:rPr>
          <w:rtl/>
        </w:rPr>
        <w:t xml:space="preserve"> ونسبة المحدّثين إلى الآباء والبلدان</w:t>
      </w:r>
      <w:r>
        <w:rPr>
          <w:rtl/>
        </w:rPr>
        <w:t>،</w:t>
      </w:r>
      <w:r w:rsidRPr="00E74E56">
        <w:rPr>
          <w:rtl/>
        </w:rPr>
        <w:t xml:space="preserve"> كتاب عواليه</w:t>
      </w:r>
      <w:r>
        <w:rPr>
          <w:rtl/>
        </w:rPr>
        <w:t>،</w:t>
      </w:r>
      <w:r w:rsidRPr="00E74E56">
        <w:rPr>
          <w:rtl/>
        </w:rPr>
        <w:t xml:space="preserve"> كتاب معجمه</w:t>
      </w:r>
      <w:r>
        <w:rPr>
          <w:rtl/>
        </w:rPr>
        <w:t>،</w:t>
      </w:r>
      <w:r w:rsidRPr="00E74E56">
        <w:rPr>
          <w:rtl/>
        </w:rPr>
        <w:t xml:space="preserve"> جنّة الناظرين في معرفة التابعين</w:t>
      </w:r>
      <w:r>
        <w:rPr>
          <w:rtl/>
        </w:rPr>
        <w:t>،</w:t>
      </w:r>
      <w:r w:rsidRPr="00E74E56">
        <w:rPr>
          <w:rtl/>
        </w:rPr>
        <w:t xml:space="preserve"> الكمال في معرفة الرجال</w:t>
      </w:r>
      <w:r>
        <w:rPr>
          <w:rtl/>
        </w:rPr>
        <w:t>،</w:t>
      </w:r>
      <w:r w:rsidRPr="00E74E56">
        <w:rPr>
          <w:rtl/>
        </w:rPr>
        <w:t xml:space="preserve"> القصر الفائق في عيون أخبار الدنيا ومحاسن تواريخ الخلائق</w:t>
      </w:r>
      <w:r>
        <w:rPr>
          <w:rtl/>
        </w:rPr>
        <w:t>،</w:t>
      </w:r>
      <w:r w:rsidRPr="00E74E56">
        <w:rPr>
          <w:rtl/>
        </w:rPr>
        <w:t xml:space="preserve"> الدرة الثمينة في أخبار المدينة</w:t>
      </w:r>
      <w:r>
        <w:rPr>
          <w:rtl/>
        </w:rPr>
        <w:t>،</w:t>
      </w:r>
      <w:r w:rsidRPr="00E74E56">
        <w:rPr>
          <w:rtl/>
        </w:rPr>
        <w:t xml:space="preserve"> نزهة الورى في أخبار أمّ القرى</w:t>
      </w:r>
      <w:r>
        <w:rPr>
          <w:rtl/>
        </w:rPr>
        <w:t xml:space="preserve"> ...</w:t>
      </w:r>
      <w:r w:rsidRPr="00E74E56">
        <w:rPr>
          <w:rtl/>
        </w:rPr>
        <w:t xml:space="preserve"> »</w:t>
      </w:r>
      <w:r>
        <w:rPr>
          <w:rtl/>
        </w:rPr>
        <w:t>.</w:t>
      </w:r>
      <w:r w:rsidRPr="00E74E56">
        <w:rPr>
          <w:rtl/>
        </w:rPr>
        <w:t xml:space="preserve"> [ فوات الوفيات 4 / 36 ]</w:t>
      </w:r>
      <w:r>
        <w:rPr>
          <w:rtl/>
        </w:rPr>
        <w:t>.</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لسان الميزان لابن حجر العسقلاني 6 / 239</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بغية الوعاة</w:t>
      </w:r>
      <w:r w:rsidR="00D41F96">
        <w:rPr>
          <w:rtl/>
        </w:rPr>
        <w:t>:</w:t>
      </w:r>
      <w:r w:rsidR="00D41F96" w:rsidRPr="00E74E56">
        <w:rPr>
          <w:rtl/>
        </w:rPr>
        <w:t xml:space="preserve"> 99</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نفس المصدر</w:t>
      </w:r>
      <w:r w:rsidR="00D41F96">
        <w:rPr>
          <w:rtl/>
        </w:rPr>
        <w:t>:</w:t>
      </w:r>
      <w:r w:rsidR="00D41F96" w:rsidRPr="00E74E56">
        <w:rPr>
          <w:rtl/>
        </w:rPr>
        <w:t xml:space="preserve"> 24</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وقال</w:t>
      </w:r>
      <w:r>
        <w:rPr>
          <w:rtl/>
          <w:lang w:bidi="fa-IR"/>
        </w:rPr>
        <w:t>:</w:t>
      </w:r>
      <w:r w:rsidRPr="00E74E56">
        <w:rPr>
          <w:rtl/>
          <w:lang w:bidi="fa-IR"/>
        </w:rPr>
        <w:t xml:space="preserve"> « محمّد بن أحمد أبو الندى الغندجاني</w:t>
      </w:r>
      <w:r>
        <w:rPr>
          <w:rtl/>
          <w:lang w:bidi="fa-IR"/>
        </w:rPr>
        <w:t>.</w:t>
      </w:r>
      <w:r w:rsidRPr="00E74E56">
        <w:rPr>
          <w:rtl/>
          <w:lang w:bidi="fa-IR"/>
        </w:rPr>
        <w:t xml:space="preserve"> قال ياقوت</w:t>
      </w:r>
      <w:r>
        <w:rPr>
          <w:rtl/>
          <w:lang w:bidi="fa-IR"/>
        </w:rPr>
        <w:t>:</w:t>
      </w:r>
      <w:r w:rsidRPr="00E74E56">
        <w:rPr>
          <w:rtl/>
          <w:lang w:bidi="fa-IR"/>
        </w:rPr>
        <w:t xml:space="preserve"> واسع العلم</w:t>
      </w:r>
      <w:r>
        <w:rPr>
          <w:rtl/>
          <w:lang w:bidi="fa-IR"/>
        </w:rPr>
        <w:t>،</w:t>
      </w:r>
      <w:r w:rsidRPr="00E74E56">
        <w:rPr>
          <w:rtl/>
          <w:lang w:bidi="fa-IR"/>
        </w:rPr>
        <w:t xml:space="preserve"> راجح المعرفة باللغة وأخبار العرب وأشعارها</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w:t>
      </w:r>
      <w:r>
        <w:rPr>
          <w:rtl/>
          <w:lang w:bidi="fa-IR"/>
        </w:rPr>
        <w:t>:</w:t>
      </w:r>
      <w:r w:rsidRPr="00E74E56">
        <w:rPr>
          <w:rtl/>
          <w:lang w:bidi="fa-IR"/>
        </w:rPr>
        <w:t xml:space="preserve"> « محمّد بن أحمد أبو الريحان الخوارزمي</w:t>
      </w:r>
      <w:r>
        <w:rPr>
          <w:rtl/>
          <w:lang w:bidi="fa-IR"/>
        </w:rPr>
        <w:t xml:space="preserve"> ...</w:t>
      </w:r>
      <w:r w:rsidRPr="00E74E56">
        <w:rPr>
          <w:rtl/>
          <w:lang w:bidi="fa-IR"/>
        </w:rPr>
        <w:t xml:space="preserve"> قال ياقوت</w:t>
      </w:r>
      <w:r>
        <w:rPr>
          <w:rtl/>
          <w:lang w:bidi="fa-IR"/>
        </w:rPr>
        <w:t>:</w:t>
      </w:r>
    </w:p>
    <w:p w:rsidR="00D41F96" w:rsidRPr="00E74E56" w:rsidRDefault="00D41F96" w:rsidP="00D41F96">
      <w:pPr>
        <w:pStyle w:val="libNormal"/>
        <w:rPr>
          <w:rtl/>
          <w:lang w:bidi="fa-IR"/>
        </w:rPr>
      </w:pPr>
      <w:r w:rsidRPr="00E74E56">
        <w:rPr>
          <w:rtl/>
          <w:lang w:bidi="fa-IR"/>
        </w:rPr>
        <w:t>وأمّا تصانيفه في النجوم والهيئة والحكمة فإنّها تفوت الحصر</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E52D49" w:rsidRDefault="00D41F96" w:rsidP="00D41F96">
      <w:pPr>
        <w:pStyle w:val="Heading2Center"/>
        <w:rPr>
          <w:rtl/>
        </w:rPr>
      </w:pPr>
      <w:bookmarkStart w:id="54" w:name="_Toc321232072"/>
      <w:bookmarkStart w:id="55" w:name="_Toc408989666"/>
      <w:bookmarkStart w:id="56" w:name="_Toc101787870"/>
      <w:r w:rsidRPr="004D224D">
        <w:rPr>
          <w:rtl/>
        </w:rPr>
        <w:t>(2)</w:t>
      </w:r>
      <w:bookmarkEnd w:id="54"/>
      <w:bookmarkEnd w:id="55"/>
      <w:bookmarkEnd w:id="56"/>
    </w:p>
    <w:p w:rsidR="00E52D49" w:rsidRDefault="00D41F96" w:rsidP="00D41F96">
      <w:pPr>
        <w:pStyle w:val="Heading2Center"/>
        <w:rPr>
          <w:rtl/>
          <w:lang w:bidi="fa-IR"/>
        </w:rPr>
      </w:pPr>
      <w:bookmarkStart w:id="57" w:name="_Toc321232073"/>
      <w:bookmarkStart w:id="58" w:name="_Toc408989667"/>
      <w:bookmarkStart w:id="59" w:name="_Toc101787871"/>
      <w:r w:rsidRPr="004D224D">
        <w:rPr>
          <w:rtl/>
        </w:rPr>
        <w:t>رواية أحمد</w:t>
      </w:r>
      <w:r w:rsidRPr="00E74E56">
        <w:rPr>
          <w:rtl/>
          <w:lang w:bidi="fa-IR"/>
        </w:rPr>
        <w:t xml:space="preserve"> بن حنبل</w:t>
      </w:r>
      <w:bookmarkEnd w:id="57"/>
      <w:bookmarkEnd w:id="58"/>
      <w:bookmarkEnd w:id="59"/>
    </w:p>
    <w:p w:rsidR="00D41F96" w:rsidRPr="00E74E56" w:rsidRDefault="00D41F96" w:rsidP="00D41F96">
      <w:pPr>
        <w:pStyle w:val="libNormal"/>
        <w:rPr>
          <w:rtl/>
          <w:lang w:bidi="fa-IR"/>
        </w:rPr>
      </w:pPr>
      <w:r w:rsidRPr="00E74E56">
        <w:rPr>
          <w:rtl/>
          <w:lang w:bidi="fa-IR"/>
        </w:rPr>
        <w:t>ورواه أحمد بن حنبل بطريق صحيح</w:t>
      </w:r>
      <w:r>
        <w:rPr>
          <w:rtl/>
          <w:lang w:bidi="fa-IR"/>
        </w:rPr>
        <w:t>:</w:t>
      </w:r>
    </w:p>
    <w:p w:rsidR="00D41F96" w:rsidRPr="00E74E56" w:rsidRDefault="00D41F96" w:rsidP="00D41F96">
      <w:pPr>
        <w:pStyle w:val="libNormal"/>
        <w:rPr>
          <w:rtl/>
          <w:lang w:bidi="fa-IR"/>
        </w:rPr>
      </w:pPr>
      <w:r w:rsidRPr="00E74E56">
        <w:rPr>
          <w:rtl/>
          <w:lang w:bidi="fa-IR"/>
        </w:rPr>
        <w:t>قال أبو جعفر محمّد بن علي بن شهرآشوب السروي المازندراني رحمة الله عليه</w:t>
      </w:r>
      <w:r>
        <w:rPr>
          <w:rtl/>
          <w:lang w:bidi="fa-IR"/>
        </w:rPr>
        <w:t>:</w:t>
      </w:r>
    </w:p>
    <w:p w:rsidR="00E52D49" w:rsidRDefault="00D41F96" w:rsidP="00D41F96">
      <w:pPr>
        <w:pStyle w:val="libNormal"/>
        <w:rPr>
          <w:rtl/>
          <w:lang w:bidi="fa-IR"/>
        </w:rPr>
      </w:pPr>
      <w:r w:rsidRPr="00E74E56">
        <w:rPr>
          <w:rtl/>
          <w:lang w:bidi="fa-IR"/>
        </w:rPr>
        <w:t>« أحمد بن حنبل</w:t>
      </w:r>
      <w:r>
        <w:rPr>
          <w:rtl/>
          <w:lang w:bidi="fa-IR"/>
        </w:rPr>
        <w:t>،</w:t>
      </w:r>
      <w:r w:rsidRPr="00E74E56">
        <w:rPr>
          <w:rtl/>
          <w:lang w:bidi="fa-IR"/>
        </w:rPr>
        <w:t xml:space="preserve"> عن عبدالرزاق</w:t>
      </w:r>
      <w:r>
        <w:rPr>
          <w:rtl/>
          <w:lang w:bidi="fa-IR"/>
        </w:rPr>
        <w:t>،</w:t>
      </w:r>
      <w:r w:rsidRPr="00E74E56">
        <w:rPr>
          <w:rtl/>
          <w:lang w:bidi="fa-IR"/>
        </w:rPr>
        <w:t xml:space="preserve"> عن معمر</w:t>
      </w:r>
      <w:r>
        <w:rPr>
          <w:rtl/>
          <w:lang w:bidi="fa-IR"/>
        </w:rPr>
        <w:t>،</w:t>
      </w:r>
      <w:r w:rsidRPr="00E74E56">
        <w:rPr>
          <w:rtl/>
          <w:lang w:bidi="fa-IR"/>
        </w:rPr>
        <w:t xml:space="preserve"> عن الزهري</w:t>
      </w:r>
      <w:r>
        <w:rPr>
          <w:rtl/>
          <w:lang w:bidi="fa-IR"/>
        </w:rPr>
        <w:t>،</w:t>
      </w:r>
      <w:r w:rsidRPr="00E74E56">
        <w:rPr>
          <w:rtl/>
          <w:lang w:bidi="fa-IR"/>
        </w:rPr>
        <w:t xml:space="preserve"> عن ابن المسيّب</w:t>
      </w:r>
      <w:r>
        <w:rPr>
          <w:rtl/>
          <w:lang w:bidi="fa-IR"/>
        </w:rPr>
        <w:t>،</w:t>
      </w:r>
      <w:r w:rsidRPr="00E74E56">
        <w:rPr>
          <w:rtl/>
          <w:lang w:bidi="fa-IR"/>
        </w:rPr>
        <w:t xml:space="preserve"> عن أبي هريرة</w:t>
      </w:r>
      <w:r>
        <w:rPr>
          <w:rtl/>
          <w:lang w:bidi="fa-IR"/>
        </w:rPr>
        <w:t>.</w:t>
      </w:r>
      <w:r w:rsidRPr="00E74E56">
        <w:rPr>
          <w:rtl/>
          <w:lang w:bidi="fa-IR"/>
        </w:rPr>
        <w:t xml:space="preserve"> وابن بطّة في الإبانة [ بإسناده ] عن ابن عباس</w:t>
      </w:r>
      <w:r>
        <w:rPr>
          <w:rtl/>
          <w:lang w:bidi="fa-IR"/>
        </w:rPr>
        <w:t>،</w:t>
      </w:r>
      <w:r w:rsidRPr="00E74E56">
        <w:rPr>
          <w:rtl/>
          <w:lang w:bidi="fa-IR"/>
        </w:rPr>
        <w:t xml:space="preserve"> كلاهما عن النبيّ </w:t>
      </w:r>
      <w:r w:rsidR="00E52D49" w:rsidRPr="00E52D49">
        <w:rPr>
          <w:rStyle w:val="libAlaemChar"/>
          <w:rtl/>
        </w:rPr>
        <w:t>صلى‌الله‌عليه‌وآله‌وسلم</w:t>
      </w:r>
      <w:r w:rsidRPr="00E74E56">
        <w:rPr>
          <w:rtl/>
          <w:lang w:bidi="fa-IR"/>
        </w:rPr>
        <w:t xml:space="preserve"> قال</w:t>
      </w:r>
      <w:r>
        <w:rPr>
          <w:rtl/>
          <w:lang w:bidi="fa-IR"/>
        </w:rPr>
        <w:t>:</w:t>
      </w:r>
    </w:p>
    <w:p w:rsidR="00D41F96" w:rsidRPr="00E74E56" w:rsidRDefault="00D41F96" w:rsidP="00D41F96">
      <w:pPr>
        <w:pStyle w:val="libNormal"/>
        <w:rPr>
          <w:rtl/>
          <w:lang w:bidi="fa-IR"/>
        </w:rPr>
      </w:pPr>
      <w:r w:rsidRPr="00E74E56">
        <w:rPr>
          <w:rtl/>
          <w:lang w:bidi="fa-IR"/>
        </w:rPr>
        <w:t>«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موسى في مناجاته</w:t>
      </w:r>
      <w:r>
        <w:rPr>
          <w:rtl/>
          <w:lang w:bidi="fa-IR"/>
        </w:rPr>
        <w:t>،</w:t>
      </w:r>
      <w:r w:rsidRPr="00E74E56">
        <w:rPr>
          <w:rtl/>
          <w:lang w:bidi="fa-IR"/>
        </w:rPr>
        <w:t xml:space="preserve"> وإلى عيسى في سمته</w:t>
      </w:r>
      <w:r>
        <w:rPr>
          <w:rtl/>
          <w:lang w:bidi="fa-IR"/>
        </w:rPr>
        <w:t>،</w:t>
      </w:r>
      <w:r w:rsidRPr="00E74E56">
        <w:rPr>
          <w:rtl/>
          <w:lang w:bidi="fa-IR"/>
        </w:rPr>
        <w:t xml:space="preserve"> وإلى محمّد في تمامه وكماله وجماله</w:t>
      </w:r>
      <w:r>
        <w:rPr>
          <w:rtl/>
          <w:lang w:bidi="fa-IR"/>
        </w:rPr>
        <w:t>،</w:t>
      </w:r>
      <w:r w:rsidRPr="00E74E56">
        <w:rPr>
          <w:rtl/>
          <w:lang w:bidi="fa-IR"/>
        </w:rPr>
        <w:t xml:space="preserve"> فلينظر إلى هذا الرجل المقبل</w:t>
      </w:r>
      <w:r>
        <w:rPr>
          <w:rtl/>
          <w:lang w:bidi="fa-IR"/>
        </w:rPr>
        <w:t>.</w:t>
      </w:r>
      <w:r>
        <w:rPr>
          <w:rFonts w:hint="cs"/>
          <w:rtl/>
          <w:lang w:bidi="fa-IR"/>
        </w:rPr>
        <w:t xml:space="preserve"> </w:t>
      </w:r>
      <w:r w:rsidRPr="00E74E56">
        <w:rPr>
          <w:rtl/>
          <w:lang w:bidi="fa-IR"/>
        </w:rPr>
        <w:t>قال</w:t>
      </w:r>
      <w:r>
        <w:rPr>
          <w:rtl/>
          <w:lang w:bidi="fa-IR"/>
        </w:rPr>
        <w:t>:</w:t>
      </w:r>
      <w:r w:rsidRPr="00E74E56">
        <w:rPr>
          <w:rtl/>
          <w:lang w:bidi="fa-IR"/>
        </w:rPr>
        <w:t xml:space="preserve"> فتطاول الناس أعناقهم فإذا هم بعلي</w:t>
      </w:r>
      <w:r>
        <w:rPr>
          <w:rtl/>
          <w:lang w:bidi="fa-IR"/>
        </w:rPr>
        <w:t>،</w:t>
      </w:r>
      <w:r w:rsidRPr="00E74E56">
        <w:rPr>
          <w:rtl/>
          <w:lang w:bidi="fa-IR"/>
        </w:rPr>
        <w:t xml:space="preserve"> كأنما ينقلب في صبب وينحل عن جبل</w:t>
      </w:r>
      <w:r>
        <w:rPr>
          <w:rtl/>
          <w:lang w:bidi="fa-IR"/>
        </w:rPr>
        <w:t>.</w:t>
      </w:r>
    </w:p>
    <w:p w:rsidR="00E52D49" w:rsidRDefault="00D41F96" w:rsidP="00D41F96">
      <w:pPr>
        <w:pStyle w:val="libNormal"/>
        <w:rPr>
          <w:rtl/>
          <w:lang w:bidi="fa-IR"/>
        </w:rPr>
      </w:pPr>
      <w:r w:rsidRPr="00E74E56">
        <w:rPr>
          <w:rtl/>
          <w:lang w:bidi="fa-IR"/>
        </w:rPr>
        <w:t>تابعهما أنس</w:t>
      </w:r>
      <w:r>
        <w:rPr>
          <w:rtl/>
          <w:lang w:bidi="fa-IR"/>
        </w:rPr>
        <w:t>،</w:t>
      </w:r>
      <w:r w:rsidRPr="00E74E56">
        <w:rPr>
          <w:rtl/>
          <w:lang w:bidi="fa-IR"/>
        </w:rPr>
        <w:t xml:space="preserve"> إل</w:t>
      </w:r>
      <w:r w:rsidR="00C24742">
        <w:rPr>
          <w:rFonts w:hint="cs"/>
          <w:rtl/>
          <w:lang w:bidi="fa-IR"/>
        </w:rPr>
        <w:t>ّ</w:t>
      </w:r>
      <w:r w:rsidRPr="00E74E56">
        <w:rPr>
          <w:rtl/>
          <w:lang w:bidi="fa-IR"/>
        </w:rPr>
        <w:t>ا</w:t>
      </w:r>
      <w:r>
        <w:rPr>
          <w:rFonts w:hint="cs"/>
          <w:rtl/>
          <w:lang w:bidi="fa-IR"/>
        </w:rPr>
        <w:t xml:space="preserve"> </w:t>
      </w:r>
      <w:r w:rsidRPr="00E74E56">
        <w:rPr>
          <w:rtl/>
          <w:lang w:bidi="fa-IR"/>
        </w:rPr>
        <w:t>أنّه قال</w:t>
      </w:r>
      <w:r>
        <w:rPr>
          <w:rtl/>
          <w:lang w:bidi="fa-IR"/>
        </w:rPr>
        <w:t>:</w:t>
      </w:r>
      <w:r w:rsidRPr="00E74E56">
        <w:rPr>
          <w:rtl/>
          <w:lang w:bidi="fa-IR"/>
        </w:rPr>
        <w:t xml:space="preserve"> وإلى إبراهيم في خلّته</w:t>
      </w:r>
      <w:r>
        <w:rPr>
          <w:rtl/>
          <w:lang w:bidi="fa-IR"/>
        </w:rPr>
        <w:t>،</w:t>
      </w:r>
      <w:r w:rsidRPr="00E74E56">
        <w:rPr>
          <w:rtl/>
          <w:lang w:bidi="fa-IR"/>
        </w:rPr>
        <w:t xml:space="preserve"> وإلى يحيى في زهده</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بغية الوعاة في طبقات اللغويين والنحاة</w:t>
      </w:r>
      <w:r w:rsidR="00D41F96">
        <w:rPr>
          <w:rtl/>
        </w:rPr>
        <w:t>:</w:t>
      </w:r>
      <w:r w:rsidR="00D41F96" w:rsidRPr="00E74E56">
        <w:rPr>
          <w:rtl/>
        </w:rPr>
        <w:t xml:space="preserve"> 21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نفس المصدر</w:t>
      </w:r>
      <w:r w:rsidR="00D41F96">
        <w:rPr>
          <w:rtl/>
        </w:rPr>
        <w:t>:</w:t>
      </w:r>
      <w:r w:rsidR="00D41F96" w:rsidRPr="00E74E56">
        <w:rPr>
          <w:rtl/>
        </w:rPr>
        <w:t xml:space="preserve"> 20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وإلى موسى في بطشه</w:t>
      </w:r>
      <w:r>
        <w:rPr>
          <w:rtl/>
          <w:lang w:bidi="fa-IR"/>
        </w:rPr>
        <w:t>.</w:t>
      </w:r>
      <w:r w:rsidRPr="00E74E56">
        <w:rPr>
          <w:rtl/>
          <w:lang w:bidi="fa-IR"/>
        </w:rPr>
        <w:t xml:space="preserve"> فلينظر إلى علي بن أبي طالب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E52D49" w:rsidRDefault="00D41F96" w:rsidP="00D41F96">
      <w:pPr>
        <w:pStyle w:val="Heading2"/>
        <w:rPr>
          <w:rtl/>
          <w:lang w:bidi="fa-IR"/>
        </w:rPr>
      </w:pPr>
      <w:bookmarkStart w:id="60" w:name="_Toc321232074"/>
      <w:bookmarkStart w:id="61" w:name="_Toc408989668"/>
      <w:bookmarkStart w:id="62" w:name="_Toc101787872"/>
      <w:r w:rsidRPr="00E74E56">
        <w:rPr>
          <w:rtl/>
          <w:lang w:bidi="fa-IR"/>
        </w:rPr>
        <w:t>ترجمة ابن شهرآشوب</w:t>
      </w:r>
      <w:bookmarkEnd w:id="60"/>
      <w:bookmarkEnd w:id="61"/>
      <w:bookmarkEnd w:id="62"/>
    </w:p>
    <w:p w:rsidR="00D41F96" w:rsidRPr="00E74E56" w:rsidRDefault="00D41F96" w:rsidP="00D41F96">
      <w:pPr>
        <w:pStyle w:val="libNormal"/>
        <w:rPr>
          <w:rtl/>
          <w:lang w:bidi="fa-IR"/>
        </w:rPr>
      </w:pPr>
      <w:r w:rsidRPr="00E74E56">
        <w:rPr>
          <w:rtl/>
          <w:lang w:bidi="fa-IR"/>
        </w:rPr>
        <w:t>وقد ذكر كبار علماء السير والتواريخ من أهل السنّة أبا جعفر محمّد بن علي بن شهرآشوب السروي</w:t>
      </w:r>
      <w:r>
        <w:rPr>
          <w:rtl/>
          <w:lang w:bidi="fa-IR"/>
        </w:rPr>
        <w:t>،</w:t>
      </w:r>
      <w:r w:rsidRPr="00E74E56">
        <w:rPr>
          <w:rtl/>
          <w:lang w:bidi="fa-IR"/>
        </w:rPr>
        <w:t xml:space="preserve"> ووصفوه بالأوصاف الحميدة</w:t>
      </w:r>
      <w:r>
        <w:rPr>
          <w:rtl/>
          <w:lang w:bidi="fa-IR"/>
        </w:rPr>
        <w:t>،</w:t>
      </w:r>
      <w:r w:rsidRPr="00E74E56">
        <w:rPr>
          <w:rtl/>
          <w:lang w:bidi="fa-IR"/>
        </w:rPr>
        <w:t xml:space="preserve"> وأثنوا عليه الثناء البالغ</w:t>
      </w:r>
      <w:r>
        <w:rPr>
          <w:rtl/>
          <w:lang w:bidi="fa-IR"/>
        </w:rPr>
        <w:t>:</w:t>
      </w:r>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قال الصفدي</w:t>
      </w:r>
      <w:r>
        <w:rPr>
          <w:rStyle w:val="libBold2Char"/>
          <w:rtl/>
        </w:rPr>
        <w:t>:</w:t>
      </w:r>
      <w:r w:rsidRPr="00E74E56">
        <w:rPr>
          <w:rtl/>
          <w:lang w:bidi="fa-IR"/>
        </w:rPr>
        <w:t xml:space="preserve"> « محمّد بن علي بن شهرآشوب</w:t>
      </w:r>
      <w:r>
        <w:rPr>
          <w:rtl/>
          <w:lang w:bidi="fa-IR"/>
        </w:rPr>
        <w:t xml:space="preserve"> - </w:t>
      </w:r>
      <w:r w:rsidRPr="00E74E56">
        <w:rPr>
          <w:rtl/>
          <w:lang w:bidi="fa-IR"/>
        </w:rPr>
        <w:t>الثانية سين مهملة</w:t>
      </w:r>
      <w:r>
        <w:rPr>
          <w:rtl/>
          <w:lang w:bidi="fa-IR"/>
        </w:rPr>
        <w:t xml:space="preserve"> - </w:t>
      </w:r>
      <w:r w:rsidRPr="00E74E56">
        <w:rPr>
          <w:rtl/>
          <w:lang w:bidi="fa-IR"/>
        </w:rPr>
        <w:t>أبو جعفر السروي المازندراني</w:t>
      </w:r>
      <w:r>
        <w:rPr>
          <w:rtl/>
          <w:lang w:bidi="fa-IR"/>
        </w:rPr>
        <w:t>،</w:t>
      </w:r>
      <w:r w:rsidRPr="00E74E56">
        <w:rPr>
          <w:rtl/>
          <w:lang w:bidi="fa-IR"/>
        </w:rPr>
        <w:t xml:space="preserve"> رشيد الدين الشيعي</w:t>
      </w:r>
      <w:r>
        <w:rPr>
          <w:rtl/>
          <w:lang w:bidi="fa-IR"/>
        </w:rPr>
        <w:t>،</w:t>
      </w:r>
      <w:r w:rsidRPr="00E74E56">
        <w:rPr>
          <w:rtl/>
          <w:lang w:bidi="fa-IR"/>
        </w:rPr>
        <w:t xml:space="preserve"> أحد شيوخ الشيعة</w:t>
      </w:r>
      <w:r>
        <w:rPr>
          <w:rtl/>
          <w:lang w:bidi="fa-IR"/>
        </w:rPr>
        <w:t>،</w:t>
      </w:r>
      <w:r w:rsidRPr="00E74E56">
        <w:rPr>
          <w:rtl/>
          <w:lang w:bidi="fa-IR"/>
        </w:rPr>
        <w:t xml:space="preserve"> حفظ أكثر القرآن وله ثمان سنين</w:t>
      </w:r>
      <w:r>
        <w:rPr>
          <w:rtl/>
          <w:lang w:bidi="fa-IR"/>
        </w:rPr>
        <w:t>،</w:t>
      </w:r>
      <w:r w:rsidRPr="00E74E56">
        <w:rPr>
          <w:rtl/>
          <w:lang w:bidi="fa-IR"/>
        </w:rPr>
        <w:t xml:space="preserve"> وبلغ النهاية في أصول الشيعة</w:t>
      </w:r>
      <w:r>
        <w:rPr>
          <w:rtl/>
          <w:lang w:bidi="fa-IR"/>
        </w:rPr>
        <w:t>،</w:t>
      </w:r>
      <w:r w:rsidRPr="00E74E56">
        <w:rPr>
          <w:rtl/>
          <w:lang w:bidi="fa-IR"/>
        </w:rPr>
        <w:t xml:space="preserve"> كان يرحل إليه من البلاد</w:t>
      </w:r>
      <w:r>
        <w:rPr>
          <w:rtl/>
          <w:lang w:bidi="fa-IR"/>
        </w:rPr>
        <w:t>،</w:t>
      </w:r>
      <w:r w:rsidRPr="00E74E56">
        <w:rPr>
          <w:rtl/>
          <w:lang w:bidi="fa-IR"/>
        </w:rPr>
        <w:t xml:space="preserve"> ثمّ تقدّم في علم القرآن والغريب والنحو</w:t>
      </w:r>
      <w:r>
        <w:rPr>
          <w:rtl/>
          <w:lang w:bidi="fa-IR"/>
        </w:rPr>
        <w:t>،</w:t>
      </w:r>
      <w:r w:rsidRPr="00E74E56">
        <w:rPr>
          <w:rtl/>
          <w:lang w:bidi="fa-IR"/>
        </w:rPr>
        <w:t xml:space="preserve"> ووعظ على المنبر أي</w:t>
      </w:r>
      <w:r w:rsidR="00C24742">
        <w:rPr>
          <w:rFonts w:hint="cs"/>
          <w:rtl/>
          <w:lang w:bidi="fa-IR"/>
        </w:rPr>
        <w:t>ّ</w:t>
      </w:r>
      <w:r w:rsidRPr="00E74E56">
        <w:rPr>
          <w:rtl/>
          <w:lang w:bidi="fa-IR"/>
        </w:rPr>
        <w:t>ام المقتفي ببغداد</w:t>
      </w:r>
      <w:r>
        <w:rPr>
          <w:rtl/>
          <w:lang w:bidi="fa-IR"/>
        </w:rPr>
        <w:t>،</w:t>
      </w:r>
      <w:r w:rsidRPr="00E74E56">
        <w:rPr>
          <w:rtl/>
          <w:lang w:bidi="fa-IR"/>
        </w:rPr>
        <w:t xml:space="preserve"> فأعجبه وأخلع عليه</w:t>
      </w:r>
      <w:r>
        <w:rPr>
          <w:rtl/>
          <w:lang w:bidi="fa-IR"/>
        </w:rPr>
        <w:t>،</w:t>
      </w:r>
      <w:r w:rsidRPr="00E74E56">
        <w:rPr>
          <w:rtl/>
          <w:lang w:bidi="fa-IR"/>
        </w:rPr>
        <w:t xml:space="preserve"> وكان بهيّ المنظر</w:t>
      </w:r>
      <w:r>
        <w:rPr>
          <w:rtl/>
          <w:lang w:bidi="fa-IR"/>
        </w:rPr>
        <w:t>،</w:t>
      </w:r>
      <w:r w:rsidRPr="00E74E56">
        <w:rPr>
          <w:rtl/>
          <w:lang w:bidi="fa-IR"/>
        </w:rPr>
        <w:t xml:space="preserve"> حسن الوجه والشيبة</w:t>
      </w:r>
      <w:r>
        <w:rPr>
          <w:rtl/>
          <w:lang w:bidi="fa-IR"/>
        </w:rPr>
        <w:t>،</w:t>
      </w:r>
      <w:r w:rsidRPr="00E74E56">
        <w:rPr>
          <w:rtl/>
          <w:lang w:bidi="fa-IR"/>
        </w:rPr>
        <w:t xml:space="preserve"> صدوق اللهجة</w:t>
      </w:r>
      <w:r>
        <w:rPr>
          <w:rtl/>
          <w:lang w:bidi="fa-IR"/>
        </w:rPr>
        <w:t>،</w:t>
      </w:r>
      <w:r w:rsidRPr="00E74E56">
        <w:rPr>
          <w:rtl/>
          <w:lang w:bidi="fa-IR"/>
        </w:rPr>
        <w:t xml:space="preserve"> مليح المحاورة</w:t>
      </w:r>
      <w:r>
        <w:rPr>
          <w:rtl/>
          <w:lang w:bidi="fa-IR"/>
        </w:rPr>
        <w:t>،</w:t>
      </w:r>
      <w:r w:rsidRPr="00E74E56">
        <w:rPr>
          <w:rtl/>
          <w:lang w:bidi="fa-IR"/>
        </w:rPr>
        <w:t xml:space="preserve"> واسع العلم</w:t>
      </w:r>
      <w:r>
        <w:rPr>
          <w:rtl/>
          <w:lang w:bidi="fa-IR"/>
        </w:rPr>
        <w:t>،</w:t>
      </w:r>
      <w:r w:rsidRPr="00E74E56">
        <w:rPr>
          <w:rtl/>
          <w:lang w:bidi="fa-IR"/>
        </w:rPr>
        <w:t xml:space="preserve"> كثير الخشوع والعبادة والتهجّد</w:t>
      </w:r>
      <w:r>
        <w:rPr>
          <w:rtl/>
          <w:lang w:bidi="fa-IR"/>
        </w:rPr>
        <w:t>،</w:t>
      </w:r>
      <w:r w:rsidRPr="00E74E56">
        <w:rPr>
          <w:rtl/>
          <w:lang w:bidi="fa-IR"/>
        </w:rPr>
        <w:t xml:space="preserve"> لا يكون إل</w:t>
      </w:r>
      <w:r w:rsidR="00C24742">
        <w:rPr>
          <w:rFonts w:hint="cs"/>
          <w:rtl/>
          <w:lang w:bidi="fa-IR"/>
        </w:rPr>
        <w:t>ّ</w:t>
      </w:r>
      <w:r w:rsidRPr="00E74E56">
        <w:rPr>
          <w:rtl/>
          <w:lang w:bidi="fa-IR"/>
        </w:rPr>
        <w:t>اعلى وضوء</w:t>
      </w:r>
      <w:r>
        <w:rPr>
          <w:rtl/>
          <w:lang w:bidi="fa-IR"/>
        </w:rPr>
        <w:t>.</w:t>
      </w:r>
    </w:p>
    <w:p w:rsidR="00D41F96" w:rsidRPr="00E74E56" w:rsidRDefault="00D41F96" w:rsidP="00D41F96">
      <w:pPr>
        <w:pStyle w:val="libNormal"/>
        <w:rPr>
          <w:rtl/>
          <w:lang w:bidi="fa-IR"/>
        </w:rPr>
      </w:pPr>
      <w:r w:rsidRPr="00E74E56">
        <w:rPr>
          <w:rtl/>
          <w:lang w:bidi="fa-IR"/>
        </w:rPr>
        <w:t>أثنى عليه ابن أبي طي في تاريخه ثناء كثيراً</w:t>
      </w:r>
      <w:r>
        <w:rPr>
          <w:rtl/>
          <w:lang w:bidi="fa-IR"/>
        </w:rPr>
        <w:t>،</w:t>
      </w:r>
      <w:r w:rsidRPr="00E74E56">
        <w:rPr>
          <w:rtl/>
          <w:lang w:bidi="fa-IR"/>
        </w:rPr>
        <w:t xml:space="preserve"> توفي سنة 588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الفيروزآبادي</w:t>
      </w:r>
      <w:r>
        <w:rPr>
          <w:rStyle w:val="libBold2Char"/>
          <w:rtl/>
        </w:rPr>
        <w:t>:</w:t>
      </w:r>
      <w:r w:rsidRPr="00E74E56">
        <w:rPr>
          <w:rtl/>
          <w:lang w:bidi="fa-IR"/>
        </w:rPr>
        <w:t xml:space="preserve"> « محمّد بن علي بن شهرآشوب</w:t>
      </w:r>
      <w:r>
        <w:rPr>
          <w:rtl/>
          <w:lang w:bidi="fa-IR"/>
        </w:rPr>
        <w:t>،</w:t>
      </w:r>
      <w:r w:rsidRPr="00E74E56">
        <w:rPr>
          <w:rtl/>
          <w:lang w:bidi="fa-IR"/>
        </w:rPr>
        <w:t xml:space="preserve"> أبو جعفر المازندراني</w:t>
      </w:r>
      <w:r>
        <w:rPr>
          <w:rtl/>
          <w:lang w:bidi="fa-IR"/>
        </w:rPr>
        <w:t>،</w:t>
      </w:r>
      <w:r w:rsidRPr="00E74E56">
        <w:rPr>
          <w:rtl/>
          <w:lang w:bidi="fa-IR"/>
        </w:rPr>
        <w:t xml:space="preserve"> رشيد الدين الشيعي</w:t>
      </w:r>
      <w:r>
        <w:rPr>
          <w:rtl/>
          <w:lang w:bidi="fa-IR"/>
        </w:rPr>
        <w:t>،</w:t>
      </w:r>
      <w:r w:rsidRPr="00E74E56">
        <w:rPr>
          <w:rtl/>
          <w:lang w:bidi="fa-IR"/>
        </w:rPr>
        <w:t xml:space="preserve"> بلغ النهاية في أصول الشيعة</w:t>
      </w:r>
      <w:r>
        <w:rPr>
          <w:rtl/>
          <w:lang w:bidi="fa-IR"/>
        </w:rPr>
        <w:t>،</w:t>
      </w:r>
      <w:r w:rsidRPr="00E74E56">
        <w:rPr>
          <w:rtl/>
          <w:lang w:bidi="fa-IR"/>
        </w:rPr>
        <w:t xml:space="preserve"> تقدّم في علم القرآن واللغة والنحو</w:t>
      </w:r>
      <w:r>
        <w:rPr>
          <w:rtl/>
          <w:lang w:bidi="fa-IR"/>
        </w:rPr>
        <w:t>،</w:t>
      </w:r>
      <w:r w:rsidRPr="00E74E56">
        <w:rPr>
          <w:rtl/>
          <w:lang w:bidi="fa-IR"/>
        </w:rPr>
        <w:t xml:space="preserve"> ووعظ أيّام المقتفي فأعجبه وخلع عليه</w:t>
      </w:r>
      <w:r>
        <w:rPr>
          <w:rtl/>
          <w:lang w:bidi="fa-IR"/>
        </w:rPr>
        <w:t>،</w:t>
      </w:r>
      <w:r w:rsidRPr="00E74E56">
        <w:rPr>
          <w:rtl/>
          <w:lang w:bidi="fa-IR"/>
        </w:rPr>
        <w:t xml:space="preserve"> وكان واسع العلم</w:t>
      </w:r>
      <w:r>
        <w:rPr>
          <w:rtl/>
          <w:lang w:bidi="fa-IR"/>
        </w:rPr>
        <w:t>،</w:t>
      </w:r>
      <w:r w:rsidRPr="00E74E56">
        <w:rPr>
          <w:rtl/>
          <w:lang w:bidi="fa-IR"/>
        </w:rPr>
        <w:t xml:space="preserve"> كثير العبادة</w:t>
      </w:r>
      <w:r>
        <w:rPr>
          <w:rtl/>
          <w:lang w:bidi="fa-IR"/>
        </w:rPr>
        <w:t>،</w:t>
      </w:r>
      <w:r w:rsidRPr="00E74E56">
        <w:rPr>
          <w:rtl/>
          <w:lang w:bidi="fa-IR"/>
        </w:rPr>
        <w:t xml:space="preserve"> دائم الوضوء</w:t>
      </w:r>
      <w:r>
        <w:rPr>
          <w:rtl/>
          <w:lang w:bidi="fa-IR"/>
        </w:rPr>
        <w:t>.</w:t>
      </w:r>
    </w:p>
    <w:p w:rsidR="00D41F96" w:rsidRPr="00E74E56" w:rsidRDefault="00D41F96" w:rsidP="00D41F96">
      <w:pPr>
        <w:pStyle w:val="libNormal"/>
        <w:rPr>
          <w:rtl/>
          <w:lang w:bidi="fa-IR"/>
        </w:rPr>
      </w:pPr>
      <w:r w:rsidRPr="00E74E56">
        <w:rPr>
          <w:rtl/>
          <w:lang w:bidi="fa-IR"/>
        </w:rPr>
        <w:t>له كتاب الفصول في النحو</w:t>
      </w:r>
      <w:r>
        <w:rPr>
          <w:rtl/>
          <w:lang w:bidi="fa-IR"/>
        </w:rPr>
        <w:t>،</w:t>
      </w:r>
      <w:r w:rsidRPr="00E74E56">
        <w:rPr>
          <w:rtl/>
          <w:lang w:bidi="fa-IR"/>
        </w:rPr>
        <w:t xml:space="preserve"> وكتاب المكنون والمخزون في عيون الفنون</w:t>
      </w:r>
      <w:r>
        <w:rPr>
          <w:rtl/>
          <w:lang w:bidi="fa-IR"/>
        </w:rPr>
        <w:t>،</w:t>
      </w:r>
      <w:r w:rsidRPr="00E74E56">
        <w:rPr>
          <w:rtl/>
          <w:lang w:bidi="fa-IR"/>
        </w:rPr>
        <w:t xml:space="preserve"> وكتاب أسباب نزول القرآن</w:t>
      </w:r>
      <w:r>
        <w:rPr>
          <w:rtl/>
          <w:lang w:bidi="fa-IR"/>
        </w:rPr>
        <w:t>،</w:t>
      </w:r>
      <w:r w:rsidRPr="00E74E56">
        <w:rPr>
          <w:rtl/>
          <w:lang w:bidi="fa-IR"/>
        </w:rPr>
        <w:t xml:space="preserve"> وكتاب متشابه القرآن</w:t>
      </w:r>
      <w:r>
        <w:rPr>
          <w:rtl/>
          <w:lang w:bidi="fa-IR"/>
        </w:rPr>
        <w:t>،</w:t>
      </w:r>
      <w:r w:rsidRPr="00E74E56">
        <w:rPr>
          <w:rtl/>
          <w:lang w:bidi="fa-IR"/>
        </w:rPr>
        <w:t xml:space="preserve"> وكتاب الأعلام</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rPr>
      </w:pPr>
      <w:r w:rsidRPr="00E52D49">
        <w:rPr>
          <w:rStyle w:val="libFootnote0Char"/>
          <w:rtl/>
        </w:rPr>
        <w:t>(1).</w:t>
      </w:r>
      <w:r w:rsidR="00D41F96" w:rsidRPr="00E74E56">
        <w:rPr>
          <w:rtl/>
        </w:rPr>
        <w:t xml:space="preserve"> مناقب آل أبي طالب لابن شهرآشوب 3 / </w:t>
      </w:r>
      <w:r w:rsidR="00D41F96">
        <w:rPr>
          <w:rFonts w:hint="cs"/>
          <w:rtl/>
        </w:rPr>
        <w:t>2</w:t>
      </w:r>
      <w:r w:rsidR="00D41F96" w:rsidRPr="00E74E56">
        <w:rPr>
          <w:rtl/>
        </w:rPr>
        <w:t>6</w:t>
      </w:r>
      <w:r w:rsidR="00D41F96">
        <w:rPr>
          <w:rFonts w:hint="cs"/>
          <w:rtl/>
        </w:rPr>
        <w:t>4 ط ايران</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الوافي بالوفيات 4 / 164</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والطرائق في الحدود والحقائق</w:t>
      </w:r>
      <w:r>
        <w:rPr>
          <w:rtl/>
          <w:lang w:bidi="fa-IR"/>
        </w:rPr>
        <w:t>،</w:t>
      </w:r>
      <w:r w:rsidRPr="00E74E56">
        <w:rPr>
          <w:rtl/>
          <w:lang w:bidi="fa-IR"/>
        </w:rPr>
        <w:t xml:space="preserve"> وكتاب الجديدة</w:t>
      </w:r>
      <w:r>
        <w:rPr>
          <w:rtl/>
          <w:lang w:bidi="fa-IR"/>
        </w:rPr>
        <w:t>.</w:t>
      </w:r>
      <w:r w:rsidRPr="00E74E56">
        <w:rPr>
          <w:rtl/>
          <w:lang w:bidi="fa-IR"/>
        </w:rPr>
        <w:t xml:space="preserve"> جمع فيه فوائد وفرائد جمّة</w:t>
      </w:r>
      <w:r>
        <w:rPr>
          <w:rtl/>
          <w:lang w:bidi="fa-IR"/>
        </w:rPr>
        <w:t>.</w:t>
      </w:r>
      <w:r w:rsidRPr="00E74E56">
        <w:rPr>
          <w:rtl/>
          <w:lang w:bidi="fa-IR"/>
        </w:rPr>
        <w:t xml:space="preserve"> عاش مائة سنة إل</w:t>
      </w:r>
      <w:r w:rsidR="00C24742">
        <w:rPr>
          <w:rFonts w:hint="cs"/>
          <w:rtl/>
          <w:lang w:bidi="fa-IR"/>
        </w:rPr>
        <w:t>ّ</w:t>
      </w:r>
      <w:r w:rsidRPr="00E74E56">
        <w:rPr>
          <w:rtl/>
          <w:lang w:bidi="fa-IR"/>
        </w:rPr>
        <w:t>ا</w:t>
      </w:r>
      <w:r w:rsidR="00C24742">
        <w:rPr>
          <w:rFonts w:hint="cs"/>
          <w:rtl/>
          <w:lang w:bidi="fa-IR"/>
        </w:rPr>
        <w:t xml:space="preserve"> </w:t>
      </w:r>
      <w:r w:rsidRPr="00E74E56">
        <w:rPr>
          <w:rtl/>
          <w:lang w:bidi="fa-IR"/>
        </w:rPr>
        <w:t>عشرة أشهر</w:t>
      </w:r>
      <w:r>
        <w:rPr>
          <w:rtl/>
          <w:lang w:bidi="fa-IR"/>
        </w:rPr>
        <w:t>،</w:t>
      </w:r>
      <w:r w:rsidRPr="00E74E56">
        <w:rPr>
          <w:rtl/>
          <w:lang w:bidi="fa-IR"/>
        </w:rPr>
        <w:t xml:space="preserve"> مات سنة 588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السيوطي</w:t>
      </w:r>
      <w:r>
        <w:rPr>
          <w:rStyle w:val="libBold2Char"/>
          <w:rtl/>
        </w:rPr>
        <w:t>:</w:t>
      </w:r>
      <w:r w:rsidRPr="00E74E56">
        <w:rPr>
          <w:rtl/>
          <w:lang w:bidi="fa-IR"/>
        </w:rPr>
        <w:t xml:space="preserve"> « محمّد بن علي بن شهرآشوب</w:t>
      </w:r>
      <w:r>
        <w:rPr>
          <w:rtl/>
          <w:lang w:bidi="fa-IR"/>
        </w:rPr>
        <w:t>،</w:t>
      </w:r>
      <w:r w:rsidRPr="00E74E56">
        <w:rPr>
          <w:rtl/>
          <w:lang w:bidi="fa-IR"/>
        </w:rPr>
        <w:t xml:space="preserve"> أبو جعفر السروي المازندراني</w:t>
      </w:r>
      <w:r>
        <w:rPr>
          <w:rtl/>
          <w:lang w:bidi="fa-IR"/>
        </w:rPr>
        <w:t>،</w:t>
      </w:r>
      <w:r w:rsidRPr="00E74E56">
        <w:rPr>
          <w:rtl/>
          <w:lang w:bidi="fa-IR"/>
        </w:rPr>
        <w:t xml:space="preserve"> رشيد الدين</w:t>
      </w:r>
      <w:r>
        <w:rPr>
          <w:rtl/>
          <w:lang w:bidi="fa-IR"/>
        </w:rPr>
        <w:t>،</w:t>
      </w:r>
      <w:r w:rsidRPr="00E74E56">
        <w:rPr>
          <w:rtl/>
          <w:lang w:bidi="fa-IR"/>
        </w:rPr>
        <w:t xml:space="preserve"> شيعي</w:t>
      </w:r>
      <w:r>
        <w:rPr>
          <w:rtl/>
          <w:lang w:bidi="fa-IR"/>
        </w:rPr>
        <w:t>،</w:t>
      </w:r>
      <w:r w:rsidRPr="00E74E56">
        <w:rPr>
          <w:rtl/>
          <w:lang w:bidi="fa-IR"/>
        </w:rPr>
        <w:t xml:space="preserve"> قال الصفدي</w:t>
      </w:r>
      <w:r>
        <w:rPr>
          <w:rtl/>
          <w:lang w:bidi="fa-IR"/>
        </w:rPr>
        <w:t>:</w:t>
      </w:r>
      <w:r w:rsidRPr="00E74E56">
        <w:rPr>
          <w:rtl/>
          <w:lang w:bidi="fa-IR"/>
        </w:rPr>
        <w:t xml:space="preserve"> كان مقدّماً في علم القرآن والغريب والنحو</w:t>
      </w:r>
      <w:r>
        <w:rPr>
          <w:rtl/>
          <w:lang w:bidi="fa-IR"/>
        </w:rPr>
        <w:t>،</w:t>
      </w:r>
      <w:r w:rsidRPr="00E74E56">
        <w:rPr>
          <w:rtl/>
          <w:lang w:bidi="fa-IR"/>
        </w:rPr>
        <w:t xml:space="preserve"> واسع العلم</w:t>
      </w:r>
      <w:r>
        <w:rPr>
          <w:rtl/>
          <w:lang w:bidi="fa-IR"/>
        </w:rPr>
        <w:t>،</w:t>
      </w:r>
      <w:r w:rsidRPr="00E74E56">
        <w:rPr>
          <w:rtl/>
          <w:lang w:bidi="fa-IR"/>
        </w:rPr>
        <w:t xml:space="preserve"> كثير العبادة والخشوع</w:t>
      </w:r>
      <w:r>
        <w:rPr>
          <w:rtl/>
          <w:lang w:bidi="fa-IR"/>
        </w:rPr>
        <w:t>،</w:t>
      </w:r>
      <w:r w:rsidRPr="00E74E56">
        <w:rPr>
          <w:rtl/>
          <w:lang w:bidi="fa-IR"/>
        </w:rPr>
        <w:t xml:space="preserve"> ألّف</w:t>
      </w:r>
      <w:r>
        <w:rPr>
          <w:rtl/>
          <w:lang w:bidi="fa-IR"/>
        </w:rPr>
        <w:t>:</w:t>
      </w:r>
      <w:r w:rsidRPr="00E74E56">
        <w:rPr>
          <w:rtl/>
          <w:lang w:bidi="fa-IR"/>
        </w:rPr>
        <w:t xml:space="preserve"> الفصول في النحو</w:t>
      </w:r>
      <w:r>
        <w:rPr>
          <w:rtl/>
          <w:lang w:bidi="fa-IR"/>
        </w:rPr>
        <w:t>،</w:t>
      </w:r>
      <w:r w:rsidRPr="00E74E56">
        <w:rPr>
          <w:rtl/>
          <w:lang w:bidi="fa-IR"/>
        </w:rPr>
        <w:t xml:space="preserve"> أسباب نزول القرآن</w:t>
      </w:r>
      <w:r>
        <w:rPr>
          <w:rtl/>
          <w:lang w:bidi="fa-IR"/>
        </w:rPr>
        <w:t>،</w:t>
      </w:r>
      <w:r w:rsidRPr="00E74E56">
        <w:rPr>
          <w:rtl/>
          <w:lang w:bidi="fa-IR"/>
        </w:rPr>
        <w:t xml:space="preserve"> متشابه القرآن</w:t>
      </w:r>
      <w:r>
        <w:rPr>
          <w:rtl/>
          <w:lang w:bidi="fa-IR"/>
        </w:rPr>
        <w:t>،</w:t>
      </w:r>
      <w:r w:rsidRPr="00E74E56">
        <w:rPr>
          <w:rtl/>
          <w:lang w:bidi="fa-IR"/>
        </w:rPr>
        <w:t xml:space="preserve"> مناقب علي بن أبي طالب</w:t>
      </w:r>
      <w:r>
        <w:rPr>
          <w:rtl/>
          <w:lang w:bidi="fa-IR"/>
        </w:rPr>
        <w:t>،</w:t>
      </w:r>
      <w:r w:rsidRPr="00E74E56">
        <w:rPr>
          <w:rtl/>
          <w:lang w:bidi="fa-IR"/>
        </w:rPr>
        <w:t xml:space="preserve"> المكنون</w:t>
      </w:r>
      <w:r>
        <w:rPr>
          <w:rtl/>
          <w:lang w:bidi="fa-IR"/>
        </w:rPr>
        <w:t>، ...</w:t>
      </w:r>
      <w:r w:rsidRPr="00E74E56">
        <w:rPr>
          <w:rtl/>
          <w:lang w:bidi="fa-IR"/>
        </w:rPr>
        <w:t xml:space="preserve"> » </w:t>
      </w:r>
      <w:r w:rsidRPr="00737E86">
        <w:rPr>
          <w:rStyle w:val="libFootnotenumChar"/>
          <w:rtl/>
        </w:rPr>
        <w:t>(2)</w:t>
      </w:r>
      <w:r>
        <w:rPr>
          <w:rtl/>
          <w:lang w:bidi="fa-IR"/>
        </w:rPr>
        <w:t>.</w:t>
      </w:r>
    </w:p>
    <w:p w:rsidR="00E52D49"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شمس الدين الداودي</w:t>
      </w:r>
      <w:r>
        <w:rPr>
          <w:rStyle w:val="libBold2Char"/>
          <w:rtl/>
        </w:rPr>
        <w:t>:</w:t>
      </w:r>
      <w:r w:rsidRPr="00E74E56">
        <w:rPr>
          <w:rtl/>
          <w:lang w:bidi="fa-IR"/>
        </w:rPr>
        <w:t xml:space="preserve"> « محمّد بن علي بن شهرآشوب بن أبي نصر</w:t>
      </w:r>
      <w:r>
        <w:rPr>
          <w:rtl/>
          <w:lang w:bidi="fa-IR"/>
        </w:rPr>
        <w:t>،</w:t>
      </w:r>
      <w:r w:rsidRPr="00E74E56">
        <w:rPr>
          <w:rtl/>
          <w:lang w:bidi="fa-IR"/>
        </w:rPr>
        <w:t xml:space="preserve"> أبو جعفر السروي المازندراني</w:t>
      </w:r>
      <w:r>
        <w:rPr>
          <w:rtl/>
          <w:lang w:bidi="fa-IR"/>
        </w:rPr>
        <w:t>،</w:t>
      </w:r>
      <w:r w:rsidRPr="00E74E56">
        <w:rPr>
          <w:rtl/>
          <w:lang w:bidi="fa-IR"/>
        </w:rPr>
        <w:t xml:space="preserve"> رشيد الدين</w:t>
      </w:r>
      <w:r>
        <w:rPr>
          <w:rtl/>
          <w:lang w:bidi="fa-IR"/>
        </w:rPr>
        <w:t>،</w:t>
      </w:r>
      <w:r w:rsidRPr="00E74E56">
        <w:rPr>
          <w:rtl/>
          <w:lang w:bidi="fa-IR"/>
        </w:rPr>
        <w:t xml:space="preserve"> أحد شيوخ الشيعة</w:t>
      </w:r>
      <w:r>
        <w:rPr>
          <w:rtl/>
          <w:lang w:bidi="fa-IR"/>
        </w:rPr>
        <w:t>،</w:t>
      </w:r>
      <w:r w:rsidRPr="00E74E56">
        <w:rPr>
          <w:rtl/>
          <w:lang w:bidi="fa-IR"/>
        </w:rPr>
        <w:t xml:space="preserve"> </w:t>
      </w:r>
      <w:r w:rsidR="00C24742">
        <w:rPr>
          <w:rFonts w:hint="cs"/>
          <w:rtl/>
          <w:lang w:bidi="fa-IR"/>
        </w:rPr>
        <w:t>إ</w:t>
      </w:r>
      <w:r w:rsidRPr="00E74E56">
        <w:rPr>
          <w:rtl/>
          <w:lang w:bidi="fa-IR"/>
        </w:rPr>
        <w:t>شتغل بالحديث ولقي الرجال</w:t>
      </w:r>
      <w:r>
        <w:rPr>
          <w:rtl/>
          <w:lang w:bidi="fa-IR"/>
        </w:rPr>
        <w:t>،</w:t>
      </w:r>
      <w:r w:rsidRPr="00E74E56">
        <w:rPr>
          <w:rtl/>
          <w:lang w:bidi="fa-IR"/>
        </w:rPr>
        <w:t xml:space="preserve"> ثمّ تفقّه وبلغ النهاية في فقه أهل مذهبه</w:t>
      </w:r>
      <w:r>
        <w:rPr>
          <w:rtl/>
          <w:lang w:bidi="fa-IR"/>
        </w:rPr>
        <w:t>،</w:t>
      </w:r>
      <w:r w:rsidRPr="00E74E56">
        <w:rPr>
          <w:rtl/>
          <w:lang w:bidi="fa-IR"/>
        </w:rPr>
        <w:t xml:space="preserve"> ونبغ في الأصول حتّى صار رحله</w:t>
      </w:r>
      <w:r>
        <w:rPr>
          <w:rtl/>
          <w:lang w:bidi="fa-IR"/>
        </w:rPr>
        <w:t>،</w:t>
      </w:r>
      <w:r w:rsidRPr="00E74E56">
        <w:rPr>
          <w:rtl/>
          <w:lang w:bidi="fa-IR"/>
        </w:rPr>
        <w:t xml:space="preserve"> ثمّ تقدّم في علم القرآن والقراءات والتفسير والنحو</w:t>
      </w:r>
      <w:r>
        <w:rPr>
          <w:rtl/>
          <w:lang w:bidi="fa-IR"/>
        </w:rPr>
        <w:t>.</w:t>
      </w:r>
      <w:r w:rsidRPr="00E74E56">
        <w:rPr>
          <w:rtl/>
          <w:lang w:bidi="fa-IR"/>
        </w:rPr>
        <w:t xml:space="preserve"> كان إمام عصره وواحد دهره</w:t>
      </w:r>
      <w:r>
        <w:rPr>
          <w:rtl/>
          <w:lang w:bidi="fa-IR"/>
        </w:rPr>
        <w:t>،</w:t>
      </w:r>
      <w:r w:rsidRPr="00E74E56">
        <w:rPr>
          <w:rtl/>
          <w:lang w:bidi="fa-IR"/>
        </w:rPr>
        <w:t xml:space="preserve"> أحسن الجمع والتأليف </w:t>
      </w:r>
      <w:r>
        <w:rPr>
          <w:rtl/>
          <w:lang w:bidi="fa-IR"/>
        </w:rPr>
        <w:t>،</w:t>
      </w:r>
      <w:r w:rsidRPr="00E74E56">
        <w:rPr>
          <w:rtl/>
          <w:lang w:bidi="fa-IR"/>
        </w:rPr>
        <w:t xml:space="preserve"> </w:t>
      </w:r>
      <w:r w:rsidR="00C24742">
        <w:rPr>
          <w:rFonts w:hint="cs"/>
          <w:rtl/>
          <w:lang w:bidi="fa-IR"/>
        </w:rPr>
        <w:t xml:space="preserve">و </w:t>
      </w:r>
      <w:r w:rsidRPr="00E74E56">
        <w:rPr>
          <w:rtl/>
          <w:lang w:bidi="fa-IR"/>
        </w:rPr>
        <w:t>غلب عليه علم القرآن والحديث</w:t>
      </w:r>
      <w:r>
        <w:rPr>
          <w:rtl/>
          <w:lang w:bidi="fa-IR"/>
        </w:rPr>
        <w:t>،</w:t>
      </w:r>
      <w:r w:rsidRPr="00E74E56">
        <w:rPr>
          <w:rtl/>
          <w:lang w:bidi="fa-IR"/>
        </w:rPr>
        <w:t xml:space="preserve"> وهو عند الشيعة كالخطيب البغدادي لأهل السنّة</w:t>
      </w:r>
      <w:r>
        <w:rPr>
          <w:rtl/>
          <w:lang w:bidi="fa-IR"/>
        </w:rPr>
        <w:t>،</w:t>
      </w:r>
      <w:r w:rsidRPr="00E74E56">
        <w:rPr>
          <w:rtl/>
          <w:lang w:bidi="fa-IR"/>
        </w:rPr>
        <w:t xml:space="preserve"> في تصانيفه وتعليقات الحديث ورجاله ومراسيله ومتّفقه ومفترقه</w:t>
      </w:r>
      <w:r>
        <w:rPr>
          <w:rtl/>
          <w:lang w:bidi="fa-IR"/>
        </w:rPr>
        <w:t>،</w:t>
      </w:r>
      <w:r w:rsidRPr="00E74E56">
        <w:rPr>
          <w:rtl/>
          <w:lang w:bidi="fa-IR"/>
        </w:rPr>
        <w:t xml:space="preserve"> إلى غير ذلك من أنواعه</w:t>
      </w:r>
      <w:r>
        <w:rPr>
          <w:rtl/>
          <w:lang w:bidi="fa-IR"/>
        </w:rPr>
        <w:t>،</w:t>
      </w:r>
      <w:r w:rsidRPr="00E74E56">
        <w:rPr>
          <w:rtl/>
          <w:lang w:bidi="fa-IR"/>
        </w:rPr>
        <w:t xml:space="preserve"> واسع العلم</w:t>
      </w:r>
      <w:r>
        <w:rPr>
          <w:rtl/>
          <w:lang w:bidi="fa-IR"/>
        </w:rPr>
        <w:t>،</w:t>
      </w:r>
      <w:r w:rsidRPr="00E74E56">
        <w:rPr>
          <w:rtl/>
          <w:lang w:bidi="fa-IR"/>
        </w:rPr>
        <w:t xml:space="preserve"> كثير الفنون</w:t>
      </w:r>
      <w:r>
        <w:rPr>
          <w:rtl/>
          <w:lang w:bidi="fa-IR"/>
        </w:rPr>
        <w:t>.</w:t>
      </w:r>
    </w:p>
    <w:p w:rsidR="00D41F96" w:rsidRPr="00E74E56" w:rsidRDefault="00D41F96" w:rsidP="00D41F96">
      <w:pPr>
        <w:pStyle w:val="libNormal"/>
        <w:rPr>
          <w:rtl/>
          <w:lang w:bidi="fa-IR"/>
        </w:rPr>
      </w:pPr>
      <w:r w:rsidRPr="00E74E56">
        <w:rPr>
          <w:rtl/>
          <w:lang w:bidi="fa-IR"/>
        </w:rPr>
        <w:t>مات في شعبان سنة 588</w:t>
      </w:r>
      <w:r>
        <w:rPr>
          <w:rtl/>
          <w:lang w:bidi="fa-IR"/>
        </w:rPr>
        <w:t>.</w:t>
      </w:r>
    </w:p>
    <w:p w:rsidR="00D41F96" w:rsidRDefault="00D41F96" w:rsidP="00D41F96">
      <w:pPr>
        <w:pStyle w:val="libNormal"/>
        <w:rPr>
          <w:rtl/>
          <w:lang w:bidi="fa-IR"/>
        </w:rPr>
      </w:pPr>
      <w:r w:rsidRPr="00E74E56">
        <w:rPr>
          <w:rtl/>
          <w:lang w:bidi="fa-IR"/>
        </w:rPr>
        <w:t>قال ابن أبي طي</w:t>
      </w:r>
      <w:r>
        <w:rPr>
          <w:rtl/>
          <w:lang w:bidi="fa-IR"/>
        </w:rPr>
        <w:t>:</w:t>
      </w:r>
      <w:r w:rsidRPr="00E74E56">
        <w:rPr>
          <w:rtl/>
          <w:lang w:bidi="fa-IR"/>
        </w:rPr>
        <w:t xml:space="preserve"> ما زال الناس بحلب لا يعرفون الفرق بين ابن بطة الحنبلي وابن بطّة الشّيعي</w:t>
      </w:r>
      <w:r>
        <w:rPr>
          <w:rtl/>
          <w:lang w:bidi="fa-IR"/>
        </w:rPr>
        <w:t>،</w:t>
      </w:r>
      <w:r w:rsidRPr="00E74E56">
        <w:rPr>
          <w:rtl/>
          <w:lang w:bidi="fa-IR"/>
        </w:rPr>
        <w:t xml:space="preserve"> حتّى قدم الرّشيد فقال</w:t>
      </w:r>
      <w:r>
        <w:rPr>
          <w:rtl/>
          <w:lang w:bidi="fa-IR"/>
        </w:rPr>
        <w:t>:</w:t>
      </w:r>
      <w:r w:rsidRPr="00E74E56">
        <w:rPr>
          <w:rtl/>
          <w:lang w:bidi="fa-IR"/>
        </w:rPr>
        <w:t xml:space="preserve"> إن بطة الحنبلي بالفتح والشيعي بالضمّ » </w:t>
      </w:r>
      <w:r w:rsidRPr="00737E86">
        <w:rPr>
          <w:rStyle w:val="libFootnotenumChar"/>
          <w:rtl/>
        </w:rPr>
        <w:t>(3)</w:t>
      </w:r>
      <w:r>
        <w:rPr>
          <w:rtl/>
          <w:lang w:bidi="fa-IR"/>
        </w:rPr>
        <w:t>.</w:t>
      </w:r>
    </w:p>
    <w:p w:rsidR="00D41F96" w:rsidRPr="00E74E56" w:rsidRDefault="00D41F96" w:rsidP="00D41F96">
      <w:pPr>
        <w:pStyle w:val="libNormal"/>
        <w:rPr>
          <w:rtl/>
          <w:lang w:bidi="fa-IR"/>
        </w:rPr>
      </w:pPr>
      <w:r w:rsidRPr="00E74E56">
        <w:rPr>
          <w:rtl/>
          <w:lang w:bidi="fa-IR"/>
        </w:rPr>
        <w:t>وإذا عرفت جلالة قدر ابن شهرآشوب السّروي</w:t>
      </w:r>
      <w:r>
        <w:rPr>
          <w:rtl/>
          <w:lang w:bidi="fa-IR"/>
        </w:rPr>
        <w:t>،</w:t>
      </w:r>
      <w:r w:rsidRPr="00E74E56">
        <w:rPr>
          <w:rtl/>
          <w:lang w:bidi="fa-IR"/>
        </w:rPr>
        <w:t xml:space="preserve"> وعلوّ مقامه في الفقه</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البلغة في تراجم أئم</w:t>
      </w:r>
      <w:r w:rsidR="00C24742">
        <w:rPr>
          <w:rFonts w:hint="cs"/>
          <w:rtl/>
        </w:rPr>
        <w:t>ّ</w:t>
      </w:r>
      <w:r w:rsidR="00D41F96" w:rsidRPr="00E74E56">
        <w:rPr>
          <w:rtl/>
        </w:rPr>
        <w:t>ة النحو واللغة</w:t>
      </w:r>
      <w:r w:rsidR="00D41F96">
        <w:rPr>
          <w:rtl/>
        </w:rPr>
        <w:t>:</w:t>
      </w:r>
      <w:r w:rsidR="00D41F96" w:rsidRPr="00E74E56">
        <w:rPr>
          <w:rtl/>
        </w:rPr>
        <w:t xml:space="preserve"> 240</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بغية الوعاة</w:t>
      </w:r>
      <w:r w:rsidR="00D41F96">
        <w:rPr>
          <w:rtl/>
        </w:rPr>
        <w:t>:</w:t>
      </w:r>
      <w:r w:rsidR="00D41F96" w:rsidRPr="00E74E56">
        <w:rPr>
          <w:rtl/>
        </w:rPr>
        <w:t xml:space="preserve"> 77</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طبقات المفسرين 2 / </w:t>
      </w:r>
      <w:r w:rsidR="00D41F96">
        <w:rPr>
          <w:rFonts w:hint="cs"/>
          <w:rtl/>
        </w:rPr>
        <w:t>199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والحديث والتفسير والرجال والقراءات والنحو</w:t>
      </w:r>
      <w:r>
        <w:rPr>
          <w:rtl/>
          <w:lang w:bidi="fa-IR"/>
        </w:rPr>
        <w:t xml:space="preserve"> ...</w:t>
      </w:r>
      <w:r w:rsidRPr="00E74E56">
        <w:rPr>
          <w:rtl/>
          <w:lang w:bidi="fa-IR"/>
        </w:rPr>
        <w:t xml:space="preserve"> مع صدق الل</w:t>
      </w:r>
      <w:r w:rsidR="00C24742">
        <w:rPr>
          <w:rFonts w:hint="cs"/>
          <w:rtl/>
          <w:lang w:bidi="fa-IR"/>
        </w:rPr>
        <w:t>ّ</w:t>
      </w:r>
      <w:r w:rsidRPr="00E74E56">
        <w:rPr>
          <w:rtl/>
          <w:lang w:bidi="fa-IR"/>
        </w:rPr>
        <w:t>هجة والأمانة في النقل</w:t>
      </w:r>
      <w:r>
        <w:rPr>
          <w:rtl/>
          <w:lang w:bidi="fa-IR"/>
        </w:rPr>
        <w:t>،</w:t>
      </w:r>
      <w:r w:rsidRPr="00E74E56">
        <w:rPr>
          <w:rtl/>
          <w:lang w:bidi="fa-IR"/>
        </w:rPr>
        <w:t xml:space="preserve"> لم يبق عندك أي شك وريب في رواية أحمد بن حنبل لحديث التشبيه بالسند المتقدّم الذي ذكره </w:t>
      </w:r>
      <w:r w:rsidR="00C24742">
        <w:rPr>
          <w:rFonts w:hint="cs"/>
          <w:rtl/>
          <w:lang w:bidi="fa-IR"/>
        </w:rPr>
        <w:t>إ</w:t>
      </w:r>
      <w:r w:rsidRPr="00E74E56">
        <w:rPr>
          <w:rtl/>
          <w:lang w:bidi="fa-IR"/>
        </w:rPr>
        <w:t>بن شهرآشوب</w:t>
      </w:r>
      <w:r>
        <w:rPr>
          <w:rtl/>
          <w:lang w:bidi="fa-IR"/>
        </w:rPr>
        <w:t>.</w:t>
      </w:r>
    </w:p>
    <w:p w:rsidR="00D41F96" w:rsidRPr="00E74E56" w:rsidRDefault="00D41F96" w:rsidP="00D41F96">
      <w:pPr>
        <w:pStyle w:val="Heading2"/>
        <w:rPr>
          <w:rtl/>
          <w:lang w:bidi="fa-IR"/>
        </w:rPr>
      </w:pPr>
      <w:bookmarkStart w:id="63" w:name="_Toc321232075"/>
      <w:bookmarkStart w:id="64" w:name="_Toc408989669"/>
      <w:bookmarkStart w:id="65" w:name="_Toc101787873"/>
      <w:r w:rsidRPr="00E74E56">
        <w:rPr>
          <w:rtl/>
          <w:lang w:bidi="fa-IR"/>
        </w:rPr>
        <w:t>رواية صاحب الصحائف حديث التشبيه عن أحمد</w:t>
      </w:r>
      <w:bookmarkEnd w:id="63"/>
      <w:bookmarkEnd w:id="64"/>
      <w:bookmarkEnd w:id="65"/>
    </w:p>
    <w:p w:rsidR="00D41F96" w:rsidRPr="00E74E56" w:rsidRDefault="00D41F96" w:rsidP="00D41F96">
      <w:pPr>
        <w:pStyle w:val="libNormal"/>
        <w:rPr>
          <w:rtl/>
          <w:lang w:bidi="fa-IR"/>
        </w:rPr>
      </w:pPr>
      <w:r w:rsidRPr="00E74E56">
        <w:rPr>
          <w:rtl/>
          <w:lang w:bidi="fa-IR"/>
        </w:rPr>
        <w:t>هذا</w:t>
      </w:r>
      <w:r>
        <w:rPr>
          <w:rtl/>
          <w:lang w:bidi="fa-IR"/>
        </w:rPr>
        <w:t>،</w:t>
      </w:r>
      <w:r w:rsidRPr="00E74E56">
        <w:rPr>
          <w:rtl/>
          <w:lang w:bidi="fa-IR"/>
        </w:rPr>
        <w:t xml:space="preserve"> بالإضافة إلى أنّ رواية أحمد بن حنبل لحديث التشبيه مذكورة في كتب أهل السنّة أيضاً</w:t>
      </w:r>
      <w:r>
        <w:rPr>
          <w:rtl/>
          <w:lang w:bidi="fa-IR"/>
        </w:rPr>
        <w:t>،</w:t>
      </w:r>
      <w:r w:rsidRPr="00E74E56">
        <w:rPr>
          <w:rtl/>
          <w:lang w:bidi="fa-IR"/>
        </w:rPr>
        <w:t xml:space="preserve"> ففي كتاب ( هداية السعداء ) لملك العلماء شهاب الدين الدولت آبادي الهندي</w:t>
      </w:r>
      <w:r>
        <w:rPr>
          <w:rtl/>
          <w:lang w:bidi="fa-IR"/>
        </w:rPr>
        <w:t>،</w:t>
      </w:r>
      <w:r w:rsidRPr="00E74E56">
        <w:rPr>
          <w:rtl/>
          <w:lang w:bidi="fa-IR"/>
        </w:rPr>
        <w:t xml:space="preserve"> عن كتاب ( الصّحائف )</w:t>
      </w:r>
      <w:r>
        <w:rPr>
          <w:rtl/>
          <w:lang w:bidi="fa-IR"/>
        </w:rPr>
        <w:t>،</w:t>
      </w:r>
      <w:r w:rsidRPr="00E74E56">
        <w:rPr>
          <w:rtl/>
          <w:lang w:bidi="fa-IR"/>
        </w:rPr>
        <w:t xml:space="preserve"> أنّه عزا رواية الحديث الشريف إلى أحمد والبيهقي</w:t>
      </w:r>
      <w:r>
        <w:rPr>
          <w:rtl/>
          <w:lang w:bidi="fa-IR"/>
        </w:rPr>
        <w:t>،</w:t>
      </w:r>
      <w:r w:rsidRPr="00E74E56">
        <w:rPr>
          <w:rtl/>
          <w:lang w:bidi="fa-IR"/>
        </w:rPr>
        <w:t xml:space="preserve"> حيث قال</w:t>
      </w:r>
      <w:r>
        <w:rPr>
          <w:rtl/>
          <w:lang w:bidi="fa-IR"/>
        </w:rPr>
        <w:t>:</w:t>
      </w:r>
    </w:p>
    <w:p w:rsidR="00D41F96" w:rsidRPr="00E74E56" w:rsidRDefault="00D41F96" w:rsidP="00D41F96">
      <w:pPr>
        <w:pStyle w:val="libNormal"/>
        <w:rPr>
          <w:rtl/>
          <w:lang w:bidi="fa-IR"/>
        </w:rPr>
      </w:pPr>
      <w:r w:rsidRPr="00E74E56">
        <w:rPr>
          <w:rtl/>
          <w:lang w:bidi="fa-IR"/>
        </w:rPr>
        <w:t>« روى أحمد والبيهقي في فضائل الصحابة عن النبيّ صلّى الله عليه وسلّم أنه قال</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يوشع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وجه علي »</w:t>
      </w:r>
      <w:r>
        <w:rPr>
          <w:rtl/>
          <w:lang w:bidi="fa-IR"/>
        </w:rPr>
        <w:t>.</w:t>
      </w:r>
    </w:p>
    <w:p w:rsidR="00D41F96" w:rsidRPr="00E74E56" w:rsidRDefault="00D41F96" w:rsidP="00D41F96">
      <w:pPr>
        <w:pStyle w:val="libNormal"/>
        <w:rPr>
          <w:rtl/>
          <w:lang w:bidi="fa-IR"/>
        </w:rPr>
      </w:pPr>
      <w:r w:rsidRPr="00E74E56">
        <w:rPr>
          <w:rtl/>
          <w:lang w:bidi="fa-IR"/>
        </w:rPr>
        <w:t>ثم</w:t>
      </w:r>
      <w:r w:rsidR="00C24742">
        <w:rPr>
          <w:rFonts w:hint="cs"/>
          <w:rtl/>
          <w:lang w:bidi="fa-IR"/>
        </w:rPr>
        <w:t>ّ</w:t>
      </w:r>
      <w:r w:rsidRPr="00E74E56">
        <w:rPr>
          <w:rtl/>
          <w:lang w:bidi="fa-IR"/>
        </w:rPr>
        <w:t xml:space="preserve"> إن</w:t>
      </w:r>
      <w:r w:rsidR="00C24742">
        <w:rPr>
          <w:rFonts w:hint="cs"/>
          <w:rtl/>
          <w:lang w:bidi="fa-IR"/>
        </w:rPr>
        <w:t>ّ</w:t>
      </w:r>
      <w:r w:rsidRPr="00E74E56">
        <w:rPr>
          <w:rtl/>
          <w:lang w:bidi="fa-IR"/>
        </w:rPr>
        <w:t xml:space="preserve"> صاحب ( الصحائف ) لم ينكر</w:t>
      </w:r>
      <w:r>
        <w:rPr>
          <w:rtl/>
          <w:lang w:bidi="fa-IR"/>
        </w:rPr>
        <w:t xml:space="preserve"> - </w:t>
      </w:r>
      <w:r w:rsidRPr="00E74E56">
        <w:rPr>
          <w:rtl/>
          <w:lang w:bidi="fa-IR"/>
        </w:rPr>
        <w:t xml:space="preserve">في مقام الجواب عن دلالة هذا الحديث على إمامة أمير المؤمنين </w:t>
      </w:r>
      <w:r w:rsidRPr="003511A8">
        <w:rPr>
          <w:rStyle w:val="libAlaemChar"/>
          <w:rtl/>
        </w:rPr>
        <w:t>عليه‌السلام</w:t>
      </w:r>
      <w:r>
        <w:rPr>
          <w:rtl/>
          <w:lang w:bidi="fa-IR"/>
        </w:rPr>
        <w:t xml:space="preserve"> - </w:t>
      </w:r>
      <w:r w:rsidRPr="00E74E56">
        <w:rPr>
          <w:rtl/>
          <w:lang w:bidi="fa-IR"/>
        </w:rPr>
        <w:t>رواية أحمد بن حنبل للحديث</w:t>
      </w:r>
      <w:r>
        <w:rPr>
          <w:rtl/>
          <w:lang w:bidi="fa-IR"/>
        </w:rPr>
        <w:t>،</w:t>
      </w:r>
      <w:r w:rsidRPr="00E74E56">
        <w:rPr>
          <w:rtl/>
          <w:lang w:bidi="fa-IR"/>
        </w:rPr>
        <w:t xml:space="preserve"> بل لم يشك في صحته</w:t>
      </w:r>
      <w:r>
        <w:rPr>
          <w:rtl/>
          <w:lang w:bidi="fa-IR"/>
        </w:rPr>
        <w:t>،</w:t>
      </w:r>
      <w:r w:rsidRPr="00E74E56">
        <w:rPr>
          <w:rtl/>
          <w:lang w:bidi="fa-IR"/>
        </w:rPr>
        <w:t xml:space="preserve"> بل قال</w:t>
      </w:r>
      <w:r>
        <w:rPr>
          <w:rtl/>
          <w:lang w:bidi="fa-IR"/>
        </w:rPr>
        <w:t>:</w:t>
      </w:r>
      <w:r w:rsidRPr="00E74E56">
        <w:rPr>
          <w:rtl/>
          <w:lang w:bidi="fa-IR"/>
        </w:rPr>
        <w:t xml:space="preserve"> « والحق أنّ كلّ واحدٍ من الخلفاء الأربعة</w:t>
      </w:r>
      <w:r>
        <w:rPr>
          <w:rtl/>
          <w:lang w:bidi="fa-IR"/>
        </w:rPr>
        <w:t>،</w:t>
      </w:r>
      <w:r w:rsidRPr="00E74E56">
        <w:rPr>
          <w:rtl/>
          <w:lang w:bidi="fa-IR"/>
        </w:rPr>
        <w:t xml:space="preserve"> بل كل واحدٍ من الصحابة مكرم عند الله</w:t>
      </w:r>
      <w:r>
        <w:rPr>
          <w:rtl/>
          <w:lang w:bidi="fa-IR"/>
        </w:rPr>
        <w:t>،</w:t>
      </w:r>
      <w:r w:rsidRPr="00E74E56">
        <w:rPr>
          <w:rtl/>
          <w:lang w:bidi="fa-IR"/>
        </w:rPr>
        <w:t xml:space="preserve"> موصوف بالفضائل الحميدة</w:t>
      </w:r>
      <w:r>
        <w:rPr>
          <w:rtl/>
          <w:lang w:bidi="fa-IR"/>
        </w:rPr>
        <w:t>،</w:t>
      </w:r>
      <w:r w:rsidRPr="00E74E56">
        <w:rPr>
          <w:rtl/>
          <w:lang w:bidi="fa-IR"/>
        </w:rPr>
        <w:t xml:space="preserve"> ولا يجوز الطعن في أحد منهم</w:t>
      </w:r>
      <w:r>
        <w:rPr>
          <w:rtl/>
          <w:lang w:bidi="fa-IR"/>
        </w:rPr>
        <w:t>،</w:t>
      </w:r>
      <w:r w:rsidRPr="00E74E56">
        <w:rPr>
          <w:rtl/>
          <w:lang w:bidi="fa-IR"/>
        </w:rPr>
        <w:t xml:space="preserve"> لأنّ الطعن في واحدٍ</w:t>
      </w:r>
      <w:r>
        <w:rPr>
          <w:rFonts w:hint="cs"/>
          <w:rtl/>
          <w:lang w:bidi="fa-IR"/>
        </w:rPr>
        <w:t xml:space="preserve"> </w:t>
      </w:r>
      <w:r w:rsidRPr="00E74E56">
        <w:rPr>
          <w:rtl/>
          <w:lang w:bidi="fa-IR"/>
        </w:rPr>
        <w:t xml:space="preserve">منهم يوجب الكفر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ومؤلّف كتاب ( الصحائف ) هو الشيخ شمس الدين محمّد بن أشرف الحسيني السمرقندي</w:t>
      </w:r>
      <w:r>
        <w:rPr>
          <w:rtl/>
          <w:lang w:bidi="fa-IR"/>
        </w:rPr>
        <w:t>،</w:t>
      </w:r>
      <w:r w:rsidRPr="00E74E56">
        <w:rPr>
          <w:rtl/>
          <w:lang w:bidi="fa-IR"/>
        </w:rPr>
        <w:t xml:space="preserve"> قال الجلبي</w:t>
      </w:r>
      <w:r>
        <w:rPr>
          <w:rtl/>
          <w:lang w:bidi="fa-IR"/>
        </w:rPr>
        <w:t>:</w:t>
      </w:r>
      <w:r w:rsidRPr="00E74E56">
        <w:rPr>
          <w:rtl/>
          <w:lang w:bidi="fa-IR"/>
        </w:rPr>
        <w:t xml:space="preserve"> « آداب الفاضل شمس الدين محمّد بن أشرف الحسيني السمرقندي</w:t>
      </w:r>
      <w:r>
        <w:rPr>
          <w:rtl/>
          <w:lang w:bidi="fa-IR"/>
        </w:rPr>
        <w:t>،</w:t>
      </w:r>
      <w:r w:rsidRPr="00E74E56">
        <w:rPr>
          <w:rtl/>
          <w:lang w:bidi="fa-IR"/>
        </w:rPr>
        <w:t xml:space="preserve"> الحكيم المحقّق</w:t>
      </w:r>
      <w:r>
        <w:rPr>
          <w:rtl/>
          <w:lang w:bidi="fa-IR"/>
        </w:rPr>
        <w:t>،</w:t>
      </w:r>
      <w:r w:rsidRPr="00E74E56">
        <w:rPr>
          <w:rtl/>
          <w:lang w:bidi="fa-IR"/>
        </w:rPr>
        <w:t xml:space="preserve"> صاحب الصحائف</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هداية السعداء</w:t>
      </w:r>
      <w:r w:rsidR="00D41F96">
        <w:rPr>
          <w:rtl/>
        </w:rPr>
        <w:t xml:space="preserve"> - </w:t>
      </w:r>
      <w:r w:rsidR="00D41F96" w:rsidRPr="00E74E56">
        <w:rPr>
          <w:rtl/>
        </w:rPr>
        <w:t>الهداية الأولى</w:t>
      </w:r>
      <w:r w:rsidR="00D41F96">
        <w:rPr>
          <w:rtl/>
        </w:rPr>
        <w:t>،</w:t>
      </w:r>
      <w:r w:rsidR="00D41F96" w:rsidRPr="00E74E56">
        <w:rPr>
          <w:rtl/>
        </w:rPr>
        <w:t xml:space="preserve"> الجلوة السابعة</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1E564D">
      <w:pPr>
        <w:pStyle w:val="libNormal0"/>
        <w:rPr>
          <w:rtl/>
          <w:lang w:bidi="fa-IR"/>
        </w:rPr>
      </w:pPr>
      <w:r w:rsidRPr="00E74E56">
        <w:rPr>
          <w:rtl/>
          <w:lang w:bidi="fa-IR"/>
        </w:rPr>
        <w:lastRenderedPageBreak/>
        <w:t>والقسطاس</w:t>
      </w:r>
      <w:r>
        <w:rPr>
          <w:rtl/>
          <w:lang w:bidi="fa-IR"/>
        </w:rPr>
        <w:t>،</w:t>
      </w:r>
      <w:r w:rsidRPr="00E74E56">
        <w:rPr>
          <w:rtl/>
          <w:lang w:bidi="fa-IR"/>
        </w:rPr>
        <w:t xml:space="preserve"> المتوفى في حدود سنة </w:t>
      </w:r>
      <w:r w:rsidR="001E564D">
        <w:rPr>
          <w:rFonts w:hint="cs"/>
          <w:rtl/>
          <w:lang w:bidi="fa-IR"/>
        </w:rPr>
        <w:t>600</w:t>
      </w:r>
      <w:r>
        <w:rPr>
          <w:rtl/>
          <w:lang w:bidi="fa-IR"/>
        </w:rPr>
        <w:t>،</w:t>
      </w:r>
      <w:r w:rsidRPr="00E74E56">
        <w:rPr>
          <w:rtl/>
          <w:lang w:bidi="fa-IR"/>
        </w:rPr>
        <w:t xml:space="preserve"> وهي أشهر كتب الفن</w:t>
      </w:r>
      <w:r>
        <w:rPr>
          <w:rtl/>
          <w:lang w:bidi="fa-IR"/>
        </w:rPr>
        <w:t>، ...</w:t>
      </w:r>
      <w:r w:rsidR="001E564D">
        <w:rPr>
          <w:rFonts w:hint="cs"/>
          <w:rtl/>
          <w:lang w:bidi="fa-IR"/>
        </w:rPr>
        <w:t xml:space="preserve"> </w:t>
      </w:r>
      <w:r w:rsidRPr="00E74E56">
        <w:rPr>
          <w:rtl/>
          <w:lang w:bidi="fa-IR"/>
        </w:rPr>
        <w:t xml:space="preserve">وعليها شروح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وذكر ( الصحائف ) بقوله</w:t>
      </w:r>
      <w:r>
        <w:rPr>
          <w:rtl/>
          <w:lang w:bidi="fa-IR"/>
        </w:rPr>
        <w:t>:</w:t>
      </w:r>
      <w:r w:rsidRPr="00E74E56">
        <w:rPr>
          <w:rtl/>
          <w:lang w:bidi="fa-IR"/>
        </w:rPr>
        <w:t xml:space="preserve"> « الصحائف في الكلام أوله</w:t>
      </w:r>
      <w:r>
        <w:rPr>
          <w:rtl/>
          <w:lang w:bidi="fa-IR"/>
        </w:rPr>
        <w:t>.</w:t>
      </w:r>
      <w:r w:rsidRPr="00E74E56">
        <w:rPr>
          <w:rtl/>
          <w:lang w:bidi="fa-IR"/>
        </w:rPr>
        <w:t xml:space="preserve"> الحمد لله الذي استحق</w:t>
      </w:r>
      <w:r w:rsidR="001E564D">
        <w:rPr>
          <w:rFonts w:hint="cs"/>
          <w:rtl/>
          <w:lang w:bidi="fa-IR"/>
        </w:rPr>
        <w:t>ّ</w:t>
      </w:r>
      <w:r w:rsidRPr="00E74E56">
        <w:rPr>
          <w:rtl/>
          <w:lang w:bidi="fa-IR"/>
        </w:rPr>
        <w:t xml:space="preserve"> الوجود والوحدة الخ</w:t>
      </w:r>
      <w:r>
        <w:rPr>
          <w:rtl/>
          <w:lang w:bidi="fa-IR"/>
        </w:rPr>
        <w:t>.</w:t>
      </w:r>
      <w:r w:rsidRPr="00E74E56">
        <w:rPr>
          <w:rtl/>
          <w:lang w:bidi="fa-IR"/>
        </w:rPr>
        <w:t xml:space="preserve"> وهو على مقدمة وستة صحائف وخاتمة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وذكر ( القسطاس ) بقوله</w:t>
      </w:r>
      <w:r>
        <w:rPr>
          <w:rtl/>
          <w:lang w:bidi="fa-IR"/>
        </w:rPr>
        <w:t>:</w:t>
      </w:r>
      <w:r w:rsidRPr="00E74E56">
        <w:rPr>
          <w:rtl/>
          <w:lang w:bidi="fa-IR"/>
        </w:rPr>
        <w:t xml:space="preserve"> « قسطاس الميزان أي المنطق</w:t>
      </w:r>
      <w:r>
        <w:rPr>
          <w:rtl/>
          <w:lang w:bidi="fa-IR"/>
        </w:rPr>
        <w:t>،</w:t>
      </w:r>
      <w:r w:rsidRPr="00E74E56">
        <w:rPr>
          <w:rtl/>
          <w:lang w:bidi="fa-IR"/>
        </w:rPr>
        <w:t xml:space="preserve"> وهو على مقدمة ومقالتين</w:t>
      </w:r>
      <w:r>
        <w:rPr>
          <w:rtl/>
          <w:lang w:bidi="fa-IR"/>
        </w:rPr>
        <w:t>،</w:t>
      </w:r>
      <w:r w:rsidRPr="00E74E56">
        <w:rPr>
          <w:rtl/>
          <w:lang w:bidi="fa-IR"/>
        </w:rPr>
        <w:t xml:space="preserve"> الأولى في التصو</w:t>
      </w:r>
      <w:r w:rsidR="001E564D">
        <w:rPr>
          <w:rFonts w:hint="cs"/>
          <w:rtl/>
          <w:lang w:bidi="fa-IR"/>
        </w:rPr>
        <w:t>ّ</w:t>
      </w:r>
      <w:r w:rsidRPr="00E74E56">
        <w:rPr>
          <w:rtl/>
          <w:lang w:bidi="fa-IR"/>
        </w:rPr>
        <w:t>رات</w:t>
      </w:r>
      <w:r>
        <w:rPr>
          <w:rtl/>
          <w:lang w:bidi="fa-IR"/>
        </w:rPr>
        <w:t>،</w:t>
      </w:r>
      <w:r w:rsidRPr="00E74E56">
        <w:rPr>
          <w:rtl/>
          <w:lang w:bidi="fa-IR"/>
        </w:rPr>
        <w:t xml:space="preserve"> والثانية في التصديقات</w:t>
      </w:r>
      <w:r>
        <w:rPr>
          <w:rtl/>
          <w:lang w:bidi="fa-IR"/>
        </w:rPr>
        <w:t>،</w:t>
      </w:r>
      <w:r w:rsidRPr="00E74E56">
        <w:rPr>
          <w:rtl/>
          <w:lang w:bidi="fa-IR"/>
        </w:rPr>
        <w:t xml:space="preserve"> لشمس الدين محمّد السمرقندي</w:t>
      </w:r>
      <w:r>
        <w:rPr>
          <w:rtl/>
          <w:lang w:bidi="fa-IR"/>
        </w:rPr>
        <w:t>،</w:t>
      </w:r>
      <w:r w:rsidRPr="00E74E56">
        <w:rPr>
          <w:rtl/>
          <w:lang w:bidi="fa-IR"/>
        </w:rPr>
        <w:t xml:space="preserve"> وهو صاحب الصحائف»</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Default="00D41F96" w:rsidP="00D41F96">
      <w:pPr>
        <w:pStyle w:val="libNormal"/>
        <w:rPr>
          <w:rtl/>
          <w:lang w:bidi="fa-IR"/>
        </w:rPr>
      </w:pPr>
      <w:r w:rsidRPr="00E74E56">
        <w:rPr>
          <w:rtl/>
          <w:lang w:bidi="fa-IR"/>
        </w:rPr>
        <w:t>ووصف كتاب ( الصحائف ) شارحه صاحب ( المعارف في شرح الصحائف ) فقال</w:t>
      </w:r>
      <w:r>
        <w:rPr>
          <w:rtl/>
          <w:lang w:bidi="fa-IR"/>
        </w:rPr>
        <w:t>:</w:t>
      </w:r>
      <w:r w:rsidRPr="00E74E56">
        <w:rPr>
          <w:rtl/>
          <w:lang w:bidi="fa-IR"/>
        </w:rPr>
        <w:t xml:space="preserve"> « وكتاب الصحائف جامع لما ثبت بالحجج القطعيّة والدلائل اليقينيّة</w:t>
      </w:r>
      <w:r>
        <w:rPr>
          <w:rtl/>
          <w:lang w:bidi="fa-IR"/>
        </w:rPr>
        <w:t>،</w:t>
      </w:r>
      <w:r w:rsidRPr="00E74E56">
        <w:rPr>
          <w:rtl/>
          <w:lang w:bidi="fa-IR"/>
        </w:rPr>
        <w:t xml:space="preserve"> على ما شهد به صريح العقل من حجج المخالفين على الفلاسفة وغيرهم</w:t>
      </w:r>
      <w:r>
        <w:rPr>
          <w:rtl/>
          <w:lang w:bidi="fa-IR"/>
        </w:rPr>
        <w:t>،</w:t>
      </w:r>
      <w:r w:rsidRPr="00E74E56">
        <w:rPr>
          <w:rtl/>
          <w:lang w:bidi="fa-IR"/>
        </w:rPr>
        <w:t xml:space="preserve"> والمطالب إن</w:t>
      </w:r>
      <w:r w:rsidR="001E564D">
        <w:rPr>
          <w:rFonts w:hint="cs"/>
          <w:rtl/>
          <w:lang w:bidi="fa-IR"/>
        </w:rPr>
        <w:t>ّ</w:t>
      </w:r>
      <w:r w:rsidRPr="00E74E56">
        <w:rPr>
          <w:rtl/>
          <w:lang w:bidi="fa-IR"/>
        </w:rPr>
        <w:t>ما تبتني على أصولهم وقواعدهم</w:t>
      </w:r>
      <w:r>
        <w:rPr>
          <w:rtl/>
          <w:lang w:bidi="fa-IR"/>
        </w:rPr>
        <w:t>،</w:t>
      </w:r>
      <w:r w:rsidRPr="00E74E56">
        <w:rPr>
          <w:rtl/>
          <w:lang w:bidi="fa-IR"/>
        </w:rPr>
        <w:t xml:space="preserve"> ليلغي حسبان المريبين</w:t>
      </w:r>
      <w:r>
        <w:rPr>
          <w:rtl/>
          <w:lang w:bidi="fa-IR"/>
        </w:rPr>
        <w:t>،</w:t>
      </w:r>
      <w:r w:rsidRPr="00E74E56">
        <w:rPr>
          <w:rtl/>
          <w:lang w:bidi="fa-IR"/>
        </w:rPr>
        <w:t xml:space="preserve"> ويقو</w:t>
      </w:r>
      <w:r w:rsidR="001E564D">
        <w:rPr>
          <w:rFonts w:hint="cs"/>
          <w:rtl/>
          <w:lang w:bidi="fa-IR"/>
        </w:rPr>
        <w:t>ّ</w:t>
      </w:r>
      <w:r w:rsidRPr="00E74E56">
        <w:rPr>
          <w:rtl/>
          <w:lang w:bidi="fa-IR"/>
        </w:rPr>
        <w:t>ي إيمان المصيبين</w:t>
      </w:r>
      <w:r>
        <w:rPr>
          <w:rtl/>
          <w:lang w:bidi="fa-IR"/>
        </w:rPr>
        <w:t>،</w:t>
      </w:r>
      <w:r w:rsidRPr="00E74E56">
        <w:rPr>
          <w:rtl/>
          <w:lang w:bidi="fa-IR"/>
        </w:rPr>
        <w:t xml:space="preserve"> إذ الحق لا يتميّز ولا يقرّب إل</w:t>
      </w:r>
      <w:r w:rsidR="001E564D">
        <w:rPr>
          <w:rFonts w:hint="cs"/>
          <w:rtl/>
          <w:lang w:bidi="fa-IR"/>
        </w:rPr>
        <w:t>ّ</w:t>
      </w:r>
      <w:r w:rsidRPr="00E74E56">
        <w:rPr>
          <w:rtl/>
          <w:lang w:bidi="fa-IR"/>
        </w:rPr>
        <w:t>ا بإبانة الحج</w:t>
      </w:r>
      <w:r w:rsidR="001E564D">
        <w:rPr>
          <w:rFonts w:hint="cs"/>
          <w:rtl/>
          <w:lang w:bidi="fa-IR"/>
        </w:rPr>
        <w:t>ّ</w:t>
      </w:r>
      <w:r w:rsidRPr="00E74E56">
        <w:rPr>
          <w:rtl/>
          <w:lang w:bidi="fa-IR"/>
        </w:rPr>
        <w:t>ة وإزالة الشبهة</w:t>
      </w:r>
      <w:r>
        <w:rPr>
          <w:rtl/>
          <w:lang w:bidi="fa-IR"/>
        </w:rPr>
        <w:t>.</w:t>
      </w:r>
      <w:r w:rsidRPr="00E74E56">
        <w:rPr>
          <w:rtl/>
          <w:lang w:bidi="fa-IR"/>
        </w:rPr>
        <w:t xml:space="preserve"> فالتمس جماعة من العلماء وطائفة من الفضلاء</w:t>
      </w:r>
      <w:r>
        <w:rPr>
          <w:rFonts w:hint="cs"/>
          <w:rtl/>
          <w:lang w:bidi="fa-IR"/>
        </w:rPr>
        <w:t xml:space="preserve"> </w:t>
      </w:r>
      <w:r w:rsidRPr="00E74E56">
        <w:rPr>
          <w:rtl/>
          <w:lang w:bidi="fa-IR"/>
        </w:rPr>
        <w:t>أن أكتب له شرحاً وافياً لبيانه</w:t>
      </w:r>
      <w:r>
        <w:rPr>
          <w:rtl/>
          <w:lang w:bidi="fa-IR"/>
        </w:rPr>
        <w:t>،</w:t>
      </w:r>
      <w:r w:rsidRPr="00E74E56">
        <w:rPr>
          <w:rtl/>
          <w:lang w:bidi="fa-IR"/>
        </w:rPr>
        <w:t xml:space="preserve"> كافياً لتبيانه</w:t>
      </w:r>
      <w:r>
        <w:rPr>
          <w:rtl/>
          <w:lang w:bidi="fa-IR"/>
        </w:rPr>
        <w:t>،</w:t>
      </w:r>
      <w:r w:rsidRPr="00E74E56">
        <w:rPr>
          <w:rtl/>
          <w:lang w:bidi="fa-IR"/>
        </w:rPr>
        <w:t xml:space="preserve"> مع زيادة ما يتوق</w:t>
      </w:r>
      <w:r w:rsidR="001E564D">
        <w:rPr>
          <w:rFonts w:hint="cs"/>
          <w:rtl/>
          <w:lang w:bidi="fa-IR"/>
        </w:rPr>
        <w:t>ّ</w:t>
      </w:r>
      <w:r w:rsidRPr="00E74E56">
        <w:rPr>
          <w:rtl/>
          <w:lang w:bidi="fa-IR"/>
        </w:rPr>
        <w:t>ف عليه ال</w:t>
      </w:r>
      <w:r w:rsidR="001E564D">
        <w:rPr>
          <w:rFonts w:hint="cs"/>
          <w:rtl/>
          <w:lang w:bidi="fa-IR"/>
        </w:rPr>
        <w:t>إ</w:t>
      </w:r>
      <w:r w:rsidRPr="00E74E56">
        <w:rPr>
          <w:rtl/>
          <w:lang w:bidi="fa-IR"/>
        </w:rPr>
        <w:t>تقان</w:t>
      </w:r>
      <w:r>
        <w:rPr>
          <w:rtl/>
          <w:lang w:bidi="fa-IR"/>
        </w:rPr>
        <w:t>،</w:t>
      </w:r>
      <w:r w:rsidRPr="00E74E56">
        <w:rPr>
          <w:rtl/>
          <w:lang w:bidi="fa-IR"/>
        </w:rPr>
        <w:t xml:space="preserve"> وإفادة ما يفتقر إليه الإيقان</w:t>
      </w:r>
      <w:r>
        <w:rPr>
          <w:rtl/>
          <w:lang w:bidi="fa-IR"/>
        </w:rPr>
        <w:t>،</w:t>
      </w:r>
      <w:r w:rsidRPr="00E74E56">
        <w:rPr>
          <w:rtl/>
          <w:lang w:bidi="fa-IR"/>
        </w:rPr>
        <w:t xml:space="preserve"> فالتزمته وسم</w:t>
      </w:r>
      <w:r w:rsidR="001E564D">
        <w:rPr>
          <w:rFonts w:hint="cs"/>
          <w:rtl/>
          <w:lang w:bidi="fa-IR"/>
        </w:rPr>
        <w:t>ّ</w:t>
      </w:r>
      <w:r w:rsidRPr="00E74E56">
        <w:rPr>
          <w:rtl/>
          <w:lang w:bidi="fa-IR"/>
        </w:rPr>
        <w:t>يته كتاب المعارف في شرح الصحائف »</w:t>
      </w:r>
      <w:r>
        <w:rPr>
          <w:rtl/>
          <w:lang w:bidi="fa-IR"/>
        </w:rPr>
        <w:t>.</w:t>
      </w:r>
    </w:p>
    <w:p w:rsidR="00D41F96" w:rsidRPr="00E74E56" w:rsidRDefault="00D41F96" w:rsidP="00D41F96">
      <w:pPr>
        <w:pStyle w:val="libNormal"/>
        <w:rPr>
          <w:rtl/>
          <w:lang w:bidi="fa-IR"/>
        </w:rPr>
      </w:pPr>
      <w:r w:rsidRPr="00E74E56">
        <w:rPr>
          <w:rtl/>
          <w:lang w:bidi="fa-IR"/>
        </w:rPr>
        <w:t>وقد ذكر الكاتب الجلبي هذا الشرح أيضاً في ( كشف الظنون ) ويظهر من كلامه وجود شروح عديدة له</w:t>
      </w:r>
      <w:r>
        <w:rPr>
          <w:rtl/>
          <w:lang w:bidi="fa-IR"/>
        </w:rPr>
        <w:t>.</w:t>
      </w:r>
      <w:r w:rsidRPr="00E74E56">
        <w:rPr>
          <w:rtl/>
          <w:lang w:bidi="fa-IR"/>
        </w:rPr>
        <w:t xml:space="preserve"> وكتاب الصحائف وشرحه المذكور يعد</w:t>
      </w:r>
      <w:r w:rsidR="004E5B91">
        <w:rPr>
          <w:rFonts w:hint="cs"/>
          <w:rtl/>
          <w:lang w:bidi="fa-IR"/>
        </w:rPr>
        <w:t>ّ</w:t>
      </w:r>
      <w:r w:rsidRPr="00E74E56">
        <w:rPr>
          <w:rtl/>
          <w:lang w:bidi="fa-IR"/>
        </w:rPr>
        <w:t>ان من الكتب الكلامي</w:t>
      </w:r>
      <w:r w:rsidR="004E5B91">
        <w:rPr>
          <w:rFonts w:hint="cs"/>
          <w:rtl/>
          <w:lang w:bidi="fa-IR"/>
        </w:rPr>
        <w:t>ّ</w:t>
      </w:r>
      <w:r w:rsidRPr="00E74E56">
        <w:rPr>
          <w:rtl/>
          <w:lang w:bidi="fa-IR"/>
        </w:rPr>
        <w:t>ة المعتمدة عند أهل السنّة</w:t>
      </w:r>
      <w:r>
        <w:rPr>
          <w:rtl/>
          <w:lang w:bidi="fa-IR"/>
        </w:rPr>
        <w:t>،</w:t>
      </w:r>
      <w:r w:rsidRPr="00E74E56">
        <w:rPr>
          <w:rtl/>
          <w:lang w:bidi="fa-IR"/>
        </w:rPr>
        <w:t xml:space="preserve"> في عداد المقاصد والمواقف والطوالع وشروحها</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كشف الظنون 1 / 39</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كشف الظنون 2 / 1075</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المصدر 2 / 1326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هذا</w:t>
      </w:r>
      <w:r>
        <w:rPr>
          <w:rtl/>
          <w:lang w:bidi="fa-IR"/>
        </w:rPr>
        <w:t>،</w:t>
      </w:r>
      <w:r w:rsidRPr="00E74E56">
        <w:rPr>
          <w:rtl/>
          <w:lang w:bidi="fa-IR"/>
        </w:rPr>
        <w:t xml:space="preserve"> ولأجل أن يطمئنّ القار</w:t>
      </w:r>
      <w:r w:rsidR="004E5B91">
        <w:rPr>
          <w:rFonts w:hint="cs"/>
          <w:rtl/>
          <w:lang w:bidi="fa-IR"/>
        </w:rPr>
        <w:t>ى</w:t>
      </w:r>
      <w:r w:rsidR="0037717B">
        <w:rPr>
          <w:rFonts w:hint="cs"/>
          <w:rtl/>
          <w:lang w:bidi="fa-IR"/>
        </w:rPr>
        <w:t>ء</w:t>
      </w:r>
      <w:r w:rsidRPr="00E74E56">
        <w:rPr>
          <w:rtl/>
          <w:lang w:bidi="fa-IR"/>
        </w:rPr>
        <w:t xml:space="preserve"> بما ذكرناه من رواية صاحب ( الصحائف ) هذا الحديث الشريف عن أحمد بن حنبل</w:t>
      </w:r>
      <w:r>
        <w:rPr>
          <w:rtl/>
          <w:lang w:bidi="fa-IR"/>
        </w:rPr>
        <w:t>،</w:t>
      </w:r>
      <w:r w:rsidRPr="00E74E56">
        <w:rPr>
          <w:rtl/>
          <w:lang w:bidi="fa-IR"/>
        </w:rPr>
        <w:t xml:space="preserve"> ونقله صاحب كتاب ( هداية السعداء ) في كتابه</w:t>
      </w:r>
      <w:r>
        <w:rPr>
          <w:rtl/>
          <w:lang w:bidi="fa-IR"/>
        </w:rPr>
        <w:t>،</w:t>
      </w:r>
      <w:r w:rsidRPr="00E74E56">
        <w:rPr>
          <w:rtl/>
          <w:lang w:bidi="fa-IR"/>
        </w:rPr>
        <w:t xml:space="preserve"> فإن</w:t>
      </w:r>
      <w:r w:rsidR="0037717B">
        <w:rPr>
          <w:rFonts w:hint="cs"/>
          <w:rtl/>
          <w:lang w:bidi="fa-IR"/>
        </w:rPr>
        <w:t>ّ</w:t>
      </w:r>
      <w:r w:rsidRPr="00E74E56">
        <w:rPr>
          <w:rtl/>
          <w:lang w:bidi="fa-IR"/>
        </w:rPr>
        <w:t>ا ننقل عين ما جاء في الكتابين</w:t>
      </w:r>
      <w:r>
        <w:rPr>
          <w:rtl/>
          <w:lang w:bidi="fa-IR"/>
        </w:rPr>
        <w:t>:</w:t>
      </w:r>
    </w:p>
    <w:p w:rsidR="00D41F96" w:rsidRPr="00E74E56" w:rsidRDefault="00D41F96" w:rsidP="00D41F96">
      <w:pPr>
        <w:pStyle w:val="Heading2"/>
        <w:rPr>
          <w:rtl/>
          <w:lang w:bidi="fa-IR"/>
        </w:rPr>
      </w:pPr>
      <w:bookmarkStart w:id="66" w:name="_Toc321232076"/>
      <w:bookmarkStart w:id="67" w:name="_Toc408989670"/>
      <w:bookmarkStart w:id="68" w:name="_Toc101787874"/>
      <w:r w:rsidRPr="00E74E56">
        <w:rPr>
          <w:rtl/>
          <w:lang w:bidi="fa-IR"/>
        </w:rPr>
        <w:t>نصّ كلام صاحب الصحائف</w:t>
      </w:r>
      <w:bookmarkEnd w:id="66"/>
      <w:bookmarkEnd w:id="67"/>
      <w:bookmarkEnd w:id="68"/>
    </w:p>
    <w:p w:rsidR="00D41F96" w:rsidRPr="00E74E56" w:rsidRDefault="0088501A" w:rsidP="00D41F96">
      <w:pPr>
        <w:pStyle w:val="libNormal"/>
        <w:rPr>
          <w:rtl/>
          <w:lang w:bidi="fa-IR"/>
        </w:rPr>
      </w:pPr>
      <w:r>
        <w:rPr>
          <w:rFonts w:hint="cs"/>
          <w:rtl/>
          <w:lang w:bidi="fa-IR"/>
        </w:rPr>
        <w:t xml:space="preserve">قال </w:t>
      </w:r>
      <w:r w:rsidR="00D41F96" w:rsidRPr="00E74E56">
        <w:rPr>
          <w:rtl/>
          <w:lang w:bidi="fa-IR"/>
        </w:rPr>
        <w:t>في ( هداية السعداء )</w:t>
      </w:r>
      <w:r w:rsidR="00D41F96">
        <w:rPr>
          <w:rtl/>
          <w:lang w:bidi="fa-IR"/>
        </w:rPr>
        <w:t>،</w:t>
      </w:r>
      <w:r w:rsidR="00D41F96" w:rsidRPr="00E74E56">
        <w:rPr>
          <w:rtl/>
          <w:lang w:bidi="fa-IR"/>
        </w:rPr>
        <w:t xml:space="preserve"> في الهداية الأولى</w:t>
      </w:r>
      <w:r w:rsidR="00D41F96">
        <w:rPr>
          <w:rtl/>
          <w:lang w:bidi="fa-IR"/>
        </w:rPr>
        <w:t>،</w:t>
      </w:r>
      <w:r w:rsidR="00D41F96" w:rsidRPr="00E74E56">
        <w:rPr>
          <w:rtl/>
          <w:lang w:bidi="fa-IR"/>
        </w:rPr>
        <w:t xml:space="preserve"> الجلوة السابعة</w:t>
      </w:r>
      <w:r w:rsidR="00D41F96">
        <w:rPr>
          <w:rtl/>
          <w:lang w:bidi="fa-IR"/>
        </w:rPr>
        <w:t>،</w:t>
      </w:r>
      <w:r w:rsidR="00D41F96" w:rsidRPr="00E74E56">
        <w:rPr>
          <w:rtl/>
          <w:lang w:bidi="fa-IR"/>
        </w:rPr>
        <w:t xml:space="preserve"> فيما يصير به الرجل رافضيّاً</w:t>
      </w:r>
      <w:r w:rsidR="00D41F96">
        <w:rPr>
          <w:rtl/>
          <w:lang w:bidi="fa-IR"/>
        </w:rPr>
        <w:t>.</w:t>
      </w:r>
    </w:p>
    <w:p w:rsidR="00D41F96" w:rsidRPr="00E74E56" w:rsidRDefault="00D41F96" w:rsidP="00D41F96">
      <w:pPr>
        <w:pStyle w:val="libNormal"/>
        <w:rPr>
          <w:rtl/>
          <w:lang w:bidi="fa-IR"/>
        </w:rPr>
      </w:pPr>
      <w:r w:rsidRPr="00E74E56">
        <w:rPr>
          <w:rtl/>
          <w:lang w:bidi="fa-IR"/>
        </w:rPr>
        <w:t>في التمهيد</w:t>
      </w:r>
      <w:r>
        <w:rPr>
          <w:rtl/>
          <w:lang w:bidi="fa-IR"/>
        </w:rPr>
        <w:t>:</w:t>
      </w:r>
      <w:r w:rsidRPr="00E74E56">
        <w:rPr>
          <w:rtl/>
          <w:lang w:bidi="fa-IR"/>
        </w:rPr>
        <w:t xml:space="preserve"> من قال إنّ عليّاً كان نبيّاً أو أفضل من النّبيّ وأعلم منه</w:t>
      </w:r>
      <w:r>
        <w:rPr>
          <w:rtl/>
          <w:lang w:bidi="fa-IR"/>
        </w:rPr>
        <w:t>،</w:t>
      </w:r>
      <w:r w:rsidRPr="00E74E56">
        <w:rPr>
          <w:rtl/>
          <w:lang w:bidi="fa-IR"/>
        </w:rPr>
        <w:t xml:space="preserve"> وأنكر خلافة الشيخين</w:t>
      </w:r>
      <w:r>
        <w:rPr>
          <w:rtl/>
          <w:lang w:bidi="fa-IR"/>
        </w:rPr>
        <w:t>،</w:t>
      </w:r>
      <w:r w:rsidRPr="00E74E56">
        <w:rPr>
          <w:rtl/>
          <w:lang w:bidi="fa-IR"/>
        </w:rPr>
        <w:t xml:space="preserve"> أو سبّهما</w:t>
      </w:r>
      <w:r>
        <w:rPr>
          <w:rtl/>
          <w:lang w:bidi="fa-IR"/>
        </w:rPr>
        <w:t>،</w:t>
      </w:r>
      <w:r w:rsidRPr="00E74E56">
        <w:rPr>
          <w:rtl/>
          <w:lang w:bidi="fa-IR"/>
        </w:rPr>
        <w:t xml:space="preserve"> أو لعنهما</w:t>
      </w:r>
      <w:r>
        <w:rPr>
          <w:rtl/>
          <w:lang w:bidi="fa-IR"/>
        </w:rPr>
        <w:t>،</w:t>
      </w:r>
      <w:r w:rsidRPr="00E74E56">
        <w:rPr>
          <w:rtl/>
          <w:lang w:bidi="fa-IR"/>
        </w:rPr>
        <w:t xml:space="preserve"> أو قال إنّ أبابكر ليس من الصّحابة</w:t>
      </w:r>
      <w:r>
        <w:rPr>
          <w:rtl/>
          <w:lang w:bidi="fa-IR"/>
        </w:rPr>
        <w:t>،</w:t>
      </w:r>
      <w:r w:rsidRPr="00E74E56">
        <w:rPr>
          <w:rtl/>
          <w:lang w:bidi="fa-IR"/>
        </w:rPr>
        <w:t xml:space="preserve"> فهو رافضي كافر</w:t>
      </w:r>
      <w:r>
        <w:rPr>
          <w:rtl/>
          <w:lang w:bidi="fa-IR"/>
        </w:rPr>
        <w:t>.</w:t>
      </w:r>
    </w:p>
    <w:p w:rsidR="00D41F96" w:rsidRPr="00E74E56" w:rsidRDefault="00D41F96" w:rsidP="00D41F96">
      <w:pPr>
        <w:pStyle w:val="libNormal"/>
        <w:rPr>
          <w:rtl/>
          <w:lang w:bidi="fa-IR"/>
        </w:rPr>
      </w:pPr>
      <w:r w:rsidRPr="00E74E56">
        <w:rPr>
          <w:rtl/>
          <w:lang w:bidi="fa-IR"/>
        </w:rPr>
        <w:t xml:space="preserve">وفي تفسير الطيّبي عند قوله تعالى </w:t>
      </w:r>
      <w:r w:rsidRPr="003511A8">
        <w:rPr>
          <w:rStyle w:val="libAlaemChar"/>
          <w:rtl/>
        </w:rPr>
        <w:t>(</w:t>
      </w:r>
      <w:r w:rsidRPr="00737E86">
        <w:rPr>
          <w:rStyle w:val="libAieChar"/>
          <w:rtl/>
        </w:rPr>
        <w:t xml:space="preserve"> إِذْ هُما فِي الْغارِ </w:t>
      </w:r>
      <w:r w:rsidRPr="003511A8">
        <w:rPr>
          <w:rStyle w:val="libAlaemChar"/>
          <w:rtl/>
        </w:rPr>
        <w:t>)</w:t>
      </w:r>
      <w:r>
        <w:rPr>
          <w:rFonts w:hint="cs"/>
          <w:rtl/>
        </w:rPr>
        <w:t xml:space="preserve"> </w:t>
      </w:r>
      <w:r w:rsidRPr="00E74E56">
        <w:rPr>
          <w:rtl/>
          <w:lang w:bidi="fa-IR"/>
        </w:rPr>
        <w:t>قالوا من أنكر صحبة أبي بكر مع النّبيّ صلّى الله عليه وسلّم فقد كفر</w:t>
      </w:r>
      <w:r>
        <w:rPr>
          <w:rtl/>
          <w:lang w:bidi="fa-IR"/>
        </w:rPr>
        <w:t>.</w:t>
      </w:r>
    </w:p>
    <w:p w:rsidR="00D41F96" w:rsidRPr="00E74E56" w:rsidRDefault="00D41F96" w:rsidP="00D41F96">
      <w:pPr>
        <w:pStyle w:val="libNormal"/>
        <w:rPr>
          <w:rtl/>
          <w:lang w:bidi="fa-IR"/>
        </w:rPr>
      </w:pPr>
      <w:r w:rsidRPr="00E74E56">
        <w:rPr>
          <w:rtl/>
          <w:lang w:bidi="fa-IR"/>
        </w:rPr>
        <w:t>عن التّرمذي</w:t>
      </w:r>
      <w:r>
        <w:rPr>
          <w:rtl/>
          <w:lang w:bidi="fa-IR"/>
        </w:rPr>
        <w:t>،</w:t>
      </w:r>
      <w:r w:rsidRPr="00E74E56">
        <w:rPr>
          <w:rtl/>
          <w:lang w:bidi="fa-IR"/>
        </w:rPr>
        <w:t xml:space="preserve"> عن ابن عمر </w:t>
      </w:r>
      <w:r w:rsidRPr="003511A8">
        <w:rPr>
          <w:rStyle w:val="libAlaemChar"/>
          <w:rtl/>
        </w:rPr>
        <w:t>رضي‌الله‌عنه</w:t>
      </w:r>
      <w:r>
        <w:rPr>
          <w:rtl/>
          <w:lang w:bidi="fa-IR"/>
        </w:rPr>
        <w:t>:</w:t>
      </w:r>
      <w:r w:rsidRPr="00E74E56">
        <w:rPr>
          <w:rtl/>
          <w:lang w:bidi="fa-IR"/>
        </w:rPr>
        <w:t xml:space="preserve"> إنّ رسول الله صلّى الله عليه وسلّم قال لأبي بكر</w:t>
      </w:r>
      <w:r>
        <w:rPr>
          <w:rtl/>
          <w:lang w:bidi="fa-IR"/>
        </w:rPr>
        <w:t>:</w:t>
      </w:r>
      <w:r w:rsidRPr="00E74E56">
        <w:rPr>
          <w:rtl/>
          <w:lang w:bidi="fa-IR"/>
        </w:rPr>
        <w:t xml:space="preserve"> أنت صاحبي في الغار وصاحبي في الحوض</w:t>
      </w:r>
      <w:r>
        <w:rPr>
          <w:rtl/>
          <w:lang w:bidi="fa-IR"/>
        </w:rPr>
        <w:t>.</w:t>
      </w:r>
    </w:p>
    <w:p w:rsidR="00D41F96" w:rsidRPr="00E74E56" w:rsidRDefault="00D41F96" w:rsidP="00D41F96">
      <w:pPr>
        <w:pStyle w:val="libNormal"/>
        <w:rPr>
          <w:rtl/>
          <w:lang w:bidi="fa-IR"/>
        </w:rPr>
      </w:pPr>
      <w:r w:rsidRPr="00E74E56">
        <w:rPr>
          <w:rtl/>
          <w:lang w:bidi="fa-IR"/>
        </w:rPr>
        <w:t>وفي التشريح</w:t>
      </w:r>
      <w:r>
        <w:rPr>
          <w:rtl/>
          <w:lang w:bidi="fa-IR"/>
        </w:rPr>
        <w:t>:</w:t>
      </w:r>
      <w:r w:rsidRPr="00E74E56">
        <w:rPr>
          <w:rtl/>
          <w:lang w:bidi="fa-IR"/>
        </w:rPr>
        <w:t xml:space="preserve"> من قال حبّ عليّ كفر ورفض فهو خارجي كافر لأنّ الله أحبّه وأحبّه النبيّ والصّحابة والمؤمنون أجمعون</w:t>
      </w:r>
      <w:r>
        <w:rPr>
          <w:rtl/>
          <w:lang w:bidi="fa-IR"/>
        </w:rPr>
        <w:t>،</w:t>
      </w:r>
      <w:r w:rsidRPr="00E74E56">
        <w:rPr>
          <w:rtl/>
          <w:lang w:bidi="fa-IR"/>
        </w:rPr>
        <w:t xml:space="preserve"> فإنّه يسب هؤلاء</w:t>
      </w:r>
      <w:r>
        <w:rPr>
          <w:rFonts w:hint="cs"/>
          <w:rtl/>
          <w:lang w:bidi="fa-IR"/>
        </w:rPr>
        <w:t xml:space="preserve"> </w:t>
      </w:r>
      <w:r w:rsidRPr="00E74E56">
        <w:rPr>
          <w:rtl/>
          <w:lang w:bidi="fa-IR"/>
        </w:rPr>
        <w:t>الكلّ</w:t>
      </w:r>
      <w:r>
        <w:rPr>
          <w:rtl/>
          <w:lang w:bidi="fa-IR"/>
        </w:rPr>
        <w:t>.</w:t>
      </w:r>
    </w:p>
    <w:p w:rsidR="00D41F96" w:rsidRPr="00E74E56" w:rsidRDefault="00D41F96" w:rsidP="00D41F96">
      <w:pPr>
        <w:pStyle w:val="libNormal"/>
        <w:rPr>
          <w:rtl/>
          <w:lang w:bidi="fa-IR"/>
        </w:rPr>
      </w:pPr>
      <w:r w:rsidRPr="00E74E56">
        <w:rPr>
          <w:rtl/>
          <w:lang w:bidi="fa-IR"/>
        </w:rPr>
        <w:t>في كتاب الشّفاء</w:t>
      </w:r>
      <w:r>
        <w:rPr>
          <w:rtl/>
          <w:lang w:bidi="fa-IR"/>
        </w:rPr>
        <w:t>:</w:t>
      </w:r>
      <w:r w:rsidRPr="00E74E56">
        <w:rPr>
          <w:rtl/>
          <w:lang w:bidi="fa-IR"/>
        </w:rPr>
        <w:t xml:space="preserve"> من قال لأحد من الخلفاء الأربعة إنّه كان على الضلال أو كان كافراً يقتل</w:t>
      </w:r>
      <w:r>
        <w:rPr>
          <w:rtl/>
          <w:lang w:bidi="fa-IR"/>
        </w:rPr>
        <w:t>،</w:t>
      </w:r>
      <w:r w:rsidRPr="00E74E56">
        <w:rPr>
          <w:rtl/>
          <w:lang w:bidi="fa-IR"/>
        </w:rPr>
        <w:t xml:space="preserve"> لأنّه كفر</w:t>
      </w:r>
      <w:r>
        <w:rPr>
          <w:rtl/>
          <w:lang w:bidi="fa-IR"/>
        </w:rPr>
        <w:t>،</w:t>
      </w:r>
      <w:r w:rsidRPr="00E74E56">
        <w:rPr>
          <w:rtl/>
          <w:lang w:bidi="fa-IR"/>
        </w:rPr>
        <w:t xml:space="preserve"> وإن سبّهم بغير هذا من مشاتمة الناس ن</w:t>
      </w:r>
      <w:r w:rsidR="0080230C">
        <w:rPr>
          <w:rFonts w:hint="cs"/>
          <w:rtl/>
          <w:lang w:bidi="fa-IR"/>
        </w:rPr>
        <w:t>ُ</w:t>
      </w:r>
      <w:r w:rsidRPr="00E74E56">
        <w:rPr>
          <w:rtl/>
          <w:lang w:bidi="fa-IR"/>
        </w:rPr>
        <w:t>كِّلَ نكالا شديداً</w:t>
      </w:r>
      <w:r>
        <w:rPr>
          <w:rtl/>
          <w:lang w:bidi="fa-IR"/>
        </w:rPr>
        <w:t>،</w:t>
      </w:r>
      <w:r w:rsidRPr="00E74E56">
        <w:rPr>
          <w:rtl/>
          <w:lang w:bidi="fa-IR"/>
        </w:rPr>
        <w:t xml:space="preserve"> ومن قال لغيرهم من الصحابة كان فلان</w:t>
      </w:r>
      <w:r w:rsidR="0080230C">
        <w:rPr>
          <w:rFonts w:hint="cs"/>
          <w:rtl/>
          <w:lang w:bidi="fa-IR"/>
        </w:rPr>
        <w:t>ٌ</w:t>
      </w:r>
      <w:r w:rsidRPr="00E74E56">
        <w:rPr>
          <w:rtl/>
          <w:lang w:bidi="fa-IR"/>
        </w:rPr>
        <w:t xml:space="preserve"> من أهل الضلالة نُكِّلَ نكالا</w:t>
      </w:r>
      <w:r w:rsidR="0080230C">
        <w:rPr>
          <w:rFonts w:hint="cs"/>
          <w:rtl/>
          <w:lang w:bidi="fa-IR"/>
        </w:rPr>
        <w:t>ً</w:t>
      </w:r>
      <w:r w:rsidRPr="00E74E56">
        <w:rPr>
          <w:rtl/>
          <w:lang w:bidi="fa-IR"/>
        </w:rPr>
        <w:t xml:space="preserve"> شديداً »</w:t>
      </w:r>
      <w:r>
        <w:rPr>
          <w:rtl/>
          <w:lang w:bidi="fa-IR"/>
        </w:rPr>
        <w:t>.</w:t>
      </w:r>
    </w:p>
    <w:p w:rsidR="00D41F96" w:rsidRPr="00E74E56" w:rsidRDefault="00D41F96" w:rsidP="00D41F96">
      <w:pPr>
        <w:pStyle w:val="libNormal"/>
        <w:rPr>
          <w:rtl/>
          <w:lang w:bidi="fa-IR"/>
        </w:rPr>
      </w:pPr>
      <w:r w:rsidRPr="00E74E56">
        <w:rPr>
          <w:rtl/>
          <w:lang w:bidi="fa-IR"/>
        </w:rPr>
        <w:t>« وفي الصحائف في الفصل الثالث</w:t>
      </w:r>
      <w:r>
        <w:rPr>
          <w:rtl/>
          <w:lang w:bidi="fa-IR"/>
        </w:rPr>
        <w:t>،</w:t>
      </w:r>
      <w:r w:rsidRPr="00E74E56">
        <w:rPr>
          <w:rtl/>
          <w:lang w:bidi="fa-IR"/>
        </w:rPr>
        <w:t xml:space="preserve"> في أفضل الناس بعد النبيّ</w:t>
      </w:r>
      <w:r>
        <w:rPr>
          <w:rtl/>
          <w:lang w:bidi="fa-IR"/>
        </w:rPr>
        <w:t>،</w:t>
      </w:r>
      <w:r w:rsidRPr="00E74E56">
        <w:rPr>
          <w:rtl/>
          <w:lang w:bidi="fa-IR"/>
        </w:rPr>
        <w:t xml:space="preserve"> المراد بالأفضل ههنا أن يكون أكثر ثواباً عند الله واختلفوا فيه</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فقال أهل السنّة وقدماء المعتزلة إنّه أبو بكر</w:t>
      </w:r>
      <w:r>
        <w:rPr>
          <w:rtl/>
          <w:lang w:bidi="fa-IR"/>
        </w:rPr>
        <w:t>،</w:t>
      </w:r>
      <w:r w:rsidRPr="00E74E56">
        <w:rPr>
          <w:rtl/>
          <w:lang w:bidi="fa-IR"/>
        </w:rPr>
        <w:t xml:space="preserve"> وقال الشيعة وأكثر المتأخرين من المعتزلة هو علي</w:t>
      </w:r>
      <w:r>
        <w:rPr>
          <w:rtl/>
          <w:lang w:bidi="fa-IR"/>
        </w:rPr>
        <w:t>.</w:t>
      </w:r>
    </w:p>
    <w:p w:rsidR="00D41F96" w:rsidRPr="00E74E56" w:rsidRDefault="00D41F96" w:rsidP="00D41F96">
      <w:pPr>
        <w:pStyle w:val="libNormal"/>
        <w:rPr>
          <w:rtl/>
          <w:lang w:bidi="fa-IR"/>
        </w:rPr>
      </w:pPr>
      <w:r w:rsidRPr="00E74E56">
        <w:rPr>
          <w:rtl/>
          <w:lang w:bidi="fa-IR"/>
        </w:rPr>
        <w:t>إستدل أهل السنّة بوجهين</w:t>
      </w:r>
      <w:r>
        <w:rPr>
          <w:rtl/>
          <w:lang w:bidi="fa-IR"/>
        </w:rPr>
        <w:t>،</w:t>
      </w:r>
      <w:r w:rsidRPr="00E74E56">
        <w:rPr>
          <w:rtl/>
          <w:lang w:bidi="fa-IR"/>
        </w:rPr>
        <w:t xml:space="preserve"> الأوّل</w:t>
      </w:r>
      <w:r>
        <w:rPr>
          <w:rtl/>
          <w:lang w:bidi="fa-IR"/>
        </w:rPr>
        <w:t>:</w:t>
      </w:r>
      <w:r w:rsidRPr="00E74E56">
        <w:rPr>
          <w:rtl/>
          <w:lang w:bidi="fa-IR"/>
        </w:rPr>
        <w:t xml:space="preserve"> قوله تعالى </w:t>
      </w:r>
      <w:r w:rsidRPr="003511A8">
        <w:rPr>
          <w:rStyle w:val="libAlaemChar"/>
          <w:rtl/>
        </w:rPr>
        <w:t>(</w:t>
      </w:r>
      <w:r w:rsidRPr="00737E86">
        <w:rPr>
          <w:rStyle w:val="libAieChar"/>
          <w:rtl/>
        </w:rPr>
        <w:t xml:space="preserve"> وَسَيُجَنَّبُهَا الْأَتْقَى الَّذِي يُؤْتِي مالَهُ </w:t>
      </w:r>
      <w:r w:rsidRPr="003511A8">
        <w:rPr>
          <w:rStyle w:val="libAlaemChar"/>
          <w:rtl/>
        </w:rPr>
        <w:t>)</w:t>
      </w:r>
      <w:r w:rsidRPr="00E74E56">
        <w:rPr>
          <w:rtl/>
          <w:lang w:bidi="fa-IR"/>
        </w:rPr>
        <w:t xml:space="preserve"> السورة</w:t>
      </w:r>
      <w:r>
        <w:rPr>
          <w:rtl/>
          <w:lang w:bidi="fa-IR"/>
        </w:rPr>
        <w:t>،</w:t>
      </w:r>
      <w:r w:rsidRPr="00E74E56">
        <w:rPr>
          <w:rtl/>
          <w:lang w:bidi="fa-IR"/>
        </w:rPr>
        <w:t xml:space="preserve"> والمراد هو أبو بكر </w:t>
      </w:r>
      <w:r w:rsidRPr="003511A8">
        <w:rPr>
          <w:rStyle w:val="libAlaemChar"/>
          <w:rtl/>
        </w:rPr>
        <w:t>رضي‌الله‌عنه</w:t>
      </w:r>
      <w:r w:rsidRPr="00E74E56">
        <w:rPr>
          <w:rtl/>
          <w:lang w:bidi="fa-IR"/>
        </w:rPr>
        <w:t xml:space="preserve"> عند أكثر المفسّرين</w:t>
      </w:r>
      <w:r>
        <w:rPr>
          <w:rtl/>
          <w:lang w:bidi="fa-IR"/>
        </w:rPr>
        <w:t>،</w:t>
      </w:r>
      <w:r w:rsidRPr="00E74E56">
        <w:rPr>
          <w:rtl/>
          <w:lang w:bidi="fa-IR"/>
        </w:rPr>
        <w:t xml:space="preserve"> والأتقى أكرم عند الله تعالى لقوله تعالى </w:t>
      </w:r>
      <w:r w:rsidRPr="003511A8">
        <w:rPr>
          <w:rStyle w:val="libAlaemChar"/>
          <w:rtl/>
        </w:rPr>
        <w:t>(</w:t>
      </w:r>
      <w:r w:rsidRPr="00737E86">
        <w:rPr>
          <w:rStyle w:val="libAieChar"/>
          <w:rtl/>
        </w:rPr>
        <w:t xml:space="preserve"> إِنَّ أَكْرَمَكُمْ عِنْدَ اللهِ أَتْقاكُمْ </w:t>
      </w:r>
      <w:r w:rsidRPr="003511A8">
        <w:rPr>
          <w:rStyle w:val="libAlaemChar"/>
          <w:rtl/>
        </w:rPr>
        <w:t>)</w:t>
      </w:r>
      <w:r w:rsidRPr="00E74E56">
        <w:rPr>
          <w:rtl/>
          <w:lang w:bidi="fa-IR"/>
        </w:rPr>
        <w:t xml:space="preserve"> والأكرم عند الله أفضل</w:t>
      </w:r>
      <w:r>
        <w:rPr>
          <w:rtl/>
          <w:lang w:bidi="fa-IR"/>
        </w:rPr>
        <w:t>.</w:t>
      </w:r>
    </w:p>
    <w:p w:rsidR="00D41F96" w:rsidRPr="00E74E56" w:rsidRDefault="00D41F96" w:rsidP="00D41F96">
      <w:pPr>
        <w:pStyle w:val="libNormal"/>
        <w:rPr>
          <w:rtl/>
          <w:lang w:bidi="fa-IR"/>
        </w:rPr>
      </w:pPr>
      <w:r w:rsidRPr="00E74E56">
        <w:rPr>
          <w:rtl/>
          <w:lang w:bidi="fa-IR"/>
        </w:rPr>
        <w:t>الثاني</w:t>
      </w:r>
      <w:r>
        <w:rPr>
          <w:rtl/>
          <w:lang w:bidi="fa-IR"/>
        </w:rPr>
        <w:t>:</w:t>
      </w:r>
      <w:r w:rsidRPr="00E74E56">
        <w:rPr>
          <w:rtl/>
          <w:lang w:bidi="fa-IR"/>
        </w:rPr>
        <w:t xml:space="preserve"> قوله صلّى الله عليه وسلّم</w:t>
      </w:r>
      <w:r>
        <w:rPr>
          <w:rtl/>
          <w:lang w:bidi="fa-IR"/>
        </w:rPr>
        <w:t>:</w:t>
      </w:r>
      <w:r w:rsidRPr="00E74E56">
        <w:rPr>
          <w:rtl/>
          <w:lang w:bidi="fa-IR"/>
        </w:rPr>
        <w:t xml:space="preserve"> والله ما طلعت شمس ولا غربت على أحد بعد النبيّين والمرسلين أفضل من أبي بكر</w:t>
      </w:r>
      <w:r>
        <w:rPr>
          <w:rtl/>
          <w:lang w:bidi="fa-IR"/>
        </w:rPr>
        <w:t>.</w:t>
      </w:r>
    </w:p>
    <w:p w:rsidR="00D41F96" w:rsidRPr="00E74E56" w:rsidRDefault="00D41F96" w:rsidP="00D41F96">
      <w:pPr>
        <w:pStyle w:val="libNormal"/>
        <w:rPr>
          <w:rtl/>
          <w:lang w:bidi="fa-IR"/>
        </w:rPr>
      </w:pPr>
      <w:r w:rsidRPr="00E74E56">
        <w:rPr>
          <w:rtl/>
          <w:lang w:bidi="fa-IR"/>
        </w:rPr>
        <w:t>وأجاب الشيعة</w:t>
      </w:r>
      <w:r>
        <w:rPr>
          <w:rtl/>
          <w:lang w:bidi="fa-IR"/>
        </w:rPr>
        <w:t>:</w:t>
      </w:r>
      <w:r w:rsidRPr="00E74E56">
        <w:rPr>
          <w:rtl/>
          <w:lang w:bidi="fa-IR"/>
        </w:rPr>
        <w:t xml:space="preserve"> بأن هذا لا يدل على أنّه أفضل</w:t>
      </w:r>
      <w:r>
        <w:rPr>
          <w:rtl/>
          <w:lang w:bidi="fa-IR"/>
        </w:rPr>
        <w:t>،</w:t>
      </w:r>
      <w:r w:rsidRPr="00E74E56">
        <w:rPr>
          <w:rtl/>
          <w:lang w:bidi="fa-IR"/>
        </w:rPr>
        <w:t xml:space="preserve"> بل بأنّ غيره ليس أفضل منه</w:t>
      </w:r>
      <w:r>
        <w:rPr>
          <w:rtl/>
          <w:lang w:bidi="fa-IR"/>
        </w:rPr>
        <w:t>.</w:t>
      </w:r>
    </w:p>
    <w:p w:rsidR="00D41F96" w:rsidRPr="00E74E56" w:rsidRDefault="00D41F96" w:rsidP="00D41F96">
      <w:pPr>
        <w:pStyle w:val="libNormal"/>
        <w:rPr>
          <w:rtl/>
          <w:lang w:bidi="fa-IR"/>
        </w:rPr>
      </w:pPr>
      <w:r w:rsidRPr="00E74E56">
        <w:rPr>
          <w:rtl/>
          <w:lang w:bidi="fa-IR"/>
        </w:rPr>
        <w:t>واحتجّت الشيعة بأنّ الفضيلة إم</w:t>
      </w:r>
      <w:r w:rsidR="000403C9">
        <w:rPr>
          <w:rFonts w:hint="cs"/>
          <w:rtl/>
          <w:lang w:bidi="fa-IR"/>
        </w:rPr>
        <w:t>ّ</w:t>
      </w:r>
      <w:r w:rsidRPr="00E74E56">
        <w:rPr>
          <w:rtl/>
          <w:lang w:bidi="fa-IR"/>
        </w:rPr>
        <w:t>ا عقليّة أو نقليّة</w:t>
      </w:r>
      <w:r>
        <w:rPr>
          <w:rtl/>
          <w:lang w:bidi="fa-IR"/>
        </w:rPr>
        <w:t>،</w:t>
      </w:r>
      <w:r w:rsidRPr="00E74E56">
        <w:rPr>
          <w:rtl/>
          <w:lang w:bidi="fa-IR"/>
        </w:rPr>
        <w:t xml:space="preserve"> والعقليّة إمّا بالنّسب أو بالحسب</w:t>
      </w:r>
      <w:r>
        <w:rPr>
          <w:rtl/>
          <w:lang w:bidi="fa-IR"/>
        </w:rPr>
        <w:t>،</w:t>
      </w:r>
      <w:r w:rsidRPr="00E74E56">
        <w:rPr>
          <w:rtl/>
          <w:lang w:bidi="fa-IR"/>
        </w:rPr>
        <w:t xml:space="preserve"> وكان عليّ أكمل الصّحابة في جميع ذلك</w:t>
      </w:r>
      <w:r>
        <w:rPr>
          <w:rtl/>
          <w:lang w:bidi="fa-IR"/>
        </w:rPr>
        <w:t>،</w:t>
      </w:r>
      <w:r w:rsidRPr="00E74E56">
        <w:rPr>
          <w:rtl/>
          <w:lang w:bidi="fa-IR"/>
        </w:rPr>
        <w:t xml:space="preserve"> فهو أفضل</w:t>
      </w:r>
      <w:r>
        <w:rPr>
          <w:rtl/>
          <w:lang w:bidi="fa-IR"/>
        </w:rPr>
        <w:t>.</w:t>
      </w:r>
    </w:p>
    <w:p w:rsidR="00D41F96" w:rsidRPr="00E74E56" w:rsidRDefault="00D41F96" w:rsidP="00D41F96">
      <w:pPr>
        <w:pStyle w:val="libNormal"/>
        <w:rPr>
          <w:rtl/>
          <w:lang w:bidi="fa-IR"/>
        </w:rPr>
      </w:pPr>
      <w:r w:rsidRPr="00E74E56">
        <w:rPr>
          <w:rtl/>
          <w:lang w:bidi="fa-IR"/>
        </w:rPr>
        <w:t>أمّا بالنّسب</w:t>
      </w:r>
      <w:r>
        <w:rPr>
          <w:rtl/>
          <w:lang w:bidi="fa-IR"/>
        </w:rPr>
        <w:t>،</w:t>
      </w:r>
      <w:r w:rsidRPr="00E74E56">
        <w:rPr>
          <w:rtl/>
          <w:lang w:bidi="fa-IR"/>
        </w:rPr>
        <w:t xml:space="preserve"> فلأنّه أقرب إلى رسول الله</w:t>
      </w:r>
      <w:r>
        <w:rPr>
          <w:rtl/>
          <w:lang w:bidi="fa-IR"/>
        </w:rPr>
        <w:t>،</w:t>
      </w:r>
      <w:r w:rsidRPr="00E74E56">
        <w:rPr>
          <w:rtl/>
          <w:lang w:bidi="fa-IR"/>
        </w:rPr>
        <w:t xml:space="preserve"> والعبّاس وإن كان عمّ رسول</w:t>
      </w:r>
      <w:r>
        <w:rPr>
          <w:rFonts w:hint="cs"/>
          <w:rtl/>
          <w:lang w:bidi="fa-IR"/>
        </w:rPr>
        <w:t xml:space="preserve"> </w:t>
      </w:r>
      <w:r w:rsidRPr="00E74E56">
        <w:rPr>
          <w:rtl/>
          <w:lang w:bidi="fa-IR"/>
        </w:rPr>
        <w:t>الله لكن</w:t>
      </w:r>
      <w:r w:rsidR="000403C9">
        <w:rPr>
          <w:rFonts w:hint="cs"/>
          <w:rtl/>
          <w:lang w:bidi="fa-IR"/>
        </w:rPr>
        <w:t>ّ</w:t>
      </w:r>
      <w:r w:rsidRPr="00E74E56">
        <w:rPr>
          <w:rtl/>
          <w:lang w:bidi="fa-IR"/>
        </w:rPr>
        <w:t>ه كان أخا عبدالله من الأب وكانَ أبو طالب أخاً منهما</w:t>
      </w:r>
      <w:r>
        <w:rPr>
          <w:rtl/>
          <w:lang w:bidi="fa-IR"/>
        </w:rPr>
        <w:t>،</w:t>
      </w:r>
      <w:r w:rsidRPr="00E74E56">
        <w:rPr>
          <w:rtl/>
          <w:lang w:bidi="fa-IR"/>
        </w:rPr>
        <w:t xml:space="preserve"> وكان علي هاشميّاً من الأب والأمّ</w:t>
      </w:r>
      <w:r>
        <w:rPr>
          <w:rtl/>
          <w:lang w:bidi="fa-IR"/>
        </w:rPr>
        <w:t>،</w:t>
      </w:r>
      <w:r w:rsidRPr="00E74E56">
        <w:rPr>
          <w:rtl/>
          <w:lang w:bidi="fa-IR"/>
        </w:rPr>
        <w:t xml:space="preserve"> لأنّه عليّ بن أبي طالب بن عبدالمطّلب بن هاشم</w:t>
      </w:r>
      <w:r>
        <w:rPr>
          <w:rtl/>
          <w:lang w:bidi="fa-IR"/>
        </w:rPr>
        <w:t>،</w:t>
      </w:r>
      <w:r w:rsidRPr="00E74E56">
        <w:rPr>
          <w:rtl/>
          <w:lang w:bidi="fa-IR"/>
        </w:rPr>
        <w:t xml:space="preserve"> وعليّ بن فاطمة بنت أسد بن هاشم</w:t>
      </w:r>
      <w:r>
        <w:rPr>
          <w:rtl/>
          <w:lang w:bidi="fa-IR"/>
        </w:rPr>
        <w:t>،</w:t>
      </w:r>
      <w:r w:rsidRPr="00E74E56">
        <w:rPr>
          <w:rtl/>
          <w:lang w:bidi="fa-IR"/>
        </w:rPr>
        <w:t xml:space="preserve"> والهاشمي أفضل لقوله صلّى الله عليه وسلّم اصطفى من ولد إسماعيل قريشاً واصطفى من قريش هاشماً</w:t>
      </w:r>
      <w:r>
        <w:rPr>
          <w:rtl/>
          <w:lang w:bidi="fa-IR"/>
        </w:rPr>
        <w:t>.</w:t>
      </w:r>
    </w:p>
    <w:p w:rsidR="00D41F96" w:rsidRPr="00E74E56" w:rsidRDefault="00D41F96" w:rsidP="00D41F96">
      <w:pPr>
        <w:pStyle w:val="libNormal"/>
        <w:rPr>
          <w:rtl/>
          <w:lang w:bidi="fa-IR"/>
        </w:rPr>
      </w:pPr>
      <w:r w:rsidRPr="00E74E56">
        <w:rPr>
          <w:rtl/>
          <w:lang w:bidi="fa-IR"/>
        </w:rPr>
        <w:t>وأمّا الحسب</w:t>
      </w:r>
      <w:r>
        <w:rPr>
          <w:rtl/>
          <w:lang w:bidi="fa-IR"/>
        </w:rPr>
        <w:t>،</w:t>
      </w:r>
      <w:r w:rsidRPr="00E74E56">
        <w:rPr>
          <w:rtl/>
          <w:lang w:bidi="fa-IR"/>
        </w:rPr>
        <w:t xml:space="preserve"> فلأنّ أشرف الصّفات الحميدة الزهد والعلم والشجاعة</w:t>
      </w:r>
      <w:r>
        <w:rPr>
          <w:rtl/>
          <w:lang w:bidi="fa-IR"/>
        </w:rPr>
        <w:t>،</w:t>
      </w:r>
      <w:r w:rsidRPr="00E74E56">
        <w:rPr>
          <w:rtl/>
          <w:lang w:bidi="fa-IR"/>
        </w:rPr>
        <w:t xml:space="preserve"> وهو فيها أتمّ وأكمل من الصّحابة</w:t>
      </w:r>
      <w:r>
        <w:rPr>
          <w:rtl/>
          <w:lang w:bidi="fa-IR"/>
        </w:rPr>
        <w:t>.</w:t>
      </w:r>
    </w:p>
    <w:p w:rsidR="00D41F96" w:rsidRPr="00E74E56" w:rsidRDefault="00D41F96" w:rsidP="00D41F96">
      <w:pPr>
        <w:pStyle w:val="libNormal"/>
        <w:rPr>
          <w:rtl/>
          <w:lang w:bidi="fa-IR"/>
        </w:rPr>
      </w:pPr>
      <w:r w:rsidRPr="00E74E56">
        <w:rPr>
          <w:rtl/>
          <w:lang w:bidi="fa-IR"/>
        </w:rPr>
        <w:t>أمّا العلم</w:t>
      </w:r>
      <w:r>
        <w:rPr>
          <w:rtl/>
          <w:lang w:bidi="fa-IR"/>
        </w:rPr>
        <w:t>،</w:t>
      </w:r>
      <w:r w:rsidRPr="00E74E56">
        <w:rPr>
          <w:rtl/>
          <w:lang w:bidi="fa-IR"/>
        </w:rPr>
        <w:t xml:space="preserve"> فلأنّه ذكر في خُطبه من أسرار التوحيد والعدل والنبوّة والقضاء والقدر وأحوال المعاد ما لم يوجد في الكلام لأحدٍ من الصحابة</w:t>
      </w:r>
      <w:r>
        <w:rPr>
          <w:rtl/>
          <w:lang w:bidi="fa-IR"/>
        </w:rPr>
        <w:t>،</w:t>
      </w:r>
      <w:r w:rsidRPr="00E74E56">
        <w:rPr>
          <w:rtl/>
          <w:lang w:bidi="fa-IR"/>
        </w:rPr>
        <w:t xml:space="preserve"> وجميع الفرق ينتهي نسبتهم في علم الأصول إليه</w:t>
      </w:r>
      <w:r>
        <w:rPr>
          <w:rtl/>
          <w:lang w:bidi="fa-IR"/>
        </w:rPr>
        <w:t>،</w:t>
      </w:r>
      <w:r w:rsidRPr="00E74E56">
        <w:rPr>
          <w:rtl/>
          <w:lang w:bidi="fa-IR"/>
        </w:rPr>
        <w:t xml:space="preserve"> فإنّ المعتزلة ينسبون أنفسهم إليه</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والأشعريّ أيضاً منتسب إليه لأنّه كان تلميذاً للجبائي المنتسب إلى عليّ</w:t>
      </w:r>
      <w:r>
        <w:rPr>
          <w:rtl/>
          <w:lang w:bidi="fa-IR"/>
        </w:rPr>
        <w:t>،</w:t>
      </w:r>
      <w:r w:rsidRPr="00E74E56">
        <w:rPr>
          <w:rtl/>
          <w:lang w:bidi="fa-IR"/>
        </w:rPr>
        <w:t xml:space="preserve"> وانتساب الشيعة بيّن</w:t>
      </w:r>
      <w:r>
        <w:rPr>
          <w:rtl/>
          <w:lang w:bidi="fa-IR"/>
        </w:rPr>
        <w:t>،</w:t>
      </w:r>
      <w:r w:rsidRPr="00E74E56">
        <w:rPr>
          <w:rtl/>
          <w:lang w:bidi="fa-IR"/>
        </w:rPr>
        <w:t xml:space="preserve"> والخوارج مع كونهم أبعد النّاس عنه أكابرهم تلامذته</w:t>
      </w:r>
      <w:r>
        <w:rPr>
          <w:rtl/>
          <w:lang w:bidi="fa-IR"/>
        </w:rPr>
        <w:t>،</w:t>
      </w:r>
      <w:r w:rsidRPr="00E74E56">
        <w:rPr>
          <w:rtl/>
          <w:lang w:bidi="fa-IR"/>
        </w:rPr>
        <w:t xml:space="preserve"> وابن عبّاس رئيس المفسّرين كان تلميذاً له وعلم منه تفسير كثير من المواضع التي تتعلق بعلوم دقيقة مثل الحكمة والحساب والشعر والنّجوم والرّمل وأسرار الغيب</w:t>
      </w:r>
      <w:r>
        <w:rPr>
          <w:rtl/>
          <w:lang w:bidi="fa-IR"/>
        </w:rPr>
        <w:t>،</w:t>
      </w:r>
      <w:r w:rsidRPr="00E74E56">
        <w:rPr>
          <w:rtl/>
          <w:lang w:bidi="fa-IR"/>
        </w:rPr>
        <w:t xml:space="preserve"> وكان في علم الفقه والفصاحة في الدرجة العليا وعلم النحو منه</w:t>
      </w:r>
      <w:r>
        <w:rPr>
          <w:rtl/>
          <w:lang w:bidi="fa-IR"/>
        </w:rPr>
        <w:t>،</w:t>
      </w:r>
      <w:r w:rsidRPr="00E74E56">
        <w:rPr>
          <w:rtl/>
          <w:lang w:bidi="fa-IR"/>
        </w:rPr>
        <w:t xml:space="preserve"> وأرشد أبا الأسود الدئلي إليه</w:t>
      </w:r>
      <w:r>
        <w:rPr>
          <w:rtl/>
          <w:lang w:bidi="fa-IR"/>
        </w:rPr>
        <w:t>،</w:t>
      </w:r>
      <w:r w:rsidRPr="00E74E56">
        <w:rPr>
          <w:rtl/>
          <w:lang w:bidi="fa-IR"/>
        </w:rPr>
        <w:t xml:space="preserve"> وكان عالماً بعلم السلوك وتصفية الباطن الذي لا يعرفه إل</w:t>
      </w:r>
      <w:r w:rsidR="00460E20">
        <w:rPr>
          <w:rFonts w:hint="cs"/>
          <w:rtl/>
          <w:lang w:bidi="fa-IR"/>
        </w:rPr>
        <w:t>ّ</w:t>
      </w:r>
      <w:r w:rsidRPr="00E74E56">
        <w:rPr>
          <w:rtl/>
          <w:lang w:bidi="fa-IR"/>
        </w:rPr>
        <w:t>ا</w:t>
      </w:r>
      <w:r>
        <w:rPr>
          <w:rFonts w:hint="cs"/>
          <w:rtl/>
          <w:lang w:bidi="fa-IR"/>
        </w:rPr>
        <w:t xml:space="preserve"> </w:t>
      </w:r>
      <w:r w:rsidRPr="00E74E56">
        <w:rPr>
          <w:rtl/>
          <w:lang w:bidi="fa-IR"/>
        </w:rPr>
        <w:t>الأنبياء والأولياء حتّى أخذه جميع المشايخ منه أو من أولاده أو من تلامذتهم</w:t>
      </w:r>
      <w:r>
        <w:rPr>
          <w:rtl/>
          <w:lang w:bidi="fa-IR"/>
        </w:rPr>
        <w:t>،</w:t>
      </w:r>
      <w:r w:rsidRPr="00E74E56">
        <w:rPr>
          <w:rtl/>
          <w:lang w:bidi="fa-IR"/>
        </w:rPr>
        <w:t xml:space="preserve"> وروي أنّه قال لو كسرت الوسادة ثمّ جلست عليها لقضيت بين أهل التوراة بتوراتهم وبين أهل الإنجيل بإنجيلهم</w:t>
      </w:r>
      <w:r>
        <w:rPr>
          <w:rtl/>
          <w:lang w:bidi="fa-IR"/>
        </w:rPr>
        <w:t>،</w:t>
      </w:r>
      <w:r w:rsidRPr="00E74E56">
        <w:rPr>
          <w:rtl/>
          <w:lang w:bidi="fa-IR"/>
        </w:rPr>
        <w:t xml:space="preserve"> وبين أهل الزّبور بزبورهم وبين أهل الفرقان بفرقانهم</w:t>
      </w:r>
      <w:r>
        <w:rPr>
          <w:rtl/>
          <w:lang w:bidi="fa-IR"/>
        </w:rPr>
        <w:t>،</w:t>
      </w:r>
      <w:r w:rsidRPr="00E74E56">
        <w:rPr>
          <w:rtl/>
          <w:lang w:bidi="fa-IR"/>
        </w:rPr>
        <w:t xml:space="preserve"> والله ما من آية </w:t>
      </w:r>
      <w:r w:rsidR="00DA2DEB">
        <w:rPr>
          <w:rFonts w:hint="cs"/>
          <w:rtl/>
          <w:lang w:bidi="fa-IR"/>
        </w:rPr>
        <w:t>اُ</w:t>
      </w:r>
      <w:r w:rsidRPr="00E74E56">
        <w:rPr>
          <w:rtl/>
          <w:lang w:bidi="fa-IR"/>
        </w:rPr>
        <w:t>نزلت في برّ أو بحر أو سهل أو جبل أو سماء أو أرض أو ليل أو نهار إل</w:t>
      </w:r>
      <w:r w:rsidR="00DA2DEB">
        <w:rPr>
          <w:rFonts w:hint="cs"/>
          <w:rtl/>
          <w:lang w:bidi="fa-IR"/>
        </w:rPr>
        <w:t>ّ</w:t>
      </w:r>
      <w:r w:rsidRPr="00E74E56">
        <w:rPr>
          <w:rtl/>
          <w:lang w:bidi="fa-IR"/>
        </w:rPr>
        <w:t>ا</w:t>
      </w:r>
      <w:r w:rsidR="00DA2DEB">
        <w:rPr>
          <w:rFonts w:hint="cs"/>
          <w:rtl/>
          <w:lang w:bidi="fa-IR"/>
        </w:rPr>
        <w:t xml:space="preserve"> </w:t>
      </w:r>
      <w:r w:rsidRPr="00E74E56">
        <w:rPr>
          <w:rtl/>
          <w:lang w:bidi="fa-IR"/>
        </w:rPr>
        <w:t>وأنا أعلم فيمن نزلت وفي أيّ شيء نزلت</w:t>
      </w:r>
      <w:r>
        <w:rPr>
          <w:rtl/>
          <w:lang w:bidi="fa-IR"/>
        </w:rPr>
        <w:t>،</w:t>
      </w:r>
      <w:r w:rsidRPr="00E74E56">
        <w:rPr>
          <w:rtl/>
          <w:lang w:bidi="fa-IR"/>
        </w:rPr>
        <w:t xml:space="preserve"> وروي أنّه قال</w:t>
      </w:r>
      <w:r>
        <w:rPr>
          <w:rtl/>
          <w:lang w:bidi="fa-IR"/>
        </w:rPr>
        <w:t>:</w:t>
      </w:r>
      <w:r>
        <w:rPr>
          <w:rFonts w:hint="cs"/>
          <w:rtl/>
          <w:lang w:bidi="fa-IR"/>
        </w:rPr>
        <w:t xml:space="preserve"> </w:t>
      </w:r>
      <w:r w:rsidRPr="00E74E56">
        <w:rPr>
          <w:rtl/>
          <w:lang w:bidi="fa-IR"/>
        </w:rPr>
        <w:t>لو كشف الغطاء ما ازددت يقيناً</w:t>
      </w:r>
      <w:r>
        <w:rPr>
          <w:rtl/>
          <w:lang w:bidi="fa-IR"/>
        </w:rPr>
        <w:t>،</w:t>
      </w:r>
      <w:r w:rsidRPr="00E74E56">
        <w:rPr>
          <w:rtl/>
          <w:lang w:bidi="fa-IR"/>
        </w:rPr>
        <w:t xml:space="preserve"> وقال صلّى الله عليه وسلّم أقضاكم علي</w:t>
      </w:r>
      <w:r>
        <w:rPr>
          <w:rtl/>
          <w:lang w:bidi="fa-IR"/>
        </w:rPr>
        <w:t>،</w:t>
      </w:r>
      <w:r>
        <w:rPr>
          <w:rFonts w:hint="cs"/>
          <w:rtl/>
          <w:lang w:bidi="fa-IR"/>
        </w:rPr>
        <w:t xml:space="preserve"> </w:t>
      </w:r>
      <w:r w:rsidRPr="00E74E56">
        <w:rPr>
          <w:rtl/>
          <w:lang w:bidi="fa-IR"/>
        </w:rPr>
        <w:t>والقضاء يحتاج إلى جميع العلوم</w:t>
      </w:r>
      <w:r>
        <w:rPr>
          <w:rtl/>
          <w:lang w:bidi="fa-IR"/>
        </w:rPr>
        <w:t>.</w:t>
      </w:r>
    </w:p>
    <w:p w:rsidR="00D41F96" w:rsidRPr="00E74E56" w:rsidRDefault="00D41F96" w:rsidP="00D41F96">
      <w:pPr>
        <w:pStyle w:val="libNormal"/>
        <w:rPr>
          <w:rtl/>
          <w:lang w:bidi="fa-IR"/>
        </w:rPr>
      </w:pPr>
      <w:r w:rsidRPr="00E74E56">
        <w:rPr>
          <w:rtl/>
          <w:lang w:bidi="fa-IR"/>
        </w:rPr>
        <w:t>وأمّا الزهد</w:t>
      </w:r>
      <w:r>
        <w:rPr>
          <w:rtl/>
          <w:lang w:bidi="fa-IR"/>
        </w:rPr>
        <w:t>،</w:t>
      </w:r>
      <w:r w:rsidRPr="00E74E56">
        <w:rPr>
          <w:rtl/>
          <w:lang w:bidi="fa-IR"/>
        </w:rPr>
        <w:t xml:space="preserve"> فلما علم منه بالتواتر من ترك اللذّات الدنياويّة والإحتراز عن المحظورات من أوّل العمر إلى آخره مع القدرة</w:t>
      </w:r>
      <w:r>
        <w:rPr>
          <w:rtl/>
          <w:lang w:bidi="fa-IR"/>
        </w:rPr>
        <w:t>،</w:t>
      </w:r>
      <w:r w:rsidRPr="00E74E56">
        <w:rPr>
          <w:rtl/>
          <w:lang w:bidi="fa-IR"/>
        </w:rPr>
        <w:t xml:space="preserve"> وكان زهّاد الصحابة كأبي ذر وسلمان الفارسي وأبي الدرداء تلامذته</w:t>
      </w:r>
      <w:r>
        <w:rPr>
          <w:rtl/>
          <w:lang w:bidi="fa-IR"/>
        </w:rPr>
        <w:t>.</w:t>
      </w:r>
    </w:p>
    <w:p w:rsidR="00D41F96" w:rsidRPr="00E74E56" w:rsidRDefault="00D41F96" w:rsidP="00D41F96">
      <w:pPr>
        <w:pStyle w:val="libNormal"/>
        <w:rPr>
          <w:rtl/>
          <w:lang w:bidi="fa-IR"/>
        </w:rPr>
      </w:pPr>
      <w:r w:rsidRPr="00E74E56">
        <w:rPr>
          <w:rtl/>
          <w:lang w:bidi="fa-IR"/>
        </w:rPr>
        <w:t>وأمّا الشجاعة</w:t>
      </w:r>
      <w:r>
        <w:rPr>
          <w:rtl/>
          <w:lang w:bidi="fa-IR"/>
        </w:rPr>
        <w:t>،</w:t>
      </w:r>
      <w:r w:rsidRPr="00E74E56">
        <w:rPr>
          <w:rtl/>
          <w:lang w:bidi="fa-IR"/>
        </w:rPr>
        <w:t xml:space="preserve"> فغنيّة عن الشرح</w:t>
      </w:r>
      <w:r>
        <w:rPr>
          <w:rtl/>
          <w:lang w:bidi="fa-IR"/>
        </w:rPr>
        <w:t>،</w:t>
      </w:r>
      <w:r w:rsidRPr="00E74E56">
        <w:rPr>
          <w:rtl/>
          <w:lang w:bidi="fa-IR"/>
        </w:rPr>
        <w:t xml:space="preserve"> حتّى قال النبيّ صلّى الله عليه وسلّم</w:t>
      </w:r>
      <w:r>
        <w:rPr>
          <w:rtl/>
          <w:lang w:bidi="fa-IR"/>
        </w:rPr>
        <w:t>:</w:t>
      </w:r>
      <w:r w:rsidRPr="00E74E56">
        <w:rPr>
          <w:rtl/>
          <w:lang w:bidi="fa-IR"/>
        </w:rPr>
        <w:t xml:space="preserve"> لا فتى إل</w:t>
      </w:r>
      <w:r w:rsidR="0084262A">
        <w:rPr>
          <w:rFonts w:hint="cs"/>
          <w:rtl/>
          <w:lang w:bidi="fa-IR"/>
        </w:rPr>
        <w:t>ّ</w:t>
      </w:r>
      <w:r w:rsidRPr="00E74E56">
        <w:rPr>
          <w:rtl/>
          <w:lang w:bidi="fa-IR"/>
        </w:rPr>
        <w:t>ا</w:t>
      </w:r>
      <w:r w:rsidR="0084262A">
        <w:rPr>
          <w:rFonts w:hint="cs"/>
          <w:rtl/>
          <w:lang w:bidi="fa-IR"/>
        </w:rPr>
        <w:t xml:space="preserve"> </w:t>
      </w:r>
      <w:r w:rsidRPr="00E74E56">
        <w:rPr>
          <w:rtl/>
          <w:lang w:bidi="fa-IR"/>
        </w:rPr>
        <w:t>علي</w:t>
      </w:r>
      <w:r w:rsidR="0084262A">
        <w:rPr>
          <w:rFonts w:hint="cs"/>
          <w:rtl/>
          <w:lang w:bidi="fa-IR"/>
        </w:rPr>
        <w:t>ّ</w:t>
      </w:r>
      <w:r w:rsidRPr="00E74E56">
        <w:rPr>
          <w:rtl/>
          <w:lang w:bidi="fa-IR"/>
        </w:rPr>
        <w:t xml:space="preserve"> لا سيف إل</w:t>
      </w:r>
      <w:r w:rsidR="00FA64AD">
        <w:rPr>
          <w:rFonts w:hint="cs"/>
          <w:rtl/>
          <w:lang w:bidi="fa-IR"/>
        </w:rPr>
        <w:t>ّ</w:t>
      </w:r>
      <w:r w:rsidRPr="00E74E56">
        <w:rPr>
          <w:rtl/>
          <w:lang w:bidi="fa-IR"/>
        </w:rPr>
        <w:t>ا</w:t>
      </w:r>
      <w:r w:rsidR="00FA64AD">
        <w:rPr>
          <w:rFonts w:hint="cs"/>
          <w:rtl/>
          <w:lang w:bidi="fa-IR"/>
        </w:rPr>
        <w:t xml:space="preserve"> </w:t>
      </w:r>
      <w:r w:rsidRPr="00E74E56">
        <w:rPr>
          <w:rtl/>
          <w:lang w:bidi="fa-IR"/>
        </w:rPr>
        <w:t>ذو الفقار</w:t>
      </w:r>
      <w:r>
        <w:rPr>
          <w:rtl/>
          <w:lang w:bidi="fa-IR"/>
        </w:rPr>
        <w:t>،</w:t>
      </w:r>
      <w:r w:rsidRPr="00E74E56">
        <w:rPr>
          <w:rtl/>
          <w:lang w:bidi="fa-IR"/>
        </w:rPr>
        <w:t xml:space="preserve"> وقال صلّى الله عليه وسلّم يوم الأحزاب لضربة عليّ خير من عبادة الثقلين</w:t>
      </w:r>
      <w:r>
        <w:rPr>
          <w:rtl/>
          <w:lang w:bidi="fa-IR"/>
        </w:rPr>
        <w:t>.</w:t>
      </w:r>
    </w:p>
    <w:p w:rsidR="00D41F96" w:rsidRPr="00E74E56" w:rsidRDefault="00D41F96" w:rsidP="00D41F96">
      <w:pPr>
        <w:pStyle w:val="libNormal"/>
        <w:rPr>
          <w:rtl/>
          <w:lang w:bidi="fa-IR"/>
        </w:rPr>
      </w:pPr>
      <w:r w:rsidRPr="00E74E56">
        <w:rPr>
          <w:rtl/>
          <w:lang w:bidi="fa-IR"/>
        </w:rPr>
        <w:t>وكذا السخاوة</w:t>
      </w:r>
      <w:r>
        <w:rPr>
          <w:rtl/>
          <w:lang w:bidi="fa-IR"/>
        </w:rPr>
        <w:t>،</w:t>
      </w:r>
      <w:r w:rsidRPr="00E74E56">
        <w:rPr>
          <w:rtl/>
          <w:lang w:bidi="fa-IR"/>
        </w:rPr>
        <w:t xml:space="preserve"> فإنّه بلغ فيها الدّرجة القصوى حتّى أعطى ثلاثة أقراص ما كان له ولأولاده غيرها عند الإفطار</w:t>
      </w:r>
      <w:r>
        <w:rPr>
          <w:rtl/>
          <w:lang w:bidi="fa-IR"/>
        </w:rPr>
        <w:t>،</w:t>
      </w:r>
      <w:r w:rsidRPr="00E74E56">
        <w:rPr>
          <w:rtl/>
          <w:lang w:bidi="fa-IR"/>
        </w:rPr>
        <w:t xml:space="preserve"> فأنزل الله تعالى </w:t>
      </w:r>
      <w:r w:rsidRPr="003511A8">
        <w:rPr>
          <w:rStyle w:val="libAlaemChar"/>
          <w:rtl/>
        </w:rPr>
        <w:t>(</w:t>
      </w:r>
      <w:r w:rsidRPr="00737E86">
        <w:rPr>
          <w:rStyle w:val="libAieChar"/>
          <w:rtl/>
        </w:rPr>
        <w:t xml:space="preserve"> وَيُطْعِمُونَ الطَّعامَ عَلى حُبِّهِ مِسْكِيناً وَيَتِيماً وَأَسِيراً </w:t>
      </w:r>
      <w:r w:rsidRPr="003511A8">
        <w:rPr>
          <w:rStyle w:val="libAlaemChar"/>
          <w:rtl/>
        </w:rPr>
        <w:t>)</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وكان أولاده أفضل أولاد الصحابة كالحسن والحسين</w:t>
      </w:r>
      <w:r>
        <w:rPr>
          <w:rtl/>
          <w:lang w:bidi="fa-IR"/>
        </w:rPr>
        <w:t>،</w:t>
      </w:r>
      <w:r w:rsidRPr="00E74E56">
        <w:rPr>
          <w:rtl/>
          <w:lang w:bidi="fa-IR"/>
        </w:rPr>
        <w:t xml:space="preserve"> وقال النبيّ صلّى الله عليه وسلّم هما سيّدا شباب أهل الجنّة</w:t>
      </w:r>
      <w:r>
        <w:rPr>
          <w:rtl/>
          <w:lang w:bidi="fa-IR"/>
        </w:rPr>
        <w:t>،</w:t>
      </w:r>
      <w:r w:rsidRPr="00E74E56">
        <w:rPr>
          <w:rtl/>
          <w:lang w:bidi="fa-IR"/>
        </w:rPr>
        <w:t xml:space="preserve"> ثمّ أولاد الحسن مثل الحسن المثنّى والحسن المثلّث وعبدالله بن المثنى والنفس الزكيّة</w:t>
      </w:r>
      <w:r>
        <w:rPr>
          <w:rtl/>
          <w:lang w:bidi="fa-IR"/>
        </w:rPr>
        <w:t>،</w:t>
      </w:r>
      <w:r w:rsidRPr="00E74E56">
        <w:rPr>
          <w:rtl/>
          <w:lang w:bidi="fa-IR"/>
        </w:rPr>
        <w:t xml:space="preserve"> وأولاد الحسين مثل الأئمّة المشهورة وهم </w:t>
      </w:r>
      <w:r w:rsidR="00B2644C">
        <w:rPr>
          <w:rFonts w:hint="cs"/>
          <w:rtl/>
          <w:lang w:bidi="fa-IR"/>
        </w:rPr>
        <w:t>إ</w:t>
      </w:r>
      <w:r w:rsidRPr="00E74E56">
        <w:rPr>
          <w:rtl/>
          <w:lang w:bidi="fa-IR"/>
        </w:rPr>
        <w:t>ثنا عشر</w:t>
      </w:r>
      <w:r>
        <w:rPr>
          <w:rtl/>
          <w:lang w:bidi="fa-IR"/>
        </w:rPr>
        <w:t>.</w:t>
      </w:r>
    </w:p>
    <w:p w:rsidR="00D41F96" w:rsidRPr="00E74E56" w:rsidRDefault="00D41F96" w:rsidP="00D41F96">
      <w:pPr>
        <w:pStyle w:val="libNormal"/>
        <w:rPr>
          <w:rtl/>
          <w:lang w:bidi="fa-IR"/>
        </w:rPr>
      </w:pPr>
      <w:r w:rsidRPr="00E74E56">
        <w:rPr>
          <w:rtl/>
          <w:lang w:bidi="fa-IR"/>
        </w:rPr>
        <w:t>وكان أبو حنيفة ومالك رحمهما الله أخذا الفقه من جعفر الصادق والباقون منهما</w:t>
      </w:r>
      <w:r>
        <w:rPr>
          <w:rtl/>
          <w:lang w:bidi="fa-IR"/>
        </w:rPr>
        <w:t>،</w:t>
      </w:r>
      <w:r w:rsidRPr="00E74E56">
        <w:rPr>
          <w:rtl/>
          <w:lang w:bidi="fa-IR"/>
        </w:rPr>
        <w:t xml:space="preserve"> وكان أبو يزيد البِسطامي من مشايخ الإسلام سقّاء في دار جعفر الصادق</w:t>
      </w:r>
      <w:r>
        <w:rPr>
          <w:rtl/>
          <w:lang w:bidi="fa-IR"/>
        </w:rPr>
        <w:t>،</w:t>
      </w:r>
      <w:r w:rsidRPr="00E74E56">
        <w:rPr>
          <w:rtl/>
          <w:lang w:bidi="fa-IR"/>
        </w:rPr>
        <w:t xml:space="preserve"> والمعروف الكرخي أسلم على يد عليّ الر</w:t>
      </w:r>
      <w:r w:rsidR="00B2644C">
        <w:rPr>
          <w:rFonts w:hint="cs"/>
          <w:rtl/>
          <w:lang w:bidi="fa-IR"/>
        </w:rPr>
        <w:t>ّ</w:t>
      </w:r>
      <w:r w:rsidRPr="00E74E56">
        <w:rPr>
          <w:rtl/>
          <w:lang w:bidi="fa-IR"/>
        </w:rPr>
        <w:t>ضا وكان بوّاب داره</w:t>
      </w:r>
      <w:r>
        <w:rPr>
          <w:rtl/>
          <w:lang w:bidi="fa-IR"/>
        </w:rPr>
        <w:t>،</w:t>
      </w:r>
      <w:r w:rsidRPr="00E74E56">
        <w:rPr>
          <w:rtl/>
          <w:lang w:bidi="fa-IR"/>
        </w:rPr>
        <w:t xml:space="preserve"> وأيضاً إجتماع الأكابر من الأمّة وعلمائها على شيعي</w:t>
      </w:r>
      <w:r w:rsidR="00B2644C">
        <w:rPr>
          <w:rFonts w:hint="cs"/>
          <w:rtl/>
          <w:lang w:bidi="fa-IR"/>
        </w:rPr>
        <w:t>ّ</w:t>
      </w:r>
      <w:r w:rsidRPr="00E74E56">
        <w:rPr>
          <w:rtl/>
          <w:lang w:bidi="fa-IR"/>
        </w:rPr>
        <w:t>ته دالّ على أنّه أفضل ولا عبرة بقول العوام</w:t>
      </w:r>
      <w:r>
        <w:rPr>
          <w:rtl/>
          <w:lang w:bidi="fa-IR"/>
        </w:rPr>
        <w:t>.</w:t>
      </w:r>
    </w:p>
    <w:p w:rsidR="00D41F96" w:rsidRDefault="00D41F96" w:rsidP="00D41F96">
      <w:pPr>
        <w:pStyle w:val="libNormal"/>
        <w:rPr>
          <w:rtl/>
          <w:lang w:bidi="fa-IR"/>
        </w:rPr>
      </w:pPr>
      <w:r w:rsidRPr="00E74E56">
        <w:rPr>
          <w:rtl/>
          <w:lang w:bidi="fa-IR"/>
        </w:rPr>
        <w:t>وأمّا الفضائل النقلي</w:t>
      </w:r>
      <w:r w:rsidR="00B2644C">
        <w:rPr>
          <w:rFonts w:hint="cs"/>
          <w:rtl/>
          <w:lang w:bidi="fa-IR"/>
        </w:rPr>
        <w:t>ّ</w:t>
      </w:r>
      <w:r w:rsidRPr="00E74E56">
        <w:rPr>
          <w:rtl/>
          <w:lang w:bidi="fa-IR"/>
        </w:rPr>
        <w:t>ة</w:t>
      </w:r>
      <w:r>
        <w:rPr>
          <w:rtl/>
          <w:lang w:bidi="fa-IR"/>
        </w:rPr>
        <w:t>،</w:t>
      </w:r>
      <w:r w:rsidRPr="00E74E56">
        <w:rPr>
          <w:rtl/>
          <w:lang w:bidi="fa-IR"/>
        </w:rPr>
        <w:t xml:space="preserve"> فما روي عن النبيّ صلّى الله عليه وسلّم</w:t>
      </w:r>
      <w:r>
        <w:rPr>
          <w:rtl/>
          <w:lang w:bidi="fa-IR"/>
        </w:rPr>
        <w:t>.</w:t>
      </w:r>
    </w:p>
    <w:p w:rsidR="00D41F96" w:rsidRPr="00E74E56" w:rsidRDefault="00D41F96" w:rsidP="00D41F96">
      <w:pPr>
        <w:pStyle w:val="libNormal"/>
        <w:rPr>
          <w:rtl/>
          <w:lang w:bidi="fa-IR"/>
        </w:rPr>
      </w:pPr>
      <w:r w:rsidRPr="00E74E56">
        <w:rPr>
          <w:rtl/>
          <w:lang w:bidi="fa-IR"/>
        </w:rPr>
        <w:t>الأولى</w:t>
      </w:r>
      <w:r>
        <w:rPr>
          <w:rtl/>
          <w:lang w:bidi="fa-IR"/>
        </w:rPr>
        <w:t>:</w:t>
      </w:r>
      <w:r w:rsidRPr="00E74E56">
        <w:rPr>
          <w:rtl/>
          <w:lang w:bidi="fa-IR"/>
        </w:rPr>
        <w:t xml:space="preserve"> خبر الطير</w:t>
      </w:r>
      <w:r>
        <w:rPr>
          <w:rtl/>
          <w:lang w:bidi="fa-IR"/>
        </w:rPr>
        <w:t>،</w:t>
      </w:r>
      <w:r w:rsidRPr="00E74E56">
        <w:rPr>
          <w:rtl/>
          <w:lang w:bidi="fa-IR"/>
        </w:rPr>
        <w:t xml:space="preserve"> وهو قوله صلّى الله عليه وسلّم الل</w:t>
      </w:r>
      <w:r w:rsidR="00B2644C">
        <w:rPr>
          <w:rFonts w:hint="cs"/>
          <w:rtl/>
          <w:lang w:bidi="fa-IR"/>
        </w:rPr>
        <w:t>ّ</w:t>
      </w:r>
      <w:r w:rsidRPr="00E74E56">
        <w:rPr>
          <w:rtl/>
          <w:lang w:bidi="fa-IR"/>
        </w:rPr>
        <w:t>هم</w:t>
      </w:r>
      <w:r w:rsidR="00B2644C">
        <w:rPr>
          <w:rFonts w:hint="cs"/>
          <w:rtl/>
          <w:lang w:bidi="fa-IR"/>
        </w:rPr>
        <w:t>ّ</w:t>
      </w:r>
      <w:r w:rsidRPr="00E74E56">
        <w:rPr>
          <w:rtl/>
          <w:lang w:bidi="fa-IR"/>
        </w:rPr>
        <w:t xml:space="preserve"> ائتني بأحبّ خلقك إليك يأكل معي هذا الط</w:t>
      </w:r>
      <w:r w:rsidR="00B2644C">
        <w:rPr>
          <w:rFonts w:hint="cs"/>
          <w:rtl/>
          <w:lang w:bidi="fa-IR"/>
        </w:rPr>
        <w:t>ّ</w:t>
      </w:r>
      <w:r w:rsidRPr="00E74E56">
        <w:rPr>
          <w:rtl/>
          <w:lang w:bidi="fa-IR"/>
        </w:rPr>
        <w:t>ير</w:t>
      </w:r>
      <w:r>
        <w:rPr>
          <w:rtl/>
          <w:lang w:bidi="fa-IR"/>
        </w:rPr>
        <w:t>،</w:t>
      </w:r>
      <w:r w:rsidRPr="00E74E56">
        <w:rPr>
          <w:rtl/>
          <w:lang w:bidi="fa-IR"/>
        </w:rPr>
        <w:t xml:space="preserve"> فجاء علي وأكل معه</w:t>
      </w:r>
      <w:r>
        <w:rPr>
          <w:rtl/>
          <w:lang w:bidi="fa-IR"/>
        </w:rPr>
        <w:t>.</w:t>
      </w:r>
    </w:p>
    <w:p w:rsidR="00D41F96" w:rsidRPr="00E74E56" w:rsidRDefault="00D41F96" w:rsidP="00D41F96">
      <w:pPr>
        <w:pStyle w:val="libNormal"/>
        <w:rPr>
          <w:rtl/>
          <w:lang w:bidi="fa-IR"/>
        </w:rPr>
      </w:pPr>
      <w:r w:rsidRPr="00E74E56">
        <w:rPr>
          <w:rtl/>
          <w:lang w:bidi="fa-IR"/>
        </w:rPr>
        <w:t>الثانية</w:t>
      </w:r>
      <w:r>
        <w:rPr>
          <w:rtl/>
          <w:lang w:bidi="fa-IR"/>
        </w:rPr>
        <w:t>:</w:t>
      </w:r>
      <w:r w:rsidRPr="00E74E56">
        <w:rPr>
          <w:rtl/>
          <w:lang w:bidi="fa-IR"/>
        </w:rPr>
        <w:t xml:space="preserve"> خبر المنزلة</w:t>
      </w:r>
      <w:r>
        <w:rPr>
          <w:rtl/>
          <w:lang w:bidi="fa-IR"/>
        </w:rPr>
        <w:t>،</w:t>
      </w:r>
      <w:r w:rsidRPr="00E74E56">
        <w:rPr>
          <w:rtl/>
          <w:lang w:bidi="fa-IR"/>
        </w:rPr>
        <w:t xml:space="preserve"> وهو قوله صلّى الله عليه وسلّم</w:t>
      </w:r>
      <w:r>
        <w:rPr>
          <w:rtl/>
          <w:lang w:bidi="fa-IR"/>
        </w:rPr>
        <w:t>:</w:t>
      </w:r>
      <w:r w:rsidRPr="00E74E56">
        <w:rPr>
          <w:rtl/>
          <w:lang w:bidi="fa-IR"/>
        </w:rPr>
        <w:t xml:space="preserve"> أنت منّي بمنزلة هارون من موسى إل</w:t>
      </w:r>
      <w:r w:rsidR="00B2644C">
        <w:rPr>
          <w:rFonts w:hint="cs"/>
          <w:rtl/>
          <w:lang w:bidi="fa-IR"/>
        </w:rPr>
        <w:t>ّ</w:t>
      </w:r>
      <w:r w:rsidRPr="00E74E56">
        <w:rPr>
          <w:rtl/>
          <w:lang w:bidi="fa-IR"/>
        </w:rPr>
        <w:t>ا</w:t>
      </w:r>
      <w:r>
        <w:rPr>
          <w:rFonts w:hint="cs"/>
          <w:rtl/>
          <w:lang w:bidi="fa-IR"/>
        </w:rPr>
        <w:t xml:space="preserve"> </w:t>
      </w:r>
      <w:r w:rsidRPr="00E74E56">
        <w:rPr>
          <w:rtl/>
          <w:lang w:bidi="fa-IR"/>
        </w:rPr>
        <w:t>أنّه لا نبيّ بعدي</w:t>
      </w:r>
      <w:r>
        <w:rPr>
          <w:rtl/>
          <w:lang w:bidi="fa-IR"/>
        </w:rPr>
        <w:t>،</w:t>
      </w:r>
      <w:r w:rsidRPr="00E74E56">
        <w:rPr>
          <w:rtl/>
          <w:lang w:bidi="fa-IR"/>
        </w:rPr>
        <w:t xml:space="preserve"> وهذا أقوى من قوله في حقّ أبي بكر</w:t>
      </w:r>
      <w:r>
        <w:rPr>
          <w:rtl/>
          <w:lang w:bidi="fa-IR"/>
        </w:rPr>
        <w:t>:</w:t>
      </w:r>
      <w:r w:rsidRPr="00E74E56">
        <w:rPr>
          <w:rtl/>
          <w:lang w:bidi="fa-IR"/>
        </w:rPr>
        <w:t xml:space="preserve"> والله ما طلعت شمس ولا غربت بعد النبيّ على أفضل من أبي بكر</w:t>
      </w:r>
      <w:r>
        <w:rPr>
          <w:rtl/>
          <w:lang w:bidi="fa-IR"/>
        </w:rPr>
        <w:t>،</w:t>
      </w:r>
      <w:r w:rsidRPr="00E74E56">
        <w:rPr>
          <w:rtl/>
          <w:lang w:bidi="fa-IR"/>
        </w:rPr>
        <w:t xml:space="preserve"> لأن</w:t>
      </w:r>
      <w:r w:rsidR="00C94809">
        <w:rPr>
          <w:rFonts w:hint="cs"/>
          <w:rtl/>
          <w:lang w:bidi="fa-IR"/>
        </w:rPr>
        <w:t>ّ</w:t>
      </w:r>
      <w:r w:rsidRPr="00E74E56">
        <w:rPr>
          <w:rtl/>
          <w:lang w:bidi="fa-IR"/>
        </w:rPr>
        <w:t>ه إن</w:t>
      </w:r>
      <w:r w:rsidR="00C94809">
        <w:rPr>
          <w:rFonts w:hint="cs"/>
          <w:rtl/>
          <w:lang w:bidi="fa-IR"/>
        </w:rPr>
        <w:t>ّ</w:t>
      </w:r>
      <w:r w:rsidRPr="00E74E56">
        <w:rPr>
          <w:rtl/>
          <w:lang w:bidi="fa-IR"/>
        </w:rPr>
        <w:t>ما يدلّ على أن غيره ليس أفضل منه</w:t>
      </w:r>
      <w:r>
        <w:rPr>
          <w:rtl/>
          <w:lang w:bidi="fa-IR"/>
        </w:rPr>
        <w:t>،</w:t>
      </w:r>
      <w:r w:rsidRPr="00E74E56">
        <w:rPr>
          <w:rtl/>
          <w:lang w:bidi="fa-IR"/>
        </w:rPr>
        <w:t xml:space="preserve"> لا على أنّه أفضل من غيره</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يدلّ على أن</w:t>
      </w:r>
      <w:r w:rsidR="00C94809">
        <w:rPr>
          <w:rFonts w:hint="cs"/>
          <w:rtl/>
          <w:lang w:bidi="fa-IR"/>
        </w:rPr>
        <w:t>ّ</w:t>
      </w:r>
      <w:r w:rsidRPr="00E74E56">
        <w:rPr>
          <w:rtl/>
          <w:lang w:bidi="fa-IR"/>
        </w:rPr>
        <w:t xml:space="preserve"> الغير ما كان أفضل منه لا على أنّه ما يكون</w:t>
      </w:r>
      <w:r>
        <w:rPr>
          <w:rtl/>
          <w:lang w:bidi="fa-IR"/>
        </w:rPr>
        <w:t>،</w:t>
      </w:r>
      <w:r w:rsidRPr="00E74E56">
        <w:rPr>
          <w:rtl/>
          <w:lang w:bidi="fa-IR"/>
        </w:rPr>
        <w:t xml:space="preserve"> فجاز أن لا يكون عند ورود هذا الخبر ويكون بعده</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خبر المنزلة يدلّ على أن له مرتبة الأنبياء</w:t>
      </w:r>
      <w:r>
        <w:rPr>
          <w:rtl/>
          <w:lang w:bidi="fa-IR"/>
        </w:rPr>
        <w:t>،</w:t>
      </w:r>
      <w:r w:rsidRPr="00E74E56">
        <w:rPr>
          <w:rtl/>
          <w:lang w:bidi="fa-IR"/>
        </w:rPr>
        <w:t xml:space="preserve"> لقوله صلّى الله عليه وسلّم إل</w:t>
      </w:r>
      <w:r w:rsidR="00C94809">
        <w:rPr>
          <w:rFonts w:hint="cs"/>
          <w:rtl/>
          <w:lang w:bidi="fa-IR"/>
        </w:rPr>
        <w:t>ّ</w:t>
      </w:r>
      <w:r w:rsidRPr="00E74E56">
        <w:rPr>
          <w:rtl/>
          <w:lang w:bidi="fa-IR"/>
        </w:rPr>
        <w:t>ا</w:t>
      </w:r>
      <w:r>
        <w:rPr>
          <w:rFonts w:hint="cs"/>
          <w:rtl/>
          <w:lang w:bidi="fa-IR"/>
        </w:rPr>
        <w:t xml:space="preserve"> </w:t>
      </w:r>
      <w:r w:rsidRPr="00E74E56">
        <w:rPr>
          <w:rtl/>
          <w:lang w:bidi="fa-IR"/>
        </w:rPr>
        <w:t>أنّه لا نبي</w:t>
      </w:r>
      <w:r w:rsidR="00C94809">
        <w:rPr>
          <w:rFonts w:hint="cs"/>
          <w:rtl/>
          <w:lang w:bidi="fa-IR"/>
        </w:rPr>
        <w:t>ّ</w:t>
      </w:r>
      <w:r w:rsidRPr="00E74E56">
        <w:rPr>
          <w:rtl/>
          <w:lang w:bidi="fa-IR"/>
        </w:rPr>
        <w:t xml:space="preserve"> بعدي</w:t>
      </w:r>
      <w:r>
        <w:rPr>
          <w:rtl/>
          <w:lang w:bidi="fa-IR"/>
        </w:rPr>
        <w:t>،</w:t>
      </w:r>
      <w:r w:rsidRPr="00E74E56">
        <w:rPr>
          <w:rtl/>
          <w:lang w:bidi="fa-IR"/>
        </w:rPr>
        <w:t xml:space="preserve"> وخبر أبي بكر إنّما يدلّ على أنّ غيره ممّن هو أدنى من مراتب الأنبياء ليس أفضل منه</w:t>
      </w:r>
      <w:r>
        <w:rPr>
          <w:rtl/>
          <w:lang w:bidi="fa-IR"/>
        </w:rPr>
        <w:t>،</w:t>
      </w:r>
      <w:r w:rsidRPr="00E74E56">
        <w:rPr>
          <w:rtl/>
          <w:lang w:bidi="fa-IR"/>
        </w:rPr>
        <w:t xml:space="preserve"> لقوله صلّى الله عليه وسلّم بعد النبيّين والمرسلين</w:t>
      </w:r>
      <w:r>
        <w:rPr>
          <w:rtl/>
          <w:lang w:bidi="fa-IR"/>
        </w:rPr>
        <w:t>،</w:t>
      </w:r>
      <w:r w:rsidRPr="00E74E56">
        <w:rPr>
          <w:rtl/>
          <w:lang w:bidi="fa-IR"/>
        </w:rPr>
        <w:t xml:space="preserve"> فجاز أن يكون عليّ أفضل منه</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B7F5F">
      <w:pPr>
        <w:pStyle w:val="libNormal"/>
        <w:rPr>
          <w:rtl/>
          <w:lang w:bidi="fa-IR"/>
        </w:rPr>
      </w:pPr>
      <w:r w:rsidRPr="00E74E56">
        <w:rPr>
          <w:rtl/>
          <w:lang w:bidi="fa-IR"/>
        </w:rPr>
        <w:lastRenderedPageBreak/>
        <w:t>الثالثة</w:t>
      </w:r>
      <w:r>
        <w:rPr>
          <w:rtl/>
          <w:lang w:bidi="fa-IR"/>
        </w:rPr>
        <w:t>:</w:t>
      </w:r>
      <w:r w:rsidRPr="00E74E56">
        <w:rPr>
          <w:rtl/>
          <w:lang w:bidi="fa-IR"/>
        </w:rPr>
        <w:t xml:space="preserve"> خبر الراية</w:t>
      </w:r>
      <w:r>
        <w:rPr>
          <w:rtl/>
          <w:lang w:bidi="fa-IR"/>
        </w:rPr>
        <w:t>،</w:t>
      </w:r>
      <w:r w:rsidRPr="00E74E56">
        <w:rPr>
          <w:rtl/>
          <w:lang w:bidi="fa-IR"/>
        </w:rPr>
        <w:t xml:space="preserve"> روي أنّه صلّى الله عليه وسلّم بعث أبا بكر إلى خيبر فرجع منهزما</w:t>
      </w:r>
      <w:r w:rsidR="00C94809">
        <w:rPr>
          <w:rFonts w:hint="cs"/>
          <w:rtl/>
          <w:lang w:bidi="fa-IR"/>
        </w:rPr>
        <w:t>ً</w:t>
      </w:r>
      <w:r>
        <w:rPr>
          <w:rtl/>
          <w:lang w:bidi="fa-IR"/>
        </w:rPr>
        <w:t>،</w:t>
      </w:r>
      <w:r w:rsidRPr="00E74E56">
        <w:rPr>
          <w:rtl/>
          <w:lang w:bidi="fa-IR"/>
        </w:rPr>
        <w:t xml:space="preserve"> ثمّ بعث عمر فرجع منهزماً</w:t>
      </w:r>
      <w:r>
        <w:rPr>
          <w:rtl/>
          <w:lang w:bidi="fa-IR"/>
        </w:rPr>
        <w:t>،</w:t>
      </w:r>
      <w:r w:rsidRPr="00E74E56">
        <w:rPr>
          <w:rtl/>
          <w:lang w:bidi="fa-IR"/>
        </w:rPr>
        <w:t xml:space="preserve"> فبات رسول الله صلّى الله عليه وسلّم مغتمّاً</w:t>
      </w:r>
      <w:r>
        <w:rPr>
          <w:rtl/>
          <w:lang w:bidi="fa-IR"/>
        </w:rPr>
        <w:t>،</w:t>
      </w:r>
      <w:r w:rsidRPr="00E74E56">
        <w:rPr>
          <w:rtl/>
          <w:lang w:bidi="fa-IR"/>
        </w:rPr>
        <w:t xml:space="preserve"> ف</w:t>
      </w:r>
      <w:r w:rsidR="00602C4A">
        <w:rPr>
          <w:rtl/>
          <w:lang w:bidi="fa-IR"/>
        </w:rPr>
        <w:t>لمـّا</w:t>
      </w:r>
      <w:r w:rsidRPr="00E74E56">
        <w:rPr>
          <w:rtl/>
          <w:lang w:bidi="fa-IR"/>
        </w:rPr>
        <w:t xml:space="preserve"> أصبح خرج إلى الناس ومعه الراية وقال</w:t>
      </w:r>
      <w:r>
        <w:rPr>
          <w:rtl/>
          <w:lang w:bidi="fa-IR"/>
        </w:rPr>
        <w:t>:</w:t>
      </w:r>
      <w:r w:rsidRPr="00E74E56">
        <w:rPr>
          <w:rtl/>
          <w:lang w:bidi="fa-IR"/>
        </w:rPr>
        <w:t xml:space="preserve"> ل</w:t>
      </w:r>
      <w:r w:rsidR="00DB7F5F">
        <w:rPr>
          <w:rFonts w:hint="cs"/>
          <w:rtl/>
          <w:lang w:bidi="fa-IR"/>
        </w:rPr>
        <w:t>اُ</w:t>
      </w:r>
      <w:r w:rsidRPr="00E74E56">
        <w:rPr>
          <w:rtl/>
          <w:lang w:bidi="fa-IR"/>
        </w:rPr>
        <w:t>عطينّ الراية رجلاً يحبّ الله ورسوله ويحبّه الله ورسوله كرّاراً غير فرّار</w:t>
      </w:r>
      <w:r>
        <w:rPr>
          <w:rtl/>
          <w:lang w:bidi="fa-IR"/>
        </w:rPr>
        <w:t>،</w:t>
      </w:r>
      <w:r w:rsidRPr="00E74E56">
        <w:rPr>
          <w:rtl/>
          <w:lang w:bidi="fa-IR"/>
        </w:rPr>
        <w:t xml:space="preserve"> فتعرّض له المهاجرون والأنصار فقال رسول الله صلّى الله عليه وسلّم</w:t>
      </w:r>
      <w:r>
        <w:rPr>
          <w:rtl/>
          <w:lang w:bidi="fa-IR"/>
        </w:rPr>
        <w:t>:</w:t>
      </w:r>
      <w:r w:rsidRPr="00E74E56">
        <w:rPr>
          <w:rtl/>
          <w:lang w:bidi="fa-IR"/>
        </w:rPr>
        <w:t xml:space="preserve"> أين عليّ</w:t>
      </w:r>
      <w:r>
        <w:rPr>
          <w:rtl/>
          <w:lang w:bidi="fa-IR"/>
        </w:rPr>
        <w:t>؟</w:t>
      </w:r>
      <w:r>
        <w:rPr>
          <w:rFonts w:hint="cs"/>
          <w:rtl/>
          <w:lang w:bidi="fa-IR"/>
        </w:rPr>
        <w:t xml:space="preserve"> </w:t>
      </w:r>
      <w:r w:rsidRPr="00E74E56">
        <w:rPr>
          <w:rtl/>
          <w:lang w:bidi="fa-IR"/>
        </w:rPr>
        <w:t>فقيل</w:t>
      </w:r>
      <w:r>
        <w:rPr>
          <w:rtl/>
          <w:lang w:bidi="fa-IR"/>
        </w:rPr>
        <w:t>:</w:t>
      </w:r>
      <w:r w:rsidRPr="00E74E56">
        <w:rPr>
          <w:rtl/>
          <w:lang w:bidi="fa-IR"/>
        </w:rPr>
        <w:t xml:space="preserve"> إنّه أرمد العينين</w:t>
      </w:r>
      <w:r>
        <w:rPr>
          <w:rtl/>
          <w:lang w:bidi="fa-IR"/>
        </w:rPr>
        <w:t>،</w:t>
      </w:r>
      <w:r w:rsidRPr="00E74E56">
        <w:rPr>
          <w:rtl/>
          <w:lang w:bidi="fa-IR"/>
        </w:rPr>
        <w:t xml:space="preserve"> فتفل في عينيه ثمّ دفع إليه الراية</w:t>
      </w:r>
      <w:r>
        <w:rPr>
          <w:rtl/>
          <w:lang w:bidi="fa-IR"/>
        </w:rPr>
        <w:t>.</w:t>
      </w:r>
    </w:p>
    <w:p w:rsidR="00D41F96" w:rsidRPr="00E74E56" w:rsidRDefault="00D41F96" w:rsidP="00D41F96">
      <w:pPr>
        <w:pStyle w:val="libNormal"/>
        <w:rPr>
          <w:rtl/>
          <w:lang w:bidi="fa-IR"/>
        </w:rPr>
      </w:pPr>
      <w:r w:rsidRPr="00E74E56">
        <w:rPr>
          <w:rtl/>
          <w:lang w:bidi="fa-IR"/>
        </w:rPr>
        <w:t>الرابعة</w:t>
      </w:r>
      <w:r>
        <w:rPr>
          <w:rtl/>
          <w:lang w:bidi="fa-IR"/>
        </w:rPr>
        <w:t>:</w:t>
      </w:r>
      <w:r w:rsidRPr="00E74E56">
        <w:rPr>
          <w:rtl/>
          <w:lang w:bidi="fa-IR"/>
        </w:rPr>
        <w:t xml:space="preserve"> خبر السيادة</w:t>
      </w:r>
      <w:r>
        <w:rPr>
          <w:rtl/>
          <w:lang w:bidi="fa-IR"/>
        </w:rPr>
        <w:t>،</w:t>
      </w:r>
      <w:r w:rsidRPr="00E74E56">
        <w:rPr>
          <w:rtl/>
          <w:lang w:bidi="fa-IR"/>
        </w:rPr>
        <w:t xml:space="preserve"> قالت عائشة</w:t>
      </w:r>
      <w:r>
        <w:rPr>
          <w:rtl/>
          <w:lang w:bidi="fa-IR"/>
        </w:rPr>
        <w:t>:</w:t>
      </w:r>
      <w:r w:rsidRPr="00E74E56">
        <w:rPr>
          <w:rtl/>
          <w:lang w:bidi="fa-IR"/>
        </w:rPr>
        <w:t xml:space="preserve"> كنت جالسة عند الن</w:t>
      </w:r>
      <w:r w:rsidR="00DB7F5F">
        <w:rPr>
          <w:rFonts w:hint="cs"/>
          <w:rtl/>
          <w:lang w:bidi="fa-IR"/>
        </w:rPr>
        <w:t>ّ</w:t>
      </w:r>
      <w:r w:rsidRPr="00E74E56">
        <w:rPr>
          <w:rtl/>
          <w:lang w:bidi="fa-IR"/>
        </w:rPr>
        <w:t>بيّ صلّى الله عليه وسلّم إذ أقبل علي</w:t>
      </w:r>
      <w:r w:rsidR="00DB7F5F">
        <w:rPr>
          <w:rFonts w:hint="cs"/>
          <w:rtl/>
          <w:lang w:bidi="fa-IR"/>
        </w:rPr>
        <w:t>ّ</w:t>
      </w:r>
      <w:r w:rsidRPr="00E74E56">
        <w:rPr>
          <w:rtl/>
          <w:lang w:bidi="fa-IR"/>
        </w:rPr>
        <w:t xml:space="preserve"> فقال</w:t>
      </w:r>
      <w:r>
        <w:rPr>
          <w:rtl/>
          <w:lang w:bidi="fa-IR"/>
        </w:rPr>
        <w:t>:</w:t>
      </w:r>
      <w:r w:rsidRPr="00E74E56">
        <w:rPr>
          <w:rtl/>
          <w:lang w:bidi="fa-IR"/>
        </w:rPr>
        <w:t xml:space="preserve"> هذا سي</w:t>
      </w:r>
      <w:r w:rsidR="00DB7F5F">
        <w:rPr>
          <w:rFonts w:hint="cs"/>
          <w:rtl/>
          <w:lang w:bidi="fa-IR"/>
        </w:rPr>
        <w:t>ّ</w:t>
      </w:r>
      <w:r w:rsidRPr="00E74E56">
        <w:rPr>
          <w:rtl/>
          <w:lang w:bidi="fa-IR"/>
        </w:rPr>
        <w:t>د العرب</w:t>
      </w:r>
      <w:r>
        <w:rPr>
          <w:rtl/>
          <w:lang w:bidi="fa-IR"/>
        </w:rPr>
        <w:t>،</w:t>
      </w:r>
      <w:r w:rsidRPr="00E74E56">
        <w:rPr>
          <w:rtl/>
          <w:lang w:bidi="fa-IR"/>
        </w:rPr>
        <w:t xml:space="preserve"> فقلت</w:t>
      </w:r>
      <w:r>
        <w:rPr>
          <w:rtl/>
          <w:lang w:bidi="fa-IR"/>
        </w:rPr>
        <w:t>:</w:t>
      </w:r>
      <w:r w:rsidRPr="00E74E56">
        <w:rPr>
          <w:rtl/>
          <w:lang w:bidi="fa-IR"/>
        </w:rPr>
        <w:t xml:space="preserve"> بأبي أنت وا</w:t>
      </w:r>
      <w:r w:rsidR="00DB7F5F">
        <w:rPr>
          <w:rFonts w:hint="cs"/>
          <w:rtl/>
          <w:lang w:bidi="fa-IR"/>
        </w:rPr>
        <w:t>ُ</w:t>
      </w:r>
      <w:r w:rsidRPr="00E74E56">
        <w:rPr>
          <w:rtl/>
          <w:lang w:bidi="fa-IR"/>
        </w:rPr>
        <w:t>مّي ألست سيّد العرب</w:t>
      </w:r>
      <w:r>
        <w:rPr>
          <w:rtl/>
          <w:lang w:bidi="fa-IR"/>
        </w:rPr>
        <w:t>؟</w:t>
      </w:r>
      <w:r w:rsidRPr="00E74E56">
        <w:rPr>
          <w:rtl/>
          <w:lang w:bidi="fa-IR"/>
        </w:rPr>
        <w:t xml:space="preserve"> فقال</w:t>
      </w:r>
      <w:r>
        <w:rPr>
          <w:rtl/>
          <w:lang w:bidi="fa-IR"/>
        </w:rPr>
        <w:t>:</w:t>
      </w:r>
      <w:r w:rsidRPr="00E74E56">
        <w:rPr>
          <w:rtl/>
          <w:lang w:bidi="fa-IR"/>
        </w:rPr>
        <w:t xml:space="preserve"> أنا سيّد العالمين وهو سيّد العرب</w:t>
      </w:r>
      <w:r>
        <w:rPr>
          <w:rtl/>
          <w:lang w:bidi="fa-IR"/>
        </w:rPr>
        <w:t>.</w:t>
      </w:r>
    </w:p>
    <w:p w:rsidR="00D41F96" w:rsidRPr="00E74E56" w:rsidRDefault="00D41F96" w:rsidP="00D41F96">
      <w:pPr>
        <w:pStyle w:val="libNormal"/>
        <w:rPr>
          <w:rtl/>
          <w:lang w:bidi="fa-IR"/>
        </w:rPr>
      </w:pPr>
      <w:r w:rsidRPr="00E74E56">
        <w:rPr>
          <w:rtl/>
          <w:lang w:bidi="fa-IR"/>
        </w:rPr>
        <w:t>الخامسة</w:t>
      </w:r>
      <w:r>
        <w:rPr>
          <w:rtl/>
          <w:lang w:bidi="fa-IR"/>
        </w:rPr>
        <w:t>:</w:t>
      </w:r>
      <w:r w:rsidRPr="00E74E56">
        <w:rPr>
          <w:rtl/>
          <w:lang w:bidi="fa-IR"/>
        </w:rPr>
        <w:t xml:space="preserve"> خبر المولى</w:t>
      </w:r>
      <w:r>
        <w:rPr>
          <w:rtl/>
          <w:lang w:bidi="fa-IR"/>
        </w:rPr>
        <w:t>،</w:t>
      </w:r>
      <w:r w:rsidRPr="00E74E56">
        <w:rPr>
          <w:rtl/>
          <w:lang w:bidi="fa-IR"/>
        </w:rPr>
        <w:t xml:space="preserve"> قال النبيّ صلّى الله عليه وسلّم</w:t>
      </w:r>
      <w:r>
        <w:rPr>
          <w:rtl/>
          <w:lang w:bidi="fa-IR"/>
        </w:rPr>
        <w:t>:</w:t>
      </w:r>
      <w:r w:rsidRPr="00E74E56">
        <w:rPr>
          <w:rtl/>
          <w:lang w:bidi="fa-IR"/>
        </w:rPr>
        <w:t xml:space="preserve"> من كنت</w:t>
      </w:r>
      <w:r>
        <w:rPr>
          <w:rFonts w:hint="cs"/>
          <w:rtl/>
          <w:lang w:bidi="fa-IR"/>
        </w:rPr>
        <w:t xml:space="preserve"> </w:t>
      </w:r>
      <w:r w:rsidRPr="00E74E56">
        <w:rPr>
          <w:rtl/>
          <w:lang w:bidi="fa-IR"/>
        </w:rPr>
        <w:t>مولاه فعلي مولاه</w:t>
      </w:r>
      <w:r>
        <w:rPr>
          <w:rtl/>
          <w:lang w:bidi="fa-IR"/>
        </w:rPr>
        <w:t>.</w:t>
      </w:r>
    </w:p>
    <w:p w:rsidR="00D41F96" w:rsidRPr="00E74E56" w:rsidRDefault="00D41F96" w:rsidP="00D41F96">
      <w:pPr>
        <w:pStyle w:val="libNormal"/>
        <w:rPr>
          <w:rtl/>
          <w:lang w:bidi="fa-IR"/>
        </w:rPr>
      </w:pPr>
      <w:r w:rsidRPr="00E74E56">
        <w:rPr>
          <w:rtl/>
          <w:lang w:bidi="fa-IR"/>
        </w:rPr>
        <w:t>وروى أحمد والبيهقي في فضائل الصّحابة أنّه قال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يوشع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وجه علي</w:t>
      </w:r>
      <w:r>
        <w:rPr>
          <w:rtl/>
          <w:lang w:bidi="fa-IR"/>
        </w:rPr>
        <w:t>.</w:t>
      </w:r>
    </w:p>
    <w:p w:rsidR="00D41F96" w:rsidRPr="00E74E56" w:rsidRDefault="00D41F96" w:rsidP="00D41F96">
      <w:pPr>
        <w:pStyle w:val="libNormal"/>
        <w:rPr>
          <w:rtl/>
          <w:lang w:bidi="fa-IR"/>
        </w:rPr>
      </w:pPr>
      <w:r w:rsidRPr="00E74E56">
        <w:rPr>
          <w:rtl/>
          <w:lang w:bidi="fa-IR"/>
        </w:rPr>
        <w:t>السادسة</w:t>
      </w:r>
      <w:r>
        <w:rPr>
          <w:rtl/>
          <w:lang w:bidi="fa-IR"/>
        </w:rPr>
        <w:t>:</w:t>
      </w:r>
      <w:r w:rsidRPr="00E74E56">
        <w:rPr>
          <w:rtl/>
          <w:lang w:bidi="fa-IR"/>
        </w:rPr>
        <w:t xml:space="preserve"> روي عن أنس بن مالك </w:t>
      </w:r>
      <w:r w:rsidRPr="003511A8">
        <w:rPr>
          <w:rStyle w:val="libAlaemChar"/>
          <w:rtl/>
        </w:rPr>
        <w:t>رضي‌الله‌عنه</w:t>
      </w:r>
      <w:r>
        <w:rPr>
          <w:rtl/>
          <w:lang w:bidi="fa-IR"/>
        </w:rPr>
        <w:t>،</w:t>
      </w:r>
      <w:r w:rsidRPr="00E74E56">
        <w:rPr>
          <w:rtl/>
          <w:lang w:bidi="fa-IR"/>
        </w:rPr>
        <w:t xml:space="preserve"> قال قال رسول الله صلّى الله عليه وسلّم</w:t>
      </w:r>
      <w:r>
        <w:rPr>
          <w:rtl/>
          <w:lang w:bidi="fa-IR"/>
        </w:rPr>
        <w:t>:</w:t>
      </w:r>
      <w:r w:rsidRPr="00E74E56">
        <w:rPr>
          <w:rtl/>
          <w:lang w:bidi="fa-IR"/>
        </w:rPr>
        <w:t xml:space="preserve"> إن</w:t>
      </w:r>
      <w:r w:rsidR="00DB7F5F">
        <w:rPr>
          <w:rFonts w:hint="cs"/>
          <w:rtl/>
          <w:lang w:bidi="fa-IR"/>
        </w:rPr>
        <w:t>ّ</w:t>
      </w:r>
      <w:r w:rsidRPr="00E74E56">
        <w:rPr>
          <w:rtl/>
          <w:lang w:bidi="fa-IR"/>
        </w:rPr>
        <w:t xml:space="preserve"> أخي ووزيري وخير من أتركه بعدي يقضي ديني وينجز وعدي علي بن أبي طالب</w:t>
      </w:r>
      <w:r>
        <w:rPr>
          <w:rtl/>
          <w:lang w:bidi="fa-IR"/>
        </w:rPr>
        <w:t>.</w:t>
      </w:r>
    </w:p>
    <w:p w:rsidR="00D41F96" w:rsidRPr="00E74E56" w:rsidRDefault="00D41F96" w:rsidP="00D41F96">
      <w:pPr>
        <w:pStyle w:val="libNormal"/>
        <w:rPr>
          <w:rtl/>
          <w:lang w:bidi="fa-IR"/>
        </w:rPr>
      </w:pPr>
      <w:r w:rsidRPr="00E74E56">
        <w:rPr>
          <w:rtl/>
          <w:lang w:bidi="fa-IR"/>
        </w:rPr>
        <w:t>السّابعة</w:t>
      </w:r>
      <w:r>
        <w:rPr>
          <w:rtl/>
          <w:lang w:bidi="fa-IR"/>
        </w:rPr>
        <w:t>:</w:t>
      </w:r>
      <w:r w:rsidRPr="00E74E56">
        <w:rPr>
          <w:rtl/>
          <w:lang w:bidi="fa-IR"/>
        </w:rPr>
        <w:t xml:space="preserve"> روي عن ابن مسعود أنّه قال صلّى الله عليه وسلّم</w:t>
      </w:r>
      <w:r>
        <w:rPr>
          <w:rtl/>
          <w:lang w:bidi="fa-IR"/>
        </w:rPr>
        <w:t>:</w:t>
      </w:r>
      <w:r w:rsidRPr="00E74E56">
        <w:rPr>
          <w:rtl/>
          <w:lang w:bidi="fa-IR"/>
        </w:rPr>
        <w:t xml:space="preserve"> علي خير البشر من أبى فقد كفر</w:t>
      </w:r>
      <w:r>
        <w:rPr>
          <w:rtl/>
          <w:lang w:bidi="fa-IR"/>
        </w:rPr>
        <w:t>.</w:t>
      </w:r>
    </w:p>
    <w:p w:rsidR="00D41F96" w:rsidRPr="00E74E56" w:rsidRDefault="00D41F96" w:rsidP="00D41F96">
      <w:pPr>
        <w:pStyle w:val="libNormal"/>
        <w:rPr>
          <w:rtl/>
          <w:lang w:bidi="fa-IR"/>
        </w:rPr>
      </w:pPr>
      <w:r w:rsidRPr="00E74E56">
        <w:rPr>
          <w:rtl/>
          <w:lang w:bidi="fa-IR"/>
        </w:rPr>
        <w:t>الثامنة</w:t>
      </w:r>
      <w:r>
        <w:rPr>
          <w:rtl/>
          <w:lang w:bidi="fa-IR"/>
        </w:rPr>
        <w:t>:</w:t>
      </w:r>
      <w:r w:rsidRPr="00E74E56">
        <w:rPr>
          <w:rtl/>
          <w:lang w:bidi="fa-IR"/>
        </w:rPr>
        <w:t xml:space="preserve"> روي أنّه قال صلّى الله عليه وسلّم في ذي الثُديَة</w:t>
      </w:r>
      <w:r>
        <w:rPr>
          <w:rtl/>
          <w:lang w:bidi="fa-IR"/>
        </w:rPr>
        <w:t xml:space="preserve"> - </w:t>
      </w:r>
      <w:r w:rsidRPr="00E74E56">
        <w:rPr>
          <w:rtl/>
          <w:lang w:bidi="fa-IR"/>
        </w:rPr>
        <w:t>كان رجلاً منافقاً</w:t>
      </w:r>
      <w:r>
        <w:rPr>
          <w:rtl/>
          <w:lang w:bidi="fa-IR"/>
        </w:rPr>
        <w:t xml:space="preserve"> - </w:t>
      </w:r>
      <w:r w:rsidRPr="00E74E56">
        <w:rPr>
          <w:rtl/>
          <w:lang w:bidi="fa-IR"/>
        </w:rPr>
        <w:t>يقتله خير الخلق</w:t>
      </w:r>
      <w:r>
        <w:rPr>
          <w:rtl/>
          <w:lang w:bidi="fa-IR"/>
        </w:rPr>
        <w:t>،</w:t>
      </w:r>
      <w:r w:rsidRPr="00E74E56">
        <w:rPr>
          <w:rtl/>
          <w:lang w:bidi="fa-IR"/>
        </w:rPr>
        <w:t xml:space="preserve"> وفي رواية خير هذه الأمّة</w:t>
      </w:r>
      <w:r>
        <w:rPr>
          <w:rtl/>
          <w:lang w:bidi="fa-IR"/>
        </w:rPr>
        <w:t>،</w:t>
      </w:r>
      <w:r w:rsidRPr="00E74E56">
        <w:rPr>
          <w:rtl/>
          <w:lang w:bidi="fa-IR"/>
        </w:rPr>
        <w:t xml:space="preserve"> وكان قاتله علي بن أبي طالب</w:t>
      </w:r>
      <w:r>
        <w:rPr>
          <w:rtl/>
          <w:lang w:bidi="fa-IR"/>
        </w:rPr>
        <w:t>،</w:t>
      </w:r>
      <w:r w:rsidRPr="00E74E56">
        <w:rPr>
          <w:rtl/>
          <w:lang w:bidi="fa-IR"/>
        </w:rPr>
        <w:t xml:space="preserve"> وقال صلّى الله عليه وسلّم لفاطمة</w:t>
      </w:r>
      <w:r>
        <w:rPr>
          <w:rtl/>
          <w:lang w:bidi="fa-IR"/>
        </w:rPr>
        <w:t>:</w:t>
      </w:r>
      <w:r w:rsidRPr="00E74E56">
        <w:rPr>
          <w:rtl/>
          <w:lang w:bidi="fa-IR"/>
        </w:rPr>
        <w:t xml:space="preserve"> إنّ الله تعالى اطلع على أهل الدنيا</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واختار منهم أباك واتّخذه نبياً ثمّ اطّلع ثانياً فاختار منهم بعلك</w:t>
      </w:r>
      <w:r>
        <w:rPr>
          <w:rtl/>
          <w:lang w:bidi="fa-IR"/>
        </w:rPr>
        <w:t>.</w:t>
      </w:r>
    </w:p>
    <w:p w:rsidR="00D41F96" w:rsidRPr="00E74E56" w:rsidRDefault="00D41F96" w:rsidP="00D41F96">
      <w:pPr>
        <w:pStyle w:val="libNormal"/>
        <w:rPr>
          <w:rtl/>
          <w:lang w:bidi="fa-IR"/>
        </w:rPr>
      </w:pPr>
      <w:r w:rsidRPr="00E74E56">
        <w:rPr>
          <w:rtl/>
          <w:lang w:bidi="fa-IR"/>
        </w:rPr>
        <w:t>هذا ما قالوا</w:t>
      </w:r>
      <w:r>
        <w:rPr>
          <w:rtl/>
          <w:lang w:bidi="fa-IR"/>
        </w:rPr>
        <w:t>،</w:t>
      </w:r>
      <w:r w:rsidRPr="00E74E56">
        <w:rPr>
          <w:rtl/>
          <w:lang w:bidi="fa-IR"/>
        </w:rPr>
        <w:t xml:space="preserve"> والحقّ أن</w:t>
      </w:r>
      <w:r w:rsidR="00DB7F5F">
        <w:rPr>
          <w:rFonts w:hint="cs"/>
          <w:rtl/>
          <w:lang w:bidi="fa-IR"/>
        </w:rPr>
        <w:t>ّ</w:t>
      </w:r>
      <w:r w:rsidRPr="00E74E56">
        <w:rPr>
          <w:rtl/>
          <w:lang w:bidi="fa-IR"/>
        </w:rPr>
        <w:t xml:space="preserve"> كلّ واحد من الخلفاء الأربعة</w:t>
      </w:r>
      <w:r>
        <w:rPr>
          <w:rtl/>
          <w:lang w:bidi="fa-IR"/>
        </w:rPr>
        <w:t>،</w:t>
      </w:r>
      <w:r w:rsidRPr="00E74E56">
        <w:rPr>
          <w:rtl/>
          <w:lang w:bidi="fa-IR"/>
        </w:rPr>
        <w:t xml:space="preserve"> بل جميع الصحابة مكر</w:t>
      </w:r>
      <w:r w:rsidR="00DB7F5F">
        <w:rPr>
          <w:rFonts w:hint="cs"/>
          <w:rtl/>
          <w:lang w:bidi="fa-IR"/>
        </w:rPr>
        <w:t>ّ</w:t>
      </w:r>
      <w:r w:rsidRPr="00E74E56">
        <w:rPr>
          <w:rtl/>
          <w:lang w:bidi="fa-IR"/>
        </w:rPr>
        <w:t>م عند الله</w:t>
      </w:r>
      <w:r>
        <w:rPr>
          <w:rtl/>
          <w:lang w:bidi="fa-IR"/>
        </w:rPr>
        <w:t>،</w:t>
      </w:r>
      <w:r w:rsidRPr="00E74E56">
        <w:rPr>
          <w:rtl/>
          <w:lang w:bidi="fa-IR"/>
        </w:rPr>
        <w:t xml:space="preserve"> موصوف بالفضائل الحميدة</w:t>
      </w:r>
      <w:r>
        <w:rPr>
          <w:rtl/>
          <w:lang w:bidi="fa-IR"/>
        </w:rPr>
        <w:t>،</w:t>
      </w:r>
      <w:r w:rsidRPr="00E74E56">
        <w:rPr>
          <w:rtl/>
          <w:lang w:bidi="fa-IR"/>
        </w:rPr>
        <w:t xml:space="preserve"> ولا يجوز الطعن فيهم</w:t>
      </w:r>
      <w:r>
        <w:rPr>
          <w:rtl/>
          <w:lang w:bidi="fa-IR"/>
        </w:rPr>
        <w:t>،</w:t>
      </w:r>
      <w:r w:rsidRPr="00E74E56">
        <w:rPr>
          <w:rtl/>
          <w:lang w:bidi="fa-IR"/>
        </w:rPr>
        <w:t xml:space="preserve"> إذ الطعن فيهم يوجب الكفر</w:t>
      </w:r>
      <w:r>
        <w:rPr>
          <w:rtl/>
          <w:lang w:bidi="fa-IR"/>
        </w:rPr>
        <w:t>.</w:t>
      </w:r>
    </w:p>
    <w:p w:rsidR="00D41F96" w:rsidRPr="00E74E56" w:rsidRDefault="00D41F96" w:rsidP="00D41F96">
      <w:pPr>
        <w:pStyle w:val="libNormal"/>
        <w:rPr>
          <w:rtl/>
          <w:lang w:bidi="fa-IR"/>
        </w:rPr>
      </w:pPr>
      <w:r w:rsidRPr="00E74E56">
        <w:rPr>
          <w:rtl/>
          <w:lang w:bidi="fa-IR"/>
        </w:rPr>
        <w:t>والص</w:t>
      </w:r>
      <w:r w:rsidR="00DB7F5F">
        <w:rPr>
          <w:rFonts w:hint="cs"/>
          <w:rtl/>
          <w:lang w:bidi="fa-IR"/>
        </w:rPr>
        <w:t>ّ</w:t>
      </w:r>
      <w:r w:rsidRPr="00E74E56">
        <w:rPr>
          <w:rtl/>
          <w:lang w:bidi="fa-IR"/>
        </w:rPr>
        <w:t>واب أنّ إمامة كل</w:t>
      </w:r>
      <w:r w:rsidR="00DB7F5F">
        <w:rPr>
          <w:rFonts w:hint="cs"/>
          <w:rtl/>
          <w:lang w:bidi="fa-IR"/>
        </w:rPr>
        <w:t>ّ</w:t>
      </w:r>
      <w:r w:rsidRPr="00E74E56">
        <w:rPr>
          <w:rtl/>
          <w:lang w:bidi="fa-IR"/>
        </w:rPr>
        <w:t xml:space="preserve"> الخلفاء الأربعة حقّ</w:t>
      </w:r>
      <w:r>
        <w:rPr>
          <w:rtl/>
          <w:lang w:bidi="fa-IR"/>
        </w:rPr>
        <w:t>.</w:t>
      </w:r>
    </w:p>
    <w:p w:rsidR="00D41F96" w:rsidRPr="00E74E56" w:rsidRDefault="00D41F96" w:rsidP="00D41F96">
      <w:pPr>
        <w:pStyle w:val="libNormal"/>
        <w:rPr>
          <w:rtl/>
          <w:lang w:bidi="fa-IR"/>
        </w:rPr>
      </w:pPr>
      <w:r w:rsidRPr="00E74E56">
        <w:rPr>
          <w:rtl/>
          <w:lang w:bidi="fa-IR"/>
        </w:rPr>
        <w:t>في المشكاة</w:t>
      </w:r>
      <w:r>
        <w:rPr>
          <w:rtl/>
          <w:lang w:bidi="fa-IR"/>
        </w:rPr>
        <w:t>:</w:t>
      </w:r>
      <w:r w:rsidRPr="00E74E56">
        <w:rPr>
          <w:rtl/>
          <w:lang w:bidi="fa-IR"/>
        </w:rPr>
        <w:t xml:space="preserve"> حديث عليّ أنت من</w:t>
      </w:r>
      <w:r w:rsidR="0011063F">
        <w:rPr>
          <w:rFonts w:hint="cs"/>
          <w:rtl/>
          <w:lang w:bidi="fa-IR"/>
        </w:rPr>
        <w:t>ّ</w:t>
      </w:r>
      <w:r w:rsidRPr="00E74E56">
        <w:rPr>
          <w:rtl/>
          <w:lang w:bidi="fa-IR"/>
        </w:rPr>
        <w:t>ي بمنزلة هارون من موسى متّفق عليه</w:t>
      </w:r>
      <w:r>
        <w:rPr>
          <w:rtl/>
          <w:lang w:bidi="fa-IR"/>
        </w:rPr>
        <w:t>.</w:t>
      </w:r>
    </w:p>
    <w:p w:rsidR="00D41F96" w:rsidRDefault="00D41F96" w:rsidP="00D41F96">
      <w:pPr>
        <w:pStyle w:val="libNormal"/>
        <w:rPr>
          <w:rtl/>
          <w:lang w:bidi="fa-IR"/>
        </w:rPr>
      </w:pPr>
      <w:r w:rsidRPr="00E74E56">
        <w:rPr>
          <w:rtl/>
          <w:lang w:bidi="fa-IR"/>
        </w:rPr>
        <w:t>في الدرّر</w:t>
      </w:r>
      <w:r>
        <w:rPr>
          <w:rtl/>
          <w:lang w:bidi="fa-IR"/>
        </w:rPr>
        <w:t>:</w:t>
      </w:r>
      <w:r w:rsidRPr="00E74E56">
        <w:rPr>
          <w:rtl/>
          <w:lang w:bidi="fa-IR"/>
        </w:rPr>
        <w:t xml:space="preserve"> </w:t>
      </w:r>
      <w:r w:rsidRPr="003511A8">
        <w:rPr>
          <w:rStyle w:val="libAlaemChar"/>
          <w:rtl/>
        </w:rPr>
        <w:t>(</w:t>
      </w:r>
      <w:r w:rsidRPr="00737E86">
        <w:rPr>
          <w:rStyle w:val="libAieChar"/>
          <w:rtl/>
        </w:rPr>
        <w:t xml:space="preserve"> الْأَتْقَى الَّذِي يُؤْتِي مالَهُ يَتَزَكَّى </w:t>
      </w:r>
      <w:r w:rsidRPr="003511A8">
        <w:rPr>
          <w:rStyle w:val="libAlaemChar"/>
          <w:rtl/>
        </w:rPr>
        <w:t>)</w:t>
      </w:r>
      <w:r w:rsidRPr="00E74E56">
        <w:rPr>
          <w:rtl/>
          <w:lang w:bidi="fa-IR"/>
        </w:rPr>
        <w:t xml:space="preserve"> قيل</w:t>
      </w:r>
      <w:r>
        <w:rPr>
          <w:rtl/>
          <w:lang w:bidi="fa-IR"/>
        </w:rPr>
        <w:t>:</w:t>
      </w:r>
      <w:r w:rsidRPr="00E74E56">
        <w:rPr>
          <w:rtl/>
          <w:lang w:bidi="fa-IR"/>
        </w:rPr>
        <w:t xml:space="preserve"> في أبي بكر </w:t>
      </w:r>
      <w:r w:rsidRPr="003511A8">
        <w:rPr>
          <w:rStyle w:val="libAlaemChar"/>
          <w:rtl/>
        </w:rPr>
        <w:t>رضي‌الله‌عنه</w:t>
      </w:r>
      <w:r>
        <w:rPr>
          <w:rtl/>
          <w:lang w:bidi="fa-IR"/>
        </w:rPr>
        <w:t>،</w:t>
      </w:r>
      <w:r w:rsidRPr="00E74E56">
        <w:rPr>
          <w:rtl/>
          <w:lang w:bidi="fa-IR"/>
        </w:rPr>
        <w:t xml:space="preserve"> وقيل</w:t>
      </w:r>
      <w:r>
        <w:rPr>
          <w:rtl/>
          <w:lang w:bidi="fa-IR"/>
        </w:rPr>
        <w:t>:</w:t>
      </w:r>
      <w:r w:rsidRPr="00E74E56">
        <w:rPr>
          <w:rtl/>
          <w:lang w:bidi="fa-IR"/>
        </w:rPr>
        <w:t xml:space="preserve"> في أبي الدحداح</w:t>
      </w:r>
      <w:r>
        <w:rPr>
          <w:rtl/>
          <w:lang w:bidi="fa-IR"/>
        </w:rPr>
        <w:t>.</w:t>
      </w:r>
    </w:p>
    <w:p w:rsidR="00D41F96" w:rsidRPr="00E74E56" w:rsidRDefault="00D41F96" w:rsidP="00D41F96">
      <w:pPr>
        <w:pStyle w:val="libNormal"/>
        <w:rPr>
          <w:rtl/>
          <w:lang w:bidi="fa-IR"/>
        </w:rPr>
      </w:pPr>
      <w:r w:rsidRPr="00E74E56">
        <w:rPr>
          <w:rtl/>
          <w:lang w:bidi="fa-IR"/>
        </w:rPr>
        <w:t>في دستور الحقائق</w:t>
      </w:r>
      <w:r>
        <w:rPr>
          <w:rtl/>
          <w:lang w:bidi="fa-IR"/>
        </w:rPr>
        <w:t>:</w:t>
      </w:r>
      <w:r w:rsidRPr="00E74E56">
        <w:rPr>
          <w:rtl/>
          <w:lang w:bidi="fa-IR"/>
        </w:rPr>
        <w:t xml:space="preserve"> قالت الشيعة</w:t>
      </w:r>
      <w:r>
        <w:rPr>
          <w:rtl/>
          <w:lang w:bidi="fa-IR"/>
        </w:rPr>
        <w:t>:</w:t>
      </w:r>
      <w:r w:rsidRPr="00E74E56">
        <w:rPr>
          <w:rtl/>
          <w:lang w:bidi="fa-IR"/>
        </w:rPr>
        <w:t xml:space="preserve"> إذا تعارضا تساقطا</w:t>
      </w:r>
      <w:r>
        <w:rPr>
          <w:rtl/>
          <w:lang w:bidi="fa-IR"/>
        </w:rPr>
        <w:t>.</w:t>
      </w:r>
    </w:p>
    <w:p w:rsidR="00D41F96" w:rsidRPr="00E74E56" w:rsidRDefault="00D41F96" w:rsidP="00D41F96">
      <w:pPr>
        <w:pStyle w:val="libNormal"/>
        <w:rPr>
          <w:rtl/>
          <w:lang w:bidi="fa-IR"/>
        </w:rPr>
      </w:pPr>
      <w:r w:rsidRPr="00E74E56">
        <w:rPr>
          <w:rtl/>
          <w:lang w:bidi="fa-IR"/>
        </w:rPr>
        <w:t>فإن قيل</w:t>
      </w:r>
      <w:r>
        <w:rPr>
          <w:rtl/>
          <w:lang w:bidi="fa-IR"/>
        </w:rPr>
        <w:t>:</w:t>
      </w:r>
      <w:r w:rsidRPr="00E74E56">
        <w:rPr>
          <w:rtl/>
          <w:lang w:bidi="fa-IR"/>
        </w:rPr>
        <w:t xml:space="preserve"> علم بهذا الحديث أنّ بعد النّبيّ ليس أحد أفضل من أبي بكر</w:t>
      </w:r>
      <w:r>
        <w:rPr>
          <w:rtl/>
          <w:lang w:bidi="fa-IR"/>
        </w:rPr>
        <w:t>،</w:t>
      </w:r>
      <w:r w:rsidRPr="00E74E56">
        <w:rPr>
          <w:rtl/>
          <w:lang w:bidi="fa-IR"/>
        </w:rPr>
        <w:t xml:space="preserve"> ولا نفهم من الحديث أنّه أفضل من غيره</w:t>
      </w:r>
      <w:r>
        <w:rPr>
          <w:rtl/>
          <w:lang w:bidi="fa-IR"/>
        </w:rPr>
        <w:t>.</w:t>
      </w:r>
    </w:p>
    <w:p w:rsidR="00D41F96" w:rsidRPr="00E74E56" w:rsidRDefault="00D41F96" w:rsidP="00D41F96">
      <w:pPr>
        <w:pStyle w:val="libNormal"/>
        <w:rPr>
          <w:rtl/>
          <w:lang w:bidi="fa-IR"/>
        </w:rPr>
      </w:pPr>
      <w:r w:rsidRPr="00E74E56">
        <w:rPr>
          <w:rtl/>
          <w:lang w:bidi="fa-IR"/>
        </w:rPr>
        <w:t>قيل</w:t>
      </w:r>
      <w:r>
        <w:rPr>
          <w:rtl/>
          <w:lang w:bidi="fa-IR"/>
        </w:rPr>
        <w:t>:</w:t>
      </w:r>
      <w:r w:rsidRPr="00E74E56">
        <w:rPr>
          <w:rtl/>
          <w:lang w:bidi="fa-IR"/>
        </w:rPr>
        <w:t xml:space="preserve"> فهم باللغة أن</w:t>
      </w:r>
      <w:r w:rsidR="0011063F">
        <w:rPr>
          <w:rFonts w:hint="cs"/>
          <w:rtl/>
          <w:lang w:bidi="fa-IR"/>
        </w:rPr>
        <w:t>ّ</w:t>
      </w:r>
      <w:r w:rsidRPr="00E74E56">
        <w:rPr>
          <w:rtl/>
          <w:lang w:bidi="fa-IR"/>
        </w:rPr>
        <w:t xml:space="preserve"> غيره ليس أفضل منه</w:t>
      </w:r>
      <w:r>
        <w:rPr>
          <w:rtl/>
          <w:lang w:bidi="fa-IR"/>
        </w:rPr>
        <w:t>،</w:t>
      </w:r>
      <w:r w:rsidRPr="00E74E56">
        <w:rPr>
          <w:rtl/>
          <w:lang w:bidi="fa-IR"/>
        </w:rPr>
        <w:t xml:space="preserve"> وعلم بالعرف أنّ أبا بكر أفضل بعد النبيّين على كافّة الناس</w:t>
      </w:r>
      <w:r>
        <w:rPr>
          <w:rtl/>
          <w:lang w:bidi="fa-IR"/>
        </w:rPr>
        <w:t>،</w:t>
      </w:r>
      <w:r w:rsidRPr="00E74E56">
        <w:rPr>
          <w:rtl/>
          <w:lang w:bidi="fa-IR"/>
        </w:rPr>
        <w:t xml:space="preserve"> وإذا عارض اللغة رجح العرف</w:t>
      </w:r>
      <w:r>
        <w:rPr>
          <w:rtl/>
          <w:lang w:bidi="fa-IR"/>
        </w:rPr>
        <w:t>.</w:t>
      </w:r>
    </w:p>
    <w:p w:rsidR="00D41F96" w:rsidRPr="00E74E56" w:rsidRDefault="00D41F96" w:rsidP="00D41F96">
      <w:pPr>
        <w:pStyle w:val="libNormal"/>
        <w:rPr>
          <w:rtl/>
          <w:lang w:bidi="fa-IR"/>
        </w:rPr>
      </w:pPr>
      <w:r w:rsidRPr="00E74E56">
        <w:rPr>
          <w:rtl/>
          <w:lang w:bidi="fa-IR"/>
        </w:rPr>
        <w:t>فإن قيل</w:t>
      </w:r>
      <w:r>
        <w:rPr>
          <w:rtl/>
          <w:lang w:bidi="fa-IR"/>
        </w:rPr>
        <w:t>:</w:t>
      </w:r>
      <w:r w:rsidRPr="00E74E56">
        <w:rPr>
          <w:rtl/>
          <w:lang w:bidi="fa-IR"/>
        </w:rPr>
        <w:t xml:space="preserve"> علم بالحديث أنّ غيره ليس أفضل منه</w:t>
      </w:r>
      <w:r>
        <w:rPr>
          <w:rtl/>
          <w:lang w:bidi="fa-IR"/>
        </w:rPr>
        <w:t>،</w:t>
      </w:r>
      <w:r w:rsidRPr="00E74E56">
        <w:rPr>
          <w:rtl/>
          <w:lang w:bidi="fa-IR"/>
        </w:rPr>
        <w:t xml:space="preserve"> ولا يفهم أن لا يكون غيره مستوياً به</w:t>
      </w:r>
      <w:r>
        <w:rPr>
          <w:rtl/>
          <w:lang w:bidi="fa-IR"/>
        </w:rPr>
        <w:t>.</w:t>
      </w:r>
    </w:p>
    <w:p w:rsidR="00D41F96" w:rsidRPr="00E74E56" w:rsidRDefault="00D41F96" w:rsidP="00D41F96">
      <w:pPr>
        <w:pStyle w:val="libNormal"/>
        <w:rPr>
          <w:rtl/>
          <w:lang w:bidi="fa-IR"/>
        </w:rPr>
      </w:pPr>
      <w:r w:rsidRPr="00E74E56">
        <w:rPr>
          <w:rtl/>
          <w:lang w:bidi="fa-IR"/>
        </w:rPr>
        <w:t>قلنا</w:t>
      </w:r>
      <w:r>
        <w:rPr>
          <w:rtl/>
          <w:lang w:bidi="fa-IR"/>
        </w:rPr>
        <w:t>:</w:t>
      </w:r>
      <w:r w:rsidRPr="00E74E56">
        <w:rPr>
          <w:rtl/>
          <w:lang w:bidi="fa-IR"/>
        </w:rPr>
        <w:t xml:space="preserve"> لفظ أفضل يمنع المماثلة وفضل الغير</w:t>
      </w:r>
      <w:r>
        <w:rPr>
          <w:rtl/>
          <w:lang w:bidi="fa-IR"/>
        </w:rPr>
        <w:t>.</w:t>
      </w:r>
    </w:p>
    <w:p w:rsidR="00D41F96" w:rsidRPr="00E74E56" w:rsidRDefault="00D41F96" w:rsidP="00D41F96">
      <w:pPr>
        <w:pStyle w:val="libNormal"/>
        <w:rPr>
          <w:rtl/>
          <w:lang w:bidi="fa-IR"/>
        </w:rPr>
      </w:pPr>
      <w:r w:rsidRPr="00E74E56">
        <w:rPr>
          <w:rtl/>
          <w:lang w:bidi="fa-IR"/>
        </w:rPr>
        <w:t>في شرح عقائد النسفي عند قوله أفضل البشر بعد نبيّنا</w:t>
      </w:r>
      <w:r>
        <w:rPr>
          <w:rtl/>
          <w:lang w:bidi="fa-IR"/>
        </w:rPr>
        <w:t>:</w:t>
      </w:r>
      <w:r w:rsidRPr="00E74E56">
        <w:rPr>
          <w:rtl/>
          <w:lang w:bidi="fa-IR"/>
        </w:rPr>
        <w:t xml:space="preserve"> والأحسن أن يقال بعد الأنبياء</w:t>
      </w:r>
      <w:r>
        <w:rPr>
          <w:rtl/>
          <w:lang w:bidi="fa-IR"/>
        </w:rPr>
        <w:t>،</w:t>
      </w:r>
      <w:r w:rsidRPr="00E74E56">
        <w:rPr>
          <w:rtl/>
          <w:lang w:bidi="fa-IR"/>
        </w:rPr>
        <w:t xml:space="preserve"> لكنّه أراد البعديّة الزمانيّة</w:t>
      </w:r>
      <w:r>
        <w:rPr>
          <w:rtl/>
          <w:lang w:bidi="fa-IR"/>
        </w:rPr>
        <w:t>،</w:t>
      </w:r>
      <w:r w:rsidRPr="00E74E56">
        <w:rPr>
          <w:rtl/>
          <w:lang w:bidi="fa-IR"/>
        </w:rPr>
        <w:t xml:space="preserve"> وليس بعد نبيّنا نبيّ</w:t>
      </w:r>
      <w:r>
        <w:rPr>
          <w:rtl/>
          <w:lang w:bidi="fa-IR"/>
        </w:rPr>
        <w:t>،</w:t>
      </w:r>
      <w:r w:rsidRPr="00E74E56">
        <w:rPr>
          <w:rtl/>
          <w:lang w:bidi="fa-IR"/>
        </w:rPr>
        <w:t xml:space="preserve"> ومع ذلك لا بدّ من تخصيص عيسى </w:t>
      </w:r>
      <w:r w:rsidRPr="003511A8">
        <w:rPr>
          <w:rStyle w:val="libAlaemChar"/>
          <w:rtl/>
        </w:rPr>
        <w:t>عليه‌السلام</w:t>
      </w:r>
      <w:r>
        <w:rPr>
          <w:rtl/>
          <w:lang w:bidi="fa-IR"/>
        </w:rPr>
        <w:t>،</w:t>
      </w:r>
      <w:r w:rsidRPr="00E74E56">
        <w:rPr>
          <w:rtl/>
          <w:lang w:bidi="fa-IR"/>
        </w:rPr>
        <w:t xml:space="preserve"> إذ لو أُريد كلّ بشر يوجد بعد نبيّنا انتقض بعيسى </w:t>
      </w:r>
      <w:r w:rsidRPr="003511A8">
        <w:rPr>
          <w:rStyle w:val="libAlaemChar"/>
          <w:rtl/>
        </w:rPr>
        <w:t>عليه‌السلام</w:t>
      </w:r>
      <w:r>
        <w:rPr>
          <w:rtl/>
          <w:lang w:bidi="fa-IR"/>
        </w:rPr>
        <w:t>،</w:t>
      </w:r>
      <w:r w:rsidRPr="00E74E56">
        <w:rPr>
          <w:rtl/>
          <w:lang w:bidi="fa-IR"/>
        </w:rPr>
        <w:t xml:space="preserve"> ولو أُريد كلّ بشر يولد بعد نبيّنا لم يفد التفضيل على الصحابة</w:t>
      </w:r>
      <w:r>
        <w:rPr>
          <w:rtl/>
          <w:lang w:bidi="fa-IR"/>
        </w:rPr>
        <w:t>،</w:t>
      </w:r>
      <w:r w:rsidRPr="00E74E56">
        <w:rPr>
          <w:rtl/>
          <w:lang w:bidi="fa-IR"/>
        </w:rPr>
        <w:t xml:space="preserve"> ولو أُريد كلّ بشر هو موجود على وجه الأرض لم يفد التفضيل على</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التابعين ومن بعدهم</w:t>
      </w:r>
      <w:r>
        <w:rPr>
          <w:rtl/>
          <w:lang w:bidi="fa-IR"/>
        </w:rPr>
        <w:t>،</w:t>
      </w:r>
      <w:r w:rsidRPr="00E74E56">
        <w:rPr>
          <w:rtl/>
          <w:lang w:bidi="fa-IR"/>
        </w:rPr>
        <w:t xml:space="preserve"> ولو أُريد كلّ بشر يوجد على الأرض ينتقض بعيسى </w:t>
      </w:r>
      <w:r w:rsidRPr="003511A8">
        <w:rPr>
          <w:rStyle w:val="libAlaemChar"/>
          <w:rtl/>
        </w:rPr>
        <w:t>عليه‌السلام</w:t>
      </w:r>
      <w:r>
        <w:rPr>
          <w:rtl/>
          <w:lang w:bidi="fa-IR"/>
        </w:rPr>
        <w:t>.</w:t>
      </w:r>
    </w:p>
    <w:p w:rsidR="00D41F96" w:rsidRPr="00E74E56" w:rsidRDefault="00D41F96" w:rsidP="00D41F96">
      <w:pPr>
        <w:pStyle w:val="libNormal"/>
        <w:rPr>
          <w:rtl/>
          <w:lang w:bidi="fa-IR"/>
        </w:rPr>
      </w:pPr>
      <w:r w:rsidRPr="00E74E56">
        <w:rPr>
          <w:rtl/>
          <w:lang w:bidi="fa-IR"/>
        </w:rPr>
        <w:t>وفيه أيضاً</w:t>
      </w:r>
      <w:r>
        <w:rPr>
          <w:rtl/>
          <w:lang w:bidi="fa-IR"/>
        </w:rPr>
        <w:t>:</w:t>
      </w:r>
      <w:r w:rsidRPr="00E74E56">
        <w:rPr>
          <w:rtl/>
          <w:lang w:bidi="fa-IR"/>
        </w:rPr>
        <w:t xml:space="preserve"> نحن وجدنا دلائل الجانبين متعارضة</w:t>
      </w:r>
      <w:r>
        <w:rPr>
          <w:rtl/>
          <w:lang w:bidi="fa-IR"/>
        </w:rPr>
        <w:t>،</w:t>
      </w:r>
      <w:r w:rsidRPr="00E74E56">
        <w:rPr>
          <w:rtl/>
          <w:lang w:bidi="fa-IR"/>
        </w:rPr>
        <w:t xml:space="preserve"> ولم نجد هذه المس</w:t>
      </w:r>
      <w:r w:rsidR="0011063F">
        <w:rPr>
          <w:rFonts w:hint="cs"/>
          <w:rtl/>
          <w:lang w:bidi="fa-IR"/>
        </w:rPr>
        <w:t>ئ</w:t>
      </w:r>
      <w:r w:rsidRPr="00E74E56">
        <w:rPr>
          <w:rtl/>
          <w:lang w:bidi="fa-IR"/>
        </w:rPr>
        <w:t>لة ممّا يتعلّق به شيء من الأعمال</w:t>
      </w:r>
      <w:r>
        <w:rPr>
          <w:rtl/>
          <w:lang w:bidi="fa-IR"/>
        </w:rPr>
        <w:t>،</w:t>
      </w:r>
      <w:r w:rsidRPr="00E74E56">
        <w:rPr>
          <w:rtl/>
          <w:lang w:bidi="fa-IR"/>
        </w:rPr>
        <w:t xml:space="preserve"> ولا يكون التوقف فيه مخل</w:t>
      </w:r>
      <w:r w:rsidR="0011063F">
        <w:rPr>
          <w:rFonts w:hint="cs"/>
          <w:rtl/>
          <w:lang w:bidi="fa-IR"/>
        </w:rPr>
        <w:t>ّ</w:t>
      </w:r>
      <w:r w:rsidRPr="00E74E56">
        <w:rPr>
          <w:rtl/>
          <w:lang w:bidi="fa-IR"/>
        </w:rPr>
        <w:t>ا</w:t>
      </w:r>
      <w:r w:rsidR="0011063F">
        <w:rPr>
          <w:rFonts w:hint="cs"/>
          <w:rtl/>
          <w:lang w:bidi="fa-IR"/>
        </w:rPr>
        <w:t>ً</w:t>
      </w:r>
      <w:r w:rsidRPr="00E74E56">
        <w:rPr>
          <w:rtl/>
          <w:lang w:bidi="fa-IR"/>
        </w:rPr>
        <w:t xml:space="preserve"> بشيء من الواجبات »</w:t>
      </w:r>
      <w:r>
        <w:rPr>
          <w:rtl/>
          <w:lang w:bidi="fa-IR"/>
        </w:rPr>
        <w:t>.</w:t>
      </w:r>
    </w:p>
    <w:p w:rsidR="00E52D49" w:rsidRDefault="00D41F96" w:rsidP="00D41F96">
      <w:pPr>
        <w:pStyle w:val="Heading2"/>
        <w:rPr>
          <w:rtl/>
          <w:lang w:bidi="fa-IR"/>
        </w:rPr>
      </w:pPr>
      <w:bookmarkStart w:id="69" w:name="_Toc321232077"/>
      <w:bookmarkStart w:id="70" w:name="_Toc408989671"/>
      <w:bookmarkStart w:id="71" w:name="_Toc101787875"/>
      <w:r w:rsidRPr="00E74E56">
        <w:rPr>
          <w:rtl/>
          <w:lang w:bidi="fa-IR"/>
        </w:rPr>
        <w:t>ترجمة أحمد بن حنبل</w:t>
      </w:r>
      <w:bookmarkEnd w:id="69"/>
      <w:bookmarkEnd w:id="70"/>
      <w:bookmarkEnd w:id="71"/>
    </w:p>
    <w:p w:rsidR="00D41F96" w:rsidRPr="00E74E56" w:rsidRDefault="00D41F96" w:rsidP="00D41F96">
      <w:pPr>
        <w:pStyle w:val="libNormal"/>
        <w:rPr>
          <w:rtl/>
          <w:lang w:bidi="fa-IR"/>
        </w:rPr>
      </w:pPr>
      <w:r>
        <w:rPr>
          <w:rtl/>
          <w:lang w:bidi="fa-IR"/>
        </w:rPr>
        <w:t>و «</w:t>
      </w:r>
      <w:r w:rsidRPr="00E74E56">
        <w:rPr>
          <w:rtl/>
          <w:lang w:bidi="fa-IR"/>
        </w:rPr>
        <w:t xml:space="preserve"> أحمد بن حنبل » أحد أئمّتهم الأربعة المشهورين</w:t>
      </w:r>
      <w:r>
        <w:rPr>
          <w:rtl/>
          <w:lang w:bidi="fa-IR"/>
        </w:rPr>
        <w:t>،</w:t>
      </w:r>
      <w:r w:rsidRPr="00E74E56">
        <w:rPr>
          <w:rtl/>
          <w:lang w:bidi="fa-IR"/>
        </w:rPr>
        <w:t xml:space="preserve"> وقد أجمعوا</w:t>
      </w:r>
      <w:r>
        <w:rPr>
          <w:rFonts w:hint="cs"/>
          <w:rtl/>
          <w:lang w:bidi="fa-IR"/>
        </w:rPr>
        <w:t xml:space="preserve"> </w:t>
      </w:r>
      <w:r w:rsidRPr="00E74E56">
        <w:rPr>
          <w:rtl/>
          <w:lang w:bidi="fa-IR"/>
        </w:rPr>
        <w:t>على حفظه وثقته وورعه وجلالته وسيادته</w:t>
      </w:r>
      <w:r>
        <w:rPr>
          <w:rtl/>
          <w:lang w:bidi="fa-IR"/>
        </w:rPr>
        <w:t xml:space="preserve"> ...</w:t>
      </w:r>
      <w:r w:rsidRPr="00E74E56">
        <w:rPr>
          <w:rtl/>
          <w:lang w:bidi="fa-IR"/>
        </w:rPr>
        <w:t xml:space="preserve"> ولننقل بعض كلماتهم في حقّه</w:t>
      </w:r>
      <w:r>
        <w:rPr>
          <w:rtl/>
          <w:lang w:bidi="fa-IR"/>
        </w:rPr>
        <w:t>:</w:t>
      </w:r>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ابن حبان</w:t>
      </w:r>
      <w:r>
        <w:rPr>
          <w:rStyle w:val="libBold2Char"/>
          <w:rtl/>
        </w:rPr>
        <w:t>:</w:t>
      </w:r>
      <w:r w:rsidRPr="00E74E56">
        <w:rPr>
          <w:rtl/>
          <w:lang w:bidi="fa-IR"/>
        </w:rPr>
        <w:t xml:space="preserve"> « أحمد بن محمد بن حنبل بن هلال بن أسد بن إدريس بن عبدالله ابن حيان بن عبدالله بن أنس بن عوف بن قاسط بن مازن بن شيبان بن ذهل بن ثعلبة بن عكابة بن صعب بن علي بن بكر بن وائل بن قاسط بن هنب بن أفصى ابن دعمى بن جديلة بن أسد بن ربيعة بن نزار بن معد بن عدنان</w:t>
      </w:r>
      <w:r>
        <w:rPr>
          <w:rtl/>
          <w:lang w:bidi="fa-IR"/>
        </w:rPr>
        <w:t>.</w:t>
      </w:r>
    </w:p>
    <w:p w:rsidR="00D41F96" w:rsidRPr="00E74E56" w:rsidRDefault="00D41F96" w:rsidP="00D41F96">
      <w:pPr>
        <w:pStyle w:val="libNormal"/>
        <w:rPr>
          <w:rtl/>
          <w:lang w:bidi="fa-IR"/>
        </w:rPr>
      </w:pPr>
      <w:r w:rsidRPr="00E74E56">
        <w:rPr>
          <w:rtl/>
          <w:lang w:bidi="fa-IR"/>
        </w:rPr>
        <w:t>كنيته أبو عبدالله</w:t>
      </w:r>
      <w:r>
        <w:rPr>
          <w:rtl/>
          <w:lang w:bidi="fa-IR"/>
        </w:rPr>
        <w:t>،</w:t>
      </w:r>
      <w:r w:rsidRPr="00E74E56">
        <w:rPr>
          <w:rtl/>
          <w:lang w:bidi="fa-IR"/>
        </w:rPr>
        <w:t xml:space="preserve"> أصله من مرو</w:t>
      </w:r>
      <w:r>
        <w:rPr>
          <w:rtl/>
          <w:lang w:bidi="fa-IR"/>
        </w:rPr>
        <w:t>،</w:t>
      </w:r>
      <w:r w:rsidRPr="00E74E56">
        <w:rPr>
          <w:rtl/>
          <w:lang w:bidi="fa-IR"/>
        </w:rPr>
        <w:t xml:space="preserve"> ومولده ببغداد</w:t>
      </w:r>
      <w:r>
        <w:rPr>
          <w:rtl/>
          <w:lang w:bidi="fa-IR"/>
        </w:rPr>
        <w:t>.</w:t>
      </w:r>
    </w:p>
    <w:p w:rsidR="00D41F96" w:rsidRPr="00E74E56" w:rsidRDefault="00D41F96" w:rsidP="00D41F96">
      <w:pPr>
        <w:pStyle w:val="libNormal"/>
        <w:rPr>
          <w:rtl/>
          <w:lang w:bidi="fa-IR"/>
        </w:rPr>
      </w:pPr>
      <w:r w:rsidRPr="00E74E56">
        <w:rPr>
          <w:rtl/>
          <w:lang w:bidi="fa-IR"/>
        </w:rPr>
        <w:t>يروي عن</w:t>
      </w:r>
      <w:r>
        <w:rPr>
          <w:rtl/>
          <w:lang w:bidi="fa-IR"/>
        </w:rPr>
        <w:t>:</w:t>
      </w:r>
      <w:r w:rsidRPr="00E74E56">
        <w:rPr>
          <w:rtl/>
          <w:lang w:bidi="fa-IR"/>
        </w:rPr>
        <w:t xml:space="preserve"> ابن عيينة</w:t>
      </w:r>
      <w:r>
        <w:rPr>
          <w:rtl/>
          <w:lang w:bidi="fa-IR"/>
        </w:rPr>
        <w:t>،</w:t>
      </w:r>
      <w:r w:rsidRPr="00E74E56">
        <w:rPr>
          <w:rtl/>
          <w:lang w:bidi="fa-IR"/>
        </w:rPr>
        <w:t xml:space="preserve"> وهشيم</w:t>
      </w:r>
      <w:r>
        <w:rPr>
          <w:rtl/>
          <w:lang w:bidi="fa-IR"/>
        </w:rPr>
        <w:t>،</w:t>
      </w:r>
      <w:r w:rsidRPr="00E74E56">
        <w:rPr>
          <w:rtl/>
          <w:lang w:bidi="fa-IR"/>
        </w:rPr>
        <w:t xml:space="preserve"> وإبراهيم بن سعد</w:t>
      </w:r>
      <w:r>
        <w:rPr>
          <w:rtl/>
          <w:lang w:bidi="fa-IR"/>
        </w:rPr>
        <w:t>.</w:t>
      </w:r>
    </w:p>
    <w:p w:rsidR="00D41F96" w:rsidRPr="00E74E56" w:rsidRDefault="00D41F96" w:rsidP="00D41F96">
      <w:pPr>
        <w:pStyle w:val="libNormal"/>
        <w:rPr>
          <w:rtl/>
          <w:lang w:bidi="fa-IR"/>
        </w:rPr>
      </w:pPr>
      <w:r w:rsidRPr="00E74E56">
        <w:rPr>
          <w:rtl/>
          <w:lang w:bidi="fa-IR"/>
        </w:rPr>
        <w:t>روى عنه أهل العراق والغرباء</w:t>
      </w:r>
      <w:r>
        <w:rPr>
          <w:rtl/>
          <w:lang w:bidi="fa-IR"/>
        </w:rPr>
        <w:t>.</w:t>
      </w:r>
    </w:p>
    <w:p w:rsidR="00D41F96" w:rsidRPr="00E74E56" w:rsidRDefault="00D41F96" w:rsidP="00D41F96">
      <w:pPr>
        <w:pStyle w:val="libNormal"/>
        <w:rPr>
          <w:rtl/>
          <w:lang w:bidi="fa-IR"/>
        </w:rPr>
      </w:pPr>
      <w:r w:rsidRPr="00E74E56">
        <w:rPr>
          <w:rtl/>
          <w:lang w:bidi="fa-IR"/>
        </w:rPr>
        <w:t>مات سنة 241</w:t>
      </w:r>
      <w:r>
        <w:rPr>
          <w:rtl/>
          <w:lang w:bidi="fa-IR"/>
        </w:rPr>
        <w:t>.</w:t>
      </w:r>
    </w:p>
    <w:p w:rsidR="00D41F96" w:rsidRPr="00E74E56" w:rsidRDefault="00D41F96" w:rsidP="00D41F96">
      <w:pPr>
        <w:pStyle w:val="libNormal"/>
        <w:rPr>
          <w:rtl/>
          <w:lang w:bidi="fa-IR"/>
        </w:rPr>
      </w:pPr>
      <w:r w:rsidRPr="00E74E56">
        <w:rPr>
          <w:rtl/>
          <w:lang w:bidi="fa-IR"/>
        </w:rPr>
        <w:t>وكان حافظاً</w:t>
      </w:r>
      <w:r>
        <w:rPr>
          <w:rtl/>
          <w:lang w:bidi="fa-IR"/>
        </w:rPr>
        <w:t>،</w:t>
      </w:r>
      <w:r w:rsidRPr="00E74E56">
        <w:rPr>
          <w:rtl/>
          <w:lang w:bidi="fa-IR"/>
        </w:rPr>
        <w:t xml:space="preserve"> متقناً</w:t>
      </w:r>
      <w:r>
        <w:rPr>
          <w:rtl/>
          <w:lang w:bidi="fa-IR"/>
        </w:rPr>
        <w:t>،</w:t>
      </w:r>
      <w:r w:rsidRPr="00E74E56">
        <w:rPr>
          <w:rtl/>
          <w:lang w:bidi="fa-IR"/>
        </w:rPr>
        <w:t xml:space="preserve"> فقيهاً</w:t>
      </w:r>
      <w:r>
        <w:rPr>
          <w:rtl/>
          <w:lang w:bidi="fa-IR"/>
        </w:rPr>
        <w:t>،</w:t>
      </w:r>
      <w:r w:rsidRPr="00E74E56">
        <w:rPr>
          <w:rtl/>
          <w:lang w:bidi="fa-IR"/>
        </w:rPr>
        <w:t xml:space="preserve"> لازماً للورع الخفي</w:t>
      </w:r>
      <w:r>
        <w:rPr>
          <w:rtl/>
          <w:lang w:bidi="fa-IR"/>
        </w:rPr>
        <w:t>،</w:t>
      </w:r>
      <w:r w:rsidRPr="00E74E56">
        <w:rPr>
          <w:rtl/>
          <w:lang w:bidi="fa-IR"/>
        </w:rPr>
        <w:t xml:space="preserve"> مواظبا</w:t>
      </w:r>
      <w:r w:rsidR="00C11524">
        <w:rPr>
          <w:rFonts w:hint="cs"/>
          <w:rtl/>
          <w:lang w:bidi="fa-IR"/>
        </w:rPr>
        <w:t>ً</w:t>
      </w:r>
      <w:r w:rsidRPr="00E74E56">
        <w:rPr>
          <w:rtl/>
          <w:lang w:bidi="fa-IR"/>
        </w:rPr>
        <w:t xml:space="preserve"> على العبادة الدائمة</w:t>
      </w:r>
      <w:r>
        <w:rPr>
          <w:rtl/>
          <w:lang w:bidi="fa-IR"/>
        </w:rPr>
        <w:t>،</w:t>
      </w:r>
      <w:r w:rsidRPr="00E74E56">
        <w:rPr>
          <w:rtl/>
          <w:lang w:bidi="fa-IR"/>
        </w:rPr>
        <w:t xml:space="preserve"> به أغاث الله عزّوجلّ أم</w:t>
      </w:r>
      <w:r w:rsidR="00C11524">
        <w:rPr>
          <w:rFonts w:hint="cs"/>
          <w:rtl/>
          <w:lang w:bidi="fa-IR"/>
        </w:rPr>
        <w:t>ّ</w:t>
      </w:r>
      <w:r w:rsidRPr="00E74E56">
        <w:rPr>
          <w:rtl/>
          <w:lang w:bidi="fa-IR"/>
        </w:rPr>
        <w:t>ة محمّد صلّى الله عليه وسلّم</w:t>
      </w:r>
      <w:r>
        <w:rPr>
          <w:rtl/>
          <w:lang w:bidi="fa-IR"/>
        </w:rPr>
        <w:t>،</w:t>
      </w:r>
      <w:r w:rsidRPr="00E74E56">
        <w:rPr>
          <w:rtl/>
          <w:lang w:bidi="fa-IR"/>
        </w:rPr>
        <w:t xml:space="preserve"> وذلك أنّه ثبت في المحنة وبذل نفسه لله عزّوجلّ</w:t>
      </w:r>
      <w:r>
        <w:rPr>
          <w:rtl/>
          <w:lang w:bidi="fa-IR"/>
        </w:rPr>
        <w:t>،</w:t>
      </w:r>
      <w:r w:rsidRPr="00E74E56">
        <w:rPr>
          <w:rtl/>
          <w:lang w:bidi="fa-IR"/>
        </w:rPr>
        <w:t xml:space="preserve"> حتّى ضرب بالسّياط للقتل</w:t>
      </w:r>
      <w:r>
        <w:rPr>
          <w:rtl/>
          <w:lang w:bidi="fa-IR"/>
        </w:rPr>
        <w:t>،</w:t>
      </w:r>
      <w:r w:rsidRPr="00E74E56">
        <w:rPr>
          <w:rtl/>
          <w:lang w:bidi="fa-IR"/>
        </w:rPr>
        <w:t xml:space="preserve"> </w:t>
      </w:r>
      <w:r w:rsidR="00C11524">
        <w:rPr>
          <w:rFonts w:hint="cs"/>
          <w:rtl/>
          <w:lang w:bidi="fa-IR"/>
        </w:rPr>
        <w:t>و</w:t>
      </w:r>
      <w:r w:rsidRPr="00E74E56">
        <w:rPr>
          <w:rtl/>
          <w:lang w:bidi="fa-IR"/>
        </w:rPr>
        <w:t>عصمه الله عن الكفر</w:t>
      </w:r>
      <w:r>
        <w:rPr>
          <w:rtl/>
          <w:lang w:bidi="fa-IR"/>
        </w:rPr>
        <w:t>،</w:t>
      </w:r>
      <w:r w:rsidRPr="00E74E56">
        <w:rPr>
          <w:rtl/>
          <w:lang w:bidi="fa-IR"/>
        </w:rPr>
        <w:t xml:space="preserve"> وجعله علماً يقتدى به وملجأ يلتجأ إليه</w:t>
      </w:r>
      <w:r>
        <w:rPr>
          <w:rtl/>
          <w:lang w:bidi="fa-IR"/>
        </w:rPr>
        <w:t>.</w:t>
      </w:r>
    </w:p>
    <w:p w:rsidR="00D41F96" w:rsidRPr="00E74E56" w:rsidRDefault="00D41F96" w:rsidP="00D41F96">
      <w:pPr>
        <w:pStyle w:val="libNormal"/>
        <w:rPr>
          <w:rtl/>
          <w:lang w:bidi="fa-IR"/>
        </w:rPr>
      </w:pPr>
      <w:r w:rsidRPr="00E74E56">
        <w:rPr>
          <w:rtl/>
          <w:lang w:bidi="fa-IR"/>
        </w:rPr>
        <w:t>سمعت أحمد بن محمّد بن أحمد السندي يقول</w:t>
      </w:r>
      <w:r>
        <w:rPr>
          <w:rtl/>
          <w:lang w:bidi="fa-IR"/>
        </w:rPr>
        <w:t>:</w:t>
      </w:r>
      <w:r w:rsidRPr="00E74E56">
        <w:rPr>
          <w:rtl/>
          <w:lang w:bidi="fa-IR"/>
        </w:rPr>
        <w:t xml:space="preserve"> سمعت محمّد بن نضر</w:t>
      </w:r>
    </w:p>
    <w:p w:rsidR="00D41F96" w:rsidRDefault="00D41F96" w:rsidP="00D41F96">
      <w:pPr>
        <w:pStyle w:val="libNormal"/>
        <w:rPr>
          <w:rtl/>
          <w:lang w:bidi="fa-IR"/>
        </w:rPr>
      </w:pPr>
      <w:r>
        <w:rPr>
          <w:rtl/>
          <w:lang w:bidi="fa-IR"/>
        </w:rPr>
        <w:br w:type="page"/>
      </w:r>
    </w:p>
    <w:p w:rsidR="00D41F96" w:rsidRPr="00E74E56" w:rsidRDefault="00D41F96" w:rsidP="00B47A08">
      <w:pPr>
        <w:pStyle w:val="libNormal0"/>
        <w:rPr>
          <w:rtl/>
          <w:lang w:bidi="fa-IR"/>
        </w:rPr>
      </w:pPr>
      <w:r w:rsidRPr="00E74E56">
        <w:rPr>
          <w:rtl/>
          <w:lang w:bidi="fa-IR"/>
        </w:rPr>
        <w:lastRenderedPageBreak/>
        <w:t>الفرّاء يقول</w:t>
      </w:r>
      <w:r>
        <w:rPr>
          <w:rtl/>
          <w:lang w:bidi="fa-IR"/>
        </w:rPr>
        <w:t>:</w:t>
      </w:r>
      <w:r w:rsidRPr="00E74E56">
        <w:rPr>
          <w:rtl/>
          <w:lang w:bidi="fa-IR"/>
        </w:rPr>
        <w:t xml:space="preserve"> سمعت أحمد بن حنبل يقول</w:t>
      </w:r>
      <w:r>
        <w:rPr>
          <w:rtl/>
          <w:lang w:bidi="fa-IR"/>
        </w:rPr>
        <w:t>:</w:t>
      </w:r>
      <w:r w:rsidRPr="00E74E56">
        <w:rPr>
          <w:rtl/>
          <w:lang w:bidi="fa-IR"/>
        </w:rPr>
        <w:t xml:space="preserve"> طلبت الحديث سنة تسع وسبعين وكان ابن ستة عشر سنة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أبو نعيم الإصبهاني</w:t>
      </w:r>
      <w:r>
        <w:rPr>
          <w:rStyle w:val="libBold2Char"/>
          <w:rtl/>
        </w:rPr>
        <w:t>:</w:t>
      </w:r>
      <w:r w:rsidRPr="00E74E56">
        <w:rPr>
          <w:rtl/>
          <w:lang w:bidi="fa-IR"/>
        </w:rPr>
        <w:t xml:space="preserve"> « ومنهم الإمام المبجّل</w:t>
      </w:r>
      <w:r>
        <w:rPr>
          <w:rtl/>
          <w:lang w:bidi="fa-IR"/>
        </w:rPr>
        <w:t>،</w:t>
      </w:r>
      <w:r w:rsidRPr="00E74E56">
        <w:rPr>
          <w:rtl/>
          <w:lang w:bidi="fa-IR"/>
        </w:rPr>
        <w:t xml:space="preserve"> والهمام المفضّل</w:t>
      </w:r>
      <w:r>
        <w:rPr>
          <w:rtl/>
          <w:lang w:bidi="fa-IR"/>
        </w:rPr>
        <w:t>،</w:t>
      </w:r>
      <w:r w:rsidRPr="00E74E56">
        <w:rPr>
          <w:rtl/>
          <w:lang w:bidi="fa-IR"/>
        </w:rPr>
        <w:t xml:space="preserve"> أبو عبدالله أحمد بن حنبل</w:t>
      </w:r>
      <w:r>
        <w:rPr>
          <w:rtl/>
          <w:lang w:bidi="fa-IR"/>
        </w:rPr>
        <w:t>.</w:t>
      </w:r>
      <w:r w:rsidRPr="00E74E56">
        <w:rPr>
          <w:rtl/>
          <w:lang w:bidi="fa-IR"/>
        </w:rPr>
        <w:t xml:space="preserve"> لزم ال</w:t>
      </w:r>
      <w:r w:rsidR="00C11524">
        <w:rPr>
          <w:rFonts w:hint="cs"/>
          <w:rtl/>
          <w:lang w:bidi="fa-IR"/>
        </w:rPr>
        <w:t>إ</w:t>
      </w:r>
      <w:r w:rsidRPr="00E74E56">
        <w:rPr>
          <w:rtl/>
          <w:lang w:bidi="fa-IR"/>
        </w:rPr>
        <w:t>قتداء وظفر بال</w:t>
      </w:r>
      <w:r w:rsidR="00C11524">
        <w:rPr>
          <w:rFonts w:hint="cs"/>
          <w:rtl/>
          <w:lang w:bidi="fa-IR"/>
        </w:rPr>
        <w:t>إ</w:t>
      </w:r>
      <w:r w:rsidRPr="00E74E56">
        <w:rPr>
          <w:rtl/>
          <w:lang w:bidi="fa-IR"/>
        </w:rPr>
        <w:t>هتداء</w:t>
      </w:r>
      <w:r>
        <w:rPr>
          <w:rtl/>
          <w:lang w:bidi="fa-IR"/>
        </w:rPr>
        <w:t>،</w:t>
      </w:r>
      <w:r w:rsidRPr="00E74E56">
        <w:rPr>
          <w:rtl/>
          <w:lang w:bidi="fa-IR"/>
        </w:rPr>
        <w:t xml:space="preserve"> علم الزهاد </w:t>
      </w:r>
      <w:r w:rsidR="00C11524">
        <w:rPr>
          <w:rFonts w:hint="cs"/>
          <w:rtl/>
          <w:lang w:bidi="fa-IR"/>
        </w:rPr>
        <w:t>ع</w:t>
      </w:r>
      <w:r w:rsidRPr="00E74E56">
        <w:rPr>
          <w:rtl/>
          <w:lang w:bidi="fa-IR"/>
        </w:rPr>
        <w:t>لم</w:t>
      </w:r>
      <w:r>
        <w:rPr>
          <w:rFonts w:hint="cs"/>
          <w:rtl/>
          <w:lang w:bidi="fa-IR"/>
        </w:rPr>
        <w:t xml:space="preserve"> </w:t>
      </w:r>
      <w:r w:rsidRPr="00E74E56">
        <w:rPr>
          <w:rtl/>
          <w:lang w:bidi="fa-IR"/>
        </w:rPr>
        <w:t>النقاد</w:t>
      </w:r>
      <w:r>
        <w:rPr>
          <w:rtl/>
          <w:lang w:bidi="fa-IR"/>
        </w:rPr>
        <w:t>،</w:t>
      </w:r>
      <w:r w:rsidRPr="00E74E56">
        <w:rPr>
          <w:rtl/>
          <w:lang w:bidi="fa-IR"/>
        </w:rPr>
        <w:t xml:space="preserve"> امتحن في المحنة صبوراً</w:t>
      </w:r>
      <w:r>
        <w:rPr>
          <w:rtl/>
          <w:lang w:bidi="fa-IR"/>
        </w:rPr>
        <w:t>،</w:t>
      </w:r>
      <w:r w:rsidRPr="00E74E56">
        <w:rPr>
          <w:rtl/>
          <w:lang w:bidi="fa-IR"/>
        </w:rPr>
        <w:t xml:space="preserve"> واجتبى فكان في النعمة شكوراً</w:t>
      </w:r>
      <w:r>
        <w:rPr>
          <w:rtl/>
          <w:lang w:bidi="fa-IR"/>
        </w:rPr>
        <w:t>،</w:t>
      </w:r>
      <w:r w:rsidRPr="00E74E56">
        <w:rPr>
          <w:rtl/>
          <w:lang w:bidi="fa-IR"/>
        </w:rPr>
        <w:t xml:space="preserve"> كان للعلم والحلم واعياً وللفهم والفكر راعياً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ابن ماكولا</w:t>
      </w:r>
      <w:r>
        <w:rPr>
          <w:rStyle w:val="libBold2Char"/>
          <w:rtl/>
        </w:rPr>
        <w:t>:</w:t>
      </w:r>
      <w:r w:rsidRPr="00E74E56">
        <w:rPr>
          <w:rtl/>
          <w:lang w:bidi="fa-IR"/>
        </w:rPr>
        <w:t xml:space="preserve"> « إمام في النقل</w:t>
      </w:r>
      <w:r>
        <w:rPr>
          <w:rtl/>
          <w:lang w:bidi="fa-IR"/>
        </w:rPr>
        <w:t>،</w:t>
      </w:r>
      <w:r w:rsidRPr="00E74E56">
        <w:rPr>
          <w:rtl/>
          <w:lang w:bidi="fa-IR"/>
        </w:rPr>
        <w:t xml:space="preserve"> وعلم في الزهد والورع</w:t>
      </w:r>
      <w:r>
        <w:rPr>
          <w:rtl/>
          <w:lang w:bidi="fa-IR"/>
        </w:rPr>
        <w:t>،</w:t>
      </w:r>
      <w:r w:rsidRPr="00E74E56">
        <w:rPr>
          <w:rtl/>
          <w:lang w:bidi="fa-IR"/>
        </w:rPr>
        <w:t xml:space="preserve"> وكان أعلم الناس بمذاهب الصحابة والتابعين</w:t>
      </w:r>
      <w:r>
        <w:rPr>
          <w:rtl/>
          <w:lang w:bidi="fa-IR"/>
        </w:rPr>
        <w:t>،</w:t>
      </w:r>
      <w:r w:rsidRPr="00E74E56">
        <w:rPr>
          <w:rtl/>
          <w:lang w:bidi="fa-IR"/>
        </w:rPr>
        <w:t xml:space="preserve"> أصله مروزي</w:t>
      </w:r>
      <w:r>
        <w:rPr>
          <w:rtl/>
          <w:lang w:bidi="fa-IR"/>
        </w:rPr>
        <w:t>،</w:t>
      </w:r>
      <w:r w:rsidRPr="00E74E56">
        <w:rPr>
          <w:rtl/>
          <w:lang w:bidi="fa-IR"/>
        </w:rPr>
        <w:t xml:space="preserve"> وقدمت به أم</w:t>
      </w:r>
      <w:r w:rsidR="001F10AA">
        <w:rPr>
          <w:rFonts w:hint="cs"/>
          <w:rtl/>
          <w:lang w:bidi="fa-IR"/>
        </w:rPr>
        <w:t>ّ</w:t>
      </w:r>
      <w:r w:rsidRPr="00E74E56">
        <w:rPr>
          <w:rtl/>
          <w:lang w:bidi="fa-IR"/>
        </w:rPr>
        <w:t>ه بغداد وهو حمل وولدته بها</w:t>
      </w:r>
      <w:r>
        <w:rPr>
          <w:rtl/>
          <w:lang w:bidi="fa-IR"/>
        </w:rPr>
        <w:t>.</w:t>
      </w:r>
    </w:p>
    <w:p w:rsidR="00D41F96" w:rsidRPr="00E74E56" w:rsidRDefault="00D41F96" w:rsidP="00D41F96">
      <w:pPr>
        <w:pStyle w:val="libNormal"/>
        <w:rPr>
          <w:rtl/>
          <w:lang w:bidi="fa-IR"/>
        </w:rPr>
      </w:pPr>
      <w:r w:rsidRPr="00E74E56">
        <w:rPr>
          <w:rtl/>
          <w:lang w:bidi="fa-IR"/>
        </w:rPr>
        <w:t>سمع ابن عيينة وابن علية وهشيم بن بشير</w:t>
      </w:r>
      <w:r>
        <w:rPr>
          <w:rtl/>
          <w:lang w:bidi="fa-IR"/>
        </w:rPr>
        <w:t>،</w:t>
      </w:r>
      <w:r w:rsidRPr="00E74E56">
        <w:rPr>
          <w:rtl/>
          <w:lang w:bidi="fa-IR"/>
        </w:rPr>
        <w:t xml:space="preserve"> وخلقاً كثيراً من الكوفيين والبصريين والحرمين واليمن والشام والجزيرة »</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النووي</w:t>
      </w:r>
      <w:r>
        <w:rPr>
          <w:rStyle w:val="libBold2Char"/>
          <w:rtl/>
        </w:rPr>
        <w:t>:</w:t>
      </w:r>
      <w:r w:rsidRPr="00E74E56">
        <w:rPr>
          <w:rtl/>
          <w:lang w:bidi="fa-IR"/>
        </w:rPr>
        <w:t xml:space="preserve"> « هو الإمام البارع المجمع على إمامته وجلالته وورعه وزهادته وحفظه ووفور علمه وسيادته</w:t>
      </w:r>
      <w:r>
        <w:rPr>
          <w:rtl/>
          <w:lang w:bidi="fa-IR"/>
        </w:rPr>
        <w:t>.</w:t>
      </w:r>
    </w:p>
    <w:p w:rsidR="00D41F96" w:rsidRPr="00E74E56" w:rsidRDefault="00D41F96" w:rsidP="00D41F96">
      <w:pPr>
        <w:pStyle w:val="libNormal"/>
        <w:rPr>
          <w:rtl/>
          <w:lang w:bidi="fa-IR"/>
        </w:rPr>
      </w:pPr>
      <w:r w:rsidRPr="00E74E56">
        <w:rPr>
          <w:rtl/>
          <w:lang w:bidi="fa-IR"/>
        </w:rPr>
        <w:t>روينا من طرق عن إبراهيم الحربي قال</w:t>
      </w:r>
      <w:r>
        <w:rPr>
          <w:rtl/>
          <w:lang w:bidi="fa-IR"/>
        </w:rPr>
        <w:t>:</w:t>
      </w:r>
      <w:r w:rsidRPr="00E74E56">
        <w:rPr>
          <w:rtl/>
          <w:lang w:bidi="fa-IR"/>
        </w:rPr>
        <w:t xml:space="preserve"> رأيت ثلاثة لم ير مثلهم أبداً</w:t>
      </w:r>
      <w:r>
        <w:rPr>
          <w:rtl/>
          <w:lang w:bidi="fa-IR"/>
        </w:rPr>
        <w:t>:</w:t>
      </w:r>
      <w:r w:rsidRPr="00E74E56">
        <w:rPr>
          <w:rtl/>
          <w:lang w:bidi="fa-IR"/>
        </w:rPr>
        <w:t xml:space="preserve"> أبا عبيد القاسم</w:t>
      </w:r>
      <w:r>
        <w:rPr>
          <w:rtl/>
          <w:lang w:bidi="fa-IR"/>
        </w:rPr>
        <w:t>،</w:t>
      </w:r>
      <w:r w:rsidRPr="00E74E56">
        <w:rPr>
          <w:rtl/>
          <w:lang w:bidi="fa-IR"/>
        </w:rPr>
        <w:t xml:space="preserve"> ما مثّلته إل</w:t>
      </w:r>
      <w:r w:rsidR="001F10AA">
        <w:rPr>
          <w:rFonts w:hint="cs"/>
          <w:rtl/>
          <w:lang w:bidi="fa-IR"/>
        </w:rPr>
        <w:t>ّ</w:t>
      </w:r>
      <w:r w:rsidRPr="00E74E56">
        <w:rPr>
          <w:rtl/>
          <w:lang w:bidi="fa-IR"/>
        </w:rPr>
        <w:t>ابجبل نفخ فيه الروح</w:t>
      </w:r>
      <w:r>
        <w:rPr>
          <w:rtl/>
          <w:lang w:bidi="fa-IR"/>
        </w:rPr>
        <w:t>.</w:t>
      </w:r>
      <w:r w:rsidRPr="00E74E56">
        <w:rPr>
          <w:rtl/>
          <w:lang w:bidi="fa-IR"/>
        </w:rPr>
        <w:t xml:space="preserve"> وبشر بن الحارث</w:t>
      </w:r>
      <w:r>
        <w:rPr>
          <w:rtl/>
          <w:lang w:bidi="fa-IR"/>
        </w:rPr>
        <w:t>،</w:t>
      </w:r>
      <w:r w:rsidRPr="00E74E56">
        <w:rPr>
          <w:rtl/>
          <w:lang w:bidi="fa-IR"/>
        </w:rPr>
        <w:t xml:space="preserve"> ما شبّهته إل</w:t>
      </w:r>
      <w:r w:rsidR="001F10AA">
        <w:rPr>
          <w:rFonts w:hint="cs"/>
          <w:rtl/>
          <w:lang w:bidi="fa-IR"/>
        </w:rPr>
        <w:t>ّ</w:t>
      </w:r>
      <w:r w:rsidRPr="00E74E56">
        <w:rPr>
          <w:rtl/>
          <w:lang w:bidi="fa-IR"/>
        </w:rPr>
        <w:t>ابرجل</w:t>
      </w:r>
      <w:r w:rsidR="001F10AA">
        <w:rPr>
          <w:rFonts w:hint="cs"/>
          <w:rtl/>
          <w:lang w:bidi="fa-IR"/>
        </w:rPr>
        <w:t>ٍ</w:t>
      </w:r>
      <w:r w:rsidRPr="00E74E56">
        <w:rPr>
          <w:rtl/>
          <w:lang w:bidi="fa-IR"/>
        </w:rPr>
        <w:t xml:space="preserve"> </w:t>
      </w:r>
      <w:r w:rsidR="001F10AA">
        <w:rPr>
          <w:rFonts w:hint="cs"/>
          <w:rtl/>
          <w:lang w:bidi="fa-IR"/>
        </w:rPr>
        <w:t>غمس</w:t>
      </w:r>
      <w:r w:rsidRPr="00E74E56">
        <w:rPr>
          <w:rtl/>
          <w:lang w:bidi="fa-IR"/>
        </w:rPr>
        <w:t xml:space="preserve"> من قرنه إلى قدمه عقلاً</w:t>
      </w:r>
      <w:r>
        <w:rPr>
          <w:rtl/>
          <w:lang w:bidi="fa-IR"/>
        </w:rPr>
        <w:t>.</w:t>
      </w:r>
      <w:r w:rsidRPr="00E74E56">
        <w:rPr>
          <w:rtl/>
          <w:lang w:bidi="fa-IR"/>
        </w:rPr>
        <w:t xml:space="preserve"> وأحمد بن حنبل</w:t>
      </w:r>
      <w:r>
        <w:rPr>
          <w:rtl/>
          <w:lang w:bidi="fa-IR"/>
        </w:rPr>
        <w:t>،</w:t>
      </w:r>
      <w:r w:rsidRPr="00E74E56">
        <w:rPr>
          <w:rtl/>
          <w:lang w:bidi="fa-IR"/>
        </w:rPr>
        <w:t xml:space="preserve"> كأنَّ الله عزّوجلّ جمع له علم الأوّلين من كلّ صنف</w:t>
      </w:r>
      <w:r>
        <w:rPr>
          <w:rtl/>
          <w:lang w:bidi="fa-IR"/>
        </w:rPr>
        <w:t>.</w:t>
      </w:r>
    </w:p>
    <w:p w:rsidR="00D41F96" w:rsidRPr="00E74E56" w:rsidRDefault="00D41F96" w:rsidP="00D41F96">
      <w:pPr>
        <w:pStyle w:val="libNormal"/>
        <w:rPr>
          <w:rtl/>
          <w:lang w:bidi="fa-IR"/>
        </w:rPr>
      </w:pPr>
      <w:r w:rsidRPr="00E74E56">
        <w:rPr>
          <w:rtl/>
          <w:lang w:bidi="fa-IR"/>
        </w:rPr>
        <w:t>وروينا عن أبي مسهر قال</w:t>
      </w:r>
      <w:r>
        <w:rPr>
          <w:rtl/>
          <w:lang w:bidi="fa-IR"/>
        </w:rPr>
        <w:t>:</w:t>
      </w:r>
      <w:r w:rsidRPr="00E74E56">
        <w:rPr>
          <w:rtl/>
          <w:lang w:bidi="fa-IR"/>
        </w:rPr>
        <w:t xml:space="preserve"> ما أعلم أحداً يحفظ على هذه الأُمّة أمر دينها إل</w:t>
      </w:r>
      <w:r w:rsidR="001F10AA">
        <w:rPr>
          <w:rFonts w:hint="cs"/>
          <w:rtl/>
          <w:lang w:bidi="fa-IR"/>
        </w:rPr>
        <w:t>ّ</w:t>
      </w:r>
      <w:r w:rsidRPr="00E74E56">
        <w:rPr>
          <w:rtl/>
          <w:lang w:bidi="fa-IR"/>
        </w:rPr>
        <w:t>ا</w:t>
      </w:r>
      <w:r w:rsidR="001F10AA">
        <w:rPr>
          <w:rFonts w:hint="cs"/>
          <w:rtl/>
          <w:lang w:bidi="fa-IR"/>
        </w:rPr>
        <w:t xml:space="preserve"> </w:t>
      </w:r>
      <w:r w:rsidRPr="00E74E56">
        <w:rPr>
          <w:rtl/>
          <w:lang w:bidi="fa-IR"/>
        </w:rPr>
        <w:t>شابّاً بالمشرق</w:t>
      </w:r>
      <w:r>
        <w:rPr>
          <w:rtl/>
          <w:lang w:bidi="fa-IR"/>
        </w:rPr>
        <w:t>.</w:t>
      </w:r>
      <w:r w:rsidRPr="00E74E56">
        <w:rPr>
          <w:rtl/>
          <w:lang w:bidi="fa-IR"/>
        </w:rPr>
        <w:t xml:space="preserve"> يعني أحمد بن حنبل</w:t>
      </w:r>
      <w:r>
        <w:rPr>
          <w:rtl/>
          <w:lang w:bidi="fa-IR"/>
        </w:rPr>
        <w:t>.</w:t>
      </w:r>
    </w:p>
    <w:p w:rsidR="00D41F96" w:rsidRPr="00E74E56" w:rsidRDefault="00D41F96" w:rsidP="00D41F96">
      <w:pPr>
        <w:pStyle w:val="libNormal"/>
        <w:rPr>
          <w:rtl/>
          <w:lang w:bidi="fa-IR"/>
        </w:rPr>
      </w:pPr>
      <w:r w:rsidRPr="00E74E56">
        <w:rPr>
          <w:rtl/>
          <w:lang w:bidi="fa-IR"/>
        </w:rPr>
        <w:t xml:space="preserve">وروينا عن علي بن المديني </w:t>
      </w:r>
      <w:r>
        <w:rPr>
          <w:rtl/>
          <w:lang w:bidi="fa-IR"/>
        </w:rPr>
        <w:t>قال قال لي سيّدي أحمد بن حنبل:</w:t>
      </w:r>
      <w:r>
        <w:rPr>
          <w:rFonts w:hint="cs"/>
          <w:rtl/>
          <w:lang w:bidi="fa-IR"/>
        </w:rPr>
        <w:t xml:space="preserve"> </w:t>
      </w:r>
      <w:r w:rsidRPr="00E74E56">
        <w:rPr>
          <w:rtl/>
          <w:lang w:bidi="fa-IR"/>
        </w:rPr>
        <w:t>لا تحد</w:t>
      </w:r>
      <w:r w:rsidR="001F10AA">
        <w:rPr>
          <w:rFonts w:hint="cs"/>
          <w:rtl/>
          <w:lang w:bidi="fa-IR"/>
        </w:rPr>
        <w:t>ّ</w:t>
      </w:r>
      <w:r w:rsidRPr="00E74E56">
        <w:rPr>
          <w:rtl/>
          <w:lang w:bidi="fa-IR"/>
        </w:rPr>
        <w:t>ث إل</w:t>
      </w:r>
      <w:r w:rsidR="001F10AA">
        <w:rPr>
          <w:rFonts w:hint="cs"/>
          <w:rtl/>
          <w:lang w:bidi="fa-IR"/>
        </w:rPr>
        <w:t>ّ</w:t>
      </w:r>
      <w:r w:rsidRPr="00E74E56">
        <w:rPr>
          <w:rtl/>
          <w:lang w:bidi="fa-IR"/>
        </w:rPr>
        <w:t>امن كتاب</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كتاب الثقات 8 / 18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حلية الأولياء 9 / 161</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libNormal"/>
        <w:rPr>
          <w:rtl/>
          <w:lang w:bidi="fa-IR"/>
        </w:rPr>
      </w:pPr>
      <w:r w:rsidRPr="00E74E56">
        <w:rPr>
          <w:rtl/>
          <w:lang w:bidi="fa-IR"/>
        </w:rPr>
        <w:lastRenderedPageBreak/>
        <w:t xml:space="preserve">وروينا عن إبراهيم بن </w:t>
      </w:r>
      <w:r w:rsidR="001F10AA">
        <w:rPr>
          <w:rFonts w:hint="cs"/>
          <w:rtl/>
          <w:lang w:bidi="fa-IR"/>
        </w:rPr>
        <w:t>جابر</w:t>
      </w:r>
      <w:r w:rsidRPr="00E74E56">
        <w:rPr>
          <w:rtl/>
          <w:lang w:bidi="fa-IR"/>
        </w:rPr>
        <w:t xml:space="preserve"> قال</w:t>
      </w:r>
      <w:r>
        <w:rPr>
          <w:rtl/>
          <w:lang w:bidi="fa-IR"/>
        </w:rPr>
        <w:t>:</w:t>
      </w:r>
      <w:r w:rsidRPr="00E74E56">
        <w:rPr>
          <w:rtl/>
          <w:lang w:bidi="fa-IR"/>
        </w:rPr>
        <w:t xml:space="preserve"> كنّا نجالس أحمد فيذكر الحديث ونحفظه ونتقنه</w:t>
      </w:r>
      <w:r>
        <w:rPr>
          <w:rtl/>
          <w:lang w:bidi="fa-IR"/>
        </w:rPr>
        <w:t>،</w:t>
      </w:r>
      <w:r w:rsidRPr="00E74E56">
        <w:rPr>
          <w:rtl/>
          <w:lang w:bidi="fa-IR"/>
        </w:rPr>
        <w:t xml:space="preserve"> فإذا أردنا أن نكتبه قال</w:t>
      </w:r>
      <w:r>
        <w:rPr>
          <w:rtl/>
          <w:lang w:bidi="fa-IR"/>
        </w:rPr>
        <w:t>:</w:t>
      </w:r>
      <w:r w:rsidRPr="00E74E56">
        <w:rPr>
          <w:rtl/>
          <w:lang w:bidi="fa-IR"/>
        </w:rPr>
        <w:t xml:space="preserve"> الكتاب أحفظ</w:t>
      </w:r>
      <w:r>
        <w:rPr>
          <w:rtl/>
          <w:lang w:bidi="fa-IR"/>
        </w:rPr>
        <w:t>،</w:t>
      </w:r>
      <w:r w:rsidRPr="00E74E56">
        <w:rPr>
          <w:rtl/>
          <w:lang w:bidi="fa-IR"/>
        </w:rPr>
        <w:t xml:space="preserve"> فيثب ويجئ بالكتاب</w:t>
      </w:r>
      <w:r>
        <w:rPr>
          <w:rtl/>
          <w:lang w:bidi="fa-IR"/>
        </w:rPr>
        <w:t>.</w:t>
      </w:r>
    </w:p>
    <w:p w:rsidR="00D41F96" w:rsidRPr="00E74E56" w:rsidRDefault="00D41F96" w:rsidP="00D41F96">
      <w:pPr>
        <w:pStyle w:val="libNormal"/>
        <w:rPr>
          <w:rtl/>
          <w:lang w:bidi="fa-IR"/>
        </w:rPr>
      </w:pPr>
      <w:r w:rsidRPr="00E74E56">
        <w:rPr>
          <w:rtl/>
          <w:lang w:bidi="fa-IR"/>
        </w:rPr>
        <w:t>وروينا عن الهيثم بن جميل قال</w:t>
      </w:r>
      <w:r>
        <w:rPr>
          <w:rtl/>
          <w:lang w:bidi="fa-IR"/>
        </w:rPr>
        <w:t>:</w:t>
      </w:r>
      <w:r w:rsidRPr="00E74E56">
        <w:rPr>
          <w:rtl/>
          <w:lang w:bidi="fa-IR"/>
        </w:rPr>
        <w:t xml:space="preserve"> وددت أنّه نقص من عمري وزيد في عمر أحمد بن حنبل</w:t>
      </w:r>
      <w:r>
        <w:rPr>
          <w:rtl/>
          <w:lang w:bidi="fa-IR"/>
        </w:rPr>
        <w:t>.</w:t>
      </w:r>
    </w:p>
    <w:p w:rsidR="00D41F96" w:rsidRPr="00E74E56" w:rsidRDefault="00D41F96" w:rsidP="00D41F96">
      <w:pPr>
        <w:pStyle w:val="libNormal"/>
        <w:rPr>
          <w:rtl/>
          <w:lang w:bidi="fa-IR"/>
        </w:rPr>
      </w:pPr>
      <w:r w:rsidRPr="00E74E56">
        <w:rPr>
          <w:rtl/>
          <w:lang w:bidi="fa-IR"/>
        </w:rPr>
        <w:t>وروينا عن أبي زرعة قال</w:t>
      </w:r>
      <w:r>
        <w:rPr>
          <w:rtl/>
          <w:lang w:bidi="fa-IR"/>
        </w:rPr>
        <w:t>:</w:t>
      </w:r>
      <w:r w:rsidRPr="00E74E56">
        <w:rPr>
          <w:rtl/>
          <w:lang w:bidi="fa-IR"/>
        </w:rPr>
        <w:t xml:space="preserve"> ما رأيت من المشايخ أحفظ من أحمد بن حنبل</w:t>
      </w:r>
      <w:r>
        <w:rPr>
          <w:rtl/>
          <w:lang w:bidi="fa-IR"/>
        </w:rPr>
        <w:t>،</w:t>
      </w:r>
      <w:r w:rsidRPr="00E74E56">
        <w:rPr>
          <w:rtl/>
          <w:lang w:bidi="fa-IR"/>
        </w:rPr>
        <w:t xml:space="preserve"> حزرت كتبه اثني عشر حملاً وعدلاً</w:t>
      </w:r>
      <w:r>
        <w:rPr>
          <w:rtl/>
          <w:lang w:bidi="fa-IR"/>
        </w:rPr>
        <w:t>،</w:t>
      </w:r>
      <w:r w:rsidRPr="00E74E56">
        <w:rPr>
          <w:rtl/>
          <w:lang w:bidi="fa-IR"/>
        </w:rPr>
        <w:t xml:space="preserve"> كلّ ذلك كان يحفظ عن ظهر قلبه</w:t>
      </w:r>
      <w:r>
        <w:rPr>
          <w:rtl/>
          <w:lang w:bidi="fa-IR"/>
        </w:rPr>
        <w:t>.</w:t>
      </w:r>
    </w:p>
    <w:p w:rsidR="00D41F96" w:rsidRPr="00E74E56" w:rsidRDefault="00D41F96" w:rsidP="00D41F96">
      <w:pPr>
        <w:pStyle w:val="libNormal"/>
        <w:rPr>
          <w:rtl/>
          <w:lang w:bidi="fa-IR"/>
        </w:rPr>
      </w:pPr>
      <w:r w:rsidRPr="00E74E56">
        <w:rPr>
          <w:rtl/>
          <w:lang w:bidi="fa-IR"/>
        </w:rPr>
        <w:t xml:space="preserve">وذكر ابن أبي حاتم في كتابه الجرح والتعديل أبواباً من مناقب أحمد </w:t>
      </w:r>
      <w:r w:rsidRPr="003511A8">
        <w:rPr>
          <w:rStyle w:val="libAlaemChar"/>
          <w:rtl/>
        </w:rPr>
        <w:t>رحمه‌الله</w:t>
      </w:r>
      <w:r>
        <w:rPr>
          <w:rtl/>
          <w:lang w:bidi="fa-IR"/>
        </w:rPr>
        <w:t>،</w:t>
      </w:r>
      <w:r w:rsidRPr="00E74E56">
        <w:rPr>
          <w:rtl/>
          <w:lang w:bidi="fa-IR"/>
        </w:rPr>
        <w:t xml:space="preserve"> فيها جمل من نفائس أحواله</w:t>
      </w:r>
      <w:r>
        <w:rPr>
          <w:rtl/>
          <w:lang w:bidi="fa-IR"/>
        </w:rPr>
        <w:t>،</w:t>
      </w:r>
      <w:r w:rsidRPr="00E74E56">
        <w:rPr>
          <w:rtl/>
          <w:lang w:bidi="fa-IR"/>
        </w:rPr>
        <w:t xml:space="preserve"> منها</w:t>
      </w:r>
      <w:r>
        <w:rPr>
          <w:rtl/>
          <w:lang w:bidi="fa-IR"/>
        </w:rPr>
        <w:t>:</w:t>
      </w:r>
      <w:r w:rsidRPr="00E74E56">
        <w:rPr>
          <w:rtl/>
          <w:lang w:bidi="fa-IR"/>
        </w:rPr>
        <w:t xml:space="preserve"> عن عبدالرحمن بن مهدي قال</w:t>
      </w:r>
      <w:r>
        <w:rPr>
          <w:rtl/>
          <w:lang w:bidi="fa-IR"/>
        </w:rPr>
        <w:t>:</w:t>
      </w:r>
      <w:r w:rsidRPr="00E74E56">
        <w:rPr>
          <w:rtl/>
          <w:lang w:bidi="fa-IR"/>
        </w:rPr>
        <w:t xml:space="preserve"> أحمد أعلم الناس بحديث سفيان الثوري</w:t>
      </w:r>
      <w:r>
        <w:rPr>
          <w:rtl/>
          <w:lang w:bidi="fa-IR"/>
        </w:rPr>
        <w:t>،</w:t>
      </w:r>
      <w:r w:rsidRPr="00E74E56">
        <w:rPr>
          <w:rtl/>
          <w:lang w:bidi="fa-IR"/>
        </w:rPr>
        <w:t xml:space="preserve"> وعن أبي عبيد قال</w:t>
      </w:r>
      <w:r>
        <w:rPr>
          <w:rtl/>
          <w:lang w:bidi="fa-IR"/>
        </w:rPr>
        <w:t>:</w:t>
      </w:r>
      <w:r w:rsidRPr="00E74E56">
        <w:rPr>
          <w:rtl/>
          <w:lang w:bidi="fa-IR"/>
        </w:rPr>
        <w:t xml:space="preserve"> انتهى العلم إلى أربعة</w:t>
      </w:r>
      <w:r>
        <w:rPr>
          <w:rtl/>
          <w:lang w:bidi="fa-IR"/>
        </w:rPr>
        <w:t>:</w:t>
      </w:r>
      <w:r w:rsidRPr="00E74E56">
        <w:rPr>
          <w:rtl/>
          <w:lang w:bidi="fa-IR"/>
        </w:rPr>
        <w:t xml:space="preserve"> أحمد بن حنبل وهو أفقههم فيه</w:t>
      </w:r>
      <w:r>
        <w:rPr>
          <w:rtl/>
          <w:lang w:bidi="fa-IR"/>
        </w:rPr>
        <w:t>،</w:t>
      </w:r>
      <w:r w:rsidRPr="00E74E56">
        <w:rPr>
          <w:rtl/>
          <w:lang w:bidi="fa-IR"/>
        </w:rPr>
        <w:t xml:space="preserve"> وعلي بن المديني وهو أعلمهم به</w:t>
      </w:r>
      <w:r>
        <w:rPr>
          <w:rtl/>
          <w:lang w:bidi="fa-IR"/>
        </w:rPr>
        <w:t>،</w:t>
      </w:r>
      <w:r w:rsidRPr="00E74E56">
        <w:rPr>
          <w:rtl/>
          <w:lang w:bidi="fa-IR"/>
        </w:rPr>
        <w:t xml:space="preserve"> ويحيى بن معين وهو أكتبهم له</w:t>
      </w:r>
      <w:r>
        <w:rPr>
          <w:rtl/>
          <w:lang w:bidi="fa-IR"/>
        </w:rPr>
        <w:t>،</w:t>
      </w:r>
      <w:r w:rsidRPr="00E74E56">
        <w:rPr>
          <w:rtl/>
          <w:lang w:bidi="fa-IR"/>
        </w:rPr>
        <w:t xml:space="preserve"> وأبو بكر بن أبي شيبة وهو أحفظهم له</w:t>
      </w:r>
      <w:r>
        <w:rPr>
          <w:rtl/>
          <w:lang w:bidi="fa-IR"/>
        </w:rPr>
        <w:t>.</w:t>
      </w:r>
    </w:p>
    <w:p w:rsidR="00D41F96" w:rsidRPr="00E74E56" w:rsidRDefault="00D41F96" w:rsidP="00D41F96">
      <w:pPr>
        <w:pStyle w:val="libNormal"/>
        <w:rPr>
          <w:rtl/>
          <w:lang w:bidi="fa-IR"/>
        </w:rPr>
      </w:pPr>
      <w:r w:rsidRPr="00E74E56">
        <w:rPr>
          <w:rtl/>
          <w:lang w:bidi="fa-IR"/>
        </w:rPr>
        <w:t>وسئل أبو حاتم عن أحمد وعلي بن المديني فقال</w:t>
      </w:r>
      <w:r>
        <w:rPr>
          <w:rtl/>
          <w:lang w:bidi="fa-IR"/>
        </w:rPr>
        <w:t>:</w:t>
      </w:r>
      <w:r w:rsidRPr="00E74E56">
        <w:rPr>
          <w:rtl/>
          <w:lang w:bidi="fa-IR"/>
        </w:rPr>
        <w:t xml:space="preserve"> كانا في الحفظ متقاربين وكان أحمد أفقه</w:t>
      </w:r>
      <w:r>
        <w:rPr>
          <w:rtl/>
          <w:lang w:bidi="fa-IR"/>
        </w:rPr>
        <w:t>.</w:t>
      </w:r>
    </w:p>
    <w:p w:rsidR="00D41F96" w:rsidRPr="00E74E56" w:rsidRDefault="00D41F96" w:rsidP="00D41F96">
      <w:pPr>
        <w:pStyle w:val="libNormal"/>
        <w:rPr>
          <w:rtl/>
          <w:lang w:bidi="fa-IR"/>
        </w:rPr>
      </w:pPr>
      <w:r w:rsidRPr="00E74E56">
        <w:rPr>
          <w:rtl/>
          <w:lang w:bidi="fa-IR"/>
        </w:rPr>
        <w:t>وقال أبو زرعة</w:t>
      </w:r>
      <w:r>
        <w:rPr>
          <w:rtl/>
          <w:lang w:bidi="fa-IR"/>
        </w:rPr>
        <w:t>:</w:t>
      </w:r>
      <w:r w:rsidRPr="00E74E56">
        <w:rPr>
          <w:rtl/>
          <w:lang w:bidi="fa-IR"/>
        </w:rPr>
        <w:t xml:space="preserve"> ما رأيت أحدا</w:t>
      </w:r>
      <w:r w:rsidR="001F10AA">
        <w:rPr>
          <w:rFonts w:hint="cs"/>
          <w:rtl/>
          <w:lang w:bidi="fa-IR"/>
        </w:rPr>
        <w:t>ً</w:t>
      </w:r>
      <w:r w:rsidRPr="00E74E56">
        <w:rPr>
          <w:rtl/>
          <w:lang w:bidi="fa-IR"/>
        </w:rPr>
        <w:t xml:space="preserve"> أجمع من أحمد بن حنبل</w:t>
      </w:r>
      <w:r>
        <w:rPr>
          <w:rtl/>
          <w:lang w:bidi="fa-IR"/>
        </w:rPr>
        <w:t>،</w:t>
      </w:r>
      <w:r w:rsidRPr="00E74E56">
        <w:rPr>
          <w:rtl/>
          <w:lang w:bidi="fa-IR"/>
        </w:rPr>
        <w:t xml:space="preserve"> وما رأيت أحداً أكمل منه</w:t>
      </w:r>
      <w:r>
        <w:rPr>
          <w:rtl/>
          <w:lang w:bidi="fa-IR"/>
        </w:rPr>
        <w:t>،</w:t>
      </w:r>
      <w:r w:rsidRPr="00E74E56">
        <w:rPr>
          <w:rtl/>
          <w:lang w:bidi="fa-IR"/>
        </w:rPr>
        <w:t xml:space="preserve"> اجتمع فيه زهد وفقه وفضل وأشياء كثيرة</w:t>
      </w:r>
      <w:r>
        <w:rPr>
          <w:rtl/>
          <w:lang w:bidi="fa-IR"/>
        </w:rPr>
        <w:t>.</w:t>
      </w:r>
    </w:p>
    <w:p w:rsidR="00D41F96" w:rsidRPr="00E74E56" w:rsidRDefault="00D41F96" w:rsidP="00D41F96">
      <w:pPr>
        <w:pStyle w:val="libNormal"/>
        <w:rPr>
          <w:rtl/>
          <w:lang w:bidi="fa-IR"/>
        </w:rPr>
      </w:pPr>
      <w:r w:rsidRPr="00E74E56">
        <w:rPr>
          <w:rtl/>
          <w:lang w:bidi="fa-IR"/>
        </w:rPr>
        <w:t>وقال قتيبة</w:t>
      </w:r>
      <w:r>
        <w:rPr>
          <w:rtl/>
          <w:lang w:bidi="fa-IR"/>
        </w:rPr>
        <w:t>:</w:t>
      </w:r>
      <w:r w:rsidRPr="00E74E56">
        <w:rPr>
          <w:rtl/>
          <w:lang w:bidi="fa-IR"/>
        </w:rPr>
        <w:t xml:space="preserve"> أحمد إمام الدنيا</w:t>
      </w:r>
      <w:r>
        <w:rPr>
          <w:rtl/>
          <w:lang w:bidi="fa-IR"/>
        </w:rPr>
        <w:t>.</w:t>
      </w:r>
    </w:p>
    <w:p w:rsidR="00D41F96" w:rsidRPr="00E74E56" w:rsidRDefault="00D41F96" w:rsidP="00D41F96">
      <w:pPr>
        <w:pStyle w:val="libNormal"/>
        <w:rPr>
          <w:rtl/>
          <w:lang w:bidi="fa-IR"/>
        </w:rPr>
      </w:pPr>
      <w:r w:rsidRPr="00E74E56">
        <w:rPr>
          <w:rtl/>
          <w:lang w:bidi="fa-IR"/>
        </w:rPr>
        <w:t>وعن الهيثم بن جميل قال</w:t>
      </w:r>
      <w:r>
        <w:rPr>
          <w:rtl/>
          <w:lang w:bidi="fa-IR"/>
        </w:rPr>
        <w:t>:</w:t>
      </w:r>
      <w:r w:rsidRPr="00E74E56">
        <w:rPr>
          <w:rtl/>
          <w:lang w:bidi="fa-IR"/>
        </w:rPr>
        <w:t xml:space="preserve"> إنْ عاش هذا الفتى</w:t>
      </w:r>
      <w:r>
        <w:rPr>
          <w:rtl/>
          <w:lang w:bidi="fa-IR"/>
        </w:rPr>
        <w:t xml:space="preserve"> - </w:t>
      </w:r>
      <w:r w:rsidRPr="00E74E56">
        <w:rPr>
          <w:rtl/>
          <w:lang w:bidi="fa-IR"/>
        </w:rPr>
        <w:t>يعني أحمد بن حنبل</w:t>
      </w:r>
      <w:r>
        <w:rPr>
          <w:rtl/>
          <w:lang w:bidi="fa-IR"/>
        </w:rPr>
        <w:t xml:space="preserve"> - </w:t>
      </w:r>
      <w:r w:rsidRPr="00E74E56">
        <w:rPr>
          <w:rtl/>
          <w:lang w:bidi="fa-IR"/>
        </w:rPr>
        <w:t>فسيكون حجة على أهل زمانه</w:t>
      </w:r>
      <w:r>
        <w:rPr>
          <w:rtl/>
          <w:lang w:bidi="fa-IR"/>
        </w:rPr>
        <w:t>.</w:t>
      </w:r>
    </w:p>
    <w:p w:rsidR="00D41F96" w:rsidRPr="00E74E56" w:rsidRDefault="00D41F96" w:rsidP="00D41F96">
      <w:pPr>
        <w:pStyle w:val="libNormal"/>
        <w:rPr>
          <w:rtl/>
          <w:lang w:bidi="fa-IR"/>
        </w:rPr>
      </w:pPr>
      <w:r w:rsidRPr="00E74E56">
        <w:rPr>
          <w:rtl/>
          <w:lang w:bidi="fa-IR"/>
        </w:rPr>
        <w:t>وقال ابن المديني</w:t>
      </w:r>
      <w:r>
        <w:rPr>
          <w:rtl/>
          <w:lang w:bidi="fa-IR"/>
        </w:rPr>
        <w:t>:</w:t>
      </w:r>
      <w:r w:rsidRPr="00E74E56">
        <w:rPr>
          <w:rtl/>
          <w:lang w:bidi="fa-IR"/>
        </w:rPr>
        <w:t xml:space="preserve"> ليس في أصحابنا أحفظ من أحمد بن حنبل</w:t>
      </w:r>
      <w:r>
        <w:rPr>
          <w:rtl/>
          <w:lang w:bidi="fa-IR"/>
        </w:rPr>
        <w:t>.</w:t>
      </w:r>
    </w:p>
    <w:p w:rsidR="00D41F96" w:rsidRPr="00E74E56" w:rsidRDefault="00D41F96" w:rsidP="00D41F96">
      <w:pPr>
        <w:pStyle w:val="libNormal"/>
        <w:rPr>
          <w:rtl/>
          <w:lang w:bidi="fa-IR"/>
        </w:rPr>
      </w:pPr>
      <w:r w:rsidRPr="00E74E56">
        <w:rPr>
          <w:rtl/>
          <w:lang w:bidi="fa-IR"/>
        </w:rPr>
        <w:t>وقال عمرو بن أحمد الناقد</w:t>
      </w:r>
      <w:r>
        <w:rPr>
          <w:rtl/>
          <w:lang w:bidi="fa-IR"/>
        </w:rPr>
        <w:t>:</w:t>
      </w:r>
      <w:r w:rsidRPr="00E74E56">
        <w:rPr>
          <w:rtl/>
          <w:lang w:bidi="fa-IR"/>
        </w:rPr>
        <w:t xml:space="preserve"> إذا وافقني أحمد على حديث لا أ</w:t>
      </w:r>
      <w:r w:rsidR="001F10AA">
        <w:rPr>
          <w:rFonts w:hint="cs"/>
          <w:rtl/>
          <w:lang w:bidi="fa-IR"/>
        </w:rPr>
        <w:t>ُ</w:t>
      </w:r>
      <w:r w:rsidRPr="00E74E56">
        <w:rPr>
          <w:rtl/>
          <w:lang w:bidi="fa-IR"/>
        </w:rPr>
        <w:t>بالي من خالفني</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وقال الشافعي</w:t>
      </w:r>
      <w:r>
        <w:rPr>
          <w:rtl/>
          <w:lang w:bidi="fa-IR"/>
        </w:rPr>
        <w:t>:</w:t>
      </w:r>
      <w:r w:rsidRPr="00E74E56">
        <w:rPr>
          <w:rtl/>
          <w:lang w:bidi="fa-IR"/>
        </w:rPr>
        <w:t xml:space="preserve"> ما رأيت أعقل </w:t>
      </w:r>
      <w:r>
        <w:rPr>
          <w:rtl/>
          <w:lang w:bidi="fa-IR"/>
        </w:rPr>
        <w:t>من أحمد بن حنبل وسليمان بن داود</w:t>
      </w:r>
      <w:r>
        <w:rPr>
          <w:rFonts w:hint="cs"/>
          <w:rtl/>
          <w:lang w:bidi="fa-IR"/>
        </w:rPr>
        <w:t xml:space="preserve"> </w:t>
      </w:r>
      <w:r w:rsidRPr="00E74E56">
        <w:rPr>
          <w:rtl/>
          <w:lang w:bidi="fa-IR"/>
        </w:rPr>
        <w:t>الهاشمي</w:t>
      </w:r>
      <w:r>
        <w:rPr>
          <w:rtl/>
          <w:lang w:bidi="fa-IR"/>
        </w:rPr>
        <w:t>.</w:t>
      </w:r>
    </w:p>
    <w:p w:rsidR="00D41F96" w:rsidRPr="00E74E56" w:rsidRDefault="00D41F96" w:rsidP="00D41F96">
      <w:pPr>
        <w:pStyle w:val="libNormal"/>
        <w:rPr>
          <w:rtl/>
          <w:lang w:bidi="fa-IR"/>
        </w:rPr>
      </w:pPr>
      <w:r w:rsidRPr="00E74E56">
        <w:rPr>
          <w:rtl/>
          <w:lang w:bidi="fa-IR"/>
        </w:rPr>
        <w:t xml:space="preserve">وقال </w:t>
      </w:r>
      <w:r w:rsidR="00A93C43">
        <w:rPr>
          <w:rFonts w:hint="cs"/>
          <w:rtl/>
          <w:lang w:bidi="fa-IR"/>
        </w:rPr>
        <w:t xml:space="preserve">ابن </w:t>
      </w:r>
      <w:r w:rsidRPr="00E74E56">
        <w:rPr>
          <w:rtl/>
          <w:lang w:bidi="fa-IR"/>
        </w:rPr>
        <w:t>أب</w:t>
      </w:r>
      <w:r w:rsidR="00A93C43">
        <w:rPr>
          <w:rFonts w:hint="cs"/>
          <w:rtl/>
          <w:lang w:bidi="fa-IR"/>
        </w:rPr>
        <w:t>ي</w:t>
      </w:r>
      <w:r w:rsidRPr="00E74E56">
        <w:rPr>
          <w:rtl/>
          <w:lang w:bidi="fa-IR"/>
        </w:rPr>
        <w:t xml:space="preserve"> حاتم</w:t>
      </w:r>
      <w:r>
        <w:rPr>
          <w:rtl/>
          <w:lang w:bidi="fa-IR"/>
        </w:rPr>
        <w:t>:</w:t>
      </w:r>
      <w:r w:rsidRPr="00E74E56">
        <w:rPr>
          <w:rtl/>
          <w:lang w:bidi="fa-IR"/>
        </w:rPr>
        <w:t xml:space="preserve"> كان أحمد بن حنبل بارع الفهم بمعرفة صحيح الحديث وسقيمه</w:t>
      </w:r>
      <w:r>
        <w:rPr>
          <w:rtl/>
          <w:lang w:bidi="fa-IR"/>
        </w:rPr>
        <w:t>.</w:t>
      </w:r>
    </w:p>
    <w:p w:rsidR="00D41F96" w:rsidRPr="00E74E56" w:rsidRDefault="00D41F96" w:rsidP="00D41F96">
      <w:pPr>
        <w:pStyle w:val="libNormal"/>
        <w:rPr>
          <w:rtl/>
          <w:lang w:bidi="fa-IR"/>
        </w:rPr>
      </w:pPr>
      <w:r w:rsidRPr="00E74E56">
        <w:rPr>
          <w:rtl/>
          <w:lang w:bidi="fa-IR"/>
        </w:rPr>
        <w:t>وقال صالح بن أحمد بن حنبل</w:t>
      </w:r>
      <w:r>
        <w:rPr>
          <w:rtl/>
          <w:lang w:bidi="fa-IR"/>
        </w:rPr>
        <w:t>:</w:t>
      </w:r>
      <w:r w:rsidRPr="00E74E56">
        <w:rPr>
          <w:rtl/>
          <w:lang w:bidi="fa-IR"/>
        </w:rPr>
        <w:t xml:space="preserve"> قال أبي</w:t>
      </w:r>
      <w:r>
        <w:rPr>
          <w:rtl/>
          <w:lang w:bidi="fa-IR"/>
        </w:rPr>
        <w:t>:</w:t>
      </w:r>
      <w:r w:rsidRPr="00E74E56">
        <w:rPr>
          <w:rtl/>
          <w:lang w:bidi="fa-IR"/>
        </w:rPr>
        <w:t xml:space="preserve"> حججت خمس حجج ثلاث منها راجلاً</w:t>
      </w:r>
      <w:r>
        <w:rPr>
          <w:rtl/>
          <w:lang w:bidi="fa-IR"/>
        </w:rPr>
        <w:t>،</w:t>
      </w:r>
      <w:r w:rsidRPr="00E74E56">
        <w:rPr>
          <w:rtl/>
          <w:lang w:bidi="fa-IR"/>
        </w:rPr>
        <w:t xml:space="preserve"> وأنفقت في إحداهنّ ثلاثين درهماً</w:t>
      </w:r>
      <w:r>
        <w:rPr>
          <w:rtl/>
          <w:lang w:bidi="fa-IR"/>
        </w:rPr>
        <w:t>.</w:t>
      </w:r>
      <w:r w:rsidRPr="00E74E56">
        <w:rPr>
          <w:rtl/>
          <w:lang w:bidi="fa-IR"/>
        </w:rPr>
        <w:t xml:space="preserve"> قال</w:t>
      </w:r>
      <w:r>
        <w:rPr>
          <w:rtl/>
          <w:lang w:bidi="fa-IR"/>
        </w:rPr>
        <w:t>:</w:t>
      </w:r>
      <w:r w:rsidRPr="00E74E56">
        <w:rPr>
          <w:rtl/>
          <w:lang w:bidi="fa-IR"/>
        </w:rPr>
        <w:t xml:space="preserve"> وما رأيت أبي قط اشترى رماناً ولا سفرجلاً ولا شيئاً من الفاكهة إل</w:t>
      </w:r>
      <w:r w:rsidR="00A93C43">
        <w:rPr>
          <w:rFonts w:hint="cs"/>
          <w:rtl/>
          <w:lang w:bidi="fa-IR"/>
        </w:rPr>
        <w:t>ّ</w:t>
      </w:r>
      <w:r w:rsidRPr="00E74E56">
        <w:rPr>
          <w:rtl/>
          <w:lang w:bidi="fa-IR"/>
        </w:rPr>
        <w:t>ا</w:t>
      </w:r>
      <w:r>
        <w:rPr>
          <w:rFonts w:hint="cs"/>
          <w:rtl/>
          <w:lang w:bidi="fa-IR"/>
        </w:rPr>
        <w:t xml:space="preserve"> </w:t>
      </w:r>
      <w:r w:rsidRPr="00E74E56">
        <w:rPr>
          <w:rtl/>
          <w:lang w:bidi="fa-IR"/>
        </w:rPr>
        <w:t>أنْ يشتري بطّيخة فيأكلّها بخبزٍ</w:t>
      </w:r>
      <w:r>
        <w:rPr>
          <w:rtl/>
          <w:lang w:bidi="fa-IR"/>
        </w:rPr>
        <w:t>،</w:t>
      </w:r>
      <w:r w:rsidRPr="00E74E56">
        <w:rPr>
          <w:rtl/>
          <w:lang w:bidi="fa-IR"/>
        </w:rPr>
        <w:t xml:space="preserve"> أو عنب أو تمر</w:t>
      </w:r>
      <w:r>
        <w:rPr>
          <w:rtl/>
          <w:lang w:bidi="fa-IR"/>
        </w:rPr>
        <w:t>.</w:t>
      </w:r>
      <w:r w:rsidRPr="00E74E56">
        <w:rPr>
          <w:rtl/>
          <w:lang w:bidi="fa-IR"/>
        </w:rPr>
        <w:t xml:space="preserve"> قال</w:t>
      </w:r>
      <w:r>
        <w:rPr>
          <w:rtl/>
          <w:lang w:bidi="fa-IR"/>
        </w:rPr>
        <w:t>:</w:t>
      </w:r>
      <w:r w:rsidRPr="00E74E56">
        <w:rPr>
          <w:rtl/>
          <w:lang w:bidi="fa-IR"/>
        </w:rPr>
        <w:t xml:space="preserve"> وكثيراً ما كان يأتدم بالخل</w:t>
      </w:r>
      <w:r>
        <w:rPr>
          <w:rtl/>
          <w:lang w:bidi="fa-IR"/>
        </w:rPr>
        <w:t>.</w:t>
      </w:r>
      <w:r w:rsidRPr="00E74E56">
        <w:rPr>
          <w:rtl/>
          <w:lang w:bidi="fa-IR"/>
        </w:rPr>
        <w:t xml:space="preserve"> وقال</w:t>
      </w:r>
      <w:r>
        <w:rPr>
          <w:rtl/>
          <w:lang w:bidi="fa-IR"/>
        </w:rPr>
        <w:t>:</w:t>
      </w:r>
      <w:r>
        <w:rPr>
          <w:rFonts w:hint="cs"/>
          <w:rtl/>
          <w:lang w:bidi="fa-IR"/>
        </w:rPr>
        <w:t xml:space="preserve"> </w:t>
      </w:r>
      <w:r w:rsidRPr="00E74E56">
        <w:rPr>
          <w:rtl/>
          <w:lang w:bidi="fa-IR"/>
        </w:rPr>
        <w:t>وأمسك أبي مكاتبة إسحاق بن راهويه لما أدخل كتابه إلى عبدالله بن طاهر وقرأه</w:t>
      </w:r>
      <w:r>
        <w:rPr>
          <w:rtl/>
          <w:lang w:bidi="fa-IR"/>
        </w:rPr>
        <w:t>.</w:t>
      </w:r>
      <w:r w:rsidRPr="00E74E56">
        <w:rPr>
          <w:rtl/>
          <w:lang w:bidi="fa-IR"/>
        </w:rPr>
        <w:t xml:space="preserve"> قال</w:t>
      </w:r>
      <w:r>
        <w:rPr>
          <w:rtl/>
          <w:lang w:bidi="fa-IR"/>
        </w:rPr>
        <w:t>:</w:t>
      </w:r>
      <w:r w:rsidRPr="00E74E56">
        <w:rPr>
          <w:rtl/>
          <w:lang w:bidi="fa-IR"/>
        </w:rPr>
        <w:t xml:space="preserve"> وقال أبي</w:t>
      </w:r>
      <w:r>
        <w:rPr>
          <w:rtl/>
          <w:lang w:bidi="fa-IR"/>
        </w:rPr>
        <w:t>:</w:t>
      </w:r>
      <w:r w:rsidRPr="00E74E56">
        <w:rPr>
          <w:rtl/>
          <w:lang w:bidi="fa-IR"/>
        </w:rPr>
        <w:t xml:space="preserve"> إذا</w:t>
      </w:r>
      <w:r w:rsidR="00A93C43">
        <w:rPr>
          <w:rFonts w:hint="cs"/>
          <w:rtl/>
          <w:lang w:bidi="fa-IR"/>
        </w:rPr>
        <w:t>ً</w:t>
      </w:r>
      <w:r w:rsidRPr="00E74E56">
        <w:rPr>
          <w:rtl/>
          <w:lang w:bidi="fa-IR"/>
        </w:rPr>
        <w:t xml:space="preserve"> لم يكن عندي </w:t>
      </w:r>
      <w:r w:rsidR="00A93C43">
        <w:rPr>
          <w:rFonts w:hint="cs"/>
          <w:rtl/>
          <w:lang w:bidi="fa-IR"/>
        </w:rPr>
        <w:t>.</w:t>
      </w:r>
      <w:r w:rsidRPr="00E74E56">
        <w:rPr>
          <w:rtl/>
          <w:lang w:bidi="fa-IR"/>
        </w:rPr>
        <w:t xml:space="preserve"> قال</w:t>
      </w:r>
      <w:r>
        <w:rPr>
          <w:rtl/>
          <w:lang w:bidi="fa-IR"/>
        </w:rPr>
        <w:t>:</w:t>
      </w:r>
      <w:r w:rsidRPr="00E74E56">
        <w:rPr>
          <w:rtl/>
          <w:lang w:bidi="fa-IR"/>
        </w:rPr>
        <w:t xml:space="preserve"> وربما اشترينا الشيء فنسرّه عنه لئل</w:t>
      </w:r>
      <w:r w:rsidR="00A93C43">
        <w:rPr>
          <w:rFonts w:hint="cs"/>
          <w:rtl/>
          <w:lang w:bidi="fa-IR"/>
        </w:rPr>
        <w:t>ّ</w:t>
      </w:r>
      <w:r w:rsidRPr="00E74E56">
        <w:rPr>
          <w:rtl/>
          <w:lang w:bidi="fa-IR"/>
        </w:rPr>
        <w:t>ا يوبّخنا عليه</w:t>
      </w:r>
      <w:r>
        <w:rPr>
          <w:rtl/>
          <w:lang w:bidi="fa-IR"/>
        </w:rPr>
        <w:t>.</w:t>
      </w:r>
    </w:p>
    <w:p w:rsidR="00D41F96" w:rsidRPr="00E74E56" w:rsidRDefault="00D41F96" w:rsidP="00D41F96">
      <w:pPr>
        <w:pStyle w:val="libNormal"/>
        <w:rPr>
          <w:rtl/>
          <w:lang w:bidi="fa-IR"/>
        </w:rPr>
      </w:pPr>
      <w:r w:rsidRPr="00E74E56">
        <w:rPr>
          <w:rtl/>
          <w:lang w:bidi="fa-IR"/>
        </w:rPr>
        <w:t>وقال الميموني</w:t>
      </w:r>
      <w:r>
        <w:rPr>
          <w:rtl/>
          <w:lang w:bidi="fa-IR"/>
        </w:rPr>
        <w:t>:</w:t>
      </w:r>
      <w:r w:rsidRPr="00E74E56">
        <w:rPr>
          <w:rtl/>
          <w:lang w:bidi="fa-IR"/>
        </w:rPr>
        <w:t xml:space="preserve"> ما رأيت مصلّياً قط أحسن صلاة من أحمد بن حنبل ولا اتّباعاً للسنن منه</w:t>
      </w:r>
      <w:r>
        <w:rPr>
          <w:rtl/>
          <w:lang w:bidi="fa-IR"/>
        </w:rPr>
        <w:t>.</w:t>
      </w:r>
    </w:p>
    <w:p w:rsidR="00D41F96" w:rsidRPr="00E74E56" w:rsidRDefault="00D41F96" w:rsidP="00D41F96">
      <w:pPr>
        <w:pStyle w:val="libNormal"/>
        <w:rPr>
          <w:rtl/>
          <w:lang w:bidi="fa-IR"/>
        </w:rPr>
      </w:pPr>
      <w:r w:rsidRPr="00E74E56">
        <w:rPr>
          <w:rtl/>
          <w:lang w:bidi="fa-IR"/>
        </w:rPr>
        <w:t>وعن الحسين بن الحسن الرازي قال</w:t>
      </w:r>
      <w:r>
        <w:rPr>
          <w:rtl/>
          <w:lang w:bidi="fa-IR"/>
        </w:rPr>
        <w:t>:</w:t>
      </w:r>
      <w:r w:rsidRPr="00E74E56">
        <w:rPr>
          <w:rtl/>
          <w:lang w:bidi="fa-IR"/>
        </w:rPr>
        <w:t xml:space="preserve"> حضرت بمصر عند بقّال فسألني عن أحمد بن حنبل</w:t>
      </w:r>
      <w:r>
        <w:rPr>
          <w:rtl/>
          <w:lang w:bidi="fa-IR"/>
        </w:rPr>
        <w:t>،</w:t>
      </w:r>
      <w:r w:rsidRPr="00E74E56">
        <w:rPr>
          <w:rtl/>
          <w:lang w:bidi="fa-IR"/>
        </w:rPr>
        <w:t xml:space="preserve"> فقلت</w:t>
      </w:r>
      <w:r>
        <w:rPr>
          <w:rtl/>
          <w:lang w:bidi="fa-IR"/>
        </w:rPr>
        <w:t>:</w:t>
      </w:r>
      <w:r w:rsidRPr="00E74E56">
        <w:rPr>
          <w:rtl/>
          <w:lang w:bidi="fa-IR"/>
        </w:rPr>
        <w:t xml:space="preserve"> كتبت عنه</w:t>
      </w:r>
      <w:r>
        <w:rPr>
          <w:rtl/>
          <w:lang w:bidi="fa-IR"/>
        </w:rPr>
        <w:t>،</w:t>
      </w:r>
      <w:r w:rsidRPr="00E74E56">
        <w:rPr>
          <w:rtl/>
          <w:lang w:bidi="fa-IR"/>
        </w:rPr>
        <w:t xml:space="preserve"> فلم يأخذ ثمن المتاع منّي وقال</w:t>
      </w:r>
      <w:r>
        <w:rPr>
          <w:rtl/>
          <w:lang w:bidi="fa-IR"/>
        </w:rPr>
        <w:t>:</w:t>
      </w:r>
      <w:r w:rsidRPr="00E74E56">
        <w:rPr>
          <w:rtl/>
          <w:lang w:bidi="fa-IR"/>
        </w:rPr>
        <w:t xml:space="preserve"> لا آخذ ثمناً ممّن يعرف أحمد بن حنبل</w:t>
      </w:r>
      <w:r>
        <w:rPr>
          <w:rtl/>
          <w:lang w:bidi="fa-IR"/>
        </w:rPr>
        <w:t>.</w:t>
      </w:r>
    </w:p>
    <w:p w:rsidR="00D41F96" w:rsidRPr="00E74E56" w:rsidRDefault="00D41F96" w:rsidP="00D41F96">
      <w:pPr>
        <w:pStyle w:val="libNormal"/>
        <w:rPr>
          <w:rtl/>
          <w:lang w:bidi="fa-IR"/>
        </w:rPr>
      </w:pPr>
      <w:r w:rsidRPr="00E74E56">
        <w:rPr>
          <w:rtl/>
          <w:lang w:bidi="fa-IR"/>
        </w:rPr>
        <w:t>وقال قتيبة وأبو حاتم</w:t>
      </w:r>
      <w:r>
        <w:rPr>
          <w:rtl/>
          <w:lang w:bidi="fa-IR"/>
        </w:rPr>
        <w:t>:</w:t>
      </w:r>
      <w:r w:rsidRPr="00E74E56">
        <w:rPr>
          <w:rtl/>
          <w:lang w:bidi="fa-IR"/>
        </w:rPr>
        <w:t xml:space="preserve"> إذا رأيت الرجل يحب أحمد فاعلم أنّه صاحب سنّة</w:t>
      </w:r>
      <w:r>
        <w:rPr>
          <w:rtl/>
          <w:lang w:bidi="fa-IR"/>
        </w:rPr>
        <w:t>.</w:t>
      </w:r>
    </w:p>
    <w:p w:rsidR="00D41F96" w:rsidRPr="00E74E56" w:rsidRDefault="00D41F96" w:rsidP="00D41F96">
      <w:pPr>
        <w:pStyle w:val="libNormal"/>
        <w:rPr>
          <w:rtl/>
          <w:lang w:bidi="fa-IR"/>
        </w:rPr>
      </w:pPr>
      <w:r w:rsidRPr="00E74E56">
        <w:rPr>
          <w:rtl/>
          <w:lang w:bidi="fa-IR"/>
        </w:rPr>
        <w:t>وقال إبراهيم بن الحارث ولد عبادة بن الصامت</w:t>
      </w:r>
      <w:r>
        <w:rPr>
          <w:rtl/>
          <w:lang w:bidi="fa-IR"/>
        </w:rPr>
        <w:t>:</w:t>
      </w:r>
      <w:r w:rsidRPr="00E74E56">
        <w:rPr>
          <w:rtl/>
          <w:lang w:bidi="fa-IR"/>
        </w:rPr>
        <w:t xml:space="preserve"> قيل لبشر الحافي حين ضرب أحمد بن حنبل في المحنة</w:t>
      </w:r>
      <w:r>
        <w:rPr>
          <w:rtl/>
          <w:lang w:bidi="fa-IR"/>
        </w:rPr>
        <w:t>:</w:t>
      </w:r>
      <w:r w:rsidRPr="00E74E56">
        <w:rPr>
          <w:rtl/>
          <w:lang w:bidi="fa-IR"/>
        </w:rPr>
        <w:t xml:space="preserve"> لو قمت وتكلّمت كما تكلّم</w:t>
      </w:r>
      <w:r>
        <w:rPr>
          <w:rtl/>
          <w:lang w:bidi="fa-IR"/>
        </w:rPr>
        <w:t>.</w:t>
      </w:r>
      <w:r>
        <w:rPr>
          <w:rFonts w:hint="cs"/>
          <w:rtl/>
          <w:lang w:bidi="fa-IR"/>
        </w:rPr>
        <w:t xml:space="preserve"> </w:t>
      </w:r>
      <w:r w:rsidRPr="00E74E56">
        <w:rPr>
          <w:rtl/>
          <w:lang w:bidi="fa-IR"/>
        </w:rPr>
        <w:t>فقال</w:t>
      </w:r>
      <w:r>
        <w:rPr>
          <w:rtl/>
          <w:lang w:bidi="fa-IR"/>
        </w:rPr>
        <w:t>:</w:t>
      </w:r>
      <w:r w:rsidRPr="00E74E56">
        <w:rPr>
          <w:rtl/>
          <w:lang w:bidi="fa-IR"/>
        </w:rPr>
        <w:t xml:space="preserve"> لا أقوى عليه</w:t>
      </w:r>
      <w:r>
        <w:rPr>
          <w:rtl/>
          <w:lang w:bidi="fa-IR"/>
        </w:rPr>
        <w:t>،</w:t>
      </w:r>
      <w:r w:rsidRPr="00E74E56">
        <w:rPr>
          <w:rtl/>
          <w:lang w:bidi="fa-IR"/>
        </w:rPr>
        <w:t xml:space="preserve"> إنّ أحمد قام مقام الأنبياء</w:t>
      </w:r>
      <w:r>
        <w:rPr>
          <w:rtl/>
          <w:lang w:bidi="fa-IR"/>
        </w:rPr>
        <w:t>.</w:t>
      </w:r>
    </w:p>
    <w:p w:rsidR="00E52D49" w:rsidRDefault="00D41F96" w:rsidP="00D41F96">
      <w:pPr>
        <w:pStyle w:val="libNormal"/>
        <w:rPr>
          <w:rtl/>
          <w:lang w:bidi="fa-IR"/>
        </w:rPr>
      </w:pPr>
      <w:r w:rsidRPr="00E74E56">
        <w:rPr>
          <w:rtl/>
          <w:lang w:bidi="fa-IR"/>
        </w:rPr>
        <w:t>وقال ابن أبي حاتم</w:t>
      </w:r>
      <w:r>
        <w:rPr>
          <w:rtl/>
          <w:lang w:bidi="fa-IR"/>
        </w:rPr>
        <w:t>:</w:t>
      </w:r>
      <w:r w:rsidRPr="00E74E56">
        <w:rPr>
          <w:rtl/>
          <w:lang w:bidi="fa-IR"/>
        </w:rPr>
        <w:t xml:space="preserve"> سمعت أبا زرعة يقول</w:t>
      </w:r>
      <w:r>
        <w:rPr>
          <w:rtl/>
          <w:lang w:bidi="fa-IR"/>
        </w:rPr>
        <w:t>:</w:t>
      </w:r>
      <w:r w:rsidRPr="00E74E56">
        <w:rPr>
          <w:rtl/>
          <w:lang w:bidi="fa-IR"/>
        </w:rPr>
        <w:t xml:space="preserve"> بلغني أن المتوكّل أمر أن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يمسح الموضع الذي وقف الناس فيه</w:t>
      </w:r>
      <w:r>
        <w:rPr>
          <w:rtl/>
          <w:lang w:bidi="fa-IR"/>
        </w:rPr>
        <w:t xml:space="preserve"> للصلاة على أحمد بن حنبل، فبلغ</w:t>
      </w:r>
      <w:r>
        <w:rPr>
          <w:rFonts w:hint="cs"/>
          <w:rtl/>
          <w:lang w:bidi="fa-IR"/>
        </w:rPr>
        <w:t xml:space="preserve"> </w:t>
      </w:r>
      <w:r w:rsidRPr="00E74E56">
        <w:rPr>
          <w:rtl/>
          <w:lang w:bidi="fa-IR"/>
        </w:rPr>
        <w:t>مقامهم ألفي ألف وخمسمائة ألف</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وقال الوركاني</w:t>
      </w:r>
      <w:r>
        <w:rPr>
          <w:rtl/>
          <w:lang w:bidi="fa-IR"/>
        </w:rPr>
        <w:t>:</w:t>
      </w:r>
      <w:r w:rsidRPr="00E74E56">
        <w:rPr>
          <w:rtl/>
          <w:lang w:bidi="fa-IR"/>
        </w:rPr>
        <w:t xml:space="preserve"> أسلم يوم وفاة أحمد عشرون ألفاً من اليهود والنصارى والمجوس</w:t>
      </w:r>
      <w:r>
        <w:rPr>
          <w:rtl/>
          <w:lang w:bidi="fa-IR"/>
        </w:rPr>
        <w:t>،</w:t>
      </w:r>
      <w:r w:rsidRPr="00E74E56">
        <w:rPr>
          <w:rtl/>
          <w:lang w:bidi="fa-IR"/>
        </w:rPr>
        <w:t xml:space="preserve"> ووقع المأتم في أربعة أصناف</w:t>
      </w:r>
      <w:r>
        <w:rPr>
          <w:rtl/>
          <w:lang w:bidi="fa-IR"/>
        </w:rPr>
        <w:t>:</w:t>
      </w:r>
      <w:r w:rsidRPr="00E74E56">
        <w:rPr>
          <w:rtl/>
          <w:lang w:bidi="fa-IR"/>
        </w:rPr>
        <w:t xml:space="preserve"> المسلمين واليهود والنصارى والمجوس</w:t>
      </w:r>
      <w:r>
        <w:rPr>
          <w:rtl/>
          <w:lang w:bidi="fa-IR"/>
        </w:rPr>
        <w:t>.</w:t>
      </w:r>
    </w:p>
    <w:p w:rsidR="00D41F96" w:rsidRPr="00E74E56" w:rsidRDefault="00D41F96" w:rsidP="00D41F96">
      <w:pPr>
        <w:pStyle w:val="libNormal"/>
        <w:rPr>
          <w:rtl/>
          <w:lang w:bidi="fa-IR"/>
        </w:rPr>
      </w:pPr>
      <w:r w:rsidRPr="00E74E56">
        <w:rPr>
          <w:rtl/>
          <w:lang w:bidi="fa-IR"/>
        </w:rPr>
        <w:t xml:space="preserve">وأحوال أحمد بن حنبل </w:t>
      </w:r>
      <w:r w:rsidRPr="003511A8">
        <w:rPr>
          <w:rStyle w:val="libAlaemChar"/>
          <w:rtl/>
        </w:rPr>
        <w:t>رحمه‌الله</w:t>
      </w:r>
      <w:r w:rsidRPr="00E74E56">
        <w:rPr>
          <w:rtl/>
          <w:lang w:bidi="fa-IR"/>
        </w:rPr>
        <w:t xml:space="preserve"> ومناقبه أكثر من أنْ تحصر</w:t>
      </w:r>
      <w:r>
        <w:rPr>
          <w:rtl/>
          <w:lang w:bidi="fa-IR"/>
        </w:rPr>
        <w:t>.</w:t>
      </w:r>
      <w:r w:rsidRPr="00E74E56">
        <w:rPr>
          <w:rtl/>
          <w:lang w:bidi="fa-IR"/>
        </w:rPr>
        <w:t xml:space="preserve"> وقد صنّف فيها جماعة</w:t>
      </w:r>
      <w:r>
        <w:rPr>
          <w:rtl/>
          <w:lang w:bidi="fa-IR"/>
        </w:rPr>
        <w:t>.</w:t>
      </w:r>
      <w:r w:rsidRPr="00E74E56">
        <w:rPr>
          <w:rtl/>
          <w:lang w:bidi="fa-IR"/>
        </w:rPr>
        <w:t xml:space="preserve"> ومقصودي في هذا الكتاب الإشارات إلى أطراف المقاصد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ابن خلكان</w:t>
      </w:r>
      <w:r>
        <w:rPr>
          <w:rStyle w:val="libBold2Char"/>
          <w:rtl/>
        </w:rPr>
        <w:t>:</w:t>
      </w:r>
      <w:r w:rsidRPr="00E74E56">
        <w:rPr>
          <w:rtl/>
          <w:lang w:bidi="fa-IR"/>
        </w:rPr>
        <w:t xml:space="preserve"> « كان إمام المحدثين</w:t>
      </w:r>
      <w:r>
        <w:rPr>
          <w:rtl/>
          <w:lang w:bidi="fa-IR"/>
        </w:rPr>
        <w:t>،</w:t>
      </w:r>
      <w:r w:rsidRPr="00E74E56">
        <w:rPr>
          <w:rtl/>
          <w:lang w:bidi="fa-IR"/>
        </w:rPr>
        <w:t xml:space="preserve"> صنّف كتاب المسند وجمع فيه من الحديث ما لم يتّفق لغيره</w:t>
      </w:r>
      <w:r>
        <w:rPr>
          <w:rtl/>
          <w:lang w:bidi="fa-IR"/>
        </w:rPr>
        <w:t>.</w:t>
      </w:r>
      <w:r w:rsidRPr="00E74E56">
        <w:rPr>
          <w:rtl/>
          <w:lang w:bidi="fa-IR"/>
        </w:rPr>
        <w:t xml:space="preserve"> وقيل</w:t>
      </w:r>
      <w:r>
        <w:rPr>
          <w:rtl/>
          <w:lang w:bidi="fa-IR"/>
        </w:rPr>
        <w:t>:</w:t>
      </w:r>
      <w:r w:rsidRPr="00E74E56">
        <w:rPr>
          <w:rtl/>
          <w:lang w:bidi="fa-IR"/>
        </w:rPr>
        <w:t xml:space="preserve"> إنّه كان يحفظ ألف ألف حديث</w:t>
      </w:r>
      <w:r>
        <w:rPr>
          <w:rtl/>
          <w:lang w:bidi="fa-IR"/>
        </w:rPr>
        <w:t>،</w:t>
      </w:r>
      <w:r w:rsidRPr="00E74E56">
        <w:rPr>
          <w:rtl/>
          <w:lang w:bidi="fa-IR"/>
        </w:rPr>
        <w:t xml:space="preserve"> وكان من أصحاب الإمام الشافعي </w:t>
      </w:r>
      <w:r w:rsidRPr="003511A8">
        <w:rPr>
          <w:rStyle w:val="libAlaemChar"/>
          <w:rtl/>
        </w:rPr>
        <w:t>رضي‌الله‌عنه</w:t>
      </w:r>
      <w:r w:rsidRPr="00E74E56">
        <w:rPr>
          <w:rtl/>
          <w:lang w:bidi="fa-IR"/>
        </w:rPr>
        <w:t xml:space="preserve"> وخواصّه</w:t>
      </w:r>
      <w:r>
        <w:rPr>
          <w:rtl/>
          <w:lang w:bidi="fa-IR"/>
        </w:rPr>
        <w:t>،</w:t>
      </w:r>
      <w:r w:rsidRPr="00E74E56">
        <w:rPr>
          <w:rtl/>
          <w:lang w:bidi="fa-IR"/>
        </w:rPr>
        <w:t xml:space="preserve"> ولم يزل مصاحبه إلى أن ارتحل الشافعي إلى مصر</w:t>
      </w:r>
      <w:r>
        <w:rPr>
          <w:rtl/>
          <w:lang w:bidi="fa-IR"/>
        </w:rPr>
        <w:t>،</w:t>
      </w:r>
      <w:r w:rsidRPr="00E74E56">
        <w:rPr>
          <w:rtl/>
          <w:lang w:bidi="fa-IR"/>
        </w:rPr>
        <w:t xml:space="preserve"> وقال في حقّه</w:t>
      </w:r>
      <w:r>
        <w:rPr>
          <w:rtl/>
          <w:lang w:bidi="fa-IR"/>
        </w:rPr>
        <w:t>:</w:t>
      </w:r>
      <w:r w:rsidRPr="00E74E56">
        <w:rPr>
          <w:rtl/>
          <w:lang w:bidi="fa-IR"/>
        </w:rPr>
        <w:t xml:space="preserve"> خرجت من بغداد وما خلّفت بها أتقى ولا أفقه من </w:t>
      </w:r>
      <w:r w:rsidR="00A93C43">
        <w:rPr>
          <w:rFonts w:hint="cs"/>
          <w:rtl/>
          <w:lang w:bidi="fa-IR"/>
        </w:rPr>
        <w:t xml:space="preserve">أحمد </w:t>
      </w:r>
      <w:r w:rsidRPr="00E74E56">
        <w:rPr>
          <w:rtl/>
          <w:lang w:bidi="fa-IR"/>
        </w:rPr>
        <w:t>بن حنبل</w:t>
      </w:r>
      <w:r>
        <w:rPr>
          <w:rtl/>
          <w:lang w:bidi="fa-IR"/>
        </w:rPr>
        <w:t xml:space="preserve"> ...</w:t>
      </w:r>
    </w:p>
    <w:p w:rsidR="00D41F96" w:rsidRPr="00E74E56" w:rsidRDefault="00D41F96" w:rsidP="00D41F96">
      <w:pPr>
        <w:pStyle w:val="libNormal"/>
        <w:rPr>
          <w:rtl/>
          <w:lang w:bidi="fa-IR"/>
        </w:rPr>
      </w:pPr>
      <w:r w:rsidRPr="00E74E56">
        <w:rPr>
          <w:rtl/>
          <w:lang w:bidi="fa-IR"/>
        </w:rPr>
        <w:t>أخذ عنه الحديث جماعة من الأماثل</w:t>
      </w:r>
      <w:r>
        <w:rPr>
          <w:rtl/>
          <w:lang w:bidi="fa-IR"/>
        </w:rPr>
        <w:t>،</w:t>
      </w:r>
      <w:r w:rsidRPr="00E74E56">
        <w:rPr>
          <w:rtl/>
          <w:lang w:bidi="fa-IR"/>
        </w:rPr>
        <w:t xml:space="preserve"> منهم</w:t>
      </w:r>
      <w:r>
        <w:rPr>
          <w:rtl/>
          <w:lang w:bidi="fa-IR"/>
        </w:rPr>
        <w:t>:</w:t>
      </w:r>
      <w:r w:rsidRPr="00E74E56">
        <w:rPr>
          <w:rtl/>
          <w:lang w:bidi="fa-IR"/>
        </w:rPr>
        <w:t xml:space="preserve"> محمّد بن إسماعيل البخاري ومسلم بن الحجاج النيسابوري</w:t>
      </w:r>
      <w:r>
        <w:rPr>
          <w:rtl/>
          <w:lang w:bidi="fa-IR"/>
        </w:rPr>
        <w:t>.</w:t>
      </w:r>
      <w:r w:rsidRPr="00E74E56">
        <w:rPr>
          <w:rtl/>
          <w:lang w:bidi="fa-IR"/>
        </w:rPr>
        <w:t xml:space="preserve"> ولم يكن في آخر عصره مثله في العلم والورع</w:t>
      </w:r>
      <w:r>
        <w:rPr>
          <w:rtl/>
          <w:lang w:bidi="fa-IR"/>
        </w:rPr>
        <w:t>.</w:t>
      </w:r>
    </w:p>
    <w:p w:rsidR="00D41F96" w:rsidRPr="00E74E56" w:rsidRDefault="00D41F96" w:rsidP="00D41F96">
      <w:pPr>
        <w:pStyle w:val="libNormal"/>
        <w:rPr>
          <w:rtl/>
          <w:lang w:bidi="fa-IR"/>
        </w:rPr>
      </w:pPr>
      <w:r w:rsidRPr="00E74E56">
        <w:rPr>
          <w:rtl/>
          <w:lang w:bidi="fa-IR"/>
        </w:rPr>
        <w:t xml:space="preserve">وذكر أبو الفرج ابن الجوزي في كتابه الذي صنّفه في أخبار بشر بن الحارث الحافي </w:t>
      </w:r>
      <w:r w:rsidR="0065749C">
        <w:rPr>
          <w:rFonts w:hint="cs"/>
          <w:rtl/>
          <w:lang w:bidi="fa-IR"/>
        </w:rPr>
        <w:t xml:space="preserve">رحمه الله </w:t>
      </w:r>
      <w:r w:rsidRPr="00E74E56">
        <w:rPr>
          <w:rtl/>
          <w:lang w:bidi="fa-IR"/>
        </w:rPr>
        <w:t>في الباب السادس والأربعين ما صورته</w:t>
      </w:r>
      <w:r>
        <w:rPr>
          <w:rtl/>
          <w:lang w:bidi="fa-IR"/>
        </w:rPr>
        <w:t>:</w:t>
      </w:r>
      <w:r>
        <w:rPr>
          <w:rFonts w:hint="cs"/>
          <w:rtl/>
          <w:lang w:bidi="fa-IR"/>
        </w:rPr>
        <w:t xml:space="preserve"> </w:t>
      </w:r>
      <w:r w:rsidRPr="00E74E56">
        <w:rPr>
          <w:rtl/>
          <w:lang w:bidi="fa-IR"/>
        </w:rPr>
        <w:t>حدّث إبراهيم الحربي قال</w:t>
      </w:r>
      <w:r>
        <w:rPr>
          <w:rtl/>
          <w:lang w:bidi="fa-IR"/>
        </w:rPr>
        <w:t>:</w:t>
      </w:r>
      <w:r w:rsidRPr="00E74E56">
        <w:rPr>
          <w:rtl/>
          <w:lang w:bidi="fa-IR"/>
        </w:rPr>
        <w:t xml:space="preserve"> رأيت بشر بن الحارث الحافي في المنام</w:t>
      </w:r>
      <w:r>
        <w:rPr>
          <w:rtl/>
          <w:lang w:bidi="fa-IR"/>
        </w:rPr>
        <w:t>،</w:t>
      </w:r>
      <w:r w:rsidRPr="00E74E56">
        <w:rPr>
          <w:rtl/>
          <w:lang w:bidi="fa-IR"/>
        </w:rPr>
        <w:t xml:space="preserve"> كأنّه خارج من باب مسجد الرصافة</w:t>
      </w:r>
      <w:r>
        <w:rPr>
          <w:rtl/>
          <w:lang w:bidi="fa-IR"/>
        </w:rPr>
        <w:t>،</w:t>
      </w:r>
      <w:r w:rsidRPr="00E74E56">
        <w:rPr>
          <w:rtl/>
          <w:lang w:bidi="fa-IR"/>
        </w:rPr>
        <w:t xml:space="preserve"> وفي كمّه شيء يتحرّك</w:t>
      </w:r>
      <w:r>
        <w:rPr>
          <w:rtl/>
          <w:lang w:bidi="fa-IR"/>
        </w:rPr>
        <w:t>،</w:t>
      </w:r>
      <w:r w:rsidRPr="00E74E56">
        <w:rPr>
          <w:rtl/>
          <w:lang w:bidi="fa-IR"/>
        </w:rPr>
        <w:t xml:space="preserve"> فقلت</w:t>
      </w:r>
      <w:r>
        <w:rPr>
          <w:rtl/>
          <w:lang w:bidi="fa-IR"/>
        </w:rPr>
        <w:t>:</w:t>
      </w:r>
      <w:r w:rsidRPr="00E74E56">
        <w:rPr>
          <w:rtl/>
          <w:lang w:bidi="fa-IR"/>
        </w:rPr>
        <w:t xml:space="preserve"> ما فعل الله بك</w:t>
      </w:r>
      <w:r>
        <w:rPr>
          <w:rtl/>
          <w:lang w:bidi="fa-IR"/>
        </w:rPr>
        <w:t>؟</w:t>
      </w:r>
      <w:r w:rsidRPr="00E74E56">
        <w:rPr>
          <w:rtl/>
          <w:lang w:bidi="fa-IR"/>
        </w:rPr>
        <w:t xml:space="preserve"> فقال</w:t>
      </w:r>
      <w:r>
        <w:rPr>
          <w:rtl/>
          <w:lang w:bidi="fa-IR"/>
        </w:rPr>
        <w:t>:</w:t>
      </w:r>
      <w:r w:rsidRPr="00E74E56">
        <w:rPr>
          <w:rtl/>
          <w:lang w:bidi="fa-IR"/>
        </w:rPr>
        <w:t xml:space="preserve"> غفر لي وأكرمني</w:t>
      </w:r>
      <w:r>
        <w:rPr>
          <w:rtl/>
          <w:lang w:bidi="fa-IR"/>
        </w:rPr>
        <w:t>،</w:t>
      </w:r>
      <w:r w:rsidRPr="00E74E56">
        <w:rPr>
          <w:rtl/>
          <w:lang w:bidi="fa-IR"/>
        </w:rPr>
        <w:t xml:space="preserve"> فقلت</w:t>
      </w:r>
      <w:r>
        <w:rPr>
          <w:rtl/>
          <w:lang w:bidi="fa-IR"/>
        </w:rPr>
        <w:t>:</w:t>
      </w:r>
      <w:r w:rsidRPr="00E74E56">
        <w:rPr>
          <w:rtl/>
          <w:lang w:bidi="fa-IR"/>
        </w:rPr>
        <w:t xml:space="preserve"> ما هذا الذي في كمّك</w:t>
      </w:r>
      <w:r>
        <w:rPr>
          <w:rtl/>
          <w:lang w:bidi="fa-IR"/>
        </w:rPr>
        <w:t>؟</w:t>
      </w:r>
      <w:r w:rsidRPr="00E74E56">
        <w:rPr>
          <w:rtl/>
          <w:lang w:bidi="fa-IR"/>
        </w:rPr>
        <w:t xml:space="preserve"> قال</w:t>
      </w:r>
      <w:r>
        <w:rPr>
          <w:rtl/>
          <w:lang w:bidi="fa-IR"/>
        </w:rPr>
        <w:t>:</w:t>
      </w:r>
      <w:r w:rsidRPr="00E74E56">
        <w:rPr>
          <w:rtl/>
          <w:lang w:bidi="fa-IR"/>
        </w:rPr>
        <w:t xml:space="preserve"> قدم</w:t>
      </w:r>
      <w:r>
        <w:rPr>
          <w:rFonts w:hint="cs"/>
          <w:rtl/>
          <w:lang w:bidi="fa-IR"/>
        </w:rPr>
        <w:t xml:space="preserve"> </w:t>
      </w:r>
      <w:r w:rsidRPr="00E74E56">
        <w:rPr>
          <w:rtl/>
          <w:lang w:bidi="fa-IR"/>
        </w:rPr>
        <w:t>علينا البارحة روح</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تهذيب الأسماء واللغات 1 / 110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أحمد ابن حنبل</w:t>
      </w:r>
      <w:r>
        <w:rPr>
          <w:rtl/>
          <w:lang w:bidi="fa-IR"/>
        </w:rPr>
        <w:t>،</w:t>
      </w:r>
      <w:r w:rsidRPr="00E74E56">
        <w:rPr>
          <w:rtl/>
          <w:lang w:bidi="fa-IR"/>
        </w:rPr>
        <w:t xml:space="preserve"> فنثر عليه الدر والياقوت</w:t>
      </w:r>
      <w:r>
        <w:rPr>
          <w:rtl/>
          <w:lang w:bidi="fa-IR"/>
        </w:rPr>
        <w:t>،</w:t>
      </w:r>
      <w:r w:rsidRPr="00E74E56">
        <w:rPr>
          <w:rtl/>
          <w:lang w:bidi="fa-IR"/>
        </w:rPr>
        <w:t xml:space="preserve"> فهذا مما التقطت</w:t>
      </w:r>
      <w:r w:rsidR="0065749C">
        <w:rPr>
          <w:rFonts w:hint="cs"/>
          <w:rtl/>
          <w:lang w:bidi="fa-IR"/>
        </w:rPr>
        <w:t>ه</w:t>
      </w:r>
      <w:r>
        <w:rPr>
          <w:rtl/>
          <w:lang w:bidi="fa-IR"/>
        </w:rPr>
        <w:t>.</w:t>
      </w:r>
      <w:r w:rsidRPr="00E74E56">
        <w:rPr>
          <w:rtl/>
          <w:lang w:bidi="fa-IR"/>
        </w:rPr>
        <w:t xml:space="preserve"> قلت</w:t>
      </w:r>
      <w:r>
        <w:rPr>
          <w:rtl/>
          <w:lang w:bidi="fa-IR"/>
        </w:rPr>
        <w:t>:</w:t>
      </w:r>
      <w:r w:rsidRPr="00E74E56">
        <w:rPr>
          <w:rtl/>
          <w:lang w:bidi="fa-IR"/>
        </w:rPr>
        <w:t xml:space="preserve"> فما فعل يحيى بن معين</w:t>
      </w:r>
      <w:r>
        <w:rPr>
          <w:rtl/>
          <w:lang w:bidi="fa-IR"/>
        </w:rPr>
        <w:t>،</w:t>
      </w:r>
      <w:r w:rsidRPr="00E74E56">
        <w:rPr>
          <w:rtl/>
          <w:lang w:bidi="fa-IR"/>
        </w:rPr>
        <w:t xml:space="preserve"> وأحمد بن حنبل</w:t>
      </w:r>
      <w:r>
        <w:rPr>
          <w:rtl/>
          <w:lang w:bidi="fa-IR"/>
        </w:rPr>
        <w:t>؟</w:t>
      </w:r>
      <w:r w:rsidRPr="00E74E56">
        <w:rPr>
          <w:rtl/>
          <w:lang w:bidi="fa-IR"/>
        </w:rPr>
        <w:t xml:space="preserve"> قال</w:t>
      </w:r>
      <w:r>
        <w:rPr>
          <w:rtl/>
          <w:lang w:bidi="fa-IR"/>
        </w:rPr>
        <w:t>:</w:t>
      </w:r>
      <w:r w:rsidRPr="00E74E56">
        <w:rPr>
          <w:rtl/>
          <w:lang w:bidi="fa-IR"/>
        </w:rPr>
        <w:t xml:space="preserve"> تركتهما وقد زارا ربّ العالمين</w:t>
      </w:r>
      <w:r>
        <w:rPr>
          <w:rtl/>
          <w:lang w:bidi="fa-IR"/>
        </w:rPr>
        <w:t>،</w:t>
      </w:r>
      <w:r w:rsidRPr="00E74E56">
        <w:rPr>
          <w:rtl/>
          <w:lang w:bidi="fa-IR"/>
        </w:rPr>
        <w:t xml:space="preserve"> ووضعت لهما الموائد</w:t>
      </w:r>
      <w:r>
        <w:rPr>
          <w:rtl/>
          <w:lang w:bidi="fa-IR"/>
        </w:rPr>
        <w:t>.</w:t>
      </w:r>
      <w:r w:rsidRPr="00E74E56">
        <w:rPr>
          <w:rtl/>
          <w:lang w:bidi="fa-IR"/>
        </w:rPr>
        <w:t xml:space="preserve"> قلت</w:t>
      </w:r>
      <w:r>
        <w:rPr>
          <w:rtl/>
          <w:lang w:bidi="fa-IR"/>
        </w:rPr>
        <w:t>:</w:t>
      </w:r>
      <w:r w:rsidRPr="00E74E56">
        <w:rPr>
          <w:rtl/>
          <w:lang w:bidi="fa-IR"/>
        </w:rPr>
        <w:t xml:space="preserve"> فلم لم تأكل معهما أنت</w:t>
      </w:r>
      <w:r>
        <w:rPr>
          <w:rtl/>
          <w:lang w:bidi="fa-IR"/>
        </w:rPr>
        <w:t>؟</w:t>
      </w:r>
      <w:r w:rsidRPr="00E74E56">
        <w:rPr>
          <w:rtl/>
          <w:lang w:bidi="fa-IR"/>
        </w:rPr>
        <w:t xml:space="preserve"> قال</w:t>
      </w:r>
      <w:r>
        <w:rPr>
          <w:rtl/>
          <w:lang w:bidi="fa-IR"/>
        </w:rPr>
        <w:t>:</w:t>
      </w:r>
      <w:r w:rsidRPr="00E74E56">
        <w:rPr>
          <w:rtl/>
          <w:lang w:bidi="fa-IR"/>
        </w:rPr>
        <w:t xml:space="preserve"> قد عرف هوان الط</w:t>
      </w:r>
      <w:r w:rsidR="0065749C">
        <w:rPr>
          <w:rFonts w:hint="cs"/>
          <w:rtl/>
          <w:lang w:bidi="fa-IR"/>
        </w:rPr>
        <w:t>ّ</w:t>
      </w:r>
      <w:r w:rsidRPr="00E74E56">
        <w:rPr>
          <w:rtl/>
          <w:lang w:bidi="fa-IR"/>
        </w:rPr>
        <w:t>عام عليّ</w:t>
      </w:r>
      <w:r>
        <w:rPr>
          <w:rtl/>
          <w:lang w:bidi="fa-IR"/>
        </w:rPr>
        <w:t>،</w:t>
      </w:r>
      <w:r w:rsidRPr="00E74E56">
        <w:rPr>
          <w:rtl/>
          <w:lang w:bidi="fa-IR"/>
        </w:rPr>
        <w:t xml:space="preserve"> فأباحني النظر إلى وجهه الكريم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أحمد بن حنبل شيخ الإسلام وسيّد المسلمين في عصره</w:t>
      </w:r>
      <w:r>
        <w:rPr>
          <w:rtl/>
          <w:lang w:bidi="fa-IR"/>
        </w:rPr>
        <w:t>،</w:t>
      </w:r>
      <w:r w:rsidRPr="00E74E56">
        <w:rPr>
          <w:rtl/>
          <w:lang w:bidi="fa-IR"/>
        </w:rPr>
        <w:t xml:space="preserve"> الحافظ الحجة</w:t>
      </w:r>
      <w:r>
        <w:rPr>
          <w:rtl/>
          <w:lang w:bidi="fa-IR"/>
        </w:rPr>
        <w:t>،</w:t>
      </w:r>
      <w:r w:rsidRPr="00E74E56">
        <w:rPr>
          <w:rtl/>
          <w:lang w:bidi="fa-IR"/>
        </w:rPr>
        <w:t xml:space="preserve"> أبو عبدالله</w:t>
      </w:r>
      <w:r>
        <w:rPr>
          <w:rtl/>
          <w:lang w:bidi="fa-IR"/>
        </w:rPr>
        <w:t xml:space="preserve"> ...</w:t>
      </w:r>
    </w:p>
    <w:p w:rsidR="00D41F96" w:rsidRPr="00E74E56" w:rsidRDefault="00D41F96" w:rsidP="00D41F96">
      <w:pPr>
        <w:pStyle w:val="libNormal"/>
        <w:rPr>
          <w:rtl/>
          <w:lang w:bidi="fa-IR"/>
        </w:rPr>
      </w:pPr>
      <w:r w:rsidRPr="00E74E56">
        <w:rPr>
          <w:rtl/>
          <w:lang w:bidi="fa-IR"/>
        </w:rPr>
        <w:t>قال علي بن المديني</w:t>
      </w:r>
      <w:r>
        <w:rPr>
          <w:rtl/>
          <w:lang w:bidi="fa-IR"/>
        </w:rPr>
        <w:t>:</w:t>
      </w:r>
      <w:r w:rsidRPr="00E74E56">
        <w:rPr>
          <w:rtl/>
          <w:lang w:bidi="fa-IR"/>
        </w:rPr>
        <w:t xml:space="preserve"> إنّ الله أيّد هذا الدين بأبي بكر الصدّيق يوم الردّة وأحمد بن حنبل يوم المحنة</w:t>
      </w:r>
      <w:r>
        <w:rPr>
          <w:rtl/>
          <w:lang w:bidi="fa-IR"/>
        </w:rPr>
        <w:t>.</w:t>
      </w:r>
    </w:p>
    <w:p w:rsidR="00D41F96" w:rsidRPr="00E74E56" w:rsidRDefault="00D41F96" w:rsidP="00D41F96">
      <w:pPr>
        <w:pStyle w:val="libNormal"/>
        <w:rPr>
          <w:rtl/>
          <w:lang w:bidi="fa-IR"/>
        </w:rPr>
      </w:pPr>
      <w:r w:rsidRPr="00E74E56">
        <w:rPr>
          <w:rtl/>
          <w:lang w:bidi="fa-IR"/>
        </w:rPr>
        <w:t>وقال أبو عبيد</w:t>
      </w:r>
      <w:r>
        <w:rPr>
          <w:rtl/>
          <w:lang w:bidi="fa-IR"/>
        </w:rPr>
        <w:t>:</w:t>
      </w:r>
      <w:r w:rsidRPr="00E74E56">
        <w:rPr>
          <w:rtl/>
          <w:lang w:bidi="fa-IR"/>
        </w:rPr>
        <w:t xml:space="preserve"> إنتهى العلم إلى أربعة أفقههم أحمد</w:t>
      </w:r>
      <w:r>
        <w:rPr>
          <w:rtl/>
          <w:lang w:bidi="fa-IR"/>
        </w:rPr>
        <w:t>.</w:t>
      </w:r>
    </w:p>
    <w:p w:rsidR="00D41F96" w:rsidRPr="00E74E56" w:rsidRDefault="00D41F96" w:rsidP="00D41F96">
      <w:pPr>
        <w:pStyle w:val="libNormal"/>
        <w:rPr>
          <w:rtl/>
          <w:lang w:bidi="fa-IR"/>
        </w:rPr>
      </w:pPr>
      <w:r w:rsidRPr="00E74E56">
        <w:rPr>
          <w:rtl/>
          <w:lang w:bidi="fa-IR"/>
        </w:rPr>
        <w:t xml:space="preserve">وقال ابن معين من طريق </w:t>
      </w:r>
      <w:r w:rsidR="0065749C">
        <w:rPr>
          <w:rFonts w:hint="cs"/>
          <w:rtl/>
          <w:lang w:bidi="fa-IR"/>
        </w:rPr>
        <w:t>إ</w:t>
      </w:r>
      <w:r w:rsidRPr="00E74E56">
        <w:rPr>
          <w:rtl/>
          <w:lang w:bidi="fa-IR"/>
        </w:rPr>
        <w:t>بن عياش عنه</w:t>
      </w:r>
      <w:r>
        <w:rPr>
          <w:rtl/>
          <w:lang w:bidi="fa-IR"/>
        </w:rPr>
        <w:t>:</w:t>
      </w:r>
      <w:r w:rsidRPr="00E74E56">
        <w:rPr>
          <w:rtl/>
          <w:lang w:bidi="fa-IR"/>
        </w:rPr>
        <w:t xml:space="preserve"> أرادوا أنْ أكون مثل أحمد</w:t>
      </w:r>
      <w:r>
        <w:rPr>
          <w:rtl/>
          <w:lang w:bidi="fa-IR"/>
        </w:rPr>
        <w:t>،</w:t>
      </w:r>
      <w:r w:rsidRPr="00E74E56">
        <w:rPr>
          <w:rtl/>
          <w:lang w:bidi="fa-IR"/>
        </w:rPr>
        <w:t xml:space="preserve"> والله لا أكون مثله أبداً</w:t>
      </w:r>
      <w:r>
        <w:rPr>
          <w:rtl/>
          <w:lang w:bidi="fa-IR"/>
        </w:rPr>
        <w:t>.</w:t>
      </w:r>
    </w:p>
    <w:p w:rsidR="00D41F96" w:rsidRPr="00E74E56" w:rsidRDefault="00D41F96" w:rsidP="00D41F96">
      <w:pPr>
        <w:pStyle w:val="libNormal"/>
        <w:rPr>
          <w:rtl/>
          <w:lang w:bidi="fa-IR"/>
        </w:rPr>
      </w:pPr>
      <w:r w:rsidRPr="00E74E56">
        <w:rPr>
          <w:rtl/>
          <w:lang w:bidi="fa-IR"/>
        </w:rPr>
        <w:t>وقال همام السكوني</w:t>
      </w:r>
      <w:r>
        <w:rPr>
          <w:rtl/>
          <w:lang w:bidi="fa-IR"/>
        </w:rPr>
        <w:t>:</w:t>
      </w:r>
      <w:r w:rsidRPr="00E74E56">
        <w:rPr>
          <w:rtl/>
          <w:lang w:bidi="fa-IR"/>
        </w:rPr>
        <w:t xml:space="preserve"> ما رأى أحمد بن حنبل مثل نفسه</w:t>
      </w:r>
      <w:r>
        <w:rPr>
          <w:rtl/>
          <w:lang w:bidi="fa-IR"/>
        </w:rPr>
        <w:t>.</w:t>
      </w:r>
    </w:p>
    <w:p w:rsidR="00D41F96" w:rsidRPr="00E74E56" w:rsidRDefault="00D41F96" w:rsidP="00D41F96">
      <w:pPr>
        <w:pStyle w:val="libNormal"/>
        <w:rPr>
          <w:rtl/>
          <w:lang w:bidi="fa-IR"/>
        </w:rPr>
      </w:pPr>
      <w:r w:rsidRPr="00E74E56">
        <w:rPr>
          <w:rtl/>
          <w:lang w:bidi="fa-IR"/>
        </w:rPr>
        <w:t>وقال محمّد بن حماد الظهراني</w:t>
      </w:r>
      <w:r>
        <w:rPr>
          <w:rtl/>
          <w:lang w:bidi="fa-IR"/>
        </w:rPr>
        <w:t>:</w:t>
      </w:r>
      <w:r w:rsidRPr="00E74E56">
        <w:rPr>
          <w:rtl/>
          <w:lang w:bidi="fa-IR"/>
        </w:rPr>
        <w:t xml:space="preserve"> إني سمعت أبا ثور يقول</w:t>
      </w:r>
      <w:r>
        <w:rPr>
          <w:rtl/>
          <w:lang w:bidi="fa-IR"/>
        </w:rPr>
        <w:t>:</w:t>
      </w:r>
      <w:r w:rsidRPr="00E74E56">
        <w:rPr>
          <w:rtl/>
          <w:lang w:bidi="fa-IR"/>
        </w:rPr>
        <w:t xml:space="preserve"> أحمد أعلم</w:t>
      </w:r>
      <w:r>
        <w:rPr>
          <w:rtl/>
          <w:lang w:bidi="fa-IR"/>
        </w:rPr>
        <w:t xml:space="preserve"> - </w:t>
      </w:r>
      <w:r w:rsidRPr="00E74E56">
        <w:rPr>
          <w:rtl/>
          <w:lang w:bidi="fa-IR"/>
        </w:rPr>
        <w:t>أو قال</w:t>
      </w:r>
      <w:r>
        <w:rPr>
          <w:rtl/>
          <w:lang w:bidi="fa-IR"/>
        </w:rPr>
        <w:t>:</w:t>
      </w:r>
      <w:r w:rsidRPr="00E74E56">
        <w:rPr>
          <w:rtl/>
          <w:lang w:bidi="fa-IR"/>
        </w:rPr>
        <w:t xml:space="preserve"> أفقه</w:t>
      </w:r>
      <w:r>
        <w:rPr>
          <w:rtl/>
          <w:lang w:bidi="fa-IR"/>
        </w:rPr>
        <w:t xml:space="preserve"> - </w:t>
      </w:r>
      <w:r w:rsidRPr="00E74E56">
        <w:rPr>
          <w:rtl/>
          <w:lang w:bidi="fa-IR"/>
        </w:rPr>
        <w:t>من الثوري</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سيرة أبي عبدالله قد أفردها البيهقي في مجلّد</w:t>
      </w:r>
      <w:r>
        <w:rPr>
          <w:rtl/>
          <w:lang w:bidi="fa-IR"/>
        </w:rPr>
        <w:t>،</w:t>
      </w:r>
      <w:r w:rsidRPr="00E74E56">
        <w:rPr>
          <w:rtl/>
          <w:lang w:bidi="fa-IR"/>
        </w:rPr>
        <w:t xml:space="preserve"> وأفردها ابن الجوزي في مجلّد</w:t>
      </w:r>
      <w:r>
        <w:rPr>
          <w:rtl/>
          <w:lang w:bidi="fa-IR"/>
        </w:rPr>
        <w:t>،</w:t>
      </w:r>
      <w:r w:rsidRPr="00E74E56">
        <w:rPr>
          <w:rtl/>
          <w:lang w:bidi="fa-IR"/>
        </w:rPr>
        <w:t xml:space="preserve"> وأفردها شيخ الإسلام الأنصاري في مجلّد لطيف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7</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شيخ الأمّة وعالم أهل العصر</w:t>
      </w:r>
      <w:r>
        <w:rPr>
          <w:rtl/>
          <w:lang w:bidi="fa-IR"/>
        </w:rPr>
        <w:t>،</w:t>
      </w:r>
      <w:r w:rsidRPr="00E74E56">
        <w:rPr>
          <w:rtl/>
          <w:lang w:bidi="fa-IR"/>
        </w:rPr>
        <w:t xml:space="preserve"> أبو عبدالله أحمد بن محمّد بن حنبل الشيباني المروزي البغدادي</w:t>
      </w:r>
      <w:r>
        <w:rPr>
          <w:rtl/>
          <w:lang w:bidi="fa-IR"/>
        </w:rPr>
        <w:t>،</w:t>
      </w:r>
      <w:r w:rsidRPr="00E74E56">
        <w:rPr>
          <w:rtl/>
          <w:lang w:bidi="fa-IR"/>
        </w:rPr>
        <w:t xml:space="preserve"> أحد الأعلام</w:t>
      </w:r>
      <w:r>
        <w:rPr>
          <w:rtl/>
          <w:lang w:bidi="fa-IR"/>
        </w:rPr>
        <w:t xml:space="preserve"> ...</w:t>
      </w:r>
    </w:p>
    <w:p w:rsidR="00D41F96" w:rsidRPr="00E74E56" w:rsidRDefault="00D41F96" w:rsidP="00D41F96">
      <w:pPr>
        <w:pStyle w:val="libNormal"/>
        <w:rPr>
          <w:rtl/>
          <w:lang w:bidi="fa-IR"/>
        </w:rPr>
      </w:pPr>
      <w:r w:rsidRPr="00E74E56">
        <w:rPr>
          <w:rtl/>
          <w:lang w:bidi="fa-IR"/>
        </w:rPr>
        <w:t>وكان إماماً في الحديث وضروبه</w:t>
      </w:r>
      <w:r>
        <w:rPr>
          <w:rtl/>
          <w:lang w:bidi="fa-IR"/>
        </w:rPr>
        <w:t>،</w:t>
      </w:r>
      <w:r w:rsidRPr="00E74E56">
        <w:rPr>
          <w:rtl/>
          <w:lang w:bidi="fa-IR"/>
        </w:rPr>
        <w:t xml:space="preserve"> إماماً في الفقه ودقائقه</w:t>
      </w:r>
      <w:r>
        <w:rPr>
          <w:rtl/>
          <w:lang w:bidi="fa-IR"/>
        </w:rPr>
        <w:t>،</w:t>
      </w:r>
      <w:r w:rsidRPr="00E74E56">
        <w:rPr>
          <w:rtl/>
          <w:lang w:bidi="fa-IR"/>
        </w:rPr>
        <w:t xml:space="preserve"> إماماً في</w:t>
      </w:r>
      <w:r>
        <w:rPr>
          <w:rFonts w:hint="cs"/>
          <w:rtl/>
          <w:lang w:bidi="fa-IR"/>
        </w:rPr>
        <w:t xml:space="preserve"> </w:t>
      </w:r>
      <w:r w:rsidRPr="00E74E56">
        <w:rPr>
          <w:rtl/>
          <w:lang w:bidi="fa-IR"/>
        </w:rPr>
        <w:t>السنّة</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وفيات الأعيان 1 / </w:t>
      </w:r>
      <w:r w:rsidR="00D41F96">
        <w:rPr>
          <w:rFonts w:hint="cs"/>
          <w:rtl/>
        </w:rPr>
        <w:t>17</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تذكرة الحفاظ 2 / </w:t>
      </w:r>
      <w:r w:rsidR="00D41F96">
        <w:rPr>
          <w:rFonts w:hint="cs"/>
          <w:rtl/>
        </w:rPr>
        <w:t>17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وطرائقها</w:t>
      </w:r>
      <w:r>
        <w:rPr>
          <w:rtl/>
          <w:lang w:bidi="fa-IR"/>
        </w:rPr>
        <w:t>،</w:t>
      </w:r>
      <w:r w:rsidRPr="00E74E56">
        <w:rPr>
          <w:rtl/>
          <w:lang w:bidi="fa-IR"/>
        </w:rPr>
        <w:t xml:space="preserve"> إماماً في الورع وغوامضه</w:t>
      </w:r>
      <w:r>
        <w:rPr>
          <w:rtl/>
          <w:lang w:bidi="fa-IR"/>
        </w:rPr>
        <w:t>،</w:t>
      </w:r>
      <w:r w:rsidRPr="00E74E56">
        <w:rPr>
          <w:rtl/>
          <w:lang w:bidi="fa-IR"/>
        </w:rPr>
        <w:t xml:space="preserve"> إماماً في الزهد وحقائقه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8</w:t>
      </w:r>
      <w:r>
        <w:rPr>
          <w:rStyle w:val="libBold2Char"/>
          <w:rtl/>
        </w:rPr>
        <w:t xml:space="preserve"> - </w:t>
      </w:r>
      <w:r w:rsidRPr="00737E86">
        <w:rPr>
          <w:rStyle w:val="libBold2Char"/>
          <w:rtl/>
        </w:rPr>
        <w:t>السبكي</w:t>
      </w:r>
      <w:r>
        <w:rPr>
          <w:rStyle w:val="libBold2Char"/>
          <w:rtl/>
        </w:rPr>
        <w:t>:</w:t>
      </w:r>
      <w:r w:rsidRPr="00E74E56">
        <w:rPr>
          <w:rtl/>
          <w:lang w:bidi="fa-IR"/>
        </w:rPr>
        <w:t xml:space="preserve"> « هو الإمام الجليل أبو عبدالله الشيباني المروزي ثمّ البغدادي</w:t>
      </w:r>
      <w:r>
        <w:rPr>
          <w:rtl/>
          <w:lang w:bidi="fa-IR"/>
        </w:rPr>
        <w:t>،</w:t>
      </w:r>
      <w:r w:rsidRPr="00E74E56">
        <w:rPr>
          <w:rtl/>
          <w:lang w:bidi="fa-IR"/>
        </w:rPr>
        <w:t xml:space="preserve"> صاحب المذهب</w:t>
      </w:r>
      <w:r>
        <w:rPr>
          <w:rtl/>
          <w:lang w:bidi="fa-IR"/>
        </w:rPr>
        <w:t>،</w:t>
      </w:r>
      <w:r w:rsidRPr="00E74E56">
        <w:rPr>
          <w:rtl/>
          <w:lang w:bidi="fa-IR"/>
        </w:rPr>
        <w:t xml:space="preserve"> الصابر على المحنة</w:t>
      </w:r>
      <w:r>
        <w:rPr>
          <w:rtl/>
          <w:lang w:bidi="fa-IR"/>
        </w:rPr>
        <w:t>،</w:t>
      </w:r>
      <w:r w:rsidRPr="00E74E56">
        <w:rPr>
          <w:rtl/>
          <w:lang w:bidi="fa-IR"/>
        </w:rPr>
        <w:t xml:space="preserve"> الناصر للسنّة</w:t>
      </w:r>
      <w:r>
        <w:rPr>
          <w:rtl/>
          <w:lang w:bidi="fa-IR"/>
        </w:rPr>
        <w:t>،</w:t>
      </w:r>
      <w:r w:rsidRPr="00E74E56">
        <w:rPr>
          <w:rtl/>
          <w:lang w:bidi="fa-IR"/>
        </w:rPr>
        <w:t xml:space="preserve"> شيخ العصابة ومقتدى الطائفة</w:t>
      </w:r>
      <w:r>
        <w:rPr>
          <w:rtl/>
          <w:lang w:bidi="fa-IR"/>
        </w:rPr>
        <w:t xml:space="preserve"> ...</w:t>
      </w:r>
    </w:p>
    <w:p w:rsidR="00D41F96" w:rsidRPr="00E74E56" w:rsidRDefault="00D41F96" w:rsidP="00D41F96">
      <w:pPr>
        <w:pStyle w:val="libNormal"/>
        <w:rPr>
          <w:rtl/>
          <w:lang w:bidi="fa-IR"/>
        </w:rPr>
      </w:pPr>
      <w:r w:rsidRPr="00E74E56">
        <w:rPr>
          <w:rtl/>
          <w:lang w:bidi="fa-IR"/>
        </w:rPr>
        <w:t>وقال المزني</w:t>
      </w:r>
      <w:r>
        <w:rPr>
          <w:rtl/>
          <w:lang w:bidi="fa-IR"/>
        </w:rPr>
        <w:t>:</w:t>
      </w:r>
      <w:r w:rsidRPr="00E74E56">
        <w:rPr>
          <w:rtl/>
          <w:lang w:bidi="fa-IR"/>
        </w:rPr>
        <w:t xml:space="preserve"> أبو بكر يوم الردة</w:t>
      </w:r>
      <w:r>
        <w:rPr>
          <w:rtl/>
          <w:lang w:bidi="fa-IR"/>
        </w:rPr>
        <w:t>،</w:t>
      </w:r>
      <w:r w:rsidRPr="00E74E56">
        <w:rPr>
          <w:rtl/>
          <w:lang w:bidi="fa-IR"/>
        </w:rPr>
        <w:t xml:space="preserve"> وعمر يوم السقيفة</w:t>
      </w:r>
      <w:r>
        <w:rPr>
          <w:rtl/>
          <w:lang w:bidi="fa-IR"/>
        </w:rPr>
        <w:t>،</w:t>
      </w:r>
      <w:r w:rsidRPr="00E74E56">
        <w:rPr>
          <w:rtl/>
          <w:lang w:bidi="fa-IR"/>
        </w:rPr>
        <w:t xml:space="preserve"> وعثمان يوم الدار</w:t>
      </w:r>
      <w:r>
        <w:rPr>
          <w:rtl/>
          <w:lang w:bidi="fa-IR"/>
        </w:rPr>
        <w:t>،</w:t>
      </w:r>
      <w:r w:rsidRPr="00E74E56">
        <w:rPr>
          <w:rtl/>
          <w:lang w:bidi="fa-IR"/>
        </w:rPr>
        <w:t xml:space="preserve"> وعلي يوم صفين</w:t>
      </w:r>
      <w:r>
        <w:rPr>
          <w:rtl/>
          <w:lang w:bidi="fa-IR"/>
        </w:rPr>
        <w:t>،</w:t>
      </w:r>
      <w:r w:rsidRPr="00E74E56">
        <w:rPr>
          <w:rtl/>
          <w:lang w:bidi="fa-IR"/>
        </w:rPr>
        <w:t xml:space="preserve"> وأحمد بن حنبل يوم المحنة</w:t>
      </w:r>
      <w:r>
        <w:rPr>
          <w:rtl/>
          <w:lang w:bidi="fa-IR"/>
        </w:rPr>
        <w:t xml:space="preserve"> ...</w:t>
      </w:r>
    </w:p>
    <w:p w:rsidR="00D41F96" w:rsidRPr="00E74E56" w:rsidRDefault="00D41F96" w:rsidP="00D41F96">
      <w:pPr>
        <w:pStyle w:val="libNormal"/>
        <w:rPr>
          <w:rtl/>
          <w:lang w:bidi="fa-IR"/>
        </w:rPr>
      </w:pPr>
      <w:r w:rsidRPr="00E74E56">
        <w:rPr>
          <w:rtl/>
          <w:lang w:bidi="fa-IR"/>
        </w:rPr>
        <w:t>وقال عبدالله قال لي أبي</w:t>
      </w:r>
      <w:r>
        <w:rPr>
          <w:rtl/>
          <w:lang w:bidi="fa-IR"/>
        </w:rPr>
        <w:t>:</w:t>
      </w:r>
      <w:r w:rsidRPr="00E74E56">
        <w:rPr>
          <w:rtl/>
          <w:lang w:bidi="fa-IR"/>
        </w:rPr>
        <w:t xml:space="preserve"> خذ أي كتاب شئت من كتب وكيع</w:t>
      </w:r>
      <w:r>
        <w:rPr>
          <w:rtl/>
          <w:lang w:bidi="fa-IR"/>
        </w:rPr>
        <w:t>،</w:t>
      </w:r>
      <w:r w:rsidRPr="00E74E56">
        <w:rPr>
          <w:rtl/>
          <w:lang w:bidi="fa-IR"/>
        </w:rPr>
        <w:t xml:space="preserve"> فإن شئت أن تسألني عن الكلام حتّى ا</w:t>
      </w:r>
      <w:r w:rsidR="00D33718">
        <w:rPr>
          <w:rFonts w:hint="cs"/>
          <w:rtl/>
          <w:lang w:bidi="fa-IR"/>
        </w:rPr>
        <w:t>ُ</w:t>
      </w:r>
      <w:r w:rsidRPr="00E74E56">
        <w:rPr>
          <w:rtl/>
          <w:lang w:bidi="fa-IR"/>
        </w:rPr>
        <w:t>خبرك بالإسناد</w:t>
      </w:r>
      <w:r>
        <w:rPr>
          <w:rtl/>
          <w:lang w:bidi="fa-IR"/>
        </w:rPr>
        <w:t>،</w:t>
      </w:r>
      <w:r w:rsidRPr="00E74E56">
        <w:rPr>
          <w:rtl/>
          <w:lang w:bidi="fa-IR"/>
        </w:rPr>
        <w:t xml:space="preserve"> وإن شئت بالإسناد حتّى </w:t>
      </w:r>
      <w:r w:rsidR="00D33718">
        <w:rPr>
          <w:rFonts w:hint="cs"/>
          <w:rtl/>
          <w:lang w:bidi="fa-IR"/>
        </w:rPr>
        <w:t>اُ</w:t>
      </w:r>
      <w:r w:rsidRPr="00E74E56">
        <w:rPr>
          <w:rtl/>
          <w:lang w:bidi="fa-IR"/>
        </w:rPr>
        <w:t>خبرك عن الكلام</w:t>
      </w:r>
      <w:r>
        <w:rPr>
          <w:rtl/>
          <w:lang w:bidi="fa-IR"/>
        </w:rPr>
        <w:t xml:space="preserve"> ...</w:t>
      </w:r>
    </w:p>
    <w:p w:rsidR="00D41F96" w:rsidRPr="00E74E56" w:rsidRDefault="00D41F96" w:rsidP="00D41F96">
      <w:pPr>
        <w:pStyle w:val="libNormal"/>
        <w:rPr>
          <w:rtl/>
          <w:lang w:bidi="fa-IR"/>
        </w:rPr>
      </w:pPr>
      <w:r w:rsidRPr="00E74E56">
        <w:rPr>
          <w:rtl/>
          <w:lang w:bidi="fa-IR"/>
        </w:rPr>
        <w:t>وعن إسحاق</w:t>
      </w:r>
      <w:r>
        <w:rPr>
          <w:rtl/>
          <w:lang w:bidi="fa-IR"/>
        </w:rPr>
        <w:t>:</w:t>
      </w:r>
      <w:r w:rsidRPr="00E74E56">
        <w:rPr>
          <w:rtl/>
          <w:lang w:bidi="fa-IR"/>
        </w:rPr>
        <w:t xml:space="preserve"> أحمد حجة الله بين خلقه</w:t>
      </w:r>
      <w:r>
        <w:rPr>
          <w:rtl/>
          <w:lang w:bidi="fa-IR"/>
        </w:rPr>
        <w:t>.</w:t>
      </w:r>
    </w:p>
    <w:p w:rsidR="00D41F96" w:rsidRPr="00E74E56" w:rsidRDefault="00D41F96" w:rsidP="00D41F96">
      <w:pPr>
        <w:pStyle w:val="libNormal"/>
        <w:rPr>
          <w:rtl/>
          <w:lang w:bidi="fa-IR"/>
        </w:rPr>
      </w:pPr>
      <w:r w:rsidRPr="00E74E56">
        <w:rPr>
          <w:rtl/>
          <w:lang w:bidi="fa-IR"/>
        </w:rPr>
        <w:t>وقال أبو ثور</w:t>
      </w:r>
      <w:r>
        <w:rPr>
          <w:rtl/>
          <w:lang w:bidi="fa-IR"/>
        </w:rPr>
        <w:t xml:space="preserve"> - </w:t>
      </w:r>
      <w:r w:rsidRPr="00E74E56">
        <w:rPr>
          <w:rtl/>
          <w:lang w:bidi="fa-IR"/>
        </w:rPr>
        <w:t>وقد سئل عن مسألة</w:t>
      </w:r>
      <w:r>
        <w:rPr>
          <w:rtl/>
          <w:lang w:bidi="fa-IR"/>
        </w:rPr>
        <w:t xml:space="preserve"> - </w:t>
      </w:r>
      <w:r w:rsidRPr="00E74E56">
        <w:rPr>
          <w:rtl/>
          <w:lang w:bidi="fa-IR"/>
        </w:rPr>
        <w:t>قال أبو عبدالله أحمد بن حنبل شيخنا وإمامنا فيها كذا وكذا</w:t>
      </w:r>
      <w:r>
        <w:rPr>
          <w:rtl/>
          <w:lang w:bidi="fa-IR"/>
        </w:rPr>
        <w:t>.</w:t>
      </w:r>
    </w:p>
    <w:p w:rsidR="00D41F96" w:rsidRPr="00E74E56" w:rsidRDefault="00D41F96" w:rsidP="00D41F96">
      <w:pPr>
        <w:pStyle w:val="libNormal"/>
        <w:rPr>
          <w:rtl/>
          <w:lang w:bidi="fa-IR"/>
        </w:rPr>
      </w:pPr>
      <w:r w:rsidRPr="00E74E56">
        <w:rPr>
          <w:rtl/>
          <w:lang w:bidi="fa-IR"/>
        </w:rPr>
        <w:t xml:space="preserve">فهذا يسير من ثناء الأئمّة عليه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9</w:t>
      </w:r>
      <w:r>
        <w:rPr>
          <w:rStyle w:val="libBold2Char"/>
          <w:rtl/>
        </w:rPr>
        <w:t xml:space="preserve"> - </w:t>
      </w:r>
      <w:r w:rsidRPr="00737E86">
        <w:rPr>
          <w:rStyle w:val="libBold2Char"/>
          <w:rtl/>
        </w:rPr>
        <w:t>ابن حجر العسقلاني</w:t>
      </w:r>
      <w:r>
        <w:rPr>
          <w:rStyle w:val="libBold2Char"/>
          <w:rtl/>
        </w:rPr>
        <w:t>:</w:t>
      </w:r>
      <w:r w:rsidRPr="00E74E56">
        <w:rPr>
          <w:rtl/>
          <w:lang w:bidi="fa-IR"/>
        </w:rPr>
        <w:t xml:space="preserve"> « أحمد بن حنبل</w:t>
      </w:r>
      <w:r>
        <w:rPr>
          <w:rtl/>
          <w:lang w:bidi="fa-IR"/>
        </w:rPr>
        <w:t xml:space="preserve"> ...</w:t>
      </w:r>
    </w:p>
    <w:p w:rsidR="00D41F96" w:rsidRPr="00E74E56" w:rsidRDefault="00D41F96" w:rsidP="00D41F96">
      <w:pPr>
        <w:pStyle w:val="libNormal"/>
        <w:rPr>
          <w:rtl/>
          <w:lang w:bidi="fa-IR"/>
        </w:rPr>
      </w:pPr>
      <w:r w:rsidRPr="00E74E56">
        <w:rPr>
          <w:rtl/>
          <w:lang w:bidi="fa-IR"/>
        </w:rPr>
        <w:t>قال ابن معين</w:t>
      </w:r>
      <w:r>
        <w:rPr>
          <w:rtl/>
          <w:lang w:bidi="fa-IR"/>
        </w:rPr>
        <w:t>:</w:t>
      </w:r>
      <w:r w:rsidRPr="00E74E56">
        <w:rPr>
          <w:rtl/>
          <w:lang w:bidi="fa-IR"/>
        </w:rPr>
        <w:t xml:space="preserve"> ما رأيت خيراً من أحمد</w:t>
      </w:r>
      <w:r>
        <w:rPr>
          <w:rtl/>
          <w:lang w:bidi="fa-IR"/>
        </w:rPr>
        <w:t>،</w:t>
      </w:r>
      <w:r w:rsidRPr="00E74E56">
        <w:rPr>
          <w:rtl/>
          <w:lang w:bidi="fa-IR"/>
        </w:rPr>
        <w:t xml:space="preserve"> ما افتخر علينا بالعربية قط</w:t>
      </w:r>
      <w:r>
        <w:rPr>
          <w:rtl/>
          <w:lang w:bidi="fa-IR"/>
        </w:rPr>
        <w:t>.</w:t>
      </w:r>
    </w:p>
    <w:p w:rsidR="00D41F96" w:rsidRPr="00E74E56" w:rsidRDefault="00D41F96" w:rsidP="00D41F96">
      <w:pPr>
        <w:pStyle w:val="libNormal"/>
        <w:rPr>
          <w:rtl/>
          <w:lang w:bidi="fa-IR"/>
        </w:rPr>
      </w:pPr>
      <w:r w:rsidRPr="00E74E56">
        <w:rPr>
          <w:rtl/>
          <w:lang w:bidi="fa-IR"/>
        </w:rPr>
        <w:t>وقال القطان</w:t>
      </w:r>
      <w:r>
        <w:rPr>
          <w:rtl/>
          <w:lang w:bidi="fa-IR"/>
        </w:rPr>
        <w:t>:</w:t>
      </w:r>
      <w:r w:rsidRPr="00E74E56">
        <w:rPr>
          <w:rtl/>
          <w:lang w:bidi="fa-IR"/>
        </w:rPr>
        <w:t xml:space="preserve"> ما قدم علي</w:t>
      </w:r>
      <w:r w:rsidR="00D33718">
        <w:rPr>
          <w:rFonts w:hint="cs"/>
          <w:rtl/>
          <w:lang w:bidi="fa-IR"/>
        </w:rPr>
        <w:t>نا</w:t>
      </w:r>
      <w:r w:rsidRPr="00E74E56">
        <w:rPr>
          <w:rtl/>
          <w:lang w:bidi="fa-IR"/>
        </w:rPr>
        <w:t xml:space="preserve"> مثل أحمد</w:t>
      </w:r>
      <w:r>
        <w:rPr>
          <w:rtl/>
          <w:lang w:bidi="fa-IR"/>
        </w:rPr>
        <w:t>.</w:t>
      </w:r>
    </w:p>
    <w:p w:rsidR="00D41F96" w:rsidRPr="00E74E56" w:rsidRDefault="00D41F96" w:rsidP="00D41F96">
      <w:pPr>
        <w:pStyle w:val="libNormal"/>
        <w:rPr>
          <w:rtl/>
          <w:lang w:bidi="fa-IR"/>
        </w:rPr>
      </w:pPr>
      <w:r w:rsidRPr="00E74E56">
        <w:rPr>
          <w:rtl/>
          <w:lang w:bidi="fa-IR"/>
        </w:rPr>
        <w:t>وقال فيه مرةً</w:t>
      </w:r>
      <w:r>
        <w:rPr>
          <w:rtl/>
          <w:lang w:bidi="fa-IR"/>
        </w:rPr>
        <w:t>:</w:t>
      </w:r>
      <w:r w:rsidRPr="00E74E56">
        <w:rPr>
          <w:rtl/>
          <w:lang w:bidi="fa-IR"/>
        </w:rPr>
        <w:t xml:space="preserve"> حبر من أحبار هذه الا</w:t>
      </w:r>
      <w:r w:rsidR="00D33718">
        <w:rPr>
          <w:rFonts w:hint="cs"/>
          <w:rtl/>
          <w:lang w:bidi="fa-IR"/>
        </w:rPr>
        <w:t>ُ</w:t>
      </w:r>
      <w:r w:rsidRPr="00E74E56">
        <w:rPr>
          <w:rtl/>
          <w:lang w:bidi="fa-IR"/>
        </w:rPr>
        <w:t>مة</w:t>
      </w:r>
      <w:r>
        <w:rPr>
          <w:rtl/>
          <w:lang w:bidi="fa-IR"/>
        </w:rPr>
        <w:t>.</w:t>
      </w:r>
    </w:p>
    <w:p w:rsidR="00D41F96" w:rsidRPr="00E74E56" w:rsidRDefault="00D41F96" w:rsidP="00D41F96">
      <w:pPr>
        <w:pStyle w:val="libNormal"/>
        <w:rPr>
          <w:rtl/>
          <w:lang w:bidi="fa-IR"/>
        </w:rPr>
      </w:pPr>
      <w:r w:rsidRPr="00E74E56">
        <w:rPr>
          <w:rtl/>
          <w:lang w:bidi="fa-IR"/>
        </w:rPr>
        <w:t>وقال أحمد بن سنان</w:t>
      </w:r>
      <w:r>
        <w:rPr>
          <w:rtl/>
          <w:lang w:bidi="fa-IR"/>
        </w:rPr>
        <w:t>:</w:t>
      </w:r>
      <w:r w:rsidRPr="00E74E56">
        <w:rPr>
          <w:rtl/>
          <w:lang w:bidi="fa-IR"/>
        </w:rPr>
        <w:t xml:space="preserve"> ما رأيت يزيد بن هارون لأحدٍ أشدّ تعظيماً منه لأحمد بن حنبل</w:t>
      </w:r>
      <w:r>
        <w:rPr>
          <w:rtl/>
          <w:lang w:bidi="fa-IR"/>
        </w:rPr>
        <w:t>.</w:t>
      </w:r>
    </w:p>
    <w:p w:rsidR="00D41F96" w:rsidRPr="00E74E56" w:rsidRDefault="00D41F96" w:rsidP="00D41F96">
      <w:pPr>
        <w:pStyle w:val="libNormal"/>
        <w:rPr>
          <w:rtl/>
          <w:lang w:bidi="fa-IR"/>
        </w:rPr>
      </w:pPr>
      <w:r w:rsidRPr="00E74E56">
        <w:rPr>
          <w:rtl/>
          <w:lang w:bidi="fa-IR"/>
        </w:rPr>
        <w:t>وقال عبدالرزاق</w:t>
      </w:r>
      <w:r>
        <w:rPr>
          <w:rtl/>
          <w:lang w:bidi="fa-IR"/>
        </w:rPr>
        <w:t>:</w:t>
      </w:r>
      <w:r w:rsidRPr="00E74E56">
        <w:rPr>
          <w:rtl/>
          <w:lang w:bidi="fa-IR"/>
        </w:rPr>
        <w:t xml:space="preserve"> ما رأيت أفقه منه ولا أورع</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Pr>
          <w:rtl/>
        </w:rPr>
        <w:t xml:space="preserve"> العبر في خبر من غبر</w:t>
      </w:r>
      <w:r w:rsidR="00D41F96" w:rsidRPr="00E74E56">
        <w:rPr>
          <w:rtl/>
        </w:rPr>
        <w:t xml:space="preserve"> حوادث 241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طبقات الشافعية 2 / 27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xml:space="preserve">وقال </w:t>
      </w:r>
      <w:r w:rsidR="00D33718">
        <w:rPr>
          <w:rFonts w:hint="cs"/>
          <w:rtl/>
          <w:lang w:bidi="fa-IR"/>
        </w:rPr>
        <w:t xml:space="preserve">أبو عاصم </w:t>
      </w:r>
      <w:r>
        <w:rPr>
          <w:rtl/>
          <w:lang w:bidi="fa-IR"/>
        </w:rPr>
        <w:t>:</w:t>
      </w:r>
      <w:r w:rsidRPr="00E74E56">
        <w:rPr>
          <w:rtl/>
          <w:lang w:bidi="fa-IR"/>
        </w:rPr>
        <w:t xml:space="preserve"> أحمد إمامنا</w:t>
      </w:r>
      <w:r>
        <w:rPr>
          <w:rtl/>
          <w:lang w:bidi="fa-IR"/>
        </w:rPr>
        <w:t>.</w:t>
      </w:r>
    </w:p>
    <w:p w:rsidR="00D41F96" w:rsidRPr="00E74E56" w:rsidRDefault="00D41F96" w:rsidP="00D41F96">
      <w:pPr>
        <w:pStyle w:val="libNormal"/>
        <w:rPr>
          <w:rtl/>
          <w:lang w:bidi="fa-IR"/>
        </w:rPr>
      </w:pPr>
      <w:r w:rsidRPr="00E74E56">
        <w:rPr>
          <w:rtl/>
          <w:lang w:bidi="fa-IR"/>
        </w:rPr>
        <w:t>وقال عبدالله الحزيبي</w:t>
      </w:r>
      <w:r>
        <w:rPr>
          <w:rtl/>
          <w:lang w:bidi="fa-IR"/>
        </w:rPr>
        <w:t>:</w:t>
      </w:r>
      <w:r w:rsidRPr="00E74E56">
        <w:rPr>
          <w:rtl/>
          <w:lang w:bidi="fa-IR"/>
        </w:rPr>
        <w:t xml:space="preserve"> كان أفضل أهل زمانه</w:t>
      </w:r>
      <w:r>
        <w:rPr>
          <w:rtl/>
          <w:lang w:bidi="fa-IR"/>
        </w:rPr>
        <w:t>.</w:t>
      </w:r>
    </w:p>
    <w:p w:rsidR="00D41F96" w:rsidRPr="00E74E56" w:rsidRDefault="00D41F96" w:rsidP="00D41F96">
      <w:pPr>
        <w:pStyle w:val="libNormal"/>
        <w:rPr>
          <w:rtl/>
          <w:lang w:bidi="fa-IR"/>
        </w:rPr>
      </w:pPr>
      <w:r w:rsidRPr="00E74E56">
        <w:rPr>
          <w:rtl/>
          <w:lang w:bidi="fa-IR"/>
        </w:rPr>
        <w:t>وقال العباس العنبري</w:t>
      </w:r>
      <w:r>
        <w:rPr>
          <w:rtl/>
          <w:lang w:bidi="fa-IR"/>
        </w:rPr>
        <w:t>:</w:t>
      </w:r>
      <w:r w:rsidRPr="00E74E56">
        <w:rPr>
          <w:rtl/>
          <w:lang w:bidi="fa-IR"/>
        </w:rPr>
        <w:t xml:space="preserve"> حجة</w:t>
      </w:r>
      <w:r>
        <w:rPr>
          <w:rtl/>
          <w:lang w:bidi="fa-IR"/>
        </w:rPr>
        <w:t>.</w:t>
      </w:r>
    </w:p>
    <w:p w:rsidR="00D41F96" w:rsidRPr="00E74E56" w:rsidRDefault="00D41F96" w:rsidP="00D41F96">
      <w:pPr>
        <w:pStyle w:val="libNormal"/>
        <w:rPr>
          <w:rtl/>
          <w:lang w:bidi="fa-IR"/>
        </w:rPr>
      </w:pPr>
      <w:r w:rsidRPr="00E74E56">
        <w:rPr>
          <w:rtl/>
          <w:lang w:bidi="fa-IR"/>
        </w:rPr>
        <w:t>وقال يحيى بن معين</w:t>
      </w:r>
      <w:r>
        <w:rPr>
          <w:rtl/>
          <w:lang w:bidi="fa-IR"/>
        </w:rPr>
        <w:t>:</w:t>
      </w:r>
      <w:r w:rsidRPr="00E74E56">
        <w:rPr>
          <w:rtl/>
          <w:lang w:bidi="fa-IR"/>
        </w:rPr>
        <w:t xml:space="preserve"> لو جلسنا مجلساً بالثناء عليه ما ذكرنا فضائله بكاملها</w:t>
      </w:r>
      <w:r>
        <w:rPr>
          <w:rtl/>
          <w:lang w:bidi="fa-IR"/>
        </w:rPr>
        <w:t>.</w:t>
      </w:r>
    </w:p>
    <w:p w:rsidR="00D41F96" w:rsidRPr="00E74E56" w:rsidRDefault="00D41F96" w:rsidP="00D41F96">
      <w:pPr>
        <w:pStyle w:val="libNormal"/>
        <w:rPr>
          <w:rtl/>
          <w:lang w:bidi="fa-IR"/>
        </w:rPr>
      </w:pPr>
      <w:r w:rsidRPr="00E74E56">
        <w:rPr>
          <w:rtl/>
          <w:lang w:bidi="fa-IR"/>
        </w:rPr>
        <w:t>وقال العجلي</w:t>
      </w:r>
      <w:r>
        <w:rPr>
          <w:rtl/>
          <w:lang w:bidi="fa-IR"/>
        </w:rPr>
        <w:t>:</w:t>
      </w:r>
      <w:r w:rsidRPr="00E74E56">
        <w:rPr>
          <w:rtl/>
          <w:lang w:bidi="fa-IR"/>
        </w:rPr>
        <w:t xml:space="preserve"> ثقة ثبت في الحديث</w:t>
      </w:r>
      <w:r>
        <w:rPr>
          <w:rtl/>
          <w:lang w:bidi="fa-IR"/>
        </w:rPr>
        <w:t>،</w:t>
      </w:r>
      <w:r w:rsidRPr="00E74E56">
        <w:rPr>
          <w:rtl/>
          <w:lang w:bidi="fa-IR"/>
        </w:rPr>
        <w:t xml:space="preserve"> نزه النفس</w:t>
      </w:r>
      <w:r>
        <w:rPr>
          <w:rtl/>
          <w:lang w:bidi="fa-IR"/>
        </w:rPr>
        <w:t>،</w:t>
      </w:r>
      <w:r w:rsidRPr="00E74E56">
        <w:rPr>
          <w:rtl/>
          <w:lang w:bidi="fa-IR"/>
        </w:rPr>
        <w:t xml:space="preserve"> فقيه في الحديث</w:t>
      </w:r>
      <w:r>
        <w:rPr>
          <w:rtl/>
          <w:lang w:bidi="fa-IR"/>
        </w:rPr>
        <w:t>،</w:t>
      </w:r>
      <w:r w:rsidRPr="00E74E56">
        <w:rPr>
          <w:rtl/>
          <w:lang w:bidi="fa-IR"/>
        </w:rPr>
        <w:t xml:space="preserve"> متبع الآثار</w:t>
      </w:r>
      <w:r>
        <w:rPr>
          <w:rtl/>
          <w:lang w:bidi="fa-IR"/>
        </w:rPr>
        <w:t>،</w:t>
      </w:r>
      <w:r w:rsidRPr="00E74E56">
        <w:rPr>
          <w:rtl/>
          <w:lang w:bidi="fa-IR"/>
        </w:rPr>
        <w:t xml:space="preserve"> صاحب سنةٍ وخير</w:t>
      </w:r>
      <w:r>
        <w:rPr>
          <w:rtl/>
          <w:lang w:bidi="fa-IR"/>
        </w:rPr>
        <w:t>.</w:t>
      </w:r>
    </w:p>
    <w:p w:rsidR="00D41F96" w:rsidRPr="00E74E56" w:rsidRDefault="00D41F96" w:rsidP="00D41F96">
      <w:pPr>
        <w:pStyle w:val="libNormal"/>
        <w:rPr>
          <w:rtl/>
          <w:lang w:bidi="fa-IR"/>
        </w:rPr>
      </w:pPr>
      <w:r w:rsidRPr="00E74E56">
        <w:rPr>
          <w:rtl/>
          <w:lang w:bidi="fa-IR"/>
        </w:rPr>
        <w:t>وقال أبو ثور</w:t>
      </w:r>
      <w:r>
        <w:rPr>
          <w:rtl/>
          <w:lang w:bidi="fa-IR"/>
        </w:rPr>
        <w:t>:</w:t>
      </w:r>
      <w:r w:rsidRPr="00E74E56">
        <w:rPr>
          <w:rtl/>
          <w:lang w:bidi="fa-IR"/>
        </w:rPr>
        <w:t xml:space="preserve"> أحمد شيخنا وإمامنا</w:t>
      </w:r>
      <w:r>
        <w:rPr>
          <w:rtl/>
          <w:lang w:bidi="fa-IR"/>
        </w:rPr>
        <w:t>.</w:t>
      </w:r>
    </w:p>
    <w:p w:rsidR="00D41F96" w:rsidRPr="00E74E56" w:rsidRDefault="00D41F96" w:rsidP="00D41F96">
      <w:pPr>
        <w:pStyle w:val="libNormal"/>
        <w:rPr>
          <w:rtl/>
          <w:lang w:bidi="fa-IR"/>
        </w:rPr>
      </w:pPr>
      <w:r w:rsidRPr="00E74E56">
        <w:rPr>
          <w:rtl/>
          <w:lang w:bidi="fa-IR"/>
        </w:rPr>
        <w:t>وقال حجاج بن الشاعر</w:t>
      </w:r>
      <w:r>
        <w:rPr>
          <w:rtl/>
          <w:lang w:bidi="fa-IR"/>
        </w:rPr>
        <w:t>:</w:t>
      </w:r>
      <w:r w:rsidRPr="00E74E56">
        <w:rPr>
          <w:rtl/>
          <w:lang w:bidi="fa-IR"/>
        </w:rPr>
        <w:t xml:space="preserve"> ما رأت عيناي روحاً في جسدٍ أفضل من أحمد ابن حنبل</w:t>
      </w:r>
      <w:r>
        <w:rPr>
          <w:rtl/>
          <w:lang w:bidi="fa-IR"/>
        </w:rPr>
        <w:t>.</w:t>
      </w:r>
    </w:p>
    <w:p w:rsidR="00D41F96" w:rsidRPr="00E74E56" w:rsidRDefault="00D41F96" w:rsidP="00D41F96">
      <w:pPr>
        <w:pStyle w:val="libNormal"/>
        <w:rPr>
          <w:rtl/>
          <w:lang w:bidi="fa-IR"/>
        </w:rPr>
      </w:pPr>
      <w:r w:rsidRPr="00E74E56">
        <w:rPr>
          <w:rtl/>
          <w:lang w:bidi="fa-IR"/>
        </w:rPr>
        <w:t>وقال أحمد الدورقي</w:t>
      </w:r>
      <w:r>
        <w:rPr>
          <w:rtl/>
          <w:lang w:bidi="fa-IR"/>
        </w:rPr>
        <w:t>:</w:t>
      </w:r>
      <w:r w:rsidRPr="00E74E56">
        <w:rPr>
          <w:rtl/>
          <w:lang w:bidi="fa-IR"/>
        </w:rPr>
        <w:t xml:space="preserve"> من سمعتموه يذكر أحمد بسوءٍ فاتّهموه على الإسلام</w:t>
      </w:r>
      <w:r>
        <w:rPr>
          <w:rtl/>
          <w:lang w:bidi="fa-IR"/>
        </w:rPr>
        <w:t>.</w:t>
      </w:r>
    </w:p>
    <w:p w:rsidR="00D41F96" w:rsidRPr="00E74E56" w:rsidRDefault="00D41F96" w:rsidP="00D41F96">
      <w:pPr>
        <w:pStyle w:val="libNormal"/>
        <w:rPr>
          <w:rtl/>
          <w:lang w:bidi="fa-IR"/>
        </w:rPr>
      </w:pPr>
      <w:r w:rsidRPr="00E74E56">
        <w:rPr>
          <w:rtl/>
          <w:lang w:bidi="fa-IR"/>
        </w:rPr>
        <w:t>قال ابن أبي حاتم</w:t>
      </w:r>
      <w:r>
        <w:rPr>
          <w:rtl/>
          <w:lang w:bidi="fa-IR"/>
        </w:rPr>
        <w:t>:</w:t>
      </w:r>
      <w:r w:rsidRPr="00E74E56">
        <w:rPr>
          <w:rtl/>
          <w:lang w:bidi="fa-IR"/>
        </w:rPr>
        <w:t xml:space="preserve"> سئل أبي عنه فقال</w:t>
      </w:r>
      <w:r>
        <w:rPr>
          <w:rtl/>
          <w:lang w:bidi="fa-IR"/>
        </w:rPr>
        <w:t>:</w:t>
      </w:r>
      <w:r w:rsidRPr="00E74E56">
        <w:rPr>
          <w:rtl/>
          <w:lang w:bidi="fa-IR"/>
        </w:rPr>
        <w:t xml:space="preserve"> هو إمام وحجة</w:t>
      </w:r>
      <w:r>
        <w:rPr>
          <w:rtl/>
          <w:lang w:bidi="fa-IR"/>
        </w:rPr>
        <w:t>.</w:t>
      </w:r>
    </w:p>
    <w:p w:rsidR="00D41F96" w:rsidRPr="00E74E56" w:rsidRDefault="00D41F96" w:rsidP="00D41F96">
      <w:pPr>
        <w:pStyle w:val="libNormal"/>
        <w:rPr>
          <w:rtl/>
          <w:lang w:bidi="fa-IR"/>
        </w:rPr>
      </w:pPr>
      <w:r w:rsidRPr="00E74E56">
        <w:rPr>
          <w:rtl/>
          <w:lang w:bidi="fa-IR"/>
        </w:rPr>
        <w:t>وقال النسائي</w:t>
      </w:r>
      <w:r>
        <w:rPr>
          <w:rtl/>
          <w:lang w:bidi="fa-IR"/>
        </w:rPr>
        <w:t>:</w:t>
      </w:r>
      <w:r w:rsidRPr="00E74E56">
        <w:rPr>
          <w:rtl/>
          <w:lang w:bidi="fa-IR"/>
        </w:rPr>
        <w:t xml:space="preserve"> الثقة المأمون أحد الأئمّة</w:t>
      </w:r>
      <w:r>
        <w:rPr>
          <w:rtl/>
          <w:lang w:bidi="fa-IR"/>
        </w:rPr>
        <w:t>.</w:t>
      </w:r>
    </w:p>
    <w:p w:rsidR="00D41F96" w:rsidRPr="00E74E56" w:rsidRDefault="00D41F96" w:rsidP="00D41F96">
      <w:pPr>
        <w:pStyle w:val="libNormal"/>
        <w:rPr>
          <w:rtl/>
          <w:lang w:bidi="fa-IR"/>
        </w:rPr>
      </w:pPr>
      <w:r w:rsidRPr="00E74E56">
        <w:rPr>
          <w:rtl/>
          <w:lang w:bidi="fa-IR"/>
        </w:rPr>
        <w:t>وقال ابن ماكولا</w:t>
      </w:r>
      <w:r>
        <w:rPr>
          <w:rtl/>
          <w:lang w:bidi="fa-IR"/>
        </w:rPr>
        <w:t>:</w:t>
      </w:r>
      <w:r w:rsidRPr="00E74E56">
        <w:rPr>
          <w:rtl/>
          <w:lang w:bidi="fa-IR"/>
        </w:rPr>
        <w:t xml:space="preserve"> كان أعلم الناس بمذاهب الصحابة والتابعين</w:t>
      </w:r>
      <w:r>
        <w:rPr>
          <w:rtl/>
          <w:lang w:bidi="fa-IR"/>
        </w:rPr>
        <w:t>.</w:t>
      </w:r>
    </w:p>
    <w:p w:rsidR="00D41F96" w:rsidRPr="00E74E56" w:rsidRDefault="00D41F96" w:rsidP="00D41F96">
      <w:pPr>
        <w:pStyle w:val="libNormal"/>
        <w:rPr>
          <w:rtl/>
          <w:lang w:bidi="fa-IR"/>
        </w:rPr>
      </w:pPr>
      <w:r w:rsidRPr="00E74E56">
        <w:rPr>
          <w:rtl/>
          <w:lang w:bidi="fa-IR"/>
        </w:rPr>
        <w:t>وقال الخليلي</w:t>
      </w:r>
      <w:r>
        <w:rPr>
          <w:rtl/>
          <w:lang w:bidi="fa-IR"/>
        </w:rPr>
        <w:t>:</w:t>
      </w:r>
      <w:r w:rsidRPr="00E74E56">
        <w:rPr>
          <w:rtl/>
          <w:lang w:bidi="fa-IR"/>
        </w:rPr>
        <w:t xml:space="preserve"> كان أفقه أ</w:t>
      </w:r>
      <w:r w:rsidR="00D33718">
        <w:rPr>
          <w:rFonts w:hint="cs"/>
          <w:rtl/>
          <w:lang w:bidi="fa-IR"/>
        </w:rPr>
        <w:t>وا</w:t>
      </w:r>
      <w:r w:rsidRPr="00E74E56">
        <w:rPr>
          <w:rtl/>
          <w:lang w:bidi="fa-IR"/>
        </w:rPr>
        <w:t>نه وأورعهم وأكفّهم عن الكلام في المحدّثين إل</w:t>
      </w:r>
      <w:r w:rsidR="00D33718">
        <w:rPr>
          <w:rFonts w:hint="cs"/>
          <w:rtl/>
          <w:lang w:bidi="fa-IR"/>
        </w:rPr>
        <w:t>ّ</w:t>
      </w:r>
      <w:r w:rsidRPr="00E74E56">
        <w:rPr>
          <w:rtl/>
          <w:lang w:bidi="fa-IR"/>
        </w:rPr>
        <w:t>ا</w:t>
      </w:r>
      <w:r w:rsidR="00D33718">
        <w:rPr>
          <w:rFonts w:hint="cs"/>
          <w:rtl/>
          <w:lang w:bidi="fa-IR"/>
        </w:rPr>
        <w:t xml:space="preserve"> </w:t>
      </w:r>
      <w:r w:rsidRPr="00E74E56">
        <w:rPr>
          <w:rtl/>
          <w:lang w:bidi="fa-IR"/>
        </w:rPr>
        <w:t>في اضطرار</w:t>
      </w:r>
      <w:r>
        <w:rPr>
          <w:rtl/>
          <w:lang w:bidi="fa-IR"/>
        </w:rPr>
        <w:t>.</w:t>
      </w:r>
    </w:p>
    <w:p w:rsidR="00D41F96" w:rsidRPr="00E74E56" w:rsidRDefault="00D41F96" w:rsidP="00D41F96">
      <w:pPr>
        <w:pStyle w:val="libNormal"/>
        <w:rPr>
          <w:rtl/>
          <w:lang w:bidi="fa-IR"/>
        </w:rPr>
      </w:pPr>
      <w:r w:rsidRPr="00E74E56">
        <w:rPr>
          <w:rtl/>
          <w:lang w:bidi="fa-IR"/>
        </w:rPr>
        <w:t>وقال ابن حبان في الثقات</w:t>
      </w:r>
      <w:r>
        <w:rPr>
          <w:rtl/>
          <w:lang w:bidi="fa-IR"/>
        </w:rPr>
        <w:t>:</w:t>
      </w:r>
      <w:r w:rsidRPr="00E74E56">
        <w:rPr>
          <w:rtl/>
          <w:lang w:bidi="fa-IR"/>
        </w:rPr>
        <w:t xml:space="preserve"> كان حافظاً متقناً فقيهاً</w:t>
      </w:r>
      <w:r>
        <w:rPr>
          <w:rtl/>
          <w:lang w:bidi="fa-IR"/>
        </w:rPr>
        <w:t>.</w:t>
      </w:r>
    </w:p>
    <w:p w:rsidR="00D41F96" w:rsidRPr="00E74E56" w:rsidRDefault="00D41F96" w:rsidP="00D41F96">
      <w:pPr>
        <w:pStyle w:val="libNormal"/>
        <w:rPr>
          <w:rtl/>
          <w:lang w:bidi="fa-IR"/>
        </w:rPr>
      </w:pPr>
      <w:r w:rsidRPr="00E74E56">
        <w:rPr>
          <w:rtl/>
          <w:lang w:bidi="fa-IR"/>
        </w:rPr>
        <w:t>وقال سليمان بن حرب لرجلٍ سأله عن مسألةٍ سل عنها أحمد</w:t>
      </w:r>
      <w:r>
        <w:rPr>
          <w:rtl/>
          <w:lang w:bidi="fa-IR"/>
        </w:rPr>
        <w:t>:</w:t>
      </w:r>
      <w:r w:rsidRPr="00E74E56">
        <w:rPr>
          <w:rtl/>
          <w:lang w:bidi="fa-IR"/>
        </w:rPr>
        <w:t xml:space="preserve"> فإنّه إمام</w:t>
      </w:r>
      <w:r>
        <w:rPr>
          <w:rtl/>
          <w:lang w:bidi="fa-IR"/>
        </w:rPr>
        <w:t>.</w:t>
      </w:r>
    </w:p>
    <w:p w:rsidR="00D41F96" w:rsidRPr="00E74E56" w:rsidRDefault="00D41F96" w:rsidP="00D41F96">
      <w:pPr>
        <w:pStyle w:val="libNormal"/>
        <w:rPr>
          <w:rtl/>
          <w:lang w:bidi="fa-IR"/>
        </w:rPr>
      </w:pPr>
      <w:r w:rsidRPr="00E74E56">
        <w:rPr>
          <w:rtl/>
          <w:lang w:bidi="fa-IR"/>
        </w:rPr>
        <w:t>وقال ابن سعد</w:t>
      </w:r>
      <w:r>
        <w:rPr>
          <w:rtl/>
          <w:lang w:bidi="fa-IR"/>
        </w:rPr>
        <w:t>:</w:t>
      </w:r>
      <w:r w:rsidRPr="00E74E56">
        <w:rPr>
          <w:rtl/>
          <w:lang w:bidi="fa-IR"/>
        </w:rPr>
        <w:t xml:space="preserve"> ثقة ثبت صدوق كثير الحديث » </w:t>
      </w:r>
      <w:r w:rsidRPr="00737E86">
        <w:rPr>
          <w:rStyle w:val="libFootnotenumChar"/>
          <w:rtl/>
        </w:rPr>
        <w:t>(1)</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تهذيب التهذيب 1 / 72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737E86">
        <w:rPr>
          <w:rStyle w:val="libBold2Char"/>
          <w:rtl/>
        </w:rPr>
        <w:lastRenderedPageBreak/>
        <w:t>10</w:t>
      </w:r>
      <w:r>
        <w:rPr>
          <w:rStyle w:val="libBold2Char"/>
          <w:rtl/>
        </w:rPr>
        <w:t xml:space="preserve"> - </w:t>
      </w:r>
      <w:r w:rsidRPr="00737E86">
        <w:rPr>
          <w:rStyle w:val="libBold2Char"/>
          <w:rtl/>
        </w:rPr>
        <w:t>الخطيب التبريزي</w:t>
      </w:r>
      <w:r>
        <w:rPr>
          <w:rStyle w:val="libBold2Char"/>
          <w:rtl/>
        </w:rPr>
        <w:t>:</w:t>
      </w:r>
      <w:r w:rsidRPr="00E74E56">
        <w:rPr>
          <w:rtl/>
          <w:lang w:bidi="fa-IR"/>
        </w:rPr>
        <w:t xml:space="preserve"> « كان إماماً في الفقه والحديث والزهد والورع والعبادة</w:t>
      </w:r>
      <w:r>
        <w:rPr>
          <w:rtl/>
          <w:lang w:bidi="fa-IR"/>
        </w:rPr>
        <w:t>،</w:t>
      </w:r>
      <w:r w:rsidRPr="00E74E56">
        <w:rPr>
          <w:rtl/>
          <w:lang w:bidi="fa-IR"/>
        </w:rPr>
        <w:t xml:space="preserve"> وبه عرف الصحيح والسّقيم والمجروح من المعدل</w:t>
      </w:r>
      <w:r>
        <w:rPr>
          <w:rFonts w:hint="cs"/>
          <w:rtl/>
          <w:lang w:bidi="fa-IR"/>
        </w:rPr>
        <w:t xml:space="preserve"> ..</w:t>
      </w:r>
      <w:r>
        <w:rPr>
          <w:rtl/>
          <w:lang w:bidi="fa-IR"/>
        </w:rPr>
        <w:t>.</w:t>
      </w:r>
      <w:r>
        <w:rPr>
          <w:rFonts w:hint="cs"/>
          <w:rtl/>
          <w:lang w:bidi="fa-IR"/>
        </w:rPr>
        <w:t xml:space="preserve"> </w:t>
      </w:r>
      <w:r w:rsidRPr="00E74E56">
        <w:rPr>
          <w:rtl/>
          <w:lang w:bidi="fa-IR"/>
        </w:rPr>
        <w:t>وفضائله كثيرة</w:t>
      </w:r>
      <w:r>
        <w:rPr>
          <w:rtl/>
          <w:lang w:bidi="fa-IR"/>
        </w:rPr>
        <w:t>،</w:t>
      </w:r>
      <w:r w:rsidRPr="00E74E56">
        <w:rPr>
          <w:rtl/>
          <w:lang w:bidi="fa-IR"/>
        </w:rPr>
        <w:t xml:space="preserve"> ومناقبه جمّة</w:t>
      </w:r>
      <w:r>
        <w:rPr>
          <w:rtl/>
          <w:lang w:bidi="fa-IR"/>
        </w:rPr>
        <w:t>،</w:t>
      </w:r>
      <w:r w:rsidRPr="00E74E56">
        <w:rPr>
          <w:rtl/>
          <w:lang w:bidi="fa-IR"/>
        </w:rPr>
        <w:t xml:space="preserve"> وآثاره في الإسلام مشهورة</w:t>
      </w:r>
      <w:r>
        <w:rPr>
          <w:rtl/>
          <w:lang w:bidi="fa-IR"/>
        </w:rPr>
        <w:t>،</w:t>
      </w:r>
      <w:r w:rsidRPr="00E74E56">
        <w:rPr>
          <w:rtl/>
          <w:lang w:bidi="fa-IR"/>
        </w:rPr>
        <w:t xml:space="preserve"> ومقاماته في الدنيا مذكورة</w:t>
      </w:r>
      <w:r>
        <w:rPr>
          <w:rtl/>
          <w:lang w:bidi="fa-IR"/>
        </w:rPr>
        <w:t>،</w:t>
      </w:r>
      <w:r w:rsidRPr="00E74E56">
        <w:rPr>
          <w:rtl/>
          <w:lang w:bidi="fa-IR"/>
        </w:rPr>
        <w:t xml:space="preserve"> انتشر ذكره في الآفاق</w:t>
      </w:r>
      <w:r>
        <w:rPr>
          <w:rtl/>
          <w:lang w:bidi="fa-IR"/>
        </w:rPr>
        <w:t>،</w:t>
      </w:r>
      <w:r w:rsidRPr="00E74E56">
        <w:rPr>
          <w:rtl/>
          <w:lang w:bidi="fa-IR"/>
        </w:rPr>
        <w:t xml:space="preserve"> وسرى حمده في البلاد</w:t>
      </w:r>
      <w:r>
        <w:rPr>
          <w:rtl/>
          <w:lang w:bidi="fa-IR"/>
        </w:rPr>
        <w:t>.</w:t>
      </w:r>
    </w:p>
    <w:p w:rsidR="00D41F96" w:rsidRPr="00E74E56" w:rsidRDefault="00D41F96" w:rsidP="00D41F96">
      <w:pPr>
        <w:pStyle w:val="libNormal"/>
        <w:rPr>
          <w:rtl/>
          <w:lang w:bidi="fa-IR"/>
        </w:rPr>
      </w:pPr>
      <w:r w:rsidRPr="00E74E56">
        <w:rPr>
          <w:rtl/>
          <w:lang w:bidi="fa-IR"/>
        </w:rPr>
        <w:t>وهو أحد المجتهدين المعمول بقوله ورأيه ومذهبه في كثير من البلاد</w:t>
      </w:r>
      <w:r>
        <w:rPr>
          <w:rtl/>
          <w:lang w:bidi="fa-IR"/>
        </w:rPr>
        <w:t>.</w:t>
      </w:r>
    </w:p>
    <w:p w:rsidR="00D41F96" w:rsidRPr="00E74E56" w:rsidRDefault="00D41F96" w:rsidP="00D41F96">
      <w:pPr>
        <w:pStyle w:val="libNormal"/>
        <w:rPr>
          <w:rtl/>
          <w:lang w:bidi="fa-IR"/>
        </w:rPr>
      </w:pPr>
      <w:r w:rsidRPr="00E74E56">
        <w:rPr>
          <w:rtl/>
          <w:lang w:bidi="fa-IR"/>
        </w:rPr>
        <w:t>وقال أبو داود السجستاني</w:t>
      </w:r>
      <w:r>
        <w:rPr>
          <w:rtl/>
          <w:lang w:bidi="fa-IR"/>
        </w:rPr>
        <w:t>:</w:t>
      </w:r>
      <w:r w:rsidRPr="00E74E56">
        <w:rPr>
          <w:rtl/>
          <w:lang w:bidi="fa-IR"/>
        </w:rPr>
        <w:t xml:space="preserve"> كان مجالسة أحمد بن حنبل مجالسة الآخرة</w:t>
      </w:r>
      <w:r>
        <w:rPr>
          <w:rtl/>
          <w:lang w:bidi="fa-IR"/>
        </w:rPr>
        <w:t>،</w:t>
      </w:r>
      <w:r w:rsidRPr="00E74E56">
        <w:rPr>
          <w:rtl/>
          <w:lang w:bidi="fa-IR"/>
        </w:rPr>
        <w:t xml:space="preserve"> لا يذكر فيها شيء من أمر الدنيا</w:t>
      </w:r>
      <w:r>
        <w:rPr>
          <w:rtl/>
          <w:lang w:bidi="fa-IR"/>
        </w:rPr>
        <w:t>،</w:t>
      </w:r>
      <w:r w:rsidRPr="00E74E56">
        <w:rPr>
          <w:rtl/>
          <w:lang w:bidi="fa-IR"/>
        </w:rPr>
        <w:t xml:space="preserve"> وما رأيت ذكر الدنيا قط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11</w:t>
      </w:r>
      <w:r>
        <w:rPr>
          <w:rStyle w:val="libBold2Char"/>
          <w:rtl/>
        </w:rPr>
        <w:t xml:space="preserve"> - </w:t>
      </w:r>
      <w:r w:rsidRPr="00737E86">
        <w:rPr>
          <w:rStyle w:val="libBold2Char"/>
          <w:rtl/>
        </w:rPr>
        <w:t>الكفوي</w:t>
      </w:r>
      <w:r>
        <w:rPr>
          <w:rStyle w:val="libBold2Char"/>
          <w:rtl/>
        </w:rPr>
        <w:t>:</w:t>
      </w:r>
      <w:r w:rsidRPr="00E74E56">
        <w:rPr>
          <w:rtl/>
          <w:lang w:bidi="fa-IR"/>
        </w:rPr>
        <w:t xml:space="preserve"> « وأحد الأئمّة الأربعة أحمد بن حنبل بن هلال أبو عبدالله الشيباني</w:t>
      </w:r>
      <w:r>
        <w:rPr>
          <w:rtl/>
          <w:lang w:bidi="fa-IR"/>
        </w:rPr>
        <w:t>.</w:t>
      </w:r>
    </w:p>
    <w:p w:rsidR="00D41F96" w:rsidRPr="00E74E56" w:rsidRDefault="00D41F96" w:rsidP="00D41F96">
      <w:pPr>
        <w:pStyle w:val="libNormal"/>
        <w:rPr>
          <w:rtl/>
          <w:lang w:bidi="fa-IR"/>
        </w:rPr>
      </w:pPr>
      <w:r w:rsidRPr="00E74E56">
        <w:rPr>
          <w:rtl/>
          <w:lang w:bidi="fa-IR"/>
        </w:rPr>
        <w:t>قال المولى الشهير بأبي أربعة شكيري في مناقب الأخيار ونوادر الأخبار عن أحمد بن حنبل أنّه قا</w:t>
      </w:r>
      <w:r w:rsidR="00D33718">
        <w:rPr>
          <w:rFonts w:hint="cs"/>
          <w:rtl/>
          <w:lang w:bidi="fa-IR"/>
        </w:rPr>
        <w:t>ل</w:t>
      </w:r>
      <w:r>
        <w:rPr>
          <w:rtl/>
          <w:lang w:bidi="fa-IR"/>
        </w:rPr>
        <w:t>:</w:t>
      </w:r>
      <w:r w:rsidRPr="00E74E56">
        <w:rPr>
          <w:rtl/>
          <w:lang w:bidi="fa-IR"/>
        </w:rPr>
        <w:t xml:space="preserve"> ولدت سنة أربعين وستّين ومائة في ربيع الأوّل</w:t>
      </w:r>
      <w:r>
        <w:rPr>
          <w:rtl/>
          <w:lang w:bidi="fa-IR"/>
        </w:rPr>
        <w:t>،</w:t>
      </w:r>
      <w:r w:rsidRPr="00E74E56">
        <w:rPr>
          <w:rtl/>
          <w:lang w:bidi="fa-IR"/>
        </w:rPr>
        <w:t xml:space="preserve"> وأوّل سماعي من هشيم سنة تسع وستّين ومائة</w:t>
      </w:r>
      <w:r>
        <w:rPr>
          <w:rtl/>
          <w:lang w:bidi="fa-IR"/>
        </w:rPr>
        <w:t>،</w:t>
      </w:r>
      <w:r w:rsidRPr="00E74E56">
        <w:rPr>
          <w:rtl/>
          <w:lang w:bidi="fa-IR"/>
        </w:rPr>
        <w:t xml:space="preserve"> وكان ابن المبارك قدم في هذه السنة يعني بغداد</w:t>
      </w:r>
      <w:r>
        <w:rPr>
          <w:rtl/>
          <w:lang w:bidi="fa-IR"/>
        </w:rPr>
        <w:t>،</w:t>
      </w:r>
      <w:r w:rsidRPr="00E74E56">
        <w:rPr>
          <w:rtl/>
          <w:lang w:bidi="fa-IR"/>
        </w:rPr>
        <w:t xml:space="preserve"> وهي آخر قدمة قدمها</w:t>
      </w:r>
      <w:r>
        <w:rPr>
          <w:rtl/>
          <w:lang w:bidi="fa-IR"/>
        </w:rPr>
        <w:t>،</w:t>
      </w:r>
      <w:r w:rsidRPr="00E74E56">
        <w:rPr>
          <w:rtl/>
          <w:lang w:bidi="fa-IR"/>
        </w:rPr>
        <w:t xml:space="preserve"> وذهبت إلى مجلسه</w:t>
      </w:r>
      <w:r>
        <w:rPr>
          <w:rtl/>
          <w:lang w:bidi="fa-IR"/>
        </w:rPr>
        <w:t>،</w:t>
      </w:r>
      <w:r w:rsidRPr="00E74E56">
        <w:rPr>
          <w:rtl/>
          <w:lang w:bidi="fa-IR"/>
        </w:rPr>
        <w:t xml:space="preserve"> فقالوا خرج إلى طرطوس</w:t>
      </w:r>
      <w:r>
        <w:rPr>
          <w:rtl/>
          <w:lang w:bidi="fa-IR"/>
        </w:rPr>
        <w:t>،</w:t>
      </w:r>
      <w:r w:rsidRPr="00E74E56">
        <w:rPr>
          <w:rtl/>
          <w:lang w:bidi="fa-IR"/>
        </w:rPr>
        <w:t xml:space="preserve"> </w:t>
      </w:r>
      <w:r w:rsidR="00AA4AE7">
        <w:rPr>
          <w:rFonts w:hint="cs"/>
          <w:rtl/>
          <w:lang w:bidi="fa-IR"/>
        </w:rPr>
        <w:t>ف</w:t>
      </w:r>
      <w:r w:rsidRPr="00E74E56">
        <w:rPr>
          <w:rtl/>
          <w:lang w:bidi="fa-IR"/>
        </w:rPr>
        <w:t>توفي سنة إحدى وثمانين ومائة</w:t>
      </w:r>
      <w:r>
        <w:rPr>
          <w:rtl/>
          <w:lang w:bidi="fa-IR"/>
        </w:rPr>
        <w:t>.</w:t>
      </w:r>
      <w:r w:rsidRPr="00E74E56">
        <w:rPr>
          <w:rtl/>
          <w:lang w:bidi="fa-IR"/>
        </w:rPr>
        <w:t xml:space="preserve"> قال ابنه عبدالله بن أحمد بن حنبل</w:t>
      </w:r>
      <w:r>
        <w:rPr>
          <w:rtl/>
          <w:lang w:bidi="fa-IR"/>
        </w:rPr>
        <w:t>:</w:t>
      </w:r>
      <w:r w:rsidRPr="00E74E56">
        <w:rPr>
          <w:rtl/>
          <w:lang w:bidi="fa-IR"/>
        </w:rPr>
        <w:t xml:space="preserve"> توفي أبي </w:t>
      </w:r>
      <w:r w:rsidRPr="003511A8">
        <w:rPr>
          <w:rStyle w:val="libAlaemChar"/>
          <w:rtl/>
        </w:rPr>
        <w:t>رحمه‌الله</w:t>
      </w:r>
      <w:r w:rsidRPr="00E74E56">
        <w:rPr>
          <w:rtl/>
          <w:lang w:bidi="fa-IR"/>
        </w:rPr>
        <w:t xml:space="preserve"> يوم الجمعة ضحوة ودفنّاه العصر</w:t>
      </w:r>
      <w:r>
        <w:rPr>
          <w:rtl/>
          <w:lang w:bidi="fa-IR"/>
        </w:rPr>
        <w:t>،</w:t>
      </w:r>
      <w:r w:rsidRPr="00E74E56">
        <w:rPr>
          <w:rtl/>
          <w:lang w:bidi="fa-IR"/>
        </w:rPr>
        <w:t xml:space="preserve"> لثنتي عشرة ليلة خلت من شهر ربيع الأول</w:t>
      </w:r>
      <w:r>
        <w:rPr>
          <w:rtl/>
          <w:lang w:bidi="fa-IR"/>
        </w:rPr>
        <w:t>،</w:t>
      </w:r>
      <w:r w:rsidRPr="00E74E56">
        <w:rPr>
          <w:rtl/>
          <w:lang w:bidi="fa-IR"/>
        </w:rPr>
        <w:t xml:space="preserve"> سنة إحدى وأربعين ومائتين</w:t>
      </w:r>
      <w:r>
        <w:rPr>
          <w:rtl/>
          <w:lang w:bidi="fa-IR"/>
        </w:rPr>
        <w:t>،</w:t>
      </w:r>
      <w:r w:rsidRPr="00E74E56">
        <w:rPr>
          <w:rtl/>
          <w:lang w:bidi="fa-IR"/>
        </w:rPr>
        <w:t xml:space="preserve"> وسِنّه سبع وسبعون سنة</w:t>
      </w:r>
      <w:r>
        <w:rPr>
          <w:rtl/>
          <w:lang w:bidi="fa-IR"/>
        </w:rPr>
        <w:t>.</w:t>
      </w:r>
    </w:p>
    <w:p w:rsidR="00D41F96" w:rsidRDefault="00D41F96" w:rsidP="00D41F96">
      <w:pPr>
        <w:pStyle w:val="libNormal"/>
        <w:rPr>
          <w:rtl/>
          <w:lang w:bidi="fa-IR"/>
        </w:rPr>
      </w:pPr>
      <w:r w:rsidRPr="00E74E56">
        <w:rPr>
          <w:rtl/>
          <w:lang w:bidi="fa-IR"/>
        </w:rPr>
        <w:t>وعن أبي داود السجستاني</w:t>
      </w:r>
      <w:r>
        <w:rPr>
          <w:rtl/>
          <w:lang w:bidi="fa-IR"/>
        </w:rPr>
        <w:t>:</w:t>
      </w:r>
      <w:r w:rsidRPr="00E74E56">
        <w:rPr>
          <w:rtl/>
          <w:lang w:bidi="fa-IR"/>
        </w:rPr>
        <w:t xml:space="preserve"> لقيت مائتين من مشايخ العلم</w:t>
      </w:r>
      <w:r>
        <w:rPr>
          <w:rtl/>
          <w:lang w:bidi="fa-IR"/>
        </w:rPr>
        <w:t>،</w:t>
      </w:r>
      <w:r w:rsidRPr="00E74E56">
        <w:rPr>
          <w:rtl/>
          <w:lang w:bidi="fa-IR"/>
        </w:rPr>
        <w:t xml:space="preserve"> فما رأيت مثل أحمد بن حنبل</w:t>
      </w:r>
      <w:r>
        <w:rPr>
          <w:rtl/>
          <w:lang w:bidi="fa-IR"/>
        </w:rPr>
        <w:t>،</w:t>
      </w:r>
      <w:r w:rsidRPr="00E74E56">
        <w:rPr>
          <w:rtl/>
          <w:lang w:bidi="fa-IR"/>
        </w:rPr>
        <w:t xml:space="preserve"> لم يكن يخوض في شيء ممّا يخوف فيه الناس من أمر الدنيا</w:t>
      </w:r>
      <w:r>
        <w:rPr>
          <w:rtl/>
          <w:lang w:bidi="fa-IR"/>
        </w:rPr>
        <w:t>،</w:t>
      </w:r>
      <w:r w:rsidRPr="00E74E56">
        <w:rPr>
          <w:rtl/>
          <w:lang w:bidi="fa-IR"/>
        </w:rPr>
        <w:t xml:space="preserve"> فإذا ذكر العلم تكل</w:t>
      </w:r>
      <w:r w:rsidR="00AA4AE7">
        <w:rPr>
          <w:rFonts w:hint="cs"/>
          <w:rtl/>
          <w:lang w:bidi="fa-IR"/>
        </w:rPr>
        <w:t>َّ</w:t>
      </w:r>
      <w:r w:rsidRPr="00E74E56">
        <w:rPr>
          <w:rtl/>
          <w:lang w:bidi="fa-IR"/>
        </w:rPr>
        <w:t>م</w:t>
      </w:r>
      <w:r>
        <w:rPr>
          <w:rtl/>
          <w:lang w:bidi="fa-IR"/>
        </w:rPr>
        <w:t>.</w:t>
      </w:r>
    </w:p>
    <w:p w:rsidR="00D41F96" w:rsidRPr="00E74E56" w:rsidRDefault="00D41F96" w:rsidP="00D41F96">
      <w:pPr>
        <w:pStyle w:val="libNormal"/>
        <w:rPr>
          <w:rtl/>
          <w:lang w:bidi="fa-IR"/>
        </w:rPr>
      </w:pPr>
      <w:r w:rsidRPr="00E74E56">
        <w:rPr>
          <w:rtl/>
          <w:lang w:bidi="fa-IR"/>
        </w:rPr>
        <w:t>قال أبو زرعة</w:t>
      </w:r>
      <w:r>
        <w:rPr>
          <w:rtl/>
          <w:lang w:bidi="fa-IR"/>
        </w:rPr>
        <w:t>:</w:t>
      </w:r>
      <w:r w:rsidRPr="00E74E56">
        <w:rPr>
          <w:rtl/>
          <w:lang w:bidi="fa-IR"/>
        </w:rPr>
        <w:t xml:space="preserve"> ما رأت عيني مثل أحمد بن حنبل</w:t>
      </w:r>
      <w:r>
        <w:rPr>
          <w:rtl/>
          <w:lang w:bidi="fa-IR"/>
        </w:rPr>
        <w:t>،</w:t>
      </w:r>
      <w:r w:rsidRPr="00E74E56">
        <w:rPr>
          <w:rtl/>
          <w:lang w:bidi="fa-IR"/>
        </w:rPr>
        <w:t xml:space="preserve"> فقلت له في العلم</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الإكمال في أسماء الر</w:t>
      </w:r>
      <w:r w:rsidR="00AA4AE7">
        <w:rPr>
          <w:rFonts w:hint="cs"/>
          <w:rtl/>
        </w:rPr>
        <w:t>ّ</w:t>
      </w:r>
      <w:r w:rsidR="00D41F96" w:rsidRPr="00E74E56">
        <w:rPr>
          <w:rtl/>
        </w:rPr>
        <w:t>جال</w:t>
      </w:r>
      <w:r w:rsidR="00D41F96">
        <w:rPr>
          <w:rtl/>
        </w:rPr>
        <w:t xml:space="preserve"> - </w:t>
      </w:r>
      <w:r w:rsidR="00D41F96" w:rsidRPr="00E74E56">
        <w:rPr>
          <w:rtl/>
        </w:rPr>
        <w:t>المطبوع مع المشكاة</w:t>
      </w:r>
      <w:r w:rsidR="00D41F96">
        <w:rPr>
          <w:rtl/>
        </w:rPr>
        <w:t xml:space="preserve"> - </w:t>
      </w:r>
      <w:r w:rsidR="00D41F96" w:rsidRPr="00E74E56">
        <w:rPr>
          <w:rtl/>
        </w:rPr>
        <w:t>3 / 797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قال</w:t>
      </w:r>
      <w:r>
        <w:rPr>
          <w:rtl/>
          <w:lang w:bidi="fa-IR"/>
        </w:rPr>
        <w:t>:</w:t>
      </w:r>
      <w:r w:rsidRPr="00E74E56">
        <w:rPr>
          <w:rtl/>
          <w:lang w:bidi="fa-IR"/>
        </w:rPr>
        <w:t xml:space="preserve"> في العلم والزّهد والفقه والمعرفة</w:t>
      </w:r>
      <w:r>
        <w:rPr>
          <w:rtl/>
          <w:lang w:bidi="fa-IR"/>
        </w:rPr>
        <w:t>.</w:t>
      </w:r>
    </w:p>
    <w:p w:rsidR="00D41F96" w:rsidRPr="00E74E56" w:rsidRDefault="00D41F96" w:rsidP="00D41F96">
      <w:pPr>
        <w:pStyle w:val="libNormal"/>
        <w:rPr>
          <w:rtl/>
          <w:lang w:bidi="fa-IR"/>
        </w:rPr>
      </w:pPr>
      <w:r w:rsidRPr="00E74E56">
        <w:rPr>
          <w:rtl/>
          <w:lang w:bidi="fa-IR"/>
        </w:rPr>
        <w:t>وقال عبدالله</w:t>
      </w:r>
      <w:r>
        <w:rPr>
          <w:rtl/>
          <w:lang w:bidi="fa-IR"/>
        </w:rPr>
        <w:t>:</w:t>
      </w:r>
      <w:r w:rsidRPr="00E74E56">
        <w:rPr>
          <w:rtl/>
          <w:lang w:bidi="fa-IR"/>
        </w:rPr>
        <w:t xml:space="preserve"> جميع ما حد</w:t>
      </w:r>
      <w:r w:rsidR="00AA4AE7">
        <w:rPr>
          <w:rFonts w:hint="cs"/>
          <w:rtl/>
          <w:lang w:bidi="fa-IR"/>
        </w:rPr>
        <w:t>ّ</w:t>
      </w:r>
      <w:r w:rsidRPr="00E74E56">
        <w:rPr>
          <w:rtl/>
          <w:lang w:bidi="fa-IR"/>
        </w:rPr>
        <w:t xml:space="preserve">ث به الشافعي في كتابه وقال حدّثني الفقيه الثقة فهو أبي </w:t>
      </w:r>
      <w:r w:rsidRPr="003511A8">
        <w:rPr>
          <w:rStyle w:val="libAlaemChar"/>
          <w:rtl/>
        </w:rPr>
        <w:t>رحمه‌الله</w:t>
      </w:r>
      <w:r>
        <w:rPr>
          <w:rtl/>
          <w:lang w:bidi="fa-IR"/>
        </w:rPr>
        <w:t>.</w:t>
      </w:r>
    </w:p>
    <w:p w:rsidR="00D41F96" w:rsidRPr="00E74E56" w:rsidRDefault="00D41F96" w:rsidP="00D41F96">
      <w:pPr>
        <w:pStyle w:val="libNormal"/>
        <w:rPr>
          <w:rtl/>
          <w:lang w:bidi="fa-IR"/>
        </w:rPr>
      </w:pPr>
      <w:r w:rsidRPr="00E74E56">
        <w:rPr>
          <w:rtl/>
          <w:lang w:bidi="fa-IR"/>
        </w:rPr>
        <w:t>وسمعت أبي يقول</w:t>
      </w:r>
      <w:r>
        <w:rPr>
          <w:rtl/>
          <w:lang w:bidi="fa-IR"/>
        </w:rPr>
        <w:t>:</w:t>
      </w:r>
      <w:r w:rsidRPr="00E74E56">
        <w:rPr>
          <w:rtl/>
          <w:lang w:bidi="fa-IR"/>
        </w:rPr>
        <w:t xml:space="preserve"> استفاد منّا الشافعي ما لم نستفد منه</w:t>
      </w:r>
      <w:r>
        <w:rPr>
          <w:rtl/>
          <w:lang w:bidi="fa-IR"/>
        </w:rPr>
        <w:t>،</w:t>
      </w:r>
      <w:r w:rsidRPr="00E74E56">
        <w:rPr>
          <w:rtl/>
          <w:lang w:bidi="fa-IR"/>
        </w:rPr>
        <w:t xml:space="preserve"> وكان أحمد أصغر منه بأربع عشرة سنة</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حجّ أبي خمس حجج</w:t>
      </w:r>
      <w:r>
        <w:rPr>
          <w:rtl/>
          <w:lang w:bidi="fa-IR"/>
        </w:rPr>
        <w:t>،</w:t>
      </w:r>
      <w:r w:rsidRPr="00E74E56">
        <w:rPr>
          <w:rtl/>
          <w:lang w:bidi="fa-IR"/>
        </w:rPr>
        <w:t xml:space="preserve"> ثلاثاً ماشياً وثنتين راكباً</w:t>
      </w:r>
      <w:r>
        <w:rPr>
          <w:rtl/>
          <w:lang w:bidi="fa-IR"/>
        </w:rPr>
        <w:t>،</w:t>
      </w:r>
      <w:r w:rsidRPr="00E74E56">
        <w:rPr>
          <w:rtl/>
          <w:lang w:bidi="fa-IR"/>
        </w:rPr>
        <w:t xml:space="preserve"> وكان سرق ثيابه فبقي في بيته أيّاماً</w:t>
      </w:r>
      <w:r>
        <w:rPr>
          <w:rtl/>
          <w:lang w:bidi="fa-IR"/>
        </w:rPr>
        <w:t>،</w:t>
      </w:r>
      <w:r w:rsidRPr="00E74E56">
        <w:rPr>
          <w:rtl/>
          <w:lang w:bidi="fa-IR"/>
        </w:rPr>
        <w:t xml:space="preserve"> فعرض عليه الدنانير والثياب فأبى أن يأخذ</w:t>
      </w:r>
      <w:r>
        <w:rPr>
          <w:rtl/>
          <w:lang w:bidi="fa-IR"/>
        </w:rPr>
        <w:t>،</w:t>
      </w:r>
      <w:r w:rsidRPr="00E74E56">
        <w:rPr>
          <w:rtl/>
          <w:lang w:bidi="fa-IR"/>
        </w:rPr>
        <w:t xml:space="preserve"> فعرض عليه أن ينسخ شيئاً فنسخ كتاباً بدينار</w:t>
      </w:r>
      <w:r>
        <w:rPr>
          <w:rtl/>
          <w:lang w:bidi="fa-IR"/>
        </w:rPr>
        <w:t>،</w:t>
      </w:r>
      <w:r w:rsidRPr="00E74E56">
        <w:rPr>
          <w:rtl/>
          <w:lang w:bidi="fa-IR"/>
        </w:rPr>
        <w:t xml:space="preserve"> فاشترى ثوبا</w:t>
      </w:r>
      <w:r w:rsidR="00AA4AE7">
        <w:rPr>
          <w:rFonts w:hint="cs"/>
          <w:rtl/>
          <w:lang w:bidi="fa-IR"/>
        </w:rPr>
        <w:t>ً</w:t>
      </w:r>
      <w:r w:rsidRPr="00E74E56">
        <w:rPr>
          <w:rtl/>
          <w:lang w:bidi="fa-IR"/>
        </w:rPr>
        <w:t xml:space="preserve"> فشقّه نصفين فاتَّزر بنصفه وارتدى بنصفه</w:t>
      </w:r>
      <w:r>
        <w:rPr>
          <w:rtl/>
          <w:lang w:bidi="fa-IR"/>
        </w:rPr>
        <w:t>.</w:t>
      </w:r>
    </w:p>
    <w:p w:rsidR="00D41F96" w:rsidRPr="00E74E56" w:rsidRDefault="00D41F96" w:rsidP="00D41F96">
      <w:pPr>
        <w:pStyle w:val="libNormal"/>
        <w:rPr>
          <w:rtl/>
          <w:lang w:bidi="fa-IR"/>
        </w:rPr>
      </w:pPr>
      <w:r w:rsidRPr="00E74E56">
        <w:rPr>
          <w:rtl/>
          <w:lang w:bidi="fa-IR"/>
        </w:rPr>
        <w:t>وعن المزني أنّه قال</w:t>
      </w:r>
      <w:r>
        <w:rPr>
          <w:rtl/>
          <w:lang w:bidi="fa-IR"/>
        </w:rPr>
        <w:t>:</w:t>
      </w:r>
      <w:r w:rsidRPr="00E74E56">
        <w:rPr>
          <w:rtl/>
          <w:lang w:bidi="fa-IR"/>
        </w:rPr>
        <w:t xml:space="preserve"> سمعت الشّافعي يقول</w:t>
      </w:r>
      <w:r>
        <w:rPr>
          <w:rtl/>
          <w:lang w:bidi="fa-IR"/>
        </w:rPr>
        <w:t>:</w:t>
      </w:r>
      <w:r w:rsidRPr="00E74E56">
        <w:rPr>
          <w:rtl/>
          <w:lang w:bidi="fa-IR"/>
        </w:rPr>
        <w:t xml:space="preserve"> ثلاثة من العلماء من عجائب الدنيا</w:t>
      </w:r>
      <w:r>
        <w:rPr>
          <w:rtl/>
          <w:lang w:bidi="fa-IR"/>
        </w:rPr>
        <w:t>،</w:t>
      </w:r>
      <w:r w:rsidRPr="00E74E56">
        <w:rPr>
          <w:rtl/>
          <w:lang w:bidi="fa-IR"/>
        </w:rPr>
        <w:t xml:space="preserve"> عربي لا يعرب كلمته وهو أبو ثور</w:t>
      </w:r>
      <w:r>
        <w:rPr>
          <w:rtl/>
          <w:lang w:bidi="fa-IR"/>
        </w:rPr>
        <w:t>،</w:t>
      </w:r>
      <w:r w:rsidRPr="00E74E56">
        <w:rPr>
          <w:rtl/>
          <w:lang w:bidi="fa-IR"/>
        </w:rPr>
        <w:t xml:space="preserve"> وعجميّ لا يخطأ في كلمة وهو حسن ابن محمّد الزّعفراني</w:t>
      </w:r>
      <w:r>
        <w:rPr>
          <w:rtl/>
          <w:lang w:bidi="fa-IR"/>
        </w:rPr>
        <w:t>،</w:t>
      </w:r>
      <w:r w:rsidRPr="00E74E56">
        <w:rPr>
          <w:rtl/>
          <w:lang w:bidi="fa-IR"/>
        </w:rPr>
        <w:t xml:space="preserve"> وصغير كلّما قال شيئاً صدّقه الكبار وهو أحمد بن حنبل</w:t>
      </w:r>
      <w:r>
        <w:rPr>
          <w:rtl/>
          <w:lang w:bidi="fa-IR"/>
        </w:rPr>
        <w:t>.</w:t>
      </w:r>
    </w:p>
    <w:p w:rsidR="00D41F96" w:rsidRPr="00E74E56" w:rsidRDefault="00D41F96" w:rsidP="00D41F96">
      <w:pPr>
        <w:pStyle w:val="libNormal"/>
        <w:rPr>
          <w:rtl/>
          <w:lang w:bidi="fa-IR"/>
        </w:rPr>
      </w:pPr>
      <w:r w:rsidRPr="00E74E56">
        <w:rPr>
          <w:rtl/>
          <w:lang w:bidi="fa-IR"/>
        </w:rPr>
        <w:t>ولما ظهر القول بخلق القرآن في أيّام المأمون</w:t>
      </w:r>
      <w:r>
        <w:rPr>
          <w:rtl/>
          <w:lang w:bidi="fa-IR"/>
        </w:rPr>
        <w:t>،</w:t>
      </w:r>
      <w:r w:rsidRPr="00E74E56">
        <w:rPr>
          <w:rtl/>
          <w:lang w:bidi="fa-IR"/>
        </w:rPr>
        <w:t xml:space="preserve"> وحمل الن</w:t>
      </w:r>
      <w:r w:rsidR="00AA4AE7">
        <w:rPr>
          <w:rFonts w:hint="cs"/>
          <w:rtl/>
          <w:lang w:bidi="fa-IR"/>
        </w:rPr>
        <w:t>ّ</w:t>
      </w:r>
      <w:r w:rsidRPr="00E74E56">
        <w:rPr>
          <w:rtl/>
          <w:lang w:bidi="fa-IR"/>
        </w:rPr>
        <w:t>اس على القول بخلق القرآن حُمِل إلى المأمون مقي</w:t>
      </w:r>
      <w:r w:rsidR="00AA4AE7">
        <w:rPr>
          <w:rFonts w:hint="cs"/>
          <w:rtl/>
          <w:lang w:bidi="fa-IR"/>
        </w:rPr>
        <w:t>ّ</w:t>
      </w:r>
      <w:r w:rsidRPr="00E74E56">
        <w:rPr>
          <w:rtl/>
          <w:lang w:bidi="fa-IR"/>
        </w:rPr>
        <w:t>داً</w:t>
      </w:r>
      <w:r>
        <w:rPr>
          <w:rtl/>
          <w:lang w:bidi="fa-IR"/>
        </w:rPr>
        <w:t>،</w:t>
      </w:r>
      <w:r w:rsidRPr="00E74E56">
        <w:rPr>
          <w:rtl/>
          <w:lang w:bidi="fa-IR"/>
        </w:rPr>
        <w:t xml:space="preserve"> فمات المأمون قبل وصوله</w:t>
      </w:r>
      <w:r>
        <w:rPr>
          <w:rtl/>
          <w:lang w:bidi="fa-IR"/>
        </w:rPr>
        <w:t>،</w:t>
      </w:r>
      <w:r w:rsidRPr="00E74E56">
        <w:rPr>
          <w:rtl/>
          <w:lang w:bidi="fa-IR"/>
        </w:rPr>
        <w:t xml:space="preserve"> و</w:t>
      </w:r>
      <w:r w:rsidR="00602C4A">
        <w:rPr>
          <w:rtl/>
          <w:lang w:bidi="fa-IR"/>
        </w:rPr>
        <w:t>لمـّا</w:t>
      </w:r>
      <w:r w:rsidRPr="00E74E56">
        <w:rPr>
          <w:rtl/>
          <w:lang w:bidi="fa-IR"/>
        </w:rPr>
        <w:t xml:space="preserve"> ولّي الخلافة إبراهيم المعتصم بن هارون الرّشيد طلبه</w:t>
      </w:r>
      <w:r>
        <w:rPr>
          <w:rtl/>
          <w:lang w:bidi="fa-IR"/>
        </w:rPr>
        <w:t>،</w:t>
      </w:r>
      <w:r w:rsidRPr="00E74E56">
        <w:rPr>
          <w:rtl/>
          <w:lang w:bidi="fa-IR"/>
        </w:rPr>
        <w:t xml:space="preserve"> وكان في سجن المأمون</w:t>
      </w:r>
      <w:r>
        <w:rPr>
          <w:rtl/>
          <w:lang w:bidi="fa-IR"/>
        </w:rPr>
        <w:t>،</w:t>
      </w:r>
      <w:r w:rsidRPr="00E74E56">
        <w:rPr>
          <w:rtl/>
          <w:lang w:bidi="fa-IR"/>
        </w:rPr>
        <w:t xml:space="preserve"> وكان المأمون </w:t>
      </w:r>
      <w:r w:rsidR="00602C4A">
        <w:rPr>
          <w:rtl/>
          <w:lang w:bidi="fa-IR"/>
        </w:rPr>
        <w:t>لمـّا</w:t>
      </w:r>
      <w:r w:rsidRPr="00E74E56">
        <w:rPr>
          <w:rtl/>
          <w:lang w:bidi="fa-IR"/>
        </w:rPr>
        <w:t xml:space="preserve"> توفّي عهد إلى أخيه المعتصم بالخلافة</w:t>
      </w:r>
      <w:r>
        <w:rPr>
          <w:rtl/>
          <w:lang w:bidi="fa-IR"/>
        </w:rPr>
        <w:t>،</w:t>
      </w:r>
      <w:r w:rsidRPr="00E74E56">
        <w:rPr>
          <w:rtl/>
          <w:lang w:bidi="fa-IR"/>
        </w:rPr>
        <w:t xml:space="preserve"> وأوصاه بأن يحمل الن</w:t>
      </w:r>
      <w:r w:rsidR="00AA4AE7">
        <w:rPr>
          <w:rFonts w:hint="cs"/>
          <w:rtl/>
          <w:lang w:bidi="fa-IR"/>
        </w:rPr>
        <w:t>ّ</w:t>
      </w:r>
      <w:r w:rsidRPr="00E74E56">
        <w:rPr>
          <w:rtl/>
          <w:lang w:bidi="fa-IR"/>
        </w:rPr>
        <w:t>اس على القول بخلق القرآن</w:t>
      </w:r>
      <w:r>
        <w:rPr>
          <w:rtl/>
          <w:lang w:bidi="fa-IR"/>
        </w:rPr>
        <w:t>،</w:t>
      </w:r>
      <w:r w:rsidRPr="00E74E56">
        <w:rPr>
          <w:rtl/>
          <w:lang w:bidi="fa-IR"/>
        </w:rPr>
        <w:t xml:space="preserve"> فاستمرّ الإمام محبوساً</w:t>
      </w:r>
      <w:r>
        <w:rPr>
          <w:rtl/>
          <w:lang w:bidi="fa-IR"/>
        </w:rPr>
        <w:t>،</w:t>
      </w:r>
      <w:r w:rsidRPr="00E74E56">
        <w:rPr>
          <w:rtl/>
          <w:lang w:bidi="fa-IR"/>
        </w:rPr>
        <w:t xml:space="preserve"> وروي أنّه مكث في السّجن ثمانية وعشرين شهراً</w:t>
      </w:r>
      <w:r>
        <w:rPr>
          <w:rtl/>
          <w:lang w:bidi="fa-IR"/>
        </w:rPr>
        <w:t>،</w:t>
      </w:r>
      <w:r w:rsidRPr="00E74E56">
        <w:rPr>
          <w:rtl/>
          <w:lang w:bidi="fa-IR"/>
        </w:rPr>
        <w:t xml:space="preserve"> ولم يزل ذلك يحضر الجماعات</w:t>
      </w:r>
      <w:r>
        <w:rPr>
          <w:rtl/>
          <w:lang w:bidi="fa-IR"/>
        </w:rPr>
        <w:t>،</w:t>
      </w:r>
      <w:r w:rsidRPr="00E74E56">
        <w:rPr>
          <w:rtl/>
          <w:lang w:bidi="fa-IR"/>
        </w:rPr>
        <w:t xml:space="preserve"> فأحضره المعتصم وعقد له مجلساً للمناظرة فيه إبراهيم بن</w:t>
      </w:r>
      <w:r>
        <w:rPr>
          <w:rFonts w:hint="cs"/>
          <w:rtl/>
          <w:lang w:bidi="fa-IR"/>
        </w:rPr>
        <w:t xml:space="preserve"> </w:t>
      </w:r>
      <w:r w:rsidRPr="00E74E56">
        <w:rPr>
          <w:rtl/>
          <w:lang w:bidi="fa-IR"/>
        </w:rPr>
        <w:t>عبدالرحمن بن إسحاق والقاضي أحمد بن أبي داود وغيرهما</w:t>
      </w:r>
      <w:r>
        <w:rPr>
          <w:rtl/>
          <w:lang w:bidi="fa-IR"/>
        </w:rPr>
        <w:t>،</w:t>
      </w:r>
      <w:r w:rsidRPr="00E74E56">
        <w:rPr>
          <w:rtl/>
          <w:lang w:bidi="fa-IR"/>
        </w:rPr>
        <w:t xml:space="preserve"> فناظرهم ثلاثة أيّام</w:t>
      </w:r>
      <w:r>
        <w:rPr>
          <w:rtl/>
          <w:lang w:bidi="fa-IR"/>
        </w:rPr>
        <w:t>،</w:t>
      </w:r>
      <w:r w:rsidRPr="00E74E56">
        <w:rPr>
          <w:rtl/>
          <w:lang w:bidi="fa-IR"/>
        </w:rPr>
        <w:t xml:space="preserve"> ولم يزل معهم في جدال إلى اليوم الرابع</w:t>
      </w:r>
      <w:r>
        <w:rPr>
          <w:rtl/>
          <w:lang w:bidi="fa-IR"/>
        </w:rPr>
        <w:t>،</w:t>
      </w:r>
      <w:r w:rsidRPr="00E74E56">
        <w:rPr>
          <w:rtl/>
          <w:lang w:bidi="fa-IR"/>
        </w:rPr>
        <w:t xml:space="preserve"> فأمر بضربه</w:t>
      </w:r>
      <w:r>
        <w:rPr>
          <w:rtl/>
          <w:lang w:bidi="fa-IR"/>
        </w:rPr>
        <w:t>،</w:t>
      </w:r>
      <w:r w:rsidRPr="00E74E56">
        <w:rPr>
          <w:rtl/>
          <w:lang w:bidi="fa-IR"/>
        </w:rPr>
        <w:t xml:space="preserve"> فضرب بالسّياط</w:t>
      </w:r>
      <w:r>
        <w:rPr>
          <w:rtl/>
          <w:lang w:bidi="fa-IR"/>
        </w:rPr>
        <w:t>،</w:t>
      </w:r>
      <w:r w:rsidRPr="00E74E56">
        <w:rPr>
          <w:rtl/>
          <w:lang w:bidi="fa-IR"/>
        </w:rPr>
        <w:t xml:space="preserve"> ولم يزل على الصبر إلى</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أن أغمي عليه</w:t>
      </w:r>
      <w:r>
        <w:rPr>
          <w:rtl/>
          <w:lang w:bidi="fa-IR"/>
        </w:rPr>
        <w:t>،</w:t>
      </w:r>
      <w:r w:rsidRPr="00E74E56">
        <w:rPr>
          <w:rtl/>
          <w:lang w:bidi="fa-IR"/>
        </w:rPr>
        <w:t xml:space="preserve"> ثمّ حمل وصار إلى منزله</w:t>
      </w:r>
      <w:r>
        <w:rPr>
          <w:rtl/>
          <w:lang w:bidi="fa-IR"/>
        </w:rPr>
        <w:t>،</w:t>
      </w:r>
      <w:r w:rsidRPr="00E74E56">
        <w:rPr>
          <w:rtl/>
          <w:lang w:bidi="fa-IR"/>
        </w:rPr>
        <w:t xml:space="preserve"> ثمّ ول</w:t>
      </w:r>
      <w:r w:rsidR="0088033F">
        <w:rPr>
          <w:rFonts w:hint="cs"/>
          <w:rtl/>
          <w:lang w:bidi="fa-IR"/>
        </w:rPr>
        <w:t>ّ</w:t>
      </w:r>
      <w:r w:rsidRPr="00E74E56">
        <w:rPr>
          <w:rtl/>
          <w:lang w:bidi="fa-IR"/>
        </w:rPr>
        <w:t>ي الخلافة الواثق فأظهر ما أظهره المأمون والمعتصم</w:t>
      </w:r>
      <w:r>
        <w:rPr>
          <w:rtl/>
          <w:lang w:bidi="fa-IR"/>
        </w:rPr>
        <w:t>،</w:t>
      </w:r>
      <w:r w:rsidRPr="00E74E56">
        <w:rPr>
          <w:rtl/>
          <w:lang w:bidi="fa-IR"/>
        </w:rPr>
        <w:t xml:space="preserve"> وكان أحمد بن حنبل يحضر الجماعة ويفتي إلى أن مات المعتصم</w:t>
      </w:r>
      <w:r>
        <w:rPr>
          <w:rtl/>
          <w:lang w:bidi="fa-IR"/>
        </w:rPr>
        <w:t>،</w:t>
      </w:r>
      <w:r w:rsidRPr="00E74E56">
        <w:rPr>
          <w:rtl/>
          <w:lang w:bidi="fa-IR"/>
        </w:rPr>
        <w:t xml:space="preserve"> وفي زمان الواثق صار مختفياً لا يخرج إلى الصّلاة ولا إلى غيرها ولا يفتي</w:t>
      </w:r>
      <w:r>
        <w:rPr>
          <w:rtl/>
          <w:lang w:bidi="fa-IR"/>
        </w:rPr>
        <w:t>،</w:t>
      </w:r>
      <w:r w:rsidRPr="00E74E56">
        <w:rPr>
          <w:rtl/>
          <w:lang w:bidi="fa-IR"/>
        </w:rPr>
        <w:t xml:space="preserve"> لما قال له الواثق ونب</w:t>
      </w:r>
      <w:r w:rsidR="0088033F">
        <w:rPr>
          <w:rFonts w:hint="cs"/>
          <w:rtl/>
          <w:lang w:bidi="fa-IR"/>
        </w:rPr>
        <w:t>ّ</w:t>
      </w:r>
      <w:r w:rsidRPr="00E74E56">
        <w:rPr>
          <w:rtl/>
          <w:lang w:bidi="fa-IR"/>
        </w:rPr>
        <w:t>هه بأن لا تجمّعن إليك أحداً ولا تسكن في بلد أنا فيه</w:t>
      </w:r>
      <w:r>
        <w:rPr>
          <w:rtl/>
          <w:lang w:bidi="fa-IR"/>
        </w:rPr>
        <w:t>،</w:t>
      </w:r>
      <w:r w:rsidRPr="00E74E56">
        <w:rPr>
          <w:rtl/>
          <w:lang w:bidi="fa-IR"/>
        </w:rPr>
        <w:t xml:space="preserve"> فأقام مختفياً إلى أن مات الواثق</w:t>
      </w:r>
      <w:r>
        <w:rPr>
          <w:rtl/>
          <w:lang w:bidi="fa-IR"/>
        </w:rPr>
        <w:t>،</w:t>
      </w:r>
      <w:r w:rsidRPr="00E74E56">
        <w:rPr>
          <w:rtl/>
          <w:lang w:bidi="fa-IR"/>
        </w:rPr>
        <w:t xml:space="preserve"> وولّي الخلافة المتوكل</w:t>
      </w:r>
      <w:r>
        <w:rPr>
          <w:rtl/>
          <w:lang w:bidi="fa-IR"/>
        </w:rPr>
        <w:t>،</w:t>
      </w:r>
      <w:r w:rsidRPr="00E74E56">
        <w:rPr>
          <w:rtl/>
          <w:lang w:bidi="fa-IR"/>
        </w:rPr>
        <w:t xml:space="preserve"> فرفع المحنة</w:t>
      </w:r>
      <w:r>
        <w:rPr>
          <w:rtl/>
          <w:lang w:bidi="fa-IR"/>
        </w:rPr>
        <w:t>،</w:t>
      </w:r>
      <w:r w:rsidRPr="00E74E56">
        <w:rPr>
          <w:rtl/>
          <w:lang w:bidi="fa-IR"/>
        </w:rPr>
        <w:t xml:space="preserve"> وأمر بإحضار الإمام أحمد بن حنبل فأكرمه وأطلق له مالاً كثيراً</w:t>
      </w:r>
      <w:r>
        <w:rPr>
          <w:rtl/>
          <w:lang w:bidi="fa-IR"/>
        </w:rPr>
        <w:t>،</w:t>
      </w:r>
      <w:r w:rsidRPr="00E74E56">
        <w:rPr>
          <w:rtl/>
          <w:lang w:bidi="fa-IR"/>
        </w:rPr>
        <w:t xml:space="preserve"> فلم يقبله وفر</w:t>
      </w:r>
      <w:r w:rsidR="0088033F">
        <w:rPr>
          <w:rFonts w:hint="cs"/>
          <w:rtl/>
          <w:lang w:bidi="fa-IR"/>
        </w:rPr>
        <w:t>ّ</w:t>
      </w:r>
      <w:r w:rsidRPr="00E74E56">
        <w:rPr>
          <w:rtl/>
          <w:lang w:bidi="fa-IR"/>
        </w:rPr>
        <w:t>قه على الفقراء والمساكين</w:t>
      </w:r>
      <w:r>
        <w:rPr>
          <w:rtl/>
          <w:lang w:bidi="fa-IR"/>
        </w:rPr>
        <w:t>،</w:t>
      </w:r>
      <w:r w:rsidRPr="00E74E56">
        <w:rPr>
          <w:rtl/>
          <w:lang w:bidi="fa-IR"/>
        </w:rPr>
        <w:t xml:space="preserve"> وأجرى المتوكّل على أهله وولده في كلّ شهر أربعة آلاف درهم</w:t>
      </w:r>
      <w:r>
        <w:rPr>
          <w:rtl/>
          <w:lang w:bidi="fa-IR"/>
        </w:rPr>
        <w:t>،</w:t>
      </w:r>
      <w:r w:rsidRPr="00E74E56">
        <w:rPr>
          <w:rtl/>
          <w:lang w:bidi="fa-IR"/>
        </w:rPr>
        <w:t xml:space="preserve"> فلم يرض الإمام أحمد بذلك »</w:t>
      </w:r>
      <w:r w:rsidRPr="00737E86">
        <w:rPr>
          <w:rStyle w:val="libFootnotenumChar"/>
          <w:rtl/>
        </w:rPr>
        <w:t>(1)</w:t>
      </w:r>
      <w:r>
        <w:rPr>
          <w:rtl/>
          <w:lang w:bidi="fa-IR"/>
        </w:rPr>
        <w:t>.</w:t>
      </w:r>
    </w:p>
    <w:p w:rsidR="00D41F96" w:rsidRPr="00E74E56" w:rsidRDefault="00D41F96" w:rsidP="00D41F96">
      <w:pPr>
        <w:pStyle w:val="libNormal"/>
        <w:rPr>
          <w:rtl/>
          <w:lang w:bidi="fa-IR"/>
        </w:rPr>
      </w:pPr>
      <w:r w:rsidRPr="0088033F">
        <w:rPr>
          <w:rStyle w:val="libBold1Char"/>
          <w:rtl/>
        </w:rPr>
        <w:t>12 - المناوي:</w:t>
      </w:r>
      <w:r w:rsidRPr="00E74E56">
        <w:rPr>
          <w:rtl/>
          <w:lang w:bidi="fa-IR"/>
        </w:rPr>
        <w:t xml:space="preserve"> « حم</w:t>
      </w:r>
      <w:r>
        <w:rPr>
          <w:rtl/>
          <w:lang w:bidi="fa-IR"/>
        </w:rPr>
        <w:t>،</w:t>
      </w:r>
      <w:r w:rsidRPr="00E74E56">
        <w:rPr>
          <w:rtl/>
          <w:lang w:bidi="fa-IR"/>
        </w:rPr>
        <w:t xml:space="preserve"> لأحمد في مسنده بفتح النون</w:t>
      </w:r>
      <w:r>
        <w:rPr>
          <w:rtl/>
          <w:lang w:bidi="fa-IR"/>
        </w:rPr>
        <w:t>،</w:t>
      </w:r>
      <w:r w:rsidRPr="00E74E56">
        <w:rPr>
          <w:rtl/>
          <w:lang w:bidi="fa-IR"/>
        </w:rPr>
        <w:t xml:space="preserve"> يقال أسند الكتاب جمع فيه ما أسنده الصحابة</w:t>
      </w:r>
      <w:r>
        <w:rPr>
          <w:rtl/>
          <w:lang w:bidi="fa-IR"/>
        </w:rPr>
        <w:t>،</w:t>
      </w:r>
      <w:r w:rsidRPr="00E74E56">
        <w:rPr>
          <w:rtl/>
          <w:lang w:bidi="fa-IR"/>
        </w:rPr>
        <w:t xml:space="preserve"> أي رووه بالإسناد كمسند الشهاب ومسند الفردوس</w:t>
      </w:r>
      <w:r>
        <w:rPr>
          <w:rtl/>
          <w:lang w:bidi="fa-IR"/>
        </w:rPr>
        <w:t>،</w:t>
      </w:r>
      <w:r w:rsidRPr="00E74E56">
        <w:rPr>
          <w:rtl/>
          <w:lang w:bidi="fa-IR"/>
        </w:rPr>
        <w:t xml:space="preserve"> أي إسناد حديثهما</w:t>
      </w:r>
      <w:r>
        <w:rPr>
          <w:rtl/>
          <w:lang w:bidi="fa-IR"/>
        </w:rPr>
        <w:t>،</w:t>
      </w:r>
      <w:r w:rsidRPr="00E74E56">
        <w:rPr>
          <w:rtl/>
          <w:lang w:bidi="fa-IR"/>
        </w:rPr>
        <w:t xml:space="preserve"> ولم يكتف في الرمز إليه بحرف واحد كما فعل في أولئك</w:t>
      </w:r>
      <w:r>
        <w:rPr>
          <w:rtl/>
          <w:lang w:bidi="fa-IR"/>
        </w:rPr>
        <w:t>،</w:t>
      </w:r>
      <w:r w:rsidRPr="00E74E56">
        <w:rPr>
          <w:rtl/>
          <w:lang w:bidi="fa-IR"/>
        </w:rPr>
        <w:t xml:space="preserve"> لئل</w:t>
      </w:r>
      <w:r w:rsidR="0088033F">
        <w:rPr>
          <w:rFonts w:hint="cs"/>
          <w:rtl/>
          <w:lang w:bidi="fa-IR"/>
        </w:rPr>
        <w:t>ّ</w:t>
      </w:r>
      <w:r w:rsidRPr="00E74E56">
        <w:rPr>
          <w:rtl/>
          <w:lang w:bidi="fa-IR"/>
        </w:rPr>
        <w:t>ا يتصحّف بعلامة البخاري</w:t>
      </w:r>
      <w:r>
        <w:rPr>
          <w:rtl/>
          <w:lang w:bidi="fa-IR"/>
        </w:rPr>
        <w:t>،</w:t>
      </w:r>
      <w:r w:rsidRPr="00E74E56">
        <w:rPr>
          <w:rtl/>
          <w:lang w:bidi="fa-IR"/>
        </w:rPr>
        <w:t xml:space="preserve"> والإمام أحمد هو ابن محمّد بن حنبل</w:t>
      </w:r>
      <w:r>
        <w:rPr>
          <w:rtl/>
          <w:lang w:bidi="fa-IR"/>
        </w:rPr>
        <w:t>،</w:t>
      </w:r>
      <w:r w:rsidRPr="00E74E56">
        <w:rPr>
          <w:rtl/>
          <w:lang w:bidi="fa-IR"/>
        </w:rPr>
        <w:t xml:space="preserve"> الناصر للسن</w:t>
      </w:r>
      <w:r w:rsidR="0088033F">
        <w:rPr>
          <w:rFonts w:hint="cs"/>
          <w:rtl/>
          <w:lang w:bidi="fa-IR"/>
        </w:rPr>
        <w:t>ّ</w:t>
      </w:r>
      <w:r w:rsidRPr="00E74E56">
        <w:rPr>
          <w:rtl/>
          <w:lang w:bidi="fa-IR"/>
        </w:rPr>
        <w:t>ة</w:t>
      </w:r>
      <w:r>
        <w:rPr>
          <w:rtl/>
          <w:lang w:bidi="fa-IR"/>
        </w:rPr>
        <w:t>،</w:t>
      </w:r>
      <w:r w:rsidRPr="00E74E56">
        <w:rPr>
          <w:rtl/>
          <w:lang w:bidi="fa-IR"/>
        </w:rPr>
        <w:t xml:space="preserve"> الصابر على المحنة</w:t>
      </w:r>
      <w:r>
        <w:rPr>
          <w:rtl/>
          <w:lang w:bidi="fa-IR"/>
        </w:rPr>
        <w:t>،</w:t>
      </w:r>
      <w:r w:rsidRPr="00E74E56">
        <w:rPr>
          <w:rtl/>
          <w:lang w:bidi="fa-IR"/>
        </w:rPr>
        <w:t xml:space="preserve"> ال</w:t>
      </w:r>
      <w:r w:rsidR="0088033F">
        <w:rPr>
          <w:rFonts w:hint="cs"/>
          <w:rtl/>
          <w:lang w:bidi="fa-IR"/>
        </w:rPr>
        <w:t>ّ</w:t>
      </w:r>
      <w:r w:rsidRPr="00E74E56">
        <w:rPr>
          <w:rtl/>
          <w:lang w:bidi="fa-IR"/>
        </w:rPr>
        <w:t>ذي قال فيه الشافعي</w:t>
      </w:r>
      <w:r>
        <w:rPr>
          <w:rtl/>
          <w:lang w:bidi="fa-IR"/>
        </w:rPr>
        <w:t>:</w:t>
      </w:r>
      <w:r w:rsidRPr="00E74E56">
        <w:rPr>
          <w:rtl/>
          <w:lang w:bidi="fa-IR"/>
        </w:rPr>
        <w:t xml:space="preserve"> ما بقي ببغداد أفقه ولا أزهد منه</w:t>
      </w:r>
      <w:r>
        <w:rPr>
          <w:rtl/>
          <w:lang w:bidi="fa-IR"/>
        </w:rPr>
        <w:t>.</w:t>
      </w:r>
      <w:r w:rsidRPr="00E74E56">
        <w:rPr>
          <w:rtl/>
          <w:lang w:bidi="fa-IR"/>
        </w:rPr>
        <w:t xml:space="preserve"> وقال إمام الحرمين غسل وجه السنّة من غبار البدعة</w:t>
      </w:r>
      <w:r>
        <w:rPr>
          <w:rtl/>
          <w:lang w:bidi="fa-IR"/>
        </w:rPr>
        <w:t>،</w:t>
      </w:r>
      <w:r w:rsidRPr="00E74E56">
        <w:rPr>
          <w:rtl/>
          <w:lang w:bidi="fa-IR"/>
        </w:rPr>
        <w:t xml:space="preserve"> وكشف الغمة عن عقيدة الأمّة</w:t>
      </w:r>
      <w:r>
        <w:rPr>
          <w:rtl/>
          <w:lang w:bidi="fa-IR"/>
        </w:rPr>
        <w:t>.</w:t>
      </w:r>
    </w:p>
    <w:p w:rsidR="00D41F96" w:rsidRDefault="00D41F96" w:rsidP="00D41F96">
      <w:pPr>
        <w:pStyle w:val="libNormal"/>
        <w:rPr>
          <w:rtl/>
          <w:lang w:bidi="fa-IR"/>
        </w:rPr>
      </w:pPr>
      <w:r w:rsidRPr="00E74E56">
        <w:rPr>
          <w:rtl/>
          <w:lang w:bidi="fa-IR"/>
        </w:rPr>
        <w:t>ولد ببغداد سنة أربع وخمسين ومائة</w:t>
      </w:r>
      <w:r>
        <w:rPr>
          <w:rtl/>
          <w:lang w:bidi="fa-IR"/>
        </w:rPr>
        <w:t>،</w:t>
      </w:r>
      <w:r w:rsidRPr="00E74E56">
        <w:rPr>
          <w:rtl/>
          <w:lang w:bidi="fa-IR"/>
        </w:rPr>
        <w:t xml:space="preserve"> وروى عن الشافعي وابن مهدي وخلق وعنه الشيخان وغيرهما</w:t>
      </w:r>
      <w:r>
        <w:rPr>
          <w:rtl/>
          <w:lang w:bidi="fa-IR"/>
        </w:rPr>
        <w:t>.</w:t>
      </w:r>
    </w:p>
    <w:p w:rsidR="00D41F96" w:rsidRPr="00E74E56" w:rsidRDefault="00D41F96" w:rsidP="00D41F96">
      <w:pPr>
        <w:pStyle w:val="libNormal"/>
        <w:rPr>
          <w:rtl/>
          <w:lang w:bidi="fa-IR"/>
        </w:rPr>
      </w:pPr>
      <w:r w:rsidRPr="00E74E56">
        <w:rPr>
          <w:rtl/>
          <w:lang w:bidi="fa-IR"/>
        </w:rPr>
        <w:t>ومات سنة إحدى وأربعين ومائتين</w:t>
      </w:r>
      <w:r>
        <w:rPr>
          <w:rtl/>
          <w:lang w:bidi="fa-IR"/>
        </w:rPr>
        <w:t>،</w:t>
      </w:r>
      <w:r w:rsidRPr="00E74E56">
        <w:rPr>
          <w:rtl/>
          <w:lang w:bidi="fa-IR"/>
        </w:rPr>
        <w:t xml:space="preserve"> وارتجّت الدنيا بموته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13</w:t>
      </w:r>
      <w:r>
        <w:rPr>
          <w:rStyle w:val="libBold2Char"/>
          <w:rtl/>
        </w:rPr>
        <w:t xml:space="preserve"> - </w:t>
      </w:r>
      <w:r w:rsidRPr="00737E86">
        <w:rPr>
          <w:rStyle w:val="libBold2Char"/>
          <w:rtl/>
        </w:rPr>
        <w:t>الزرقاني المالكي</w:t>
      </w:r>
      <w:r>
        <w:rPr>
          <w:rStyle w:val="libBold2Char"/>
          <w:rtl/>
        </w:rPr>
        <w:t>:</w:t>
      </w:r>
      <w:r w:rsidRPr="00E74E56">
        <w:rPr>
          <w:rtl/>
          <w:lang w:bidi="fa-IR"/>
        </w:rPr>
        <w:t xml:space="preserve"> « الإمام أحمد بن محمّد بن حنبل الشيباني</w:t>
      </w:r>
      <w:r>
        <w:rPr>
          <w:rtl/>
          <w:lang w:bidi="fa-IR"/>
        </w:rPr>
        <w:t>،</w:t>
      </w:r>
      <w:r w:rsidRPr="00E74E56">
        <w:rPr>
          <w:rtl/>
          <w:lang w:bidi="fa-IR"/>
        </w:rPr>
        <w:t xml:space="preserve"> أبو عبدالله</w:t>
      </w:r>
      <w:r>
        <w:rPr>
          <w:rtl/>
          <w:lang w:bidi="fa-IR"/>
        </w:rPr>
        <w:t>،</w:t>
      </w:r>
      <w:r w:rsidRPr="00E74E56">
        <w:rPr>
          <w:rtl/>
          <w:lang w:bidi="fa-IR"/>
        </w:rPr>
        <w:t xml:space="preserve"> المروزي ثمّ البغدادي</w:t>
      </w:r>
      <w:r>
        <w:rPr>
          <w:rtl/>
          <w:lang w:bidi="fa-IR"/>
        </w:rPr>
        <w:t>،</w:t>
      </w:r>
      <w:r w:rsidRPr="00E74E56">
        <w:rPr>
          <w:rtl/>
          <w:lang w:bidi="fa-IR"/>
        </w:rPr>
        <w:t xml:space="preserve"> أحد الكبار الأئمّة الحفاظ الطوّافين</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كتائب أعلام الأخيار</w:t>
      </w:r>
      <w:r w:rsidR="00D41F96">
        <w:rPr>
          <w:rtl/>
        </w:rPr>
        <w:t xml:space="preserve"> - </w:t>
      </w:r>
      <w:r w:rsidR="00D41F96" w:rsidRPr="00E74E56">
        <w:rPr>
          <w:rtl/>
        </w:rPr>
        <w:t>مخطوط</w:t>
      </w:r>
      <w:r w:rsidR="00D41F96">
        <w:rPr>
          <w:rtl/>
        </w:rPr>
        <w:t>.</w:t>
      </w:r>
    </w:p>
    <w:p w:rsidR="00D41F96" w:rsidRDefault="00E52D49" w:rsidP="00D41F96">
      <w:pPr>
        <w:pStyle w:val="libFootnote0"/>
        <w:rPr>
          <w:rtl/>
        </w:rPr>
      </w:pPr>
      <w:r w:rsidRPr="00E52D49">
        <w:rPr>
          <w:rStyle w:val="libFootnote0Char"/>
          <w:rtl/>
        </w:rPr>
        <w:t>(2).</w:t>
      </w:r>
      <w:r w:rsidR="00D41F96" w:rsidRPr="00E74E56">
        <w:rPr>
          <w:rtl/>
        </w:rPr>
        <w:t xml:space="preserve"> فيض القدير</w:t>
      </w:r>
      <w:r w:rsidR="00D41F96">
        <w:rPr>
          <w:rtl/>
        </w:rPr>
        <w:t xml:space="preserve"> - </w:t>
      </w:r>
      <w:r w:rsidR="00D41F96" w:rsidRPr="00E74E56">
        <w:rPr>
          <w:rtl/>
        </w:rPr>
        <w:t xml:space="preserve">شرح الجامع الصغير 1 / </w:t>
      </w:r>
      <w:r w:rsidR="00D41F96">
        <w:rPr>
          <w:rFonts w:hint="cs"/>
          <w:rtl/>
        </w:rPr>
        <w:t>25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الصّابر على البلوى</w:t>
      </w:r>
      <w:r>
        <w:rPr>
          <w:rtl/>
          <w:lang w:bidi="fa-IR"/>
        </w:rPr>
        <w:t>،</w:t>
      </w:r>
      <w:r w:rsidRPr="00E74E56">
        <w:rPr>
          <w:rtl/>
          <w:lang w:bidi="fa-IR"/>
        </w:rPr>
        <w:t xml:space="preserve"> الذي مَنَّ الله به على الأمّة</w:t>
      </w:r>
      <w:r>
        <w:rPr>
          <w:rtl/>
          <w:lang w:bidi="fa-IR"/>
        </w:rPr>
        <w:t>،</w:t>
      </w:r>
      <w:r w:rsidRPr="00E74E56">
        <w:rPr>
          <w:rtl/>
          <w:lang w:bidi="fa-IR"/>
        </w:rPr>
        <w:t xml:space="preserve"> ولولاه لكفر النّاس في المحنة</w:t>
      </w:r>
      <w:r>
        <w:rPr>
          <w:rtl/>
          <w:lang w:bidi="fa-IR"/>
        </w:rPr>
        <w:t>،</w:t>
      </w:r>
      <w:r w:rsidRPr="00E74E56">
        <w:rPr>
          <w:rtl/>
          <w:lang w:bidi="fa-IR"/>
        </w:rPr>
        <w:t xml:space="preserve"> ذو المناقب الشّهيرة</w:t>
      </w:r>
      <w:r>
        <w:rPr>
          <w:rtl/>
          <w:lang w:bidi="fa-IR"/>
        </w:rPr>
        <w:t>،</w:t>
      </w:r>
      <w:r w:rsidRPr="00E74E56">
        <w:rPr>
          <w:rtl/>
          <w:lang w:bidi="fa-IR"/>
        </w:rPr>
        <w:t xml:space="preserve"> وحَسْبك قول الشافعي شيخه</w:t>
      </w:r>
      <w:r>
        <w:rPr>
          <w:rtl/>
          <w:lang w:bidi="fa-IR"/>
        </w:rPr>
        <w:t>:</w:t>
      </w:r>
      <w:r w:rsidRPr="00E74E56">
        <w:rPr>
          <w:rtl/>
          <w:lang w:bidi="fa-IR"/>
        </w:rPr>
        <w:t xml:space="preserve"> خرجت من بغداد فما خلَّفت بها أفقه ولا أزهد ولا أورع ولا أعلم منه</w:t>
      </w:r>
      <w:r>
        <w:rPr>
          <w:rtl/>
          <w:lang w:bidi="fa-IR"/>
        </w:rPr>
        <w:t>.</w:t>
      </w:r>
    </w:p>
    <w:p w:rsidR="00D41F96" w:rsidRPr="00E74E56" w:rsidRDefault="00D41F96" w:rsidP="00D41F96">
      <w:pPr>
        <w:pStyle w:val="libNormal"/>
        <w:rPr>
          <w:rtl/>
          <w:lang w:bidi="fa-IR"/>
        </w:rPr>
      </w:pPr>
      <w:r w:rsidRPr="00E74E56">
        <w:rPr>
          <w:rtl/>
          <w:lang w:bidi="fa-IR"/>
        </w:rPr>
        <w:t>وقال أبو زرعة الرازي</w:t>
      </w:r>
      <w:r>
        <w:rPr>
          <w:rtl/>
          <w:lang w:bidi="fa-IR"/>
        </w:rPr>
        <w:t>:</w:t>
      </w:r>
      <w:r w:rsidRPr="00E74E56">
        <w:rPr>
          <w:rtl/>
          <w:lang w:bidi="fa-IR"/>
        </w:rPr>
        <w:t xml:space="preserve"> كان أحمد يحفظ ألف ألف حديث</w:t>
      </w:r>
      <w:r>
        <w:rPr>
          <w:rtl/>
          <w:lang w:bidi="fa-IR"/>
        </w:rPr>
        <w:t>،</w:t>
      </w:r>
      <w:r w:rsidRPr="00E74E56">
        <w:rPr>
          <w:rtl/>
          <w:lang w:bidi="fa-IR"/>
        </w:rPr>
        <w:t xml:space="preserve"> وقيل</w:t>
      </w:r>
      <w:r>
        <w:rPr>
          <w:rtl/>
          <w:lang w:bidi="fa-IR"/>
        </w:rPr>
        <w:t>:</w:t>
      </w:r>
      <w:r>
        <w:rPr>
          <w:rFonts w:hint="cs"/>
          <w:rtl/>
          <w:lang w:bidi="fa-IR"/>
        </w:rPr>
        <w:t xml:space="preserve"> </w:t>
      </w:r>
      <w:r w:rsidRPr="00E74E56">
        <w:rPr>
          <w:rtl/>
          <w:lang w:bidi="fa-IR"/>
        </w:rPr>
        <w:t>وما يدريك</w:t>
      </w:r>
      <w:r>
        <w:rPr>
          <w:rtl/>
          <w:lang w:bidi="fa-IR"/>
        </w:rPr>
        <w:t>؟</w:t>
      </w:r>
      <w:r w:rsidRPr="00E74E56">
        <w:rPr>
          <w:rtl/>
          <w:lang w:bidi="fa-IR"/>
        </w:rPr>
        <w:t xml:space="preserve"> قال</w:t>
      </w:r>
      <w:r>
        <w:rPr>
          <w:rtl/>
          <w:lang w:bidi="fa-IR"/>
        </w:rPr>
        <w:t>:</w:t>
      </w:r>
      <w:r w:rsidRPr="00E74E56">
        <w:rPr>
          <w:rtl/>
          <w:lang w:bidi="fa-IR"/>
        </w:rPr>
        <w:t xml:space="preserve"> ذاكرته</w:t>
      </w:r>
      <w:r>
        <w:rPr>
          <w:rtl/>
          <w:lang w:bidi="fa-IR"/>
        </w:rPr>
        <w:t>.</w:t>
      </w:r>
    </w:p>
    <w:p w:rsidR="00D41F96" w:rsidRPr="00E74E56" w:rsidRDefault="00D41F96" w:rsidP="00D41F96">
      <w:pPr>
        <w:pStyle w:val="libNormal"/>
        <w:rPr>
          <w:rtl/>
          <w:lang w:bidi="fa-IR"/>
        </w:rPr>
      </w:pPr>
      <w:r w:rsidRPr="00E74E56">
        <w:rPr>
          <w:rtl/>
          <w:lang w:bidi="fa-IR"/>
        </w:rPr>
        <w:t>ولد سنة أربع وستّين ومائة</w:t>
      </w:r>
      <w:r>
        <w:rPr>
          <w:rtl/>
          <w:lang w:bidi="fa-IR"/>
        </w:rPr>
        <w:t>،</w:t>
      </w:r>
      <w:r w:rsidRPr="00E74E56">
        <w:rPr>
          <w:rtl/>
          <w:lang w:bidi="fa-IR"/>
        </w:rPr>
        <w:t xml:space="preserve"> ومات سنة إحدى وأربعين ومائتين</w:t>
      </w:r>
      <w:r>
        <w:rPr>
          <w:rtl/>
          <w:lang w:bidi="fa-IR"/>
        </w:rPr>
        <w:t>.</w:t>
      </w:r>
    </w:p>
    <w:p w:rsidR="00D41F96" w:rsidRPr="00E74E56" w:rsidRDefault="00D41F96" w:rsidP="00D41F96">
      <w:pPr>
        <w:pStyle w:val="libNormal"/>
        <w:rPr>
          <w:rtl/>
          <w:lang w:bidi="fa-IR"/>
        </w:rPr>
      </w:pPr>
      <w:r w:rsidRPr="00E74E56">
        <w:rPr>
          <w:rtl/>
          <w:lang w:bidi="fa-IR"/>
        </w:rPr>
        <w:t>قال ابن خلكان</w:t>
      </w:r>
      <w:r>
        <w:rPr>
          <w:rtl/>
          <w:lang w:bidi="fa-IR"/>
        </w:rPr>
        <w:t>:</w:t>
      </w:r>
      <w:r w:rsidRPr="00E74E56">
        <w:rPr>
          <w:rtl/>
          <w:lang w:bidi="fa-IR"/>
        </w:rPr>
        <w:t xml:space="preserve"> وحُر</w:t>
      </w:r>
      <w:r w:rsidR="005153FB">
        <w:rPr>
          <w:rFonts w:hint="cs"/>
          <w:rtl/>
          <w:lang w:bidi="fa-IR"/>
        </w:rPr>
        <w:t>ِ</w:t>
      </w:r>
      <w:r w:rsidRPr="00E74E56">
        <w:rPr>
          <w:rtl/>
          <w:lang w:bidi="fa-IR"/>
        </w:rPr>
        <w:t>زَ من حضر جنازته من الرجال فكانوا ثمانمائة ألف</w:t>
      </w:r>
      <w:r>
        <w:rPr>
          <w:rtl/>
          <w:lang w:bidi="fa-IR"/>
        </w:rPr>
        <w:t>،</w:t>
      </w:r>
      <w:r w:rsidRPr="00E74E56">
        <w:rPr>
          <w:rtl/>
          <w:lang w:bidi="fa-IR"/>
        </w:rPr>
        <w:t xml:space="preserve"> ومن النساء ستّون ألفاً</w:t>
      </w:r>
      <w:r>
        <w:rPr>
          <w:rtl/>
          <w:lang w:bidi="fa-IR"/>
        </w:rPr>
        <w:t>،</w:t>
      </w:r>
      <w:r w:rsidRPr="00E74E56">
        <w:rPr>
          <w:rtl/>
          <w:lang w:bidi="fa-IR"/>
        </w:rPr>
        <w:t xml:space="preserve"> وأسلم يوم موته عشرون ألفاً من اليهود والنصارى والمجوس إنتهى</w:t>
      </w:r>
      <w:r>
        <w:rPr>
          <w:rtl/>
          <w:lang w:bidi="fa-IR"/>
        </w:rPr>
        <w:t>.</w:t>
      </w:r>
    </w:p>
    <w:p w:rsidR="00D41F96" w:rsidRPr="00E74E56" w:rsidRDefault="00D41F96" w:rsidP="00D41F96">
      <w:pPr>
        <w:pStyle w:val="libNormal"/>
        <w:rPr>
          <w:rtl/>
          <w:lang w:bidi="fa-IR"/>
        </w:rPr>
      </w:pPr>
      <w:r w:rsidRPr="00E74E56">
        <w:rPr>
          <w:rtl/>
          <w:lang w:bidi="fa-IR"/>
        </w:rPr>
        <w:t>وفي تهذيب النووي</w:t>
      </w:r>
      <w:r>
        <w:rPr>
          <w:rtl/>
          <w:lang w:bidi="fa-IR"/>
        </w:rPr>
        <w:t>:</w:t>
      </w:r>
      <w:r w:rsidRPr="00E74E56">
        <w:rPr>
          <w:rtl/>
          <w:lang w:bidi="fa-IR"/>
        </w:rPr>
        <w:t xml:space="preserve"> أمر المتوكل أن يقاس الموضع الّذي وقف للصّلاة فيه على أحمد</w:t>
      </w:r>
      <w:r>
        <w:rPr>
          <w:rtl/>
          <w:lang w:bidi="fa-IR"/>
        </w:rPr>
        <w:t>،</w:t>
      </w:r>
      <w:r w:rsidRPr="00E74E56">
        <w:rPr>
          <w:rtl/>
          <w:lang w:bidi="fa-IR"/>
        </w:rPr>
        <w:t xml:space="preserve"> فبلغ مقام ألفي ألف وخمسمائة</w:t>
      </w:r>
      <w:r>
        <w:rPr>
          <w:rtl/>
          <w:lang w:bidi="fa-IR"/>
        </w:rPr>
        <w:t>،</w:t>
      </w:r>
      <w:r w:rsidRPr="00E74E56">
        <w:rPr>
          <w:rtl/>
          <w:lang w:bidi="fa-IR"/>
        </w:rPr>
        <w:t xml:space="preserve"> ووقع المأتم في أربعة أصناف</w:t>
      </w:r>
      <w:r>
        <w:rPr>
          <w:rtl/>
          <w:lang w:bidi="fa-IR"/>
        </w:rPr>
        <w:t>،</w:t>
      </w:r>
      <w:r w:rsidRPr="00E74E56">
        <w:rPr>
          <w:rtl/>
          <w:lang w:bidi="fa-IR"/>
        </w:rPr>
        <w:t xml:space="preserve"> من المسلمين واليهود والنّصارى والمجوس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14</w:t>
      </w:r>
      <w:r>
        <w:rPr>
          <w:rStyle w:val="libBold2Char"/>
          <w:rtl/>
        </w:rPr>
        <w:t xml:space="preserve"> - </w:t>
      </w:r>
      <w:r w:rsidRPr="00737E86">
        <w:rPr>
          <w:rStyle w:val="libBold2Char"/>
          <w:rtl/>
        </w:rPr>
        <w:t>ولي الله الدهلوي</w:t>
      </w:r>
      <w:r>
        <w:rPr>
          <w:rStyle w:val="libBold2Char"/>
          <w:rtl/>
        </w:rPr>
        <w:t>:</w:t>
      </w:r>
      <w:r w:rsidRPr="00E74E56">
        <w:rPr>
          <w:rtl/>
          <w:lang w:bidi="fa-IR"/>
        </w:rPr>
        <w:t xml:space="preserve"> « كان أعظمهم شأناً</w:t>
      </w:r>
      <w:r>
        <w:rPr>
          <w:rtl/>
          <w:lang w:bidi="fa-IR"/>
        </w:rPr>
        <w:t>،</w:t>
      </w:r>
      <w:r w:rsidRPr="00E74E56">
        <w:rPr>
          <w:rtl/>
          <w:lang w:bidi="fa-IR"/>
        </w:rPr>
        <w:t xml:space="preserve"> وأوسعهم رواية</w:t>
      </w:r>
      <w:r>
        <w:rPr>
          <w:rtl/>
          <w:lang w:bidi="fa-IR"/>
        </w:rPr>
        <w:t>،</w:t>
      </w:r>
      <w:r w:rsidRPr="00E74E56">
        <w:rPr>
          <w:rtl/>
          <w:lang w:bidi="fa-IR"/>
        </w:rPr>
        <w:t xml:space="preserve"> وأعرفهم للحديث رتبة</w:t>
      </w:r>
      <w:r>
        <w:rPr>
          <w:rtl/>
          <w:lang w:bidi="fa-IR"/>
        </w:rPr>
        <w:t>،</w:t>
      </w:r>
      <w:r w:rsidRPr="00E74E56">
        <w:rPr>
          <w:rtl/>
          <w:lang w:bidi="fa-IR"/>
        </w:rPr>
        <w:t xml:space="preserve"> وأعمقهم فقهاً</w:t>
      </w:r>
      <w:r>
        <w:rPr>
          <w:rtl/>
          <w:lang w:bidi="fa-IR"/>
        </w:rPr>
        <w:t>:</w:t>
      </w:r>
      <w:r w:rsidRPr="00E74E56">
        <w:rPr>
          <w:rtl/>
          <w:lang w:bidi="fa-IR"/>
        </w:rPr>
        <w:t xml:space="preserve"> أحمد بن حنبل</w:t>
      </w:r>
      <w:r>
        <w:rPr>
          <w:rtl/>
          <w:lang w:bidi="fa-IR"/>
        </w:rPr>
        <w:t>،</w:t>
      </w:r>
      <w:r w:rsidRPr="00E74E56">
        <w:rPr>
          <w:rtl/>
          <w:lang w:bidi="fa-IR"/>
        </w:rPr>
        <w:t xml:space="preserve"> ثمّ إسحاق بن راهويه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شرح المواهب اللدني</w:t>
      </w:r>
      <w:r w:rsidR="005153FB">
        <w:rPr>
          <w:rFonts w:hint="cs"/>
          <w:rtl/>
        </w:rPr>
        <w:t>ّ</w:t>
      </w:r>
      <w:r w:rsidR="00D41F96" w:rsidRPr="00E74E56">
        <w:rPr>
          <w:rtl/>
        </w:rPr>
        <w:t xml:space="preserve">ة 1 / </w:t>
      </w:r>
      <w:r w:rsidR="00D41F96">
        <w:rPr>
          <w:rFonts w:hint="cs"/>
          <w:rtl/>
        </w:rPr>
        <w:t>3</w:t>
      </w:r>
      <w:r w:rsidR="00D41F96" w:rsidRPr="00E74E56">
        <w:rPr>
          <w:rtl/>
        </w:rPr>
        <w:t>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الإنصاف في بيان سبب ال</w:t>
      </w:r>
      <w:r w:rsidR="005153FB">
        <w:rPr>
          <w:rFonts w:hint="cs"/>
          <w:rtl/>
        </w:rPr>
        <w:t>إ</w:t>
      </w:r>
      <w:r w:rsidR="00D41F96" w:rsidRPr="00E74E56">
        <w:rPr>
          <w:rtl/>
        </w:rPr>
        <w:t>ختلاف</w:t>
      </w:r>
      <w:r w:rsidR="00D41F96">
        <w:rPr>
          <w:rtl/>
        </w:rPr>
        <w:t>:</w:t>
      </w:r>
      <w:r w:rsidR="00D41F96" w:rsidRPr="00E74E56">
        <w:rPr>
          <w:rtl/>
        </w:rPr>
        <w:t xml:space="preserve"> 54</w:t>
      </w:r>
      <w:r w:rsidR="00D41F96">
        <w:rPr>
          <w:rtl/>
        </w:rPr>
        <w:t>.</w:t>
      </w:r>
    </w:p>
    <w:p w:rsidR="00E52D49" w:rsidRDefault="00D41F96" w:rsidP="00D41F96">
      <w:pPr>
        <w:pStyle w:val="libNormal"/>
        <w:rPr>
          <w:rtl/>
          <w:lang w:bidi="fa-IR"/>
        </w:rPr>
      </w:pPr>
      <w:r>
        <w:rPr>
          <w:rtl/>
          <w:lang w:bidi="fa-IR"/>
        </w:rPr>
        <w:br w:type="page"/>
      </w:r>
    </w:p>
    <w:p w:rsidR="00E52D49" w:rsidRDefault="00D41F96" w:rsidP="00D41F96">
      <w:pPr>
        <w:pStyle w:val="Heading2Center"/>
        <w:rPr>
          <w:rtl/>
        </w:rPr>
      </w:pPr>
      <w:bookmarkStart w:id="72" w:name="_Toc321232078"/>
      <w:bookmarkStart w:id="73" w:name="_Toc408989672"/>
      <w:bookmarkStart w:id="74" w:name="_Toc101787876"/>
      <w:r w:rsidRPr="001900A0">
        <w:rPr>
          <w:rtl/>
        </w:rPr>
        <w:lastRenderedPageBreak/>
        <w:t>(3)</w:t>
      </w:r>
      <w:bookmarkEnd w:id="72"/>
      <w:bookmarkEnd w:id="73"/>
      <w:bookmarkEnd w:id="74"/>
    </w:p>
    <w:p w:rsidR="00E52D49" w:rsidRDefault="00D41F96" w:rsidP="00D41F96">
      <w:pPr>
        <w:pStyle w:val="Heading2Center"/>
        <w:rPr>
          <w:rtl/>
          <w:lang w:bidi="fa-IR"/>
        </w:rPr>
      </w:pPr>
      <w:bookmarkStart w:id="75" w:name="_Toc321232079"/>
      <w:bookmarkStart w:id="76" w:name="_Toc408989673"/>
      <w:bookmarkStart w:id="77" w:name="_Toc101787877"/>
      <w:r w:rsidRPr="001900A0">
        <w:rPr>
          <w:rtl/>
        </w:rPr>
        <w:t>رواية أبي</w:t>
      </w:r>
      <w:r w:rsidRPr="00E74E56">
        <w:rPr>
          <w:rtl/>
          <w:lang w:bidi="fa-IR"/>
        </w:rPr>
        <w:t xml:space="preserve"> حاتم الرازي</w:t>
      </w:r>
      <w:bookmarkEnd w:id="75"/>
      <w:bookmarkEnd w:id="76"/>
      <w:bookmarkEnd w:id="77"/>
    </w:p>
    <w:p w:rsidR="00D41F96" w:rsidRPr="00E74E56" w:rsidRDefault="00D41F96" w:rsidP="00D41F96">
      <w:pPr>
        <w:pStyle w:val="libNormal"/>
        <w:rPr>
          <w:rtl/>
          <w:lang w:bidi="fa-IR"/>
        </w:rPr>
      </w:pPr>
      <w:r w:rsidRPr="00E74E56">
        <w:rPr>
          <w:rtl/>
          <w:lang w:bidi="fa-IR"/>
        </w:rPr>
        <w:t>قال أبو محمّد أحمد بن محمّد العاصميّ</w:t>
      </w:r>
      <w:r>
        <w:rPr>
          <w:rtl/>
          <w:lang w:bidi="fa-IR"/>
        </w:rPr>
        <w:t>:</w:t>
      </w:r>
      <w:r w:rsidRPr="00E74E56">
        <w:rPr>
          <w:rtl/>
          <w:lang w:bidi="fa-IR"/>
        </w:rPr>
        <w:t xml:space="preserve"> « أخبرنا الحسين بن محمّد البستي</w:t>
      </w:r>
      <w:r>
        <w:rPr>
          <w:rtl/>
          <w:lang w:bidi="fa-IR"/>
        </w:rPr>
        <w:t>،</w:t>
      </w:r>
      <w:r w:rsidRPr="00E74E56">
        <w:rPr>
          <w:rtl/>
          <w:lang w:bidi="fa-IR"/>
        </w:rPr>
        <w:t xml:space="preserve"> قال</w:t>
      </w:r>
      <w:r>
        <w:rPr>
          <w:rtl/>
          <w:lang w:bidi="fa-IR"/>
        </w:rPr>
        <w:t>:</w:t>
      </w:r>
      <w:r w:rsidRPr="00E74E56">
        <w:rPr>
          <w:rtl/>
          <w:lang w:bidi="fa-IR"/>
        </w:rPr>
        <w:t xml:space="preserve"> حدّثنا عبدالله بن أبي منصور</w:t>
      </w:r>
      <w:r>
        <w:rPr>
          <w:rtl/>
          <w:lang w:bidi="fa-IR"/>
        </w:rPr>
        <w:t>،</w:t>
      </w:r>
      <w:r w:rsidRPr="00E74E56">
        <w:rPr>
          <w:rtl/>
          <w:lang w:bidi="fa-IR"/>
        </w:rPr>
        <w:t xml:space="preserve"> قال</w:t>
      </w:r>
      <w:r>
        <w:rPr>
          <w:rtl/>
          <w:lang w:bidi="fa-IR"/>
        </w:rPr>
        <w:t>:</w:t>
      </w:r>
      <w:r w:rsidRPr="00E74E56">
        <w:rPr>
          <w:rtl/>
          <w:lang w:bidi="fa-IR"/>
        </w:rPr>
        <w:t xml:space="preserve"> حدّثنا محمّد بن بشر</w:t>
      </w:r>
      <w:r>
        <w:rPr>
          <w:rtl/>
          <w:lang w:bidi="fa-IR"/>
        </w:rPr>
        <w:t>،</w:t>
      </w:r>
      <w:r w:rsidRPr="00E74E56">
        <w:rPr>
          <w:rtl/>
          <w:lang w:bidi="fa-IR"/>
        </w:rPr>
        <w:t xml:space="preserve"> قال</w:t>
      </w:r>
      <w:r>
        <w:rPr>
          <w:rtl/>
          <w:lang w:bidi="fa-IR"/>
        </w:rPr>
        <w:t>:</w:t>
      </w:r>
      <w:r w:rsidRPr="00E74E56">
        <w:rPr>
          <w:rtl/>
          <w:lang w:bidi="fa-IR"/>
        </w:rPr>
        <w:t xml:space="preserve"> حدّثنا محمّد بن إدريس الحنظلي قال</w:t>
      </w:r>
      <w:r>
        <w:rPr>
          <w:rtl/>
          <w:lang w:bidi="fa-IR"/>
        </w:rPr>
        <w:t>:</w:t>
      </w:r>
      <w:r w:rsidRPr="00E74E56">
        <w:rPr>
          <w:rtl/>
          <w:lang w:bidi="fa-IR"/>
        </w:rPr>
        <w:t xml:space="preserve"> حدّثنا محمّد بن عبدالله بن المثنى الأنصاري</w:t>
      </w:r>
      <w:r>
        <w:rPr>
          <w:rtl/>
          <w:lang w:bidi="fa-IR"/>
        </w:rPr>
        <w:t>،</w:t>
      </w:r>
      <w:r w:rsidRPr="00E74E56">
        <w:rPr>
          <w:rtl/>
          <w:lang w:bidi="fa-IR"/>
        </w:rPr>
        <w:t xml:space="preserve"> قال</w:t>
      </w:r>
      <w:r>
        <w:rPr>
          <w:rtl/>
          <w:lang w:bidi="fa-IR"/>
        </w:rPr>
        <w:t>:</w:t>
      </w:r>
      <w:r w:rsidRPr="00E74E56">
        <w:rPr>
          <w:rtl/>
          <w:lang w:bidi="fa-IR"/>
        </w:rPr>
        <w:t xml:space="preserve"> حدّثني حميد</w:t>
      </w:r>
      <w:r>
        <w:rPr>
          <w:rtl/>
          <w:lang w:bidi="fa-IR"/>
        </w:rPr>
        <w:t>،</w:t>
      </w:r>
      <w:r w:rsidRPr="00E74E56">
        <w:rPr>
          <w:rtl/>
          <w:lang w:bidi="fa-IR"/>
        </w:rPr>
        <w:t xml:space="preserve"> عن أنس</w:t>
      </w:r>
      <w:r>
        <w:rPr>
          <w:rtl/>
          <w:lang w:bidi="fa-IR"/>
        </w:rPr>
        <w:t>،</w:t>
      </w:r>
      <w:r w:rsidRPr="00E74E56">
        <w:rPr>
          <w:rtl/>
          <w:lang w:bidi="fa-IR"/>
        </w:rPr>
        <w:t xml:space="preserve"> قال</w:t>
      </w:r>
      <w:r>
        <w:rPr>
          <w:rtl/>
          <w:lang w:bidi="fa-IR"/>
        </w:rPr>
        <w:t>:</w:t>
      </w:r>
    </w:p>
    <w:p w:rsidR="00D41F96" w:rsidRPr="00E74E56" w:rsidRDefault="00D41F96" w:rsidP="00D41F96">
      <w:pPr>
        <w:pStyle w:val="libNormal"/>
        <w:rPr>
          <w:rtl/>
          <w:lang w:bidi="fa-IR"/>
        </w:rPr>
      </w:pPr>
      <w:r w:rsidRPr="00E74E56">
        <w:rPr>
          <w:rtl/>
          <w:lang w:bidi="fa-IR"/>
        </w:rPr>
        <w:t>كنّا في بعض حجرات مكة نتذاكر علي</w:t>
      </w:r>
      <w:r w:rsidR="005153FB">
        <w:rPr>
          <w:rFonts w:hint="cs"/>
          <w:rtl/>
          <w:lang w:bidi="fa-IR"/>
        </w:rPr>
        <w:t>ّ</w:t>
      </w:r>
      <w:r w:rsidRPr="00E74E56">
        <w:rPr>
          <w:rtl/>
          <w:lang w:bidi="fa-IR"/>
        </w:rPr>
        <w:t>ا</w:t>
      </w:r>
      <w:r w:rsidR="005153FB">
        <w:rPr>
          <w:rFonts w:hint="cs"/>
          <w:rtl/>
          <w:lang w:bidi="fa-IR"/>
        </w:rPr>
        <w:t>ً</w:t>
      </w:r>
      <w:r>
        <w:rPr>
          <w:rtl/>
          <w:lang w:bidi="fa-IR"/>
        </w:rPr>
        <w:t>،</w:t>
      </w:r>
      <w:r w:rsidRPr="00E74E56">
        <w:rPr>
          <w:rtl/>
          <w:lang w:bidi="fa-IR"/>
        </w:rPr>
        <w:t xml:space="preserve"> فدخل علينا رسول الله صلّى الله عليه وسلّم</w:t>
      </w:r>
      <w:r>
        <w:rPr>
          <w:rtl/>
          <w:lang w:bidi="fa-IR"/>
        </w:rPr>
        <w:t>،</w:t>
      </w:r>
      <w:r w:rsidRPr="00E74E56">
        <w:rPr>
          <w:rtl/>
          <w:lang w:bidi="fa-IR"/>
        </w:rPr>
        <w:t xml:space="preserve"> فقال</w:t>
      </w:r>
      <w:r>
        <w:rPr>
          <w:rtl/>
          <w:lang w:bidi="fa-IR"/>
        </w:rPr>
        <w:t>:</w:t>
      </w:r>
      <w:r w:rsidRPr="00E74E56">
        <w:rPr>
          <w:rtl/>
          <w:lang w:bidi="fa-IR"/>
        </w:rPr>
        <w:t xml:space="preserve"> أي</w:t>
      </w:r>
      <w:r w:rsidR="005153FB">
        <w:rPr>
          <w:rFonts w:hint="cs"/>
          <w:rtl/>
          <w:lang w:bidi="fa-IR"/>
        </w:rPr>
        <w:t>ّ</w:t>
      </w:r>
      <w:r w:rsidRPr="00E74E56">
        <w:rPr>
          <w:rtl/>
          <w:lang w:bidi="fa-IR"/>
        </w:rPr>
        <w:t>ها الناس</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شدته</w:t>
      </w:r>
      <w:r>
        <w:rPr>
          <w:rtl/>
          <w:lang w:bidi="fa-IR"/>
        </w:rPr>
        <w:t>،</w:t>
      </w:r>
      <w:r w:rsidRPr="00E74E56">
        <w:rPr>
          <w:rtl/>
          <w:lang w:bidi="fa-IR"/>
        </w:rPr>
        <w:t xml:space="preserve"> وإلى عيسى في زهادته</w:t>
      </w:r>
      <w:r>
        <w:rPr>
          <w:rtl/>
          <w:lang w:bidi="fa-IR"/>
        </w:rPr>
        <w:t>،</w:t>
      </w:r>
      <w:r w:rsidRPr="00E74E56">
        <w:rPr>
          <w:rtl/>
          <w:lang w:bidi="fa-IR"/>
        </w:rPr>
        <w:t xml:space="preserve"> وإلى محمّد وبهائه</w:t>
      </w:r>
      <w:r>
        <w:rPr>
          <w:rtl/>
          <w:lang w:bidi="fa-IR"/>
        </w:rPr>
        <w:t>،</w:t>
      </w:r>
      <w:r w:rsidRPr="00E74E56">
        <w:rPr>
          <w:rtl/>
          <w:lang w:bidi="fa-IR"/>
        </w:rPr>
        <w:t xml:space="preserve"> وإلى جبرئيل وأمانته</w:t>
      </w:r>
      <w:r>
        <w:rPr>
          <w:rtl/>
          <w:lang w:bidi="fa-IR"/>
        </w:rPr>
        <w:t>،</w:t>
      </w:r>
      <w:r w:rsidRPr="00E74E56">
        <w:rPr>
          <w:rtl/>
          <w:lang w:bidi="fa-IR"/>
        </w:rPr>
        <w:t xml:space="preserve"> وإلى الكوكب الدري</w:t>
      </w:r>
      <w:r>
        <w:rPr>
          <w:rtl/>
          <w:lang w:bidi="fa-IR"/>
        </w:rPr>
        <w:t>،</w:t>
      </w:r>
      <w:r w:rsidRPr="00E74E56">
        <w:rPr>
          <w:rtl/>
          <w:lang w:bidi="fa-IR"/>
        </w:rPr>
        <w:t xml:space="preserve"> والشمس الضحى</w:t>
      </w:r>
      <w:r w:rsidR="005153FB">
        <w:rPr>
          <w:rFonts w:hint="cs"/>
          <w:rtl/>
          <w:lang w:bidi="fa-IR"/>
        </w:rPr>
        <w:t>ّ</w:t>
      </w:r>
      <w:r>
        <w:rPr>
          <w:rtl/>
          <w:lang w:bidi="fa-IR"/>
        </w:rPr>
        <w:t>،</w:t>
      </w:r>
      <w:r w:rsidRPr="00E74E56">
        <w:rPr>
          <w:rtl/>
          <w:lang w:bidi="fa-IR"/>
        </w:rPr>
        <w:t xml:space="preserve"> والقمر المضيّ</w:t>
      </w:r>
      <w:r>
        <w:rPr>
          <w:rtl/>
          <w:lang w:bidi="fa-IR"/>
        </w:rPr>
        <w:t>،</w:t>
      </w:r>
      <w:r w:rsidRPr="00E74E56">
        <w:rPr>
          <w:rtl/>
          <w:lang w:bidi="fa-IR"/>
        </w:rPr>
        <w:t xml:space="preserve"> فليتطاول ولينظر إلى هذا الرجل</w:t>
      </w:r>
      <w:r>
        <w:rPr>
          <w:rtl/>
          <w:lang w:bidi="fa-IR"/>
        </w:rPr>
        <w:t>.</w:t>
      </w:r>
      <w:r w:rsidRPr="00E74E56">
        <w:rPr>
          <w:rtl/>
          <w:lang w:bidi="fa-IR"/>
        </w:rPr>
        <w:t xml:space="preserve"> وأشار إلى علي بن أبي طالب » </w:t>
      </w:r>
      <w:r w:rsidRPr="00737E86">
        <w:rPr>
          <w:rStyle w:val="libFootnotenumChar"/>
          <w:rtl/>
        </w:rPr>
        <w:t>(1)</w:t>
      </w:r>
      <w:r>
        <w:rPr>
          <w:rtl/>
          <w:lang w:bidi="fa-IR"/>
        </w:rPr>
        <w:t>.</w:t>
      </w:r>
    </w:p>
    <w:p w:rsidR="00E52D49" w:rsidRDefault="00D41F96" w:rsidP="00D41F96">
      <w:pPr>
        <w:pStyle w:val="Heading2"/>
        <w:rPr>
          <w:rtl/>
          <w:lang w:bidi="fa-IR"/>
        </w:rPr>
      </w:pPr>
      <w:bookmarkStart w:id="78" w:name="_Toc321232080"/>
      <w:bookmarkStart w:id="79" w:name="_Toc408989674"/>
      <w:bookmarkStart w:id="80" w:name="_Toc101787878"/>
      <w:r w:rsidRPr="00E74E56">
        <w:rPr>
          <w:rtl/>
          <w:lang w:bidi="fa-IR"/>
        </w:rPr>
        <w:t>ترجمة أبي حاتم</w:t>
      </w:r>
      <w:bookmarkEnd w:id="78"/>
      <w:bookmarkEnd w:id="79"/>
      <w:bookmarkEnd w:id="80"/>
    </w:p>
    <w:p w:rsidR="00D41F9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السمعاني</w:t>
      </w:r>
      <w:r>
        <w:rPr>
          <w:rStyle w:val="libBold2Char"/>
          <w:rtl/>
        </w:rPr>
        <w:t>:</w:t>
      </w:r>
      <w:r w:rsidRPr="00E74E56">
        <w:rPr>
          <w:rtl/>
          <w:lang w:bidi="fa-IR"/>
        </w:rPr>
        <w:t xml:space="preserve"> « الجز</w:t>
      </w:r>
      <w:r w:rsidR="005153FB">
        <w:rPr>
          <w:rFonts w:hint="cs"/>
          <w:rtl/>
          <w:lang w:bidi="fa-IR"/>
        </w:rPr>
        <w:t>ّ</w:t>
      </w:r>
      <w:r w:rsidRPr="00E74E56">
        <w:rPr>
          <w:rtl/>
          <w:lang w:bidi="fa-IR"/>
        </w:rPr>
        <w:t>ي</w:t>
      </w:r>
      <w:r>
        <w:rPr>
          <w:rtl/>
          <w:lang w:bidi="fa-IR"/>
        </w:rPr>
        <w:t>.</w:t>
      </w:r>
      <w:r w:rsidRPr="00E74E56">
        <w:rPr>
          <w:rtl/>
          <w:lang w:bidi="fa-IR"/>
        </w:rPr>
        <w:t xml:space="preserve"> منها أبو حاتم محمّد بن إدريس بن المنذر الحنظلي الرازي</w:t>
      </w:r>
      <w:r>
        <w:rPr>
          <w:rtl/>
          <w:lang w:bidi="fa-IR"/>
        </w:rPr>
        <w:t>.</w:t>
      </w:r>
      <w:r w:rsidRPr="00E74E56">
        <w:rPr>
          <w:rtl/>
          <w:lang w:bidi="fa-IR"/>
        </w:rPr>
        <w:t xml:space="preserve"> وكان يقول</w:t>
      </w:r>
      <w:r>
        <w:rPr>
          <w:rtl/>
          <w:lang w:bidi="fa-IR"/>
        </w:rPr>
        <w:t>:</w:t>
      </w:r>
      <w:r w:rsidRPr="00E74E56">
        <w:rPr>
          <w:rtl/>
          <w:lang w:bidi="fa-IR"/>
        </w:rPr>
        <w:t xml:space="preserve"> نحن من أهل إصبهان من قرية جز</w:t>
      </w:r>
      <w:r>
        <w:rPr>
          <w:rtl/>
          <w:lang w:bidi="fa-IR"/>
        </w:rPr>
        <w:t>.</w:t>
      </w:r>
      <w:r w:rsidRPr="00E74E56">
        <w:rPr>
          <w:rtl/>
          <w:lang w:bidi="fa-IR"/>
        </w:rPr>
        <w:t xml:space="preserve"> قال</w:t>
      </w:r>
      <w:r>
        <w:rPr>
          <w:rtl/>
          <w:lang w:bidi="fa-IR"/>
        </w:rPr>
        <w:t>:</w:t>
      </w:r>
      <w:r>
        <w:rPr>
          <w:rFonts w:hint="cs"/>
          <w:rtl/>
          <w:lang w:bidi="fa-IR"/>
        </w:rPr>
        <w:t xml:space="preserve"> </w:t>
      </w:r>
      <w:r w:rsidRPr="00E74E56">
        <w:rPr>
          <w:rtl/>
          <w:lang w:bidi="fa-IR"/>
        </w:rPr>
        <w:t>وكان أهلها يقدمون علينا حياة أبي</w:t>
      </w:r>
      <w:r>
        <w:rPr>
          <w:rtl/>
          <w:lang w:bidi="fa-IR"/>
        </w:rPr>
        <w:t>،</w:t>
      </w:r>
      <w:r w:rsidRPr="00E74E56">
        <w:rPr>
          <w:rtl/>
          <w:lang w:bidi="fa-IR"/>
        </w:rPr>
        <w:t xml:space="preserve"> ثمّ انقطعوا عنّا</w:t>
      </w:r>
      <w:r>
        <w:rPr>
          <w:rtl/>
          <w:lang w:bidi="fa-IR"/>
        </w:rPr>
        <w:t>.</w:t>
      </w:r>
    </w:p>
    <w:p w:rsidR="00D41F96" w:rsidRPr="00E74E56" w:rsidRDefault="00D41F96" w:rsidP="00D41F96">
      <w:pPr>
        <w:pStyle w:val="libNormal"/>
        <w:rPr>
          <w:rtl/>
          <w:lang w:bidi="fa-IR"/>
        </w:rPr>
      </w:pPr>
      <w:r w:rsidRPr="00E74E56">
        <w:rPr>
          <w:rtl/>
          <w:lang w:bidi="fa-IR"/>
        </w:rPr>
        <w:t>وأبو حاتم</w:t>
      </w:r>
      <w:r>
        <w:rPr>
          <w:rtl/>
          <w:lang w:bidi="fa-IR"/>
        </w:rPr>
        <w:t>:</w:t>
      </w:r>
      <w:r w:rsidRPr="00E74E56">
        <w:rPr>
          <w:rtl/>
          <w:lang w:bidi="fa-IR"/>
        </w:rPr>
        <w:t xml:space="preserve"> كان إماماً</w:t>
      </w:r>
      <w:r>
        <w:rPr>
          <w:rtl/>
          <w:lang w:bidi="fa-IR"/>
        </w:rPr>
        <w:t>،</w:t>
      </w:r>
      <w:r w:rsidRPr="00E74E56">
        <w:rPr>
          <w:rtl/>
          <w:lang w:bidi="fa-IR"/>
        </w:rPr>
        <w:t xml:space="preserve"> حافظاً فهماً</w:t>
      </w:r>
      <w:r>
        <w:rPr>
          <w:rtl/>
          <w:lang w:bidi="fa-IR"/>
        </w:rPr>
        <w:t>،</w:t>
      </w:r>
      <w:r w:rsidRPr="00E74E56">
        <w:rPr>
          <w:rtl/>
          <w:lang w:bidi="fa-IR"/>
        </w:rPr>
        <w:t xml:space="preserve"> من مشاهير العلماء</w:t>
      </w:r>
      <w:r>
        <w:rPr>
          <w:rtl/>
          <w:lang w:bidi="fa-IR"/>
        </w:rPr>
        <w:t>،</w:t>
      </w:r>
      <w:r w:rsidRPr="00E74E56">
        <w:rPr>
          <w:rtl/>
          <w:lang w:bidi="fa-IR"/>
        </w:rPr>
        <w:t xml:space="preserve"> له رحلة إلى الشام ومصر والعراق</w:t>
      </w:r>
      <w:r>
        <w:rPr>
          <w:rtl/>
          <w:lang w:bidi="fa-IR"/>
        </w:rPr>
        <w:t>،</w:t>
      </w:r>
      <w:r w:rsidRPr="00E74E56">
        <w:rPr>
          <w:rtl/>
          <w:lang w:bidi="fa-IR"/>
        </w:rPr>
        <w:t xml:space="preserve"> روى عنه أبو عمرو بن حكيم</w:t>
      </w:r>
      <w:r>
        <w:rPr>
          <w:rtl/>
          <w:lang w:bidi="fa-IR"/>
        </w:rPr>
        <w:t>،</w:t>
      </w:r>
      <w:r w:rsidRPr="00E74E56">
        <w:rPr>
          <w:rtl/>
          <w:lang w:bidi="fa-IR"/>
        </w:rPr>
        <w:t xml:space="preserve"> وعالم لا يحصون كثرة</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زين الفتى بتفسير سورة هل أتى</w:t>
      </w:r>
      <w:r w:rsidR="00D41F96">
        <w:rPr>
          <w:rtl/>
        </w:rPr>
        <w:t xml:space="preserve"> - </w:t>
      </w:r>
      <w:r w:rsidR="00D41F96">
        <w:rPr>
          <w:rFonts w:hint="cs"/>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توفي سنة 277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السمعاني</w:t>
      </w:r>
      <w:r>
        <w:rPr>
          <w:rStyle w:val="libBold2Char"/>
          <w:rtl/>
        </w:rPr>
        <w:t>:</w:t>
      </w:r>
      <w:r w:rsidRPr="00E74E56">
        <w:rPr>
          <w:rtl/>
          <w:lang w:bidi="fa-IR"/>
        </w:rPr>
        <w:t xml:space="preserve"> « وبالري درب مشهور يقال له</w:t>
      </w:r>
      <w:r>
        <w:rPr>
          <w:rtl/>
          <w:lang w:bidi="fa-IR"/>
        </w:rPr>
        <w:t>:</w:t>
      </w:r>
      <w:r w:rsidRPr="00E74E56">
        <w:rPr>
          <w:rtl/>
          <w:lang w:bidi="fa-IR"/>
        </w:rPr>
        <w:t xml:space="preserve"> درب حنظلة</w:t>
      </w:r>
      <w:r>
        <w:rPr>
          <w:rtl/>
          <w:lang w:bidi="fa-IR"/>
        </w:rPr>
        <w:t>،</w:t>
      </w:r>
      <w:r w:rsidRPr="00E74E56">
        <w:rPr>
          <w:rtl/>
          <w:lang w:bidi="fa-IR"/>
        </w:rPr>
        <w:t xml:space="preserve"> منها أبو حاتم إمام عصره والمرجوع إليه في مشكلات الحديث</w:t>
      </w:r>
      <w:r>
        <w:rPr>
          <w:rtl/>
          <w:lang w:bidi="fa-IR"/>
        </w:rPr>
        <w:t>،</w:t>
      </w:r>
      <w:r w:rsidRPr="00E74E56">
        <w:rPr>
          <w:rtl/>
          <w:lang w:bidi="fa-IR"/>
        </w:rPr>
        <w:t xml:space="preserve"> وهو من هذا الدرب</w:t>
      </w:r>
      <w:r>
        <w:rPr>
          <w:rtl/>
          <w:lang w:bidi="fa-IR"/>
        </w:rPr>
        <w:t>،</w:t>
      </w:r>
      <w:r w:rsidRPr="00E74E56">
        <w:rPr>
          <w:rtl/>
          <w:lang w:bidi="fa-IR"/>
        </w:rPr>
        <w:t xml:space="preserve"> وكان من مشاهير العلماء ومن مذكوري العلماء الموصوفين بالفضل والحفظ والرحلة ولقي العلماء</w:t>
      </w:r>
      <w:r>
        <w:rPr>
          <w:rtl/>
          <w:lang w:bidi="fa-IR"/>
        </w:rPr>
        <w:t xml:space="preserve"> ...</w:t>
      </w:r>
      <w:r w:rsidRPr="00E74E56">
        <w:rPr>
          <w:rtl/>
          <w:lang w:bidi="fa-IR"/>
        </w:rPr>
        <w:t xml:space="preserve"> روى عنه الأعلام الأئمّة</w:t>
      </w:r>
      <w:r>
        <w:rPr>
          <w:rtl/>
          <w:lang w:bidi="fa-IR"/>
        </w:rPr>
        <w:t>،</w:t>
      </w:r>
      <w:r w:rsidRPr="00E74E56">
        <w:rPr>
          <w:rtl/>
          <w:lang w:bidi="fa-IR"/>
        </w:rPr>
        <w:t xml:space="preserve"> مثل</w:t>
      </w:r>
      <w:r>
        <w:rPr>
          <w:rtl/>
          <w:lang w:bidi="fa-IR"/>
        </w:rPr>
        <w:t>:</w:t>
      </w:r>
      <w:r w:rsidRPr="00E74E56">
        <w:rPr>
          <w:rtl/>
          <w:lang w:bidi="fa-IR"/>
        </w:rPr>
        <w:t xml:space="preserve"> يونس بن عبدالأعلى والربيع بن سليمان المصريّان وهما أكبر منه سنّاً وأقدم سماعاً</w:t>
      </w:r>
      <w:r>
        <w:rPr>
          <w:rtl/>
          <w:lang w:bidi="fa-IR"/>
        </w:rPr>
        <w:t>،</w:t>
      </w:r>
      <w:r w:rsidRPr="00E74E56">
        <w:rPr>
          <w:rtl/>
          <w:lang w:bidi="fa-IR"/>
        </w:rPr>
        <w:t xml:space="preserve"> وأبو زرعة الرازي</w:t>
      </w:r>
      <w:r>
        <w:rPr>
          <w:rtl/>
          <w:lang w:bidi="fa-IR"/>
        </w:rPr>
        <w:t>،</w:t>
      </w:r>
      <w:r w:rsidRPr="00E74E56">
        <w:rPr>
          <w:rtl/>
          <w:lang w:bidi="fa-IR"/>
        </w:rPr>
        <w:t xml:space="preserve"> والدمشقي</w:t>
      </w:r>
      <w:r>
        <w:rPr>
          <w:rtl/>
          <w:lang w:bidi="fa-IR"/>
        </w:rPr>
        <w:t>،</w:t>
      </w:r>
      <w:r w:rsidRPr="00E74E56">
        <w:rPr>
          <w:rtl/>
          <w:lang w:bidi="fa-IR"/>
        </w:rPr>
        <w:t xml:space="preserve"> ومحمّد بن عوف الحمصي</w:t>
      </w:r>
      <w:r>
        <w:rPr>
          <w:rtl/>
          <w:lang w:bidi="fa-IR"/>
        </w:rPr>
        <w:t>،</w:t>
      </w:r>
      <w:r w:rsidRPr="00E74E56">
        <w:rPr>
          <w:rtl/>
          <w:lang w:bidi="fa-IR"/>
        </w:rPr>
        <w:t xml:space="preserve"> وهؤلاء من أقرانه</w:t>
      </w:r>
      <w:r>
        <w:rPr>
          <w:rtl/>
          <w:lang w:bidi="fa-IR"/>
        </w:rPr>
        <w:t>،</w:t>
      </w:r>
      <w:r w:rsidRPr="00E74E56">
        <w:rPr>
          <w:rtl/>
          <w:lang w:bidi="fa-IR"/>
        </w:rPr>
        <w:t xml:space="preserve"> وعالم لا يحصون</w:t>
      </w:r>
      <w:r>
        <w:rPr>
          <w:rtl/>
          <w:lang w:bidi="fa-IR"/>
        </w:rPr>
        <w:t>.</w:t>
      </w:r>
    </w:p>
    <w:p w:rsidR="00D41F96" w:rsidRPr="00E74E56" w:rsidRDefault="00D41F96" w:rsidP="00D41F96">
      <w:pPr>
        <w:pStyle w:val="libNormal"/>
        <w:rPr>
          <w:rtl/>
          <w:lang w:bidi="fa-IR"/>
        </w:rPr>
      </w:pPr>
      <w:r w:rsidRPr="00E74E56">
        <w:rPr>
          <w:rtl/>
          <w:lang w:bidi="fa-IR"/>
        </w:rPr>
        <w:t>وذكر أبو حاتم وقال</w:t>
      </w:r>
      <w:r>
        <w:rPr>
          <w:rtl/>
          <w:lang w:bidi="fa-IR"/>
        </w:rPr>
        <w:t>:</w:t>
      </w:r>
      <w:r w:rsidRPr="00E74E56">
        <w:rPr>
          <w:rtl/>
          <w:lang w:bidi="fa-IR"/>
        </w:rPr>
        <w:t xml:space="preserve"> أو</w:t>
      </w:r>
      <w:r w:rsidR="005153FB">
        <w:rPr>
          <w:rFonts w:hint="cs"/>
          <w:rtl/>
          <w:lang w:bidi="fa-IR"/>
        </w:rPr>
        <w:t>ّ</w:t>
      </w:r>
      <w:r w:rsidRPr="00E74E56">
        <w:rPr>
          <w:rtl/>
          <w:lang w:bidi="fa-IR"/>
        </w:rPr>
        <w:t>ل سنة خرجت في طلب الحديث أقمت سنين أحصيت ما مشيت على قدمي زيادة على ألف فرسخ</w:t>
      </w:r>
      <w:r>
        <w:rPr>
          <w:rtl/>
          <w:lang w:bidi="fa-IR"/>
        </w:rPr>
        <w:t>،</w:t>
      </w:r>
      <w:r w:rsidRPr="00E74E56">
        <w:rPr>
          <w:rtl/>
          <w:lang w:bidi="fa-IR"/>
        </w:rPr>
        <w:t xml:space="preserve"> لم أزل أحصي حتّى </w:t>
      </w:r>
      <w:r w:rsidR="00602C4A">
        <w:rPr>
          <w:rtl/>
          <w:lang w:bidi="fa-IR"/>
        </w:rPr>
        <w:t>لمـّا</w:t>
      </w:r>
      <w:r w:rsidRPr="00E74E56">
        <w:rPr>
          <w:rtl/>
          <w:lang w:bidi="fa-IR"/>
        </w:rPr>
        <w:t xml:space="preserve"> زاد على ألف فرسخ تركته</w:t>
      </w:r>
      <w:r>
        <w:rPr>
          <w:rtl/>
          <w:lang w:bidi="fa-IR"/>
        </w:rPr>
        <w:t>.</w:t>
      </w:r>
    </w:p>
    <w:p w:rsidR="00D41F96" w:rsidRPr="00E74E56" w:rsidRDefault="00D41F96" w:rsidP="00D41F96">
      <w:pPr>
        <w:pStyle w:val="libNormal"/>
        <w:rPr>
          <w:rtl/>
          <w:lang w:bidi="fa-IR"/>
        </w:rPr>
      </w:pPr>
      <w:r w:rsidRPr="00E74E56">
        <w:rPr>
          <w:rtl/>
          <w:lang w:bidi="fa-IR"/>
        </w:rPr>
        <w:t>وقال أبو حاتم</w:t>
      </w:r>
      <w:r>
        <w:rPr>
          <w:rtl/>
          <w:lang w:bidi="fa-IR"/>
        </w:rPr>
        <w:t>:</w:t>
      </w:r>
      <w:r w:rsidRPr="00E74E56">
        <w:rPr>
          <w:rtl/>
          <w:lang w:bidi="fa-IR"/>
        </w:rPr>
        <w:t xml:space="preserve"> قلت على باب أبي الوليد الطيالسي</w:t>
      </w:r>
      <w:r>
        <w:rPr>
          <w:rtl/>
          <w:lang w:bidi="fa-IR"/>
        </w:rPr>
        <w:t>:</w:t>
      </w:r>
      <w:r w:rsidRPr="00E74E56">
        <w:rPr>
          <w:rtl/>
          <w:lang w:bidi="fa-IR"/>
        </w:rPr>
        <w:t xml:space="preserve"> من أغرب عليّ حديثا</w:t>
      </w:r>
      <w:r w:rsidR="005153FB">
        <w:rPr>
          <w:rFonts w:hint="cs"/>
          <w:rtl/>
          <w:lang w:bidi="fa-IR"/>
        </w:rPr>
        <w:t>ً</w:t>
      </w:r>
      <w:r w:rsidRPr="00E74E56">
        <w:rPr>
          <w:rtl/>
          <w:lang w:bidi="fa-IR"/>
        </w:rPr>
        <w:t xml:space="preserve"> غريباً مسنداً صحيحاً لم أسمع به</w:t>
      </w:r>
      <w:r>
        <w:rPr>
          <w:rtl/>
          <w:lang w:bidi="fa-IR"/>
        </w:rPr>
        <w:t>،</w:t>
      </w:r>
      <w:r w:rsidRPr="00E74E56">
        <w:rPr>
          <w:rtl/>
          <w:lang w:bidi="fa-IR"/>
        </w:rPr>
        <w:t xml:space="preserve"> فله عليّ درهم يتصدّق به</w:t>
      </w:r>
      <w:r>
        <w:rPr>
          <w:rtl/>
          <w:lang w:bidi="fa-IR"/>
        </w:rPr>
        <w:t>،</w:t>
      </w:r>
      <w:r w:rsidRPr="00E74E56">
        <w:rPr>
          <w:rtl/>
          <w:lang w:bidi="fa-IR"/>
        </w:rPr>
        <w:t xml:space="preserve"> وقد حضر على باب أبي الوليد خلق من الخلق</w:t>
      </w:r>
      <w:r>
        <w:rPr>
          <w:rtl/>
          <w:lang w:bidi="fa-IR"/>
        </w:rPr>
        <w:t xml:space="preserve"> - </w:t>
      </w:r>
      <w:r w:rsidRPr="00E74E56">
        <w:rPr>
          <w:rtl/>
          <w:lang w:bidi="fa-IR"/>
        </w:rPr>
        <w:t>أبو زرعة فمن دونه</w:t>
      </w:r>
      <w:r>
        <w:rPr>
          <w:rtl/>
          <w:lang w:bidi="fa-IR"/>
        </w:rPr>
        <w:t xml:space="preserve"> - </w:t>
      </w:r>
      <w:r w:rsidRPr="00E74E56">
        <w:rPr>
          <w:rtl/>
          <w:lang w:bidi="fa-IR"/>
        </w:rPr>
        <w:t>وإنّما كان مرادي أن يلقى عليَّ ما لم أسمع به</w:t>
      </w:r>
      <w:r>
        <w:rPr>
          <w:rtl/>
          <w:lang w:bidi="fa-IR"/>
        </w:rPr>
        <w:t>،</w:t>
      </w:r>
      <w:r w:rsidRPr="00E74E56">
        <w:rPr>
          <w:rtl/>
          <w:lang w:bidi="fa-IR"/>
        </w:rPr>
        <w:t xml:space="preserve"> ليقولوا هو عند فلان فأذهب فأسمع</w:t>
      </w:r>
      <w:r>
        <w:rPr>
          <w:rtl/>
          <w:lang w:bidi="fa-IR"/>
        </w:rPr>
        <w:t>،</w:t>
      </w:r>
      <w:r w:rsidRPr="00E74E56">
        <w:rPr>
          <w:rtl/>
          <w:lang w:bidi="fa-IR"/>
        </w:rPr>
        <w:t xml:space="preserve"> وكان مرادي أنْ أستخرج منهم ما ليس عندي</w:t>
      </w:r>
      <w:r>
        <w:rPr>
          <w:rtl/>
          <w:lang w:bidi="fa-IR"/>
        </w:rPr>
        <w:t>.</w:t>
      </w:r>
      <w:r w:rsidRPr="00E74E56">
        <w:rPr>
          <w:rtl/>
          <w:lang w:bidi="fa-IR"/>
        </w:rPr>
        <w:t xml:space="preserve"> فما تهيّأ لأحدٍ منهم أن يغرب عليَّ حديثاً</w:t>
      </w:r>
      <w:r>
        <w:rPr>
          <w:rtl/>
          <w:lang w:bidi="fa-IR"/>
        </w:rPr>
        <w:t>.</w:t>
      </w:r>
    </w:p>
    <w:p w:rsidR="00D41F96" w:rsidRPr="00E74E56" w:rsidRDefault="00D41F96" w:rsidP="00D41F96">
      <w:pPr>
        <w:pStyle w:val="libNormal"/>
        <w:rPr>
          <w:rtl/>
          <w:lang w:bidi="fa-IR"/>
        </w:rPr>
      </w:pPr>
      <w:r w:rsidRPr="00E74E56">
        <w:rPr>
          <w:rtl/>
          <w:lang w:bidi="fa-IR"/>
        </w:rPr>
        <w:t>وكان أحمد بن سلمة يقول</w:t>
      </w:r>
      <w:r>
        <w:rPr>
          <w:rtl/>
          <w:lang w:bidi="fa-IR"/>
        </w:rPr>
        <w:t>:</w:t>
      </w:r>
      <w:r w:rsidRPr="00E74E56">
        <w:rPr>
          <w:rtl/>
          <w:lang w:bidi="fa-IR"/>
        </w:rPr>
        <w:t xml:space="preserve"> ما رأيت بعد إسحاق</w:t>
      </w:r>
      <w:r>
        <w:rPr>
          <w:rtl/>
          <w:lang w:bidi="fa-IR"/>
        </w:rPr>
        <w:t xml:space="preserve"> - </w:t>
      </w:r>
      <w:r w:rsidRPr="00E74E56">
        <w:rPr>
          <w:rtl/>
          <w:lang w:bidi="fa-IR"/>
        </w:rPr>
        <w:t>يعني ابن راهويه</w:t>
      </w:r>
      <w:r>
        <w:rPr>
          <w:rtl/>
          <w:lang w:bidi="fa-IR"/>
        </w:rPr>
        <w:t xml:space="preserve"> - </w:t>
      </w:r>
      <w:r w:rsidRPr="00E74E56">
        <w:rPr>
          <w:rtl/>
          <w:lang w:bidi="fa-IR"/>
        </w:rPr>
        <w:t>ومحمّد بن يحيى أحفظ للحديث ولا أعلم بمعانيه من أبي حاتم محمّد بن إدريس</w:t>
      </w:r>
      <w:r>
        <w:rPr>
          <w:rtl/>
          <w:lang w:bidi="fa-IR"/>
        </w:rPr>
        <w:t>.</w:t>
      </w:r>
    </w:p>
    <w:p w:rsidR="00D41F96" w:rsidRPr="00E74E56" w:rsidRDefault="00D41F96" w:rsidP="00D41F96">
      <w:pPr>
        <w:pStyle w:val="libNormal"/>
        <w:rPr>
          <w:rtl/>
          <w:lang w:bidi="fa-IR"/>
        </w:rPr>
      </w:pPr>
      <w:r w:rsidRPr="00E74E56">
        <w:rPr>
          <w:rtl/>
          <w:lang w:bidi="fa-IR"/>
        </w:rPr>
        <w:t>قال أبو حاتم</w:t>
      </w:r>
      <w:r>
        <w:rPr>
          <w:rtl/>
          <w:lang w:bidi="fa-IR"/>
        </w:rPr>
        <w:t>:</w:t>
      </w:r>
      <w:r w:rsidRPr="00E74E56">
        <w:rPr>
          <w:rtl/>
          <w:lang w:bidi="fa-IR"/>
        </w:rPr>
        <w:t xml:space="preserve"> قال لي هشام بن عمّار يوماً</w:t>
      </w:r>
      <w:r>
        <w:rPr>
          <w:rtl/>
          <w:lang w:bidi="fa-IR"/>
        </w:rPr>
        <w:t>:</w:t>
      </w:r>
      <w:r w:rsidRPr="00E74E56">
        <w:rPr>
          <w:rtl/>
          <w:lang w:bidi="fa-IR"/>
        </w:rPr>
        <w:t xml:space="preserve"> أي</w:t>
      </w:r>
      <w:r w:rsidR="004E4EC1">
        <w:rPr>
          <w:rFonts w:hint="cs"/>
          <w:rtl/>
          <w:lang w:bidi="fa-IR"/>
        </w:rPr>
        <w:t>ّ</w:t>
      </w:r>
      <w:r w:rsidRPr="00E74E56">
        <w:rPr>
          <w:rtl/>
          <w:lang w:bidi="fa-IR"/>
        </w:rPr>
        <w:t xml:space="preserve"> شيء تحفظ من الأذواء</w:t>
      </w:r>
      <w:r>
        <w:rPr>
          <w:rtl/>
          <w:lang w:bidi="fa-IR"/>
        </w:rPr>
        <w:t>؟</w:t>
      </w:r>
      <w:r w:rsidRPr="00E74E56">
        <w:rPr>
          <w:rtl/>
          <w:lang w:bidi="fa-IR"/>
        </w:rPr>
        <w:t xml:space="preserve"> فقلت له</w:t>
      </w:r>
      <w:r>
        <w:rPr>
          <w:rtl/>
          <w:lang w:bidi="fa-IR"/>
        </w:rPr>
        <w:t>:</w:t>
      </w:r>
      <w:r w:rsidRPr="00E74E56">
        <w:rPr>
          <w:rtl/>
          <w:lang w:bidi="fa-IR"/>
        </w:rPr>
        <w:t xml:space="preserve"> ذو الأصابع</w:t>
      </w:r>
      <w:r>
        <w:rPr>
          <w:rtl/>
          <w:lang w:bidi="fa-IR"/>
        </w:rPr>
        <w:t>،</w:t>
      </w:r>
      <w:r w:rsidRPr="00E74E56">
        <w:rPr>
          <w:rtl/>
          <w:lang w:bidi="fa-IR"/>
        </w:rPr>
        <w:t xml:space="preserve"> وذو الجوشن</w:t>
      </w:r>
      <w:r>
        <w:rPr>
          <w:rtl/>
          <w:lang w:bidi="fa-IR"/>
        </w:rPr>
        <w:t>،</w:t>
      </w:r>
      <w:r w:rsidRPr="00E74E56">
        <w:rPr>
          <w:rtl/>
          <w:lang w:bidi="fa-IR"/>
        </w:rPr>
        <w:t xml:space="preserve"> وذو الزوائد</w:t>
      </w:r>
      <w:r>
        <w:rPr>
          <w:rtl/>
          <w:lang w:bidi="fa-IR"/>
        </w:rPr>
        <w:t>،</w:t>
      </w:r>
      <w:r w:rsidRPr="00E74E56">
        <w:rPr>
          <w:rtl/>
          <w:lang w:bidi="fa-IR"/>
        </w:rPr>
        <w:t xml:space="preserve"> وذو اليدين</w:t>
      </w:r>
      <w:r>
        <w:rPr>
          <w:rtl/>
          <w:lang w:bidi="fa-IR"/>
        </w:rPr>
        <w:t>،</w:t>
      </w:r>
      <w:r w:rsidRPr="00E74E56">
        <w:rPr>
          <w:rtl/>
          <w:lang w:bidi="fa-IR"/>
        </w:rPr>
        <w:t xml:space="preserve"> وذو اللحية الكلابي</w:t>
      </w:r>
      <w:r>
        <w:rPr>
          <w:rtl/>
          <w:lang w:bidi="fa-IR"/>
        </w:rPr>
        <w:t>.</w:t>
      </w:r>
      <w:r w:rsidRPr="00E74E56">
        <w:rPr>
          <w:rtl/>
          <w:lang w:bidi="fa-IR"/>
        </w:rPr>
        <w:t xml:space="preserve"> وعددت له ستّة</w:t>
      </w:r>
      <w:r>
        <w:rPr>
          <w:rtl/>
          <w:lang w:bidi="fa-IR"/>
        </w:rPr>
        <w:t>،</w:t>
      </w:r>
      <w:r w:rsidRPr="00E74E56">
        <w:rPr>
          <w:rtl/>
          <w:lang w:bidi="fa-IR"/>
        </w:rPr>
        <w:t xml:space="preserve"> فضحك وقال</w:t>
      </w:r>
      <w:r>
        <w:rPr>
          <w:rtl/>
          <w:lang w:bidi="fa-IR"/>
        </w:rPr>
        <w:t>:</w:t>
      </w:r>
      <w:r w:rsidRPr="00E74E56">
        <w:rPr>
          <w:rtl/>
          <w:lang w:bidi="fa-IR"/>
        </w:rPr>
        <w:t xml:space="preserve"> حفظنا نحن ثلاثة وزدت أنت ثلاثة</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الأن</w:t>
      </w:r>
      <w:r w:rsidR="00D41F96">
        <w:rPr>
          <w:rtl/>
        </w:rPr>
        <w:t>ساب</w:t>
      </w:r>
      <w:r w:rsidR="00D41F96">
        <w:rPr>
          <w:rFonts w:hint="cs"/>
          <w:rtl/>
        </w:rPr>
        <w:t xml:space="preserve"> - </w:t>
      </w:r>
      <w:r w:rsidR="00D41F96" w:rsidRPr="00E74E56">
        <w:rPr>
          <w:rtl/>
        </w:rPr>
        <w:t>الجزي</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xml:space="preserve">مات أبو حاتم بالري في شعبان سنة سبع وسبعين ومائتين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ابن الأثير</w:t>
      </w:r>
      <w:r>
        <w:rPr>
          <w:rStyle w:val="libBold2Char"/>
          <w:rtl/>
        </w:rPr>
        <w:t>:</w:t>
      </w:r>
      <w:r w:rsidRPr="00E74E56">
        <w:rPr>
          <w:rtl/>
          <w:lang w:bidi="fa-IR"/>
        </w:rPr>
        <w:t xml:space="preserve"> « وفيها توفي أبو حاتم الرازي</w:t>
      </w:r>
      <w:r>
        <w:rPr>
          <w:rtl/>
          <w:lang w:bidi="fa-IR"/>
        </w:rPr>
        <w:t>،</w:t>
      </w:r>
      <w:r w:rsidRPr="00E74E56">
        <w:rPr>
          <w:rtl/>
          <w:lang w:bidi="fa-IR"/>
        </w:rPr>
        <w:t xml:space="preserve"> واسمه</w:t>
      </w:r>
      <w:r>
        <w:rPr>
          <w:rtl/>
          <w:lang w:bidi="fa-IR"/>
        </w:rPr>
        <w:t>:</w:t>
      </w:r>
      <w:r w:rsidRPr="00E74E56">
        <w:rPr>
          <w:rtl/>
          <w:lang w:bidi="fa-IR"/>
        </w:rPr>
        <w:t xml:space="preserve"> محمّد بن إدريس بن المنذر</w:t>
      </w:r>
      <w:r>
        <w:rPr>
          <w:rtl/>
          <w:lang w:bidi="fa-IR"/>
        </w:rPr>
        <w:t>،</w:t>
      </w:r>
      <w:r w:rsidRPr="00E74E56">
        <w:rPr>
          <w:rtl/>
          <w:lang w:bidi="fa-IR"/>
        </w:rPr>
        <w:t xml:space="preserve"> وهو من أقران البخاري ومسلم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أبو حاتم الرازي وابنه</w:t>
      </w:r>
      <w:r>
        <w:rPr>
          <w:rtl/>
          <w:lang w:bidi="fa-IR"/>
        </w:rPr>
        <w:t>،</w:t>
      </w:r>
      <w:r w:rsidRPr="00E74E56">
        <w:rPr>
          <w:rtl/>
          <w:lang w:bidi="fa-IR"/>
        </w:rPr>
        <w:t xml:space="preserve"> د س ت</w:t>
      </w:r>
      <w:r>
        <w:rPr>
          <w:rtl/>
          <w:lang w:bidi="fa-IR"/>
        </w:rPr>
        <w:t>،</w:t>
      </w:r>
      <w:r w:rsidRPr="00E74E56">
        <w:rPr>
          <w:rtl/>
          <w:lang w:bidi="fa-IR"/>
        </w:rPr>
        <w:t xml:space="preserve"> محمّد بن إدريس بن المنذر بن داود بن مهران</w:t>
      </w:r>
      <w:r>
        <w:rPr>
          <w:rtl/>
          <w:lang w:bidi="fa-IR"/>
        </w:rPr>
        <w:t>.</w:t>
      </w:r>
      <w:r w:rsidRPr="00E74E56">
        <w:rPr>
          <w:rtl/>
          <w:lang w:bidi="fa-IR"/>
        </w:rPr>
        <w:t xml:space="preserve"> الإمام الحافظ الناقد</w:t>
      </w:r>
      <w:r>
        <w:rPr>
          <w:rtl/>
          <w:lang w:bidi="fa-IR"/>
        </w:rPr>
        <w:t>،</w:t>
      </w:r>
      <w:r w:rsidRPr="00E74E56">
        <w:rPr>
          <w:rtl/>
          <w:lang w:bidi="fa-IR"/>
        </w:rPr>
        <w:t xml:space="preserve"> شيخ المحدثين</w:t>
      </w:r>
      <w:r>
        <w:rPr>
          <w:rtl/>
          <w:lang w:bidi="fa-IR"/>
        </w:rPr>
        <w:t>،</w:t>
      </w:r>
      <w:r w:rsidRPr="00E74E56">
        <w:rPr>
          <w:rtl/>
          <w:lang w:bidi="fa-IR"/>
        </w:rPr>
        <w:t xml:space="preserve"> الحنظلي الغطفاني</w:t>
      </w:r>
      <w:r>
        <w:rPr>
          <w:rtl/>
          <w:lang w:bidi="fa-IR"/>
        </w:rPr>
        <w:t xml:space="preserve"> ...</w:t>
      </w:r>
    </w:p>
    <w:p w:rsidR="00D41F96" w:rsidRPr="00E74E56" w:rsidRDefault="00D41F96" w:rsidP="00D41F96">
      <w:pPr>
        <w:pStyle w:val="libNormal"/>
        <w:rPr>
          <w:rtl/>
          <w:lang w:bidi="fa-IR"/>
        </w:rPr>
      </w:pPr>
      <w:r w:rsidRPr="00E74E56">
        <w:rPr>
          <w:rtl/>
          <w:lang w:bidi="fa-IR"/>
        </w:rPr>
        <w:t>كان من بحور العلم</w:t>
      </w:r>
      <w:r>
        <w:rPr>
          <w:rtl/>
          <w:lang w:bidi="fa-IR"/>
        </w:rPr>
        <w:t>،</w:t>
      </w:r>
      <w:r w:rsidRPr="00E74E56">
        <w:rPr>
          <w:rtl/>
          <w:lang w:bidi="fa-IR"/>
        </w:rPr>
        <w:t xml:space="preserve"> طوّف البلاد</w:t>
      </w:r>
      <w:r>
        <w:rPr>
          <w:rtl/>
          <w:lang w:bidi="fa-IR"/>
        </w:rPr>
        <w:t>،</w:t>
      </w:r>
      <w:r w:rsidRPr="00E74E56">
        <w:rPr>
          <w:rtl/>
          <w:lang w:bidi="fa-IR"/>
        </w:rPr>
        <w:t xml:space="preserve"> وبرع في المتن والإسناد</w:t>
      </w:r>
      <w:r>
        <w:rPr>
          <w:rtl/>
          <w:lang w:bidi="fa-IR"/>
        </w:rPr>
        <w:t>،</w:t>
      </w:r>
      <w:r w:rsidRPr="00E74E56">
        <w:rPr>
          <w:rtl/>
          <w:lang w:bidi="fa-IR"/>
        </w:rPr>
        <w:t xml:space="preserve"> وجمع وصنّف وجرح وعدّل وصحّح وعلّل</w:t>
      </w:r>
      <w:r>
        <w:rPr>
          <w:rtl/>
          <w:lang w:bidi="fa-IR"/>
        </w:rPr>
        <w:t xml:space="preserve"> ...</w:t>
      </w:r>
      <w:r w:rsidRPr="00E74E56">
        <w:rPr>
          <w:rtl/>
          <w:lang w:bidi="fa-IR"/>
        </w:rPr>
        <w:t xml:space="preserve"> وهو من نظراء البخاري</w:t>
      </w:r>
      <w:r>
        <w:rPr>
          <w:rtl/>
          <w:lang w:bidi="fa-IR"/>
        </w:rPr>
        <w:t xml:space="preserve"> ...</w:t>
      </w:r>
      <w:r w:rsidRPr="00E74E56">
        <w:rPr>
          <w:rtl/>
          <w:lang w:bidi="fa-IR"/>
        </w:rPr>
        <w:t xml:space="preserve"> سمع</w:t>
      </w:r>
      <w:r>
        <w:rPr>
          <w:rtl/>
          <w:lang w:bidi="fa-IR"/>
        </w:rPr>
        <w:t xml:space="preserve"> ...</w:t>
      </w:r>
    </w:p>
    <w:p w:rsidR="00D41F96" w:rsidRPr="00E74E56" w:rsidRDefault="00D41F96" w:rsidP="00D41F96">
      <w:pPr>
        <w:pStyle w:val="libNormal"/>
        <w:rPr>
          <w:rtl/>
          <w:lang w:bidi="fa-IR"/>
        </w:rPr>
      </w:pPr>
      <w:r w:rsidRPr="00E74E56">
        <w:rPr>
          <w:rtl/>
          <w:lang w:bidi="fa-IR"/>
        </w:rPr>
        <w:t>ويتعذّر استقصاء سائر مشايخه</w:t>
      </w:r>
      <w:r>
        <w:rPr>
          <w:rtl/>
          <w:lang w:bidi="fa-IR"/>
        </w:rPr>
        <w:t>،</w:t>
      </w:r>
      <w:r w:rsidRPr="00E74E56">
        <w:rPr>
          <w:rtl/>
          <w:lang w:bidi="fa-IR"/>
        </w:rPr>
        <w:t xml:space="preserve"> فقد قال الخليلي</w:t>
      </w:r>
      <w:r>
        <w:rPr>
          <w:rtl/>
          <w:lang w:bidi="fa-IR"/>
        </w:rPr>
        <w:t>:</w:t>
      </w:r>
      <w:r w:rsidRPr="00E74E56">
        <w:rPr>
          <w:rtl/>
          <w:lang w:bidi="fa-IR"/>
        </w:rPr>
        <w:t xml:space="preserve"> قال لي أبو حاتم اللبان الحافظ</w:t>
      </w:r>
      <w:r>
        <w:rPr>
          <w:rtl/>
          <w:lang w:bidi="fa-IR"/>
        </w:rPr>
        <w:t>:</w:t>
      </w:r>
      <w:r w:rsidRPr="00E74E56">
        <w:rPr>
          <w:rtl/>
          <w:lang w:bidi="fa-IR"/>
        </w:rPr>
        <w:t xml:space="preserve"> قد جمعت من روى عنه أبو حاتم الرازي فبلغوا قريباً من ثلاثة آلاف</w:t>
      </w:r>
      <w:r w:rsidR="004E4EC1">
        <w:rPr>
          <w:rFonts w:hint="cs"/>
          <w:rtl/>
          <w:lang w:bidi="fa-IR"/>
        </w:rPr>
        <w:t xml:space="preserve"> </w:t>
      </w:r>
      <w:r>
        <w:rPr>
          <w:rtl/>
          <w:lang w:bidi="fa-IR"/>
        </w:rPr>
        <w:t>.</w:t>
      </w:r>
      <w:r w:rsidR="004E4EC1">
        <w:rPr>
          <w:rFonts w:hint="cs"/>
          <w:rtl/>
          <w:lang w:bidi="fa-IR"/>
        </w:rPr>
        <w:t>..</w:t>
      </w:r>
    </w:p>
    <w:p w:rsidR="00D41F96" w:rsidRPr="00E74E56" w:rsidRDefault="00D41F96" w:rsidP="00D41F96">
      <w:pPr>
        <w:pStyle w:val="libNormal"/>
        <w:rPr>
          <w:rtl/>
          <w:lang w:bidi="fa-IR"/>
        </w:rPr>
      </w:pPr>
      <w:r w:rsidRPr="00E74E56">
        <w:rPr>
          <w:rtl/>
          <w:lang w:bidi="fa-IR"/>
        </w:rPr>
        <w:t>حدّث عنه ولده الحافظ الإمام أبو محمّد عبدالرحمن بن أبي حاتم</w:t>
      </w:r>
      <w:r>
        <w:rPr>
          <w:rtl/>
          <w:lang w:bidi="fa-IR"/>
        </w:rPr>
        <w:t>،</w:t>
      </w:r>
      <w:r w:rsidRPr="00E74E56">
        <w:rPr>
          <w:rtl/>
          <w:lang w:bidi="fa-IR"/>
        </w:rPr>
        <w:t xml:space="preserve"> ويونس بن عبدالأعلى</w:t>
      </w:r>
      <w:r>
        <w:rPr>
          <w:rtl/>
          <w:lang w:bidi="fa-IR"/>
        </w:rPr>
        <w:t xml:space="preserve"> ...</w:t>
      </w:r>
      <w:r w:rsidRPr="00E74E56">
        <w:rPr>
          <w:rtl/>
          <w:lang w:bidi="fa-IR"/>
        </w:rPr>
        <w:t xml:space="preserve"> وخلق كثير</w:t>
      </w:r>
      <w:r>
        <w:rPr>
          <w:rtl/>
          <w:lang w:bidi="fa-IR"/>
        </w:rPr>
        <w:t>.</w:t>
      </w:r>
    </w:p>
    <w:p w:rsidR="00D41F96" w:rsidRDefault="00D41F96" w:rsidP="00D41F96">
      <w:pPr>
        <w:pStyle w:val="libNormal"/>
        <w:rPr>
          <w:rtl/>
          <w:lang w:bidi="fa-IR"/>
        </w:rPr>
      </w:pPr>
      <w:r w:rsidRPr="00E74E56">
        <w:rPr>
          <w:rtl/>
          <w:lang w:bidi="fa-IR"/>
        </w:rPr>
        <w:t>قال الخطيب</w:t>
      </w:r>
      <w:r>
        <w:rPr>
          <w:rtl/>
          <w:lang w:bidi="fa-IR"/>
        </w:rPr>
        <w:t>:</w:t>
      </w:r>
      <w:r w:rsidRPr="00E74E56">
        <w:rPr>
          <w:rtl/>
          <w:lang w:bidi="fa-IR"/>
        </w:rPr>
        <w:t xml:space="preserve"> كان أبو حاتم أحد الأئمّة الحفاظ الأثبات</w:t>
      </w:r>
      <w:r>
        <w:rPr>
          <w:rtl/>
          <w:lang w:bidi="fa-IR"/>
        </w:rPr>
        <w:t>.</w:t>
      </w:r>
    </w:p>
    <w:p w:rsidR="00D41F96" w:rsidRPr="00E74E56" w:rsidRDefault="00D41F96" w:rsidP="00D41F96">
      <w:pPr>
        <w:pStyle w:val="libNormal"/>
        <w:rPr>
          <w:rtl/>
          <w:lang w:bidi="fa-IR"/>
        </w:rPr>
      </w:pPr>
      <w:r w:rsidRPr="00E74E56">
        <w:rPr>
          <w:rtl/>
          <w:lang w:bidi="fa-IR"/>
        </w:rPr>
        <w:t>قال الخليلي</w:t>
      </w:r>
      <w:r>
        <w:rPr>
          <w:rtl/>
          <w:lang w:bidi="fa-IR"/>
        </w:rPr>
        <w:t>:</w:t>
      </w:r>
      <w:r w:rsidRPr="00E74E56">
        <w:rPr>
          <w:rtl/>
          <w:lang w:bidi="fa-IR"/>
        </w:rPr>
        <w:t xml:space="preserve"> كان أبو حاتم عالماً باختلاف الصحابة وفقه التابعين ومن بعدهم</w:t>
      </w:r>
      <w:r>
        <w:rPr>
          <w:rtl/>
          <w:lang w:bidi="fa-IR"/>
        </w:rPr>
        <w:t>،</w:t>
      </w:r>
      <w:r w:rsidRPr="00E74E56">
        <w:rPr>
          <w:rtl/>
          <w:lang w:bidi="fa-IR"/>
        </w:rPr>
        <w:t xml:space="preserve"> سمعت جدي وجماعة سمعو</w:t>
      </w:r>
      <w:r>
        <w:rPr>
          <w:rtl/>
          <w:lang w:bidi="fa-IR"/>
        </w:rPr>
        <w:t>ا علي بن إبراهيم القطّان يقول:</w:t>
      </w:r>
      <w:r>
        <w:rPr>
          <w:rFonts w:hint="cs"/>
          <w:rtl/>
          <w:lang w:bidi="fa-IR"/>
        </w:rPr>
        <w:t xml:space="preserve"> </w:t>
      </w:r>
      <w:r w:rsidRPr="00E74E56">
        <w:rPr>
          <w:rtl/>
          <w:lang w:bidi="fa-IR"/>
        </w:rPr>
        <w:t>ما رأيت أجمع من أبي حاتم ولا أفضل منه</w:t>
      </w:r>
      <w:r>
        <w:rPr>
          <w:rtl/>
          <w:lang w:bidi="fa-IR"/>
        </w:rPr>
        <w:t>.</w:t>
      </w:r>
    </w:p>
    <w:p w:rsidR="00D41F96" w:rsidRPr="00E74E56" w:rsidRDefault="00D41F96" w:rsidP="00D41F96">
      <w:pPr>
        <w:pStyle w:val="libNormal"/>
        <w:rPr>
          <w:rtl/>
          <w:lang w:bidi="fa-IR"/>
        </w:rPr>
      </w:pPr>
      <w:r w:rsidRPr="00E74E56">
        <w:rPr>
          <w:rtl/>
          <w:lang w:bidi="fa-IR"/>
        </w:rPr>
        <w:t>علي بن إبراهيم الرازي</w:t>
      </w:r>
      <w:r>
        <w:rPr>
          <w:rtl/>
          <w:lang w:bidi="fa-IR"/>
        </w:rPr>
        <w:t xml:space="preserve"> ...</w:t>
      </w:r>
      <w:r w:rsidRPr="00E74E56">
        <w:rPr>
          <w:rtl/>
          <w:lang w:bidi="fa-IR"/>
        </w:rPr>
        <w:t xml:space="preserve"> سمعت الحسن بن الحسين الدارسيتني قال</w:t>
      </w:r>
      <w:r>
        <w:rPr>
          <w:rtl/>
          <w:lang w:bidi="fa-IR"/>
        </w:rPr>
        <w:t>:</w:t>
      </w:r>
      <w:r w:rsidRPr="00E74E56">
        <w:rPr>
          <w:rtl/>
          <w:lang w:bidi="fa-IR"/>
        </w:rPr>
        <w:t xml:space="preserve"> سمعت أبا حاتم يقول</w:t>
      </w:r>
      <w:r>
        <w:rPr>
          <w:rtl/>
          <w:lang w:bidi="fa-IR"/>
        </w:rPr>
        <w:t>:</w:t>
      </w:r>
      <w:r w:rsidRPr="00E74E56">
        <w:rPr>
          <w:rtl/>
          <w:lang w:bidi="fa-IR"/>
        </w:rPr>
        <w:t xml:space="preserve"> قال لي أبو زرعة</w:t>
      </w:r>
      <w:r>
        <w:rPr>
          <w:rtl/>
          <w:lang w:bidi="fa-IR"/>
        </w:rPr>
        <w:t>:</w:t>
      </w:r>
      <w:r w:rsidRPr="00E74E56">
        <w:rPr>
          <w:rtl/>
          <w:lang w:bidi="fa-IR"/>
        </w:rPr>
        <w:t xml:space="preserve"> ما رأيت أحرص على الحديث منك</w:t>
      </w:r>
      <w:r>
        <w:rPr>
          <w:rtl/>
          <w:lang w:bidi="fa-IR"/>
        </w:rPr>
        <w:t>،</w:t>
      </w:r>
      <w:r w:rsidRPr="00E74E56">
        <w:rPr>
          <w:rtl/>
          <w:lang w:bidi="fa-IR"/>
        </w:rPr>
        <w:t xml:space="preserve"> فقلت له</w:t>
      </w:r>
      <w:r>
        <w:rPr>
          <w:rtl/>
          <w:lang w:bidi="fa-IR"/>
        </w:rPr>
        <w:t>:</w:t>
      </w:r>
      <w:r w:rsidRPr="00E74E56">
        <w:rPr>
          <w:rtl/>
          <w:lang w:bidi="fa-IR"/>
        </w:rPr>
        <w:t xml:space="preserve"> إنّ عبدالرحمن </w:t>
      </w:r>
      <w:r w:rsidR="004E4EC1">
        <w:rPr>
          <w:rFonts w:hint="cs"/>
          <w:rtl/>
          <w:lang w:bidi="fa-IR"/>
        </w:rPr>
        <w:t>إ</w:t>
      </w:r>
      <w:r w:rsidRPr="00E74E56">
        <w:rPr>
          <w:rtl/>
          <w:lang w:bidi="fa-IR"/>
        </w:rPr>
        <w:t>بني لحريص</w:t>
      </w:r>
      <w:r>
        <w:rPr>
          <w:rtl/>
          <w:lang w:bidi="fa-IR"/>
        </w:rPr>
        <w:t>،</w:t>
      </w:r>
      <w:r w:rsidRPr="00E74E56">
        <w:rPr>
          <w:rtl/>
          <w:lang w:bidi="fa-IR"/>
        </w:rPr>
        <w:t xml:space="preserve"> فقال</w:t>
      </w:r>
      <w:r>
        <w:rPr>
          <w:rtl/>
          <w:lang w:bidi="fa-IR"/>
        </w:rPr>
        <w:t>:</w:t>
      </w:r>
      <w:r w:rsidRPr="00E74E56">
        <w:rPr>
          <w:rtl/>
          <w:lang w:bidi="fa-IR"/>
        </w:rPr>
        <w:t xml:space="preserve"> من أشبه أباه فما ظلم</w:t>
      </w:r>
      <w:r>
        <w:rPr>
          <w:rtl/>
          <w:lang w:bidi="fa-IR"/>
        </w:rPr>
        <w:t>.</w:t>
      </w:r>
      <w:r w:rsidRPr="00E74E56">
        <w:rPr>
          <w:rtl/>
          <w:lang w:bidi="fa-IR"/>
        </w:rPr>
        <w:t xml:space="preserve"> قال الرقام</w:t>
      </w:r>
      <w:r>
        <w:rPr>
          <w:rtl/>
          <w:lang w:bidi="fa-IR"/>
        </w:rPr>
        <w:t>:</w:t>
      </w:r>
      <w:r w:rsidRPr="00E74E56">
        <w:rPr>
          <w:rtl/>
          <w:lang w:bidi="fa-IR"/>
        </w:rPr>
        <w:t xml:space="preserve"> فسألت</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Pr>
          <w:rtl/>
        </w:rPr>
        <w:t xml:space="preserve"> الأنساب - </w:t>
      </w:r>
      <w:r w:rsidR="00D41F96" w:rsidRPr="00E74E56">
        <w:rPr>
          <w:rtl/>
        </w:rPr>
        <w:t>الحنظلي</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الكامل في التاريخ</w:t>
      </w:r>
      <w:r w:rsidR="00D41F96">
        <w:rPr>
          <w:rtl/>
        </w:rPr>
        <w:t>.</w:t>
      </w:r>
      <w:r w:rsidR="00D41F96" w:rsidRPr="00E74E56">
        <w:rPr>
          <w:rtl/>
        </w:rPr>
        <w:t xml:space="preserve"> حوادث 277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عبدالرحمن عن اتفاق كثرة السماع له وسؤالاته لأبيه</w:t>
      </w:r>
      <w:r>
        <w:rPr>
          <w:rtl/>
          <w:lang w:bidi="fa-IR"/>
        </w:rPr>
        <w:t>،</w:t>
      </w:r>
      <w:r w:rsidRPr="00E74E56">
        <w:rPr>
          <w:rtl/>
          <w:lang w:bidi="fa-IR"/>
        </w:rPr>
        <w:t xml:space="preserve"> فقال</w:t>
      </w:r>
      <w:r>
        <w:rPr>
          <w:rtl/>
          <w:lang w:bidi="fa-IR"/>
        </w:rPr>
        <w:t>:</w:t>
      </w:r>
      <w:r w:rsidRPr="00E74E56">
        <w:rPr>
          <w:rtl/>
          <w:lang w:bidi="fa-IR"/>
        </w:rPr>
        <w:t xml:space="preserve"> ربما كان يأكل وأقرأ عليه</w:t>
      </w:r>
      <w:r>
        <w:rPr>
          <w:rtl/>
          <w:lang w:bidi="fa-IR"/>
        </w:rPr>
        <w:t>،</w:t>
      </w:r>
      <w:r w:rsidRPr="00E74E56">
        <w:rPr>
          <w:rtl/>
          <w:lang w:bidi="fa-IR"/>
        </w:rPr>
        <w:t xml:space="preserve"> ويمشي وأقرأ عليه</w:t>
      </w:r>
      <w:r>
        <w:rPr>
          <w:rtl/>
          <w:lang w:bidi="fa-IR"/>
        </w:rPr>
        <w:t>،</w:t>
      </w:r>
      <w:r w:rsidRPr="00E74E56">
        <w:rPr>
          <w:rtl/>
          <w:lang w:bidi="fa-IR"/>
        </w:rPr>
        <w:t xml:space="preserve"> ويدخل الخلاء وأقرأ عليه</w:t>
      </w:r>
      <w:r>
        <w:rPr>
          <w:rtl/>
          <w:lang w:bidi="fa-IR"/>
        </w:rPr>
        <w:t>،</w:t>
      </w:r>
      <w:r w:rsidRPr="00E74E56">
        <w:rPr>
          <w:rtl/>
          <w:lang w:bidi="fa-IR"/>
        </w:rPr>
        <w:t xml:space="preserve"> ويدخل البيت في طلب شيء وأقرأ عليه</w:t>
      </w:r>
      <w:r>
        <w:rPr>
          <w:rtl/>
          <w:lang w:bidi="fa-IR"/>
        </w:rPr>
        <w:t>.</w:t>
      </w:r>
    </w:p>
    <w:p w:rsidR="00D41F96" w:rsidRPr="00E74E56" w:rsidRDefault="00D41F96" w:rsidP="00D41F96">
      <w:pPr>
        <w:pStyle w:val="libNormal"/>
        <w:rPr>
          <w:rtl/>
          <w:lang w:bidi="fa-IR"/>
        </w:rPr>
      </w:pPr>
      <w:r w:rsidRPr="00E74E56">
        <w:rPr>
          <w:rtl/>
          <w:lang w:bidi="fa-IR"/>
        </w:rPr>
        <w:t>قال ابن أبي حاتم</w:t>
      </w:r>
      <w:r>
        <w:rPr>
          <w:rtl/>
          <w:lang w:bidi="fa-IR"/>
        </w:rPr>
        <w:t>:</w:t>
      </w:r>
      <w:r w:rsidRPr="00E74E56">
        <w:rPr>
          <w:rtl/>
          <w:lang w:bidi="fa-IR"/>
        </w:rPr>
        <w:t xml:space="preserve"> سمعت يونس بن عبدالأعلى يقول</w:t>
      </w:r>
      <w:r>
        <w:rPr>
          <w:rtl/>
          <w:lang w:bidi="fa-IR"/>
        </w:rPr>
        <w:t>:</w:t>
      </w:r>
      <w:r w:rsidRPr="00E74E56">
        <w:rPr>
          <w:rtl/>
          <w:lang w:bidi="fa-IR"/>
        </w:rPr>
        <w:t xml:space="preserve"> أبو زرعة وأبو حاتم إماما خراسان</w:t>
      </w:r>
      <w:r>
        <w:rPr>
          <w:rtl/>
          <w:lang w:bidi="fa-IR"/>
        </w:rPr>
        <w:t>،</w:t>
      </w:r>
      <w:r w:rsidRPr="00E74E56">
        <w:rPr>
          <w:rtl/>
          <w:lang w:bidi="fa-IR"/>
        </w:rPr>
        <w:t xml:space="preserve"> ودعا لهما وقال</w:t>
      </w:r>
      <w:r>
        <w:rPr>
          <w:rtl/>
          <w:lang w:bidi="fa-IR"/>
        </w:rPr>
        <w:t>:</w:t>
      </w:r>
      <w:r w:rsidRPr="00E74E56">
        <w:rPr>
          <w:rtl/>
          <w:lang w:bidi="fa-IR"/>
        </w:rPr>
        <w:t xml:space="preserve"> بقاؤهما صلاح للمسلمين</w:t>
      </w:r>
      <w:r>
        <w:rPr>
          <w:rtl/>
          <w:lang w:bidi="fa-IR"/>
        </w:rPr>
        <w:t>.</w:t>
      </w:r>
    </w:p>
    <w:p w:rsidR="00D41F96" w:rsidRPr="00E74E56" w:rsidRDefault="00D41F96" w:rsidP="00D41F96">
      <w:pPr>
        <w:pStyle w:val="libNormal"/>
        <w:rPr>
          <w:rtl/>
          <w:lang w:bidi="fa-IR"/>
        </w:rPr>
      </w:pPr>
      <w:r w:rsidRPr="00E74E56">
        <w:rPr>
          <w:rtl/>
          <w:lang w:bidi="fa-IR"/>
        </w:rPr>
        <w:t>وقال محمّد بن الحسين بن مكرم</w:t>
      </w:r>
      <w:r>
        <w:rPr>
          <w:rtl/>
          <w:lang w:bidi="fa-IR"/>
        </w:rPr>
        <w:t>:</w:t>
      </w:r>
      <w:r w:rsidRPr="00E74E56">
        <w:rPr>
          <w:rtl/>
          <w:lang w:bidi="fa-IR"/>
        </w:rPr>
        <w:t xml:space="preserve"> سمعت حجاج بن الشاعر</w:t>
      </w:r>
      <w:r>
        <w:rPr>
          <w:rtl/>
          <w:lang w:bidi="fa-IR"/>
        </w:rPr>
        <w:t xml:space="preserve"> - </w:t>
      </w:r>
      <w:r w:rsidRPr="00E74E56">
        <w:rPr>
          <w:rtl/>
          <w:lang w:bidi="fa-IR"/>
        </w:rPr>
        <w:t>وذكر له أبا زرعة وابن واره وأبا جعفر الدارمي</w:t>
      </w:r>
      <w:r>
        <w:rPr>
          <w:rtl/>
          <w:lang w:bidi="fa-IR"/>
        </w:rPr>
        <w:t xml:space="preserve"> - </w:t>
      </w:r>
      <w:r w:rsidRPr="00E74E56">
        <w:rPr>
          <w:rtl/>
          <w:lang w:bidi="fa-IR"/>
        </w:rPr>
        <w:t>فقال</w:t>
      </w:r>
      <w:r>
        <w:rPr>
          <w:rtl/>
          <w:lang w:bidi="fa-IR"/>
        </w:rPr>
        <w:t>:</w:t>
      </w:r>
      <w:r w:rsidRPr="00E74E56">
        <w:rPr>
          <w:rtl/>
          <w:lang w:bidi="fa-IR"/>
        </w:rPr>
        <w:t xml:space="preserve"> ما بالمشرق أنبل من أبي حاتم</w:t>
      </w:r>
      <w:r>
        <w:rPr>
          <w:rtl/>
          <w:lang w:bidi="fa-IR"/>
        </w:rPr>
        <w:t>.</w:t>
      </w:r>
    </w:p>
    <w:p w:rsidR="00D41F96" w:rsidRPr="00E74E56" w:rsidRDefault="00D41F96" w:rsidP="00D41F96">
      <w:pPr>
        <w:pStyle w:val="libNormal"/>
        <w:rPr>
          <w:rtl/>
          <w:lang w:bidi="fa-IR"/>
        </w:rPr>
      </w:pPr>
      <w:r w:rsidRPr="00E74E56">
        <w:rPr>
          <w:rtl/>
          <w:lang w:bidi="fa-IR"/>
        </w:rPr>
        <w:t>قال الحافظ عبدالرحمن بن خراش</w:t>
      </w:r>
      <w:r>
        <w:rPr>
          <w:rtl/>
          <w:lang w:bidi="fa-IR"/>
        </w:rPr>
        <w:t>:</w:t>
      </w:r>
      <w:r w:rsidRPr="00E74E56">
        <w:rPr>
          <w:rtl/>
          <w:lang w:bidi="fa-IR"/>
        </w:rPr>
        <w:t xml:space="preserve"> كان أبو حاتم من أهل الأمانة والمعرفة</w:t>
      </w:r>
      <w:r>
        <w:rPr>
          <w:rtl/>
          <w:lang w:bidi="fa-IR"/>
        </w:rPr>
        <w:t>.</w:t>
      </w:r>
      <w:r w:rsidRPr="00E74E56">
        <w:rPr>
          <w:rtl/>
          <w:lang w:bidi="fa-IR"/>
        </w:rPr>
        <w:t xml:space="preserve"> وقال هبة الله اللالكائي</w:t>
      </w:r>
      <w:r>
        <w:rPr>
          <w:rtl/>
          <w:lang w:bidi="fa-IR"/>
        </w:rPr>
        <w:t>:</w:t>
      </w:r>
      <w:r w:rsidRPr="00E74E56">
        <w:rPr>
          <w:rtl/>
          <w:lang w:bidi="fa-IR"/>
        </w:rPr>
        <w:t xml:space="preserve"> كان أبو حاتم إماماً حافظاً م</w:t>
      </w:r>
      <w:r w:rsidR="004E4EC1">
        <w:rPr>
          <w:rFonts w:hint="cs"/>
          <w:rtl/>
          <w:lang w:bidi="fa-IR"/>
        </w:rPr>
        <w:t>تقن</w:t>
      </w:r>
      <w:r w:rsidRPr="00E74E56">
        <w:rPr>
          <w:rtl/>
          <w:lang w:bidi="fa-IR"/>
        </w:rPr>
        <w:t>اً</w:t>
      </w:r>
      <w:r>
        <w:rPr>
          <w:rtl/>
          <w:lang w:bidi="fa-IR"/>
        </w:rPr>
        <w:t>.</w:t>
      </w:r>
    </w:p>
    <w:p w:rsidR="00D41F96" w:rsidRPr="00E74E56" w:rsidRDefault="00D41F96" w:rsidP="00D41F96">
      <w:pPr>
        <w:pStyle w:val="libNormal"/>
        <w:rPr>
          <w:rtl/>
          <w:lang w:bidi="fa-IR"/>
        </w:rPr>
      </w:pPr>
      <w:r w:rsidRPr="00E74E56">
        <w:rPr>
          <w:rtl/>
          <w:lang w:bidi="fa-IR"/>
        </w:rPr>
        <w:t>وذكره اللالكائي في شيوخ البخاري</w:t>
      </w:r>
      <w:r>
        <w:rPr>
          <w:rtl/>
          <w:lang w:bidi="fa-IR"/>
        </w:rPr>
        <w:t>:</w:t>
      </w:r>
      <w:r w:rsidRPr="00E74E56">
        <w:rPr>
          <w:rtl/>
          <w:lang w:bidi="fa-IR"/>
        </w:rPr>
        <w:t xml:space="preserve"> وقال النسائي</w:t>
      </w:r>
      <w:r>
        <w:rPr>
          <w:rtl/>
          <w:lang w:bidi="fa-IR"/>
        </w:rPr>
        <w:t>:</w:t>
      </w:r>
      <w:r w:rsidRPr="00E74E56">
        <w:rPr>
          <w:rtl/>
          <w:lang w:bidi="fa-IR"/>
        </w:rPr>
        <w:t xml:space="preserve"> ثقة » إلى أن قال الذهبي بعد حكاية جملة من قضايا أبي حاتم في أسفاره</w:t>
      </w:r>
      <w:r>
        <w:rPr>
          <w:rtl/>
          <w:lang w:bidi="fa-IR"/>
        </w:rPr>
        <w:t>:</w:t>
      </w:r>
      <w:r w:rsidRPr="00E74E56">
        <w:rPr>
          <w:rtl/>
          <w:lang w:bidi="fa-IR"/>
        </w:rPr>
        <w:t xml:space="preserve"> « إذا وثّق أبو حاتم رجلاً فتمس</w:t>
      </w:r>
      <w:r w:rsidR="00484B59">
        <w:rPr>
          <w:rFonts w:hint="cs"/>
          <w:rtl/>
          <w:lang w:bidi="fa-IR"/>
        </w:rPr>
        <w:t>ّ</w:t>
      </w:r>
      <w:r w:rsidRPr="00E74E56">
        <w:rPr>
          <w:rtl/>
          <w:lang w:bidi="fa-IR"/>
        </w:rPr>
        <w:t>ك بقوله</w:t>
      </w:r>
      <w:r>
        <w:rPr>
          <w:rtl/>
          <w:lang w:bidi="fa-IR"/>
        </w:rPr>
        <w:t>،</w:t>
      </w:r>
      <w:r w:rsidRPr="00E74E56">
        <w:rPr>
          <w:rtl/>
          <w:lang w:bidi="fa-IR"/>
        </w:rPr>
        <w:t xml:space="preserve"> فإنّه لا يوث</w:t>
      </w:r>
      <w:r w:rsidR="00484B59">
        <w:rPr>
          <w:rFonts w:hint="cs"/>
          <w:rtl/>
          <w:lang w:bidi="fa-IR"/>
        </w:rPr>
        <w:t>ّ</w:t>
      </w:r>
      <w:r w:rsidRPr="00E74E56">
        <w:rPr>
          <w:rtl/>
          <w:lang w:bidi="fa-IR"/>
        </w:rPr>
        <w:t>ق إل</w:t>
      </w:r>
      <w:r w:rsidR="00484B59">
        <w:rPr>
          <w:rFonts w:hint="cs"/>
          <w:rtl/>
          <w:lang w:bidi="fa-IR"/>
        </w:rPr>
        <w:t>ّ</w:t>
      </w:r>
      <w:r w:rsidRPr="00E74E56">
        <w:rPr>
          <w:rtl/>
          <w:lang w:bidi="fa-IR"/>
        </w:rPr>
        <w:t>ارجلاً صحيح الحديث</w:t>
      </w:r>
      <w:r>
        <w:rPr>
          <w:rtl/>
          <w:lang w:bidi="fa-IR"/>
        </w:rPr>
        <w:t>،</w:t>
      </w:r>
      <w:r w:rsidRPr="00E74E56">
        <w:rPr>
          <w:rtl/>
          <w:lang w:bidi="fa-IR"/>
        </w:rPr>
        <w:t xml:space="preserve"> وإذا ليّن رجلاً أو قال فيه لا يحتج به فتوقف حتّى ترى ما قال غيره فيه</w:t>
      </w:r>
      <w:r>
        <w:rPr>
          <w:rtl/>
          <w:lang w:bidi="fa-IR"/>
        </w:rPr>
        <w:t>،</w:t>
      </w:r>
      <w:r w:rsidRPr="00E74E56">
        <w:rPr>
          <w:rtl/>
          <w:lang w:bidi="fa-IR"/>
        </w:rPr>
        <w:t xml:space="preserve"> فإنْ وثّقه أحد فلا تبن على تجريح أبي حاتم فإنّه متعنّت في الرجال</w:t>
      </w:r>
      <w:r>
        <w:rPr>
          <w:rtl/>
          <w:lang w:bidi="fa-IR"/>
        </w:rPr>
        <w:t>،</w:t>
      </w:r>
      <w:r w:rsidRPr="00E74E56">
        <w:rPr>
          <w:rtl/>
          <w:lang w:bidi="fa-IR"/>
        </w:rPr>
        <w:t xml:space="preserve"> قد قال في</w:t>
      </w:r>
      <w:r>
        <w:rPr>
          <w:rFonts w:hint="cs"/>
          <w:rtl/>
          <w:lang w:bidi="fa-IR"/>
        </w:rPr>
        <w:t xml:space="preserve"> </w:t>
      </w:r>
      <w:r w:rsidRPr="00E74E56">
        <w:rPr>
          <w:rtl/>
          <w:lang w:bidi="fa-IR"/>
        </w:rPr>
        <w:t>طائفة من رجال الصحاح ليس بحجة</w:t>
      </w:r>
      <w:r>
        <w:rPr>
          <w:rtl/>
          <w:lang w:bidi="fa-IR"/>
        </w:rPr>
        <w:t>،</w:t>
      </w:r>
      <w:r w:rsidRPr="00E74E56">
        <w:rPr>
          <w:rtl/>
          <w:lang w:bidi="fa-IR"/>
        </w:rPr>
        <w:t xml:space="preserve"> ليس بقوي</w:t>
      </w:r>
      <w:r>
        <w:rPr>
          <w:rtl/>
          <w:lang w:bidi="fa-IR"/>
        </w:rPr>
        <w:t>،</w:t>
      </w:r>
      <w:r w:rsidRPr="00E74E56">
        <w:rPr>
          <w:rtl/>
          <w:lang w:bidi="fa-IR"/>
        </w:rPr>
        <w:t xml:space="preserve"> أو نحو ذلك</w:t>
      </w:r>
      <w:r>
        <w:rPr>
          <w:rtl/>
          <w:lang w:bidi="fa-IR"/>
        </w:rPr>
        <w:t xml:space="preserve"> ...</w:t>
      </w:r>
    </w:p>
    <w:p w:rsidR="00D41F96" w:rsidRPr="00E74E56" w:rsidRDefault="00D41F96" w:rsidP="00D41F96">
      <w:pPr>
        <w:pStyle w:val="libNormal"/>
        <w:rPr>
          <w:rtl/>
          <w:lang w:bidi="fa-IR"/>
        </w:rPr>
      </w:pPr>
      <w:r w:rsidRPr="00E74E56">
        <w:rPr>
          <w:rtl/>
          <w:lang w:bidi="fa-IR"/>
        </w:rPr>
        <w:t>مات الحافظ أبو حاتم في شعبان سنة 277</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أبو حاتم الرازي</w:t>
      </w:r>
      <w:r>
        <w:rPr>
          <w:rtl/>
          <w:lang w:bidi="fa-IR"/>
        </w:rPr>
        <w:t>،</w:t>
      </w:r>
      <w:r w:rsidRPr="00E74E56">
        <w:rPr>
          <w:rtl/>
          <w:lang w:bidi="fa-IR"/>
        </w:rPr>
        <w:t xml:space="preserve"> الإمام الحافظ الكبير محمّد بن إدريس ابن المنذر الحنظلي</w:t>
      </w:r>
      <w:r>
        <w:rPr>
          <w:rtl/>
          <w:lang w:bidi="fa-IR"/>
        </w:rPr>
        <w:t>،</w:t>
      </w:r>
      <w:r w:rsidRPr="00E74E56">
        <w:rPr>
          <w:rtl/>
          <w:lang w:bidi="fa-IR"/>
        </w:rPr>
        <w:t xml:space="preserve"> أحد الأعلام</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حافظ المشرق</w:t>
      </w:r>
      <w:r>
        <w:rPr>
          <w:rtl/>
          <w:lang w:bidi="fa-IR"/>
        </w:rPr>
        <w:t>،</w:t>
      </w:r>
      <w:r w:rsidRPr="00E74E56">
        <w:rPr>
          <w:rtl/>
          <w:lang w:bidi="fa-IR"/>
        </w:rPr>
        <w:t xml:space="preserve"> أبو حاتم محمّد بن إدريس الحنظلي</w:t>
      </w:r>
      <w:r>
        <w:rPr>
          <w:rtl/>
          <w:lang w:bidi="fa-IR"/>
        </w:rPr>
        <w:t>،</w:t>
      </w:r>
      <w:r w:rsidRPr="00E74E56">
        <w:rPr>
          <w:rtl/>
          <w:lang w:bidi="fa-IR"/>
        </w:rPr>
        <w:t xml:space="preserve"> في شعبان</w:t>
      </w:r>
      <w:r>
        <w:rPr>
          <w:rtl/>
          <w:lang w:bidi="fa-IR"/>
        </w:rPr>
        <w:t>،</w:t>
      </w:r>
      <w:r w:rsidRPr="00E74E56">
        <w:rPr>
          <w:rtl/>
          <w:lang w:bidi="fa-IR"/>
        </w:rPr>
        <w:t xml:space="preserve"> وهو في عشر التسعين</w:t>
      </w:r>
      <w:r>
        <w:rPr>
          <w:rtl/>
          <w:lang w:bidi="fa-IR"/>
        </w:rPr>
        <w:t>،</w:t>
      </w:r>
      <w:r w:rsidRPr="00E74E56">
        <w:rPr>
          <w:rtl/>
          <w:lang w:bidi="fa-IR"/>
        </w:rPr>
        <w:t xml:space="preserve"> وكان بارع الحفظ</w:t>
      </w:r>
      <w:r>
        <w:rPr>
          <w:rtl/>
          <w:lang w:bidi="fa-IR"/>
        </w:rPr>
        <w:t>،</w:t>
      </w:r>
      <w:r w:rsidRPr="00E74E56">
        <w:rPr>
          <w:rtl/>
          <w:lang w:bidi="fa-IR"/>
        </w:rPr>
        <w:t xml:space="preserve"> واسع الرحلة</w:t>
      </w:r>
      <w:r>
        <w:rPr>
          <w:rtl/>
          <w:lang w:bidi="fa-IR"/>
        </w:rPr>
        <w:t>،</w:t>
      </w:r>
      <w:r w:rsidRPr="00E74E56">
        <w:rPr>
          <w:rtl/>
          <w:lang w:bidi="fa-IR"/>
        </w:rPr>
        <w:t xml:space="preserve"> من أوعية العلم</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سير أعلام النبلاء 13 / 247</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تذكرة الحفاظ 2 / </w:t>
      </w:r>
      <w:r w:rsidR="00D41F96">
        <w:rPr>
          <w:rFonts w:hint="cs"/>
          <w:rtl/>
        </w:rPr>
        <w:t>132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سمع محمّد بن عبدالله الأنصار</w:t>
      </w:r>
      <w:r>
        <w:rPr>
          <w:rtl/>
          <w:lang w:bidi="fa-IR"/>
        </w:rPr>
        <w:t>ي، وأبا مسهر، وخلقاً لا يحصون</w:t>
      </w:r>
      <w:r>
        <w:rPr>
          <w:rFonts w:hint="cs"/>
          <w:rtl/>
          <w:lang w:bidi="fa-IR"/>
        </w:rPr>
        <w:t xml:space="preserve">. </w:t>
      </w:r>
      <w:r w:rsidRPr="00E74E56">
        <w:rPr>
          <w:rtl/>
          <w:lang w:bidi="fa-IR"/>
        </w:rPr>
        <w:t xml:space="preserve">وكان جارياً في مضمار البخاري وأبي زرعة الرازي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7</w:t>
      </w:r>
      <w:r>
        <w:rPr>
          <w:rStyle w:val="libBold2Char"/>
          <w:rtl/>
        </w:rPr>
        <w:t xml:space="preserve"> - </w:t>
      </w:r>
      <w:r w:rsidRPr="00737E86">
        <w:rPr>
          <w:rStyle w:val="libBold2Char"/>
          <w:rtl/>
        </w:rPr>
        <w:t>اليافعي</w:t>
      </w:r>
      <w:r w:rsidRPr="00E74E56">
        <w:rPr>
          <w:rtl/>
          <w:lang w:bidi="fa-IR"/>
        </w:rPr>
        <w:t xml:space="preserve"> بمثل عبارة الذهبي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AD169B">
        <w:rPr>
          <w:rStyle w:val="libBold1Char"/>
          <w:rtl/>
        </w:rPr>
        <w:t>8 - الذهبي:</w:t>
      </w:r>
      <w:r w:rsidRPr="00E74E56">
        <w:rPr>
          <w:rtl/>
          <w:lang w:bidi="fa-IR"/>
        </w:rPr>
        <w:t xml:space="preserve"> « في سنة سبع وسبعين ومائتين مات حافظ زمانه أبو حاتم محمّد بن إدريس الحنظلي الرازي</w:t>
      </w:r>
      <w:r>
        <w:rPr>
          <w:rtl/>
          <w:lang w:bidi="fa-IR"/>
        </w:rPr>
        <w:t>،</w:t>
      </w:r>
      <w:r w:rsidRPr="00E74E56">
        <w:rPr>
          <w:rtl/>
          <w:lang w:bidi="fa-IR"/>
        </w:rPr>
        <w:t xml:space="preserve"> في شعبان</w:t>
      </w:r>
      <w:r>
        <w:rPr>
          <w:rtl/>
          <w:lang w:bidi="fa-IR"/>
        </w:rPr>
        <w:t>،</w:t>
      </w:r>
      <w:r w:rsidRPr="00E74E56">
        <w:rPr>
          <w:rtl/>
          <w:lang w:bidi="fa-IR"/>
        </w:rPr>
        <w:t xml:space="preserve"> وهو في عشر التسعين</w:t>
      </w:r>
      <w:r>
        <w:rPr>
          <w:rtl/>
          <w:lang w:bidi="fa-IR"/>
        </w:rPr>
        <w:t>.</w:t>
      </w:r>
      <w:r w:rsidRPr="00E74E56">
        <w:rPr>
          <w:rtl/>
          <w:lang w:bidi="fa-IR"/>
        </w:rPr>
        <w:t xml:space="preserve"> وكان جارياً في مضمار أبي زرعة والبخاري»</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AD169B">
        <w:rPr>
          <w:rStyle w:val="libBold1Char"/>
          <w:rtl/>
        </w:rPr>
        <w:t>9 - الذهبي:</w:t>
      </w:r>
      <w:r w:rsidRPr="00E74E56">
        <w:rPr>
          <w:rtl/>
          <w:lang w:bidi="fa-IR"/>
        </w:rPr>
        <w:t xml:space="preserve"> « دس</w:t>
      </w:r>
      <w:r>
        <w:rPr>
          <w:rtl/>
          <w:lang w:bidi="fa-IR"/>
        </w:rPr>
        <w:t>،</w:t>
      </w:r>
      <w:r w:rsidRPr="00E74E56">
        <w:rPr>
          <w:rtl/>
          <w:lang w:bidi="fa-IR"/>
        </w:rPr>
        <w:t xml:space="preserve"> محمّد بن إدريس [ بن المنذر ] أبو حاتم الرازي الحافظ</w:t>
      </w:r>
      <w:r>
        <w:rPr>
          <w:rtl/>
          <w:lang w:bidi="fa-IR"/>
        </w:rPr>
        <w:t>،</w:t>
      </w:r>
      <w:r w:rsidRPr="00E74E56">
        <w:rPr>
          <w:rtl/>
          <w:lang w:bidi="fa-IR"/>
        </w:rPr>
        <w:t xml:space="preserve"> سمع الأنصاري وعبيدالله بن موسى [ وخلائق ] وعنه دس وولده عبدالرحمن بن أبي حاتم والمحاملي [ وخلق ]</w:t>
      </w:r>
      <w:r>
        <w:rPr>
          <w:rtl/>
          <w:lang w:bidi="fa-IR"/>
        </w:rPr>
        <w:t>.</w:t>
      </w:r>
    </w:p>
    <w:p w:rsidR="00D41F96" w:rsidRDefault="00D41F96" w:rsidP="00D41F96">
      <w:pPr>
        <w:pStyle w:val="libNormal"/>
        <w:rPr>
          <w:rtl/>
          <w:lang w:bidi="fa-IR"/>
        </w:rPr>
      </w:pPr>
      <w:r w:rsidRPr="00E74E56">
        <w:rPr>
          <w:rtl/>
          <w:lang w:bidi="fa-IR"/>
        </w:rPr>
        <w:t>قال موسى بن إسحاق الأنصاري</w:t>
      </w:r>
      <w:r>
        <w:rPr>
          <w:rtl/>
          <w:lang w:bidi="fa-IR"/>
        </w:rPr>
        <w:t>:</w:t>
      </w:r>
      <w:r w:rsidRPr="00E74E56">
        <w:rPr>
          <w:rtl/>
          <w:lang w:bidi="fa-IR"/>
        </w:rPr>
        <w:t xml:space="preserve"> ما رأيت أحفظ منه</w:t>
      </w:r>
      <w:r>
        <w:rPr>
          <w:rtl/>
          <w:lang w:bidi="fa-IR"/>
        </w:rPr>
        <w:t>.</w:t>
      </w:r>
    </w:p>
    <w:p w:rsidR="00D41F96" w:rsidRDefault="00D41F96" w:rsidP="00D41F96">
      <w:pPr>
        <w:pStyle w:val="libNormal"/>
        <w:rPr>
          <w:rtl/>
        </w:rPr>
      </w:pPr>
      <w:r w:rsidRPr="00E74E56">
        <w:rPr>
          <w:rtl/>
          <w:lang w:bidi="fa-IR"/>
        </w:rPr>
        <w:t>[</w:t>
      </w:r>
      <w:r>
        <w:rPr>
          <w:rFonts w:hint="cs"/>
          <w:rtl/>
          <w:lang w:bidi="fa-IR"/>
        </w:rPr>
        <w:t xml:space="preserve"> </w:t>
      </w:r>
      <w:r>
        <w:rPr>
          <w:rFonts w:hint="cs"/>
          <w:rtl/>
        </w:rPr>
        <w:t xml:space="preserve">وقال أحمد بن سلمة: ما رأيت بعد ابن راهويه والذهلي أحفظ للحديث ولا أعلم بمعانيه من أبي حاتم </w:t>
      </w:r>
      <w:r>
        <w:rPr>
          <w:rFonts w:hint="cs"/>
          <w:rtl/>
          <w:lang w:bidi="fa-IR"/>
        </w:rPr>
        <w:t>]</w:t>
      </w:r>
      <w:r>
        <w:rPr>
          <w:rFonts w:hint="cs"/>
          <w:rtl/>
        </w:rPr>
        <w:t xml:space="preserve">. مات في شعبان سنة 277 » </w:t>
      </w:r>
      <w:r w:rsidRPr="00737E86">
        <w:rPr>
          <w:rStyle w:val="libFootnotenumChar"/>
          <w:rFonts w:hint="cs"/>
          <w:rtl/>
        </w:rPr>
        <w:t>(4)</w:t>
      </w:r>
      <w:r>
        <w:rPr>
          <w:rFonts w:hint="cs"/>
          <w:rtl/>
        </w:rPr>
        <w:t>.</w:t>
      </w:r>
    </w:p>
    <w:p w:rsidR="00D41F96" w:rsidRPr="00E74E56" w:rsidRDefault="00D41F96" w:rsidP="00D41F96">
      <w:pPr>
        <w:pStyle w:val="libNormal"/>
        <w:rPr>
          <w:rtl/>
          <w:lang w:bidi="fa-IR"/>
        </w:rPr>
      </w:pPr>
      <w:r w:rsidRPr="00737E86">
        <w:rPr>
          <w:rStyle w:val="libBold2Char"/>
          <w:rtl/>
        </w:rPr>
        <w:t>10</w:t>
      </w:r>
      <w:r>
        <w:rPr>
          <w:rStyle w:val="libBold2Char"/>
          <w:rtl/>
        </w:rPr>
        <w:t xml:space="preserve"> - </w:t>
      </w:r>
      <w:r w:rsidRPr="00737E86">
        <w:rPr>
          <w:rStyle w:val="libBold2Char"/>
          <w:rtl/>
        </w:rPr>
        <w:t>السبكي</w:t>
      </w:r>
      <w:r>
        <w:rPr>
          <w:rStyle w:val="libBold2Char"/>
          <w:rtl/>
        </w:rPr>
        <w:t>:</w:t>
      </w:r>
      <w:r w:rsidRPr="00E74E56">
        <w:rPr>
          <w:rtl/>
          <w:lang w:bidi="fa-IR"/>
        </w:rPr>
        <w:t xml:space="preserve"> « أبو حاتم الرازي</w:t>
      </w:r>
      <w:r>
        <w:rPr>
          <w:rtl/>
          <w:lang w:bidi="fa-IR"/>
        </w:rPr>
        <w:t>،</w:t>
      </w:r>
      <w:r w:rsidRPr="00E74E56">
        <w:rPr>
          <w:rtl/>
          <w:lang w:bidi="fa-IR"/>
        </w:rPr>
        <w:t xml:space="preserve"> أحد الأئمّة الأعلام</w:t>
      </w:r>
      <w:r>
        <w:rPr>
          <w:rtl/>
          <w:lang w:bidi="fa-IR"/>
        </w:rPr>
        <w:t>،</w:t>
      </w:r>
      <w:r w:rsidRPr="00E74E56">
        <w:rPr>
          <w:rtl/>
          <w:lang w:bidi="fa-IR"/>
        </w:rPr>
        <w:t xml:space="preserve"> ولد سنة 195</w:t>
      </w:r>
      <w:r>
        <w:rPr>
          <w:rtl/>
          <w:lang w:bidi="fa-IR"/>
        </w:rPr>
        <w:t>،</w:t>
      </w:r>
      <w:r w:rsidRPr="00E74E56">
        <w:rPr>
          <w:rtl/>
          <w:lang w:bidi="fa-IR"/>
        </w:rPr>
        <w:t xml:space="preserve"> سمع عبيدالله بن موسى وأب</w:t>
      </w:r>
      <w:r>
        <w:rPr>
          <w:rtl/>
          <w:lang w:bidi="fa-IR"/>
        </w:rPr>
        <w:t>ا نعيم و ... حدّث عنه من شيوخه:</w:t>
      </w:r>
      <w:r>
        <w:rPr>
          <w:rFonts w:hint="cs"/>
          <w:rtl/>
          <w:lang w:bidi="fa-IR"/>
        </w:rPr>
        <w:t xml:space="preserve"> </w:t>
      </w:r>
      <w:r w:rsidRPr="00E74E56">
        <w:rPr>
          <w:rtl/>
          <w:lang w:bidi="fa-IR"/>
        </w:rPr>
        <w:t>الصفار</w:t>
      </w:r>
      <w:r>
        <w:rPr>
          <w:rtl/>
          <w:lang w:bidi="fa-IR"/>
        </w:rPr>
        <w:t>،</w:t>
      </w:r>
      <w:r w:rsidRPr="00E74E56">
        <w:rPr>
          <w:rtl/>
          <w:lang w:bidi="fa-IR"/>
        </w:rPr>
        <w:t xml:space="preserve"> ويونس ابن عبدالأعلى</w:t>
      </w:r>
      <w:r>
        <w:rPr>
          <w:rtl/>
          <w:lang w:bidi="fa-IR"/>
        </w:rPr>
        <w:t>،</w:t>
      </w:r>
      <w:r w:rsidRPr="00E74E56">
        <w:rPr>
          <w:rtl/>
          <w:lang w:bidi="fa-IR"/>
        </w:rPr>
        <w:t xml:space="preserve"> وعبدة بن سليمان المروزي</w:t>
      </w:r>
      <w:r>
        <w:rPr>
          <w:rtl/>
          <w:lang w:bidi="fa-IR"/>
        </w:rPr>
        <w:t>،</w:t>
      </w:r>
      <w:r w:rsidRPr="00E74E56">
        <w:rPr>
          <w:rtl/>
          <w:lang w:bidi="fa-IR"/>
        </w:rPr>
        <w:t xml:space="preserve"> والربيع بن سليمان المرادي</w:t>
      </w:r>
      <w:r>
        <w:rPr>
          <w:rtl/>
          <w:lang w:bidi="fa-IR"/>
        </w:rPr>
        <w:t>،</w:t>
      </w:r>
      <w:r w:rsidRPr="00E74E56">
        <w:rPr>
          <w:rtl/>
          <w:lang w:bidi="fa-IR"/>
        </w:rPr>
        <w:t xml:space="preserve"> ومن أقرانه</w:t>
      </w:r>
      <w:r>
        <w:rPr>
          <w:rtl/>
          <w:lang w:bidi="fa-IR"/>
        </w:rPr>
        <w:t>:</w:t>
      </w:r>
      <w:r w:rsidRPr="00E74E56">
        <w:rPr>
          <w:rtl/>
          <w:lang w:bidi="fa-IR"/>
        </w:rPr>
        <w:t xml:space="preserve"> أبو زرعة الرازي والدمشقي</w:t>
      </w:r>
      <w:r>
        <w:rPr>
          <w:rtl/>
          <w:lang w:bidi="fa-IR"/>
        </w:rPr>
        <w:t>،</w:t>
      </w:r>
      <w:r w:rsidRPr="00E74E56">
        <w:rPr>
          <w:rtl/>
          <w:lang w:bidi="fa-IR"/>
        </w:rPr>
        <w:t xml:space="preserve"> ومن أصحاب السنن أبو داود والنسائي</w:t>
      </w:r>
      <w:r>
        <w:rPr>
          <w:rtl/>
          <w:lang w:bidi="fa-IR"/>
        </w:rPr>
        <w:t>،</w:t>
      </w:r>
      <w:r w:rsidRPr="00E74E56">
        <w:rPr>
          <w:rtl/>
          <w:lang w:bidi="fa-IR"/>
        </w:rPr>
        <w:t xml:space="preserve"> وقيل</w:t>
      </w:r>
      <w:r>
        <w:rPr>
          <w:rtl/>
          <w:lang w:bidi="fa-IR"/>
        </w:rPr>
        <w:t>:</w:t>
      </w:r>
      <w:r w:rsidRPr="00E74E56">
        <w:rPr>
          <w:rtl/>
          <w:lang w:bidi="fa-IR"/>
        </w:rPr>
        <w:t xml:space="preserve"> إنّ البخاري وابن ماجة رويا عنه ولم يثبت ذلك</w:t>
      </w:r>
      <w:r>
        <w:rPr>
          <w:rtl/>
          <w:lang w:bidi="fa-IR"/>
        </w:rPr>
        <w:t xml:space="preserve"> ...</w:t>
      </w:r>
      <w:r w:rsidRPr="00E74E56">
        <w:rPr>
          <w:rtl/>
          <w:lang w:bidi="fa-IR"/>
        </w:rPr>
        <w:t>»</w:t>
      </w:r>
      <w:r w:rsidRPr="00737E86">
        <w:rPr>
          <w:rStyle w:val="libFootnotenumChar"/>
          <w:rtl/>
        </w:rPr>
        <w:t>(</w:t>
      </w:r>
      <w:r w:rsidRPr="00737E86">
        <w:rPr>
          <w:rStyle w:val="libFootnotenumChar"/>
          <w:rFonts w:hint="cs"/>
          <w:rtl/>
        </w:rPr>
        <w:t>5</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11</w:t>
      </w:r>
      <w:r>
        <w:rPr>
          <w:rStyle w:val="libBold2Char"/>
          <w:rtl/>
        </w:rPr>
        <w:t xml:space="preserve"> - </w:t>
      </w:r>
      <w:r w:rsidRPr="00737E86">
        <w:rPr>
          <w:rStyle w:val="libBold2Char"/>
          <w:rtl/>
        </w:rPr>
        <w:t>ابن حجر العسقلاني</w:t>
      </w:r>
      <w:r>
        <w:rPr>
          <w:rStyle w:val="libBold2Char"/>
          <w:rtl/>
        </w:rPr>
        <w:t>:</w:t>
      </w:r>
      <w:r w:rsidRPr="00E74E56">
        <w:rPr>
          <w:rtl/>
          <w:lang w:bidi="fa-IR"/>
        </w:rPr>
        <w:t xml:space="preserve"> « محمّد بن إدريس بن المنذر الحنظلي</w:t>
      </w:r>
      <w:r>
        <w:rPr>
          <w:rtl/>
          <w:lang w:bidi="fa-IR"/>
        </w:rPr>
        <w:t>،</w:t>
      </w:r>
      <w:r w:rsidRPr="00E74E56">
        <w:rPr>
          <w:rtl/>
          <w:lang w:bidi="fa-IR"/>
        </w:rPr>
        <w:t xml:space="preserve"> أبو</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العبر</w:t>
      </w:r>
      <w:r w:rsidR="00D41F96">
        <w:rPr>
          <w:rtl/>
        </w:rPr>
        <w:t>.</w:t>
      </w:r>
      <w:r w:rsidR="00D41F96" w:rsidRPr="00E74E56">
        <w:rPr>
          <w:rtl/>
        </w:rPr>
        <w:t xml:space="preserve"> حوادث 277</w:t>
      </w:r>
      <w:r w:rsidR="00D41F96">
        <w:rPr>
          <w:rtl/>
        </w:rPr>
        <w:t xml:space="preserve"> - </w:t>
      </w:r>
      <w:r w:rsidR="00D41F96">
        <w:rPr>
          <w:rFonts w:hint="cs"/>
          <w:rtl/>
        </w:rPr>
        <w:t>2</w:t>
      </w:r>
      <w:r w:rsidR="00D41F96" w:rsidRPr="00E74E56">
        <w:rPr>
          <w:rtl/>
        </w:rPr>
        <w:t xml:space="preserve"> / </w:t>
      </w:r>
      <w:r w:rsidR="00D41F96">
        <w:rPr>
          <w:rFonts w:hint="cs"/>
          <w:rtl/>
        </w:rPr>
        <w:t>58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مرآة الجنان</w:t>
      </w:r>
      <w:r w:rsidR="00D41F96">
        <w:rPr>
          <w:rtl/>
        </w:rPr>
        <w:t>.</w:t>
      </w:r>
      <w:r w:rsidR="00D41F96" w:rsidRPr="00E74E56">
        <w:rPr>
          <w:rtl/>
        </w:rPr>
        <w:t xml:space="preserve"> حوادث 277</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دول الإسلام</w:t>
      </w:r>
      <w:r w:rsidR="00D41F96">
        <w:rPr>
          <w:rtl/>
        </w:rPr>
        <w:t>.</w:t>
      </w:r>
      <w:r w:rsidR="00D41F96" w:rsidRPr="00E74E56">
        <w:rPr>
          <w:rtl/>
        </w:rPr>
        <w:t xml:space="preserve"> حوادث 277</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w:t>
      </w:r>
      <w:r w:rsidR="00D41F96">
        <w:rPr>
          <w:rFonts w:hint="cs"/>
          <w:rtl/>
        </w:rPr>
        <w:t>الکاشف عن أسماء رجال الكتب ستة</w:t>
      </w:r>
      <w:r w:rsidR="00D41F96" w:rsidRPr="00E74E56">
        <w:rPr>
          <w:rtl/>
        </w:rPr>
        <w:t xml:space="preserve"> </w:t>
      </w:r>
      <w:r w:rsidR="00D41F96">
        <w:rPr>
          <w:rFonts w:hint="cs"/>
          <w:rtl/>
        </w:rPr>
        <w:t>3</w:t>
      </w:r>
      <w:r w:rsidR="00D41F96" w:rsidRPr="00E74E56">
        <w:rPr>
          <w:rtl/>
        </w:rPr>
        <w:t xml:space="preserve"> / </w:t>
      </w:r>
      <w:r w:rsidR="00D41F96">
        <w:rPr>
          <w:rFonts w:hint="cs"/>
          <w:rtl/>
        </w:rPr>
        <w:t>18</w:t>
      </w:r>
      <w:r w:rsidR="00D41F96">
        <w:rPr>
          <w:rtl/>
        </w:rPr>
        <w:t>.</w:t>
      </w:r>
    </w:p>
    <w:p w:rsidR="00D41F96" w:rsidRPr="00E74E56" w:rsidRDefault="00E52D49" w:rsidP="00D41F96">
      <w:pPr>
        <w:pStyle w:val="libFootnote0"/>
        <w:rPr>
          <w:rtl/>
          <w:lang w:bidi="fa-IR"/>
        </w:rPr>
      </w:pPr>
      <w:r w:rsidRPr="00E52D49">
        <w:rPr>
          <w:rStyle w:val="libFootnote0Char"/>
          <w:rtl/>
        </w:rPr>
        <w:t>(5).</w:t>
      </w:r>
      <w:r w:rsidR="00D41F96" w:rsidRPr="00E74E56">
        <w:rPr>
          <w:rtl/>
        </w:rPr>
        <w:t xml:space="preserve"> طبقات </w:t>
      </w:r>
      <w:r w:rsidR="00D41F96">
        <w:rPr>
          <w:rFonts w:hint="cs"/>
          <w:rtl/>
        </w:rPr>
        <w:t xml:space="preserve">الشافعية 2 </w:t>
      </w:r>
      <w:r w:rsidR="00D41F96">
        <w:rPr>
          <w:rFonts w:hint="cs"/>
          <w:rtl/>
          <w:lang w:bidi="fa-IR"/>
        </w:rPr>
        <w:t>/ 207</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حاتم الرازي</w:t>
      </w:r>
      <w:r>
        <w:rPr>
          <w:rtl/>
          <w:lang w:bidi="fa-IR"/>
        </w:rPr>
        <w:t>،</w:t>
      </w:r>
      <w:r w:rsidRPr="00E74E56">
        <w:rPr>
          <w:rtl/>
          <w:lang w:bidi="fa-IR"/>
        </w:rPr>
        <w:t xml:space="preserve"> أحد الحفاظ</w:t>
      </w:r>
      <w:r>
        <w:rPr>
          <w:rtl/>
          <w:lang w:bidi="fa-IR"/>
        </w:rPr>
        <w:t>،</w:t>
      </w:r>
      <w:r w:rsidRPr="00E74E56">
        <w:rPr>
          <w:rtl/>
          <w:lang w:bidi="fa-IR"/>
        </w:rPr>
        <w:t xml:space="preserve"> من الحادية عشر</w:t>
      </w:r>
      <w:r>
        <w:rPr>
          <w:rtl/>
          <w:lang w:bidi="fa-IR"/>
        </w:rPr>
        <w:t>.</w:t>
      </w:r>
      <w:r w:rsidRPr="00E74E56">
        <w:rPr>
          <w:rtl/>
          <w:lang w:bidi="fa-IR"/>
        </w:rPr>
        <w:t xml:space="preserve"> مات سنة 277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12</w:t>
      </w:r>
      <w:r>
        <w:rPr>
          <w:rStyle w:val="libBold2Char"/>
          <w:rtl/>
        </w:rPr>
        <w:t xml:space="preserve"> - </w:t>
      </w:r>
      <w:r w:rsidRPr="00737E86">
        <w:rPr>
          <w:rStyle w:val="libBold2Char"/>
          <w:rtl/>
        </w:rPr>
        <w:t>السيوطي</w:t>
      </w:r>
      <w:r>
        <w:rPr>
          <w:rStyle w:val="libBold2Char"/>
          <w:rtl/>
        </w:rPr>
        <w:t>:</w:t>
      </w:r>
      <w:r w:rsidRPr="00E74E56">
        <w:rPr>
          <w:rtl/>
          <w:lang w:bidi="fa-IR"/>
        </w:rPr>
        <w:t xml:space="preserve"> « أحد الأئمّة الحفاظ</w:t>
      </w:r>
      <w:r>
        <w:rPr>
          <w:rtl/>
          <w:lang w:bidi="fa-IR"/>
        </w:rPr>
        <w:t xml:space="preserve"> ...</w:t>
      </w:r>
      <w:r w:rsidRPr="00E74E56">
        <w:rPr>
          <w:rtl/>
          <w:lang w:bidi="fa-IR"/>
        </w:rPr>
        <w:t xml:space="preserve"> قال الخطيب</w:t>
      </w:r>
      <w:r>
        <w:rPr>
          <w:rtl/>
          <w:lang w:bidi="fa-IR"/>
        </w:rPr>
        <w:t>:</w:t>
      </w:r>
      <w:r w:rsidRPr="00E74E56">
        <w:rPr>
          <w:rtl/>
          <w:lang w:bidi="fa-IR"/>
        </w:rPr>
        <w:t xml:space="preserve"> كان أحد الأئمّة الحفّاظ الأثبات</w:t>
      </w:r>
      <w:r>
        <w:rPr>
          <w:rtl/>
          <w:lang w:bidi="fa-IR"/>
        </w:rPr>
        <w:t>،</w:t>
      </w:r>
      <w:r w:rsidRPr="00E74E56">
        <w:rPr>
          <w:rtl/>
          <w:lang w:bidi="fa-IR"/>
        </w:rPr>
        <w:t xml:space="preserve"> مشهوراً بالعلم مذكوراً بالفضل</w:t>
      </w:r>
      <w:r>
        <w:rPr>
          <w:rtl/>
          <w:lang w:bidi="fa-IR"/>
        </w:rPr>
        <w:t>،</w:t>
      </w:r>
      <w:r w:rsidRPr="00E74E56">
        <w:rPr>
          <w:rtl/>
          <w:lang w:bidi="fa-IR"/>
        </w:rPr>
        <w:t xml:space="preserve"> وثّقه النسائي وغيره</w:t>
      </w:r>
      <w:r>
        <w:rPr>
          <w:rtl/>
          <w:lang w:bidi="fa-IR"/>
        </w:rPr>
        <w:t>.</w:t>
      </w:r>
      <w:r w:rsidRPr="00E74E56">
        <w:rPr>
          <w:rtl/>
          <w:lang w:bidi="fa-IR"/>
        </w:rPr>
        <w:t xml:space="preserve"> وقال ابن يونس</w:t>
      </w:r>
      <w:r>
        <w:rPr>
          <w:rtl/>
          <w:lang w:bidi="fa-IR"/>
        </w:rPr>
        <w:t>:</w:t>
      </w:r>
      <w:r w:rsidRPr="00E74E56">
        <w:rPr>
          <w:rtl/>
          <w:lang w:bidi="fa-IR"/>
        </w:rPr>
        <w:t xml:space="preserve"> قدم مصر قديماً وكتب بها وكتب عنه</w:t>
      </w:r>
      <w:r>
        <w:rPr>
          <w:rtl/>
          <w:lang w:bidi="fa-IR"/>
        </w:rPr>
        <w:t>.</w:t>
      </w:r>
      <w:r w:rsidRPr="00E74E56">
        <w:rPr>
          <w:rtl/>
          <w:lang w:bidi="fa-IR"/>
        </w:rPr>
        <w:t xml:space="preserve"> مات بالري سنة خمس وقيل سبع وسبعين مائتين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E52D49" w:rsidRDefault="00D41F96" w:rsidP="00D41F96">
      <w:pPr>
        <w:pStyle w:val="Heading2Center"/>
        <w:rPr>
          <w:rtl/>
          <w:lang w:bidi="fa-IR"/>
        </w:rPr>
      </w:pPr>
      <w:bookmarkStart w:id="81" w:name="_Toc321232081"/>
      <w:bookmarkStart w:id="82" w:name="_Toc408989675"/>
      <w:bookmarkStart w:id="83" w:name="_Toc101787879"/>
      <w:r w:rsidRPr="00E74E56">
        <w:rPr>
          <w:rtl/>
          <w:lang w:bidi="fa-IR"/>
        </w:rPr>
        <w:t>(4)</w:t>
      </w:r>
      <w:bookmarkEnd w:id="81"/>
      <w:bookmarkEnd w:id="82"/>
      <w:bookmarkEnd w:id="83"/>
    </w:p>
    <w:p w:rsidR="00E52D49" w:rsidRDefault="00D41F96" w:rsidP="00D41F96">
      <w:pPr>
        <w:pStyle w:val="Heading2Center"/>
        <w:rPr>
          <w:rtl/>
          <w:lang w:bidi="fa-IR"/>
        </w:rPr>
      </w:pPr>
      <w:bookmarkStart w:id="84" w:name="_Toc321232082"/>
      <w:bookmarkStart w:id="85" w:name="_Toc408989676"/>
      <w:bookmarkStart w:id="86" w:name="_Toc101787880"/>
      <w:r w:rsidRPr="00E74E56">
        <w:rPr>
          <w:rtl/>
          <w:lang w:bidi="fa-IR"/>
        </w:rPr>
        <w:t>رواية ابن شاهين</w:t>
      </w:r>
      <w:bookmarkEnd w:id="84"/>
      <w:bookmarkEnd w:id="85"/>
      <w:bookmarkEnd w:id="86"/>
    </w:p>
    <w:p w:rsidR="00D41F96" w:rsidRPr="00E74E56" w:rsidRDefault="00D41F96" w:rsidP="00373E9C">
      <w:pPr>
        <w:pStyle w:val="libNormal"/>
        <w:rPr>
          <w:rtl/>
          <w:lang w:bidi="fa-IR"/>
        </w:rPr>
      </w:pPr>
      <w:r w:rsidRPr="00E74E56">
        <w:rPr>
          <w:rtl/>
          <w:lang w:bidi="fa-IR"/>
        </w:rPr>
        <w:t>وروى حديث التشبيه</w:t>
      </w:r>
      <w:r>
        <w:rPr>
          <w:rtl/>
          <w:lang w:bidi="fa-IR"/>
        </w:rPr>
        <w:t>:</w:t>
      </w:r>
      <w:r w:rsidRPr="00E74E56">
        <w:rPr>
          <w:rtl/>
          <w:lang w:bidi="fa-IR"/>
        </w:rPr>
        <w:t xml:space="preserve"> أبو حفص عمر بن أحمد بن عثمان المعروف بابن شاهين حيث قال ما نصّه</w:t>
      </w:r>
      <w:r>
        <w:rPr>
          <w:rtl/>
          <w:lang w:bidi="fa-IR"/>
        </w:rPr>
        <w:t>:</w:t>
      </w:r>
    </w:p>
    <w:p w:rsidR="00D41F96" w:rsidRPr="00E74E56" w:rsidRDefault="00D41F96" w:rsidP="00D41F96">
      <w:pPr>
        <w:pStyle w:val="libNormal"/>
        <w:rPr>
          <w:rtl/>
          <w:lang w:bidi="fa-IR"/>
        </w:rPr>
      </w:pPr>
      <w:r w:rsidRPr="00E74E56">
        <w:rPr>
          <w:rtl/>
          <w:lang w:bidi="fa-IR"/>
        </w:rPr>
        <w:t>« ثنا محمّد بن الحسين بن حميد بن الربيع</w:t>
      </w:r>
      <w:r>
        <w:rPr>
          <w:rtl/>
          <w:lang w:bidi="fa-IR"/>
        </w:rPr>
        <w:t>،</w:t>
      </w:r>
      <w:r w:rsidRPr="00E74E56">
        <w:rPr>
          <w:rtl/>
          <w:lang w:bidi="fa-IR"/>
        </w:rPr>
        <w:t xml:space="preserve"> ثنا محمّد بن عمران بن</w:t>
      </w:r>
      <w:r>
        <w:rPr>
          <w:rFonts w:hint="cs"/>
          <w:rtl/>
          <w:lang w:bidi="fa-IR"/>
        </w:rPr>
        <w:t xml:space="preserve"> </w:t>
      </w:r>
      <w:r w:rsidRPr="00E74E56">
        <w:rPr>
          <w:rtl/>
          <w:lang w:bidi="fa-IR"/>
        </w:rPr>
        <w:t>حج</w:t>
      </w:r>
      <w:r w:rsidR="00373E9C">
        <w:rPr>
          <w:rFonts w:hint="cs"/>
          <w:rtl/>
          <w:lang w:bidi="fa-IR"/>
        </w:rPr>
        <w:t>ّ</w:t>
      </w:r>
      <w:r w:rsidRPr="00E74E56">
        <w:rPr>
          <w:rtl/>
          <w:lang w:bidi="fa-IR"/>
        </w:rPr>
        <w:t>اج</w:t>
      </w:r>
      <w:r>
        <w:rPr>
          <w:rtl/>
          <w:lang w:bidi="fa-IR"/>
        </w:rPr>
        <w:t>،</w:t>
      </w:r>
      <w:r w:rsidRPr="00E74E56">
        <w:rPr>
          <w:rtl/>
          <w:lang w:bidi="fa-IR"/>
        </w:rPr>
        <w:t xml:space="preserve"> ثنا عبيدالله بن موسى</w:t>
      </w:r>
      <w:r>
        <w:rPr>
          <w:rtl/>
          <w:lang w:bidi="fa-IR"/>
        </w:rPr>
        <w:t>،</w:t>
      </w:r>
      <w:r w:rsidRPr="00E74E56">
        <w:rPr>
          <w:rtl/>
          <w:lang w:bidi="fa-IR"/>
        </w:rPr>
        <w:t xml:space="preserve"> عن أبي راشد</w:t>
      </w:r>
      <w:r>
        <w:rPr>
          <w:rtl/>
          <w:lang w:bidi="fa-IR"/>
        </w:rPr>
        <w:t xml:space="preserve"> - </w:t>
      </w:r>
      <w:r w:rsidRPr="00E74E56">
        <w:rPr>
          <w:rtl/>
          <w:lang w:bidi="fa-IR"/>
        </w:rPr>
        <w:t>يعني الحبراني</w:t>
      </w:r>
      <w:r>
        <w:rPr>
          <w:rtl/>
          <w:lang w:bidi="fa-IR"/>
        </w:rPr>
        <w:t xml:space="preserve"> - </w:t>
      </w:r>
      <w:r w:rsidRPr="00E74E56">
        <w:rPr>
          <w:rtl/>
          <w:lang w:bidi="fa-IR"/>
        </w:rPr>
        <w:t>عن أبي هارون العبدي عن أبي سعيد الخدري قال</w:t>
      </w:r>
      <w:r>
        <w:rPr>
          <w:rtl/>
          <w:lang w:bidi="fa-IR"/>
        </w:rPr>
        <w:t>:</w:t>
      </w:r>
    </w:p>
    <w:p w:rsidR="00D41F96" w:rsidRPr="00E74E56" w:rsidRDefault="00D41F96" w:rsidP="00D41F96">
      <w:pPr>
        <w:pStyle w:val="libNormal"/>
        <w:rPr>
          <w:rtl/>
          <w:lang w:bidi="fa-IR"/>
        </w:rPr>
      </w:pPr>
      <w:r w:rsidRPr="00E74E56">
        <w:rPr>
          <w:rtl/>
          <w:lang w:bidi="fa-IR"/>
        </w:rPr>
        <w:t>كنّا حول النبيّ صلّى الله عليه وسلّم فأقبل علي بن أبي طالب</w:t>
      </w:r>
      <w:r>
        <w:rPr>
          <w:rtl/>
          <w:lang w:bidi="fa-IR"/>
        </w:rPr>
        <w:t>،</w:t>
      </w:r>
      <w:r w:rsidRPr="00E74E56">
        <w:rPr>
          <w:rtl/>
          <w:lang w:bidi="fa-IR"/>
        </w:rPr>
        <w:t xml:space="preserve"> فأدام رسول الله صلّى الله عليه وسلّم النظر إليه</w:t>
      </w:r>
      <w:r>
        <w:rPr>
          <w:rtl/>
          <w:lang w:bidi="fa-IR"/>
        </w:rPr>
        <w:t>،</w:t>
      </w:r>
      <w:r w:rsidRPr="00E74E56">
        <w:rPr>
          <w:rtl/>
          <w:lang w:bidi="fa-IR"/>
        </w:rPr>
        <w:t xml:space="preserve"> ثمّ قال</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حكمه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فلينظر إلى هذا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E52D49" w:rsidRDefault="00D41F96" w:rsidP="00D41F96">
      <w:pPr>
        <w:pStyle w:val="Heading2"/>
        <w:rPr>
          <w:rtl/>
          <w:lang w:bidi="fa-IR"/>
        </w:rPr>
      </w:pPr>
      <w:bookmarkStart w:id="87" w:name="_Toc321232083"/>
      <w:bookmarkStart w:id="88" w:name="_Toc408989677"/>
      <w:bookmarkStart w:id="89" w:name="_Toc101787881"/>
      <w:r w:rsidRPr="00E74E56">
        <w:rPr>
          <w:rtl/>
          <w:lang w:bidi="fa-IR"/>
        </w:rPr>
        <w:t>ترجمة ابن شاهين</w:t>
      </w:r>
      <w:bookmarkEnd w:id="87"/>
      <w:bookmarkEnd w:id="88"/>
      <w:bookmarkEnd w:id="89"/>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ابن الأثير</w:t>
      </w:r>
      <w:r>
        <w:rPr>
          <w:rStyle w:val="libBold2Char"/>
          <w:rtl/>
        </w:rPr>
        <w:t>:</w:t>
      </w:r>
      <w:r w:rsidRPr="00E74E56">
        <w:rPr>
          <w:rtl/>
          <w:lang w:bidi="fa-IR"/>
        </w:rPr>
        <w:t xml:space="preserve"> « في هذه السنة في ذي الحجة</w:t>
      </w:r>
      <w:r>
        <w:rPr>
          <w:rtl/>
          <w:lang w:bidi="fa-IR"/>
        </w:rPr>
        <w:t>،</w:t>
      </w:r>
      <w:r w:rsidRPr="00E74E56">
        <w:rPr>
          <w:rtl/>
          <w:lang w:bidi="fa-IR"/>
        </w:rPr>
        <w:t xml:space="preserve"> توفي أبو حفص عمر بن</w:t>
      </w:r>
    </w:p>
    <w:p w:rsidR="00D41F96" w:rsidRPr="00E74E56" w:rsidRDefault="00E52D49" w:rsidP="00E52D49">
      <w:pPr>
        <w:pStyle w:val="libLine"/>
        <w:rPr>
          <w:rtl/>
          <w:lang w:bidi="fa-IR"/>
        </w:rPr>
      </w:pPr>
      <w:r>
        <w:rPr>
          <w:rtl/>
          <w:lang w:bidi="fa-IR"/>
        </w:rPr>
        <w:t>____________________</w:t>
      </w:r>
    </w:p>
    <w:p w:rsidR="00D41F96" w:rsidRDefault="00E52D49" w:rsidP="00D41F96">
      <w:pPr>
        <w:pStyle w:val="libFootnote0"/>
        <w:rPr>
          <w:rtl/>
          <w:lang w:bidi="fa-IR"/>
        </w:rPr>
      </w:pPr>
      <w:r w:rsidRPr="00E52D49">
        <w:rPr>
          <w:rStyle w:val="libFootnote0Char"/>
          <w:rtl/>
        </w:rPr>
        <w:t>(1).</w:t>
      </w:r>
      <w:r w:rsidR="00D41F96" w:rsidRPr="00E74E56">
        <w:rPr>
          <w:rtl/>
        </w:rPr>
        <w:t xml:space="preserve"> </w:t>
      </w:r>
      <w:r w:rsidR="00D41F96">
        <w:rPr>
          <w:rFonts w:hint="cs"/>
          <w:rtl/>
        </w:rPr>
        <w:t xml:space="preserve">تقريب التهذيب 2 </w:t>
      </w:r>
      <w:r w:rsidR="00D41F96">
        <w:rPr>
          <w:rFonts w:hint="cs"/>
          <w:rtl/>
          <w:lang w:bidi="fa-IR"/>
        </w:rPr>
        <w:t>/ 143.</w:t>
      </w:r>
    </w:p>
    <w:p w:rsidR="00D41F96" w:rsidRDefault="00E52D49" w:rsidP="00D41F96">
      <w:pPr>
        <w:pStyle w:val="libFootnote0"/>
        <w:rPr>
          <w:rtl/>
        </w:rPr>
      </w:pPr>
      <w:r w:rsidRPr="00E52D49">
        <w:rPr>
          <w:rStyle w:val="libFootnote0Char"/>
          <w:rtl/>
        </w:rPr>
        <w:t>(2).</w:t>
      </w:r>
      <w:r w:rsidR="00D41F96" w:rsidRPr="00E74E56">
        <w:rPr>
          <w:rtl/>
        </w:rPr>
        <w:t xml:space="preserve"> </w:t>
      </w:r>
      <w:r w:rsidR="00D41F96">
        <w:rPr>
          <w:rFonts w:hint="cs"/>
          <w:rtl/>
        </w:rPr>
        <w:t>طبقات الحفاظ: 255.</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كتاب السنّة</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أحمد بن محمّد بن أيّوب المعروف بابن شاهين الواعظ</w:t>
      </w:r>
      <w:r>
        <w:rPr>
          <w:rtl/>
          <w:lang w:bidi="fa-IR"/>
        </w:rPr>
        <w:t>،</w:t>
      </w:r>
      <w:r w:rsidRPr="00E74E56">
        <w:rPr>
          <w:rtl/>
          <w:lang w:bidi="fa-IR"/>
        </w:rPr>
        <w:t xml:space="preserve"> مولده في صفر سنة 297</w:t>
      </w:r>
      <w:r>
        <w:rPr>
          <w:rtl/>
          <w:lang w:bidi="fa-IR"/>
        </w:rPr>
        <w:t>.</w:t>
      </w:r>
      <w:r w:rsidRPr="00E74E56">
        <w:rPr>
          <w:rtl/>
          <w:lang w:bidi="fa-IR"/>
        </w:rPr>
        <w:t xml:space="preserve"> وكان مكثراً من الحديث</w:t>
      </w:r>
      <w:r>
        <w:rPr>
          <w:rtl/>
          <w:lang w:bidi="fa-IR"/>
        </w:rPr>
        <w:t>،</w:t>
      </w:r>
      <w:r w:rsidRPr="00E74E56">
        <w:rPr>
          <w:rtl/>
          <w:lang w:bidi="fa-IR"/>
        </w:rPr>
        <w:t xml:space="preserve"> ثقة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اليافعي</w:t>
      </w:r>
      <w:r>
        <w:rPr>
          <w:rStyle w:val="libBold2Char"/>
          <w:rtl/>
        </w:rPr>
        <w:t>:</w:t>
      </w:r>
      <w:r w:rsidRPr="00E74E56">
        <w:rPr>
          <w:rtl/>
          <w:lang w:bidi="fa-IR"/>
        </w:rPr>
        <w:t xml:space="preserve"> « في السنّة المذكورة</w:t>
      </w:r>
      <w:r>
        <w:rPr>
          <w:rtl/>
          <w:lang w:bidi="fa-IR"/>
        </w:rPr>
        <w:t>:</w:t>
      </w:r>
      <w:r w:rsidRPr="00E74E56">
        <w:rPr>
          <w:rtl/>
          <w:lang w:bidi="fa-IR"/>
        </w:rPr>
        <w:t xml:space="preserve"> الحافظ المفس</w:t>
      </w:r>
      <w:r w:rsidR="00CA7697">
        <w:rPr>
          <w:rFonts w:hint="cs"/>
          <w:rtl/>
          <w:lang w:bidi="fa-IR"/>
        </w:rPr>
        <w:t>ّ</w:t>
      </w:r>
      <w:r w:rsidRPr="00E74E56">
        <w:rPr>
          <w:rtl/>
          <w:lang w:bidi="fa-IR"/>
        </w:rPr>
        <w:t>ر الواعظ صاحب التصانيف أبو حفص ابن شاهين</w:t>
      </w:r>
      <w:r>
        <w:rPr>
          <w:rtl/>
          <w:lang w:bidi="fa-IR"/>
        </w:rPr>
        <w:t>،</w:t>
      </w:r>
      <w:r w:rsidRPr="00E74E56">
        <w:rPr>
          <w:rtl/>
          <w:lang w:bidi="fa-IR"/>
        </w:rPr>
        <w:t xml:space="preserve"> عمر بن أحمد البغدادي</w:t>
      </w:r>
      <w:r>
        <w:rPr>
          <w:rtl/>
          <w:lang w:bidi="fa-IR"/>
        </w:rPr>
        <w:t>،</w:t>
      </w:r>
      <w:r w:rsidRPr="00E74E56">
        <w:rPr>
          <w:rtl/>
          <w:lang w:bidi="fa-IR"/>
        </w:rPr>
        <w:t xml:space="preserve"> قال الحسين بن المهتدي بالله</w:t>
      </w:r>
      <w:r>
        <w:rPr>
          <w:rtl/>
          <w:lang w:bidi="fa-IR"/>
        </w:rPr>
        <w:t>:</w:t>
      </w:r>
      <w:r w:rsidRPr="00E74E56">
        <w:rPr>
          <w:rtl/>
          <w:lang w:bidi="fa-IR"/>
        </w:rPr>
        <w:t xml:space="preserve"> قال ابن شاهين</w:t>
      </w:r>
      <w:r>
        <w:rPr>
          <w:rtl/>
          <w:lang w:bidi="fa-IR"/>
        </w:rPr>
        <w:t>:</w:t>
      </w:r>
      <w:r w:rsidRPr="00E74E56">
        <w:rPr>
          <w:rtl/>
          <w:lang w:bidi="fa-IR"/>
        </w:rPr>
        <w:t xml:space="preserve"> صنّفت ثلاثمائة وثلاثين مصنّفاً</w:t>
      </w:r>
      <w:r>
        <w:rPr>
          <w:rtl/>
          <w:lang w:bidi="fa-IR"/>
        </w:rPr>
        <w:t>،</w:t>
      </w:r>
      <w:r w:rsidRPr="00E74E56">
        <w:rPr>
          <w:rtl/>
          <w:lang w:bidi="fa-IR"/>
        </w:rPr>
        <w:t xml:space="preserve"> منها</w:t>
      </w:r>
      <w:r>
        <w:rPr>
          <w:rtl/>
          <w:lang w:bidi="fa-IR"/>
        </w:rPr>
        <w:t>:</w:t>
      </w:r>
      <w:r>
        <w:rPr>
          <w:rFonts w:hint="cs"/>
          <w:rtl/>
          <w:lang w:bidi="fa-IR"/>
        </w:rPr>
        <w:t xml:space="preserve"> </w:t>
      </w:r>
      <w:r w:rsidRPr="00E74E56">
        <w:rPr>
          <w:rtl/>
          <w:lang w:bidi="fa-IR"/>
        </w:rPr>
        <w:t>التفسير الكبير ألف جزء</w:t>
      </w:r>
      <w:r>
        <w:rPr>
          <w:rtl/>
          <w:lang w:bidi="fa-IR"/>
        </w:rPr>
        <w:t>.</w:t>
      </w:r>
      <w:r w:rsidRPr="00E74E56">
        <w:rPr>
          <w:rtl/>
          <w:lang w:bidi="fa-IR"/>
        </w:rPr>
        <w:t xml:space="preserve"> والمسند ألف وثلاثمائة جزء</w:t>
      </w:r>
      <w:r>
        <w:rPr>
          <w:rtl/>
          <w:lang w:bidi="fa-IR"/>
        </w:rPr>
        <w:t>،</w:t>
      </w:r>
      <w:r w:rsidRPr="00E74E56">
        <w:rPr>
          <w:rtl/>
          <w:lang w:bidi="fa-IR"/>
        </w:rPr>
        <w:t xml:space="preserve"> والتاريخ مائة وخمسون جزءً</w:t>
      </w:r>
      <w:r>
        <w:rPr>
          <w:rtl/>
          <w:lang w:bidi="fa-IR"/>
        </w:rPr>
        <w:t>.</w:t>
      </w:r>
    </w:p>
    <w:p w:rsidR="00D41F96" w:rsidRPr="00E74E56" w:rsidRDefault="00D41F96" w:rsidP="00D41F96">
      <w:pPr>
        <w:pStyle w:val="libNormal"/>
        <w:rPr>
          <w:rtl/>
          <w:lang w:bidi="fa-IR"/>
        </w:rPr>
      </w:pPr>
      <w:r w:rsidRPr="00E74E56">
        <w:rPr>
          <w:rtl/>
          <w:lang w:bidi="fa-IR"/>
        </w:rPr>
        <w:t>وقال ابن أبي الفوارس</w:t>
      </w:r>
      <w:r>
        <w:rPr>
          <w:rtl/>
          <w:lang w:bidi="fa-IR"/>
        </w:rPr>
        <w:t>:</w:t>
      </w:r>
      <w:r w:rsidRPr="00E74E56">
        <w:rPr>
          <w:rtl/>
          <w:lang w:bidi="fa-IR"/>
        </w:rPr>
        <w:t xml:space="preserve"> ابن شاهين ثقة مأمون</w:t>
      </w:r>
      <w:r>
        <w:rPr>
          <w:rtl/>
          <w:lang w:bidi="fa-IR"/>
        </w:rPr>
        <w:t>،</w:t>
      </w:r>
      <w:r w:rsidRPr="00E74E56">
        <w:rPr>
          <w:rtl/>
          <w:lang w:bidi="fa-IR"/>
        </w:rPr>
        <w:t xml:space="preserve"> جمع وصنّف ما لم يصنّفه أحد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ابن الجزري</w:t>
      </w:r>
      <w:r>
        <w:rPr>
          <w:rStyle w:val="libBold2Char"/>
          <w:rtl/>
        </w:rPr>
        <w:t>:</w:t>
      </w:r>
      <w:r w:rsidRPr="00E74E56">
        <w:rPr>
          <w:rtl/>
          <w:lang w:bidi="fa-IR"/>
        </w:rPr>
        <w:t xml:space="preserve"> « عمر بن أحمد بن عثمان بن شاهين</w:t>
      </w:r>
      <w:r>
        <w:rPr>
          <w:rtl/>
          <w:lang w:bidi="fa-IR"/>
        </w:rPr>
        <w:t>،</w:t>
      </w:r>
      <w:r w:rsidRPr="00E74E56">
        <w:rPr>
          <w:rtl/>
          <w:lang w:bidi="fa-IR"/>
        </w:rPr>
        <w:t xml:space="preserve"> أبو حفص</w:t>
      </w:r>
      <w:r>
        <w:rPr>
          <w:rFonts w:hint="cs"/>
          <w:rtl/>
          <w:lang w:bidi="fa-IR"/>
        </w:rPr>
        <w:t xml:space="preserve"> </w:t>
      </w:r>
      <w:r w:rsidRPr="00E74E56">
        <w:rPr>
          <w:rtl/>
          <w:lang w:bidi="fa-IR"/>
        </w:rPr>
        <w:t>البغدادي الواعظ الحافظ المفسّر</w:t>
      </w:r>
      <w:r>
        <w:rPr>
          <w:rtl/>
          <w:lang w:bidi="fa-IR"/>
        </w:rPr>
        <w:t>.</w:t>
      </w:r>
      <w:r w:rsidRPr="00E74E56">
        <w:rPr>
          <w:rtl/>
          <w:lang w:bidi="fa-IR"/>
        </w:rPr>
        <w:t xml:space="preserve"> ولد سنة 277</w:t>
      </w:r>
      <w:r>
        <w:rPr>
          <w:rtl/>
          <w:lang w:bidi="fa-IR"/>
        </w:rPr>
        <w:t>،</w:t>
      </w:r>
      <w:r w:rsidRPr="00E74E56">
        <w:rPr>
          <w:rtl/>
          <w:lang w:bidi="fa-IR"/>
        </w:rPr>
        <w:t xml:space="preserve"> روى الحروف عن</w:t>
      </w:r>
      <w:r>
        <w:rPr>
          <w:rtl/>
          <w:lang w:bidi="fa-IR"/>
        </w:rPr>
        <w:t xml:space="preserve"> ...</w:t>
      </w:r>
    </w:p>
    <w:p w:rsidR="00D41F96" w:rsidRPr="00E74E56" w:rsidRDefault="00D41F96" w:rsidP="00D41F96">
      <w:pPr>
        <w:pStyle w:val="libNormal"/>
        <w:rPr>
          <w:rtl/>
          <w:lang w:bidi="fa-IR"/>
        </w:rPr>
      </w:pPr>
      <w:r w:rsidRPr="00E74E56">
        <w:rPr>
          <w:rtl/>
          <w:lang w:bidi="fa-IR"/>
        </w:rPr>
        <w:t>كان إماماً كبيراً</w:t>
      </w:r>
      <w:r>
        <w:rPr>
          <w:rtl/>
          <w:lang w:bidi="fa-IR"/>
        </w:rPr>
        <w:t>،</w:t>
      </w:r>
      <w:r w:rsidRPr="00E74E56">
        <w:rPr>
          <w:rtl/>
          <w:lang w:bidi="fa-IR"/>
        </w:rPr>
        <w:t xml:space="preserve"> ثقة مشهوراً</w:t>
      </w:r>
      <w:r>
        <w:rPr>
          <w:rtl/>
          <w:lang w:bidi="fa-IR"/>
        </w:rPr>
        <w:t>،</w:t>
      </w:r>
      <w:r w:rsidRPr="00E74E56">
        <w:rPr>
          <w:rtl/>
          <w:lang w:bidi="fa-IR"/>
        </w:rPr>
        <w:t xml:space="preserve"> له </w:t>
      </w:r>
      <w:r>
        <w:rPr>
          <w:rtl/>
          <w:lang w:bidi="fa-IR"/>
        </w:rPr>
        <w:t>تواليف في السنّة وغيرهما مفيدة.</w:t>
      </w:r>
      <w:r>
        <w:rPr>
          <w:rFonts w:hint="cs"/>
          <w:rtl/>
          <w:lang w:bidi="fa-IR"/>
        </w:rPr>
        <w:t xml:space="preserve"> </w:t>
      </w:r>
      <w:r w:rsidRPr="00E74E56">
        <w:rPr>
          <w:rtl/>
          <w:lang w:bidi="fa-IR"/>
        </w:rPr>
        <w:t xml:space="preserve">توفي اليوم الثاني من يوم النحر سنة 385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الخوارزمي</w:t>
      </w:r>
      <w:r>
        <w:rPr>
          <w:rStyle w:val="libBold2Char"/>
          <w:rtl/>
        </w:rPr>
        <w:t>:</w:t>
      </w:r>
      <w:r w:rsidRPr="00E74E56">
        <w:rPr>
          <w:rtl/>
          <w:lang w:bidi="fa-IR"/>
        </w:rPr>
        <w:t xml:space="preserve"> « عمر بن أحمد بن عثمان بن أحمد</w:t>
      </w:r>
      <w:r>
        <w:rPr>
          <w:rtl/>
          <w:lang w:bidi="fa-IR"/>
        </w:rPr>
        <w:t xml:space="preserve"> ...</w:t>
      </w:r>
      <w:r w:rsidRPr="00E74E56">
        <w:rPr>
          <w:rtl/>
          <w:lang w:bidi="fa-IR"/>
        </w:rPr>
        <w:t xml:space="preserve"> أبو حفص الواعظ المعروف بابن شاهين</w:t>
      </w:r>
      <w:r>
        <w:rPr>
          <w:rtl/>
          <w:lang w:bidi="fa-IR"/>
        </w:rPr>
        <w:t>.</w:t>
      </w:r>
      <w:r w:rsidRPr="00E74E56">
        <w:rPr>
          <w:rtl/>
          <w:lang w:bidi="fa-IR"/>
        </w:rPr>
        <w:t xml:space="preserve"> قال الخطيب في تاريخه</w:t>
      </w:r>
      <w:r>
        <w:rPr>
          <w:rtl/>
          <w:lang w:bidi="fa-IR"/>
        </w:rPr>
        <w:t>:</w:t>
      </w:r>
      <w:r w:rsidRPr="00E74E56">
        <w:rPr>
          <w:rtl/>
          <w:lang w:bidi="fa-IR"/>
        </w:rPr>
        <w:t xml:space="preserve"> سمع شعيب بن محمّد الذارع</w:t>
      </w:r>
      <w:r>
        <w:rPr>
          <w:rtl/>
          <w:lang w:bidi="fa-IR"/>
        </w:rPr>
        <w:t>،</w:t>
      </w:r>
      <w:r w:rsidRPr="00E74E56">
        <w:rPr>
          <w:rtl/>
          <w:lang w:bidi="fa-IR"/>
        </w:rPr>
        <w:t xml:space="preserve"> وأبا جندب التزلي</w:t>
      </w:r>
      <w:r>
        <w:rPr>
          <w:rtl/>
          <w:lang w:bidi="fa-IR"/>
        </w:rPr>
        <w:t>،</w:t>
      </w:r>
      <w:r w:rsidRPr="00E74E56">
        <w:rPr>
          <w:rtl/>
          <w:lang w:bidi="fa-IR"/>
        </w:rPr>
        <w:t xml:space="preserve"> ومحمّد بن محمّد بن المغلّس</w:t>
      </w:r>
      <w:r>
        <w:rPr>
          <w:rtl/>
          <w:lang w:bidi="fa-IR"/>
        </w:rPr>
        <w:t xml:space="preserve"> ...</w:t>
      </w:r>
    </w:p>
    <w:p w:rsidR="00D41F96" w:rsidRPr="00E74E56" w:rsidRDefault="00D41F96" w:rsidP="00D41F96">
      <w:pPr>
        <w:pStyle w:val="libNormal"/>
        <w:rPr>
          <w:rtl/>
          <w:lang w:bidi="fa-IR"/>
        </w:rPr>
      </w:pPr>
      <w:r w:rsidRPr="00E74E56">
        <w:rPr>
          <w:rtl/>
          <w:lang w:bidi="fa-IR"/>
        </w:rPr>
        <w:t>روى عنه</w:t>
      </w:r>
      <w:r>
        <w:rPr>
          <w:rtl/>
          <w:lang w:bidi="fa-IR"/>
        </w:rPr>
        <w:t>:</w:t>
      </w:r>
      <w:r w:rsidRPr="00E74E56">
        <w:rPr>
          <w:rtl/>
          <w:lang w:bidi="fa-IR"/>
        </w:rPr>
        <w:t xml:space="preserve"> العتيقي</w:t>
      </w:r>
      <w:r>
        <w:rPr>
          <w:rtl/>
          <w:lang w:bidi="fa-IR"/>
        </w:rPr>
        <w:t>،</w:t>
      </w:r>
      <w:r w:rsidRPr="00E74E56">
        <w:rPr>
          <w:rtl/>
          <w:lang w:bidi="fa-IR"/>
        </w:rPr>
        <w:t xml:space="preserve"> والتنوخي</w:t>
      </w:r>
      <w:r>
        <w:rPr>
          <w:rtl/>
          <w:lang w:bidi="fa-IR"/>
        </w:rPr>
        <w:t>،</w:t>
      </w:r>
      <w:r w:rsidRPr="00E74E56">
        <w:rPr>
          <w:rtl/>
          <w:lang w:bidi="fa-IR"/>
        </w:rPr>
        <w:t xml:space="preserve"> والجوهري</w:t>
      </w:r>
      <w:r>
        <w:rPr>
          <w:rtl/>
          <w:lang w:bidi="fa-IR"/>
        </w:rPr>
        <w:t>،</w:t>
      </w:r>
      <w:r w:rsidRPr="00E74E56">
        <w:rPr>
          <w:rtl/>
          <w:lang w:bidi="fa-IR"/>
        </w:rPr>
        <w:t xml:space="preserve"> وخلق كثير</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سمعت ابن الساجي القاضي يقول</w:t>
      </w:r>
      <w:r>
        <w:rPr>
          <w:rtl/>
          <w:lang w:bidi="fa-IR"/>
        </w:rPr>
        <w:t>:</w:t>
      </w:r>
      <w:r w:rsidRPr="00E74E56">
        <w:rPr>
          <w:rtl/>
          <w:lang w:bidi="fa-IR"/>
        </w:rPr>
        <w:t xml:space="preserve"> سمعت من ابن شاهين شيئاً كثيراً</w:t>
      </w:r>
      <w:r>
        <w:rPr>
          <w:rtl/>
          <w:lang w:bidi="fa-IR"/>
        </w:rPr>
        <w:t>،</w:t>
      </w:r>
      <w:r w:rsidRPr="00E74E56">
        <w:rPr>
          <w:rtl/>
          <w:lang w:bidi="fa-IR"/>
        </w:rPr>
        <w:t xml:space="preserve"> وكان يقول يوماً</w:t>
      </w:r>
      <w:r>
        <w:rPr>
          <w:rtl/>
          <w:lang w:bidi="fa-IR"/>
        </w:rPr>
        <w:t>:</w:t>
      </w:r>
      <w:r w:rsidRPr="00E74E56">
        <w:rPr>
          <w:rtl/>
          <w:lang w:bidi="fa-IR"/>
        </w:rPr>
        <w:t xml:space="preserve"> حسبت ما اشتريت به الحبر إلى هذا الوقت فكان سبعمائة درهم</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الكامل لابن الأثير</w:t>
      </w:r>
      <w:r w:rsidR="00D41F96">
        <w:rPr>
          <w:rtl/>
        </w:rPr>
        <w:t>.</w:t>
      </w:r>
      <w:r w:rsidR="00D41F96" w:rsidRPr="00E74E56">
        <w:rPr>
          <w:rtl/>
        </w:rPr>
        <w:t xml:space="preserve"> حوادث سنة 385</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مرآة الجنان</w:t>
      </w:r>
      <w:r w:rsidR="00D41F96">
        <w:rPr>
          <w:rFonts w:hint="cs"/>
          <w:rtl/>
        </w:rPr>
        <w:t xml:space="preserve">. </w:t>
      </w:r>
      <w:r w:rsidR="00D41F96" w:rsidRPr="00E74E56">
        <w:rPr>
          <w:rtl/>
        </w:rPr>
        <w:t>حوادث 385</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طبقات القراء لابن الجزري 1 / 588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قال الدراوردي</w:t>
      </w:r>
      <w:r>
        <w:rPr>
          <w:rtl/>
          <w:lang w:bidi="fa-IR"/>
        </w:rPr>
        <w:t>:</w:t>
      </w:r>
      <w:r w:rsidRPr="00E74E56">
        <w:rPr>
          <w:rtl/>
          <w:lang w:bidi="fa-IR"/>
        </w:rPr>
        <w:t xml:space="preserve"> كنت أشتري الحبر أربعة أرطال بدرهم</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ومكث ابن شاهين بعد ذلك يكتب زماناً ما حدّثنا بشيء</w:t>
      </w:r>
      <w:r>
        <w:rPr>
          <w:rtl/>
          <w:lang w:bidi="fa-IR"/>
        </w:rPr>
        <w:t>.</w:t>
      </w:r>
    </w:p>
    <w:p w:rsidR="00D41F96" w:rsidRPr="00E74E56" w:rsidRDefault="00D41F96" w:rsidP="00D41F96">
      <w:pPr>
        <w:pStyle w:val="libNormal"/>
        <w:rPr>
          <w:rtl/>
          <w:lang w:bidi="fa-IR"/>
        </w:rPr>
      </w:pPr>
      <w:r w:rsidRPr="00E74E56">
        <w:rPr>
          <w:rtl/>
          <w:lang w:bidi="fa-IR"/>
        </w:rPr>
        <w:t xml:space="preserve">توفي سنة 385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السيوطي</w:t>
      </w:r>
      <w:r w:rsidRPr="00E74E56">
        <w:rPr>
          <w:rtl/>
          <w:lang w:bidi="fa-IR"/>
        </w:rPr>
        <w:t xml:space="preserve"> في ( منتهى العقول )</w:t>
      </w:r>
      <w:r>
        <w:rPr>
          <w:rtl/>
          <w:lang w:bidi="fa-IR"/>
        </w:rPr>
        <w:t>:</w:t>
      </w:r>
      <w:r w:rsidRPr="00E74E56">
        <w:rPr>
          <w:rtl/>
          <w:lang w:bidi="fa-IR"/>
        </w:rPr>
        <w:t xml:space="preserve"> « منتهى الأمم هذه الا</w:t>
      </w:r>
      <w:r w:rsidR="00CA7697">
        <w:rPr>
          <w:rFonts w:hint="cs"/>
          <w:rtl/>
          <w:lang w:bidi="fa-IR"/>
        </w:rPr>
        <w:t>ُ</w:t>
      </w:r>
      <w:r w:rsidRPr="00E74E56">
        <w:rPr>
          <w:rtl/>
          <w:lang w:bidi="fa-IR"/>
        </w:rPr>
        <w:t>مة المحمّدية</w:t>
      </w:r>
      <w:r>
        <w:rPr>
          <w:rtl/>
          <w:lang w:bidi="fa-IR"/>
        </w:rPr>
        <w:t>،</w:t>
      </w:r>
      <w:r w:rsidRPr="00E74E56">
        <w:rPr>
          <w:rtl/>
          <w:lang w:bidi="fa-IR"/>
        </w:rPr>
        <w:t xml:space="preserve"> علماؤها كأنبياء بني إسرائيل</w:t>
      </w:r>
      <w:r>
        <w:rPr>
          <w:rtl/>
          <w:lang w:bidi="fa-IR"/>
        </w:rPr>
        <w:t>،</w:t>
      </w:r>
      <w:r w:rsidRPr="00E74E56">
        <w:rPr>
          <w:rtl/>
          <w:lang w:bidi="fa-IR"/>
        </w:rPr>
        <w:t xml:space="preserve"> وكفى منهم الخلفاء الأربعة</w:t>
      </w:r>
      <w:r>
        <w:rPr>
          <w:rtl/>
          <w:lang w:bidi="fa-IR"/>
        </w:rPr>
        <w:t>،</w:t>
      </w:r>
      <w:r w:rsidRPr="00E74E56">
        <w:rPr>
          <w:rtl/>
          <w:lang w:bidi="fa-IR"/>
        </w:rPr>
        <w:t xml:space="preserve"> والأئمّة الأربعة الذين اخترعوا العلوم</w:t>
      </w:r>
      <w:r>
        <w:rPr>
          <w:rtl/>
          <w:lang w:bidi="fa-IR"/>
        </w:rPr>
        <w:t>،</w:t>
      </w:r>
      <w:r w:rsidRPr="00E74E56">
        <w:rPr>
          <w:rtl/>
          <w:lang w:bidi="fa-IR"/>
        </w:rPr>
        <w:t xml:space="preserve"> كاخترام علي علم النحو</w:t>
      </w:r>
      <w:r>
        <w:rPr>
          <w:rtl/>
          <w:lang w:bidi="fa-IR"/>
        </w:rPr>
        <w:t>،</w:t>
      </w:r>
      <w:r w:rsidRPr="00E74E56">
        <w:rPr>
          <w:rtl/>
          <w:lang w:bidi="fa-IR"/>
        </w:rPr>
        <w:t xml:space="preserve"> والخليل العروض</w:t>
      </w:r>
      <w:r>
        <w:rPr>
          <w:rtl/>
          <w:lang w:bidi="fa-IR"/>
        </w:rPr>
        <w:t>،</w:t>
      </w:r>
      <w:r w:rsidRPr="00E74E56">
        <w:rPr>
          <w:rtl/>
          <w:lang w:bidi="fa-IR"/>
        </w:rPr>
        <w:t xml:space="preserve"> والشافعي ا</w:t>
      </w:r>
      <w:r w:rsidR="00486913">
        <w:rPr>
          <w:rFonts w:hint="cs"/>
          <w:rtl/>
          <w:lang w:bidi="fa-IR"/>
        </w:rPr>
        <w:t>ُ</w:t>
      </w:r>
      <w:r w:rsidRPr="00E74E56">
        <w:rPr>
          <w:rtl/>
          <w:lang w:bidi="fa-IR"/>
        </w:rPr>
        <w:t>صول الفقه</w:t>
      </w:r>
      <w:r>
        <w:rPr>
          <w:rtl/>
          <w:lang w:bidi="fa-IR"/>
        </w:rPr>
        <w:t>،</w:t>
      </w:r>
      <w:r w:rsidRPr="00E74E56">
        <w:rPr>
          <w:rtl/>
          <w:lang w:bidi="fa-IR"/>
        </w:rPr>
        <w:t xml:space="preserve"> والجرجاني المعاني والبيان</w:t>
      </w:r>
      <w:r>
        <w:rPr>
          <w:rtl/>
          <w:lang w:bidi="fa-IR"/>
        </w:rPr>
        <w:t>.</w:t>
      </w:r>
    </w:p>
    <w:p w:rsidR="00D41F96" w:rsidRPr="00E74E56" w:rsidRDefault="00D41F96" w:rsidP="00D41F96">
      <w:pPr>
        <w:pStyle w:val="libNormal"/>
        <w:rPr>
          <w:rtl/>
          <w:lang w:bidi="fa-IR"/>
        </w:rPr>
      </w:pPr>
      <w:r w:rsidRPr="00E74E56">
        <w:rPr>
          <w:rtl/>
          <w:lang w:bidi="fa-IR"/>
        </w:rPr>
        <w:t>منتهى الحفظ لابن جرير الطبري في روايته في علم التفسير</w:t>
      </w:r>
      <w:r>
        <w:rPr>
          <w:rtl/>
          <w:lang w:bidi="fa-IR"/>
        </w:rPr>
        <w:t>،</w:t>
      </w:r>
      <w:r w:rsidRPr="00E74E56">
        <w:rPr>
          <w:rtl/>
          <w:lang w:bidi="fa-IR"/>
        </w:rPr>
        <w:t xml:space="preserve"> كان يحفظ كتاباً حمل ثمانين بعيراً</w:t>
      </w:r>
      <w:r>
        <w:rPr>
          <w:rtl/>
          <w:lang w:bidi="fa-IR"/>
        </w:rPr>
        <w:t>.</w:t>
      </w:r>
      <w:r w:rsidRPr="00E74E56">
        <w:rPr>
          <w:rtl/>
          <w:lang w:bidi="fa-IR"/>
        </w:rPr>
        <w:t xml:space="preserve"> وحفظ ابن الأنباري في كلّ جمعة </w:t>
      </w:r>
      <w:r w:rsidR="00486913">
        <w:rPr>
          <w:rFonts w:hint="cs"/>
          <w:rtl/>
          <w:lang w:bidi="fa-IR"/>
        </w:rPr>
        <w:t>ا</w:t>
      </w:r>
      <w:r w:rsidRPr="00E74E56">
        <w:rPr>
          <w:rtl/>
          <w:lang w:bidi="fa-IR"/>
        </w:rPr>
        <w:t>لف</w:t>
      </w:r>
      <w:r>
        <w:rPr>
          <w:rFonts w:hint="cs"/>
          <w:rtl/>
          <w:lang w:bidi="fa-IR"/>
        </w:rPr>
        <w:t xml:space="preserve"> </w:t>
      </w:r>
      <w:r w:rsidRPr="00E74E56">
        <w:rPr>
          <w:rtl/>
          <w:lang w:bidi="fa-IR"/>
        </w:rPr>
        <w:t>كراس</w:t>
      </w:r>
      <w:r>
        <w:rPr>
          <w:rtl/>
          <w:lang w:bidi="fa-IR"/>
        </w:rPr>
        <w:t>،</w:t>
      </w:r>
      <w:r w:rsidRPr="00E74E56">
        <w:rPr>
          <w:rtl/>
          <w:lang w:bidi="fa-IR"/>
        </w:rPr>
        <w:t xml:space="preserve"> وحفظ ثلاثمائة ألف بيت من الشعر استشهاداً للنحو</w:t>
      </w:r>
      <w:r>
        <w:rPr>
          <w:rtl/>
          <w:lang w:bidi="fa-IR"/>
        </w:rPr>
        <w:t>.</w:t>
      </w:r>
      <w:r w:rsidRPr="00E74E56">
        <w:rPr>
          <w:rtl/>
          <w:lang w:bidi="fa-IR"/>
        </w:rPr>
        <w:t xml:space="preserve"> وكان الشافعي يحفظ من مرةٍ أو نظرة</w:t>
      </w:r>
      <w:r>
        <w:rPr>
          <w:rtl/>
          <w:lang w:bidi="fa-IR"/>
        </w:rPr>
        <w:t>.</w:t>
      </w:r>
      <w:r w:rsidRPr="00E74E56">
        <w:rPr>
          <w:rtl/>
          <w:lang w:bidi="fa-IR"/>
        </w:rPr>
        <w:t xml:space="preserve"> وابن سينا الحكيم حفظ القرآن في ليلة واحدة</w:t>
      </w:r>
      <w:r>
        <w:rPr>
          <w:rtl/>
          <w:lang w:bidi="fa-IR"/>
        </w:rPr>
        <w:t>،</w:t>
      </w:r>
      <w:r w:rsidRPr="00E74E56">
        <w:rPr>
          <w:rtl/>
          <w:lang w:bidi="fa-IR"/>
        </w:rPr>
        <w:t xml:space="preserve"> وأبو زرعة كان يحفظ ألف ألف حديث</w:t>
      </w:r>
      <w:r>
        <w:rPr>
          <w:rtl/>
          <w:lang w:bidi="fa-IR"/>
        </w:rPr>
        <w:t>.</w:t>
      </w:r>
      <w:r w:rsidRPr="00E74E56">
        <w:rPr>
          <w:rtl/>
          <w:lang w:bidi="fa-IR"/>
        </w:rPr>
        <w:t xml:space="preserve"> والكلّ من بعض محفوظ أحمد بن حنبل</w:t>
      </w:r>
      <w:r>
        <w:rPr>
          <w:rtl/>
          <w:lang w:bidi="fa-IR"/>
        </w:rPr>
        <w:t>.</w:t>
      </w:r>
      <w:r w:rsidRPr="00E74E56">
        <w:rPr>
          <w:rtl/>
          <w:lang w:bidi="fa-IR"/>
        </w:rPr>
        <w:t xml:space="preserve"> والبخاري حفظ عشرة</w:t>
      </w:r>
      <w:r>
        <w:rPr>
          <w:rtl/>
          <w:lang w:bidi="fa-IR"/>
        </w:rPr>
        <w:t>،</w:t>
      </w:r>
      <w:r w:rsidRPr="00E74E56">
        <w:rPr>
          <w:rtl/>
          <w:lang w:bidi="fa-IR"/>
        </w:rPr>
        <w:t xml:space="preserve"> أي مائة ألف حديث</w:t>
      </w:r>
      <w:r>
        <w:rPr>
          <w:rtl/>
          <w:lang w:bidi="fa-IR"/>
        </w:rPr>
        <w:t>.</w:t>
      </w:r>
    </w:p>
    <w:p w:rsidR="00D41F96" w:rsidRPr="00E74E56" w:rsidRDefault="00D41F96" w:rsidP="00D41F96">
      <w:pPr>
        <w:pStyle w:val="libNormal"/>
        <w:rPr>
          <w:rtl/>
          <w:lang w:bidi="fa-IR"/>
        </w:rPr>
      </w:pPr>
      <w:r w:rsidRPr="00E74E56">
        <w:rPr>
          <w:rtl/>
          <w:lang w:bidi="fa-IR"/>
        </w:rPr>
        <w:t>منتهى التصانيف في الكثرة لابن شاهين</w:t>
      </w:r>
      <w:r>
        <w:rPr>
          <w:rtl/>
          <w:lang w:bidi="fa-IR"/>
        </w:rPr>
        <w:t>،</w:t>
      </w:r>
      <w:r w:rsidRPr="00E74E56">
        <w:rPr>
          <w:rtl/>
          <w:lang w:bidi="fa-IR"/>
        </w:rPr>
        <w:t xml:space="preserve"> صنّف ثلاثمائة وثلاثين مصنّفاً</w:t>
      </w:r>
      <w:r>
        <w:rPr>
          <w:rtl/>
          <w:lang w:bidi="fa-IR"/>
        </w:rPr>
        <w:t>،</w:t>
      </w:r>
      <w:r w:rsidRPr="00E74E56">
        <w:rPr>
          <w:rtl/>
          <w:lang w:bidi="fa-IR"/>
        </w:rPr>
        <w:t xml:space="preserve"> منها</w:t>
      </w:r>
      <w:r>
        <w:rPr>
          <w:rtl/>
          <w:lang w:bidi="fa-IR"/>
        </w:rPr>
        <w:t>:</w:t>
      </w:r>
      <w:r w:rsidRPr="00E74E56">
        <w:rPr>
          <w:rtl/>
          <w:lang w:bidi="fa-IR"/>
        </w:rPr>
        <w:t xml:space="preserve"> التفسير </w:t>
      </w:r>
      <w:r w:rsidR="00486913">
        <w:rPr>
          <w:rFonts w:hint="cs"/>
          <w:rtl/>
          <w:lang w:bidi="fa-IR"/>
        </w:rPr>
        <w:t>ا</w:t>
      </w:r>
      <w:r w:rsidRPr="00E74E56">
        <w:rPr>
          <w:rtl/>
          <w:lang w:bidi="fa-IR"/>
        </w:rPr>
        <w:t>لف جزء</w:t>
      </w:r>
      <w:r>
        <w:rPr>
          <w:rtl/>
          <w:lang w:bidi="fa-IR"/>
        </w:rPr>
        <w:t>،</w:t>
      </w:r>
      <w:r w:rsidRPr="00E74E56">
        <w:rPr>
          <w:rtl/>
          <w:lang w:bidi="fa-IR"/>
        </w:rPr>
        <w:t xml:space="preserve"> والمسند ألف وخمسمائة جزء</w:t>
      </w:r>
      <w:r>
        <w:rPr>
          <w:rtl/>
          <w:lang w:bidi="fa-IR"/>
        </w:rPr>
        <w:t>،</w:t>
      </w:r>
      <w:r w:rsidRPr="00E74E56">
        <w:rPr>
          <w:rtl/>
          <w:lang w:bidi="fa-IR"/>
        </w:rPr>
        <w:t xml:space="preserve"> والتاريخ مائة وخمسون مجلّداً</w:t>
      </w:r>
      <w:r>
        <w:rPr>
          <w:rtl/>
          <w:lang w:bidi="fa-IR"/>
        </w:rPr>
        <w:t>.</w:t>
      </w:r>
      <w:r w:rsidRPr="00E74E56">
        <w:rPr>
          <w:rtl/>
          <w:lang w:bidi="fa-IR"/>
        </w:rPr>
        <w:t xml:space="preserve"> ومداد التصانيف </w:t>
      </w:r>
      <w:r>
        <w:rPr>
          <w:rtl/>
          <w:lang w:bidi="fa-IR"/>
        </w:rPr>
        <w:t>ألف قنطار وسبعة وعشرون قنطاراً.</w:t>
      </w:r>
      <w:r>
        <w:rPr>
          <w:rFonts w:hint="cs"/>
          <w:rtl/>
          <w:lang w:bidi="fa-IR"/>
        </w:rPr>
        <w:t xml:space="preserve"> </w:t>
      </w:r>
      <w:r w:rsidRPr="00E74E56">
        <w:rPr>
          <w:rtl/>
          <w:lang w:bidi="fa-IR"/>
        </w:rPr>
        <w:t>وهذا من كرامة طيّ الزمان كالمكان من وراثة ليلة الإسراء وليلة القدر »</w:t>
      </w:r>
      <w:r>
        <w:rPr>
          <w:rtl/>
          <w:lang w:bidi="fa-IR"/>
        </w:rPr>
        <w:t>.</w:t>
      </w:r>
    </w:p>
    <w:p w:rsidR="00D41F96" w:rsidRPr="00E74E56"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الدياربكري</w:t>
      </w:r>
      <w:r>
        <w:rPr>
          <w:rStyle w:val="libBold2Char"/>
          <w:rtl/>
        </w:rPr>
        <w:t>:</w:t>
      </w:r>
      <w:r w:rsidRPr="00E74E56">
        <w:rPr>
          <w:rtl/>
          <w:lang w:bidi="fa-IR"/>
        </w:rPr>
        <w:t xml:space="preserve"> « الحافظ أبو حفص عمر بن أحمد بن شاهين البغدادي الحافظ المفسّر</w:t>
      </w:r>
      <w:r>
        <w:rPr>
          <w:rtl/>
          <w:lang w:bidi="fa-IR"/>
        </w:rPr>
        <w:t>،</w:t>
      </w:r>
      <w:r w:rsidRPr="00E74E56">
        <w:rPr>
          <w:rtl/>
          <w:lang w:bidi="fa-IR"/>
        </w:rPr>
        <w:t xml:space="preserve"> صاحب التآليف</w:t>
      </w:r>
      <w:r>
        <w:rPr>
          <w:rtl/>
          <w:lang w:bidi="fa-IR"/>
        </w:rPr>
        <w:t>،</w:t>
      </w:r>
      <w:r w:rsidRPr="00E74E56">
        <w:rPr>
          <w:rtl/>
          <w:lang w:bidi="fa-IR"/>
        </w:rPr>
        <w:t xml:space="preserve"> ومن كتبه</w:t>
      </w:r>
      <w:r>
        <w:rPr>
          <w:rtl/>
          <w:lang w:bidi="fa-IR"/>
        </w:rPr>
        <w:t>:</w:t>
      </w:r>
      <w:r w:rsidRPr="00E74E56">
        <w:rPr>
          <w:rtl/>
          <w:lang w:bidi="fa-IR"/>
        </w:rPr>
        <w:t xml:space="preserve"> التفسير ألف جزء</w:t>
      </w:r>
      <w:r>
        <w:rPr>
          <w:rtl/>
          <w:lang w:bidi="fa-IR"/>
        </w:rPr>
        <w:t>،</w:t>
      </w:r>
      <w:r w:rsidRPr="00E74E56">
        <w:rPr>
          <w:rtl/>
          <w:lang w:bidi="fa-IR"/>
        </w:rPr>
        <w:t xml:space="preserve"> والمسند ألف وثلاثمائة جزء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رجال مسند أبي حنيفة 2 / 530</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تاريخ الخميس</w:t>
      </w:r>
      <w:r w:rsidR="00D41F96">
        <w:rPr>
          <w:rtl/>
        </w:rPr>
        <w:t xml:space="preserve"> - </w:t>
      </w:r>
      <w:r w:rsidR="00D41F96" w:rsidRPr="00E74E56">
        <w:rPr>
          <w:rtl/>
        </w:rPr>
        <w:t>حوادث سنة 385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737E86">
        <w:rPr>
          <w:rStyle w:val="libBold2Char"/>
          <w:rtl/>
        </w:rPr>
        <w:lastRenderedPageBreak/>
        <w:t>7</w:t>
      </w:r>
      <w:r>
        <w:rPr>
          <w:rStyle w:val="libBold2Char"/>
          <w:rtl/>
        </w:rPr>
        <w:t xml:space="preserve"> - </w:t>
      </w:r>
      <w:r w:rsidRPr="00737E86">
        <w:rPr>
          <w:rStyle w:val="libBold2Char"/>
          <w:rtl/>
        </w:rPr>
        <w:t>الزرقاني</w:t>
      </w:r>
      <w:r w:rsidRPr="00E74E56">
        <w:rPr>
          <w:rtl/>
          <w:lang w:bidi="fa-IR"/>
        </w:rPr>
        <w:t xml:space="preserve"> بشرح قول القسطلاني</w:t>
      </w:r>
      <w:r>
        <w:rPr>
          <w:rtl/>
          <w:lang w:bidi="fa-IR"/>
        </w:rPr>
        <w:t>:</w:t>
      </w:r>
      <w:r w:rsidRPr="00E74E56">
        <w:rPr>
          <w:rtl/>
          <w:lang w:bidi="fa-IR"/>
        </w:rPr>
        <w:t xml:space="preserve"> « وقد روي</w:t>
      </w:r>
      <w:r>
        <w:rPr>
          <w:rtl/>
          <w:lang w:bidi="fa-IR"/>
        </w:rPr>
        <w:t>:</w:t>
      </w:r>
      <w:r w:rsidRPr="00E74E56">
        <w:rPr>
          <w:rtl/>
          <w:lang w:bidi="fa-IR"/>
        </w:rPr>
        <w:t xml:space="preserve"> إنّ آمنة آمنت به صلّى الله عليه وسلّم بعد موتها</w:t>
      </w:r>
      <w:r>
        <w:rPr>
          <w:rtl/>
          <w:lang w:bidi="fa-IR"/>
        </w:rPr>
        <w:t>،</w:t>
      </w:r>
      <w:r w:rsidRPr="00E74E56">
        <w:rPr>
          <w:rtl/>
          <w:lang w:bidi="fa-IR"/>
        </w:rPr>
        <w:t xml:space="preserve"> فروى الطبري بسنده عن عائشة أنّ النبي صلّى الله عليه وسلّم نزل الحجون كئيباً حزيناً</w:t>
      </w:r>
      <w:r>
        <w:rPr>
          <w:rtl/>
          <w:lang w:bidi="fa-IR"/>
        </w:rPr>
        <w:t>،</w:t>
      </w:r>
      <w:r w:rsidRPr="00E74E56">
        <w:rPr>
          <w:rtl/>
          <w:lang w:bidi="fa-IR"/>
        </w:rPr>
        <w:t xml:space="preserve"> فأقام به ما شاء الله عزّوجلّ</w:t>
      </w:r>
      <w:r>
        <w:rPr>
          <w:rtl/>
          <w:lang w:bidi="fa-IR"/>
        </w:rPr>
        <w:t>،</w:t>
      </w:r>
      <w:r w:rsidRPr="00E74E56">
        <w:rPr>
          <w:rtl/>
          <w:lang w:bidi="fa-IR"/>
        </w:rPr>
        <w:t xml:space="preserve"> ثمّ رجع مسروراً وقال</w:t>
      </w:r>
      <w:r>
        <w:rPr>
          <w:rtl/>
          <w:lang w:bidi="fa-IR"/>
        </w:rPr>
        <w:t>:</w:t>
      </w:r>
      <w:r w:rsidRPr="00E74E56">
        <w:rPr>
          <w:rtl/>
          <w:lang w:bidi="fa-IR"/>
        </w:rPr>
        <w:t xml:space="preserve"> سألت ربّي فأحيى لي أمّي فآمنت بي</w:t>
      </w:r>
      <w:r>
        <w:rPr>
          <w:rtl/>
          <w:lang w:bidi="fa-IR"/>
        </w:rPr>
        <w:t>،</w:t>
      </w:r>
      <w:r w:rsidRPr="00E74E56">
        <w:rPr>
          <w:rtl/>
          <w:lang w:bidi="fa-IR"/>
        </w:rPr>
        <w:t xml:space="preserve"> ثمّ ر</w:t>
      </w:r>
      <w:r w:rsidR="00BE14DD">
        <w:rPr>
          <w:rFonts w:hint="cs"/>
          <w:rtl/>
          <w:lang w:bidi="fa-IR"/>
        </w:rPr>
        <w:t>َ</w:t>
      </w:r>
      <w:r w:rsidRPr="00E74E56">
        <w:rPr>
          <w:rtl/>
          <w:lang w:bidi="fa-IR"/>
        </w:rPr>
        <w:t>دّها</w:t>
      </w:r>
      <w:r>
        <w:rPr>
          <w:rtl/>
          <w:lang w:bidi="fa-IR"/>
        </w:rPr>
        <w:t>.</w:t>
      </w:r>
      <w:r>
        <w:rPr>
          <w:rFonts w:hint="cs"/>
          <w:rtl/>
          <w:lang w:bidi="fa-IR"/>
        </w:rPr>
        <w:t xml:space="preserve"> </w:t>
      </w:r>
      <w:r w:rsidRPr="00E74E56">
        <w:rPr>
          <w:rtl/>
          <w:lang w:bidi="fa-IR"/>
        </w:rPr>
        <w:t xml:space="preserve">ورواه أبو حفص </w:t>
      </w:r>
      <w:r w:rsidR="00BE14DD">
        <w:rPr>
          <w:rFonts w:hint="cs"/>
          <w:rtl/>
          <w:lang w:bidi="fa-IR"/>
        </w:rPr>
        <w:t>إ</w:t>
      </w:r>
      <w:r w:rsidRPr="00E74E56">
        <w:rPr>
          <w:rtl/>
          <w:lang w:bidi="fa-IR"/>
        </w:rPr>
        <w:t>بن شاهين في كتاب الناسخ والمنسوخ له » قال</w:t>
      </w:r>
      <w:r>
        <w:rPr>
          <w:rtl/>
          <w:lang w:bidi="fa-IR"/>
        </w:rPr>
        <w:t>:</w:t>
      </w:r>
    </w:p>
    <w:p w:rsidR="00D41F96" w:rsidRPr="00E74E56" w:rsidRDefault="00D41F96" w:rsidP="00D41F96">
      <w:pPr>
        <w:pStyle w:val="libNormal"/>
        <w:rPr>
          <w:rtl/>
          <w:lang w:bidi="fa-IR"/>
        </w:rPr>
      </w:pPr>
      <w:r w:rsidRPr="00E74E56">
        <w:rPr>
          <w:rtl/>
          <w:lang w:bidi="fa-IR"/>
        </w:rPr>
        <w:t>« ورواه</w:t>
      </w:r>
      <w:r>
        <w:rPr>
          <w:rtl/>
          <w:lang w:bidi="fa-IR"/>
        </w:rPr>
        <w:t xml:space="preserve"> - </w:t>
      </w:r>
      <w:r w:rsidRPr="00E74E56">
        <w:rPr>
          <w:rtl/>
          <w:lang w:bidi="fa-IR"/>
        </w:rPr>
        <w:t>أي حديث عائشة هذا بنحوه</w:t>
      </w:r>
      <w:r>
        <w:rPr>
          <w:rtl/>
          <w:lang w:bidi="fa-IR"/>
        </w:rPr>
        <w:t xml:space="preserve"> - </w:t>
      </w:r>
      <w:r w:rsidRPr="00E74E56">
        <w:rPr>
          <w:rtl/>
          <w:lang w:bidi="fa-IR"/>
        </w:rPr>
        <w:t>أبو حفص ابن شاهين الحافظ الكبير الإمام المفيد عمر بن أحمد بن عثمان البغدادي</w:t>
      </w:r>
      <w:r>
        <w:rPr>
          <w:rtl/>
          <w:lang w:bidi="fa-IR"/>
        </w:rPr>
        <w:t>،</w:t>
      </w:r>
      <w:r w:rsidRPr="00E74E56">
        <w:rPr>
          <w:rtl/>
          <w:lang w:bidi="fa-IR"/>
        </w:rPr>
        <w:t xml:space="preserve"> الثقة المأمون</w:t>
      </w:r>
      <w:r>
        <w:rPr>
          <w:rtl/>
          <w:lang w:bidi="fa-IR"/>
        </w:rPr>
        <w:t xml:space="preserve"> ...</w:t>
      </w:r>
      <w:r>
        <w:rPr>
          <w:rFonts w:hint="cs"/>
          <w:rtl/>
          <w:lang w:bidi="fa-IR"/>
        </w:rPr>
        <w:t xml:space="preserve"> </w:t>
      </w:r>
      <w:r w:rsidRPr="00E74E56">
        <w:rPr>
          <w:rtl/>
          <w:lang w:bidi="fa-IR"/>
        </w:rPr>
        <w:t>ثلاثمائة وثلاثين مصنّفاً</w:t>
      </w:r>
      <w:r>
        <w:rPr>
          <w:rtl/>
          <w:lang w:bidi="fa-IR"/>
        </w:rPr>
        <w:t>،</w:t>
      </w:r>
      <w:r w:rsidRPr="00E74E56">
        <w:rPr>
          <w:rtl/>
          <w:lang w:bidi="fa-IR"/>
        </w:rPr>
        <w:t xml:space="preserve"> منها التفسير الكبير ألف جزء</w:t>
      </w:r>
      <w:r>
        <w:rPr>
          <w:rtl/>
          <w:lang w:bidi="fa-IR"/>
        </w:rPr>
        <w:t>،</w:t>
      </w:r>
      <w:r w:rsidRPr="00E74E56">
        <w:rPr>
          <w:rtl/>
          <w:lang w:bidi="fa-IR"/>
        </w:rPr>
        <w:t xml:space="preserve"> والمسند ألف</w:t>
      </w:r>
      <w:r>
        <w:rPr>
          <w:rFonts w:hint="cs"/>
          <w:rtl/>
          <w:lang w:bidi="fa-IR"/>
        </w:rPr>
        <w:t xml:space="preserve"> </w:t>
      </w:r>
      <w:r w:rsidRPr="00E74E56">
        <w:rPr>
          <w:rtl/>
          <w:lang w:bidi="fa-IR"/>
        </w:rPr>
        <w:t>جزء وثلاثمائة جزء</w:t>
      </w:r>
      <w:r>
        <w:rPr>
          <w:rtl/>
          <w:lang w:bidi="fa-IR"/>
        </w:rPr>
        <w:t>.</w:t>
      </w:r>
      <w:r w:rsidRPr="00E74E56">
        <w:rPr>
          <w:rtl/>
          <w:lang w:bidi="fa-IR"/>
        </w:rPr>
        <w:t xml:space="preserve"> مات في ذي الحجة سنة 385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8</w:t>
      </w:r>
      <w:r>
        <w:rPr>
          <w:rStyle w:val="libBold2Char"/>
          <w:rtl/>
        </w:rPr>
        <w:t xml:space="preserve"> - </w:t>
      </w:r>
      <w:r w:rsidRPr="00737E86">
        <w:rPr>
          <w:rStyle w:val="libBold2Char"/>
          <w:rtl/>
        </w:rPr>
        <w:t>صدّيق حسن القنوجي</w:t>
      </w:r>
      <w:r w:rsidRPr="00E74E56">
        <w:rPr>
          <w:rtl/>
          <w:lang w:bidi="fa-IR"/>
        </w:rPr>
        <w:t xml:space="preserve"> في ( الجنّة في ال</w:t>
      </w:r>
      <w:r w:rsidR="00F74194">
        <w:rPr>
          <w:rFonts w:hint="cs"/>
          <w:rtl/>
          <w:lang w:bidi="fa-IR"/>
        </w:rPr>
        <w:t>ا</w:t>
      </w:r>
      <w:r w:rsidRPr="00E74E56">
        <w:rPr>
          <w:rtl/>
          <w:lang w:bidi="fa-IR"/>
        </w:rPr>
        <w:t>سوة الحسنة ب</w:t>
      </w:r>
      <w:r>
        <w:rPr>
          <w:rtl/>
          <w:lang w:bidi="fa-IR"/>
        </w:rPr>
        <w:t>السنّة )</w:t>
      </w:r>
      <w:r>
        <w:rPr>
          <w:rFonts w:hint="cs"/>
          <w:rtl/>
          <w:lang w:bidi="fa-IR"/>
        </w:rPr>
        <w:t xml:space="preserve">: </w:t>
      </w:r>
      <w:r w:rsidRPr="00E74E56">
        <w:rPr>
          <w:rtl/>
          <w:lang w:bidi="fa-IR"/>
        </w:rPr>
        <w:t>« لم يختم ال</w:t>
      </w:r>
      <w:r w:rsidR="00F74194">
        <w:rPr>
          <w:rFonts w:hint="cs"/>
          <w:rtl/>
          <w:lang w:bidi="fa-IR"/>
        </w:rPr>
        <w:t>إ</w:t>
      </w:r>
      <w:r w:rsidRPr="00E74E56">
        <w:rPr>
          <w:rtl/>
          <w:lang w:bidi="fa-IR"/>
        </w:rPr>
        <w:t xml:space="preserve">جتهاد المطلق على الأئمّة الأربعة </w:t>
      </w:r>
      <w:r w:rsidRPr="003511A8">
        <w:rPr>
          <w:rStyle w:val="libAlaemChar"/>
          <w:rtl/>
        </w:rPr>
        <w:t>رحمهم‌الله</w:t>
      </w:r>
      <w:r>
        <w:rPr>
          <w:rtl/>
          <w:lang w:bidi="fa-IR"/>
        </w:rPr>
        <w:t>،</w:t>
      </w:r>
      <w:r w:rsidRPr="00E74E56">
        <w:rPr>
          <w:rtl/>
          <w:lang w:bidi="fa-IR"/>
        </w:rPr>
        <w:t xml:space="preserve"> بل وجد بعدهم أيضاً من بلغ رتبة ال</w:t>
      </w:r>
      <w:r w:rsidR="00F74194">
        <w:rPr>
          <w:rFonts w:hint="cs"/>
          <w:rtl/>
          <w:lang w:bidi="fa-IR"/>
        </w:rPr>
        <w:t>إ</w:t>
      </w:r>
      <w:r w:rsidRPr="00E74E56">
        <w:rPr>
          <w:rtl/>
          <w:lang w:bidi="fa-IR"/>
        </w:rPr>
        <w:t>جتهاد بالإطلاق عند السيوطي</w:t>
      </w:r>
      <w:r>
        <w:rPr>
          <w:rtl/>
          <w:lang w:bidi="fa-IR"/>
        </w:rPr>
        <w:t>،</w:t>
      </w:r>
      <w:r w:rsidRPr="00E74E56">
        <w:rPr>
          <w:rtl/>
          <w:lang w:bidi="fa-IR"/>
        </w:rPr>
        <w:t xml:space="preserve"> والرازي</w:t>
      </w:r>
      <w:r>
        <w:rPr>
          <w:rtl/>
          <w:lang w:bidi="fa-IR"/>
        </w:rPr>
        <w:t>،</w:t>
      </w:r>
      <w:r w:rsidRPr="00E74E56">
        <w:rPr>
          <w:rtl/>
          <w:lang w:bidi="fa-IR"/>
        </w:rPr>
        <w:t xml:space="preserve"> واليافعي</w:t>
      </w:r>
      <w:r>
        <w:rPr>
          <w:rtl/>
          <w:lang w:bidi="fa-IR"/>
        </w:rPr>
        <w:t>،</w:t>
      </w:r>
      <w:r w:rsidRPr="00E74E56">
        <w:rPr>
          <w:rtl/>
          <w:lang w:bidi="fa-IR"/>
        </w:rPr>
        <w:t xml:space="preserve"> والذهبي</w:t>
      </w:r>
      <w:r>
        <w:rPr>
          <w:rtl/>
          <w:lang w:bidi="fa-IR"/>
        </w:rPr>
        <w:t>،</w:t>
      </w:r>
      <w:r w:rsidRPr="00E74E56">
        <w:rPr>
          <w:rtl/>
          <w:lang w:bidi="fa-IR"/>
        </w:rPr>
        <w:t xml:space="preserve"> والنسائي</w:t>
      </w:r>
      <w:r>
        <w:rPr>
          <w:rtl/>
          <w:lang w:bidi="fa-IR"/>
        </w:rPr>
        <w:t>،</w:t>
      </w:r>
      <w:r w:rsidRPr="00E74E56">
        <w:rPr>
          <w:rtl/>
          <w:lang w:bidi="fa-IR"/>
        </w:rPr>
        <w:t xml:space="preserve"> وابن حبان</w:t>
      </w:r>
      <w:r>
        <w:rPr>
          <w:rtl/>
          <w:lang w:bidi="fa-IR"/>
        </w:rPr>
        <w:t>،</w:t>
      </w:r>
      <w:r w:rsidRPr="00E74E56">
        <w:rPr>
          <w:rtl/>
          <w:lang w:bidi="fa-IR"/>
        </w:rPr>
        <w:t xml:space="preserve"> وابن مصعب</w:t>
      </w:r>
      <w:r>
        <w:rPr>
          <w:rtl/>
          <w:lang w:bidi="fa-IR"/>
        </w:rPr>
        <w:t>،</w:t>
      </w:r>
      <w:r w:rsidRPr="00E74E56">
        <w:rPr>
          <w:rtl/>
          <w:lang w:bidi="fa-IR"/>
        </w:rPr>
        <w:t xml:space="preserve"> وقتيبة بن سعيد</w:t>
      </w:r>
      <w:r>
        <w:rPr>
          <w:rtl/>
          <w:lang w:bidi="fa-IR"/>
        </w:rPr>
        <w:t>،</w:t>
      </w:r>
      <w:r w:rsidRPr="00E74E56">
        <w:rPr>
          <w:rtl/>
          <w:lang w:bidi="fa-IR"/>
        </w:rPr>
        <w:t xml:space="preserve"> وقتادة</w:t>
      </w:r>
      <w:r>
        <w:rPr>
          <w:rtl/>
          <w:lang w:bidi="fa-IR"/>
        </w:rPr>
        <w:t>،</w:t>
      </w:r>
      <w:r w:rsidRPr="00E74E56">
        <w:rPr>
          <w:rtl/>
          <w:lang w:bidi="fa-IR"/>
        </w:rPr>
        <w:t xml:space="preserve"> وابن خلّكان</w:t>
      </w:r>
      <w:r>
        <w:rPr>
          <w:rtl/>
          <w:lang w:bidi="fa-IR"/>
        </w:rPr>
        <w:t>،</w:t>
      </w:r>
      <w:r w:rsidRPr="00E74E56">
        <w:rPr>
          <w:rtl/>
          <w:lang w:bidi="fa-IR"/>
        </w:rPr>
        <w:t xml:space="preserve"> وابن طرازي</w:t>
      </w:r>
      <w:r>
        <w:rPr>
          <w:rtl/>
          <w:lang w:bidi="fa-IR"/>
        </w:rPr>
        <w:t>،</w:t>
      </w:r>
      <w:r w:rsidRPr="00E74E56">
        <w:rPr>
          <w:rtl/>
          <w:lang w:bidi="fa-IR"/>
        </w:rPr>
        <w:t xml:space="preserve"> والخطيب</w:t>
      </w:r>
      <w:r>
        <w:rPr>
          <w:rtl/>
          <w:lang w:bidi="fa-IR"/>
        </w:rPr>
        <w:t>،</w:t>
      </w:r>
      <w:r w:rsidRPr="00E74E56">
        <w:rPr>
          <w:rtl/>
          <w:lang w:bidi="fa-IR"/>
        </w:rPr>
        <w:t xml:space="preserve"> وأبي زرعة</w:t>
      </w:r>
      <w:r>
        <w:rPr>
          <w:rtl/>
          <w:lang w:bidi="fa-IR"/>
        </w:rPr>
        <w:t>،</w:t>
      </w:r>
      <w:r w:rsidRPr="00E74E56">
        <w:rPr>
          <w:rtl/>
          <w:lang w:bidi="fa-IR"/>
        </w:rPr>
        <w:t xml:space="preserve"> والعراقي</w:t>
      </w:r>
      <w:r>
        <w:rPr>
          <w:rtl/>
          <w:lang w:bidi="fa-IR"/>
        </w:rPr>
        <w:t>،</w:t>
      </w:r>
      <w:r w:rsidRPr="00E74E56">
        <w:rPr>
          <w:rtl/>
          <w:lang w:bidi="fa-IR"/>
        </w:rPr>
        <w:t xml:space="preserve"> والسبكي</w:t>
      </w:r>
      <w:r>
        <w:rPr>
          <w:rtl/>
          <w:lang w:bidi="fa-IR"/>
        </w:rPr>
        <w:t>،</w:t>
      </w:r>
      <w:r w:rsidRPr="00E74E56">
        <w:rPr>
          <w:rtl/>
          <w:lang w:bidi="fa-IR"/>
        </w:rPr>
        <w:t xml:space="preserve"> والطبري</w:t>
      </w:r>
      <w:r>
        <w:rPr>
          <w:rtl/>
          <w:lang w:bidi="fa-IR"/>
        </w:rPr>
        <w:t>،</w:t>
      </w:r>
      <w:r w:rsidRPr="00E74E56">
        <w:rPr>
          <w:rtl/>
          <w:lang w:bidi="fa-IR"/>
        </w:rPr>
        <w:t xml:space="preserve"> وداود الظاهري</w:t>
      </w:r>
      <w:r>
        <w:rPr>
          <w:rtl/>
          <w:lang w:bidi="fa-IR"/>
        </w:rPr>
        <w:t>،</w:t>
      </w:r>
      <w:r w:rsidRPr="00E74E56">
        <w:rPr>
          <w:rtl/>
          <w:lang w:bidi="fa-IR"/>
        </w:rPr>
        <w:t xml:space="preserve"> وأبي ثور</w:t>
      </w:r>
      <w:r>
        <w:rPr>
          <w:rtl/>
          <w:lang w:bidi="fa-IR"/>
        </w:rPr>
        <w:t>،</w:t>
      </w:r>
      <w:r w:rsidRPr="00E74E56">
        <w:rPr>
          <w:rtl/>
          <w:lang w:bidi="fa-IR"/>
        </w:rPr>
        <w:t xml:space="preserve"> واللقاني</w:t>
      </w:r>
      <w:r>
        <w:rPr>
          <w:rtl/>
          <w:lang w:bidi="fa-IR"/>
        </w:rPr>
        <w:t>،</w:t>
      </w:r>
      <w:r w:rsidRPr="00E74E56">
        <w:rPr>
          <w:rtl/>
          <w:lang w:bidi="fa-IR"/>
        </w:rPr>
        <w:t xml:space="preserve"> والمالكي</w:t>
      </w:r>
      <w:r>
        <w:rPr>
          <w:rtl/>
          <w:lang w:bidi="fa-IR"/>
        </w:rPr>
        <w:t>،</w:t>
      </w:r>
      <w:r w:rsidRPr="00E74E56">
        <w:rPr>
          <w:rtl/>
          <w:lang w:bidi="fa-IR"/>
        </w:rPr>
        <w:t xml:space="preserve"> والشعراني</w:t>
      </w:r>
      <w:r>
        <w:rPr>
          <w:rtl/>
          <w:lang w:bidi="fa-IR"/>
        </w:rPr>
        <w:t>،</w:t>
      </w:r>
      <w:r w:rsidRPr="00E74E56">
        <w:rPr>
          <w:rtl/>
          <w:lang w:bidi="fa-IR"/>
        </w:rPr>
        <w:t xml:space="preserve"> وعلي الخواص</w:t>
      </w:r>
      <w:r>
        <w:rPr>
          <w:rtl/>
          <w:lang w:bidi="fa-IR"/>
        </w:rPr>
        <w:t>،</w:t>
      </w:r>
      <w:r w:rsidRPr="00E74E56">
        <w:rPr>
          <w:rtl/>
          <w:lang w:bidi="fa-IR"/>
        </w:rPr>
        <w:t xml:space="preserve"> والشيخ الجيلاني</w:t>
      </w:r>
      <w:r>
        <w:rPr>
          <w:rtl/>
          <w:lang w:bidi="fa-IR"/>
        </w:rPr>
        <w:t>،</w:t>
      </w:r>
      <w:r w:rsidRPr="00E74E56">
        <w:rPr>
          <w:rtl/>
          <w:lang w:bidi="fa-IR"/>
        </w:rPr>
        <w:t xml:space="preserve"> وابن العربي</w:t>
      </w:r>
      <w:r>
        <w:rPr>
          <w:rtl/>
          <w:lang w:bidi="fa-IR"/>
        </w:rPr>
        <w:t>،</w:t>
      </w:r>
      <w:r w:rsidRPr="00E74E56">
        <w:rPr>
          <w:rtl/>
          <w:lang w:bidi="fa-IR"/>
        </w:rPr>
        <w:t xml:space="preserve"> والفقيه ابن زياد الشافعي</w:t>
      </w:r>
      <w:r>
        <w:rPr>
          <w:rtl/>
          <w:lang w:bidi="fa-IR"/>
        </w:rPr>
        <w:t>،</w:t>
      </w:r>
      <w:r w:rsidRPr="00E74E56">
        <w:rPr>
          <w:rtl/>
          <w:lang w:bidi="fa-IR"/>
        </w:rPr>
        <w:t xml:space="preserve"> والإمام محمّد بن علي الشوكاني</w:t>
      </w:r>
      <w:r>
        <w:rPr>
          <w:rtl/>
          <w:lang w:bidi="fa-IR"/>
        </w:rPr>
        <w:t>،</w:t>
      </w:r>
      <w:r w:rsidRPr="00E74E56">
        <w:rPr>
          <w:rtl/>
          <w:lang w:bidi="fa-IR"/>
        </w:rPr>
        <w:t xml:space="preserve"> وغيرهم من العلماء</w:t>
      </w:r>
      <w:r>
        <w:rPr>
          <w:rtl/>
          <w:lang w:bidi="fa-IR"/>
        </w:rPr>
        <w:t>،</w:t>
      </w:r>
      <w:r w:rsidRPr="00E74E56">
        <w:rPr>
          <w:rtl/>
          <w:lang w:bidi="fa-IR"/>
        </w:rPr>
        <w:t xml:space="preserve"> كما تدلّ عليه كتبهم</w:t>
      </w:r>
      <w:r>
        <w:rPr>
          <w:rtl/>
          <w:lang w:bidi="fa-IR"/>
        </w:rPr>
        <w:t>.</w:t>
      </w:r>
    </w:p>
    <w:p w:rsidR="00D41F96" w:rsidRPr="00E74E56" w:rsidRDefault="00D41F96" w:rsidP="00D41F96">
      <w:pPr>
        <w:pStyle w:val="libNormal"/>
        <w:rPr>
          <w:rtl/>
          <w:lang w:bidi="fa-IR"/>
        </w:rPr>
      </w:pPr>
      <w:r w:rsidRPr="00E74E56">
        <w:rPr>
          <w:rtl/>
          <w:lang w:bidi="fa-IR"/>
        </w:rPr>
        <w:t>وإنّك لو جهرت بما في قلبك</w:t>
      </w:r>
      <w:r>
        <w:rPr>
          <w:rtl/>
          <w:lang w:bidi="fa-IR"/>
        </w:rPr>
        <w:t>،</w:t>
      </w:r>
      <w:r w:rsidRPr="00E74E56">
        <w:rPr>
          <w:rtl/>
          <w:lang w:bidi="fa-IR"/>
        </w:rPr>
        <w:t xml:space="preserve"> ولم</w:t>
      </w:r>
      <w:r>
        <w:rPr>
          <w:rtl/>
          <w:lang w:bidi="fa-IR"/>
        </w:rPr>
        <w:t xml:space="preserve"> تخف في الله لومة لائم، لقلت:</w:t>
      </w:r>
      <w:r>
        <w:rPr>
          <w:rFonts w:hint="cs"/>
          <w:rtl/>
          <w:lang w:bidi="fa-IR"/>
        </w:rPr>
        <w:t xml:space="preserve"> </w:t>
      </w:r>
      <w:r w:rsidRPr="00E74E56">
        <w:rPr>
          <w:rtl/>
          <w:lang w:bidi="fa-IR"/>
        </w:rPr>
        <w:t>إنّ هؤلاء العلماء من أتباع الأئمّة الذين يثبتون مذاهبهم بأنواع من الأقية والإجتهادات كل</w:t>
      </w:r>
      <w:r w:rsidR="003C547F">
        <w:rPr>
          <w:rFonts w:hint="cs"/>
          <w:rtl/>
          <w:lang w:bidi="fa-IR"/>
        </w:rPr>
        <w:t>ّ</w:t>
      </w:r>
      <w:r w:rsidRPr="00E74E56">
        <w:rPr>
          <w:rtl/>
          <w:lang w:bidi="fa-IR"/>
        </w:rPr>
        <w:t>هم مجتهدون كالأئمّة الأربعة وأمثالهم</w:t>
      </w:r>
      <w:r>
        <w:rPr>
          <w:rtl/>
          <w:lang w:bidi="fa-IR"/>
        </w:rPr>
        <w:t>.</w:t>
      </w:r>
    </w:p>
    <w:p w:rsidR="00D41F96" w:rsidRPr="00E74E56" w:rsidRDefault="00D41F96" w:rsidP="00D41F96">
      <w:pPr>
        <w:pStyle w:val="libNormal"/>
        <w:rPr>
          <w:rtl/>
          <w:lang w:bidi="fa-IR"/>
        </w:rPr>
      </w:pPr>
      <w:r w:rsidRPr="00E74E56">
        <w:rPr>
          <w:rtl/>
          <w:lang w:bidi="fa-IR"/>
        </w:rPr>
        <w:t>ويؤيّد ذلك ما قال محمّد بن مالك</w:t>
      </w:r>
      <w:r>
        <w:rPr>
          <w:rtl/>
          <w:lang w:bidi="fa-IR"/>
        </w:rPr>
        <w:t xml:space="preserve"> - </w:t>
      </w:r>
      <w:r w:rsidRPr="00E74E56">
        <w:rPr>
          <w:rtl/>
          <w:lang w:bidi="fa-IR"/>
        </w:rPr>
        <w:t>فيما نقل عنه الشعراني</w:t>
      </w:r>
      <w:r>
        <w:rPr>
          <w:rtl/>
          <w:lang w:bidi="fa-IR"/>
        </w:rPr>
        <w:t xml:space="preserve"> - </w:t>
      </w:r>
      <w:r w:rsidRPr="00E74E56">
        <w:rPr>
          <w:rtl/>
          <w:lang w:bidi="fa-IR"/>
        </w:rPr>
        <w:t>إنّه إذا كانت</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شرح المواهب اللدنية 1 / </w:t>
      </w:r>
      <w:r w:rsidR="00D41F96">
        <w:rPr>
          <w:rFonts w:hint="cs"/>
          <w:rtl/>
        </w:rPr>
        <w:t>166</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العلوم منحاً إلهيّة</w:t>
      </w:r>
      <w:r>
        <w:rPr>
          <w:rtl/>
          <w:lang w:bidi="fa-IR"/>
        </w:rPr>
        <w:t>،</w:t>
      </w:r>
      <w:r w:rsidRPr="00E74E56">
        <w:rPr>
          <w:rtl/>
          <w:lang w:bidi="fa-IR"/>
        </w:rPr>
        <w:t xml:space="preserve"> واختصاصات لدنيّة</w:t>
      </w:r>
      <w:r>
        <w:rPr>
          <w:rtl/>
          <w:lang w:bidi="fa-IR"/>
        </w:rPr>
        <w:t>،</w:t>
      </w:r>
      <w:r w:rsidRPr="00E74E56">
        <w:rPr>
          <w:rtl/>
          <w:lang w:bidi="fa-IR"/>
        </w:rPr>
        <w:t xml:space="preserve"> فلا يدع أنْ يد</w:t>
      </w:r>
      <w:r w:rsidR="003C547F">
        <w:rPr>
          <w:rFonts w:hint="cs"/>
          <w:rtl/>
          <w:lang w:bidi="fa-IR"/>
        </w:rPr>
        <w:t>ّ</w:t>
      </w:r>
      <w:r w:rsidRPr="00E74E56">
        <w:rPr>
          <w:rtl/>
          <w:lang w:bidi="fa-IR"/>
        </w:rPr>
        <w:t>خر الله لبعض المتأخّرين ما لم يطّلع عليه أحد من المتقدمين</w:t>
      </w:r>
      <w:r>
        <w:rPr>
          <w:rtl/>
          <w:lang w:bidi="fa-IR"/>
        </w:rPr>
        <w:t>.</w:t>
      </w:r>
      <w:r w:rsidRPr="00E74E56">
        <w:rPr>
          <w:rtl/>
          <w:lang w:bidi="fa-IR"/>
        </w:rPr>
        <w:t xml:space="preserve"> </w:t>
      </w:r>
      <w:r w:rsidR="003C547F">
        <w:rPr>
          <w:rFonts w:hint="cs"/>
          <w:rtl/>
          <w:lang w:bidi="fa-IR"/>
        </w:rPr>
        <w:t>ا</w:t>
      </w:r>
      <w:r w:rsidRPr="00E74E56">
        <w:rPr>
          <w:rtl/>
          <w:lang w:bidi="fa-IR"/>
        </w:rPr>
        <w:t>نتهى</w:t>
      </w:r>
      <w:r>
        <w:rPr>
          <w:rtl/>
          <w:lang w:bidi="fa-IR"/>
        </w:rPr>
        <w:t>.</w:t>
      </w:r>
    </w:p>
    <w:p w:rsidR="00D41F96" w:rsidRPr="00E74E56" w:rsidRDefault="00D41F96" w:rsidP="00D41F96">
      <w:pPr>
        <w:pStyle w:val="libNormal"/>
        <w:rPr>
          <w:rtl/>
          <w:lang w:bidi="fa-IR"/>
        </w:rPr>
      </w:pPr>
      <w:r w:rsidRPr="00E74E56">
        <w:rPr>
          <w:rtl/>
          <w:lang w:bidi="fa-IR"/>
        </w:rPr>
        <w:t>ولا شكّ أنّ العلوم والفنون المتداولة كانت ناقصة في ذلك الزمان بالنسبة إلى كمالها اليوم</w:t>
      </w:r>
      <w:r>
        <w:rPr>
          <w:rtl/>
          <w:lang w:bidi="fa-IR"/>
        </w:rPr>
        <w:t>،</w:t>
      </w:r>
      <w:r w:rsidRPr="00E74E56">
        <w:rPr>
          <w:rtl/>
          <w:lang w:bidi="fa-IR"/>
        </w:rPr>
        <w:t xml:space="preserve"> لاجتماع هذه التأليفات غير المحصورة</w:t>
      </w:r>
      <w:r>
        <w:rPr>
          <w:rtl/>
          <w:lang w:bidi="fa-IR"/>
        </w:rPr>
        <w:t>،</w:t>
      </w:r>
      <w:r w:rsidRPr="00E74E56">
        <w:rPr>
          <w:rtl/>
          <w:lang w:bidi="fa-IR"/>
        </w:rPr>
        <w:t xml:space="preserve"> والتحقيقات غير المعدودة</w:t>
      </w:r>
      <w:r>
        <w:rPr>
          <w:rtl/>
          <w:lang w:bidi="fa-IR"/>
        </w:rPr>
        <w:t>،</w:t>
      </w:r>
      <w:r w:rsidRPr="00E74E56">
        <w:rPr>
          <w:rtl/>
          <w:lang w:bidi="fa-IR"/>
        </w:rPr>
        <w:t xml:space="preserve"> التي لم تكن في عهدهم</w:t>
      </w:r>
      <w:r>
        <w:rPr>
          <w:rtl/>
          <w:lang w:bidi="fa-IR"/>
        </w:rPr>
        <w:t>،</w:t>
      </w:r>
      <w:r w:rsidRPr="00E74E56">
        <w:rPr>
          <w:rtl/>
          <w:lang w:bidi="fa-IR"/>
        </w:rPr>
        <w:t xml:space="preserve"> فلا بدّ أن يكون علم المتأخّر أوسع من علم المتقدم</w:t>
      </w:r>
      <w:r>
        <w:rPr>
          <w:rtl/>
          <w:lang w:bidi="fa-IR"/>
        </w:rPr>
        <w:t>،</w:t>
      </w:r>
      <w:r w:rsidRPr="00E74E56">
        <w:rPr>
          <w:rtl/>
          <w:lang w:bidi="fa-IR"/>
        </w:rPr>
        <w:t xml:space="preserve"> ويكون ال</w:t>
      </w:r>
      <w:r w:rsidR="003C547F">
        <w:rPr>
          <w:rFonts w:hint="cs"/>
          <w:rtl/>
          <w:lang w:bidi="fa-IR"/>
        </w:rPr>
        <w:t>إ</w:t>
      </w:r>
      <w:r w:rsidRPr="00E74E56">
        <w:rPr>
          <w:rtl/>
          <w:lang w:bidi="fa-IR"/>
        </w:rPr>
        <w:t>جتهاد في هذا الزمان أيسر منه</w:t>
      </w:r>
      <w:r>
        <w:rPr>
          <w:rFonts w:hint="cs"/>
          <w:rtl/>
          <w:lang w:bidi="fa-IR"/>
        </w:rPr>
        <w:t xml:space="preserve"> </w:t>
      </w:r>
      <w:r w:rsidRPr="00E74E56">
        <w:rPr>
          <w:rtl/>
          <w:lang w:bidi="fa-IR"/>
        </w:rPr>
        <w:t>في ذلك الزمان</w:t>
      </w:r>
      <w:r>
        <w:rPr>
          <w:rtl/>
          <w:lang w:bidi="fa-IR"/>
        </w:rPr>
        <w:t>،</w:t>
      </w:r>
      <w:r w:rsidRPr="00E74E56">
        <w:rPr>
          <w:rtl/>
          <w:lang w:bidi="fa-IR"/>
        </w:rPr>
        <w:t xml:space="preserve"> كما صرّح به جماعة من أهل العلم</w:t>
      </w:r>
      <w:r>
        <w:rPr>
          <w:rtl/>
          <w:lang w:bidi="fa-IR"/>
        </w:rPr>
        <w:t>،</w:t>
      </w:r>
      <w:r w:rsidRPr="00E74E56">
        <w:rPr>
          <w:rtl/>
          <w:lang w:bidi="fa-IR"/>
        </w:rPr>
        <w:t xml:space="preserve"> حتّى ادّعى بعض الأكابر من الحنفيّة أنّ ثلث علمه جميع علم الشافعي</w:t>
      </w:r>
      <w:r>
        <w:rPr>
          <w:rtl/>
          <w:lang w:bidi="fa-IR"/>
        </w:rPr>
        <w:t>.</w:t>
      </w:r>
    </w:p>
    <w:p w:rsidR="00D41F96" w:rsidRPr="00E74E56" w:rsidRDefault="00D41F96" w:rsidP="00D41F96">
      <w:pPr>
        <w:pStyle w:val="libNormal"/>
        <w:rPr>
          <w:rtl/>
          <w:lang w:bidi="fa-IR"/>
        </w:rPr>
      </w:pPr>
      <w:r w:rsidRPr="00E74E56">
        <w:rPr>
          <w:rtl/>
          <w:lang w:bidi="fa-IR"/>
        </w:rPr>
        <w:t xml:space="preserve">قال ابن الأمير </w:t>
      </w:r>
      <w:r w:rsidRPr="003511A8">
        <w:rPr>
          <w:rStyle w:val="libAlaemChar"/>
          <w:rtl/>
        </w:rPr>
        <w:t>رحمه‌الله</w:t>
      </w:r>
      <w:r>
        <w:rPr>
          <w:rtl/>
          <w:lang w:bidi="fa-IR"/>
        </w:rPr>
        <w:t>:</w:t>
      </w:r>
      <w:r w:rsidRPr="00E74E56">
        <w:rPr>
          <w:rtl/>
          <w:lang w:bidi="fa-IR"/>
        </w:rPr>
        <w:t xml:space="preserve"> وإنّما لم يدّعوا ذلك لأنّ المطلوب هو الإجتهاد وقد فعلوه</w:t>
      </w:r>
      <w:r>
        <w:rPr>
          <w:rtl/>
          <w:lang w:bidi="fa-IR"/>
        </w:rPr>
        <w:t>،</w:t>
      </w:r>
      <w:r w:rsidRPr="00E74E56">
        <w:rPr>
          <w:rtl/>
          <w:lang w:bidi="fa-IR"/>
        </w:rPr>
        <w:t xml:space="preserve"> لا دعواه بلسانه فلا حاجة إليه</w:t>
      </w:r>
      <w:r>
        <w:rPr>
          <w:rtl/>
          <w:lang w:bidi="fa-IR"/>
        </w:rPr>
        <w:t>،</w:t>
      </w:r>
      <w:r w:rsidRPr="00E74E56">
        <w:rPr>
          <w:rtl/>
          <w:lang w:bidi="fa-IR"/>
        </w:rPr>
        <w:t xml:space="preserve"> مع أنّ في ادّعائه اليوم فساداً عظيماً</w:t>
      </w:r>
      <w:r>
        <w:rPr>
          <w:rtl/>
          <w:lang w:bidi="fa-IR"/>
        </w:rPr>
        <w:t>،</w:t>
      </w:r>
      <w:r w:rsidRPr="00E74E56">
        <w:rPr>
          <w:rtl/>
          <w:lang w:bidi="fa-IR"/>
        </w:rPr>
        <w:t xml:space="preserve"> من حيث أنّ المتعصّبين لا يذرونه ولو كان ملأ قو</w:t>
      </w:r>
      <w:r w:rsidR="001B2177">
        <w:rPr>
          <w:rFonts w:hint="cs"/>
          <w:rtl/>
          <w:lang w:bidi="fa-IR"/>
        </w:rPr>
        <w:t>ّ</w:t>
      </w:r>
      <w:r w:rsidRPr="00E74E56">
        <w:rPr>
          <w:rtl/>
          <w:lang w:bidi="fa-IR"/>
        </w:rPr>
        <w:t>ته</w:t>
      </w:r>
      <w:r>
        <w:rPr>
          <w:rtl/>
          <w:lang w:bidi="fa-IR"/>
        </w:rPr>
        <w:t>،</w:t>
      </w:r>
      <w:r w:rsidRPr="00E74E56">
        <w:rPr>
          <w:rtl/>
          <w:lang w:bidi="fa-IR"/>
        </w:rPr>
        <w:t xml:space="preserve"> فلذلك تركه كثير ممّن بلغ رتبة ال</w:t>
      </w:r>
      <w:r w:rsidR="00843FB1">
        <w:rPr>
          <w:rFonts w:hint="cs"/>
          <w:rtl/>
          <w:lang w:bidi="fa-IR"/>
        </w:rPr>
        <w:t>إ</w:t>
      </w:r>
      <w:r w:rsidRPr="00E74E56">
        <w:rPr>
          <w:rtl/>
          <w:lang w:bidi="fa-IR"/>
        </w:rPr>
        <w:t>جتهاد ولم يعدّوا أنفسهم من المجتهدين</w:t>
      </w:r>
      <w:r>
        <w:rPr>
          <w:rtl/>
          <w:lang w:bidi="fa-IR"/>
        </w:rPr>
        <w:t>،</w:t>
      </w:r>
      <w:r w:rsidRPr="00E74E56">
        <w:rPr>
          <w:rtl/>
          <w:lang w:bidi="fa-IR"/>
        </w:rPr>
        <w:t xml:space="preserve"> بل انتسبوا إلى الأئمّة</w:t>
      </w:r>
      <w:r>
        <w:rPr>
          <w:rtl/>
          <w:lang w:bidi="fa-IR"/>
        </w:rPr>
        <w:t>،</w:t>
      </w:r>
      <w:r w:rsidRPr="00E74E56">
        <w:rPr>
          <w:rtl/>
          <w:lang w:bidi="fa-IR"/>
        </w:rPr>
        <w:t xml:space="preserve"> وتزيّوا بزيّ المقلّدين</w:t>
      </w:r>
      <w:r>
        <w:rPr>
          <w:rtl/>
          <w:lang w:bidi="fa-IR"/>
        </w:rPr>
        <w:t>،</w:t>
      </w:r>
      <w:r w:rsidRPr="00E74E56">
        <w:rPr>
          <w:rtl/>
          <w:lang w:bidi="fa-IR"/>
        </w:rPr>
        <w:t xml:space="preserve"> ولكن من لم يرهب من أن يلقي عليه الدهر دوائره أو يجرّ عليه شراشره جهر به وادّعاه</w:t>
      </w:r>
      <w:r>
        <w:rPr>
          <w:rtl/>
          <w:lang w:bidi="fa-IR"/>
        </w:rPr>
        <w:t>:</w:t>
      </w:r>
    </w:p>
    <w:p w:rsidR="00D41F96" w:rsidRPr="00E74E56" w:rsidRDefault="00D41F96" w:rsidP="00D41F96">
      <w:pPr>
        <w:pStyle w:val="libNormal"/>
        <w:rPr>
          <w:rtl/>
          <w:lang w:bidi="fa-IR"/>
        </w:rPr>
      </w:pPr>
      <w:r w:rsidRPr="00E74E56">
        <w:rPr>
          <w:rtl/>
          <w:lang w:bidi="fa-IR"/>
        </w:rPr>
        <w:t>فمنهم</w:t>
      </w:r>
      <w:r>
        <w:rPr>
          <w:rtl/>
          <w:lang w:bidi="fa-IR"/>
        </w:rPr>
        <w:t>:</w:t>
      </w:r>
      <w:r w:rsidRPr="00E74E56">
        <w:rPr>
          <w:rtl/>
          <w:lang w:bidi="fa-IR"/>
        </w:rPr>
        <w:t xml:space="preserve"> أبو ثور</w:t>
      </w:r>
      <w:r>
        <w:rPr>
          <w:rtl/>
          <w:lang w:bidi="fa-IR"/>
        </w:rPr>
        <w:t>.</w:t>
      </w:r>
      <w:r w:rsidRPr="00E74E56">
        <w:rPr>
          <w:rtl/>
          <w:lang w:bidi="fa-IR"/>
        </w:rPr>
        <w:t xml:space="preserve"> كان إماماً مجتهداً مستق</w:t>
      </w:r>
      <w:r w:rsidR="00843FB1">
        <w:rPr>
          <w:rFonts w:hint="cs"/>
          <w:rtl/>
          <w:lang w:bidi="fa-IR"/>
        </w:rPr>
        <w:t>ّ</w:t>
      </w:r>
      <w:r w:rsidRPr="00E74E56">
        <w:rPr>
          <w:rtl/>
          <w:lang w:bidi="fa-IR"/>
        </w:rPr>
        <w:t>لاً</w:t>
      </w:r>
      <w:r>
        <w:rPr>
          <w:rtl/>
          <w:lang w:bidi="fa-IR"/>
        </w:rPr>
        <w:t xml:space="preserve"> ...</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محمّد بن إسماعيل البخاري</w:t>
      </w:r>
      <w:r>
        <w:rPr>
          <w:rtl/>
          <w:lang w:bidi="fa-IR"/>
        </w:rPr>
        <w:t>.</w:t>
      </w:r>
      <w:r w:rsidRPr="00E74E56">
        <w:rPr>
          <w:rtl/>
          <w:lang w:bidi="fa-IR"/>
        </w:rPr>
        <w:t xml:space="preserve"> عدّه الرملي وغيره مجتهداً مستقلاً</w:t>
      </w:r>
      <w:r>
        <w:rPr>
          <w:rtl/>
          <w:lang w:bidi="fa-IR"/>
        </w:rPr>
        <w:t xml:space="preserve"> ...</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داود الظاهري</w:t>
      </w:r>
      <w:r>
        <w:rPr>
          <w:rtl/>
          <w:lang w:bidi="fa-IR"/>
        </w:rPr>
        <w:t>.</w:t>
      </w:r>
      <w:r w:rsidRPr="00E74E56">
        <w:rPr>
          <w:rtl/>
          <w:lang w:bidi="fa-IR"/>
        </w:rPr>
        <w:t xml:space="preserve"> ذكره اللقاني في شرح الجوهرة من المجتهدين المستقلّين</w:t>
      </w:r>
      <w:r>
        <w:rPr>
          <w:rtl/>
          <w:lang w:bidi="fa-IR"/>
        </w:rPr>
        <w:t xml:space="preserve"> ...</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ابن المنذر الحافظ النيسابوري</w:t>
      </w:r>
      <w:r>
        <w:rPr>
          <w:rtl/>
          <w:lang w:bidi="fa-IR"/>
        </w:rPr>
        <w:t>.</w:t>
      </w:r>
      <w:r w:rsidRPr="00E74E56">
        <w:rPr>
          <w:rtl/>
          <w:lang w:bidi="fa-IR"/>
        </w:rPr>
        <w:t xml:space="preserve"> كان عل</w:t>
      </w:r>
      <w:r w:rsidR="00843FB1">
        <w:rPr>
          <w:rFonts w:hint="cs"/>
          <w:rtl/>
          <w:lang w:bidi="fa-IR"/>
        </w:rPr>
        <w:t>ّ</w:t>
      </w:r>
      <w:r w:rsidRPr="00E74E56">
        <w:rPr>
          <w:rtl/>
          <w:lang w:bidi="fa-IR"/>
        </w:rPr>
        <w:t>امة مجتهداً لا يقلّد أحداً</w:t>
      </w:r>
      <w:r>
        <w:rPr>
          <w:rtl/>
          <w:lang w:bidi="fa-IR"/>
        </w:rPr>
        <w:t xml:space="preserve"> ..</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الحسن بن سعد الحافظ الكبير</w:t>
      </w:r>
      <w:r>
        <w:rPr>
          <w:rtl/>
          <w:lang w:bidi="fa-IR"/>
        </w:rPr>
        <w:t>.</w:t>
      </w:r>
      <w:r w:rsidRPr="00E74E56">
        <w:rPr>
          <w:rtl/>
          <w:lang w:bidi="fa-IR"/>
        </w:rPr>
        <w:t xml:space="preserve"> كان عل</w:t>
      </w:r>
      <w:r w:rsidR="00843FB1">
        <w:rPr>
          <w:rFonts w:hint="cs"/>
          <w:rtl/>
          <w:lang w:bidi="fa-IR"/>
        </w:rPr>
        <w:t>ّ</w:t>
      </w:r>
      <w:r w:rsidRPr="00E74E56">
        <w:rPr>
          <w:rtl/>
          <w:lang w:bidi="fa-IR"/>
        </w:rPr>
        <w:t>امة مجتهداً لا يقلّد أحداً</w:t>
      </w:r>
      <w:r>
        <w:rPr>
          <w:rtl/>
          <w:lang w:bidi="fa-IR"/>
        </w:rPr>
        <w:t xml:space="preserve"> ...</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ومنهم</w:t>
      </w:r>
      <w:r>
        <w:rPr>
          <w:rtl/>
          <w:lang w:bidi="fa-IR"/>
        </w:rPr>
        <w:t>:</w:t>
      </w:r>
      <w:r w:rsidRPr="00E74E56">
        <w:rPr>
          <w:rtl/>
          <w:lang w:bidi="fa-IR"/>
        </w:rPr>
        <w:t xml:space="preserve"> عبدالله بن وهب الفهري</w:t>
      </w:r>
      <w:r>
        <w:rPr>
          <w:rtl/>
          <w:lang w:bidi="fa-IR"/>
        </w:rPr>
        <w:t>.</w:t>
      </w:r>
      <w:r w:rsidRPr="00E74E56">
        <w:rPr>
          <w:rtl/>
          <w:lang w:bidi="fa-IR"/>
        </w:rPr>
        <w:t xml:space="preserve"> كان ثقةً حجة حافظ مجتهداً لا يقلّد أحداً</w:t>
      </w:r>
      <w:r>
        <w:rPr>
          <w:rtl/>
          <w:lang w:bidi="fa-IR"/>
        </w:rPr>
        <w:t>.</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بقي بن مخلّد القرطبي صاحب التفسير</w:t>
      </w:r>
      <w:r>
        <w:rPr>
          <w:rtl/>
          <w:lang w:bidi="fa-IR"/>
        </w:rPr>
        <w:t>.</w:t>
      </w:r>
      <w:r w:rsidRPr="00E74E56">
        <w:rPr>
          <w:rtl/>
          <w:lang w:bidi="fa-IR"/>
        </w:rPr>
        <w:t xml:space="preserve"> كان إماماً علماً قدوة مجتهداً</w:t>
      </w:r>
      <w:r>
        <w:rPr>
          <w:rtl/>
          <w:lang w:bidi="fa-IR"/>
        </w:rPr>
        <w:t xml:space="preserve"> ...</w:t>
      </w:r>
    </w:p>
    <w:p w:rsidR="00D41F9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قاسم بن محمّد بن سيار</w:t>
      </w:r>
      <w:r>
        <w:rPr>
          <w:rtl/>
          <w:lang w:bidi="fa-IR"/>
        </w:rPr>
        <w:t>،</w:t>
      </w:r>
      <w:r w:rsidRPr="00E74E56">
        <w:rPr>
          <w:rtl/>
          <w:lang w:bidi="fa-IR"/>
        </w:rPr>
        <w:t xml:space="preserve"> مصنّف كتاب الإيضاح في الردّ على المقلّدين</w:t>
      </w:r>
      <w:r>
        <w:rPr>
          <w:rtl/>
          <w:lang w:bidi="fa-IR"/>
        </w:rPr>
        <w:t xml:space="preserve"> ...</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الإمام المفيد الكبير</w:t>
      </w:r>
      <w:r>
        <w:rPr>
          <w:rtl/>
          <w:lang w:bidi="fa-IR"/>
        </w:rPr>
        <w:t>،</w:t>
      </w:r>
      <w:r w:rsidRPr="00E74E56">
        <w:rPr>
          <w:rtl/>
          <w:lang w:bidi="fa-IR"/>
        </w:rPr>
        <w:t xml:space="preserve"> محد</w:t>
      </w:r>
      <w:r w:rsidR="00F02490">
        <w:rPr>
          <w:rFonts w:hint="cs"/>
          <w:rtl/>
          <w:lang w:bidi="fa-IR"/>
        </w:rPr>
        <w:t>ّ</w:t>
      </w:r>
      <w:r w:rsidRPr="00E74E56">
        <w:rPr>
          <w:rtl/>
          <w:lang w:bidi="fa-IR"/>
        </w:rPr>
        <w:t>ث العراق</w:t>
      </w:r>
      <w:r>
        <w:rPr>
          <w:rtl/>
          <w:lang w:bidi="fa-IR"/>
        </w:rPr>
        <w:t>،</w:t>
      </w:r>
      <w:r w:rsidRPr="00E74E56">
        <w:rPr>
          <w:rtl/>
          <w:lang w:bidi="fa-IR"/>
        </w:rPr>
        <w:t xml:space="preserve"> أبو حفص عمر بن أحمد البغدادي الواعظ المعروف بابن شاهين</w:t>
      </w:r>
      <w:r>
        <w:rPr>
          <w:rtl/>
          <w:lang w:bidi="fa-IR"/>
        </w:rPr>
        <w:t>.</w:t>
      </w:r>
      <w:r w:rsidRPr="00E74E56">
        <w:rPr>
          <w:rtl/>
          <w:lang w:bidi="fa-IR"/>
        </w:rPr>
        <w:t xml:space="preserve"> قال ابن ماكولا وغيره</w:t>
      </w:r>
      <w:r>
        <w:rPr>
          <w:rtl/>
          <w:lang w:bidi="fa-IR"/>
        </w:rPr>
        <w:t>:</w:t>
      </w:r>
      <w:r w:rsidRPr="00E74E56">
        <w:rPr>
          <w:rtl/>
          <w:lang w:bidi="fa-IR"/>
        </w:rPr>
        <w:t xml:space="preserve"> ثقةٌ مأمون</w:t>
      </w:r>
      <w:r>
        <w:rPr>
          <w:rtl/>
          <w:lang w:bidi="fa-IR"/>
        </w:rPr>
        <w:t>،</w:t>
      </w:r>
      <w:r w:rsidRPr="00E74E56">
        <w:rPr>
          <w:rtl/>
          <w:lang w:bidi="fa-IR"/>
        </w:rPr>
        <w:t xml:space="preserve"> صنّف ثلاثمائة مصنّف</w:t>
      </w:r>
      <w:r>
        <w:rPr>
          <w:rtl/>
          <w:lang w:bidi="fa-IR"/>
        </w:rPr>
        <w:t>،</w:t>
      </w:r>
      <w:r w:rsidRPr="00E74E56">
        <w:rPr>
          <w:rtl/>
          <w:lang w:bidi="fa-IR"/>
        </w:rPr>
        <w:t xml:space="preserve"> كان لا يعرف الفقه</w:t>
      </w:r>
      <w:r>
        <w:rPr>
          <w:rtl/>
          <w:lang w:bidi="fa-IR"/>
        </w:rPr>
        <w:t>،</w:t>
      </w:r>
      <w:r w:rsidRPr="00E74E56">
        <w:rPr>
          <w:rtl/>
          <w:lang w:bidi="fa-IR"/>
        </w:rPr>
        <w:t xml:space="preserve"> وكان إذا ذكر له مذهب يقول</w:t>
      </w:r>
      <w:r>
        <w:rPr>
          <w:rtl/>
          <w:lang w:bidi="fa-IR"/>
        </w:rPr>
        <w:t>:</w:t>
      </w:r>
      <w:r w:rsidRPr="00E74E56">
        <w:rPr>
          <w:rtl/>
          <w:lang w:bidi="fa-IR"/>
        </w:rPr>
        <w:t xml:space="preserve"> أنا محمّدي</w:t>
      </w:r>
      <w:r w:rsidR="002C321C">
        <w:rPr>
          <w:rFonts w:hint="cs"/>
          <w:rtl/>
          <w:lang w:bidi="fa-IR"/>
        </w:rPr>
        <w:t>ّ</w:t>
      </w:r>
      <w:r w:rsidRPr="00E74E56">
        <w:rPr>
          <w:rtl/>
          <w:lang w:bidi="fa-IR"/>
        </w:rPr>
        <w:t xml:space="preserve"> المذهب</w:t>
      </w:r>
      <w:r>
        <w:rPr>
          <w:rtl/>
          <w:lang w:bidi="fa-IR"/>
        </w:rPr>
        <w:t>.</w:t>
      </w:r>
      <w:r w:rsidRPr="00E74E56">
        <w:rPr>
          <w:rtl/>
          <w:lang w:bidi="fa-IR"/>
        </w:rPr>
        <w:t xml:space="preserve"> مات سنة 385</w:t>
      </w:r>
      <w:r>
        <w:rPr>
          <w:rtl/>
          <w:lang w:bidi="fa-IR"/>
        </w:rPr>
        <w:t>.</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أبو جعفر محمّد بن جرير الطبري</w:t>
      </w:r>
      <w:r>
        <w:rPr>
          <w:rtl/>
          <w:lang w:bidi="fa-IR"/>
        </w:rPr>
        <w:t>.</w:t>
      </w:r>
      <w:r w:rsidRPr="00E74E56">
        <w:rPr>
          <w:rtl/>
          <w:lang w:bidi="fa-IR"/>
        </w:rPr>
        <w:t xml:space="preserve"> قال ابن خلّكان</w:t>
      </w:r>
      <w:r>
        <w:rPr>
          <w:rtl/>
          <w:lang w:bidi="fa-IR"/>
        </w:rPr>
        <w:t>:</w:t>
      </w:r>
      <w:r w:rsidRPr="00E74E56">
        <w:rPr>
          <w:rtl/>
          <w:lang w:bidi="fa-IR"/>
        </w:rPr>
        <w:t xml:space="preserve"> كان من الأئمّة المجتهدين</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وإنّما نقلنا هذا الكلام بطوله</w:t>
      </w:r>
      <w:r>
        <w:rPr>
          <w:rtl/>
          <w:lang w:bidi="fa-IR"/>
        </w:rPr>
        <w:t xml:space="preserve"> - </w:t>
      </w:r>
      <w:r w:rsidRPr="00E74E56">
        <w:rPr>
          <w:rtl/>
          <w:lang w:bidi="fa-IR"/>
        </w:rPr>
        <w:t>مع تلخيص</w:t>
      </w:r>
      <w:r w:rsidR="0032691D">
        <w:rPr>
          <w:rFonts w:hint="cs"/>
          <w:rtl/>
          <w:lang w:bidi="fa-IR"/>
        </w:rPr>
        <w:t>ٍ</w:t>
      </w:r>
      <w:r w:rsidRPr="00E74E56">
        <w:rPr>
          <w:rtl/>
          <w:lang w:bidi="fa-IR"/>
        </w:rPr>
        <w:t xml:space="preserve"> في بعض مواضعه لعدم الحاجة إليها</w:t>
      </w:r>
      <w:r>
        <w:rPr>
          <w:rtl/>
          <w:lang w:bidi="fa-IR"/>
        </w:rPr>
        <w:t xml:space="preserve"> - </w:t>
      </w:r>
      <w:r w:rsidRPr="00E74E56">
        <w:rPr>
          <w:rtl/>
          <w:lang w:bidi="fa-IR"/>
        </w:rPr>
        <w:t>ليتّضح شأن ابن شاهين</w:t>
      </w:r>
      <w:r>
        <w:rPr>
          <w:rtl/>
          <w:lang w:bidi="fa-IR"/>
        </w:rPr>
        <w:t>،</w:t>
      </w:r>
      <w:r w:rsidRPr="00E74E56">
        <w:rPr>
          <w:rtl/>
          <w:lang w:bidi="fa-IR"/>
        </w:rPr>
        <w:t xml:space="preserve"> وأنه كان</w:t>
      </w:r>
      <w:r>
        <w:rPr>
          <w:rtl/>
          <w:lang w:bidi="fa-IR"/>
        </w:rPr>
        <w:t xml:space="preserve"> - </w:t>
      </w:r>
      <w:r w:rsidRPr="00E74E56">
        <w:rPr>
          <w:rtl/>
          <w:lang w:bidi="fa-IR"/>
        </w:rPr>
        <w:t>كالبخاري وأبي ثور والطبري وأمثالهم</w:t>
      </w:r>
      <w:r>
        <w:rPr>
          <w:rtl/>
          <w:lang w:bidi="fa-IR"/>
        </w:rPr>
        <w:t xml:space="preserve"> - </w:t>
      </w:r>
      <w:r w:rsidRPr="00E74E56">
        <w:rPr>
          <w:rtl/>
          <w:lang w:bidi="fa-IR"/>
        </w:rPr>
        <w:t>من الأئمّة المجتهدين الذين لم يقلِّدوا أحداً من أئمّة المذاهب الأربعة وغيرهم</w:t>
      </w:r>
      <w:r>
        <w:rPr>
          <w:rtl/>
          <w:lang w:bidi="fa-IR"/>
        </w:rPr>
        <w:t>.</w:t>
      </w:r>
    </w:p>
    <w:p w:rsidR="00D41F96" w:rsidRPr="00E74E56" w:rsidRDefault="00D41F96" w:rsidP="00D41F96">
      <w:pPr>
        <w:pStyle w:val="libNormal"/>
        <w:rPr>
          <w:rtl/>
          <w:lang w:bidi="fa-IR"/>
        </w:rPr>
      </w:pPr>
      <w:r w:rsidRPr="00737E86">
        <w:rPr>
          <w:rStyle w:val="libBold2Char"/>
          <w:rtl/>
        </w:rPr>
        <w:t>9</w:t>
      </w:r>
      <w:r>
        <w:rPr>
          <w:rStyle w:val="libBold2Char"/>
          <w:rtl/>
        </w:rPr>
        <w:t xml:space="preserve"> - </w:t>
      </w:r>
      <w:r w:rsidRPr="00737E86">
        <w:rPr>
          <w:rStyle w:val="libBold2Char"/>
          <w:rtl/>
        </w:rPr>
        <w:t>السمعاني</w:t>
      </w:r>
      <w:r>
        <w:rPr>
          <w:rStyle w:val="libBold2Char"/>
          <w:rtl/>
        </w:rPr>
        <w:t>:</w:t>
      </w:r>
      <w:r w:rsidRPr="00E74E56">
        <w:rPr>
          <w:rtl/>
          <w:lang w:bidi="fa-IR"/>
        </w:rPr>
        <w:t xml:space="preserve"> « أبو حفص عمر بن أحمد</w:t>
      </w:r>
      <w:r>
        <w:rPr>
          <w:rFonts w:hint="cs"/>
          <w:rtl/>
          <w:lang w:bidi="fa-IR"/>
        </w:rPr>
        <w:t xml:space="preserve"> ..</w:t>
      </w:r>
      <w:r>
        <w:rPr>
          <w:rtl/>
          <w:lang w:bidi="fa-IR"/>
        </w:rPr>
        <w:t>.</w:t>
      </w:r>
      <w:r w:rsidRPr="00E74E56">
        <w:rPr>
          <w:rtl/>
          <w:lang w:bidi="fa-IR"/>
        </w:rPr>
        <w:t xml:space="preserve"> المعروف بابن شاهين</w:t>
      </w:r>
      <w:r>
        <w:rPr>
          <w:rFonts w:hint="cs"/>
          <w:rtl/>
          <w:lang w:bidi="fa-IR"/>
        </w:rPr>
        <w:t xml:space="preserve"> ..</w:t>
      </w:r>
      <w:r>
        <w:rPr>
          <w:rtl/>
          <w:lang w:bidi="fa-IR"/>
        </w:rPr>
        <w:t>.</w:t>
      </w:r>
      <w:r>
        <w:rPr>
          <w:rFonts w:hint="cs"/>
          <w:rtl/>
          <w:lang w:bidi="fa-IR"/>
        </w:rPr>
        <w:t xml:space="preserve"> </w:t>
      </w:r>
      <w:r w:rsidRPr="00E74E56">
        <w:rPr>
          <w:rtl/>
          <w:lang w:bidi="fa-IR"/>
        </w:rPr>
        <w:t>كان ثقة</w:t>
      </w:r>
      <w:r>
        <w:rPr>
          <w:rtl/>
          <w:lang w:bidi="fa-IR"/>
        </w:rPr>
        <w:t>،</w:t>
      </w:r>
      <w:r w:rsidRPr="00E74E56">
        <w:rPr>
          <w:rtl/>
          <w:lang w:bidi="fa-IR"/>
        </w:rPr>
        <w:t xml:space="preserve"> صدوقاً</w:t>
      </w:r>
      <w:r>
        <w:rPr>
          <w:rtl/>
          <w:lang w:bidi="fa-IR"/>
        </w:rPr>
        <w:t>،</w:t>
      </w:r>
      <w:r w:rsidRPr="00E74E56">
        <w:rPr>
          <w:rtl/>
          <w:lang w:bidi="fa-IR"/>
        </w:rPr>
        <w:t xml:space="preserve"> مكثراً من الحديث</w:t>
      </w:r>
      <w:r>
        <w:rPr>
          <w:rtl/>
          <w:lang w:bidi="fa-IR"/>
        </w:rPr>
        <w:t>،</w:t>
      </w:r>
      <w:r w:rsidRPr="00E74E56">
        <w:rPr>
          <w:rtl/>
          <w:lang w:bidi="fa-IR"/>
        </w:rPr>
        <w:t xml:space="preserve"> له رحلة إلى العراقين</w:t>
      </w:r>
      <w:r>
        <w:rPr>
          <w:rtl/>
          <w:lang w:bidi="fa-IR"/>
        </w:rPr>
        <w:t>،</w:t>
      </w:r>
      <w:r w:rsidRPr="00E74E56">
        <w:rPr>
          <w:rtl/>
          <w:lang w:bidi="fa-IR"/>
        </w:rPr>
        <w:t xml:space="preserve"> والحجاز</w:t>
      </w:r>
      <w:r>
        <w:rPr>
          <w:rtl/>
          <w:lang w:bidi="fa-IR"/>
        </w:rPr>
        <w:t>،</w:t>
      </w:r>
      <w:r w:rsidRPr="00E74E56">
        <w:rPr>
          <w:rtl/>
          <w:lang w:bidi="fa-IR"/>
        </w:rPr>
        <w:t xml:space="preserve"> سمع أبا القاسم البغوي</w:t>
      </w:r>
      <w:r>
        <w:rPr>
          <w:rtl/>
          <w:lang w:bidi="fa-IR"/>
        </w:rPr>
        <w:t>،</w:t>
      </w:r>
      <w:r w:rsidRPr="00E74E56">
        <w:rPr>
          <w:rtl/>
          <w:lang w:bidi="fa-IR"/>
        </w:rPr>
        <w:t xml:space="preserve"> وأبا خبيب البرني</w:t>
      </w:r>
      <w:r>
        <w:rPr>
          <w:rtl/>
          <w:lang w:bidi="fa-IR"/>
        </w:rPr>
        <w:t>،</w:t>
      </w:r>
      <w:r w:rsidRPr="00E74E56">
        <w:rPr>
          <w:rtl/>
          <w:lang w:bidi="fa-IR"/>
        </w:rPr>
        <w:t xml:space="preserve"> وأبا بكر الباغندي</w:t>
      </w:r>
      <w:r>
        <w:rPr>
          <w:rtl/>
          <w:lang w:bidi="fa-IR"/>
        </w:rPr>
        <w:t>،</w:t>
      </w:r>
      <w:r w:rsidRPr="00E74E56">
        <w:rPr>
          <w:rtl/>
          <w:lang w:bidi="fa-IR"/>
        </w:rPr>
        <w:t xml:space="preserve"> وأبا بكر بن أبي داود</w:t>
      </w:r>
      <w:r>
        <w:rPr>
          <w:rtl/>
          <w:lang w:bidi="fa-IR"/>
        </w:rPr>
        <w:t>،</w:t>
      </w:r>
      <w:r w:rsidRPr="00E74E56">
        <w:rPr>
          <w:rtl/>
          <w:lang w:bidi="fa-IR"/>
        </w:rPr>
        <w:t xml:space="preserve"> وأبا عبدالله بن عفير</w:t>
      </w:r>
      <w:r>
        <w:rPr>
          <w:rtl/>
          <w:lang w:bidi="fa-IR"/>
        </w:rPr>
        <w:t>،</w:t>
      </w:r>
      <w:r w:rsidRPr="00E74E56">
        <w:rPr>
          <w:rtl/>
          <w:lang w:bidi="fa-IR"/>
        </w:rPr>
        <w:t xml:space="preserve"> وطبقتهم</w:t>
      </w:r>
      <w:r>
        <w:rPr>
          <w:rtl/>
          <w:lang w:bidi="fa-IR"/>
        </w:rPr>
        <w:t>.</w:t>
      </w:r>
    </w:p>
    <w:p w:rsidR="00D41F96" w:rsidRPr="00E74E56" w:rsidRDefault="00D41F96" w:rsidP="00D41F96">
      <w:pPr>
        <w:pStyle w:val="libNormal"/>
        <w:rPr>
          <w:rtl/>
          <w:lang w:bidi="fa-IR"/>
        </w:rPr>
      </w:pPr>
      <w:r w:rsidRPr="00E74E56">
        <w:rPr>
          <w:rtl/>
          <w:lang w:bidi="fa-IR"/>
        </w:rPr>
        <w:t>روى عنه</w:t>
      </w:r>
      <w:r>
        <w:rPr>
          <w:rtl/>
          <w:lang w:bidi="fa-IR"/>
        </w:rPr>
        <w:t>:</w:t>
      </w:r>
      <w:r w:rsidRPr="00E74E56">
        <w:rPr>
          <w:rtl/>
          <w:lang w:bidi="fa-IR"/>
        </w:rPr>
        <w:t xml:space="preserve"> ابنه عبيدالله</w:t>
      </w:r>
      <w:r>
        <w:rPr>
          <w:rtl/>
          <w:lang w:bidi="fa-IR"/>
        </w:rPr>
        <w:t>،</w:t>
      </w:r>
      <w:r w:rsidRPr="00E74E56">
        <w:rPr>
          <w:rtl/>
          <w:lang w:bidi="fa-IR"/>
        </w:rPr>
        <w:t xml:space="preserve"> وهلال بن محمّد الحفار</w:t>
      </w:r>
      <w:r>
        <w:rPr>
          <w:rtl/>
          <w:lang w:bidi="fa-IR"/>
        </w:rPr>
        <w:t>،</w:t>
      </w:r>
      <w:r w:rsidRPr="00E74E56">
        <w:rPr>
          <w:rtl/>
          <w:lang w:bidi="fa-IR"/>
        </w:rPr>
        <w:t xml:space="preserve"> وأبو بكر البرقاني</w:t>
      </w:r>
      <w:r>
        <w:rPr>
          <w:rtl/>
          <w:lang w:bidi="fa-IR"/>
        </w:rPr>
        <w:t>،</w:t>
      </w:r>
      <w:r w:rsidRPr="00E74E56">
        <w:rPr>
          <w:rtl/>
          <w:lang w:bidi="fa-IR"/>
        </w:rPr>
        <w:t xml:space="preserve"> وأبا القاسم الأزهري</w:t>
      </w:r>
      <w:r>
        <w:rPr>
          <w:rtl/>
          <w:lang w:bidi="fa-IR"/>
        </w:rPr>
        <w:t>،</w:t>
      </w:r>
      <w:r w:rsidRPr="00E74E56">
        <w:rPr>
          <w:rtl/>
          <w:lang w:bidi="fa-IR"/>
        </w:rPr>
        <w:t xml:space="preserve"> وأبو محمّد الخلال</w:t>
      </w:r>
      <w:r>
        <w:rPr>
          <w:rtl/>
          <w:lang w:bidi="fa-IR"/>
        </w:rPr>
        <w:t>،</w:t>
      </w:r>
      <w:r w:rsidRPr="00E74E56">
        <w:rPr>
          <w:rtl/>
          <w:lang w:bidi="fa-IR"/>
        </w:rPr>
        <w:t xml:space="preserve"> وعبد العزيز الأزجي</w:t>
      </w:r>
      <w:r>
        <w:rPr>
          <w:rtl/>
          <w:lang w:bidi="fa-IR"/>
        </w:rPr>
        <w:t>،</w:t>
      </w:r>
      <w:r w:rsidRPr="00E74E56">
        <w:rPr>
          <w:rtl/>
          <w:lang w:bidi="fa-IR"/>
        </w:rPr>
        <w:t xml:space="preserve"> وأبو القاسم</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التنوخي</w:t>
      </w:r>
      <w:r>
        <w:rPr>
          <w:rtl/>
          <w:lang w:bidi="fa-IR"/>
        </w:rPr>
        <w:t>،</w:t>
      </w:r>
      <w:r w:rsidRPr="00E74E56">
        <w:rPr>
          <w:rtl/>
          <w:lang w:bidi="fa-IR"/>
        </w:rPr>
        <w:t xml:space="preserve"> وأبو محمّد الجوهري</w:t>
      </w:r>
      <w:r>
        <w:rPr>
          <w:rtl/>
          <w:lang w:bidi="fa-IR"/>
        </w:rPr>
        <w:t xml:space="preserve"> ...</w:t>
      </w:r>
    </w:p>
    <w:p w:rsidR="00D41F96" w:rsidRDefault="00D41F96" w:rsidP="00D41F96">
      <w:pPr>
        <w:pStyle w:val="libNormal"/>
        <w:rPr>
          <w:rtl/>
          <w:lang w:bidi="fa-IR"/>
        </w:rPr>
      </w:pPr>
      <w:r w:rsidRPr="00E74E56">
        <w:rPr>
          <w:rtl/>
          <w:lang w:bidi="fa-IR"/>
        </w:rPr>
        <w:t>وصنّف ثلاثمائة مصنّف وثلاثين مصنّفاً</w:t>
      </w:r>
      <w:r>
        <w:rPr>
          <w:rtl/>
          <w:lang w:bidi="fa-IR"/>
        </w:rPr>
        <w:t xml:space="preserve"> ...</w:t>
      </w:r>
      <w:r w:rsidRPr="00E74E56">
        <w:rPr>
          <w:rtl/>
          <w:lang w:bidi="fa-IR"/>
        </w:rPr>
        <w:t xml:space="preserve"> وكان لحّاناً لا يعرف من الفقه قليلاً ولا كثيراً</w:t>
      </w:r>
      <w:r>
        <w:rPr>
          <w:rtl/>
          <w:lang w:bidi="fa-IR"/>
        </w:rPr>
        <w:t>.</w:t>
      </w:r>
      <w:r w:rsidRPr="00E74E56">
        <w:rPr>
          <w:rtl/>
          <w:lang w:bidi="fa-IR"/>
        </w:rPr>
        <w:t xml:space="preserve"> ومات في ذي الحجّة سنة 385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10</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أبو حفص ابن شاهين</w:t>
      </w:r>
      <w:r>
        <w:rPr>
          <w:rtl/>
          <w:lang w:bidi="fa-IR"/>
        </w:rPr>
        <w:t xml:space="preserve"> ...</w:t>
      </w:r>
      <w:r w:rsidRPr="00E74E56">
        <w:rPr>
          <w:rtl/>
          <w:lang w:bidi="fa-IR"/>
        </w:rPr>
        <w:t xml:space="preserve"> الواعظ المفسّر الحافظ صاحب التصانيف</w:t>
      </w:r>
      <w:r>
        <w:rPr>
          <w:rtl/>
          <w:lang w:bidi="fa-IR"/>
        </w:rPr>
        <w:t>،</w:t>
      </w:r>
      <w:r w:rsidRPr="00E74E56">
        <w:rPr>
          <w:rtl/>
          <w:lang w:bidi="fa-IR"/>
        </w:rPr>
        <w:t xml:space="preserve"> وأحد أوعية العلم</w:t>
      </w:r>
      <w:r>
        <w:rPr>
          <w:rtl/>
          <w:lang w:bidi="fa-IR"/>
        </w:rPr>
        <w:t>،</w:t>
      </w:r>
      <w:r w:rsidRPr="00E74E56">
        <w:rPr>
          <w:rtl/>
          <w:lang w:bidi="fa-IR"/>
        </w:rPr>
        <w:t xml:space="preserve"> توفي بعد الدارقطني بشهر</w:t>
      </w:r>
      <w:r>
        <w:rPr>
          <w:rtl/>
          <w:lang w:bidi="fa-IR"/>
        </w:rPr>
        <w:t>،</w:t>
      </w:r>
      <w:r w:rsidRPr="00E74E56">
        <w:rPr>
          <w:rtl/>
          <w:lang w:bidi="fa-IR"/>
        </w:rPr>
        <w:t xml:space="preserve"> وكان أكبر من الدارقطني بتسع سنين</w:t>
      </w:r>
      <w:r>
        <w:rPr>
          <w:rtl/>
          <w:lang w:bidi="fa-IR"/>
        </w:rPr>
        <w:t xml:space="preserve"> ...</w:t>
      </w:r>
      <w:r w:rsidRPr="00E74E56">
        <w:rPr>
          <w:rtl/>
          <w:lang w:bidi="fa-IR"/>
        </w:rPr>
        <w:t xml:space="preserve"> قال ابن أبي الفوارس</w:t>
      </w:r>
      <w:r>
        <w:rPr>
          <w:rtl/>
          <w:lang w:bidi="fa-IR"/>
        </w:rPr>
        <w:t>:</w:t>
      </w:r>
      <w:r w:rsidRPr="00E74E56">
        <w:rPr>
          <w:rtl/>
          <w:lang w:bidi="fa-IR"/>
        </w:rPr>
        <w:t xml:space="preserve"> ابن شاهين ثقة مأمون</w:t>
      </w:r>
      <w:r>
        <w:rPr>
          <w:rtl/>
          <w:lang w:bidi="fa-IR"/>
        </w:rPr>
        <w:t>،</w:t>
      </w:r>
      <w:r w:rsidRPr="00E74E56">
        <w:rPr>
          <w:rtl/>
          <w:lang w:bidi="fa-IR"/>
        </w:rPr>
        <w:t xml:space="preserve"> جمع وصنف ما لم يصنّفه أحد</w:t>
      </w:r>
      <w:r>
        <w:rPr>
          <w:rtl/>
          <w:lang w:bidi="fa-IR"/>
        </w:rPr>
        <w:t>.</w:t>
      </w:r>
      <w:r w:rsidRPr="00E74E56">
        <w:rPr>
          <w:rtl/>
          <w:lang w:bidi="fa-IR"/>
        </w:rPr>
        <w:t xml:space="preserve"> وقال محمّد بن عمر الدراوردي</w:t>
      </w:r>
      <w:r>
        <w:rPr>
          <w:rtl/>
          <w:lang w:bidi="fa-IR"/>
        </w:rPr>
        <w:t>:</w:t>
      </w:r>
    </w:p>
    <w:p w:rsidR="00D41F96" w:rsidRPr="00E74E56" w:rsidRDefault="00D41F96" w:rsidP="00D41F96">
      <w:pPr>
        <w:pStyle w:val="libNormal"/>
        <w:rPr>
          <w:rtl/>
          <w:lang w:bidi="fa-IR"/>
        </w:rPr>
      </w:pPr>
      <w:r w:rsidRPr="00E74E56">
        <w:rPr>
          <w:rtl/>
          <w:lang w:bidi="fa-IR"/>
        </w:rPr>
        <w:t>كان ثقةً لحّاناً</w:t>
      </w:r>
      <w:r>
        <w:rPr>
          <w:rtl/>
          <w:lang w:bidi="fa-IR"/>
        </w:rPr>
        <w:t>،</w:t>
      </w:r>
      <w:r w:rsidRPr="00E74E56">
        <w:rPr>
          <w:rtl/>
          <w:lang w:bidi="fa-IR"/>
        </w:rPr>
        <w:t xml:space="preserve"> وكان لا يعرف الفقه ويقول</w:t>
      </w:r>
      <w:r>
        <w:rPr>
          <w:rtl/>
          <w:lang w:bidi="fa-IR"/>
        </w:rPr>
        <w:t>:</w:t>
      </w:r>
      <w:r w:rsidRPr="00E74E56">
        <w:rPr>
          <w:rtl/>
          <w:lang w:bidi="fa-IR"/>
        </w:rPr>
        <w:t xml:space="preserve"> أنا محمّدي المذهب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11</w:t>
      </w:r>
      <w:r>
        <w:rPr>
          <w:rStyle w:val="libBold2Char"/>
          <w:rtl/>
        </w:rPr>
        <w:t xml:space="preserve"> - </w:t>
      </w:r>
      <w:r w:rsidRPr="00737E86">
        <w:rPr>
          <w:rStyle w:val="libBold2Char"/>
          <w:rtl/>
        </w:rPr>
        <w:t>السيوطي</w:t>
      </w:r>
      <w:r>
        <w:rPr>
          <w:rStyle w:val="libBold2Char"/>
          <w:rtl/>
        </w:rPr>
        <w:t>:</w:t>
      </w:r>
      <w:r w:rsidRPr="00E74E56">
        <w:rPr>
          <w:rtl/>
          <w:lang w:bidi="fa-IR"/>
        </w:rPr>
        <w:t xml:space="preserve"> « ابن شاهين</w:t>
      </w:r>
      <w:r>
        <w:rPr>
          <w:rtl/>
          <w:lang w:bidi="fa-IR"/>
        </w:rPr>
        <w:t>،</w:t>
      </w:r>
      <w:r w:rsidRPr="00E74E56">
        <w:rPr>
          <w:rtl/>
          <w:lang w:bidi="fa-IR"/>
        </w:rPr>
        <w:t xml:space="preserve"> الحافظ الإمام المفيد الكبير محدّث العراق</w:t>
      </w:r>
      <w:r>
        <w:rPr>
          <w:rtl/>
          <w:lang w:bidi="fa-IR"/>
        </w:rPr>
        <w:t xml:space="preserve"> ...</w:t>
      </w:r>
      <w:r w:rsidRPr="00E74E56">
        <w:rPr>
          <w:rtl/>
          <w:lang w:bidi="fa-IR"/>
        </w:rPr>
        <w:t xml:space="preserve"> قال ابن ماكولا وغيره</w:t>
      </w:r>
      <w:r>
        <w:rPr>
          <w:rtl/>
          <w:lang w:bidi="fa-IR"/>
        </w:rPr>
        <w:t>:</w:t>
      </w:r>
      <w:r w:rsidRPr="00E74E56">
        <w:rPr>
          <w:rtl/>
          <w:lang w:bidi="fa-IR"/>
        </w:rPr>
        <w:t xml:space="preserve"> ثقة مأمون</w:t>
      </w:r>
      <w:r>
        <w:rPr>
          <w:rtl/>
          <w:lang w:bidi="fa-IR"/>
        </w:rPr>
        <w:t>،</w:t>
      </w:r>
      <w:r w:rsidRPr="00E74E56">
        <w:rPr>
          <w:rtl/>
          <w:lang w:bidi="fa-IR"/>
        </w:rPr>
        <w:t xml:space="preserve"> صنّف ما لم يصنّفه أحد</w:t>
      </w:r>
      <w:r>
        <w:rPr>
          <w:rtl/>
          <w:lang w:bidi="fa-IR"/>
        </w:rPr>
        <w:t>،</w:t>
      </w:r>
      <w:r w:rsidRPr="00E74E56">
        <w:rPr>
          <w:rtl/>
          <w:lang w:bidi="fa-IR"/>
        </w:rPr>
        <w:t xml:space="preserve"> إل</w:t>
      </w:r>
      <w:r w:rsidR="00017CB6">
        <w:rPr>
          <w:rFonts w:hint="cs"/>
          <w:rtl/>
          <w:lang w:bidi="fa-IR"/>
        </w:rPr>
        <w:t>ّ</w:t>
      </w:r>
      <w:r w:rsidRPr="00E74E56">
        <w:rPr>
          <w:rtl/>
          <w:lang w:bidi="fa-IR"/>
        </w:rPr>
        <w:t>ا أنّه كان لحّاناً ولا يعرف الفقه</w:t>
      </w:r>
      <w:r>
        <w:rPr>
          <w:rtl/>
          <w:lang w:bidi="fa-IR"/>
        </w:rPr>
        <w:t>.</w:t>
      </w:r>
      <w:r w:rsidRPr="00E74E56">
        <w:rPr>
          <w:rtl/>
          <w:lang w:bidi="fa-IR"/>
        </w:rPr>
        <w:t xml:space="preserve"> مات في ذي الحجة سنة 385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12</w:t>
      </w:r>
      <w:r>
        <w:rPr>
          <w:rStyle w:val="libBold2Char"/>
          <w:rtl/>
        </w:rPr>
        <w:t xml:space="preserve"> - </w:t>
      </w:r>
      <w:r w:rsidRPr="00737E86">
        <w:rPr>
          <w:rStyle w:val="libBold2Char"/>
          <w:rtl/>
        </w:rPr>
        <w:t>الداودي</w:t>
      </w:r>
      <w:r>
        <w:rPr>
          <w:rStyle w:val="libBold2Char"/>
          <w:rtl/>
        </w:rPr>
        <w:t>:</w:t>
      </w:r>
      <w:r w:rsidRPr="00E74E56">
        <w:rPr>
          <w:rtl/>
          <w:lang w:bidi="fa-IR"/>
        </w:rPr>
        <w:t xml:space="preserve"> « عمر بن أحمد بن عثمان بن شاهين</w:t>
      </w:r>
      <w:r>
        <w:rPr>
          <w:rtl/>
          <w:lang w:bidi="fa-IR"/>
        </w:rPr>
        <w:t>،</w:t>
      </w:r>
      <w:r w:rsidRPr="00E74E56">
        <w:rPr>
          <w:rtl/>
          <w:lang w:bidi="fa-IR"/>
        </w:rPr>
        <w:t xml:space="preserve"> الإمام الحافظ المفيد الواعظ</w:t>
      </w:r>
      <w:r>
        <w:rPr>
          <w:rtl/>
          <w:lang w:bidi="fa-IR"/>
        </w:rPr>
        <w:t>،</w:t>
      </w:r>
      <w:r w:rsidRPr="00E74E56">
        <w:rPr>
          <w:rtl/>
          <w:lang w:bidi="fa-IR"/>
        </w:rPr>
        <w:t xml:space="preserve"> محدّث العراق</w:t>
      </w:r>
      <w:r>
        <w:rPr>
          <w:rtl/>
          <w:lang w:bidi="fa-IR"/>
        </w:rPr>
        <w:t>،</w:t>
      </w:r>
      <w:r w:rsidRPr="00E74E56">
        <w:rPr>
          <w:rtl/>
          <w:lang w:bidi="fa-IR"/>
        </w:rPr>
        <w:t xml:space="preserve"> أبو حفص البغدادي</w:t>
      </w:r>
      <w:r>
        <w:rPr>
          <w:rtl/>
          <w:lang w:bidi="fa-IR"/>
        </w:rPr>
        <w:t>،</w:t>
      </w:r>
      <w:r w:rsidRPr="00E74E56">
        <w:rPr>
          <w:rtl/>
          <w:lang w:bidi="fa-IR"/>
        </w:rPr>
        <w:t xml:space="preserve"> صاحب الترغيب والتفسير الكبير</w:t>
      </w:r>
      <w:r>
        <w:rPr>
          <w:rtl/>
          <w:lang w:bidi="fa-IR"/>
        </w:rPr>
        <w:t xml:space="preserve"> ...</w:t>
      </w:r>
      <w:r w:rsidRPr="00E74E56">
        <w:rPr>
          <w:rtl/>
          <w:lang w:bidi="fa-IR"/>
        </w:rPr>
        <w:t xml:space="preserve"> قال ابن ماكولا وغيره</w:t>
      </w:r>
      <w:r>
        <w:rPr>
          <w:rtl/>
          <w:lang w:bidi="fa-IR"/>
        </w:rPr>
        <w:t>:</w:t>
      </w:r>
      <w:r w:rsidRPr="00E74E56">
        <w:rPr>
          <w:rtl/>
          <w:lang w:bidi="fa-IR"/>
        </w:rPr>
        <w:t xml:space="preserve"> ثقة مأمون</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E52D49" w:rsidRDefault="00D41F96" w:rsidP="00D41F96">
      <w:pPr>
        <w:pStyle w:val="Heading2"/>
        <w:rPr>
          <w:rtl/>
          <w:lang w:bidi="fa-IR"/>
        </w:rPr>
      </w:pPr>
      <w:bookmarkStart w:id="90" w:name="_Toc321232084"/>
      <w:bookmarkStart w:id="91" w:name="_Toc408989678"/>
      <w:bookmarkStart w:id="92" w:name="_Toc101787882"/>
      <w:r w:rsidRPr="00E74E56">
        <w:rPr>
          <w:rtl/>
          <w:lang w:bidi="fa-IR"/>
        </w:rPr>
        <w:t>تنبيه</w:t>
      </w:r>
      <w:bookmarkEnd w:id="90"/>
      <w:bookmarkEnd w:id="91"/>
      <w:bookmarkEnd w:id="92"/>
    </w:p>
    <w:p w:rsidR="00D41F96" w:rsidRPr="00E74E56" w:rsidRDefault="00D41F96" w:rsidP="00D41F96">
      <w:pPr>
        <w:pStyle w:val="libNormal"/>
        <w:rPr>
          <w:rtl/>
          <w:lang w:bidi="fa-IR"/>
        </w:rPr>
      </w:pPr>
      <w:r w:rsidRPr="00E74E56">
        <w:rPr>
          <w:rtl/>
          <w:lang w:bidi="fa-IR"/>
        </w:rPr>
        <w:t>إنّ ما ذكروه بترجمة ابن شاهين من عدم معرفته للفقه</w:t>
      </w:r>
      <w:r>
        <w:rPr>
          <w:rtl/>
          <w:lang w:bidi="fa-IR"/>
        </w:rPr>
        <w:t>،</w:t>
      </w:r>
      <w:r w:rsidRPr="00E74E56">
        <w:rPr>
          <w:rtl/>
          <w:lang w:bidi="fa-IR"/>
        </w:rPr>
        <w:t xml:space="preserve"> إنّما المراد به عدم معرفته بفقه أبي حنيفة والشافعي وغيرهما من أئمّة المذاهب</w:t>
      </w:r>
      <w:r>
        <w:rPr>
          <w:rtl/>
          <w:lang w:bidi="fa-IR"/>
        </w:rPr>
        <w:t>،</w:t>
      </w:r>
      <w:r w:rsidRPr="00E74E56">
        <w:rPr>
          <w:rtl/>
          <w:lang w:bidi="fa-IR"/>
        </w:rPr>
        <w:t xml:space="preserve"> لا عدم معرفته فقه الحديث</w:t>
      </w:r>
      <w:r>
        <w:rPr>
          <w:rtl/>
          <w:lang w:bidi="fa-IR"/>
        </w:rPr>
        <w:t>،</w:t>
      </w:r>
      <w:r w:rsidRPr="00E74E56">
        <w:rPr>
          <w:rtl/>
          <w:lang w:bidi="fa-IR"/>
        </w:rPr>
        <w:t xml:space="preserve"> فلا عائبة فيه</w:t>
      </w:r>
      <w:r>
        <w:rPr>
          <w:rtl/>
          <w:lang w:bidi="fa-IR"/>
        </w:rPr>
        <w:t>،</w:t>
      </w:r>
      <w:r w:rsidRPr="00E74E56">
        <w:rPr>
          <w:rtl/>
          <w:lang w:bidi="fa-IR"/>
        </w:rPr>
        <w:t xml:space="preserve"> وكيف يتوهّم عدم معرفته بفقه الحديث وهو</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الأنساب</w:t>
      </w:r>
      <w:r w:rsidR="00D41F96">
        <w:rPr>
          <w:rtl/>
        </w:rPr>
        <w:t>.</w:t>
      </w:r>
      <w:r w:rsidR="00D41F96" w:rsidRPr="00E74E56">
        <w:rPr>
          <w:rtl/>
        </w:rPr>
        <w:t xml:space="preserve"> الشاهيني</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العبر في خبر من غبر</w:t>
      </w:r>
      <w:r w:rsidR="00D41F96">
        <w:rPr>
          <w:rtl/>
        </w:rPr>
        <w:t>.</w:t>
      </w:r>
      <w:r w:rsidR="00D41F96" w:rsidRPr="00E74E56">
        <w:rPr>
          <w:rtl/>
        </w:rPr>
        <w:t xml:space="preserve"> حوادث 385</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طبقات الحفاظ</w:t>
      </w:r>
      <w:r w:rsidR="00D41F96">
        <w:rPr>
          <w:rtl/>
        </w:rPr>
        <w:t>:</w:t>
      </w:r>
      <w:r w:rsidR="00D41F96" w:rsidRPr="00E74E56">
        <w:rPr>
          <w:rtl/>
        </w:rPr>
        <w:t xml:space="preserve"> 392</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طبقات المفسرين 2 / </w:t>
      </w:r>
      <w:r w:rsidR="00D41F96">
        <w:rPr>
          <w:rFonts w:hint="cs"/>
          <w:rtl/>
        </w:rPr>
        <w:t>2</w:t>
      </w:r>
      <w:r w:rsidR="00D41F96">
        <w:rPr>
          <w:rtl/>
        </w:rPr>
        <w:t>.</w:t>
      </w:r>
    </w:p>
    <w:p w:rsidR="00D41F96" w:rsidRDefault="00D41F96" w:rsidP="00D41F96">
      <w:pPr>
        <w:pStyle w:val="libNormal"/>
        <w:rPr>
          <w:rtl/>
          <w:lang w:bidi="fa-IR"/>
        </w:rPr>
      </w:pPr>
      <w:r>
        <w:rPr>
          <w:rtl/>
          <w:lang w:bidi="fa-IR"/>
        </w:rPr>
        <w:br w:type="page"/>
      </w:r>
    </w:p>
    <w:p w:rsidR="00D41F96" w:rsidRDefault="00D41F96" w:rsidP="00D41F96">
      <w:pPr>
        <w:pStyle w:val="libNormal0"/>
        <w:rPr>
          <w:rtl/>
          <w:lang w:bidi="fa-IR"/>
        </w:rPr>
      </w:pPr>
      <w:r w:rsidRPr="00E74E56">
        <w:rPr>
          <w:rtl/>
          <w:lang w:bidi="fa-IR"/>
        </w:rPr>
        <w:lastRenderedPageBreak/>
        <w:t>المحدّث الكبير</w:t>
      </w:r>
      <w:r>
        <w:rPr>
          <w:rtl/>
          <w:lang w:bidi="fa-IR"/>
        </w:rPr>
        <w:t>،</w:t>
      </w:r>
      <w:r w:rsidRPr="00E74E56">
        <w:rPr>
          <w:rtl/>
          <w:lang w:bidi="fa-IR"/>
        </w:rPr>
        <w:t xml:space="preserve"> والمصنف ما لم يصنّفه أحد</w:t>
      </w:r>
      <w:r>
        <w:rPr>
          <w:rtl/>
          <w:lang w:bidi="fa-IR"/>
        </w:rPr>
        <w:t>،</w:t>
      </w:r>
      <w:r w:rsidRPr="00E74E56">
        <w:rPr>
          <w:rtl/>
          <w:lang w:bidi="fa-IR"/>
        </w:rPr>
        <w:t xml:space="preserve"> وهو صاحب المسند في ألف وثلاثمائة جزء</w:t>
      </w:r>
      <w:r>
        <w:rPr>
          <w:rtl/>
          <w:lang w:bidi="fa-IR"/>
        </w:rPr>
        <w:t>،</w:t>
      </w:r>
      <w:r w:rsidRPr="00E74E56">
        <w:rPr>
          <w:rtl/>
          <w:lang w:bidi="fa-IR"/>
        </w:rPr>
        <w:t xml:space="preserve"> بل هو صاحب ال</w:t>
      </w:r>
      <w:r w:rsidR="00367882">
        <w:rPr>
          <w:rFonts w:hint="cs"/>
          <w:rtl/>
          <w:lang w:bidi="fa-IR"/>
        </w:rPr>
        <w:t>إ</w:t>
      </w:r>
      <w:r w:rsidRPr="00E74E56">
        <w:rPr>
          <w:rtl/>
          <w:lang w:bidi="fa-IR"/>
        </w:rPr>
        <w:t>جتهاد المطلق كما عرفت من كلام القنوجي</w:t>
      </w:r>
      <w:r>
        <w:rPr>
          <w:rtl/>
          <w:lang w:bidi="fa-IR"/>
        </w:rPr>
        <w:t>.</w:t>
      </w:r>
    </w:p>
    <w:p w:rsidR="00D41F96" w:rsidRPr="00E74E56" w:rsidRDefault="00D41F96" w:rsidP="00D41F96">
      <w:pPr>
        <w:pStyle w:val="libNormal"/>
        <w:rPr>
          <w:rtl/>
          <w:lang w:bidi="fa-IR"/>
        </w:rPr>
      </w:pPr>
      <w:r w:rsidRPr="00E74E56">
        <w:rPr>
          <w:rtl/>
          <w:lang w:bidi="fa-IR"/>
        </w:rPr>
        <w:t>وأمّا كونه لحّاناً</w:t>
      </w:r>
      <w:r>
        <w:rPr>
          <w:rtl/>
          <w:lang w:bidi="fa-IR"/>
        </w:rPr>
        <w:t>،</w:t>
      </w:r>
      <w:r w:rsidRPr="00E74E56">
        <w:rPr>
          <w:rtl/>
          <w:lang w:bidi="fa-IR"/>
        </w:rPr>
        <w:t xml:space="preserve"> فليس ذلك طعناً في وثوقه واعتماده وعظمة شأنه</w:t>
      </w:r>
      <w:r>
        <w:rPr>
          <w:rtl/>
          <w:lang w:bidi="fa-IR"/>
        </w:rPr>
        <w:t>،</w:t>
      </w:r>
      <w:r w:rsidRPr="00E74E56">
        <w:rPr>
          <w:rtl/>
          <w:lang w:bidi="fa-IR"/>
        </w:rPr>
        <w:t xml:space="preserve"> فإنّ اللحن في المحاورات كثير</w:t>
      </w:r>
      <w:r>
        <w:rPr>
          <w:rtl/>
          <w:lang w:bidi="fa-IR"/>
        </w:rPr>
        <w:t>،</w:t>
      </w:r>
      <w:r w:rsidRPr="00E74E56">
        <w:rPr>
          <w:rtl/>
          <w:lang w:bidi="fa-IR"/>
        </w:rPr>
        <w:t xml:space="preserve"> بل كثيراً ما يتعمّده العلماء</w:t>
      </w:r>
      <w:r>
        <w:rPr>
          <w:rtl/>
          <w:lang w:bidi="fa-IR"/>
        </w:rPr>
        <w:t>،</w:t>
      </w:r>
      <w:r w:rsidRPr="00E74E56">
        <w:rPr>
          <w:rtl/>
          <w:lang w:bidi="fa-IR"/>
        </w:rPr>
        <w:t xml:space="preserve"> بل ربما استنكروا التكلم على طريقة النحو إذا كان مخالفاً للشائع المتداول على لسان العامة</w:t>
      </w:r>
      <w:r>
        <w:rPr>
          <w:rtl/>
          <w:lang w:bidi="fa-IR"/>
        </w:rPr>
        <w:t>.</w:t>
      </w:r>
    </w:p>
    <w:p w:rsidR="00D41F96" w:rsidRPr="00E74E56" w:rsidRDefault="00D41F96" w:rsidP="00D41F96">
      <w:pPr>
        <w:pStyle w:val="libNormal"/>
        <w:rPr>
          <w:rtl/>
          <w:lang w:bidi="fa-IR"/>
        </w:rPr>
      </w:pPr>
      <w:r w:rsidRPr="00E74E56">
        <w:rPr>
          <w:rtl/>
          <w:lang w:bidi="fa-IR"/>
        </w:rPr>
        <w:t>قال اليافعي بترجمة الفراء</w:t>
      </w:r>
      <w:r>
        <w:rPr>
          <w:rtl/>
          <w:lang w:bidi="fa-IR"/>
        </w:rPr>
        <w:t>:</w:t>
      </w:r>
      <w:r w:rsidRPr="00E74E56">
        <w:rPr>
          <w:rtl/>
          <w:lang w:bidi="fa-IR"/>
        </w:rPr>
        <w:t xml:space="preserve"> « قال قطرب</w:t>
      </w:r>
      <w:r>
        <w:rPr>
          <w:rtl/>
          <w:lang w:bidi="fa-IR"/>
        </w:rPr>
        <w:t>:</w:t>
      </w:r>
      <w:r w:rsidRPr="00E74E56">
        <w:rPr>
          <w:rtl/>
          <w:lang w:bidi="fa-IR"/>
        </w:rPr>
        <w:t xml:space="preserve"> دخل الفر</w:t>
      </w:r>
      <w:r w:rsidR="00367882">
        <w:rPr>
          <w:rFonts w:hint="cs"/>
          <w:rtl/>
          <w:lang w:bidi="fa-IR"/>
        </w:rPr>
        <w:t>ّ</w:t>
      </w:r>
      <w:r w:rsidRPr="00E74E56">
        <w:rPr>
          <w:rtl/>
          <w:lang w:bidi="fa-IR"/>
        </w:rPr>
        <w:t>اء على الرشيد فتكلّم بكلام</w:t>
      </w:r>
      <w:r w:rsidR="00367882">
        <w:rPr>
          <w:rFonts w:hint="cs"/>
          <w:rtl/>
          <w:lang w:bidi="fa-IR"/>
        </w:rPr>
        <w:t>ٍ</w:t>
      </w:r>
      <w:r w:rsidRPr="00E74E56">
        <w:rPr>
          <w:rtl/>
          <w:lang w:bidi="fa-IR"/>
        </w:rPr>
        <w:t xml:space="preserve"> لحن فيه مرّات</w:t>
      </w:r>
      <w:r>
        <w:rPr>
          <w:rtl/>
          <w:lang w:bidi="fa-IR"/>
        </w:rPr>
        <w:t>.</w:t>
      </w:r>
      <w:r w:rsidRPr="00E74E56">
        <w:rPr>
          <w:rtl/>
          <w:lang w:bidi="fa-IR"/>
        </w:rPr>
        <w:t xml:space="preserve"> فقال جعفر بن يحيى البرمكي</w:t>
      </w:r>
      <w:r>
        <w:rPr>
          <w:rtl/>
          <w:lang w:bidi="fa-IR"/>
        </w:rPr>
        <w:t>:</w:t>
      </w:r>
      <w:r w:rsidRPr="00E74E56">
        <w:rPr>
          <w:rtl/>
          <w:lang w:bidi="fa-IR"/>
        </w:rPr>
        <w:t xml:space="preserve"> إنّه قد لحن يا أمير المؤمنين</w:t>
      </w:r>
      <w:r>
        <w:rPr>
          <w:rtl/>
          <w:lang w:bidi="fa-IR"/>
        </w:rPr>
        <w:t>.</w:t>
      </w:r>
      <w:r w:rsidRPr="00E74E56">
        <w:rPr>
          <w:rtl/>
          <w:lang w:bidi="fa-IR"/>
        </w:rPr>
        <w:t xml:space="preserve"> فقال الرشيد</w:t>
      </w:r>
      <w:r>
        <w:rPr>
          <w:rtl/>
          <w:lang w:bidi="fa-IR"/>
        </w:rPr>
        <w:t>:</w:t>
      </w:r>
      <w:r w:rsidRPr="00E74E56">
        <w:rPr>
          <w:rtl/>
          <w:lang w:bidi="fa-IR"/>
        </w:rPr>
        <w:t xml:space="preserve"> أتلحن</w:t>
      </w:r>
      <w:r>
        <w:rPr>
          <w:rtl/>
          <w:lang w:bidi="fa-IR"/>
        </w:rPr>
        <w:t>؟</w:t>
      </w:r>
      <w:r w:rsidRPr="00E74E56">
        <w:rPr>
          <w:rtl/>
          <w:lang w:bidi="fa-IR"/>
        </w:rPr>
        <w:t xml:space="preserve"> فقال الفراء</w:t>
      </w:r>
      <w:r>
        <w:rPr>
          <w:rtl/>
          <w:lang w:bidi="fa-IR"/>
        </w:rPr>
        <w:t>:</w:t>
      </w:r>
      <w:r w:rsidRPr="00E74E56">
        <w:rPr>
          <w:rtl/>
          <w:lang w:bidi="fa-IR"/>
        </w:rPr>
        <w:t xml:space="preserve"> يا أمير المؤمنين إن طباع أهل البدو الإعراب</w:t>
      </w:r>
      <w:r>
        <w:rPr>
          <w:rtl/>
          <w:lang w:bidi="fa-IR"/>
        </w:rPr>
        <w:t>،</w:t>
      </w:r>
      <w:r w:rsidRPr="00E74E56">
        <w:rPr>
          <w:rtl/>
          <w:lang w:bidi="fa-IR"/>
        </w:rPr>
        <w:t xml:space="preserve"> وطباع أهل الحضر اللحن</w:t>
      </w:r>
      <w:r>
        <w:rPr>
          <w:rtl/>
          <w:lang w:bidi="fa-IR"/>
        </w:rPr>
        <w:t>،</w:t>
      </w:r>
      <w:r w:rsidRPr="00E74E56">
        <w:rPr>
          <w:rtl/>
          <w:lang w:bidi="fa-IR"/>
        </w:rPr>
        <w:t xml:space="preserve"> فإذا تحفّظت لم ألحن</w:t>
      </w:r>
      <w:r>
        <w:rPr>
          <w:rtl/>
          <w:lang w:bidi="fa-IR"/>
        </w:rPr>
        <w:t>،</w:t>
      </w:r>
      <w:r w:rsidRPr="00E74E56">
        <w:rPr>
          <w:rtl/>
          <w:lang w:bidi="fa-IR"/>
        </w:rPr>
        <w:t xml:space="preserve"> وإذا رجعت إلى الطبع لحنت</w:t>
      </w:r>
      <w:r>
        <w:rPr>
          <w:rtl/>
          <w:lang w:bidi="fa-IR"/>
        </w:rPr>
        <w:t>،</w:t>
      </w:r>
      <w:r w:rsidRPr="00E74E56">
        <w:rPr>
          <w:rtl/>
          <w:lang w:bidi="fa-IR"/>
        </w:rPr>
        <w:t xml:space="preserve"> فاستحسن الرشيد قوله</w:t>
      </w:r>
      <w:r>
        <w:rPr>
          <w:rtl/>
          <w:lang w:bidi="fa-IR"/>
        </w:rPr>
        <w:t>.</w:t>
      </w:r>
    </w:p>
    <w:p w:rsidR="00D41F96" w:rsidRDefault="00D41F96" w:rsidP="00D41F96">
      <w:pPr>
        <w:pStyle w:val="libNormal0"/>
        <w:rPr>
          <w:rtl/>
          <w:lang w:bidi="fa-IR"/>
        </w:rPr>
      </w:pPr>
      <w:r w:rsidRPr="00E74E56">
        <w:rPr>
          <w:rtl/>
          <w:lang w:bidi="fa-IR"/>
        </w:rPr>
        <w:t>قلت</w:t>
      </w:r>
      <w:r>
        <w:rPr>
          <w:rtl/>
          <w:lang w:bidi="fa-IR"/>
        </w:rPr>
        <w:t>:</w:t>
      </w:r>
      <w:r w:rsidRPr="00E74E56">
        <w:rPr>
          <w:rtl/>
          <w:lang w:bidi="fa-IR"/>
        </w:rPr>
        <w:t xml:space="preserve"> وأيضاً فإنّ عادة المنتهين في النحو لا يتشدّقون بالمحافظة على إعراب كلّ كلمةٍ عند كلّ أحد</w:t>
      </w:r>
      <w:r>
        <w:rPr>
          <w:rtl/>
          <w:lang w:bidi="fa-IR"/>
        </w:rPr>
        <w:t>،</w:t>
      </w:r>
      <w:r w:rsidRPr="00E74E56">
        <w:rPr>
          <w:rtl/>
          <w:lang w:bidi="fa-IR"/>
        </w:rPr>
        <w:t xml:space="preserve"> بل قد يتكلّمون بالكلام الملحون تعمّداً على جاري عادة الناس</w:t>
      </w:r>
      <w:r>
        <w:rPr>
          <w:rtl/>
          <w:lang w:bidi="fa-IR"/>
        </w:rPr>
        <w:t>،</w:t>
      </w:r>
      <w:r w:rsidRPr="00E74E56">
        <w:rPr>
          <w:rtl/>
          <w:lang w:bidi="fa-IR"/>
        </w:rPr>
        <w:t xml:space="preserve"> وإنّما يبالغ في التحر</w:t>
      </w:r>
      <w:r w:rsidR="00367882">
        <w:rPr>
          <w:rFonts w:hint="cs"/>
          <w:rtl/>
          <w:lang w:bidi="fa-IR"/>
        </w:rPr>
        <w:t>ّ</w:t>
      </w:r>
      <w:r w:rsidRPr="00E74E56">
        <w:rPr>
          <w:rtl/>
          <w:lang w:bidi="fa-IR"/>
        </w:rPr>
        <w:t>ز والتحفّظ عن اللحن في سائر الأحوال المبتدؤون</w:t>
      </w:r>
      <w:r>
        <w:rPr>
          <w:rtl/>
          <w:lang w:bidi="fa-IR"/>
        </w:rPr>
        <w:t>،</w:t>
      </w:r>
      <w:r w:rsidRPr="00E74E56">
        <w:rPr>
          <w:rtl/>
          <w:lang w:bidi="fa-IR"/>
        </w:rPr>
        <w:t xml:space="preserve"> إظهاراً لمعرفتهم بالنحو</w:t>
      </w:r>
      <w:r>
        <w:rPr>
          <w:rtl/>
          <w:lang w:bidi="fa-IR"/>
        </w:rPr>
        <w:t>،</w:t>
      </w:r>
      <w:r w:rsidRPr="00E74E56">
        <w:rPr>
          <w:rtl/>
          <w:lang w:bidi="fa-IR"/>
        </w:rPr>
        <w:t xml:space="preserve"> وكذلك يكثرون البحث والتكلّم بما هم مترسّمون به من بعض فنون العلم</w:t>
      </w:r>
      <w:r>
        <w:rPr>
          <w:rtl/>
          <w:lang w:bidi="fa-IR"/>
        </w:rPr>
        <w:t>،</w:t>
      </w:r>
      <w:r w:rsidRPr="00E74E56">
        <w:rPr>
          <w:rtl/>
          <w:lang w:bidi="fa-IR"/>
        </w:rPr>
        <w:t xml:space="preserve"> ويضرب لهم في ذلك مثل فيقال</w:t>
      </w:r>
      <w:r>
        <w:rPr>
          <w:rtl/>
          <w:lang w:bidi="fa-IR"/>
        </w:rPr>
        <w:t>:</w:t>
      </w:r>
      <w:r w:rsidRPr="00E74E56">
        <w:rPr>
          <w:rtl/>
          <w:lang w:bidi="fa-IR"/>
        </w:rPr>
        <w:t xml:space="preserve"> الإناء إذا كان ملآن كان عند حمله ساكناً</w:t>
      </w:r>
      <w:r>
        <w:rPr>
          <w:rtl/>
          <w:lang w:bidi="fa-IR"/>
        </w:rPr>
        <w:t>،</w:t>
      </w:r>
      <w:r w:rsidRPr="00E74E56">
        <w:rPr>
          <w:rtl/>
          <w:lang w:bidi="fa-IR"/>
        </w:rPr>
        <w:t xml:space="preserve"> وإذا كان ناقصاً اضطرب وتخضخض بما فيه » </w:t>
      </w:r>
      <w:r w:rsidRPr="00737E86">
        <w:rPr>
          <w:rStyle w:val="libFootnotenumChar"/>
          <w:rtl/>
        </w:rPr>
        <w:t>(1)</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مرآة الجنان 2 / 3</w:t>
      </w:r>
      <w:r w:rsidR="00D41F96">
        <w:rPr>
          <w:rFonts w:hint="cs"/>
          <w:rtl/>
        </w:rPr>
        <w:t>8</w:t>
      </w:r>
      <w:r w:rsidR="00D41F96" w:rsidRPr="00E74E56">
        <w:rPr>
          <w:rtl/>
        </w:rPr>
        <w:t xml:space="preserve"> حوادث سنة 207</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Center"/>
        <w:rPr>
          <w:rtl/>
        </w:rPr>
      </w:pPr>
      <w:bookmarkStart w:id="93" w:name="_Toc321232085"/>
      <w:bookmarkStart w:id="94" w:name="_Toc408989679"/>
      <w:bookmarkStart w:id="95" w:name="_Toc101787883"/>
      <w:r w:rsidRPr="00A67F87">
        <w:rPr>
          <w:rtl/>
        </w:rPr>
        <w:lastRenderedPageBreak/>
        <w:t>(5)</w:t>
      </w:r>
      <w:bookmarkEnd w:id="93"/>
      <w:bookmarkEnd w:id="94"/>
      <w:bookmarkEnd w:id="95"/>
    </w:p>
    <w:p w:rsidR="00E52D49" w:rsidRDefault="00D41F96" w:rsidP="00D41F96">
      <w:pPr>
        <w:pStyle w:val="Heading2Center"/>
        <w:rPr>
          <w:rtl/>
          <w:lang w:bidi="fa-IR"/>
        </w:rPr>
      </w:pPr>
      <w:bookmarkStart w:id="96" w:name="_Toc321232086"/>
      <w:bookmarkStart w:id="97" w:name="_Toc408989680"/>
      <w:bookmarkStart w:id="98" w:name="_Toc101787884"/>
      <w:r w:rsidRPr="00A67F87">
        <w:rPr>
          <w:rtl/>
        </w:rPr>
        <w:t xml:space="preserve">رواية </w:t>
      </w:r>
      <w:r w:rsidR="00367882">
        <w:rPr>
          <w:rFonts w:hint="cs"/>
          <w:rtl/>
        </w:rPr>
        <w:t>إ</w:t>
      </w:r>
      <w:r w:rsidRPr="00A67F87">
        <w:rPr>
          <w:rtl/>
        </w:rPr>
        <w:t>بن بَطّة</w:t>
      </w:r>
      <w:r w:rsidRPr="00E74E56">
        <w:rPr>
          <w:rtl/>
          <w:lang w:bidi="fa-IR"/>
        </w:rPr>
        <w:t xml:space="preserve"> العكبري</w:t>
      </w:r>
      <w:bookmarkEnd w:id="96"/>
      <w:bookmarkEnd w:id="97"/>
      <w:bookmarkEnd w:id="98"/>
    </w:p>
    <w:p w:rsidR="00D41F96" w:rsidRPr="00E74E56" w:rsidRDefault="00D41F96" w:rsidP="00D41F96">
      <w:pPr>
        <w:pStyle w:val="libNormal"/>
        <w:rPr>
          <w:rtl/>
          <w:lang w:bidi="fa-IR"/>
        </w:rPr>
      </w:pPr>
      <w:r w:rsidRPr="00E74E56">
        <w:rPr>
          <w:rtl/>
          <w:lang w:bidi="fa-IR"/>
        </w:rPr>
        <w:t>قال الحافظ الكنجي الشافعي</w:t>
      </w:r>
      <w:r>
        <w:rPr>
          <w:rtl/>
          <w:lang w:bidi="fa-IR"/>
        </w:rPr>
        <w:t>:</w:t>
      </w:r>
      <w:r w:rsidRPr="00E74E56">
        <w:rPr>
          <w:rtl/>
          <w:lang w:bidi="fa-IR"/>
        </w:rPr>
        <w:t xml:space="preserve"> « الباب الثالث والعشرون في تشبيه النبيّ صلّى الله عليه وسلّم علي بن أبي طالب بادم </w:t>
      </w:r>
      <w:r w:rsidRPr="003511A8">
        <w:rPr>
          <w:rStyle w:val="libAlaemChar"/>
          <w:rtl/>
        </w:rPr>
        <w:t>عليه‌السلام</w:t>
      </w:r>
      <w:r w:rsidRPr="00E74E56">
        <w:rPr>
          <w:rtl/>
          <w:lang w:bidi="fa-IR"/>
        </w:rPr>
        <w:t xml:space="preserve"> في علمه</w:t>
      </w:r>
      <w:r>
        <w:rPr>
          <w:rtl/>
          <w:lang w:bidi="fa-IR"/>
        </w:rPr>
        <w:t>،</w:t>
      </w:r>
      <w:r>
        <w:rPr>
          <w:rFonts w:hint="cs"/>
          <w:rtl/>
          <w:lang w:bidi="fa-IR"/>
        </w:rPr>
        <w:t xml:space="preserve"> </w:t>
      </w:r>
      <w:r w:rsidRPr="00E74E56">
        <w:rPr>
          <w:rtl/>
          <w:lang w:bidi="fa-IR"/>
        </w:rPr>
        <w:t>وأنّه مثّله بنوح في حكمته</w:t>
      </w:r>
      <w:r>
        <w:rPr>
          <w:rtl/>
          <w:lang w:bidi="fa-IR"/>
        </w:rPr>
        <w:t>،</w:t>
      </w:r>
      <w:r w:rsidRPr="00E74E56">
        <w:rPr>
          <w:rtl/>
          <w:lang w:bidi="fa-IR"/>
        </w:rPr>
        <w:t xml:space="preserve"> ومثّله بإبراهيم خليل الرحمن في حلمه</w:t>
      </w:r>
      <w:r>
        <w:rPr>
          <w:rtl/>
          <w:lang w:bidi="fa-IR"/>
        </w:rPr>
        <w:t>:</w:t>
      </w:r>
    </w:p>
    <w:p w:rsidR="00D41F96" w:rsidRPr="00E74E56" w:rsidRDefault="00D41F96" w:rsidP="00D41F96">
      <w:pPr>
        <w:pStyle w:val="libNormal"/>
        <w:rPr>
          <w:rtl/>
          <w:lang w:bidi="fa-IR"/>
        </w:rPr>
      </w:pPr>
      <w:r w:rsidRPr="00E74E56">
        <w:rPr>
          <w:rtl/>
          <w:lang w:bidi="fa-IR"/>
        </w:rPr>
        <w:t>أخبرنا أبو الحسن بن المقيّر البغدادي بدمشق سنة أربع وثلاثين وستمائة</w:t>
      </w:r>
      <w:r>
        <w:rPr>
          <w:rtl/>
          <w:lang w:bidi="fa-IR"/>
        </w:rPr>
        <w:t>،</w:t>
      </w:r>
      <w:r w:rsidRPr="00E74E56">
        <w:rPr>
          <w:rtl/>
          <w:lang w:bidi="fa-IR"/>
        </w:rPr>
        <w:t xml:space="preserve"> عن المبارك بن الحسن الشهرزوري</w:t>
      </w:r>
      <w:r>
        <w:rPr>
          <w:rtl/>
          <w:lang w:bidi="fa-IR"/>
        </w:rPr>
        <w:t>،</w:t>
      </w:r>
      <w:r w:rsidRPr="00E74E56">
        <w:rPr>
          <w:rtl/>
          <w:lang w:bidi="fa-IR"/>
        </w:rPr>
        <w:t xml:space="preserve"> أخبرنا أبو القاسم </w:t>
      </w:r>
      <w:r w:rsidR="003805DB">
        <w:rPr>
          <w:rFonts w:hint="cs"/>
          <w:rtl/>
          <w:lang w:bidi="fa-IR"/>
        </w:rPr>
        <w:t>إ</w:t>
      </w:r>
      <w:r w:rsidRPr="00E74E56">
        <w:rPr>
          <w:rtl/>
          <w:lang w:bidi="fa-IR"/>
        </w:rPr>
        <w:t>بن البسري</w:t>
      </w:r>
      <w:r>
        <w:rPr>
          <w:rtl/>
          <w:lang w:bidi="fa-IR"/>
        </w:rPr>
        <w:t>،</w:t>
      </w:r>
      <w:r w:rsidRPr="00E74E56">
        <w:rPr>
          <w:rtl/>
          <w:lang w:bidi="fa-IR"/>
        </w:rPr>
        <w:t xml:space="preserve"> أخبرنا أبو عبدالله العكبري</w:t>
      </w:r>
      <w:r>
        <w:rPr>
          <w:rtl/>
          <w:lang w:bidi="fa-IR"/>
        </w:rPr>
        <w:t>،</w:t>
      </w:r>
      <w:r w:rsidRPr="00E74E56">
        <w:rPr>
          <w:rtl/>
          <w:lang w:bidi="fa-IR"/>
        </w:rPr>
        <w:t xml:space="preserve"> أخبرنا أبوذر أحمد بن الباغندي</w:t>
      </w:r>
      <w:r>
        <w:rPr>
          <w:rtl/>
          <w:lang w:bidi="fa-IR"/>
        </w:rPr>
        <w:t>،</w:t>
      </w:r>
      <w:r w:rsidRPr="00E74E56">
        <w:rPr>
          <w:rtl/>
          <w:lang w:bidi="fa-IR"/>
        </w:rPr>
        <w:t xml:space="preserve"> حدّثنا أبي</w:t>
      </w:r>
      <w:r>
        <w:rPr>
          <w:rtl/>
          <w:lang w:bidi="fa-IR"/>
        </w:rPr>
        <w:t>،</w:t>
      </w:r>
      <w:r w:rsidRPr="00E74E56">
        <w:rPr>
          <w:rtl/>
          <w:lang w:bidi="fa-IR"/>
        </w:rPr>
        <w:t xml:space="preserve"> عن مسعر بن يحيى النهدي</w:t>
      </w:r>
      <w:r>
        <w:rPr>
          <w:rtl/>
          <w:lang w:bidi="fa-IR"/>
        </w:rPr>
        <w:t>،</w:t>
      </w:r>
      <w:r w:rsidRPr="00E74E56">
        <w:rPr>
          <w:rtl/>
          <w:lang w:bidi="fa-IR"/>
        </w:rPr>
        <w:t xml:space="preserve"> حدّثنا شريك</w:t>
      </w:r>
      <w:r>
        <w:rPr>
          <w:rtl/>
          <w:lang w:bidi="fa-IR"/>
        </w:rPr>
        <w:t>،</w:t>
      </w:r>
      <w:r w:rsidRPr="00E74E56">
        <w:rPr>
          <w:rtl/>
          <w:lang w:bidi="fa-IR"/>
        </w:rPr>
        <w:t xml:space="preserve"> عن ابن إسحاق</w:t>
      </w:r>
      <w:r>
        <w:rPr>
          <w:rtl/>
          <w:lang w:bidi="fa-IR"/>
        </w:rPr>
        <w:t>،</w:t>
      </w:r>
      <w:r w:rsidRPr="00E74E56">
        <w:rPr>
          <w:rtl/>
          <w:lang w:bidi="fa-IR"/>
        </w:rPr>
        <w:t xml:space="preserve"> عن أبيه</w:t>
      </w:r>
      <w:r>
        <w:rPr>
          <w:rtl/>
          <w:lang w:bidi="fa-IR"/>
        </w:rPr>
        <w:t>،</w:t>
      </w:r>
      <w:r w:rsidRPr="00E74E56">
        <w:rPr>
          <w:rtl/>
          <w:lang w:bidi="fa-IR"/>
        </w:rPr>
        <w:t xml:space="preserve"> عن ابن عباس قال</w:t>
      </w:r>
      <w:r>
        <w:rPr>
          <w:rtl/>
          <w:lang w:bidi="fa-IR"/>
        </w:rPr>
        <w:t>:</w:t>
      </w:r>
    </w:p>
    <w:p w:rsidR="00D41F96" w:rsidRPr="00E74E56" w:rsidRDefault="00D41F96" w:rsidP="00D41F96">
      <w:pPr>
        <w:pStyle w:val="libNormal"/>
        <w:rPr>
          <w:rtl/>
          <w:lang w:bidi="fa-IR"/>
        </w:rPr>
      </w:pPr>
      <w:r w:rsidRPr="00E74E56">
        <w:rPr>
          <w:rtl/>
          <w:lang w:bidi="fa-IR"/>
        </w:rPr>
        <w:t>بينما رسول الله صلّى الله عليه وسلّم جالس في جماعةٍ من أصحابه</w:t>
      </w:r>
      <w:r>
        <w:rPr>
          <w:rtl/>
          <w:lang w:bidi="fa-IR"/>
        </w:rPr>
        <w:t>،</w:t>
      </w:r>
      <w:r w:rsidRPr="00E74E56">
        <w:rPr>
          <w:rtl/>
          <w:lang w:bidi="fa-IR"/>
        </w:rPr>
        <w:t xml:space="preserve"> إذ أقبل علي</w:t>
      </w:r>
      <w:r>
        <w:rPr>
          <w:rtl/>
          <w:lang w:bidi="fa-IR"/>
        </w:rPr>
        <w:t>،</w:t>
      </w:r>
      <w:r w:rsidRPr="00E74E56">
        <w:rPr>
          <w:rtl/>
          <w:lang w:bidi="fa-IR"/>
        </w:rPr>
        <w:t xml:space="preserve"> فلم</w:t>
      </w:r>
      <w:r w:rsidR="00593BFF">
        <w:rPr>
          <w:rFonts w:hint="cs"/>
          <w:rtl/>
          <w:lang w:bidi="fa-IR"/>
        </w:rPr>
        <w:t>ّ</w:t>
      </w:r>
      <w:r w:rsidRPr="00E74E56">
        <w:rPr>
          <w:rtl/>
          <w:lang w:bidi="fa-IR"/>
        </w:rPr>
        <w:t>ا بصر به رسول الله صلّى الله عليه وسلّم قال</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حكمته</w:t>
      </w:r>
      <w:r>
        <w:rPr>
          <w:rtl/>
          <w:lang w:bidi="fa-IR"/>
        </w:rPr>
        <w:t>،</w:t>
      </w:r>
      <w:r w:rsidRPr="00E74E56">
        <w:rPr>
          <w:rtl/>
          <w:lang w:bidi="fa-IR"/>
        </w:rPr>
        <w:t xml:space="preserve"> وإلى إبراهيم في حلمه</w:t>
      </w:r>
      <w:r>
        <w:rPr>
          <w:rtl/>
          <w:lang w:bidi="fa-IR"/>
        </w:rPr>
        <w:t>،</w:t>
      </w:r>
      <w:r w:rsidRPr="00E74E56">
        <w:rPr>
          <w:rtl/>
          <w:lang w:bidi="fa-IR"/>
        </w:rPr>
        <w:t xml:space="preserve"> فلينْظر إلى علي بن أبي طالب » </w:t>
      </w:r>
      <w:r w:rsidRPr="00737E86">
        <w:rPr>
          <w:rStyle w:val="libFootnotenumChar"/>
          <w:rtl/>
        </w:rPr>
        <w:t>(1)</w:t>
      </w:r>
      <w:r>
        <w:rPr>
          <w:rtl/>
          <w:lang w:bidi="fa-IR"/>
        </w:rPr>
        <w:t>.</w:t>
      </w:r>
    </w:p>
    <w:p w:rsidR="00D41F96" w:rsidRPr="00E74E56" w:rsidRDefault="00D41F96" w:rsidP="00D41F96">
      <w:pPr>
        <w:pStyle w:val="Heading2"/>
        <w:rPr>
          <w:rtl/>
          <w:lang w:bidi="fa-IR"/>
        </w:rPr>
      </w:pPr>
      <w:bookmarkStart w:id="99" w:name="_Toc321232087"/>
      <w:bookmarkStart w:id="100" w:name="_Toc408989681"/>
      <w:bookmarkStart w:id="101" w:name="_Toc101787885"/>
      <w:r w:rsidRPr="00E74E56">
        <w:rPr>
          <w:rtl/>
          <w:lang w:bidi="fa-IR"/>
        </w:rPr>
        <w:t>ترجمة ابن بط</w:t>
      </w:r>
      <w:r w:rsidR="00593BFF">
        <w:rPr>
          <w:rFonts w:hint="cs"/>
          <w:rtl/>
          <w:lang w:bidi="fa-IR"/>
        </w:rPr>
        <w:t>ّ</w:t>
      </w:r>
      <w:r w:rsidRPr="00E74E56">
        <w:rPr>
          <w:rtl/>
          <w:lang w:bidi="fa-IR"/>
        </w:rPr>
        <w:t>ة</w:t>
      </w:r>
      <w:bookmarkEnd w:id="99"/>
      <w:bookmarkEnd w:id="100"/>
      <w:bookmarkEnd w:id="101"/>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السّمعاني</w:t>
      </w:r>
      <w:r>
        <w:rPr>
          <w:rStyle w:val="libBold2Char"/>
          <w:rtl/>
        </w:rPr>
        <w:t>:</w:t>
      </w:r>
      <w:r w:rsidRPr="00E74E56">
        <w:rPr>
          <w:rtl/>
          <w:lang w:bidi="fa-IR"/>
        </w:rPr>
        <w:t xml:space="preserve"> « أبو عبدالله عبيدالله بن محمّد بن محمّد بن حمدان </w:t>
      </w:r>
      <w:r w:rsidR="00A16C90">
        <w:rPr>
          <w:rFonts w:hint="cs"/>
          <w:rtl/>
          <w:lang w:bidi="fa-IR"/>
        </w:rPr>
        <w:t>إ</w:t>
      </w:r>
      <w:r w:rsidRPr="00E74E56">
        <w:rPr>
          <w:rtl/>
          <w:lang w:bidi="fa-IR"/>
        </w:rPr>
        <w:t>بن بطّة العكبري البطّي</w:t>
      </w:r>
      <w:r>
        <w:rPr>
          <w:rtl/>
          <w:lang w:bidi="fa-IR"/>
        </w:rPr>
        <w:t>،</w:t>
      </w:r>
      <w:r w:rsidRPr="00E74E56">
        <w:rPr>
          <w:rtl/>
          <w:lang w:bidi="fa-IR"/>
        </w:rPr>
        <w:t xml:space="preserve"> من أهل عكبرا</w:t>
      </w:r>
      <w:r>
        <w:rPr>
          <w:rtl/>
          <w:lang w:bidi="fa-IR"/>
        </w:rPr>
        <w:t>،</w:t>
      </w:r>
      <w:r w:rsidRPr="00E74E56">
        <w:rPr>
          <w:rtl/>
          <w:lang w:bidi="fa-IR"/>
        </w:rPr>
        <w:t xml:space="preserve"> كان إماماً</w:t>
      </w:r>
      <w:r>
        <w:rPr>
          <w:rtl/>
          <w:lang w:bidi="fa-IR"/>
        </w:rPr>
        <w:t>،</w:t>
      </w:r>
      <w:r w:rsidRPr="00E74E56">
        <w:rPr>
          <w:rtl/>
          <w:lang w:bidi="fa-IR"/>
        </w:rPr>
        <w:t xml:space="preserve"> فاضلاً</w:t>
      </w:r>
      <w:r>
        <w:rPr>
          <w:rtl/>
          <w:lang w:bidi="fa-IR"/>
        </w:rPr>
        <w:t>،</w:t>
      </w:r>
      <w:r w:rsidRPr="00E74E56">
        <w:rPr>
          <w:rtl/>
          <w:lang w:bidi="fa-IR"/>
        </w:rPr>
        <w:t xml:space="preserve"> عالماً بالحديث وفقهه</w:t>
      </w:r>
      <w:r>
        <w:rPr>
          <w:rtl/>
          <w:lang w:bidi="fa-IR"/>
        </w:rPr>
        <w:t>،</w:t>
      </w:r>
      <w:r w:rsidRPr="00E74E56">
        <w:rPr>
          <w:rtl/>
          <w:lang w:bidi="fa-IR"/>
        </w:rPr>
        <w:t xml:space="preserve"> أكثر من الحديث</w:t>
      </w:r>
      <w:r>
        <w:rPr>
          <w:rtl/>
          <w:lang w:bidi="fa-IR"/>
        </w:rPr>
        <w:t>،</w:t>
      </w:r>
      <w:r w:rsidRPr="00E74E56">
        <w:rPr>
          <w:rtl/>
          <w:lang w:bidi="fa-IR"/>
        </w:rPr>
        <w:t xml:space="preserve"> وسمع جماعةً من أهل العراق</w:t>
      </w:r>
      <w:r>
        <w:rPr>
          <w:rtl/>
          <w:lang w:bidi="fa-IR"/>
        </w:rPr>
        <w:t>،</w:t>
      </w:r>
      <w:r w:rsidRPr="00E74E56">
        <w:rPr>
          <w:rtl/>
          <w:lang w:bidi="fa-IR"/>
        </w:rPr>
        <w:t xml:space="preserve"> وكان من فقهاء الحنابلة</w:t>
      </w:r>
      <w:r>
        <w:rPr>
          <w:rtl/>
          <w:lang w:bidi="fa-IR"/>
        </w:rPr>
        <w:t>،</w:t>
      </w:r>
      <w:r w:rsidRPr="00E74E56">
        <w:rPr>
          <w:rtl/>
          <w:lang w:bidi="fa-IR"/>
        </w:rPr>
        <w:t xml:space="preserve"> صنّف التصانيف الحسنة المفيدة</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كفاية الطالب في مناقب علي بن أبي طالب</w:t>
      </w:r>
      <w:r w:rsidR="00D41F96">
        <w:rPr>
          <w:rtl/>
        </w:rPr>
        <w:t>:</w:t>
      </w:r>
      <w:r w:rsidR="00D41F96" w:rsidRPr="00E74E56">
        <w:rPr>
          <w:rtl/>
        </w:rPr>
        <w:t xml:space="preserve"> 121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حدّث عن أبي القاسم البغوي</w:t>
      </w:r>
      <w:r>
        <w:rPr>
          <w:rtl/>
          <w:lang w:bidi="fa-IR"/>
        </w:rPr>
        <w:t>،</w:t>
      </w:r>
      <w:r w:rsidRPr="00E74E56">
        <w:rPr>
          <w:rtl/>
          <w:lang w:bidi="fa-IR"/>
        </w:rPr>
        <w:t xml:space="preserve"> وأبي محمّد بن صاعد</w:t>
      </w:r>
      <w:r>
        <w:rPr>
          <w:rtl/>
          <w:lang w:bidi="fa-IR"/>
        </w:rPr>
        <w:t>،</w:t>
      </w:r>
      <w:r w:rsidRPr="00E74E56">
        <w:rPr>
          <w:rtl/>
          <w:lang w:bidi="fa-IR"/>
        </w:rPr>
        <w:t xml:space="preserve"> وأبي بكر عبدالله ابن زياد النيسابوري</w:t>
      </w:r>
      <w:r>
        <w:rPr>
          <w:rtl/>
          <w:lang w:bidi="fa-IR"/>
        </w:rPr>
        <w:t>،</w:t>
      </w:r>
      <w:r w:rsidRPr="00E74E56">
        <w:rPr>
          <w:rtl/>
          <w:lang w:bidi="fa-IR"/>
        </w:rPr>
        <w:t xml:space="preserve"> وأبي طالب أحمد بن نصر الحافظ</w:t>
      </w:r>
      <w:r>
        <w:rPr>
          <w:rtl/>
          <w:lang w:bidi="fa-IR"/>
        </w:rPr>
        <w:t>،</w:t>
      </w:r>
      <w:r w:rsidRPr="00E74E56">
        <w:rPr>
          <w:rtl/>
          <w:lang w:bidi="fa-IR"/>
        </w:rPr>
        <w:t xml:space="preserve"> وأبي ذر ابن الباغندي</w:t>
      </w:r>
      <w:r>
        <w:rPr>
          <w:rtl/>
          <w:lang w:bidi="fa-IR"/>
        </w:rPr>
        <w:t>،</w:t>
      </w:r>
      <w:r w:rsidRPr="00E74E56">
        <w:rPr>
          <w:rtl/>
          <w:lang w:bidi="fa-IR"/>
        </w:rPr>
        <w:t xml:space="preserve"> وجماعة كثيرة من العراق</w:t>
      </w:r>
      <w:r>
        <w:rPr>
          <w:rtl/>
          <w:lang w:bidi="fa-IR"/>
        </w:rPr>
        <w:t>يين وا</w:t>
      </w:r>
      <w:r w:rsidR="00A16C90">
        <w:rPr>
          <w:rtl/>
          <w:lang w:bidi="fa-IR"/>
        </w:rPr>
        <w:tab/>
      </w:r>
      <w:r>
        <w:rPr>
          <w:rtl/>
          <w:lang w:bidi="fa-IR"/>
        </w:rPr>
        <w:t>لغرباء، وسافر الكثير إلى</w:t>
      </w:r>
      <w:r w:rsidR="00A16C90">
        <w:rPr>
          <w:rFonts w:hint="cs"/>
          <w:rtl/>
          <w:lang w:bidi="fa-IR"/>
        </w:rPr>
        <w:t xml:space="preserve"> </w:t>
      </w:r>
      <w:r w:rsidRPr="00E74E56">
        <w:rPr>
          <w:rtl/>
          <w:lang w:bidi="fa-IR"/>
        </w:rPr>
        <w:t xml:space="preserve">الشام </w:t>
      </w:r>
      <w:r w:rsidR="00A16C90">
        <w:rPr>
          <w:rFonts w:hint="cs"/>
          <w:rtl/>
          <w:lang w:bidi="fa-IR"/>
        </w:rPr>
        <w:t xml:space="preserve">و البصرة </w:t>
      </w:r>
      <w:r w:rsidRPr="00E74E56">
        <w:rPr>
          <w:rtl/>
          <w:lang w:bidi="fa-IR"/>
        </w:rPr>
        <w:t>وغيرهما من البلاد</w:t>
      </w:r>
      <w:r>
        <w:rPr>
          <w:rtl/>
          <w:lang w:bidi="fa-IR"/>
        </w:rPr>
        <w:t>.</w:t>
      </w:r>
    </w:p>
    <w:p w:rsidR="00D41F96" w:rsidRPr="00E74E56" w:rsidRDefault="00D41F96" w:rsidP="00D41F96">
      <w:pPr>
        <w:pStyle w:val="libNormal"/>
        <w:rPr>
          <w:rtl/>
          <w:lang w:bidi="fa-IR"/>
        </w:rPr>
      </w:pPr>
      <w:r w:rsidRPr="00E74E56">
        <w:rPr>
          <w:rtl/>
          <w:lang w:bidi="fa-IR"/>
        </w:rPr>
        <w:t>روى عنه</w:t>
      </w:r>
      <w:r>
        <w:rPr>
          <w:rtl/>
          <w:lang w:bidi="fa-IR"/>
        </w:rPr>
        <w:t>:</w:t>
      </w:r>
      <w:r w:rsidRPr="00E74E56">
        <w:rPr>
          <w:rtl/>
          <w:lang w:bidi="fa-IR"/>
        </w:rPr>
        <w:t xml:space="preserve"> أبو الفتح محمّد بن أبي الفوارس الحافظ</w:t>
      </w:r>
      <w:r>
        <w:rPr>
          <w:rtl/>
          <w:lang w:bidi="fa-IR"/>
        </w:rPr>
        <w:t>،</w:t>
      </w:r>
      <w:r w:rsidRPr="00E74E56">
        <w:rPr>
          <w:rtl/>
          <w:lang w:bidi="fa-IR"/>
        </w:rPr>
        <w:t xml:space="preserve"> وأبو علي الحس</w:t>
      </w:r>
      <w:r w:rsidR="00AC6806">
        <w:rPr>
          <w:rFonts w:hint="cs"/>
          <w:rtl/>
          <w:lang w:bidi="fa-IR"/>
        </w:rPr>
        <w:t>ي</w:t>
      </w:r>
      <w:r w:rsidRPr="00E74E56">
        <w:rPr>
          <w:rtl/>
          <w:lang w:bidi="fa-IR"/>
        </w:rPr>
        <w:t>ن بن شهاب العكبري</w:t>
      </w:r>
      <w:r>
        <w:rPr>
          <w:rtl/>
          <w:lang w:bidi="fa-IR"/>
        </w:rPr>
        <w:t>،</w:t>
      </w:r>
      <w:r w:rsidRPr="00E74E56">
        <w:rPr>
          <w:rtl/>
          <w:lang w:bidi="fa-IR"/>
        </w:rPr>
        <w:t xml:space="preserve"> وعبد العزيز بن علي الأزجي</w:t>
      </w:r>
      <w:r>
        <w:rPr>
          <w:rtl/>
          <w:lang w:bidi="fa-IR"/>
        </w:rPr>
        <w:t>،</w:t>
      </w:r>
      <w:r w:rsidRPr="00E74E56">
        <w:rPr>
          <w:rtl/>
          <w:lang w:bidi="fa-IR"/>
        </w:rPr>
        <w:t xml:space="preserve"> وإبراهيم بن عمر البرمكي</w:t>
      </w:r>
      <w:r>
        <w:rPr>
          <w:rtl/>
          <w:lang w:bidi="fa-IR"/>
        </w:rPr>
        <w:t>،</w:t>
      </w:r>
      <w:r w:rsidRPr="00E74E56">
        <w:rPr>
          <w:rtl/>
          <w:lang w:bidi="fa-IR"/>
        </w:rPr>
        <w:t xml:space="preserve"> وجماعة سواهم من أهل بلده والغرباء</w:t>
      </w:r>
      <w:r>
        <w:rPr>
          <w:rtl/>
          <w:lang w:bidi="fa-IR"/>
        </w:rPr>
        <w:t>.</w:t>
      </w:r>
    </w:p>
    <w:p w:rsidR="00D41F96" w:rsidRPr="00E74E56" w:rsidRDefault="00D41F96" w:rsidP="00D41F96">
      <w:pPr>
        <w:pStyle w:val="libNormal"/>
        <w:rPr>
          <w:rtl/>
          <w:lang w:bidi="fa-IR"/>
        </w:rPr>
      </w:pPr>
      <w:r w:rsidRPr="00E74E56">
        <w:rPr>
          <w:rtl/>
          <w:lang w:bidi="fa-IR"/>
        </w:rPr>
        <w:t xml:space="preserve">وحكي أنّه </w:t>
      </w:r>
      <w:r w:rsidR="00602C4A">
        <w:rPr>
          <w:rtl/>
          <w:lang w:bidi="fa-IR"/>
        </w:rPr>
        <w:t>ل</w:t>
      </w:r>
      <w:r w:rsidR="00AC6806">
        <w:rPr>
          <w:rFonts w:hint="cs"/>
          <w:rtl/>
          <w:lang w:bidi="fa-IR"/>
        </w:rPr>
        <w:t>ـ</w:t>
      </w:r>
      <w:r w:rsidR="00602C4A">
        <w:rPr>
          <w:rtl/>
          <w:lang w:bidi="fa-IR"/>
        </w:rPr>
        <w:t>م</w:t>
      </w:r>
      <w:r w:rsidR="00AC6806">
        <w:rPr>
          <w:rFonts w:hint="cs"/>
          <w:rtl/>
          <w:lang w:bidi="fa-IR"/>
        </w:rPr>
        <w:t>ّ</w:t>
      </w:r>
      <w:r w:rsidR="00602C4A">
        <w:rPr>
          <w:rtl/>
          <w:lang w:bidi="fa-IR"/>
        </w:rPr>
        <w:t>ا</w:t>
      </w:r>
      <w:r w:rsidRPr="00E74E56">
        <w:rPr>
          <w:rtl/>
          <w:lang w:bidi="fa-IR"/>
        </w:rPr>
        <w:t xml:space="preserve"> رجع من الرحلة لزم بيته أربعين سنة</w:t>
      </w:r>
      <w:r>
        <w:rPr>
          <w:rtl/>
          <w:lang w:bidi="fa-IR"/>
        </w:rPr>
        <w:t>،</w:t>
      </w:r>
      <w:r w:rsidRPr="00E74E56">
        <w:rPr>
          <w:rtl/>
          <w:lang w:bidi="fa-IR"/>
        </w:rPr>
        <w:t xml:space="preserve"> فلم ير يوماً منها في سوقٍ</w:t>
      </w:r>
      <w:r>
        <w:rPr>
          <w:rtl/>
          <w:lang w:bidi="fa-IR"/>
        </w:rPr>
        <w:t>،</w:t>
      </w:r>
      <w:r w:rsidRPr="00E74E56">
        <w:rPr>
          <w:rtl/>
          <w:lang w:bidi="fa-IR"/>
        </w:rPr>
        <w:t xml:space="preserve"> ولا رئي مفطراً إل</w:t>
      </w:r>
      <w:r w:rsidR="00AC6806">
        <w:rPr>
          <w:rFonts w:hint="cs"/>
          <w:rtl/>
          <w:lang w:bidi="fa-IR"/>
        </w:rPr>
        <w:t>ّ</w:t>
      </w:r>
      <w:r w:rsidRPr="00E74E56">
        <w:rPr>
          <w:rtl/>
          <w:lang w:bidi="fa-IR"/>
        </w:rPr>
        <w:t>ا</w:t>
      </w:r>
      <w:r w:rsidR="00AC6806">
        <w:rPr>
          <w:rFonts w:hint="cs"/>
          <w:rtl/>
          <w:lang w:bidi="fa-IR"/>
        </w:rPr>
        <w:t xml:space="preserve"> </w:t>
      </w:r>
      <w:r w:rsidRPr="00E74E56">
        <w:rPr>
          <w:rtl/>
          <w:lang w:bidi="fa-IR"/>
        </w:rPr>
        <w:t>في يوم الأضحى والفطر</w:t>
      </w:r>
      <w:r>
        <w:rPr>
          <w:rtl/>
          <w:lang w:bidi="fa-IR"/>
        </w:rPr>
        <w:t>،</w:t>
      </w:r>
      <w:r w:rsidRPr="00E74E56">
        <w:rPr>
          <w:rtl/>
          <w:lang w:bidi="fa-IR"/>
        </w:rPr>
        <w:t xml:space="preserve"> وكان أمّاراً بالمعروف</w:t>
      </w:r>
      <w:r>
        <w:rPr>
          <w:rtl/>
          <w:lang w:bidi="fa-IR"/>
        </w:rPr>
        <w:t>،</w:t>
      </w:r>
      <w:r w:rsidRPr="00E74E56">
        <w:rPr>
          <w:rtl/>
          <w:lang w:bidi="fa-IR"/>
        </w:rPr>
        <w:t xml:space="preserve"> ولم يبلغه خبر منكر إل</w:t>
      </w:r>
      <w:r w:rsidR="00AB2EB7">
        <w:rPr>
          <w:rFonts w:hint="cs"/>
          <w:rtl/>
          <w:lang w:bidi="fa-IR"/>
        </w:rPr>
        <w:t>ّ</w:t>
      </w:r>
      <w:r w:rsidRPr="00E74E56">
        <w:rPr>
          <w:rtl/>
          <w:lang w:bidi="fa-IR"/>
        </w:rPr>
        <w:t>ا</w:t>
      </w:r>
      <w:r w:rsidR="00AB2EB7">
        <w:rPr>
          <w:rFonts w:hint="cs"/>
          <w:rtl/>
          <w:lang w:bidi="fa-IR"/>
        </w:rPr>
        <w:t xml:space="preserve"> </w:t>
      </w:r>
      <w:r w:rsidRPr="00E74E56">
        <w:rPr>
          <w:rtl/>
          <w:lang w:bidi="fa-IR"/>
        </w:rPr>
        <w:t>غي</w:t>
      </w:r>
      <w:r w:rsidR="00AB2EB7">
        <w:rPr>
          <w:rFonts w:hint="cs"/>
          <w:rtl/>
          <w:lang w:bidi="fa-IR"/>
        </w:rPr>
        <w:t>ّ</w:t>
      </w:r>
      <w:r w:rsidRPr="00E74E56">
        <w:rPr>
          <w:rtl/>
          <w:lang w:bidi="fa-IR"/>
        </w:rPr>
        <w:t>ره</w:t>
      </w:r>
      <w:r>
        <w:rPr>
          <w:rtl/>
          <w:lang w:bidi="fa-IR"/>
        </w:rPr>
        <w:t>.</w:t>
      </w:r>
    </w:p>
    <w:p w:rsidR="00D41F96" w:rsidRPr="00E74E56" w:rsidRDefault="00D41F96" w:rsidP="00D41F96">
      <w:pPr>
        <w:pStyle w:val="libNormal"/>
        <w:rPr>
          <w:rtl/>
          <w:lang w:bidi="fa-IR"/>
        </w:rPr>
      </w:pPr>
      <w:r w:rsidRPr="00E74E56">
        <w:rPr>
          <w:rtl/>
          <w:lang w:bidi="fa-IR"/>
        </w:rPr>
        <w:t>وتكلّم أبو الحسن الدارقطني في سماعه كتاب السنن لرجاء بن المرجا</w:t>
      </w:r>
      <w:r>
        <w:rPr>
          <w:rtl/>
          <w:lang w:bidi="fa-IR"/>
        </w:rPr>
        <w:t>،</w:t>
      </w:r>
      <w:r w:rsidRPr="00E74E56">
        <w:rPr>
          <w:rtl/>
          <w:lang w:bidi="fa-IR"/>
        </w:rPr>
        <w:t xml:space="preserve"> فإنّ ابن بطّة كان يرويها عن حفص بن عمر الأردبيلي</w:t>
      </w:r>
      <w:r>
        <w:rPr>
          <w:rtl/>
          <w:lang w:bidi="fa-IR"/>
        </w:rPr>
        <w:t>،</w:t>
      </w:r>
      <w:r w:rsidRPr="00E74E56">
        <w:rPr>
          <w:rtl/>
          <w:lang w:bidi="fa-IR"/>
        </w:rPr>
        <w:t xml:space="preserve"> وحكى ابن حفص أنّ أباه لم يسمع من رجاء شيئاً</w:t>
      </w:r>
      <w:r>
        <w:rPr>
          <w:rtl/>
          <w:lang w:bidi="fa-IR"/>
        </w:rPr>
        <w:t>،</w:t>
      </w:r>
      <w:r w:rsidRPr="00E74E56">
        <w:rPr>
          <w:rtl/>
          <w:lang w:bidi="fa-IR"/>
        </w:rPr>
        <w:t xml:space="preserve"> وكان يصغر عن السّماع عنه</w:t>
      </w:r>
      <w:r>
        <w:rPr>
          <w:rtl/>
          <w:lang w:bidi="fa-IR"/>
        </w:rPr>
        <w:t>.</w:t>
      </w:r>
      <w:r>
        <w:rPr>
          <w:rFonts w:hint="cs"/>
          <w:rtl/>
          <w:lang w:bidi="fa-IR"/>
        </w:rPr>
        <w:t xml:space="preserve"> </w:t>
      </w:r>
      <w:r w:rsidRPr="00E74E56">
        <w:rPr>
          <w:rtl/>
          <w:lang w:bidi="fa-IR"/>
        </w:rPr>
        <w:t>وتكلّموا في روايته عن أبي القاسم البغوي المعجم أيضاً</w:t>
      </w:r>
      <w:r>
        <w:rPr>
          <w:rtl/>
          <w:lang w:bidi="fa-IR"/>
        </w:rPr>
        <w:t>.</w:t>
      </w:r>
    </w:p>
    <w:p w:rsidR="00D41F96" w:rsidRPr="00E74E56" w:rsidRDefault="00D41F96" w:rsidP="00D41F96">
      <w:pPr>
        <w:pStyle w:val="libNormal"/>
        <w:rPr>
          <w:rtl/>
          <w:lang w:bidi="fa-IR"/>
        </w:rPr>
      </w:pPr>
      <w:r w:rsidRPr="00E74E56">
        <w:rPr>
          <w:rtl/>
          <w:lang w:bidi="fa-IR"/>
        </w:rPr>
        <w:t>ومات بعكبرا في المحرّم سنة 387</w:t>
      </w:r>
      <w:r>
        <w:rPr>
          <w:rtl/>
          <w:lang w:bidi="fa-IR"/>
        </w:rPr>
        <w:t>.</w:t>
      </w:r>
      <w:r w:rsidRPr="00E74E56">
        <w:rPr>
          <w:rtl/>
          <w:lang w:bidi="fa-IR"/>
        </w:rPr>
        <w:t xml:space="preserve"> ودفن يوم عاشورا</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وزرت قبره بعكبرا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السمعاني</w:t>
      </w:r>
      <w:r>
        <w:rPr>
          <w:rStyle w:val="libBold2Char"/>
          <w:rtl/>
        </w:rPr>
        <w:t>:</w:t>
      </w:r>
      <w:r w:rsidRPr="00E74E56">
        <w:rPr>
          <w:rtl/>
          <w:lang w:bidi="fa-IR"/>
        </w:rPr>
        <w:t xml:space="preserve"> « واشتهر بهذه النسبة جماعة</w:t>
      </w:r>
      <w:r>
        <w:rPr>
          <w:rtl/>
          <w:lang w:bidi="fa-IR"/>
        </w:rPr>
        <w:t>،</w:t>
      </w:r>
      <w:r w:rsidRPr="00E74E56">
        <w:rPr>
          <w:rtl/>
          <w:lang w:bidi="fa-IR"/>
        </w:rPr>
        <w:t xml:space="preserve"> منهم</w:t>
      </w:r>
      <w:r>
        <w:rPr>
          <w:rtl/>
          <w:lang w:bidi="fa-IR"/>
        </w:rPr>
        <w:t>:</w:t>
      </w:r>
      <w:r w:rsidRPr="00E74E56">
        <w:rPr>
          <w:rtl/>
          <w:lang w:bidi="fa-IR"/>
        </w:rPr>
        <w:t xml:space="preserve"> أبو عبدالله عبيدالله بن محمّد بن محمّد بن حمدان بن بطة العكبري الحنبلي</w:t>
      </w:r>
      <w:r>
        <w:rPr>
          <w:rtl/>
          <w:lang w:bidi="fa-IR"/>
        </w:rPr>
        <w:t>،</w:t>
      </w:r>
      <w:r w:rsidRPr="00E74E56">
        <w:rPr>
          <w:rtl/>
          <w:lang w:bidi="fa-IR"/>
        </w:rPr>
        <w:t xml:space="preserve"> من أهل عكبرا</w:t>
      </w:r>
      <w:r>
        <w:rPr>
          <w:rtl/>
          <w:lang w:bidi="fa-IR"/>
        </w:rPr>
        <w:t>،</w:t>
      </w:r>
      <w:r w:rsidRPr="00E74E56">
        <w:rPr>
          <w:rtl/>
          <w:lang w:bidi="fa-IR"/>
        </w:rPr>
        <w:t xml:space="preserve"> صنّف التصانيف</w:t>
      </w:r>
      <w:r>
        <w:rPr>
          <w:rtl/>
          <w:lang w:bidi="fa-IR"/>
        </w:rPr>
        <w:t>،</w:t>
      </w:r>
      <w:r w:rsidRPr="00E74E56">
        <w:rPr>
          <w:rtl/>
          <w:lang w:bidi="fa-IR"/>
        </w:rPr>
        <w:t xml:space="preserve"> وكان فاضلاً زاهداً</w:t>
      </w:r>
      <w:r>
        <w:rPr>
          <w:rtl/>
          <w:lang w:bidi="fa-IR"/>
        </w:rPr>
        <w:t xml:space="preserve"> ...</w:t>
      </w:r>
      <w:r w:rsidRPr="00E74E56">
        <w:rPr>
          <w:rtl/>
          <w:lang w:bidi="fa-IR"/>
        </w:rPr>
        <w:t xml:space="preserve"> » </w:t>
      </w:r>
      <w:r w:rsidRPr="00737E86">
        <w:rPr>
          <w:rStyle w:val="libFootnotenumChar"/>
          <w:rtl/>
        </w:rPr>
        <w:t>(2)</w:t>
      </w:r>
      <w:r>
        <w:rPr>
          <w:rtl/>
          <w:lang w:bidi="fa-IR"/>
        </w:rPr>
        <w:t>.</w:t>
      </w:r>
    </w:p>
    <w:p w:rsidR="00E52D49"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البدخشاني</w:t>
      </w:r>
      <w:r>
        <w:rPr>
          <w:rStyle w:val="libBold2Char"/>
          <w:rtl/>
        </w:rPr>
        <w:t>:</w:t>
      </w:r>
      <w:r w:rsidRPr="00E74E56">
        <w:rPr>
          <w:rtl/>
          <w:lang w:bidi="fa-IR"/>
        </w:rPr>
        <w:t xml:space="preserve"> « كان إماماً</w:t>
      </w:r>
      <w:r>
        <w:rPr>
          <w:rtl/>
          <w:lang w:bidi="fa-IR"/>
        </w:rPr>
        <w:t>،</w:t>
      </w:r>
      <w:r w:rsidRPr="00E74E56">
        <w:rPr>
          <w:rtl/>
          <w:lang w:bidi="fa-IR"/>
        </w:rPr>
        <w:t xml:space="preserve"> فاضلاً</w:t>
      </w:r>
      <w:r>
        <w:rPr>
          <w:rtl/>
          <w:lang w:bidi="fa-IR"/>
        </w:rPr>
        <w:t>،</w:t>
      </w:r>
      <w:r w:rsidRPr="00E74E56">
        <w:rPr>
          <w:rtl/>
          <w:lang w:bidi="fa-IR"/>
        </w:rPr>
        <w:t xml:space="preserve"> عالماً بالحديث وفقهه</w:t>
      </w:r>
      <w:r>
        <w:rPr>
          <w:rtl/>
          <w:lang w:bidi="fa-IR"/>
        </w:rPr>
        <w:t>،</w:t>
      </w:r>
      <w:r w:rsidRPr="00E74E56">
        <w:rPr>
          <w:rtl/>
          <w:lang w:bidi="fa-IR"/>
        </w:rPr>
        <w:t xml:space="preserve"> أكثر من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Pr>
          <w:rtl/>
        </w:rPr>
        <w:t xml:space="preserve"> الأنساب.</w:t>
      </w:r>
      <w:r w:rsidR="00D41F96" w:rsidRPr="00E74E56">
        <w:rPr>
          <w:rtl/>
        </w:rPr>
        <w:t xml:space="preserve"> البط</w:t>
      </w:r>
      <w:r w:rsidR="00D41F96">
        <w:rPr>
          <w:rFonts w:hint="cs"/>
          <w:rtl/>
        </w:rPr>
        <w:t>ّ</w:t>
      </w:r>
      <w:r w:rsidR="00D41F96" w:rsidRPr="00E74E56">
        <w:rPr>
          <w:rtl/>
        </w:rPr>
        <w:t>ي</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Pr>
          <w:rtl/>
        </w:rPr>
        <w:t xml:space="preserve"> الأنساب.</w:t>
      </w:r>
      <w:r w:rsidR="00D41F96" w:rsidRPr="00E74E56">
        <w:rPr>
          <w:rtl/>
        </w:rPr>
        <w:t xml:space="preserve"> الحنبلي</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الحديث</w:t>
      </w:r>
      <w:r>
        <w:rPr>
          <w:rtl/>
          <w:lang w:bidi="fa-IR"/>
        </w:rPr>
        <w:t>،</w:t>
      </w:r>
      <w:r w:rsidRPr="00E74E56">
        <w:rPr>
          <w:rtl/>
          <w:lang w:bidi="fa-IR"/>
        </w:rPr>
        <w:t xml:space="preserve"> وسمع جماعة من أهل العراق</w:t>
      </w:r>
      <w:r>
        <w:rPr>
          <w:rtl/>
          <w:lang w:bidi="fa-IR"/>
        </w:rPr>
        <w:t>،</w:t>
      </w:r>
      <w:r w:rsidRPr="00E74E56">
        <w:rPr>
          <w:rtl/>
          <w:lang w:bidi="fa-IR"/>
        </w:rPr>
        <w:t xml:space="preserve"> وكان من فقهاء الحنابلة</w:t>
      </w:r>
      <w:r>
        <w:rPr>
          <w:rtl/>
          <w:lang w:bidi="fa-IR"/>
        </w:rPr>
        <w:t>،</w:t>
      </w:r>
      <w:r w:rsidRPr="00E74E56">
        <w:rPr>
          <w:rtl/>
          <w:lang w:bidi="fa-IR"/>
        </w:rPr>
        <w:t xml:space="preserve"> صنّف التصانيف الحسنة المفيدة</w:t>
      </w:r>
      <w:r>
        <w:rPr>
          <w:rtl/>
          <w:lang w:bidi="fa-IR"/>
        </w:rPr>
        <w:t xml:space="preserve"> ...</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ذكره ابن ناصر الدين في طبقات الحفاظ</w:t>
      </w:r>
      <w:r>
        <w:rPr>
          <w:rtl/>
          <w:lang w:bidi="fa-IR"/>
        </w:rPr>
        <w:t>،</w:t>
      </w:r>
      <w:r w:rsidRPr="00E74E56">
        <w:rPr>
          <w:rtl/>
          <w:lang w:bidi="fa-IR"/>
        </w:rPr>
        <w:t xml:space="preserve"> ولم يذكره الذهبي » </w:t>
      </w:r>
      <w:r w:rsidRPr="00737E86">
        <w:rPr>
          <w:rStyle w:val="libFootnotenumChar"/>
          <w:rtl/>
        </w:rPr>
        <w:t>(1)</w:t>
      </w:r>
      <w:r>
        <w:rPr>
          <w:rtl/>
          <w:lang w:bidi="fa-IR"/>
        </w:rPr>
        <w:t>.</w:t>
      </w:r>
    </w:p>
    <w:p w:rsidR="00D41F96" w:rsidRPr="00E74E56" w:rsidRDefault="00D41F96" w:rsidP="00D41F96">
      <w:pPr>
        <w:pStyle w:val="Heading2"/>
        <w:rPr>
          <w:rtl/>
          <w:lang w:bidi="fa-IR"/>
        </w:rPr>
      </w:pPr>
      <w:bookmarkStart w:id="102" w:name="_Toc321232088"/>
      <w:bookmarkStart w:id="103" w:name="_Toc408989682"/>
      <w:bookmarkStart w:id="104" w:name="_Toc101787886"/>
      <w:r w:rsidRPr="00E74E56">
        <w:rPr>
          <w:rtl/>
          <w:lang w:bidi="fa-IR"/>
        </w:rPr>
        <w:t>ابن بط</w:t>
      </w:r>
      <w:r w:rsidR="00F14854">
        <w:rPr>
          <w:rFonts w:hint="cs"/>
          <w:rtl/>
          <w:lang w:bidi="fa-IR"/>
        </w:rPr>
        <w:t>ّ</w:t>
      </w:r>
      <w:r w:rsidRPr="00E74E56">
        <w:rPr>
          <w:rtl/>
          <w:lang w:bidi="fa-IR"/>
        </w:rPr>
        <w:t>ة من مشايخ شيوخ الدّهلويّ في الإجازة</w:t>
      </w:r>
      <w:bookmarkEnd w:id="102"/>
      <w:bookmarkEnd w:id="103"/>
      <w:bookmarkEnd w:id="104"/>
    </w:p>
    <w:p w:rsidR="00D41F96" w:rsidRPr="00E74E56" w:rsidRDefault="00D41F96" w:rsidP="00D41F96">
      <w:pPr>
        <w:pStyle w:val="libNormal"/>
        <w:rPr>
          <w:rtl/>
          <w:lang w:bidi="fa-IR"/>
        </w:rPr>
      </w:pPr>
      <w:r w:rsidRPr="00E74E56">
        <w:rPr>
          <w:rtl/>
          <w:lang w:bidi="fa-IR"/>
        </w:rPr>
        <w:t>وذلك لأنّه من مشايخ الشيخ جلال الدين السّيوطي</w:t>
      </w:r>
      <w:r>
        <w:rPr>
          <w:rtl/>
          <w:lang w:bidi="fa-IR"/>
        </w:rPr>
        <w:t>،</w:t>
      </w:r>
      <w:r w:rsidRPr="00E74E56">
        <w:rPr>
          <w:rtl/>
          <w:lang w:bidi="fa-IR"/>
        </w:rPr>
        <w:t xml:space="preserve"> فإنّه يقول في ( زاد المسير في الفهرست الصغير ) « مختصر الخرَقي</w:t>
      </w:r>
      <w:r>
        <w:rPr>
          <w:rtl/>
          <w:lang w:bidi="fa-IR"/>
        </w:rPr>
        <w:t xml:space="preserve"> - </w:t>
      </w:r>
      <w:r w:rsidRPr="00E74E56">
        <w:rPr>
          <w:rtl/>
          <w:lang w:bidi="fa-IR"/>
        </w:rPr>
        <w:t>أنبأني به قاضي الحنابلة عزّالدين إبراهيم بن نصر الكناني</w:t>
      </w:r>
      <w:r>
        <w:rPr>
          <w:rtl/>
          <w:lang w:bidi="fa-IR"/>
        </w:rPr>
        <w:t>،</w:t>
      </w:r>
      <w:r w:rsidRPr="00E74E56">
        <w:rPr>
          <w:rtl/>
          <w:lang w:bidi="fa-IR"/>
        </w:rPr>
        <w:t xml:space="preserve"> وابن خاله الشهاب أحمد بن الجمال عبدالله الحنبلي</w:t>
      </w:r>
      <w:r>
        <w:rPr>
          <w:rtl/>
          <w:lang w:bidi="fa-IR"/>
        </w:rPr>
        <w:t>،</w:t>
      </w:r>
      <w:r w:rsidRPr="00E74E56">
        <w:rPr>
          <w:rtl/>
          <w:lang w:bidi="fa-IR"/>
        </w:rPr>
        <w:t xml:space="preserve"> والبدر محمّد بن شيخ الإسلام أبي الفضل بن حجر</w:t>
      </w:r>
      <w:r>
        <w:rPr>
          <w:rtl/>
          <w:lang w:bidi="fa-IR"/>
        </w:rPr>
        <w:t>،</w:t>
      </w:r>
      <w:r w:rsidRPr="00E74E56">
        <w:rPr>
          <w:rtl/>
          <w:lang w:bidi="fa-IR"/>
        </w:rPr>
        <w:t xml:space="preserve"> وأبو بكر ابن علي ابن موسى الحارث المكي</w:t>
      </w:r>
      <w:r>
        <w:rPr>
          <w:rtl/>
          <w:lang w:bidi="fa-IR"/>
        </w:rPr>
        <w:t>،</w:t>
      </w:r>
      <w:r w:rsidRPr="00E74E56">
        <w:rPr>
          <w:rtl/>
          <w:lang w:bidi="fa-IR"/>
        </w:rPr>
        <w:t xml:space="preserve"> والكمال محمّد بن عبدالرحمن القليوبي</w:t>
      </w:r>
      <w:r>
        <w:rPr>
          <w:rtl/>
          <w:lang w:bidi="fa-IR"/>
        </w:rPr>
        <w:t>.</w:t>
      </w:r>
      <w:r w:rsidRPr="00E74E56">
        <w:rPr>
          <w:rtl/>
          <w:lang w:bidi="fa-IR"/>
        </w:rPr>
        <w:t xml:space="preserve"> كلّهم عن أبي بكر بن الحسين المراغي</w:t>
      </w:r>
      <w:r>
        <w:rPr>
          <w:rtl/>
          <w:lang w:bidi="fa-IR"/>
        </w:rPr>
        <w:t>،</w:t>
      </w:r>
      <w:r w:rsidRPr="00E74E56">
        <w:rPr>
          <w:rtl/>
          <w:lang w:bidi="fa-IR"/>
        </w:rPr>
        <w:t xml:space="preserve"> عن أبي العباس الحجّار</w:t>
      </w:r>
      <w:r>
        <w:rPr>
          <w:rtl/>
          <w:lang w:bidi="fa-IR"/>
        </w:rPr>
        <w:t>،</w:t>
      </w:r>
      <w:r w:rsidRPr="00E74E56">
        <w:rPr>
          <w:rtl/>
          <w:lang w:bidi="fa-IR"/>
        </w:rPr>
        <w:t xml:space="preserve"> عن أحمد بن يعقوب المارستاني</w:t>
      </w:r>
      <w:r>
        <w:rPr>
          <w:rtl/>
          <w:lang w:bidi="fa-IR"/>
        </w:rPr>
        <w:t>،</w:t>
      </w:r>
      <w:r w:rsidRPr="00E74E56">
        <w:rPr>
          <w:rtl/>
          <w:lang w:bidi="fa-IR"/>
        </w:rPr>
        <w:t xml:space="preserve"> عن أبي المعالي محمّد بن النحاس</w:t>
      </w:r>
      <w:r>
        <w:rPr>
          <w:rtl/>
          <w:lang w:bidi="fa-IR"/>
        </w:rPr>
        <w:t>،</w:t>
      </w:r>
      <w:r w:rsidRPr="00E74E56">
        <w:rPr>
          <w:rtl/>
          <w:lang w:bidi="fa-IR"/>
        </w:rPr>
        <w:t xml:space="preserve"> عن أبي القاسم علي بن أحمد البسري</w:t>
      </w:r>
      <w:r>
        <w:rPr>
          <w:rtl/>
          <w:lang w:bidi="fa-IR"/>
        </w:rPr>
        <w:t>،</w:t>
      </w:r>
      <w:r w:rsidRPr="00E74E56">
        <w:rPr>
          <w:rtl/>
          <w:lang w:bidi="fa-IR"/>
        </w:rPr>
        <w:t xml:space="preserve"> عن أبي عبدالله عبيدالله بن محمّد بن حمدان </w:t>
      </w:r>
      <w:r w:rsidR="005179AB">
        <w:rPr>
          <w:rFonts w:hint="cs"/>
          <w:rtl/>
          <w:lang w:bidi="fa-IR"/>
        </w:rPr>
        <w:t>إ</w:t>
      </w:r>
      <w:r w:rsidRPr="00E74E56">
        <w:rPr>
          <w:rtl/>
          <w:lang w:bidi="fa-IR"/>
        </w:rPr>
        <w:t>بن بطة إجازة</w:t>
      </w:r>
      <w:r>
        <w:rPr>
          <w:rtl/>
          <w:lang w:bidi="fa-IR"/>
        </w:rPr>
        <w:t>،</w:t>
      </w:r>
      <w:r w:rsidRPr="00E74E56">
        <w:rPr>
          <w:rtl/>
          <w:lang w:bidi="fa-IR"/>
        </w:rPr>
        <w:t xml:space="preserve"> أنا المؤلّف سماعاً تصانيف ابن بطة بهذا السند إليه إجازة »</w:t>
      </w:r>
      <w:r>
        <w:rPr>
          <w:rtl/>
          <w:lang w:bidi="fa-IR"/>
        </w:rPr>
        <w:t>.</w:t>
      </w:r>
    </w:p>
    <w:p w:rsidR="00D41F96" w:rsidRPr="00E74E56" w:rsidRDefault="00D41F96" w:rsidP="00D41F96">
      <w:pPr>
        <w:pStyle w:val="libNormal"/>
        <w:rPr>
          <w:rtl/>
          <w:lang w:bidi="fa-IR"/>
        </w:rPr>
      </w:pPr>
      <w:r w:rsidRPr="00E74E56">
        <w:rPr>
          <w:rtl/>
          <w:lang w:bidi="fa-IR"/>
        </w:rPr>
        <w:t>وإلى « السّيوطي » ينتهي سند المشايخ السّبعة للشيخ « ولي الله الدهلوي »</w:t>
      </w:r>
      <w:r>
        <w:rPr>
          <w:rtl/>
          <w:lang w:bidi="fa-IR"/>
        </w:rPr>
        <w:t>،</w:t>
      </w:r>
      <w:r w:rsidRPr="00E74E56">
        <w:rPr>
          <w:rtl/>
          <w:lang w:bidi="fa-IR"/>
        </w:rPr>
        <w:t xml:space="preserve"> فإنّه يقول في ( الإرشاد إلى مهمّات الإسناد )</w:t>
      </w:r>
      <w:r>
        <w:rPr>
          <w:rtl/>
          <w:lang w:bidi="fa-IR"/>
        </w:rPr>
        <w:t>:</w:t>
      </w:r>
      <w:r w:rsidRPr="00E74E56">
        <w:rPr>
          <w:rtl/>
          <w:lang w:bidi="fa-IR"/>
        </w:rPr>
        <w:t xml:space="preserve"> « فصل</w:t>
      </w:r>
      <w:r>
        <w:rPr>
          <w:rtl/>
          <w:lang w:bidi="fa-IR"/>
        </w:rPr>
        <w:t>:</w:t>
      </w:r>
      <w:r w:rsidRPr="00E74E56">
        <w:rPr>
          <w:rtl/>
          <w:lang w:bidi="fa-IR"/>
        </w:rPr>
        <w:t xml:space="preserve"> قد اتّصل سندي</w:t>
      </w:r>
      <w:r>
        <w:rPr>
          <w:rtl/>
          <w:lang w:bidi="fa-IR"/>
        </w:rPr>
        <w:t xml:space="preserve"> - </w:t>
      </w:r>
      <w:r w:rsidRPr="00E74E56">
        <w:rPr>
          <w:rtl/>
          <w:lang w:bidi="fa-IR"/>
        </w:rPr>
        <w:t>والحمد لله بسبعةٍ من المشايخ الجلّة الكرام</w:t>
      </w:r>
      <w:r>
        <w:rPr>
          <w:rtl/>
          <w:lang w:bidi="fa-IR"/>
        </w:rPr>
        <w:t>،</w:t>
      </w:r>
      <w:r w:rsidRPr="00E74E56">
        <w:rPr>
          <w:rtl/>
          <w:lang w:bidi="fa-IR"/>
        </w:rPr>
        <w:t xml:space="preserve"> الأئمّة القادة الأعلام</w:t>
      </w:r>
      <w:r>
        <w:rPr>
          <w:rtl/>
          <w:lang w:bidi="fa-IR"/>
        </w:rPr>
        <w:t>،</w:t>
      </w:r>
      <w:r w:rsidRPr="00E74E56">
        <w:rPr>
          <w:rtl/>
          <w:lang w:bidi="fa-IR"/>
        </w:rPr>
        <w:t xml:space="preserve"> من المشهورين بالحرمين المحترمين</w:t>
      </w:r>
      <w:r>
        <w:rPr>
          <w:rtl/>
          <w:lang w:bidi="fa-IR"/>
        </w:rPr>
        <w:t>،</w:t>
      </w:r>
      <w:r w:rsidRPr="00E74E56">
        <w:rPr>
          <w:rtl/>
          <w:lang w:bidi="fa-IR"/>
        </w:rPr>
        <w:t xml:space="preserve"> المجمع على فضلهم من بين الخافقين</w:t>
      </w:r>
      <w:r>
        <w:rPr>
          <w:rtl/>
          <w:lang w:bidi="fa-IR"/>
        </w:rPr>
        <w:t>:</w:t>
      </w:r>
      <w:r>
        <w:rPr>
          <w:rFonts w:hint="cs"/>
          <w:rtl/>
          <w:lang w:bidi="fa-IR"/>
        </w:rPr>
        <w:t xml:space="preserve"> </w:t>
      </w:r>
      <w:r w:rsidRPr="00E74E56">
        <w:rPr>
          <w:rtl/>
          <w:lang w:bidi="fa-IR"/>
        </w:rPr>
        <w:t>الشيخ محمّد بن العلاء البابلي</w:t>
      </w:r>
      <w:r>
        <w:rPr>
          <w:rtl/>
          <w:lang w:bidi="fa-IR"/>
        </w:rPr>
        <w:t>،</w:t>
      </w:r>
      <w:r w:rsidRPr="00E74E56">
        <w:rPr>
          <w:rtl/>
          <w:lang w:bidi="fa-IR"/>
        </w:rPr>
        <w:t xml:space="preserve"> والشيخ عيسى المغربي الجعفري</w:t>
      </w:r>
      <w:r>
        <w:rPr>
          <w:rtl/>
          <w:lang w:bidi="fa-IR"/>
        </w:rPr>
        <w:t>،</w:t>
      </w:r>
      <w:r w:rsidRPr="00E74E56">
        <w:rPr>
          <w:rtl/>
          <w:lang w:bidi="fa-IR"/>
        </w:rPr>
        <w:t xml:space="preserve"> والشيخ محمّد بن محمّد بن سليمان الردّاني المغربي</w:t>
      </w:r>
      <w:r>
        <w:rPr>
          <w:rtl/>
          <w:lang w:bidi="fa-IR"/>
        </w:rPr>
        <w:t>،</w:t>
      </w:r>
      <w:r w:rsidRPr="00E74E56">
        <w:rPr>
          <w:rtl/>
          <w:lang w:bidi="fa-IR"/>
        </w:rPr>
        <w:t xml:space="preserve"> والشيخ إبراهيم بن حسن الكردي المدني</w:t>
      </w:r>
      <w:r>
        <w:rPr>
          <w:rtl/>
          <w:lang w:bidi="fa-IR"/>
        </w:rPr>
        <w:t>،</w:t>
      </w:r>
      <w:r w:rsidRPr="00E74E56">
        <w:rPr>
          <w:rtl/>
          <w:lang w:bidi="fa-IR"/>
        </w:rPr>
        <w:t xml:space="preserve"> والشيخ حسن بن علي العجيمي المكي</w:t>
      </w:r>
      <w:r>
        <w:rPr>
          <w:rtl/>
          <w:lang w:bidi="fa-IR"/>
        </w:rPr>
        <w:t>،</w:t>
      </w:r>
      <w:r w:rsidRPr="00E74E56">
        <w:rPr>
          <w:rtl/>
          <w:lang w:bidi="fa-IR"/>
        </w:rPr>
        <w:t xml:space="preserve"> والشيخ أحمد</w:t>
      </w:r>
      <w:r>
        <w:rPr>
          <w:rFonts w:hint="cs"/>
          <w:rtl/>
          <w:lang w:bidi="fa-IR"/>
        </w:rPr>
        <w:t xml:space="preserve"> </w:t>
      </w:r>
      <w:r w:rsidRPr="00E74E56">
        <w:rPr>
          <w:rtl/>
          <w:lang w:bidi="fa-IR"/>
        </w:rPr>
        <w:t>بن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تراجم الحفاظ</w:t>
      </w:r>
      <w:r w:rsidR="00D41F96">
        <w:rPr>
          <w:rtl/>
        </w:rPr>
        <w:t xml:space="preserve"> - </w:t>
      </w:r>
      <w:r w:rsidR="00D41F96" w:rsidRPr="00E74E56">
        <w:rPr>
          <w:rtl/>
        </w:rPr>
        <w:t>مخطوط</w:t>
      </w:r>
      <w:r w:rsidR="00D41F96">
        <w:rPr>
          <w:rtl/>
        </w:rPr>
        <w:t>.</w:t>
      </w:r>
      <w:r w:rsidR="00D41F96" w:rsidRPr="00E74E56">
        <w:rPr>
          <w:rtl/>
        </w:rPr>
        <w:t xml:space="preserve"> حرف العين</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محمّد النخلي المكي</w:t>
      </w:r>
      <w:r>
        <w:rPr>
          <w:rtl/>
          <w:lang w:bidi="fa-IR"/>
        </w:rPr>
        <w:t>،</w:t>
      </w:r>
      <w:r w:rsidRPr="00E74E56">
        <w:rPr>
          <w:rtl/>
          <w:lang w:bidi="fa-IR"/>
        </w:rPr>
        <w:t xml:space="preserve"> والشيخ عبدالله بن سالم البصري ثمّ المكّي</w:t>
      </w:r>
      <w:r>
        <w:rPr>
          <w:rtl/>
          <w:lang w:bidi="fa-IR"/>
        </w:rPr>
        <w:t xml:space="preserve"> ...</w:t>
      </w:r>
    </w:p>
    <w:p w:rsidR="00D41F96" w:rsidRPr="00E74E56" w:rsidRDefault="00D41F96" w:rsidP="00D41F96">
      <w:pPr>
        <w:pStyle w:val="libNormal"/>
        <w:rPr>
          <w:rtl/>
          <w:lang w:bidi="fa-IR"/>
        </w:rPr>
      </w:pPr>
      <w:r w:rsidRPr="00E74E56">
        <w:rPr>
          <w:rtl/>
          <w:lang w:bidi="fa-IR"/>
        </w:rPr>
        <w:t>فصل</w:t>
      </w:r>
      <w:r>
        <w:rPr>
          <w:rtl/>
          <w:lang w:bidi="fa-IR"/>
        </w:rPr>
        <w:t xml:space="preserve"> - </w:t>
      </w:r>
      <w:r w:rsidRPr="00E74E56">
        <w:rPr>
          <w:rtl/>
          <w:lang w:bidi="fa-IR"/>
        </w:rPr>
        <w:t>سند هؤلاء المشايخ السبعة ينتهي إلى الإمامين الحافظين القدوتين الشهيرين بشيخ الإسلام</w:t>
      </w:r>
      <w:r>
        <w:rPr>
          <w:rtl/>
          <w:lang w:bidi="fa-IR"/>
        </w:rPr>
        <w:t>:</w:t>
      </w:r>
      <w:r w:rsidRPr="00E74E56">
        <w:rPr>
          <w:rtl/>
          <w:lang w:bidi="fa-IR"/>
        </w:rPr>
        <w:t xml:space="preserve"> زين الدين زكريا</w:t>
      </w:r>
      <w:r>
        <w:rPr>
          <w:rtl/>
          <w:lang w:bidi="fa-IR"/>
        </w:rPr>
        <w:t>،</w:t>
      </w:r>
      <w:r w:rsidRPr="00E74E56">
        <w:rPr>
          <w:rtl/>
          <w:lang w:bidi="fa-IR"/>
        </w:rPr>
        <w:t xml:space="preserve"> والشيخ جلال الدين الس</w:t>
      </w:r>
      <w:r w:rsidR="00332575">
        <w:rPr>
          <w:rFonts w:hint="cs"/>
          <w:rtl/>
          <w:lang w:bidi="fa-IR"/>
        </w:rPr>
        <w:t>ّ</w:t>
      </w:r>
      <w:r w:rsidRPr="00E74E56">
        <w:rPr>
          <w:rtl/>
          <w:lang w:bidi="fa-IR"/>
        </w:rPr>
        <w:t>يوطي</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Pr>
          <w:rtl/>
          <w:lang w:bidi="fa-IR"/>
        </w:rPr>
        <w:t>و (</w:t>
      </w:r>
      <w:r w:rsidRPr="00E74E56">
        <w:rPr>
          <w:rtl/>
          <w:lang w:bidi="fa-IR"/>
        </w:rPr>
        <w:t xml:space="preserve"> الدهلوي ) ينصّ في ( أصول الحديث ) على أنّه قد أخذ علم الحديث وسائر العلوم عن والده ( ولي الله الدهلوي )</w:t>
      </w:r>
      <w:r>
        <w:rPr>
          <w:rtl/>
          <w:lang w:bidi="fa-IR"/>
        </w:rPr>
        <w:t>،</w:t>
      </w:r>
      <w:r w:rsidRPr="00E74E56">
        <w:rPr>
          <w:rtl/>
          <w:lang w:bidi="fa-IR"/>
        </w:rPr>
        <w:t xml:space="preserve"> وأنّه قد قرأ وسمع عليه عدةً من كتب الحديث</w:t>
      </w:r>
      <w:r>
        <w:rPr>
          <w:rtl/>
          <w:lang w:bidi="fa-IR"/>
        </w:rPr>
        <w:t>،</w:t>
      </w:r>
      <w:r w:rsidRPr="00E74E56">
        <w:rPr>
          <w:rtl/>
          <w:lang w:bidi="fa-IR"/>
        </w:rPr>
        <w:t xml:space="preserve"> حتّى حصلت له الملكة المعتد</w:t>
      </w:r>
      <w:r w:rsidR="00BA2970">
        <w:rPr>
          <w:rFonts w:hint="cs"/>
          <w:rtl/>
          <w:lang w:bidi="fa-IR"/>
        </w:rPr>
        <w:t>ّ</w:t>
      </w:r>
      <w:r w:rsidRPr="00E74E56">
        <w:rPr>
          <w:rtl/>
          <w:lang w:bidi="fa-IR"/>
        </w:rPr>
        <w:t xml:space="preserve"> بها في فهم معاني الحديث ودرك حقائق الأسانيد</w:t>
      </w:r>
      <w:r>
        <w:rPr>
          <w:rtl/>
          <w:lang w:bidi="fa-IR"/>
        </w:rPr>
        <w:t xml:space="preserve"> ...</w:t>
      </w:r>
    </w:p>
    <w:p w:rsidR="00E52D49" w:rsidRDefault="00D41F96" w:rsidP="00D41F96">
      <w:pPr>
        <w:pStyle w:val="Heading2Center"/>
        <w:rPr>
          <w:rtl/>
        </w:rPr>
      </w:pPr>
      <w:bookmarkStart w:id="105" w:name="_Toc321232089"/>
      <w:bookmarkStart w:id="106" w:name="_Toc408989683"/>
      <w:bookmarkStart w:id="107" w:name="_Toc101787887"/>
      <w:r w:rsidRPr="00A67F87">
        <w:rPr>
          <w:rtl/>
        </w:rPr>
        <w:t>(6)</w:t>
      </w:r>
      <w:bookmarkEnd w:id="105"/>
      <w:bookmarkEnd w:id="106"/>
      <w:bookmarkEnd w:id="107"/>
    </w:p>
    <w:p w:rsidR="00E52D49" w:rsidRDefault="00D41F96" w:rsidP="00D41F96">
      <w:pPr>
        <w:pStyle w:val="Heading2Center"/>
        <w:rPr>
          <w:rtl/>
          <w:lang w:bidi="fa-IR"/>
        </w:rPr>
      </w:pPr>
      <w:bookmarkStart w:id="108" w:name="_Toc321232090"/>
      <w:bookmarkStart w:id="109" w:name="_Toc408989684"/>
      <w:bookmarkStart w:id="110" w:name="_Toc101787888"/>
      <w:r w:rsidRPr="00A67F87">
        <w:rPr>
          <w:rtl/>
        </w:rPr>
        <w:t>رواية</w:t>
      </w:r>
      <w:r w:rsidRPr="00E74E56">
        <w:rPr>
          <w:rtl/>
          <w:lang w:bidi="fa-IR"/>
        </w:rPr>
        <w:t xml:space="preserve"> الحاكم النيسابوري</w:t>
      </w:r>
      <w:bookmarkEnd w:id="108"/>
      <w:bookmarkEnd w:id="109"/>
      <w:bookmarkEnd w:id="110"/>
    </w:p>
    <w:p w:rsidR="00D41F96" w:rsidRPr="00E74E56" w:rsidRDefault="00D41F96" w:rsidP="00D41F96">
      <w:pPr>
        <w:pStyle w:val="libNormal"/>
        <w:rPr>
          <w:rtl/>
          <w:lang w:bidi="fa-IR"/>
        </w:rPr>
      </w:pPr>
      <w:r w:rsidRPr="00E74E56">
        <w:rPr>
          <w:rtl/>
          <w:lang w:bidi="fa-IR"/>
        </w:rPr>
        <w:t>رواه في ( تاريخ نيسابور ) على ما ذكر الموفق بن أحمد الخوارزمي المكي حيث قال</w:t>
      </w:r>
      <w:r>
        <w:rPr>
          <w:rtl/>
          <w:lang w:bidi="fa-IR"/>
        </w:rPr>
        <w:t>:</w:t>
      </w:r>
      <w:r w:rsidRPr="00E74E56">
        <w:rPr>
          <w:rtl/>
          <w:lang w:bidi="fa-IR"/>
        </w:rPr>
        <w:t xml:space="preserve"> « أخبرنا الشيخ الزاهد الحافظ أبو الحسن علي بن أحمد العاصمي الخوارزمي [</w:t>
      </w:r>
      <w:r>
        <w:rPr>
          <w:rtl/>
          <w:lang w:bidi="fa-IR"/>
        </w:rPr>
        <w:t>،</w:t>
      </w:r>
      <w:r w:rsidRPr="00E74E56">
        <w:rPr>
          <w:rtl/>
          <w:lang w:bidi="fa-IR"/>
        </w:rPr>
        <w:t xml:space="preserve"> قال ]</w:t>
      </w:r>
      <w:r>
        <w:rPr>
          <w:rtl/>
          <w:lang w:bidi="fa-IR"/>
        </w:rPr>
        <w:t>:</w:t>
      </w:r>
      <w:r w:rsidRPr="00E74E56">
        <w:rPr>
          <w:rtl/>
          <w:lang w:bidi="fa-IR"/>
        </w:rPr>
        <w:t xml:space="preserve"> أخبرنا شيخ القضاة إسماعيل بن أحمد الواعظ</w:t>
      </w:r>
      <w:r>
        <w:rPr>
          <w:rtl/>
          <w:lang w:bidi="fa-IR"/>
        </w:rPr>
        <w:t>،</w:t>
      </w:r>
      <w:r w:rsidRPr="00E74E56">
        <w:rPr>
          <w:rtl/>
          <w:lang w:bidi="fa-IR"/>
        </w:rPr>
        <w:t xml:space="preserve"> [ قال ] أخبرنا أحمد بن الحسين البيهقي</w:t>
      </w:r>
      <w:r>
        <w:rPr>
          <w:rtl/>
          <w:lang w:bidi="fa-IR"/>
        </w:rPr>
        <w:t xml:space="preserve"> ...</w:t>
      </w:r>
    </w:p>
    <w:p w:rsidR="00D41F96" w:rsidRPr="00E74E56" w:rsidRDefault="00D41F96" w:rsidP="00D41F96">
      <w:pPr>
        <w:pStyle w:val="libNormal"/>
        <w:rPr>
          <w:rtl/>
          <w:lang w:bidi="fa-IR"/>
        </w:rPr>
      </w:pPr>
      <w:r>
        <w:rPr>
          <w:rFonts w:hint="cs"/>
          <w:rtl/>
          <w:lang w:bidi="fa-IR"/>
        </w:rPr>
        <w:t>و</w:t>
      </w:r>
      <w:r w:rsidR="00BA2970">
        <w:rPr>
          <w:rFonts w:hint="cs"/>
          <w:rtl/>
          <w:lang w:bidi="fa-IR"/>
        </w:rPr>
        <w:t>بهذا</w:t>
      </w:r>
      <w:r>
        <w:rPr>
          <w:rFonts w:hint="cs"/>
          <w:rtl/>
        </w:rPr>
        <w:t xml:space="preserve"> ال</w:t>
      </w:r>
      <w:r w:rsidR="00651D56">
        <w:rPr>
          <w:rFonts w:hint="cs"/>
          <w:rtl/>
        </w:rPr>
        <w:t>إ</w:t>
      </w:r>
      <w:r>
        <w:rPr>
          <w:rFonts w:hint="cs"/>
          <w:rtl/>
        </w:rPr>
        <w:t xml:space="preserve">سناد عن أحمد بن الحسين هذا، </w:t>
      </w:r>
      <w:r w:rsidRPr="00E74E56">
        <w:rPr>
          <w:rtl/>
          <w:lang w:bidi="fa-IR"/>
        </w:rPr>
        <w:t>أخبرنا أبو عبدالله الحافظ في التاريخ</w:t>
      </w:r>
      <w:r>
        <w:rPr>
          <w:rtl/>
          <w:lang w:bidi="fa-IR"/>
        </w:rPr>
        <w:t>،</w:t>
      </w:r>
      <w:r w:rsidRPr="00E74E56">
        <w:rPr>
          <w:rtl/>
          <w:lang w:bidi="fa-IR"/>
        </w:rPr>
        <w:t xml:space="preserve"> حدّثنا أبو جعفر محمّد بن سعيد</w:t>
      </w:r>
      <w:r>
        <w:rPr>
          <w:rtl/>
          <w:lang w:bidi="fa-IR"/>
        </w:rPr>
        <w:t>،</w:t>
      </w:r>
      <w:r w:rsidRPr="00E74E56">
        <w:rPr>
          <w:rtl/>
          <w:lang w:bidi="fa-IR"/>
        </w:rPr>
        <w:t xml:space="preserve"> حدّثنا محمّد بن مسلم بن وارة بن موسى العبسي</w:t>
      </w:r>
      <w:r>
        <w:rPr>
          <w:rtl/>
          <w:lang w:bidi="fa-IR"/>
        </w:rPr>
        <w:t>،</w:t>
      </w:r>
      <w:r w:rsidRPr="00E74E56">
        <w:rPr>
          <w:rtl/>
          <w:lang w:bidi="fa-IR"/>
        </w:rPr>
        <w:t xml:space="preserve"> حدّثنا أبو عمر الأزدي</w:t>
      </w:r>
      <w:r>
        <w:rPr>
          <w:rtl/>
          <w:lang w:bidi="fa-IR"/>
        </w:rPr>
        <w:t>،</w:t>
      </w:r>
      <w:r w:rsidRPr="00E74E56">
        <w:rPr>
          <w:rtl/>
          <w:lang w:bidi="fa-IR"/>
        </w:rPr>
        <w:t xml:space="preserve"> عن أبي راشد الحبراني</w:t>
      </w:r>
      <w:r>
        <w:rPr>
          <w:rtl/>
          <w:lang w:bidi="fa-IR"/>
        </w:rPr>
        <w:t>،</w:t>
      </w:r>
      <w:r w:rsidRPr="00E74E56">
        <w:rPr>
          <w:rtl/>
          <w:lang w:bidi="fa-IR"/>
        </w:rPr>
        <w:t xml:space="preserve"> عن أبي الحمراء قال</w:t>
      </w:r>
      <w:r>
        <w:rPr>
          <w:rtl/>
          <w:lang w:bidi="fa-IR"/>
        </w:rPr>
        <w:t>:</w:t>
      </w:r>
    </w:p>
    <w:p w:rsidR="00E52D49" w:rsidRDefault="00D41F96" w:rsidP="00D41F96">
      <w:pPr>
        <w:pStyle w:val="libNormal"/>
        <w:rPr>
          <w:rtl/>
          <w:lang w:bidi="fa-IR"/>
        </w:rPr>
      </w:pPr>
      <w:r w:rsidRPr="00E74E56">
        <w:rPr>
          <w:rtl/>
          <w:lang w:bidi="fa-IR"/>
        </w:rPr>
        <w:t>قال رسول الله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يحيى بن زكريا في زهده</w:t>
      </w:r>
      <w:r>
        <w:rPr>
          <w:rtl/>
          <w:lang w:bidi="fa-IR"/>
        </w:rPr>
        <w:t>،</w:t>
      </w:r>
      <w:r w:rsidRPr="00E74E56">
        <w:rPr>
          <w:rtl/>
          <w:lang w:bidi="fa-IR"/>
        </w:rPr>
        <w:t xml:space="preserve"> وإلى موسى ابن عمران في</w:t>
      </w:r>
    </w:p>
    <w:p w:rsidR="00D41F96" w:rsidRDefault="00D41F96" w:rsidP="00D41F96">
      <w:pPr>
        <w:pStyle w:val="libNormal"/>
        <w:rPr>
          <w:rtl/>
          <w:lang w:bidi="fa-IR"/>
        </w:rPr>
      </w:pPr>
      <w:r>
        <w:rPr>
          <w:rtl/>
          <w:lang w:bidi="fa-IR"/>
        </w:rPr>
        <w:br w:type="page"/>
      </w:r>
    </w:p>
    <w:p w:rsidR="00D41F96" w:rsidRPr="00E74E56" w:rsidRDefault="00D41F96" w:rsidP="00866032">
      <w:pPr>
        <w:pStyle w:val="libNormal0"/>
        <w:rPr>
          <w:rtl/>
          <w:lang w:bidi="fa-IR"/>
        </w:rPr>
      </w:pPr>
      <w:r w:rsidRPr="00E74E56">
        <w:rPr>
          <w:rtl/>
          <w:lang w:bidi="fa-IR"/>
        </w:rPr>
        <w:lastRenderedPageBreak/>
        <w:t>بطشه</w:t>
      </w:r>
      <w:r>
        <w:rPr>
          <w:rtl/>
          <w:lang w:bidi="fa-IR"/>
        </w:rPr>
        <w:t>،</w:t>
      </w:r>
      <w:r w:rsidRPr="00E74E56">
        <w:rPr>
          <w:rtl/>
          <w:lang w:bidi="fa-IR"/>
        </w:rPr>
        <w:t xml:space="preserve"> فلينظر إ</w:t>
      </w:r>
      <w:r>
        <w:rPr>
          <w:rtl/>
          <w:lang w:bidi="fa-IR"/>
        </w:rPr>
        <w:t>لى علي بن أبي طالب. قال أحمد بن</w:t>
      </w:r>
      <w:r>
        <w:rPr>
          <w:rFonts w:hint="cs"/>
          <w:rtl/>
          <w:lang w:bidi="fa-IR"/>
        </w:rPr>
        <w:t xml:space="preserve"> </w:t>
      </w:r>
      <w:r w:rsidRPr="00E74E56">
        <w:rPr>
          <w:rtl/>
          <w:lang w:bidi="fa-IR"/>
        </w:rPr>
        <w:t>الحسين البيهقي</w:t>
      </w:r>
      <w:r>
        <w:rPr>
          <w:rtl/>
          <w:lang w:bidi="fa-IR"/>
        </w:rPr>
        <w:t>:</w:t>
      </w:r>
      <w:r w:rsidRPr="00E74E56">
        <w:rPr>
          <w:rtl/>
          <w:lang w:bidi="fa-IR"/>
        </w:rPr>
        <w:t xml:space="preserve"> لم أكتبه إل</w:t>
      </w:r>
      <w:r w:rsidR="002528F2">
        <w:rPr>
          <w:rFonts w:hint="cs"/>
          <w:rtl/>
          <w:lang w:bidi="fa-IR"/>
        </w:rPr>
        <w:t>ّ</w:t>
      </w:r>
      <w:r w:rsidRPr="00E74E56">
        <w:rPr>
          <w:rtl/>
          <w:lang w:bidi="fa-IR"/>
        </w:rPr>
        <w:t>ا</w:t>
      </w:r>
      <w:r w:rsidR="002528F2">
        <w:rPr>
          <w:rFonts w:hint="cs"/>
          <w:rtl/>
          <w:lang w:bidi="fa-IR"/>
        </w:rPr>
        <w:t xml:space="preserve"> </w:t>
      </w:r>
      <w:r w:rsidRPr="00E74E56">
        <w:rPr>
          <w:rtl/>
          <w:lang w:bidi="fa-IR"/>
        </w:rPr>
        <w:t>بهذا الإسناد</w:t>
      </w:r>
      <w:r>
        <w:rPr>
          <w:rtl/>
          <w:lang w:bidi="fa-IR"/>
        </w:rPr>
        <w:t>.</w:t>
      </w:r>
      <w:r w:rsidRPr="00E74E56">
        <w:rPr>
          <w:rtl/>
          <w:lang w:bidi="fa-IR"/>
        </w:rPr>
        <w:t xml:space="preserve"> والله أعلم » </w:t>
      </w:r>
      <w:r w:rsidRPr="00737E86">
        <w:rPr>
          <w:rStyle w:val="libFootnotenumChar"/>
          <w:rtl/>
        </w:rPr>
        <w:t>(1)</w:t>
      </w:r>
      <w:r>
        <w:rPr>
          <w:rtl/>
          <w:lang w:bidi="fa-IR"/>
        </w:rPr>
        <w:t>.</w:t>
      </w:r>
    </w:p>
    <w:p w:rsidR="00E52D49" w:rsidRDefault="00D41F96" w:rsidP="00D41F96">
      <w:pPr>
        <w:pStyle w:val="Heading2"/>
        <w:rPr>
          <w:rtl/>
          <w:lang w:bidi="fa-IR"/>
        </w:rPr>
      </w:pPr>
      <w:bookmarkStart w:id="111" w:name="_Toc321232091"/>
      <w:bookmarkStart w:id="112" w:name="_Toc408989685"/>
      <w:bookmarkStart w:id="113" w:name="_Toc101787889"/>
      <w:r w:rsidRPr="00E74E56">
        <w:rPr>
          <w:rtl/>
          <w:lang w:bidi="fa-IR"/>
        </w:rPr>
        <w:t>ترجمة الحاكم</w:t>
      </w:r>
      <w:bookmarkEnd w:id="111"/>
      <w:bookmarkEnd w:id="112"/>
      <w:bookmarkEnd w:id="113"/>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ابن خلكان</w:t>
      </w:r>
      <w:r>
        <w:rPr>
          <w:rStyle w:val="libBold2Char"/>
          <w:rtl/>
        </w:rPr>
        <w:t>:</w:t>
      </w:r>
      <w:r w:rsidRPr="00E74E56">
        <w:rPr>
          <w:rtl/>
          <w:lang w:bidi="fa-IR"/>
        </w:rPr>
        <w:t xml:space="preserve"> « أبو عبدالله محمّد بن عبدالله بن محمّد بن حمدويه بن نعيم بن الحكم</w:t>
      </w:r>
      <w:r>
        <w:rPr>
          <w:rtl/>
          <w:lang w:bidi="fa-IR"/>
        </w:rPr>
        <w:t>،</w:t>
      </w:r>
      <w:r w:rsidRPr="00E74E56">
        <w:rPr>
          <w:rtl/>
          <w:lang w:bidi="fa-IR"/>
        </w:rPr>
        <w:t xml:space="preserve"> الضبّي الطهماني</w:t>
      </w:r>
      <w:r>
        <w:rPr>
          <w:rtl/>
          <w:lang w:bidi="fa-IR"/>
        </w:rPr>
        <w:t>،</w:t>
      </w:r>
      <w:r w:rsidRPr="00E74E56">
        <w:rPr>
          <w:rtl/>
          <w:lang w:bidi="fa-IR"/>
        </w:rPr>
        <w:t xml:space="preserve"> المعروف بالحاكم النيسابوري</w:t>
      </w:r>
      <w:r>
        <w:rPr>
          <w:rtl/>
          <w:lang w:bidi="fa-IR"/>
        </w:rPr>
        <w:t>،</w:t>
      </w:r>
      <w:r w:rsidRPr="00E74E56">
        <w:rPr>
          <w:rtl/>
          <w:lang w:bidi="fa-IR"/>
        </w:rPr>
        <w:t xml:space="preserve"> الحافظ المعروف بابن البيّع</w:t>
      </w:r>
      <w:r>
        <w:rPr>
          <w:rtl/>
          <w:lang w:bidi="fa-IR"/>
        </w:rPr>
        <w:t>،</w:t>
      </w:r>
      <w:r w:rsidRPr="00E74E56">
        <w:rPr>
          <w:rtl/>
          <w:lang w:bidi="fa-IR"/>
        </w:rPr>
        <w:t xml:space="preserve"> إمام أهل الحديث في عصره</w:t>
      </w:r>
      <w:r>
        <w:rPr>
          <w:rtl/>
          <w:lang w:bidi="fa-IR"/>
        </w:rPr>
        <w:t>،</w:t>
      </w:r>
      <w:r w:rsidRPr="00E74E56">
        <w:rPr>
          <w:rtl/>
          <w:lang w:bidi="fa-IR"/>
        </w:rPr>
        <w:t xml:space="preserve"> والمؤلّف فيه الكتب التي لم يسبق إلى مثلها</w:t>
      </w:r>
      <w:r>
        <w:rPr>
          <w:rtl/>
          <w:lang w:bidi="fa-IR"/>
        </w:rPr>
        <w:t>.</w:t>
      </w:r>
      <w:r w:rsidRPr="00E74E56">
        <w:rPr>
          <w:rtl/>
          <w:lang w:bidi="fa-IR"/>
        </w:rPr>
        <w:t xml:space="preserve"> كان عالماً عارفاً واسع العلم</w:t>
      </w:r>
      <w:r>
        <w:rPr>
          <w:rtl/>
          <w:lang w:bidi="fa-IR"/>
        </w:rPr>
        <w:t>،</w:t>
      </w:r>
      <w:r w:rsidRPr="00E74E56">
        <w:rPr>
          <w:rtl/>
          <w:lang w:bidi="fa-IR"/>
        </w:rPr>
        <w:t xml:space="preserve"> تفقّه على أبي سهل محمّد بن سليمان الصعلوكي الفقيه الشافعي</w:t>
      </w:r>
      <w:r>
        <w:rPr>
          <w:rtl/>
          <w:lang w:bidi="fa-IR"/>
        </w:rPr>
        <w:t>،</w:t>
      </w:r>
      <w:r w:rsidR="00866032">
        <w:rPr>
          <w:rFonts w:hint="cs"/>
          <w:rtl/>
        </w:rPr>
        <w:t xml:space="preserve"> - و قد تقدم ذكره - ،</w:t>
      </w:r>
      <w:r w:rsidRPr="00E74E56">
        <w:rPr>
          <w:rtl/>
          <w:lang w:bidi="fa-IR"/>
        </w:rPr>
        <w:t xml:space="preserve"> ثمّ انتقل إلى العراق</w:t>
      </w:r>
      <w:r>
        <w:rPr>
          <w:rtl/>
          <w:lang w:bidi="fa-IR"/>
        </w:rPr>
        <w:t>،</w:t>
      </w:r>
      <w:r w:rsidRPr="00E74E56">
        <w:rPr>
          <w:rtl/>
          <w:lang w:bidi="fa-IR"/>
        </w:rPr>
        <w:t xml:space="preserve"> وقرأ على أبي علي بن أبي هريرة الفقيه ثمّ طلب الحديث وغلب عليه فاشتهر به</w:t>
      </w:r>
      <w:r>
        <w:rPr>
          <w:rtl/>
          <w:lang w:bidi="fa-IR"/>
        </w:rPr>
        <w:t>،</w:t>
      </w:r>
      <w:r w:rsidRPr="00E74E56">
        <w:rPr>
          <w:rtl/>
          <w:lang w:bidi="fa-IR"/>
        </w:rPr>
        <w:t xml:space="preserve"> وسمعه من جماعةٍ لا يحصون كثرةً</w:t>
      </w:r>
      <w:r>
        <w:rPr>
          <w:rtl/>
          <w:lang w:bidi="fa-IR"/>
        </w:rPr>
        <w:t>،</w:t>
      </w:r>
      <w:r w:rsidRPr="00E74E56">
        <w:rPr>
          <w:rtl/>
          <w:lang w:bidi="fa-IR"/>
        </w:rPr>
        <w:t xml:space="preserve"> فإنّ معجم شيوخه يقرب من ألفي رجل</w:t>
      </w:r>
      <w:r>
        <w:rPr>
          <w:rtl/>
          <w:lang w:bidi="fa-IR"/>
        </w:rPr>
        <w:t>،</w:t>
      </w:r>
      <w:r w:rsidRPr="00E74E56">
        <w:rPr>
          <w:rtl/>
          <w:lang w:bidi="fa-IR"/>
        </w:rPr>
        <w:t xml:space="preserve"> حتّى روى عمّن عاش بعده</w:t>
      </w:r>
      <w:r>
        <w:rPr>
          <w:rtl/>
          <w:lang w:bidi="fa-IR"/>
        </w:rPr>
        <w:t>،</w:t>
      </w:r>
      <w:r w:rsidRPr="00E74E56">
        <w:rPr>
          <w:rtl/>
          <w:lang w:bidi="fa-IR"/>
        </w:rPr>
        <w:t xml:space="preserve"> لسعة روايته وكثرة شيوخه</w:t>
      </w:r>
      <w:r>
        <w:rPr>
          <w:rtl/>
          <w:lang w:bidi="fa-IR"/>
        </w:rPr>
        <w:t>،</w:t>
      </w:r>
      <w:r w:rsidRPr="00E74E56">
        <w:rPr>
          <w:rtl/>
          <w:lang w:bidi="fa-IR"/>
        </w:rPr>
        <w:t xml:space="preserve"> وصنّف في علومه ما يبلغ ألفاً وخمسمائة جزء</w:t>
      </w:r>
      <w:r>
        <w:rPr>
          <w:rtl/>
          <w:lang w:bidi="fa-IR"/>
        </w:rPr>
        <w:t xml:space="preserve"> ...</w:t>
      </w:r>
      <w:r w:rsidRPr="00E74E56">
        <w:rPr>
          <w:rtl/>
          <w:lang w:bidi="fa-IR"/>
        </w:rPr>
        <w:t xml:space="preserve"> وأمّا ما تفرّد بإخراجه فمعرفة علوم الحديث</w:t>
      </w:r>
      <w:r>
        <w:rPr>
          <w:rtl/>
          <w:lang w:bidi="fa-IR"/>
        </w:rPr>
        <w:t>،</w:t>
      </w:r>
      <w:r w:rsidRPr="00E74E56">
        <w:rPr>
          <w:rtl/>
          <w:lang w:bidi="fa-IR"/>
        </w:rPr>
        <w:t xml:space="preserve"> وتاريخ علماء نيسابور</w:t>
      </w:r>
      <w:r>
        <w:rPr>
          <w:rtl/>
          <w:lang w:bidi="fa-IR"/>
        </w:rPr>
        <w:t>،</w:t>
      </w:r>
      <w:r w:rsidRPr="00E74E56">
        <w:rPr>
          <w:rtl/>
          <w:lang w:bidi="fa-IR"/>
        </w:rPr>
        <w:t xml:space="preserve"> والمدخل إلى علم الصحيح</w:t>
      </w:r>
      <w:r>
        <w:rPr>
          <w:rtl/>
          <w:lang w:bidi="fa-IR"/>
        </w:rPr>
        <w:t>،</w:t>
      </w:r>
      <w:r w:rsidRPr="00E74E56">
        <w:rPr>
          <w:rtl/>
          <w:lang w:bidi="fa-IR"/>
        </w:rPr>
        <w:t xml:space="preserve"> والمستدرك على الصحيحين</w:t>
      </w:r>
      <w:r>
        <w:rPr>
          <w:rtl/>
          <w:lang w:bidi="fa-IR"/>
        </w:rPr>
        <w:t>،</w:t>
      </w:r>
      <w:r w:rsidRPr="00E74E56">
        <w:rPr>
          <w:rtl/>
          <w:lang w:bidi="fa-IR"/>
        </w:rPr>
        <w:t xml:space="preserve"> وما تفرّد به كلّ واحدٍ من الإمامين</w:t>
      </w:r>
      <w:r>
        <w:rPr>
          <w:rtl/>
          <w:lang w:bidi="fa-IR"/>
        </w:rPr>
        <w:t>،</w:t>
      </w:r>
      <w:r w:rsidRPr="00E74E56">
        <w:rPr>
          <w:rtl/>
          <w:lang w:bidi="fa-IR"/>
        </w:rPr>
        <w:t xml:space="preserve"> وفضائل الإمام الشافعي</w:t>
      </w:r>
      <w:r>
        <w:rPr>
          <w:rtl/>
          <w:lang w:bidi="fa-IR"/>
        </w:rPr>
        <w:t>،</w:t>
      </w:r>
      <w:r w:rsidRPr="00E74E56">
        <w:rPr>
          <w:rtl/>
          <w:lang w:bidi="fa-IR"/>
        </w:rPr>
        <w:t xml:space="preserve"> وله الرحلة إلى رحلتان</w:t>
      </w:r>
      <w:r>
        <w:rPr>
          <w:rtl/>
          <w:lang w:bidi="fa-IR"/>
        </w:rPr>
        <w:t>،</w:t>
      </w:r>
      <w:r w:rsidRPr="00E74E56">
        <w:rPr>
          <w:rtl/>
          <w:lang w:bidi="fa-IR"/>
        </w:rPr>
        <w:t xml:space="preserve"> وكانت الرحلة الثانية سنة 360</w:t>
      </w:r>
      <w:r>
        <w:rPr>
          <w:rtl/>
          <w:lang w:bidi="fa-IR"/>
        </w:rPr>
        <w:t>،</w:t>
      </w:r>
      <w:r w:rsidRPr="00E74E56">
        <w:rPr>
          <w:rtl/>
          <w:lang w:bidi="fa-IR"/>
        </w:rPr>
        <w:t xml:space="preserve"> وناظر الحفاظ وذاكر الشيوخ وكتب عنهم أيضاً</w:t>
      </w:r>
      <w:r>
        <w:rPr>
          <w:rtl/>
          <w:lang w:bidi="fa-IR"/>
        </w:rPr>
        <w:t>،</w:t>
      </w:r>
      <w:r w:rsidRPr="00E74E56">
        <w:rPr>
          <w:rtl/>
          <w:lang w:bidi="fa-IR"/>
        </w:rPr>
        <w:t xml:space="preserve"> وباحث الدارقطني فرضيه</w:t>
      </w:r>
      <w:r>
        <w:rPr>
          <w:rtl/>
          <w:lang w:bidi="fa-IR"/>
        </w:rPr>
        <w:t>.</w:t>
      </w:r>
      <w:r w:rsidRPr="00E74E56">
        <w:rPr>
          <w:rtl/>
          <w:lang w:bidi="fa-IR"/>
        </w:rPr>
        <w:t xml:space="preserve"> وتقلّد القضاء بنيسابور في سنة 395</w:t>
      </w:r>
      <w:r>
        <w:rPr>
          <w:rtl/>
          <w:lang w:bidi="fa-IR"/>
        </w:rPr>
        <w:t xml:space="preserve"> ...</w:t>
      </w:r>
    </w:p>
    <w:p w:rsidR="00D41F96" w:rsidRPr="00E74E56" w:rsidRDefault="00D41F96" w:rsidP="00D41F96">
      <w:pPr>
        <w:pStyle w:val="libNormal"/>
        <w:rPr>
          <w:rtl/>
          <w:lang w:bidi="fa-IR"/>
        </w:rPr>
      </w:pPr>
      <w:r w:rsidRPr="00E74E56">
        <w:rPr>
          <w:rtl/>
          <w:lang w:bidi="fa-IR"/>
        </w:rPr>
        <w:t>كانت ولادته في شهر ربيع الأول سنة 321 بنيسابور</w:t>
      </w:r>
      <w:r>
        <w:rPr>
          <w:rtl/>
          <w:lang w:bidi="fa-IR"/>
        </w:rPr>
        <w:t>،</w:t>
      </w:r>
      <w:r w:rsidRPr="00E74E56">
        <w:rPr>
          <w:rtl/>
          <w:lang w:bidi="fa-IR"/>
        </w:rPr>
        <w:t xml:space="preserve"> وتوفي بها يوم الثلاثاء ثالث صفر سنة 405</w:t>
      </w:r>
      <w:r>
        <w:rPr>
          <w:rtl/>
          <w:lang w:bidi="fa-IR"/>
        </w:rPr>
        <w:t>.</w:t>
      </w:r>
      <w:r w:rsidRPr="00E74E56">
        <w:rPr>
          <w:rtl/>
          <w:lang w:bidi="fa-IR"/>
        </w:rPr>
        <w:t xml:space="preserve"> وقال الخليلي في كتاب الإرشاد</w:t>
      </w:r>
      <w:r>
        <w:rPr>
          <w:rtl/>
          <w:lang w:bidi="fa-IR"/>
        </w:rPr>
        <w:t>:</w:t>
      </w:r>
      <w:r w:rsidRPr="00E74E56">
        <w:rPr>
          <w:rtl/>
          <w:lang w:bidi="fa-IR"/>
        </w:rPr>
        <w:t xml:space="preserve"> توفي</w:t>
      </w:r>
      <w:r>
        <w:rPr>
          <w:rFonts w:hint="cs"/>
          <w:rtl/>
          <w:lang w:bidi="fa-IR"/>
        </w:rPr>
        <w:t xml:space="preserve"> </w:t>
      </w:r>
      <w:r w:rsidRPr="00E74E56">
        <w:rPr>
          <w:rtl/>
          <w:lang w:bidi="fa-IR"/>
        </w:rPr>
        <w:t>سنة 403</w:t>
      </w:r>
      <w:r>
        <w:rPr>
          <w:rtl/>
          <w:lang w:bidi="fa-IR"/>
        </w:rPr>
        <w:t>.</w:t>
      </w:r>
      <w:r w:rsidRPr="00E74E56">
        <w:rPr>
          <w:rtl/>
          <w:lang w:bidi="fa-IR"/>
        </w:rPr>
        <w:t xml:space="preserve"> </w:t>
      </w:r>
      <w:r>
        <w:rPr>
          <w:rtl/>
        </w:rPr>
        <w:t>رحمه الله تعالى</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مناقب أمير المؤمنين للخوارزمي</w:t>
      </w:r>
      <w:r w:rsidR="00D41F96">
        <w:rPr>
          <w:rtl/>
        </w:rPr>
        <w:t>:</w:t>
      </w:r>
      <w:r w:rsidR="00D41F96" w:rsidRPr="00E74E56">
        <w:rPr>
          <w:rtl/>
        </w:rPr>
        <w:t xml:space="preserve"> </w:t>
      </w:r>
      <w:r w:rsidR="00D41F96">
        <w:rPr>
          <w:rFonts w:hint="cs"/>
          <w:rtl/>
        </w:rPr>
        <w:t>40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لازمه الدارقطني</w:t>
      </w:r>
      <w:r>
        <w:rPr>
          <w:rtl/>
          <w:lang w:bidi="fa-IR"/>
        </w:rPr>
        <w:t>،</w:t>
      </w:r>
      <w:r w:rsidRPr="00E74E56">
        <w:rPr>
          <w:rtl/>
          <w:lang w:bidi="fa-IR"/>
        </w:rPr>
        <w:t xml:space="preserve"> وسمع منه أبو بكر القفال الشاشي وأنظارهما</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أبو الفداء</w:t>
      </w:r>
      <w:r>
        <w:rPr>
          <w:rStyle w:val="libBold2Char"/>
          <w:rtl/>
        </w:rPr>
        <w:t>:</w:t>
      </w:r>
      <w:r w:rsidRPr="00E74E56">
        <w:rPr>
          <w:rtl/>
          <w:lang w:bidi="fa-IR"/>
        </w:rPr>
        <w:t xml:space="preserve"> « وفيها توفي الحافظ</w:t>
      </w:r>
      <w:r>
        <w:rPr>
          <w:rtl/>
          <w:lang w:bidi="fa-IR"/>
        </w:rPr>
        <w:t xml:space="preserve"> ...</w:t>
      </w:r>
      <w:r w:rsidRPr="00E74E56">
        <w:rPr>
          <w:rtl/>
          <w:lang w:bidi="fa-IR"/>
        </w:rPr>
        <w:t xml:space="preserve"> إمام أهل الحديث في عصره</w:t>
      </w:r>
      <w:r>
        <w:rPr>
          <w:rtl/>
          <w:lang w:bidi="fa-IR"/>
        </w:rPr>
        <w:t>،</w:t>
      </w:r>
      <w:r w:rsidRPr="00E74E56">
        <w:rPr>
          <w:rtl/>
          <w:lang w:bidi="fa-IR"/>
        </w:rPr>
        <w:t xml:space="preserve"> والمؤلف فيه الكتب التي لم يسبق إلى مثلها</w:t>
      </w:r>
      <w:r>
        <w:rPr>
          <w:rtl/>
          <w:lang w:bidi="fa-IR"/>
        </w:rPr>
        <w:t>،</w:t>
      </w:r>
      <w:r w:rsidRPr="00E74E56">
        <w:rPr>
          <w:rtl/>
          <w:lang w:bidi="fa-IR"/>
        </w:rPr>
        <w:t xml:space="preserve"> سافر في طلب الحديث</w:t>
      </w:r>
      <w:r>
        <w:rPr>
          <w:rtl/>
          <w:lang w:bidi="fa-IR"/>
        </w:rPr>
        <w:t>،</w:t>
      </w:r>
      <w:r w:rsidRPr="00E74E56">
        <w:rPr>
          <w:rtl/>
          <w:lang w:bidi="fa-IR"/>
        </w:rPr>
        <w:t xml:space="preserve"> وبلغت عدة شيوخه نحو ألفين</w:t>
      </w:r>
      <w:r>
        <w:rPr>
          <w:rtl/>
          <w:lang w:bidi="fa-IR"/>
        </w:rPr>
        <w:t>،</w:t>
      </w:r>
      <w:r w:rsidRPr="00E74E56">
        <w:rPr>
          <w:rtl/>
          <w:lang w:bidi="fa-IR"/>
        </w:rPr>
        <w:t xml:space="preserve"> وصنّف عدّة مصنّفات</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ابن الوردي</w:t>
      </w:r>
      <w:r>
        <w:rPr>
          <w:rStyle w:val="libBold2Char"/>
          <w:rtl/>
        </w:rPr>
        <w:t>:</w:t>
      </w:r>
      <w:r w:rsidRPr="00E74E56">
        <w:rPr>
          <w:rtl/>
          <w:lang w:bidi="fa-IR"/>
        </w:rPr>
        <w:t xml:space="preserve"> « وفيها توفي الحافظ</w:t>
      </w:r>
      <w:r>
        <w:rPr>
          <w:rtl/>
          <w:lang w:bidi="fa-IR"/>
        </w:rPr>
        <w:t xml:space="preserve"> ...</w:t>
      </w:r>
      <w:r w:rsidRPr="00E74E56">
        <w:rPr>
          <w:rtl/>
          <w:lang w:bidi="fa-IR"/>
        </w:rPr>
        <w:t xml:space="preserve"> إمام أهل الحديث في عصره</w:t>
      </w:r>
      <w:r>
        <w:rPr>
          <w:rtl/>
          <w:lang w:bidi="fa-IR"/>
        </w:rPr>
        <w:t>،</w:t>
      </w:r>
      <w:r w:rsidRPr="00E74E56">
        <w:rPr>
          <w:rtl/>
          <w:lang w:bidi="fa-IR"/>
        </w:rPr>
        <w:t xml:space="preserve"> والمؤلّف فيه ما لم يسبق إليه</w:t>
      </w:r>
      <w:r>
        <w:rPr>
          <w:rtl/>
          <w:lang w:bidi="fa-IR"/>
        </w:rPr>
        <w:t>،</w:t>
      </w:r>
      <w:r w:rsidRPr="00E74E56">
        <w:rPr>
          <w:rtl/>
          <w:lang w:bidi="fa-IR"/>
        </w:rPr>
        <w:t xml:space="preserve"> سافر في طلب الحديث وبلغت شيوخه ألفين</w:t>
      </w:r>
      <w:r>
        <w:rPr>
          <w:rtl/>
          <w:lang w:bidi="fa-IR"/>
        </w:rPr>
        <w:t xml:space="preserve"> ...</w:t>
      </w:r>
      <w:r w:rsidRPr="00E74E56">
        <w:rPr>
          <w:rtl/>
          <w:lang w:bidi="fa-IR"/>
        </w:rPr>
        <w:t xml:space="preserve"> » </w:t>
      </w:r>
      <w:r w:rsidRPr="00737E86">
        <w:rPr>
          <w:rStyle w:val="libFootnotenumChar"/>
          <w:rtl/>
        </w:rPr>
        <w:t>(3)</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عبدالغافر الفارسي</w:t>
      </w:r>
      <w:r>
        <w:rPr>
          <w:rStyle w:val="libBold2Char"/>
          <w:rtl/>
        </w:rPr>
        <w:t>:</w:t>
      </w:r>
      <w:r w:rsidRPr="00E74E56">
        <w:rPr>
          <w:rtl/>
          <w:lang w:bidi="fa-IR"/>
        </w:rPr>
        <w:t xml:space="preserve"> « لم يخلِّف مثله » </w:t>
      </w:r>
      <w:r w:rsidRPr="00737E86">
        <w:rPr>
          <w:rStyle w:val="libFootnotenumChar"/>
          <w:rtl/>
        </w:rPr>
        <w:t>(4)</w:t>
      </w:r>
      <w:r>
        <w:rPr>
          <w:rtl/>
          <w:lang w:bidi="fa-IR"/>
        </w:rPr>
        <w:t>.</w:t>
      </w:r>
    </w:p>
    <w:p w:rsidR="00D41F96" w:rsidRPr="00E74E56"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الزرقاني</w:t>
      </w:r>
      <w:r>
        <w:rPr>
          <w:rStyle w:val="libBold2Char"/>
          <w:rtl/>
        </w:rPr>
        <w:t>:</w:t>
      </w:r>
      <w:r w:rsidRPr="00E74E56">
        <w:rPr>
          <w:rtl/>
          <w:lang w:bidi="fa-IR"/>
        </w:rPr>
        <w:t xml:space="preserve"> « الحاكم</w:t>
      </w:r>
      <w:r>
        <w:rPr>
          <w:rtl/>
          <w:lang w:bidi="fa-IR"/>
        </w:rPr>
        <w:t xml:space="preserve"> - </w:t>
      </w:r>
      <w:r w:rsidRPr="00E74E56">
        <w:rPr>
          <w:rtl/>
          <w:lang w:bidi="fa-IR"/>
        </w:rPr>
        <w:t>الإمام الحافظ الكبير محمّد بن عبدالله الضبّي أبو عبدالله النيسابوري</w:t>
      </w:r>
      <w:r>
        <w:rPr>
          <w:rtl/>
          <w:lang w:bidi="fa-IR"/>
        </w:rPr>
        <w:t>،</w:t>
      </w:r>
      <w:r w:rsidRPr="00E74E56">
        <w:rPr>
          <w:rtl/>
          <w:lang w:bidi="fa-IR"/>
        </w:rPr>
        <w:t xml:space="preserve"> الثقة الثبت المجمع على صدقه ومعرفته بالحديث حق</w:t>
      </w:r>
      <w:r w:rsidR="00451CCB">
        <w:rPr>
          <w:rFonts w:hint="cs"/>
          <w:rtl/>
          <w:lang w:bidi="fa-IR"/>
        </w:rPr>
        <w:t>ّ</w:t>
      </w:r>
      <w:r w:rsidRPr="00E74E56">
        <w:rPr>
          <w:rtl/>
          <w:lang w:bidi="fa-IR"/>
        </w:rPr>
        <w:t xml:space="preserve"> معرفته</w:t>
      </w:r>
      <w:r>
        <w:rPr>
          <w:rtl/>
          <w:lang w:bidi="fa-IR"/>
        </w:rPr>
        <w:t>،</w:t>
      </w:r>
      <w:r w:rsidRPr="00E74E56">
        <w:rPr>
          <w:rtl/>
          <w:lang w:bidi="fa-IR"/>
        </w:rPr>
        <w:t xml:space="preserve"> أكثر الرحلة والسماع</w:t>
      </w:r>
      <w:r>
        <w:rPr>
          <w:rtl/>
          <w:lang w:bidi="fa-IR"/>
        </w:rPr>
        <w:t>،</w:t>
      </w:r>
      <w:r w:rsidRPr="00E74E56">
        <w:rPr>
          <w:rtl/>
          <w:lang w:bidi="fa-IR"/>
        </w:rPr>
        <w:t xml:space="preserve"> حتّى سمع بنيسابور من نحو ألف شيخ</w:t>
      </w:r>
      <w:r>
        <w:rPr>
          <w:rtl/>
          <w:lang w:bidi="fa-IR"/>
        </w:rPr>
        <w:t>،</w:t>
      </w:r>
      <w:r w:rsidRPr="00E74E56">
        <w:rPr>
          <w:rtl/>
          <w:lang w:bidi="fa-IR"/>
        </w:rPr>
        <w:t xml:space="preserve"> وفي غيرها أكثر</w:t>
      </w:r>
      <w:r>
        <w:rPr>
          <w:rtl/>
          <w:lang w:bidi="fa-IR"/>
        </w:rPr>
        <w:t>،</w:t>
      </w:r>
      <w:r w:rsidRPr="00E74E56">
        <w:rPr>
          <w:rtl/>
          <w:lang w:bidi="fa-IR"/>
        </w:rPr>
        <w:t xml:space="preserve"> ولد سنة 321</w:t>
      </w:r>
      <w:r>
        <w:rPr>
          <w:rtl/>
          <w:lang w:bidi="fa-IR"/>
        </w:rPr>
        <w:t>.</w:t>
      </w:r>
      <w:r w:rsidRPr="00E74E56">
        <w:rPr>
          <w:rtl/>
          <w:lang w:bidi="fa-IR"/>
        </w:rPr>
        <w:t xml:space="preserve"> ومات بنيسابور سنة 405</w:t>
      </w:r>
      <w:r>
        <w:rPr>
          <w:rtl/>
          <w:lang w:bidi="fa-IR"/>
        </w:rPr>
        <w:t>.</w:t>
      </w:r>
      <w:r>
        <w:rPr>
          <w:rFonts w:hint="cs"/>
          <w:rtl/>
          <w:lang w:bidi="fa-IR"/>
        </w:rPr>
        <w:t xml:space="preserve"> </w:t>
      </w:r>
      <w:r w:rsidRPr="00E74E56">
        <w:rPr>
          <w:rtl/>
          <w:lang w:bidi="fa-IR"/>
        </w:rPr>
        <w:t>وتصانيفه نحو خمسمائة</w:t>
      </w:r>
      <w:r>
        <w:rPr>
          <w:rtl/>
          <w:lang w:bidi="fa-IR"/>
        </w:rPr>
        <w:t>،</w:t>
      </w:r>
      <w:r w:rsidRPr="00E74E56">
        <w:rPr>
          <w:rtl/>
          <w:lang w:bidi="fa-IR"/>
        </w:rPr>
        <w:t xml:space="preserve"> قاله الذهبي</w:t>
      </w:r>
      <w:r>
        <w:rPr>
          <w:rtl/>
          <w:lang w:bidi="fa-IR"/>
        </w:rPr>
        <w:t>،</w:t>
      </w:r>
      <w:r w:rsidRPr="00E74E56">
        <w:rPr>
          <w:rtl/>
          <w:lang w:bidi="fa-IR"/>
        </w:rPr>
        <w:t xml:space="preserve"> أو ألف قاله عبدالغافر الفارسي</w:t>
      </w:r>
      <w:r>
        <w:rPr>
          <w:rtl/>
          <w:lang w:bidi="fa-IR"/>
        </w:rPr>
        <w:t>،</w:t>
      </w:r>
      <w:r w:rsidRPr="00E74E56">
        <w:rPr>
          <w:rtl/>
          <w:lang w:bidi="fa-IR"/>
        </w:rPr>
        <w:t xml:space="preserve"> وقال غيرهما</w:t>
      </w:r>
      <w:r>
        <w:rPr>
          <w:rtl/>
          <w:lang w:bidi="fa-IR"/>
        </w:rPr>
        <w:t>:</w:t>
      </w:r>
      <w:r w:rsidRPr="00E74E56">
        <w:rPr>
          <w:rtl/>
          <w:lang w:bidi="fa-IR"/>
        </w:rPr>
        <w:t xml:space="preserve"> ألف وخمسمائة</w:t>
      </w:r>
      <w:r>
        <w:rPr>
          <w:rtl/>
          <w:lang w:bidi="fa-IR"/>
        </w:rPr>
        <w:t>.</w:t>
      </w:r>
      <w:r w:rsidRPr="00E74E56">
        <w:rPr>
          <w:rtl/>
          <w:lang w:bidi="fa-IR"/>
        </w:rPr>
        <w:t xml:space="preserve"> وعنه</w:t>
      </w:r>
      <w:r>
        <w:rPr>
          <w:rtl/>
          <w:lang w:bidi="fa-IR"/>
        </w:rPr>
        <w:t>:</w:t>
      </w:r>
      <w:r w:rsidRPr="00E74E56">
        <w:rPr>
          <w:rtl/>
          <w:lang w:bidi="fa-IR"/>
        </w:rPr>
        <w:t xml:space="preserve"> شربت ماء زمزم وسألت الله أن يرزقني حسن التصنيف » </w:t>
      </w:r>
      <w:r w:rsidRPr="00737E86">
        <w:rPr>
          <w:rStyle w:val="libFootnotenumChar"/>
          <w:rtl/>
        </w:rPr>
        <w:t>(5)</w:t>
      </w:r>
      <w:r>
        <w:rPr>
          <w:rtl/>
          <w:lang w:bidi="fa-IR"/>
        </w:rPr>
        <w:t>.</w:t>
      </w:r>
    </w:p>
    <w:p w:rsidR="00D41F96" w:rsidRPr="00E74E56" w:rsidRDefault="00D41F96" w:rsidP="00D41F96">
      <w:pPr>
        <w:pStyle w:val="libNormal"/>
        <w:rPr>
          <w:rtl/>
          <w:lang w:bidi="fa-IR"/>
        </w:rPr>
      </w:pPr>
      <w:r w:rsidRPr="00737E86">
        <w:rPr>
          <w:rStyle w:val="libBold2Char"/>
          <w:rtl/>
        </w:rPr>
        <w:t>7</w:t>
      </w:r>
      <w:r>
        <w:rPr>
          <w:rStyle w:val="libBold2Char"/>
          <w:rtl/>
        </w:rPr>
        <w:t xml:space="preserve"> - </w:t>
      </w:r>
      <w:r w:rsidRPr="00737E86">
        <w:rPr>
          <w:rStyle w:val="libBold2Char"/>
          <w:rtl/>
        </w:rPr>
        <w:t>عبدالحق الدهلوي</w:t>
      </w:r>
      <w:r>
        <w:rPr>
          <w:rStyle w:val="libBold2Char"/>
          <w:rtl/>
        </w:rPr>
        <w:t>:</w:t>
      </w:r>
      <w:r w:rsidRPr="00E74E56">
        <w:rPr>
          <w:rtl/>
          <w:lang w:bidi="fa-IR"/>
        </w:rPr>
        <w:t xml:space="preserve"> « من أهل الفضل والعلم والمعرفة في العلوم المتنوّعة</w:t>
      </w:r>
      <w:r>
        <w:rPr>
          <w:rtl/>
          <w:lang w:bidi="fa-IR"/>
        </w:rPr>
        <w:t>،</w:t>
      </w:r>
      <w:r w:rsidRPr="00E74E56">
        <w:rPr>
          <w:rtl/>
          <w:lang w:bidi="fa-IR"/>
        </w:rPr>
        <w:t xml:space="preserve"> كان فريد عصره ووحيد وقته</w:t>
      </w:r>
      <w:r>
        <w:rPr>
          <w:rtl/>
          <w:lang w:bidi="fa-IR"/>
        </w:rPr>
        <w:t>،</w:t>
      </w:r>
      <w:r w:rsidRPr="00E74E56">
        <w:rPr>
          <w:rtl/>
          <w:lang w:bidi="fa-IR"/>
        </w:rPr>
        <w:t xml:space="preserve"> خاصّةً في علوم الحديث</w:t>
      </w:r>
      <w:r>
        <w:rPr>
          <w:rtl/>
          <w:lang w:bidi="fa-IR"/>
        </w:rPr>
        <w:t>،</w:t>
      </w:r>
      <w:r>
        <w:rPr>
          <w:rFonts w:hint="cs"/>
          <w:rtl/>
          <w:lang w:bidi="fa-IR"/>
        </w:rPr>
        <w:t xml:space="preserve"> </w:t>
      </w:r>
      <w:r w:rsidRPr="00E74E56">
        <w:rPr>
          <w:rtl/>
          <w:lang w:bidi="fa-IR"/>
        </w:rPr>
        <w:t>وله فيها</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وفيات الأعيان 4 / 280</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Pr>
          <w:rtl/>
        </w:rPr>
        <w:t xml:space="preserve"> المختصر في أحوال البشر.</w:t>
      </w:r>
      <w:r w:rsidR="00D41F96" w:rsidRPr="00E74E56">
        <w:rPr>
          <w:rtl/>
        </w:rPr>
        <w:t xml:space="preserve"> حوادث 405</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Pr>
          <w:rtl/>
        </w:rPr>
        <w:t xml:space="preserve"> تتمة المختصر في أحوال البشر</w:t>
      </w:r>
      <w:r w:rsidR="00D41F96" w:rsidRPr="00E74E56">
        <w:rPr>
          <w:rtl/>
        </w:rPr>
        <w:t xml:space="preserve"> حوادث 40</w:t>
      </w:r>
      <w:r w:rsidR="00451CCB">
        <w:rPr>
          <w:rFonts w:hint="cs"/>
          <w:rtl/>
        </w:rPr>
        <w:t>4</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السياق في تاريخ نيسابور</w:t>
      </w:r>
      <w:r w:rsidR="00D41F96">
        <w:rPr>
          <w:rtl/>
        </w:rPr>
        <w:t>:</w:t>
      </w:r>
      <w:r w:rsidR="00D41F96" w:rsidRPr="00E74E56">
        <w:rPr>
          <w:rtl/>
        </w:rPr>
        <w:t xml:space="preserve"> 5</w:t>
      </w:r>
      <w:r w:rsidR="00D41F96">
        <w:rPr>
          <w:rtl/>
        </w:rPr>
        <w:t xml:space="preserve"> - </w:t>
      </w:r>
      <w:r w:rsidR="00D41F96" w:rsidRPr="00E74E56">
        <w:rPr>
          <w:rtl/>
        </w:rPr>
        <w:t>6</w:t>
      </w:r>
      <w:r w:rsidR="00D41F96">
        <w:rPr>
          <w:rtl/>
        </w:rPr>
        <w:t>.</w:t>
      </w:r>
    </w:p>
    <w:p w:rsidR="00D41F96" w:rsidRPr="00E74E56" w:rsidRDefault="00E52D49" w:rsidP="00D41F96">
      <w:pPr>
        <w:pStyle w:val="libFootnote0"/>
        <w:rPr>
          <w:rtl/>
          <w:lang w:bidi="fa-IR"/>
        </w:rPr>
      </w:pPr>
      <w:r w:rsidRPr="00E52D49">
        <w:rPr>
          <w:rStyle w:val="libFootnote0Char"/>
          <w:rtl/>
        </w:rPr>
        <w:t>(5).</w:t>
      </w:r>
      <w:r w:rsidR="00D41F96" w:rsidRPr="00E74E56">
        <w:rPr>
          <w:rtl/>
        </w:rPr>
        <w:t xml:space="preserve"> شرح المواهب اللدنية 1 / </w:t>
      </w:r>
      <w:r w:rsidR="00D41F96">
        <w:rPr>
          <w:rFonts w:hint="cs"/>
          <w:rtl/>
        </w:rPr>
        <w:t>32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المصنّفات الكبيرة والغريبة العجيبة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8</w:t>
      </w:r>
      <w:r>
        <w:rPr>
          <w:rStyle w:val="libBold2Char"/>
          <w:rtl/>
        </w:rPr>
        <w:t xml:space="preserve"> - </w:t>
      </w:r>
      <w:r w:rsidRPr="00737E86">
        <w:rPr>
          <w:rStyle w:val="libBold2Char"/>
          <w:rtl/>
        </w:rPr>
        <w:t>ابن الأثير</w:t>
      </w:r>
      <w:r>
        <w:rPr>
          <w:rStyle w:val="libBold2Char"/>
          <w:rtl/>
        </w:rPr>
        <w:t>:</w:t>
      </w:r>
      <w:r w:rsidRPr="00E74E56">
        <w:rPr>
          <w:rtl/>
          <w:lang w:bidi="fa-IR"/>
        </w:rPr>
        <w:t xml:space="preserve"> «</w:t>
      </w:r>
      <w:r>
        <w:rPr>
          <w:rtl/>
          <w:lang w:bidi="fa-IR"/>
        </w:rPr>
        <w:t xml:space="preserve"> ...</w:t>
      </w:r>
      <w:r w:rsidRPr="00E74E56">
        <w:rPr>
          <w:rtl/>
          <w:lang w:bidi="fa-IR"/>
        </w:rPr>
        <w:t xml:space="preserve"> وهذا الشرط الذي ذكرناه قد ذكره الحاكم أبو عبدالله النيسابوري</w:t>
      </w:r>
      <w:r>
        <w:rPr>
          <w:rtl/>
          <w:lang w:bidi="fa-IR"/>
        </w:rPr>
        <w:t>.</w:t>
      </w:r>
      <w:r w:rsidRPr="00E74E56">
        <w:rPr>
          <w:rtl/>
          <w:lang w:bidi="fa-IR"/>
        </w:rPr>
        <w:t xml:space="preserve"> وقد قال غيره</w:t>
      </w:r>
      <w:r>
        <w:rPr>
          <w:rtl/>
          <w:lang w:bidi="fa-IR"/>
        </w:rPr>
        <w:t>:</w:t>
      </w:r>
      <w:r w:rsidRPr="00E74E56">
        <w:rPr>
          <w:rtl/>
          <w:lang w:bidi="fa-IR"/>
        </w:rPr>
        <w:t xml:space="preserve"> إن</w:t>
      </w:r>
      <w:r w:rsidR="00451CCB">
        <w:rPr>
          <w:rFonts w:hint="cs"/>
          <w:rtl/>
          <w:lang w:bidi="fa-IR"/>
        </w:rPr>
        <w:t>ّ</w:t>
      </w:r>
      <w:r w:rsidRPr="00E74E56">
        <w:rPr>
          <w:rtl/>
          <w:lang w:bidi="fa-IR"/>
        </w:rPr>
        <w:t xml:space="preserve"> هذا الشرط غير مطرد في كتابي البخاري ومسلم</w:t>
      </w:r>
      <w:r>
        <w:rPr>
          <w:rtl/>
          <w:lang w:bidi="fa-IR"/>
        </w:rPr>
        <w:t>،</w:t>
      </w:r>
      <w:r w:rsidRPr="00E74E56">
        <w:rPr>
          <w:rtl/>
          <w:lang w:bidi="fa-IR"/>
        </w:rPr>
        <w:t xml:space="preserve"> فإنّهما قد أخرجا فيهما أحاديث على غير هذا الشرط</w:t>
      </w:r>
      <w:r>
        <w:rPr>
          <w:rtl/>
          <w:lang w:bidi="fa-IR"/>
        </w:rPr>
        <w:t>.</w:t>
      </w:r>
    </w:p>
    <w:p w:rsidR="00D41F96" w:rsidRPr="00E74E56" w:rsidRDefault="00D41F96" w:rsidP="00D41F96">
      <w:pPr>
        <w:pStyle w:val="libNormal"/>
        <w:rPr>
          <w:rtl/>
          <w:lang w:bidi="fa-IR"/>
        </w:rPr>
      </w:pPr>
      <w:r w:rsidRPr="00E74E56">
        <w:rPr>
          <w:rtl/>
          <w:lang w:bidi="fa-IR"/>
        </w:rPr>
        <w:t>والظنّ بالحاكم غير هذا</w:t>
      </w:r>
      <w:r>
        <w:rPr>
          <w:rtl/>
          <w:lang w:bidi="fa-IR"/>
        </w:rPr>
        <w:t>،</w:t>
      </w:r>
      <w:r w:rsidRPr="00E74E56">
        <w:rPr>
          <w:rtl/>
          <w:lang w:bidi="fa-IR"/>
        </w:rPr>
        <w:t xml:space="preserve"> فإنّه كان عالماً بهذا الفن</w:t>
      </w:r>
      <w:r>
        <w:rPr>
          <w:rtl/>
          <w:lang w:bidi="fa-IR"/>
        </w:rPr>
        <w:t>،</w:t>
      </w:r>
      <w:r w:rsidRPr="00E74E56">
        <w:rPr>
          <w:rtl/>
          <w:lang w:bidi="fa-IR"/>
        </w:rPr>
        <w:t xml:space="preserve"> خبيراً بغوامضه</w:t>
      </w:r>
      <w:r>
        <w:rPr>
          <w:rtl/>
          <w:lang w:bidi="fa-IR"/>
        </w:rPr>
        <w:t>،</w:t>
      </w:r>
      <w:r w:rsidRPr="00E74E56">
        <w:rPr>
          <w:rtl/>
          <w:lang w:bidi="fa-IR"/>
        </w:rPr>
        <w:t xml:space="preserve"> عارفاً بأسراره</w:t>
      </w:r>
      <w:r>
        <w:rPr>
          <w:rtl/>
          <w:lang w:bidi="fa-IR"/>
        </w:rPr>
        <w:t>،</w:t>
      </w:r>
      <w:r w:rsidRPr="00E74E56">
        <w:rPr>
          <w:rtl/>
          <w:lang w:bidi="fa-IR"/>
        </w:rPr>
        <w:t xml:space="preserve"> وما قال هذا القول وحكم على الكتابين بهذا الحكم إل</w:t>
      </w:r>
      <w:r w:rsidR="00451CCB">
        <w:rPr>
          <w:rFonts w:hint="cs"/>
          <w:rtl/>
          <w:lang w:bidi="fa-IR"/>
        </w:rPr>
        <w:t>ّ</w:t>
      </w:r>
      <w:r w:rsidRPr="00E74E56">
        <w:rPr>
          <w:rtl/>
          <w:lang w:bidi="fa-IR"/>
        </w:rPr>
        <w:t>ا</w:t>
      </w:r>
      <w:r w:rsidR="00451CCB">
        <w:rPr>
          <w:rFonts w:hint="cs"/>
          <w:rtl/>
          <w:lang w:bidi="fa-IR"/>
        </w:rPr>
        <w:t xml:space="preserve"> </w:t>
      </w:r>
      <w:r w:rsidRPr="00E74E56">
        <w:rPr>
          <w:rtl/>
          <w:lang w:bidi="fa-IR"/>
        </w:rPr>
        <w:t>بعد التفتيش وال</w:t>
      </w:r>
      <w:r w:rsidR="00451CCB">
        <w:rPr>
          <w:rFonts w:hint="cs"/>
          <w:rtl/>
          <w:lang w:bidi="fa-IR"/>
        </w:rPr>
        <w:t>إ</w:t>
      </w:r>
      <w:r w:rsidRPr="00E74E56">
        <w:rPr>
          <w:rtl/>
          <w:lang w:bidi="fa-IR"/>
        </w:rPr>
        <w:t>ختبار والتيقّن لما حكم به عليهما</w:t>
      </w:r>
      <w:r>
        <w:rPr>
          <w:rtl/>
          <w:lang w:bidi="fa-IR"/>
        </w:rPr>
        <w:t>.</w:t>
      </w:r>
    </w:p>
    <w:p w:rsidR="00D41F96" w:rsidRPr="00E74E56" w:rsidRDefault="00D41F96" w:rsidP="00D41F96">
      <w:pPr>
        <w:pStyle w:val="libNormal"/>
        <w:rPr>
          <w:rtl/>
          <w:lang w:bidi="fa-IR"/>
        </w:rPr>
      </w:pPr>
      <w:r w:rsidRPr="00E74E56">
        <w:rPr>
          <w:rtl/>
          <w:lang w:bidi="fa-IR"/>
        </w:rPr>
        <w:t>ثمّ غاية ما يدّعيه هذا القائل إنّه تتب</w:t>
      </w:r>
      <w:r w:rsidR="00451CCB">
        <w:rPr>
          <w:rFonts w:hint="cs"/>
          <w:rtl/>
          <w:lang w:bidi="fa-IR"/>
        </w:rPr>
        <w:t>ّ</w:t>
      </w:r>
      <w:r w:rsidRPr="00E74E56">
        <w:rPr>
          <w:rtl/>
          <w:lang w:bidi="fa-IR"/>
        </w:rPr>
        <w:t>ع الأحاديث التي في الكتابين</w:t>
      </w:r>
      <w:r>
        <w:rPr>
          <w:rtl/>
          <w:lang w:bidi="fa-IR"/>
        </w:rPr>
        <w:t>،</w:t>
      </w:r>
      <w:r w:rsidRPr="00E74E56">
        <w:rPr>
          <w:rtl/>
          <w:lang w:bidi="fa-IR"/>
        </w:rPr>
        <w:t xml:space="preserve"> فوجد فيهما أحاديث لم ترد على </w:t>
      </w:r>
      <w:r w:rsidR="00451CCB">
        <w:rPr>
          <w:rFonts w:hint="cs"/>
          <w:rtl/>
          <w:lang w:bidi="fa-IR"/>
        </w:rPr>
        <w:t xml:space="preserve">هذا </w:t>
      </w:r>
      <w:r w:rsidRPr="00E74E56">
        <w:rPr>
          <w:rtl/>
          <w:lang w:bidi="fa-IR"/>
        </w:rPr>
        <w:t>الشرط الذي ذكره الحاكم</w:t>
      </w:r>
      <w:r>
        <w:rPr>
          <w:rtl/>
          <w:lang w:bidi="fa-IR"/>
        </w:rPr>
        <w:t>،</w:t>
      </w:r>
      <w:r w:rsidRPr="00E74E56">
        <w:rPr>
          <w:rtl/>
          <w:lang w:bidi="fa-IR"/>
        </w:rPr>
        <w:t xml:space="preserve"> وهذا منتهى ما يمكنه أنْ ينقض به</w:t>
      </w:r>
      <w:r>
        <w:rPr>
          <w:rtl/>
          <w:lang w:bidi="fa-IR"/>
        </w:rPr>
        <w:t>،</w:t>
      </w:r>
      <w:r w:rsidRPr="00E74E56">
        <w:rPr>
          <w:rtl/>
          <w:lang w:bidi="fa-IR"/>
        </w:rPr>
        <w:t xml:space="preserve"> وليس ذلك ناقضاً</w:t>
      </w:r>
      <w:r>
        <w:rPr>
          <w:rtl/>
          <w:lang w:bidi="fa-IR"/>
        </w:rPr>
        <w:t>،</w:t>
      </w:r>
      <w:r w:rsidRPr="00E74E56">
        <w:rPr>
          <w:rtl/>
          <w:lang w:bidi="fa-IR"/>
        </w:rPr>
        <w:t xml:space="preserve"> ولا يصلح أن يكون دافعاً لقول الحاكم</w:t>
      </w:r>
      <w:r>
        <w:rPr>
          <w:rtl/>
          <w:lang w:bidi="fa-IR"/>
        </w:rPr>
        <w:t>،</w:t>
      </w:r>
      <w:r w:rsidRPr="00E74E56">
        <w:rPr>
          <w:rtl/>
          <w:lang w:bidi="fa-IR"/>
        </w:rPr>
        <w:t xml:space="preserve"> فإنّ الحاكم مثبت</w:t>
      </w:r>
      <w:r>
        <w:rPr>
          <w:rtl/>
          <w:lang w:bidi="fa-IR"/>
        </w:rPr>
        <w:t>،</w:t>
      </w:r>
      <w:r w:rsidRPr="00E74E56">
        <w:rPr>
          <w:rtl/>
          <w:lang w:bidi="fa-IR"/>
        </w:rPr>
        <w:t xml:space="preserve"> وهذا ناف</w:t>
      </w:r>
      <w:r>
        <w:rPr>
          <w:rtl/>
          <w:lang w:bidi="fa-IR"/>
        </w:rPr>
        <w:t>،</w:t>
      </w:r>
      <w:r w:rsidRPr="00E74E56">
        <w:rPr>
          <w:rtl/>
          <w:lang w:bidi="fa-IR"/>
        </w:rPr>
        <w:t xml:space="preserve"> والمثبت يقدّم على النافي</w:t>
      </w:r>
      <w:r>
        <w:rPr>
          <w:rtl/>
          <w:lang w:bidi="fa-IR"/>
        </w:rPr>
        <w:t>،</w:t>
      </w:r>
      <w:r w:rsidRPr="00E74E56">
        <w:rPr>
          <w:rtl/>
          <w:lang w:bidi="fa-IR"/>
        </w:rPr>
        <w:t xml:space="preserve"> وكيف يجوز لهُ أن يقضي بانتفاء هذا الحكم بكونه لم يجده</w:t>
      </w:r>
      <w:r>
        <w:rPr>
          <w:rtl/>
          <w:lang w:bidi="fa-IR"/>
        </w:rPr>
        <w:t>،</w:t>
      </w:r>
      <w:r w:rsidRPr="00E74E56">
        <w:rPr>
          <w:rtl/>
          <w:lang w:bidi="fa-IR"/>
        </w:rPr>
        <w:t xml:space="preserve"> ولعلّ غيره قد وجده</w:t>
      </w:r>
      <w:r>
        <w:rPr>
          <w:rtl/>
          <w:lang w:bidi="fa-IR"/>
        </w:rPr>
        <w:t>،</w:t>
      </w:r>
      <w:r w:rsidRPr="00E74E56">
        <w:rPr>
          <w:rtl/>
          <w:lang w:bidi="fa-IR"/>
        </w:rPr>
        <w:t xml:space="preserve"> ولم يبلغه وبلغ سواه</w:t>
      </w:r>
      <w:r>
        <w:rPr>
          <w:rtl/>
          <w:lang w:bidi="fa-IR"/>
        </w:rPr>
        <w:t>،</w:t>
      </w:r>
      <w:r w:rsidRPr="00E74E56">
        <w:rPr>
          <w:rtl/>
          <w:lang w:bidi="fa-IR"/>
        </w:rPr>
        <w:t xml:space="preserve"> وحسن الظنّ بالعلماء أحسن</w:t>
      </w:r>
      <w:r>
        <w:rPr>
          <w:rtl/>
          <w:lang w:bidi="fa-IR"/>
        </w:rPr>
        <w:t>،</w:t>
      </w:r>
      <w:r w:rsidRPr="00E74E56">
        <w:rPr>
          <w:rtl/>
          <w:lang w:bidi="fa-IR"/>
        </w:rPr>
        <w:t xml:space="preserve"> والتوصل في تصديق أقوالهم أولى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9</w:t>
      </w:r>
      <w:r>
        <w:rPr>
          <w:rStyle w:val="libBold2Char"/>
          <w:rtl/>
        </w:rPr>
        <w:t xml:space="preserve"> - </w:t>
      </w:r>
      <w:r w:rsidRPr="00737E86">
        <w:rPr>
          <w:rStyle w:val="libBold2Char"/>
          <w:rtl/>
        </w:rPr>
        <w:t>الفخر الرازي</w:t>
      </w:r>
      <w:r>
        <w:rPr>
          <w:rStyle w:val="libBold2Char"/>
          <w:rtl/>
        </w:rPr>
        <w:t>:</w:t>
      </w:r>
      <w:r w:rsidRPr="00E74E56">
        <w:rPr>
          <w:rtl/>
          <w:lang w:bidi="fa-IR"/>
        </w:rPr>
        <w:t xml:space="preserve"> « وأم</w:t>
      </w:r>
      <w:r w:rsidR="00451CCB">
        <w:rPr>
          <w:rFonts w:hint="cs"/>
          <w:rtl/>
          <w:lang w:bidi="fa-IR"/>
        </w:rPr>
        <w:t>ّ</w:t>
      </w:r>
      <w:r w:rsidRPr="00E74E56">
        <w:rPr>
          <w:rtl/>
          <w:lang w:bidi="fa-IR"/>
        </w:rPr>
        <w:t>ا المتأخرون من المحدّثين</w:t>
      </w:r>
      <w:r>
        <w:rPr>
          <w:rtl/>
          <w:lang w:bidi="fa-IR"/>
        </w:rPr>
        <w:t>،</w:t>
      </w:r>
      <w:r w:rsidRPr="00E74E56">
        <w:rPr>
          <w:rtl/>
          <w:lang w:bidi="fa-IR"/>
        </w:rPr>
        <w:t xml:space="preserve"> فأكثرهم علماً</w:t>
      </w:r>
      <w:r>
        <w:rPr>
          <w:rtl/>
          <w:lang w:bidi="fa-IR"/>
        </w:rPr>
        <w:t>،</w:t>
      </w:r>
      <w:r w:rsidRPr="00E74E56">
        <w:rPr>
          <w:rtl/>
          <w:lang w:bidi="fa-IR"/>
        </w:rPr>
        <w:t xml:space="preserve"> وأقواهم قوّةً</w:t>
      </w:r>
      <w:r>
        <w:rPr>
          <w:rtl/>
          <w:lang w:bidi="fa-IR"/>
        </w:rPr>
        <w:t>،</w:t>
      </w:r>
      <w:r w:rsidRPr="00E74E56">
        <w:rPr>
          <w:rtl/>
          <w:lang w:bidi="fa-IR"/>
        </w:rPr>
        <w:t xml:space="preserve"> وأشدّهم تحقيقاً في علم الحديث لهؤلاء</w:t>
      </w:r>
      <w:r>
        <w:rPr>
          <w:rtl/>
          <w:lang w:bidi="fa-IR"/>
        </w:rPr>
        <w:t>،</w:t>
      </w:r>
      <w:r w:rsidRPr="00E74E56">
        <w:rPr>
          <w:rtl/>
          <w:lang w:bidi="fa-IR"/>
        </w:rPr>
        <w:t xml:space="preserve"> وهم</w:t>
      </w:r>
      <w:r>
        <w:rPr>
          <w:rtl/>
          <w:lang w:bidi="fa-IR"/>
        </w:rPr>
        <w:t>:</w:t>
      </w:r>
      <w:r w:rsidRPr="00E74E56">
        <w:rPr>
          <w:rtl/>
          <w:lang w:bidi="fa-IR"/>
        </w:rPr>
        <w:t xml:space="preserve"> أبو الحسن الدارقطني والحاكم أبو عبدالله الحافظ</w:t>
      </w:r>
      <w:r>
        <w:rPr>
          <w:rtl/>
          <w:lang w:bidi="fa-IR"/>
        </w:rPr>
        <w:t>،</w:t>
      </w:r>
      <w:r w:rsidRPr="00E74E56">
        <w:rPr>
          <w:rtl/>
          <w:lang w:bidi="fa-IR"/>
        </w:rPr>
        <w:t xml:space="preserve"> والشيخ أبو نعيم الإصفهاني</w:t>
      </w:r>
      <w:r>
        <w:rPr>
          <w:rtl/>
          <w:lang w:bidi="fa-IR"/>
        </w:rPr>
        <w:t>،</w:t>
      </w:r>
      <w:r w:rsidRPr="00E74E56">
        <w:rPr>
          <w:rtl/>
          <w:lang w:bidi="fa-IR"/>
        </w:rPr>
        <w:t xml:space="preserve"> والحافظ أبو بكر البيهقي</w:t>
      </w:r>
      <w:r>
        <w:rPr>
          <w:rtl/>
          <w:lang w:bidi="fa-IR"/>
        </w:rPr>
        <w:t>،</w:t>
      </w:r>
      <w:r w:rsidRPr="00E74E56">
        <w:rPr>
          <w:rtl/>
          <w:lang w:bidi="fa-IR"/>
        </w:rPr>
        <w:t xml:space="preserve"> والإمام أبو بكر عبدالله بن محمّد بن زكريا الجوزقي صاحب كتاب المتفق</w:t>
      </w:r>
      <w:r>
        <w:rPr>
          <w:rtl/>
          <w:lang w:bidi="fa-IR"/>
        </w:rPr>
        <w:t>،</w:t>
      </w:r>
      <w:r w:rsidRPr="00E74E56">
        <w:rPr>
          <w:rtl/>
          <w:lang w:bidi="fa-IR"/>
        </w:rPr>
        <w:t xml:space="preserve"> والإمام الخطيب صاحب تاريخ بغداد</w:t>
      </w:r>
      <w:r>
        <w:rPr>
          <w:rtl/>
          <w:lang w:bidi="fa-IR"/>
        </w:rPr>
        <w:t>،</w:t>
      </w:r>
      <w:r w:rsidRPr="00E74E56">
        <w:rPr>
          <w:rtl/>
          <w:lang w:bidi="fa-IR"/>
        </w:rPr>
        <w:t xml:space="preserve"> والإمام أبو سليمان الخطابي الذي كان بحراً في علم الحديث واللغة</w:t>
      </w:r>
      <w:r>
        <w:rPr>
          <w:rtl/>
          <w:lang w:bidi="fa-IR"/>
        </w:rPr>
        <w:t>،</w:t>
      </w:r>
      <w:r w:rsidRPr="00E74E56">
        <w:rPr>
          <w:rtl/>
          <w:lang w:bidi="fa-IR"/>
        </w:rPr>
        <w:t xml:space="preserve"> وقيل</w:t>
      </w:r>
      <w:r>
        <w:rPr>
          <w:rFonts w:hint="cs"/>
          <w:rtl/>
          <w:lang w:bidi="fa-IR"/>
        </w:rPr>
        <w:t xml:space="preserve"> </w:t>
      </w:r>
      <w:r w:rsidRPr="00E74E56">
        <w:rPr>
          <w:rtl/>
          <w:lang w:bidi="fa-IR"/>
        </w:rPr>
        <w:t>في وصفه</w:t>
      </w:r>
      <w:r>
        <w:rPr>
          <w:rtl/>
          <w:lang w:bidi="fa-IR"/>
        </w:rPr>
        <w:t>:</w:t>
      </w:r>
      <w:r w:rsidRPr="00E74E56">
        <w:rPr>
          <w:rtl/>
          <w:lang w:bidi="fa-IR"/>
        </w:rPr>
        <w:t xml:space="preserve"> جعل الحديث لأبي سليمان كما جعل الحديد لأبي سليمان</w:t>
      </w:r>
      <w:r>
        <w:rPr>
          <w:rtl/>
          <w:lang w:bidi="fa-IR"/>
        </w:rPr>
        <w:t xml:space="preserve"> - </w:t>
      </w:r>
      <w:r w:rsidRPr="00E74E56">
        <w:rPr>
          <w:rtl/>
          <w:lang w:bidi="fa-IR"/>
        </w:rPr>
        <w:t>يعنون داود النبيّ</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رجال المشكاة للشيخ عبدالحق الدهلوي</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جامع الأصول 1 / </w:t>
      </w:r>
      <w:r w:rsidR="00D41F96">
        <w:rPr>
          <w:rFonts w:hint="cs"/>
          <w:rtl/>
        </w:rPr>
        <w:t>92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صلّى الله عليه وسلّم</w:t>
      </w:r>
      <w:r>
        <w:rPr>
          <w:rtl/>
          <w:lang w:bidi="fa-IR"/>
        </w:rPr>
        <w:t>،</w:t>
      </w:r>
      <w:r w:rsidRPr="00E74E56">
        <w:rPr>
          <w:rtl/>
          <w:lang w:bidi="fa-IR"/>
        </w:rPr>
        <w:t xml:space="preserve"> حيث قال تعال فيه</w:t>
      </w:r>
      <w:r>
        <w:rPr>
          <w:rtl/>
          <w:lang w:bidi="fa-IR"/>
        </w:rPr>
        <w:t>:</w:t>
      </w:r>
      <w:r w:rsidRPr="00E74E56">
        <w:rPr>
          <w:rtl/>
          <w:lang w:bidi="fa-IR"/>
        </w:rPr>
        <w:t xml:space="preserve"> </w:t>
      </w:r>
      <w:r w:rsidRPr="003511A8">
        <w:rPr>
          <w:rStyle w:val="libAlaemChar"/>
          <w:rtl/>
        </w:rPr>
        <w:t>(</w:t>
      </w:r>
      <w:r w:rsidRPr="00737E86">
        <w:rPr>
          <w:rStyle w:val="libAieChar"/>
          <w:rFonts w:hint="cs"/>
          <w:rtl/>
        </w:rPr>
        <w:t xml:space="preserve"> </w:t>
      </w:r>
      <w:r w:rsidRPr="00737E86">
        <w:rPr>
          <w:rStyle w:val="libAieChar"/>
          <w:rtl/>
        </w:rPr>
        <w:t xml:space="preserve">وَأَلَنَّا لَهُ الْحَدِيدَ </w:t>
      </w:r>
      <w:r w:rsidRPr="003511A8">
        <w:rPr>
          <w:rStyle w:val="libAlaemChar"/>
          <w:rtl/>
        </w:rPr>
        <w:t>)</w:t>
      </w:r>
      <w:r>
        <w:rPr>
          <w:rtl/>
          <w:lang w:bidi="fa-IR"/>
        </w:rPr>
        <w:t>.</w:t>
      </w:r>
    </w:p>
    <w:p w:rsidR="00D41F96" w:rsidRPr="00E74E56" w:rsidRDefault="00D41F96" w:rsidP="00D41F96">
      <w:pPr>
        <w:pStyle w:val="libNormal"/>
        <w:rPr>
          <w:rtl/>
          <w:lang w:bidi="fa-IR"/>
        </w:rPr>
      </w:pPr>
      <w:r w:rsidRPr="00E74E56">
        <w:rPr>
          <w:rtl/>
          <w:lang w:bidi="fa-IR"/>
        </w:rPr>
        <w:t>فهؤلاء العلماء صدور هذا العلم بعد الشيخين</w:t>
      </w:r>
      <w:r>
        <w:rPr>
          <w:rtl/>
          <w:lang w:bidi="fa-IR"/>
        </w:rPr>
        <w:t>،</w:t>
      </w:r>
      <w:r w:rsidRPr="00E74E56">
        <w:rPr>
          <w:rtl/>
          <w:lang w:bidi="fa-IR"/>
        </w:rPr>
        <w:t xml:space="preserve"> وهم بأسرهم متّفقون على تعظيم الشافعي</w:t>
      </w:r>
      <w:r>
        <w:rPr>
          <w:rtl/>
          <w:lang w:bidi="fa-IR"/>
        </w:rPr>
        <w:t xml:space="preserve"> ...</w:t>
      </w:r>
      <w:r w:rsidRPr="00E74E56">
        <w:rPr>
          <w:rtl/>
          <w:lang w:bidi="fa-IR"/>
        </w:rPr>
        <w:t xml:space="preserve">»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10</w:t>
      </w:r>
      <w:r>
        <w:rPr>
          <w:rStyle w:val="libBold2Char"/>
          <w:rtl/>
        </w:rPr>
        <w:t xml:space="preserve"> - </w:t>
      </w:r>
      <w:r w:rsidRPr="00737E86">
        <w:rPr>
          <w:rStyle w:val="libBold2Char"/>
          <w:rtl/>
        </w:rPr>
        <w:t>النووي</w:t>
      </w:r>
      <w:r>
        <w:rPr>
          <w:rStyle w:val="libBold2Char"/>
          <w:rtl/>
        </w:rPr>
        <w:t>:</w:t>
      </w:r>
      <w:r w:rsidRPr="00E74E56">
        <w:rPr>
          <w:rtl/>
          <w:lang w:bidi="fa-IR"/>
        </w:rPr>
        <w:t xml:space="preserve"> « وما كان من الأسماء وبيان أحوال أصحابها</w:t>
      </w:r>
      <w:r>
        <w:rPr>
          <w:rtl/>
          <w:lang w:bidi="fa-IR"/>
        </w:rPr>
        <w:t>،</w:t>
      </w:r>
      <w:r w:rsidRPr="00E74E56">
        <w:rPr>
          <w:rtl/>
          <w:lang w:bidi="fa-IR"/>
        </w:rPr>
        <w:t xml:space="preserve"> نقلته من كتب الأئمّة الحافظ الأعلام المشهورين بالإمامة في ذلك</w:t>
      </w:r>
      <w:r>
        <w:rPr>
          <w:rtl/>
          <w:lang w:bidi="fa-IR"/>
        </w:rPr>
        <w:t>،</w:t>
      </w:r>
      <w:r w:rsidRPr="00E74E56">
        <w:rPr>
          <w:rtl/>
          <w:lang w:bidi="fa-IR"/>
        </w:rPr>
        <w:t xml:space="preserve"> والمعتمدين عند جميع العلماء</w:t>
      </w:r>
      <w:r>
        <w:rPr>
          <w:rtl/>
          <w:lang w:bidi="fa-IR"/>
        </w:rPr>
        <w:t>،</w:t>
      </w:r>
      <w:r w:rsidRPr="00E74E56">
        <w:rPr>
          <w:rtl/>
          <w:lang w:bidi="fa-IR"/>
        </w:rPr>
        <w:t xml:space="preserve"> كتاريخ البخاري</w:t>
      </w:r>
      <w:r>
        <w:rPr>
          <w:rtl/>
          <w:lang w:bidi="fa-IR"/>
        </w:rPr>
        <w:t>،</w:t>
      </w:r>
      <w:r w:rsidRPr="00E74E56">
        <w:rPr>
          <w:rtl/>
          <w:lang w:bidi="fa-IR"/>
        </w:rPr>
        <w:t xml:space="preserve"> وابن أبي خيثمة</w:t>
      </w:r>
      <w:r>
        <w:rPr>
          <w:rtl/>
          <w:lang w:bidi="fa-IR"/>
        </w:rPr>
        <w:t>،</w:t>
      </w:r>
      <w:r w:rsidRPr="00E74E56">
        <w:rPr>
          <w:rtl/>
          <w:lang w:bidi="fa-IR"/>
        </w:rPr>
        <w:t xml:space="preserve"> وخليفة بن خيّاط المعروف ب</w:t>
      </w:r>
      <w:r w:rsidR="00583E8E">
        <w:rPr>
          <w:rFonts w:hint="cs"/>
          <w:rtl/>
          <w:lang w:bidi="fa-IR"/>
        </w:rPr>
        <w:t>سنان</w:t>
      </w:r>
      <w:r>
        <w:rPr>
          <w:rtl/>
          <w:lang w:bidi="fa-IR"/>
        </w:rPr>
        <w:t>،</w:t>
      </w:r>
      <w:r w:rsidRPr="00E74E56">
        <w:rPr>
          <w:rtl/>
          <w:lang w:bidi="fa-IR"/>
        </w:rPr>
        <w:t xml:space="preserve"> والطبقات ال</w:t>
      </w:r>
      <w:r w:rsidR="00583E8E">
        <w:rPr>
          <w:rFonts w:hint="cs"/>
          <w:rtl/>
          <w:lang w:bidi="fa-IR"/>
        </w:rPr>
        <w:t>صغير</w:t>
      </w:r>
      <w:r>
        <w:rPr>
          <w:rtl/>
          <w:lang w:bidi="fa-IR"/>
        </w:rPr>
        <w:t>،</w:t>
      </w:r>
      <w:r w:rsidRPr="00E74E56">
        <w:rPr>
          <w:rtl/>
          <w:lang w:bidi="fa-IR"/>
        </w:rPr>
        <w:t xml:space="preserve"> والطبقات ال</w:t>
      </w:r>
      <w:r w:rsidR="00583E8E">
        <w:rPr>
          <w:rFonts w:hint="cs"/>
          <w:rtl/>
          <w:lang w:bidi="fa-IR"/>
        </w:rPr>
        <w:t>كبي</w:t>
      </w:r>
      <w:r w:rsidRPr="00E74E56">
        <w:rPr>
          <w:rtl/>
          <w:lang w:bidi="fa-IR"/>
        </w:rPr>
        <w:t>ر لمحمّد بن سعد كاتب الواقدي</w:t>
      </w:r>
      <w:r>
        <w:rPr>
          <w:rtl/>
          <w:lang w:bidi="fa-IR"/>
        </w:rPr>
        <w:t xml:space="preserve"> - </w:t>
      </w:r>
      <w:r w:rsidRPr="00E74E56">
        <w:rPr>
          <w:rtl/>
          <w:lang w:bidi="fa-IR"/>
        </w:rPr>
        <w:t>وهو ثقة وإن كان شيخه الواقدي ضعيفاً</w:t>
      </w:r>
      <w:r>
        <w:rPr>
          <w:rtl/>
          <w:lang w:bidi="fa-IR"/>
        </w:rPr>
        <w:t xml:space="preserve"> - </w:t>
      </w:r>
      <w:r w:rsidRPr="00E74E56">
        <w:rPr>
          <w:rtl/>
          <w:lang w:bidi="fa-IR"/>
        </w:rPr>
        <w:t>ومن الجرح والتعديل لابن أبي حاتم</w:t>
      </w:r>
      <w:r>
        <w:rPr>
          <w:rtl/>
          <w:lang w:bidi="fa-IR"/>
        </w:rPr>
        <w:t>،</w:t>
      </w:r>
      <w:r w:rsidRPr="00E74E56">
        <w:rPr>
          <w:rtl/>
          <w:lang w:bidi="fa-IR"/>
        </w:rPr>
        <w:t xml:space="preserve"> والثقات لأبي حاتم ابن حبان بكسر الحاء</w:t>
      </w:r>
      <w:r>
        <w:rPr>
          <w:rtl/>
          <w:lang w:bidi="fa-IR"/>
        </w:rPr>
        <w:t>،</w:t>
      </w:r>
      <w:r w:rsidRPr="00E74E56">
        <w:rPr>
          <w:rtl/>
          <w:lang w:bidi="fa-IR"/>
        </w:rPr>
        <w:t xml:space="preserve"> وتاريخ نيسابور للحاكم أبي عبدالله</w:t>
      </w:r>
      <w:r>
        <w:rPr>
          <w:rtl/>
          <w:lang w:bidi="fa-IR"/>
        </w:rPr>
        <w:t>،</w:t>
      </w:r>
      <w:r w:rsidRPr="00E74E56">
        <w:rPr>
          <w:rtl/>
          <w:lang w:bidi="fa-IR"/>
        </w:rPr>
        <w:t xml:space="preserve"> وتاريخ بغداد للخطيب</w:t>
      </w:r>
      <w:r>
        <w:rPr>
          <w:rtl/>
          <w:lang w:bidi="fa-IR"/>
        </w:rPr>
        <w:t>،</w:t>
      </w:r>
      <w:r w:rsidRPr="00E74E56">
        <w:rPr>
          <w:rtl/>
          <w:lang w:bidi="fa-IR"/>
        </w:rPr>
        <w:t xml:space="preserve"> وتاريخ همدان</w:t>
      </w:r>
      <w:r>
        <w:rPr>
          <w:rtl/>
          <w:lang w:bidi="fa-IR"/>
        </w:rPr>
        <w:t>،</w:t>
      </w:r>
      <w:r w:rsidRPr="00E74E56">
        <w:rPr>
          <w:rtl/>
          <w:lang w:bidi="fa-IR"/>
        </w:rPr>
        <w:t xml:space="preserve"> وتاريخ دمشق للحافظ أبي القاسم ابن عساكر</w:t>
      </w:r>
      <w:r>
        <w:rPr>
          <w:rtl/>
          <w:lang w:bidi="fa-IR"/>
        </w:rPr>
        <w:t>،</w:t>
      </w:r>
      <w:r w:rsidRPr="00E74E56">
        <w:rPr>
          <w:rtl/>
          <w:lang w:bidi="fa-IR"/>
        </w:rPr>
        <w:t xml:space="preserve"> وغيرها من كتب التواريخ الكبار وغيرها » </w:t>
      </w:r>
      <w:r w:rsidRPr="00737E86">
        <w:rPr>
          <w:rStyle w:val="libFootnotenumChar"/>
          <w:rtl/>
        </w:rPr>
        <w:t>(2)</w:t>
      </w:r>
      <w:r>
        <w:rPr>
          <w:rtl/>
          <w:lang w:bidi="fa-IR"/>
        </w:rPr>
        <w:t>.</w:t>
      </w:r>
    </w:p>
    <w:p w:rsidR="00D41F96" w:rsidRDefault="00D41F96" w:rsidP="00D41F96">
      <w:pPr>
        <w:pStyle w:val="libNormal"/>
        <w:rPr>
          <w:rtl/>
          <w:lang w:bidi="fa-IR"/>
        </w:rPr>
      </w:pPr>
      <w:r w:rsidRPr="00737E86">
        <w:rPr>
          <w:rStyle w:val="libBold2Char"/>
          <w:rtl/>
        </w:rPr>
        <w:t>11</w:t>
      </w:r>
      <w:r>
        <w:rPr>
          <w:rStyle w:val="libBold2Char"/>
          <w:rtl/>
        </w:rPr>
        <w:t xml:space="preserve"> - </w:t>
      </w:r>
      <w:r w:rsidRPr="00737E86">
        <w:rPr>
          <w:rStyle w:val="libBold2Char"/>
          <w:rtl/>
        </w:rPr>
        <w:t>النّووي</w:t>
      </w:r>
      <w:r w:rsidRPr="00E74E56">
        <w:rPr>
          <w:rtl/>
          <w:lang w:bidi="fa-IR"/>
        </w:rPr>
        <w:t xml:space="preserve"> بعد نقل أقوال الحاكم وجماعة في وصف البخاري</w:t>
      </w:r>
      <w:r>
        <w:rPr>
          <w:rtl/>
          <w:lang w:bidi="fa-IR"/>
        </w:rPr>
        <w:t>:</w:t>
      </w:r>
      <w:r>
        <w:rPr>
          <w:rFonts w:hint="cs"/>
          <w:rtl/>
          <w:lang w:bidi="fa-IR"/>
        </w:rPr>
        <w:t xml:space="preserve"> </w:t>
      </w:r>
      <w:r w:rsidRPr="00E74E56">
        <w:rPr>
          <w:rtl/>
          <w:lang w:bidi="fa-IR"/>
        </w:rPr>
        <w:t>« فهذه أحرف من عيون مناقبه وصفاته</w:t>
      </w:r>
      <w:r>
        <w:rPr>
          <w:rtl/>
          <w:lang w:bidi="fa-IR"/>
        </w:rPr>
        <w:t>،</w:t>
      </w:r>
      <w:r w:rsidRPr="00E74E56">
        <w:rPr>
          <w:rtl/>
          <w:lang w:bidi="fa-IR"/>
        </w:rPr>
        <w:t xml:space="preserve"> ودرر شمائله وحالاته</w:t>
      </w:r>
      <w:r>
        <w:rPr>
          <w:rtl/>
          <w:lang w:bidi="fa-IR"/>
        </w:rPr>
        <w:t>،</w:t>
      </w:r>
      <w:r w:rsidRPr="00E74E56">
        <w:rPr>
          <w:rtl/>
          <w:lang w:bidi="fa-IR"/>
        </w:rPr>
        <w:t xml:space="preserve"> أشرت إليها إشارات لكونها من المعروفات الواضحات</w:t>
      </w:r>
      <w:r>
        <w:rPr>
          <w:rtl/>
          <w:lang w:bidi="fa-IR"/>
        </w:rPr>
        <w:t>،</w:t>
      </w:r>
      <w:r w:rsidRPr="00E74E56">
        <w:rPr>
          <w:rtl/>
          <w:lang w:bidi="fa-IR"/>
        </w:rPr>
        <w:t xml:space="preserve"> ومناقبه لا تستقصى لخروجها عن أن</w:t>
      </w:r>
      <w:r w:rsidR="00583E8E">
        <w:rPr>
          <w:rFonts w:hint="cs"/>
          <w:rtl/>
          <w:lang w:bidi="fa-IR"/>
        </w:rPr>
        <w:t>ْ</w:t>
      </w:r>
      <w:r w:rsidRPr="00E74E56">
        <w:rPr>
          <w:rtl/>
          <w:lang w:bidi="fa-IR"/>
        </w:rPr>
        <w:t xml:space="preserve"> تحصى</w:t>
      </w:r>
      <w:r>
        <w:rPr>
          <w:rtl/>
          <w:lang w:bidi="fa-IR"/>
        </w:rPr>
        <w:t>،</w:t>
      </w:r>
      <w:r w:rsidRPr="00E74E56">
        <w:rPr>
          <w:rtl/>
          <w:lang w:bidi="fa-IR"/>
        </w:rPr>
        <w:t xml:space="preserve"> وهي منقسمة إلى حفظ</w:t>
      </w:r>
      <w:r w:rsidR="00583E8E">
        <w:rPr>
          <w:rFonts w:hint="cs"/>
          <w:rtl/>
          <w:lang w:bidi="fa-IR"/>
        </w:rPr>
        <w:t>ٍ</w:t>
      </w:r>
      <w:r w:rsidRPr="00E74E56">
        <w:rPr>
          <w:rtl/>
          <w:lang w:bidi="fa-IR"/>
        </w:rPr>
        <w:t xml:space="preserve"> ودراية واجتهاد في التحصيل</w:t>
      </w:r>
      <w:r>
        <w:rPr>
          <w:rtl/>
          <w:lang w:bidi="fa-IR"/>
        </w:rPr>
        <w:t>،</w:t>
      </w:r>
      <w:r w:rsidRPr="00E74E56">
        <w:rPr>
          <w:rtl/>
          <w:lang w:bidi="fa-IR"/>
        </w:rPr>
        <w:t xml:space="preserve"> ورواية ونسكٍ وإفادة</w:t>
      </w:r>
      <w:r>
        <w:rPr>
          <w:rtl/>
          <w:lang w:bidi="fa-IR"/>
        </w:rPr>
        <w:t>،</w:t>
      </w:r>
      <w:r w:rsidRPr="00E74E56">
        <w:rPr>
          <w:rtl/>
          <w:lang w:bidi="fa-IR"/>
        </w:rPr>
        <w:t xml:space="preserve"> وورع وزهادة</w:t>
      </w:r>
      <w:r>
        <w:rPr>
          <w:rtl/>
          <w:lang w:bidi="fa-IR"/>
        </w:rPr>
        <w:t>،</w:t>
      </w:r>
      <w:r w:rsidRPr="00E74E56">
        <w:rPr>
          <w:rtl/>
          <w:lang w:bidi="fa-IR"/>
        </w:rPr>
        <w:t xml:space="preserve"> وتحقيق وإتقان</w:t>
      </w:r>
      <w:r>
        <w:rPr>
          <w:rtl/>
          <w:lang w:bidi="fa-IR"/>
        </w:rPr>
        <w:t>،</w:t>
      </w:r>
      <w:r w:rsidRPr="00E74E56">
        <w:rPr>
          <w:rtl/>
          <w:lang w:bidi="fa-IR"/>
        </w:rPr>
        <w:t xml:space="preserve"> وتمكّن وعرفان</w:t>
      </w:r>
      <w:r>
        <w:rPr>
          <w:rtl/>
          <w:lang w:bidi="fa-IR"/>
        </w:rPr>
        <w:t>،</w:t>
      </w:r>
      <w:r w:rsidRPr="00E74E56">
        <w:rPr>
          <w:rtl/>
          <w:lang w:bidi="fa-IR"/>
        </w:rPr>
        <w:t xml:space="preserve"> وأحوال وكرامات وغيرها من أنواع المكرمات</w:t>
      </w:r>
      <w:r>
        <w:rPr>
          <w:rtl/>
          <w:lang w:bidi="fa-IR"/>
        </w:rPr>
        <w:t>.</w:t>
      </w:r>
    </w:p>
    <w:p w:rsidR="00D41F96" w:rsidRPr="00E74E56" w:rsidRDefault="00D41F96" w:rsidP="00D41F96">
      <w:pPr>
        <w:pStyle w:val="libNormal"/>
        <w:rPr>
          <w:rtl/>
          <w:lang w:bidi="fa-IR"/>
        </w:rPr>
      </w:pPr>
      <w:r w:rsidRPr="00E74E56">
        <w:rPr>
          <w:rtl/>
          <w:lang w:bidi="fa-IR"/>
        </w:rPr>
        <w:t>ويوضّح ذلك ما أشرت إليه من أقوال أعلام المسلمين</w:t>
      </w:r>
      <w:r>
        <w:rPr>
          <w:rtl/>
          <w:lang w:bidi="fa-IR"/>
        </w:rPr>
        <w:t>،</w:t>
      </w:r>
      <w:r w:rsidRPr="00E74E56">
        <w:rPr>
          <w:rtl/>
          <w:lang w:bidi="fa-IR"/>
        </w:rPr>
        <w:t xml:space="preserve"> وا</w:t>
      </w:r>
      <w:r w:rsidR="00583E8E">
        <w:rPr>
          <w:rFonts w:hint="cs"/>
          <w:rtl/>
          <w:lang w:bidi="fa-IR"/>
        </w:rPr>
        <w:t>ُ</w:t>
      </w:r>
      <w:r w:rsidRPr="00E74E56">
        <w:rPr>
          <w:rtl/>
          <w:lang w:bidi="fa-IR"/>
        </w:rPr>
        <w:t>ولي الفضل والورع والدين</w:t>
      </w:r>
      <w:r>
        <w:rPr>
          <w:rtl/>
          <w:lang w:bidi="fa-IR"/>
        </w:rPr>
        <w:t>،</w:t>
      </w:r>
      <w:r w:rsidRPr="00E74E56">
        <w:rPr>
          <w:rtl/>
          <w:lang w:bidi="fa-IR"/>
        </w:rPr>
        <w:t xml:space="preserve"> والحفاظ النقّاد المتقنين</w:t>
      </w:r>
      <w:r>
        <w:rPr>
          <w:rtl/>
          <w:lang w:bidi="fa-IR"/>
        </w:rPr>
        <w:t>،</w:t>
      </w:r>
      <w:r w:rsidRPr="00E74E56">
        <w:rPr>
          <w:rtl/>
          <w:lang w:bidi="fa-IR"/>
        </w:rPr>
        <w:t xml:space="preserve"> الذين لا يجازفون في العبارات</w:t>
      </w:r>
      <w:r>
        <w:rPr>
          <w:rtl/>
          <w:lang w:bidi="fa-IR"/>
        </w:rPr>
        <w:t>،</w:t>
      </w:r>
      <w:r w:rsidRPr="00E74E56">
        <w:rPr>
          <w:rtl/>
          <w:lang w:bidi="fa-IR"/>
        </w:rPr>
        <w:t xml:space="preserve"> بل</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Pr>
          <w:rtl/>
        </w:rPr>
        <w:t xml:space="preserve"> مناقب الشافعي للرازي - </w:t>
      </w:r>
      <w:r w:rsidR="00D41F96" w:rsidRPr="00E74E56">
        <w:rPr>
          <w:rtl/>
        </w:rPr>
        <w:t>الوجه الثالث من الباب الرابع</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تهذيب الأسماء واللغات 1 / 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يتأمّلونها ويحرزونها ويحافظون على صيانتها أشدّ المحافظات</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12</w:t>
      </w:r>
      <w:r>
        <w:rPr>
          <w:rStyle w:val="libBold2Char"/>
          <w:rtl/>
        </w:rPr>
        <w:t xml:space="preserve"> - </w:t>
      </w:r>
      <w:r w:rsidRPr="00737E86">
        <w:rPr>
          <w:rStyle w:val="libBold2Char"/>
          <w:rtl/>
        </w:rPr>
        <w:t>النووي</w:t>
      </w:r>
      <w:r>
        <w:rPr>
          <w:rStyle w:val="libBold2Char"/>
          <w:rtl/>
        </w:rPr>
        <w:t>:</w:t>
      </w:r>
      <w:r w:rsidRPr="00E74E56">
        <w:rPr>
          <w:rtl/>
          <w:lang w:bidi="fa-IR"/>
        </w:rPr>
        <w:t xml:space="preserve"> « ذكر مسلم </w:t>
      </w:r>
      <w:r>
        <w:rPr>
          <w:rStyle w:val="PageNumber"/>
          <w:rtl/>
        </w:rPr>
        <w:t>رحمه الله تعالى</w:t>
      </w:r>
      <w:r w:rsidRPr="00E74E56">
        <w:rPr>
          <w:rtl/>
          <w:lang w:bidi="fa-IR"/>
        </w:rPr>
        <w:t xml:space="preserve"> في أوّل مقدمة صحيحه أنّه يقسّم الأحاديث ثلاثة أقسام</w:t>
      </w:r>
      <w:r>
        <w:rPr>
          <w:rtl/>
          <w:lang w:bidi="fa-IR"/>
        </w:rPr>
        <w:t>.</w:t>
      </w:r>
      <w:r w:rsidRPr="00E74E56">
        <w:rPr>
          <w:rtl/>
          <w:lang w:bidi="fa-IR"/>
        </w:rPr>
        <w:t xml:space="preserve"> الأوّل</w:t>
      </w:r>
      <w:r>
        <w:rPr>
          <w:rtl/>
          <w:lang w:bidi="fa-IR"/>
        </w:rPr>
        <w:t>:</w:t>
      </w:r>
      <w:r w:rsidRPr="00E74E56">
        <w:rPr>
          <w:rtl/>
          <w:lang w:bidi="fa-IR"/>
        </w:rPr>
        <w:t xml:space="preserve"> ما رواه الحفاظ المتقنون</w:t>
      </w:r>
      <w:r>
        <w:rPr>
          <w:rtl/>
          <w:lang w:bidi="fa-IR"/>
        </w:rPr>
        <w:t>.</w:t>
      </w:r>
      <w:r w:rsidRPr="00E74E56">
        <w:rPr>
          <w:rtl/>
          <w:lang w:bidi="fa-IR"/>
        </w:rPr>
        <w:t xml:space="preserve"> والثاني</w:t>
      </w:r>
      <w:r>
        <w:rPr>
          <w:rtl/>
          <w:lang w:bidi="fa-IR"/>
        </w:rPr>
        <w:t>:</w:t>
      </w:r>
      <w:r>
        <w:rPr>
          <w:rFonts w:hint="cs"/>
          <w:rtl/>
          <w:lang w:bidi="fa-IR"/>
        </w:rPr>
        <w:t xml:space="preserve"> </w:t>
      </w:r>
      <w:r w:rsidRPr="00E74E56">
        <w:rPr>
          <w:rtl/>
          <w:lang w:bidi="fa-IR"/>
        </w:rPr>
        <w:t>ما رواه المستورون المتوسّطون في الحفظ والإتقان</w:t>
      </w:r>
      <w:r>
        <w:rPr>
          <w:rtl/>
          <w:lang w:bidi="fa-IR"/>
        </w:rPr>
        <w:t>.</w:t>
      </w:r>
      <w:r w:rsidRPr="00E74E56">
        <w:rPr>
          <w:rtl/>
          <w:lang w:bidi="fa-IR"/>
        </w:rPr>
        <w:t xml:space="preserve"> والثالث</w:t>
      </w:r>
      <w:r>
        <w:rPr>
          <w:rtl/>
          <w:lang w:bidi="fa-IR"/>
        </w:rPr>
        <w:t>:</w:t>
      </w:r>
      <w:r w:rsidRPr="00E74E56">
        <w:rPr>
          <w:rtl/>
          <w:lang w:bidi="fa-IR"/>
        </w:rPr>
        <w:t xml:space="preserve"> ما رواه الضعفاء والمتروكون</w:t>
      </w:r>
      <w:r>
        <w:rPr>
          <w:rtl/>
          <w:lang w:bidi="fa-IR"/>
        </w:rPr>
        <w:t>،</w:t>
      </w:r>
      <w:r w:rsidRPr="00E74E56">
        <w:rPr>
          <w:rtl/>
          <w:lang w:bidi="fa-IR"/>
        </w:rPr>
        <w:t xml:space="preserve"> وأنّه إذا فرغ من القسم الأوّل أتبعه الثاني</w:t>
      </w:r>
      <w:r>
        <w:rPr>
          <w:rtl/>
          <w:lang w:bidi="fa-IR"/>
        </w:rPr>
        <w:t>،</w:t>
      </w:r>
      <w:r w:rsidRPr="00E74E56">
        <w:rPr>
          <w:rtl/>
          <w:lang w:bidi="fa-IR"/>
        </w:rPr>
        <w:t xml:space="preserve"> وأمّا الثالث فلا يعرّج عليه</w:t>
      </w:r>
      <w:r>
        <w:rPr>
          <w:rtl/>
          <w:lang w:bidi="fa-IR"/>
        </w:rPr>
        <w:t>.</w:t>
      </w:r>
      <w:r w:rsidRPr="00E74E56">
        <w:rPr>
          <w:rtl/>
          <w:lang w:bidi="fa-IR"/>
        </w:rPr>
        <w:t xml:space="preserve"> فاختلف العلماء في مراده بهذا التقسيم</w:t>
      </w:r>
      <w:r>
        <w:rPr>
          <w:rtl/>
          <w:lang w:bidi="fa-IR"/>
        </w:rPr>
        <w:t>،</w:t>
      </w:r>
      <w:r w:rsidRPr="00E74E56">
        <w:rPr>
          <w:rtl/>
          <w:lang w:bidi="fa-IR"/>
        </w:rPr>
        <w:t xml:space="preserve"> فقال الإمامان الحافظان أبو عبدالله الحاكم وصاحبه أبو بكر البيهقي رحمهما الله</w:t>
      </w:r>
      <w:r>
        <w:rPr>
          <w:rtl/>
          <w:lang w:bidi="fa-IR"/>
        </w:rPr>
        <w:t>:</w:t>
      </w:r>
      <w:r w:rsidRPr="00E74E56">
        <w:rPr>
          <w:rtl/>
          <w:lang w:bidi="fa-IR"/>
        </w:rPr>
        <w:t xml:space="preserve"> </w:t>
      </w:r>
      <w:r w:rsidR="00583E8E">
        <w:rPr>
          <w:rFonts w:hint="cs"/>
          <w:rtl/>
          <w:lang w:bidi="fa-IR"/>
        </w:rPr>
        <w:t>إ</w:t>
      </w:r>
      <w:r w:rsidRPr="00E74E56">
        <w:rPr>
          <w:rtl/>
          <w:lang w:bidi="fa-IR"/>
        </w:rPr>
        <w:t>ن</w:t>
      </w:r>
      <w:r w:rsidR="00583E8E">
        <w:rPr>
          <w:rFonts w:hint="cs"/>
          <w:rtl/>
          <w:lang w:bidi="fa-IR"/>
        </w:rPr>
        <w:t>ّ</w:t>
      </w:r>
      <w:r w:rsidRPr="00E74E56">
        <w:rPr>
          <w:rtl/>
          <w:lang w:bidi="fa-IR"/>
        </w:rPr>
        <w:t xml:space="preserve"> القسم الأو</w:t>
      </w:r>
      <w:r w:rsidR="00996226">
        <w:rPr>
          <w:rFonts w:hint="cs"/>
          <w:rtl/>
          <w:lang w:bidi="fa-IR"/>
        </w:rPr>
        <w:t>ّ</w:t>
      </w:r>
      <w:r w:rsidRPr="00E74E56">
        <w:rPr>
          <w:rtl/>
          <w:lang w:bidi="fa-IR"/>
        </w:rPr>
        <w:t>ل</w:t>
      </w:r>
      <w:r>
        <w:rPr>
          <w:rtl/>
          <w:lang w:bidi="fa-IR"/>
        </w:rPr>
        <w:t>.</w:t>
      </w:r>
      <w:r>
        <w:rPr>
          <w:rFonts w:hint="cs"/>
          <w:rtl/>
          <w:lang w:bidi="fa-IR"/>
        </w:rPr>
        <w:t xml:space="preserve"> </w:t>
      </w:r>
      <w:r w:rsidRPr="00E74E56">
        <w:rPr>
          <w:rtl/>
          <w:lang w:bidi="fa-IR"/>
        </w:rPr>
        <w:t>قال القاضي عياض</w:t>
      </w:r>
      <w:r>
        <w:rPr>
          <w:rtl/>
          <w:lang w:bidi="fa-IR"/>
        </w:rPr>
        <w:t>:</w:t>
      </w:r>
      <w:r w:rsidRPr="00E74E56">
        <w:rPr>
          <w:rtl/>
          <w:lang w:bidi="fa-IR"/>
        </w:rPr>
        <w:t xml:space="preserve"> وهذا ممّا قبله الشيوخ والناس من الحاكم أبي عبدالله وتابعوه عليه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13</w:t>
      </w:r>
      <w:r>
        <w:rPr>
          <w:rStyle w:val="libBold2Char"/>
          <w:rtl/>
        </w:rPr>
        <w:t xml:space="preserve"> - </w:t>
      </w:r>
      <w:r w:rsidRPr="00737E86">
        <w:rPr>
          <w:rStyle w:val="libBold2Char"/>
          <w:rtl/>
        </w:rPr>
        <w:t>الخطيب التبريزي</w:t>
      </w:r>
      <w:r>
        <w:rPr>
          <w:rStyle w:val="libBold2Char"/>
          <w:rtl/>
        </w:rPr>
        <w:t>:</w:t>
      </w:r>
      <w:r w:rsidRPr="00E74E56">
        <w:rPr>
          <w:rtl/>
          <w:lang w:bidi="fa-IR"/>
        </w:rPr>
        <w:t xml:space="preserve"> « البيهقي</w:t>
      </w:r>
      <w:r>
        <w:rPr>
          <w:rtl/>
          <w:lang w:bidi="fa-IR"/>
        </w:rPr>
        <w:t xml:space="preserve"> - </w:t>
      </w:r>
      <w:r w:rsidRPr="00E74E56">
        <w:rPr>
          <w:rtl/>
          <w:lang w:bidi="fa-IR"/>
        </w:rPr>
        <w:t>هو أبو بكر أحمد بن الحسن البيهقي كان أوحد دهره في الحديث والتصانيف ومعرفة الفقه</w:t>
      </w:r>
      <w:r>
        <w:rPr>
          <w:rtl/>
          <w:lang w:bidi="fa-IR"/>
        </w:rPr>
        <w:t>.</w:t>
      </w:r>
      <w:r w:rsidRPr="00E74E56">
        <w:rPr>
          <w:rtl/>
          <w:lang w:bidi="fa-IR"/>
        </w:rPr>
        <w:t xml:space="preserve"> وهو من كبار أصحاب الحاكم أبي عبدالله</w:t>
      </w:r>
      <w:r>
        <w:rPr>
          <w:rtl/>
          <w:lang w:bidi="fa-IR"/>
        </w:rPr>
        <w:t>.</w:t>
      </w:r>
      <w:r w:rsidRPr="00E74E56">
        <w:rPr>
          <w:rtl/>
          <w:lang w:bidi="fa-IR"/>
        </w:rPr>
        <w:t xml:space="preserve"> قالوا</w:t>
      </w:r>
      <w:r>
        <w:rPr>
          <w:rtl/>
          <w:lang w:bidi="fa-IR"/>
        </w:rPr>
        <w:t>:</w:t>
      </w:r>
      <w:r w:rsidRPr="00E74E56">
        <w:rPr>
          <w:rtl/>
          <w:lang w:bidi="fa-IR"/>
        </w:rPr>
        <w:t xml:space="preserve"> سبعة من الحفاظ أحسنوا التصنيف وعظم ال</w:t>
      </w:r>
      <w:r w:rsidR="00996226">
        <w:rPr>
          <w:rFonts w:hint="cs"/>
          <w:rtl/>
          <w:lang w:bidi="fa-IR"/>
        </w:rPr>
        <w:t>إ</w:t>
      </w:r>
      <w:r w:rsidRPr="00E74E56">
        <w:rPr>
          <w:rtl/>
          <w:lang w:bidi="fa-IR"/>
        </w:rPr>
        <w:t>نتفاع بتصانيفهم</w:t>
      </w:r>
      <w:r>
        <w:rPr>
          <w:rtl/>
          <w:lang w:bidi="fa-IR"/>
        </w:rPr>
        <w:t>.</w:t>
      </w:r>
      <w:r w:rsidRPr="00E74E56">
        <w:rPr>
          <w:rtl/>
          <w:lang w:bidi="fa-IR"/>
        </w:rPr>
        <w:t xml:space="preserve"> أبو الحسن علي بن عمر الدارقطني ثمّ الحاكم أبو عبدالله النيسابوري</w:t>
      </w:r>
      <w:r>
        <w:rPr>
          <w:rtl/>
          <w:lang w:bidi="fa-IR"/>
        </w:rPr>
        <w:t xml:space="preserve"> ...</w:t>
      </w:r>
      <w:r w:rsidRPr="00E74E56">
        <w:rPr>
          <w:rtl/>
          <w:lang w:bidi="fa-IR"/>
        </w:rPr>
        <w:t xml:space="preserve"> » </w:t>
      </w:r>
      <w:r w:rsidRPr="00737E86">
        <w:rPr>
          <w:rStyle w:val="libFootnotenumChar"/>
          <w:rtl/>
        </w:rPr>
        <w:t>(3)</w:t>
      </w:r>
      <w:r>
        <w:rPr>
          <w:rtl/>
          <w:lang w:bidi="fa-IR"/>
        </w:rPr>
        <w:t>.</w:t>
      </w:r>
    </w:p>
    <w:p w:rsidR="00E52D49" w:rsidRDefault="00D41F96" w:rsidP="00D41F96">
      <w:pPr>
        <w:pStyle w:val="libNormal"/>
        <w:rPr>
          <w:rtl/>
          <w:lang w:bidi="fa-IR"/>
        </w:rPr>
      </w:pPr>
      <w:r w:rsidRPr="00737E86">
        <w:rPr>
          <w:rStyle w:val="libBold2Char"/>
          <w:rtl/>
        </w:rPr>
        <w:t>14</w:t>
      </w:r>
      <w:r>
        <w:rPr>
          <w:rStyle w:val="libBold2Char"/>
          <w:rtl/>
        </w:rPr>
        <w:t xml:space="preserve"> - </w:t>
      </w:r>
      <w:r w:rsidRPr="00737E86">
        <w:rPr>
          <w:rStyle w:val="libBold2Char"/>
          <w:rtl/>
        </w:rPr>
        <w:t>السبكي</w:t>
      </w:r>
      <w:r>
        <w:rPr>
          <w:rStyle w:val="libBold2Char"/>
          <w:rtl/>
        </w:rPr>
        <w:t>:</w:t>
      </w:r>
      <w:r w:rsidRPr="00E74E56">
        <w:rPr>
          <w:rtl/>
          <w:lang w:bidi="fa-IR"/>
        </w:rPr>
        <w:t xml:space="preserve"> « فأين أهل عصرنا من حفاظ هذه الشريعة</w:t>
      </w:r>
      <w:r>
        <w:rPr>
          <w:rtl/>
          <w:lang w:bidi="fa-IR"/>
        </w:rPr>
        <w:t>:</w:t>
      </w:r>
    </w:p>
    <w:p w:rsidR="00D41F96" w:rsidRPr="00E74E56" w:rsidRDefault="00D41F96" w:rsidP="00D41F96">
      <w:pPr>
        <w:pStyle w:val="libNormal"/>
        <w:rPr>
          <w:rtl/>
          <w:lang w:bidi="fa-IR"/>
        </w:rPr>
      </w:pPr>
      <w:r w:rsidRPr="00E74E56">
        <w:rPr>
          <w:rtl/>
          <w:lang w:bidi="fa-IR"/>
        </w:rPr>
        <w:t>أبي بكر الصد</w:t>
      </w:r>
      <w:r w:rsidR="005C2185">
        <w:rPr>
          <w:rFonts w:hint="cs"/>
          <w:rtl/>
          <w:lang w:bidi="fa-IR"/>
        </w:rPr>
        <w:t>ّ</w:t>
      </w:r>
      <w:r w:rsidRPr="00E74E56">
        <w:rPr>
          <w:rtl/>
          <w:lang w:bidi="fa-IR"/>
        </w:rPr>
        <w:t>يق</w:t>
      </w:r>
      <w:r>
        <w:rPr>
          <w:rtl/>
          <w:lang w:bidi="fa-IR"/>
        </w:rPr>
        <w:t>،</w:t>
      </w:r>
      <w:r w:rsidRPr="00E74E56">
        <w:rPr>
          <w:rtl/>
          <w:lang w:bidi="fa-IR"/>
        </w:rPr>
        <w:t xml:space="preserve"> وعمر الفاروق</w:t>
      </w:r>
      <w:r>
        <w:rPr>
          <w:rtl/>
          <w:lang w:bidi="fa-IR"/>
        </w:rPr>
        <w:t>،</w:t>
      </w:r>
      <w:r w:rsidRPr="00E74E56">
        <w:rPr>
          <w:rtl/>
          <w:lang w:bidi="fa-IR"/>
        </w:rPr>
        <w:t xml:space="preserve"> وعثمان ذي النورين</w:t>
      </w:r>
      <w:r>
        <w:rPr>
          <w:rtl/>
          <w:lang w:bidi="fa-IR"/>
        </w:rPr>
        <w:t>،</w:t>
      </w:r>
      <w:r w:rsidRPr="00E74E56">
        <w:rPr>
          <w:rtl/>
          <w:lang w:bidi="fa-IR"/>
        </w:rPr>
        <w:t xml:space="preserve"> وعلي ال</w:t>
      </w:r>
      <w:r w:rsidR="005C2185">
        <w:rPr>
          <w:rFonts w:hint="cs"/>
          <w:rtl/>
          <w:lang w:bidi="fa-IR"/>
        </w:rPr>
        <w:t>م</w:t>
      </w:r>
      <w:r w:rsidRPr="00E74E56">
        <w:rPr>
          <w:rtl/>
          <w:lang w:bidi="fa-IR"/>
        </w:rPr>
        <w:t>ر</w:t>
      </w:r>
      <w:r w:rsidR="005C2185">
        <w:rPr>
          <w:rFonts w:hint="cs"/>
          <w:rtl/>
          <w:lang w:bidi="fa-IR"/>
        </w:rPr>
        <w:t>ت</w:t>
      </w:r>
      <w:r w:rsidRPr="00E74E56">
        <w:rPr>
          <w:rtl/>
          <w:lang w:bidi="fa-IR"/>
        </w:rPr>
        <w:t>ض</w:t>
      </w:r>
      <w:r w:rsidR="005C2185">
        <w:rPr>
          <w:rFonts w:hint="cs"/>
          <w:rtl/>
          <w:lang w:bidi="fa-IR"/>
        </w:rPr>
        <w:t>ى</w:t>
      </w:r>
      <w:r>
        <w:rPr>
          <w:rtl/>
          <w:lang w:bidi="fa-IR"/>
        </w:rPr>
        <w:t xml:space="preserve"> ...</w:t>
      </w:r>
    </w:p>
    <w:p w:rsidR="00D41F96" w:rsidRPr="00E74E56" w:rsidRDefault="00D41F96" w:rsidP="00D41F96">
      <w:pPr>
        <w:pStyle w:val="libNormal"/>
        <w:rPr>
          <w:rtl/>
          <w:lang w:bidi="fa-IR"/>
        </w:rPr>
      </w:pPr>
      <w:r w:rsidRPr="00E74E56">
        <w:rPr>
          <w:rtl/>
          <w:lang w:bidi="fa-IR"/>
        </w:rPr>
        <w:t>ومن طبقة أخرى من التابعين</w:t>
      </w:r>
      <w:r>
        <w:rPr>
          <w:rtl/>
          <w:lang w:bidi="fa-IR"/>
        </w:rPr>
        <w:t>:</w:t>
      </w:r>
      <w:r w:rsidRPr="00E74E56">
        <w:rPr>
          <w:rtl/>
          <w:lang w:bidi="fa-IR"/>
        </w:rPr>
        <w:t xml:space="preserve"> أويس القرني</w:t>
      </w:r>
      <w:r>
        <w:rPr>
          <w:rtl/>
          <w:lang w:bidi="fa-IR"/>
        </w:rPr>
        <w:t>،</w:t>
      </w:r>
      <w:r w:rsidRPr="00E74E56">
        <w:rPr>
          <w:rtl/>
          <w:lang w:bidi="fa-IR"/>
        </w:rPr>
        <w:t xml:space="preserve"> وعلقمة بن قيس</w:t>
      </w:r>
      <w:r>
        <w:rPr>
          <w:rtl/>
          <w:lang w:bidi="fa-IR"/>
        </w:rPr>
        <w:t>،</w:t>
      </w:r>
      <w:r w:rsidRPr="00E74E56">
        <w:rPr>
          <w:rtl/>
          <w:lang w:bidi="fa-IR"/>
        </w:rPr>
        <w:t xml:space="preserve"> والأسود ابن يزيد</w:t>
      </w:r>
      <w:r>
        <w:rPr>
          <w:rtl/>
          <w:lang w:bidi="fa-IR"/>
        </w:rPr>
        <w:t>،</w:t>
      </w:r>
      <w:r w:rsidRPr="00E74E56">
        <w:rPr>
          <w:rtl/>
          <w:lang w:bidi="fa-IR"/>
        </w:rPr>
        <w:t xml:space="preserve"> ومسروق بن الأجدع</w:t>
      </w:r>
      <w:r>
        <w:rPr>
          <w:rtl/>
          <w:lang w:bidi="fa-IR"/>
        </w:rPr>
        <w:t>،</w:t>
      </w:r>
      <w:r w:rsidRPr="00E74E56">
        <w:rPr>
          <w:rtl/>
          <w:lang w:bidi="fa-IR"/>
        </w:rPr>
        <w:t xml:space="preserve"> وابن المسي</w:t>
      </w:r>
      <w:r w:rsidR="005C2185">
        <w:rPr>
          <w:rFonts w:hint="cs"/>
          <w:rtl/>
          <w:lang w:bidi="fa-IR"/>
        </w:rPr>
        <w:t>ّ</w:t>
      </w:r>
      <w:r w:rsidRPr="00E74E56">
        <w:rPr>
          <w:rtl/>
          <w:lang w:bidi="fa-IR"/>
        </w:rPr>
        <w:t>ب</w:t>
      </w:r>
      <w:r>
        <w:rPr>
          <w:rtl/>
          <w:lang w:bidi="fa-IR"/>
        </w:rPr>
        <w:t>،</w:t>
      </w:r>
      <w:r w:rsidRPr="00E74E56">
        <w:rPr>
          <w:rtl/>
          <w:lang w:bidi="fa-IR"/>
        </w:rPr>
        <w:t xml:space="preserve"> وأبي العالية</w:t>
      </w:r>
      <w:r>
        <w:rPr>
          <w:rtl/>
          <w:lang w:bidi="fa-IR"/>
        </w:rPr>
        <w:t xml:space="preserve"> ...</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تهذيب الأسماء واللغات</w:t>
      </w:r>
      <w:r w:rsidR="00D41F96">
        <w:rPr>
          <w:rtl/>
        </w:rPr>
        <w:t xml:space="preserve"> - </w:t>
      </w:r>
      <w:r w:rsidR="00D41F96" w:rsidRPr="00E74E56">
        <w:rPr>
          <w:rtl/>
        </w:rPr>
        <w:t>ترجمة البخاري 1 / 76</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المنهاج في شرح صحيح مسلم بن الحجاج 1 / 23</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الإكمال في أسماء الرجال 3 / 806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طبقة أخرى</w:t>
      </w:r>
      <w:r>
        <w:rPr>
          <w:rtl/>
          <w:lang w:bidi="fa-IR"/>
        </w:rPr>
        <w:t>:</w:t>
      </w:r>
      <w:r w:rsidRPr="00E74E56">
        <w:rPr>
          <w:rtl/>
          <w:lang w:bidi="fa-IR"/>
        </w:rPr>
        <w:t xml:space="preserve"> والأوزاعي</w:t>
      </w:r>
      <w:r>
        <w:rPr>
          <w:rtl/>
          <w:lang w:bidi="fa-IR"/>
        </w:rPr>
        <w:t>،</w:t>
      </w:r>
      <w:r w:rsidRPr="00E74E56">
        <w:rPr>
          <w:rtl/>
          <w:lang w:bidi="fa-IR"/>
        </w:rPr>
        <w:t xml:space="preserve"> والثوري</w:t>
      </w:r>
      <w:r>
        <w:rPr>
          <w:rtl/>
          <w:lang w:bidi="fa-IR"/>
        </w:rPr>
        <w:t>،</w:t>
      </w:r>
      <w:r w:rsidRPr="00E74E56">
        <w:rPr>
          <w:rtl/>
          <w:lang w:bidi="fa-IR"/>
        </w:rPr>
        <w:t xml:space="preserve"> ومعمر بن راشد</w:t>
      </w:r>
      <w:r>
        <w:rPr>
          <w:rtl/>
          <w:lang w:bidi="fa-IR"/>
        </w:rPr>
        <w:t>،</w:t>
      </w:r>
      <w:r w:rsidRPr="00E74E56">
        <w:rPr>
          <w:rtl/>
          <w:lang w:bidi="fa-IR"/>
        </w:rPr>
        <w:t xml:space="preserve"> وشعبة</w:t>
      </w:r>
      <w:r>
        <w:rPr>
          <w:rtl/>
          <w:lang w:bidi="fa-IR"/>
        </w:rPr>
        <w:t xml:space="preserve"> ...</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والشافعي</w:t>
      </w:r>
      <w:r>
        <w:rPr>
          <w:rtl/>
          <w:lang w:bidi="fa-IR"/>
        </w:rPr>
        <w:t>،</w:t>
      </w:r>
      <w:r w:rsidRPr="00E74E56">
        <w:rPr>
          <w:rtl/>
          <w:lang w:bidi="fa-IR"/>
        </w:rPr>
        <w:t xml:space="preserve"> وعفان بن مسلم</w:t>
      </w:r>
      <w:r>
        <w:rPr>
          <w:rtl/>
          <w:lang w:bidi="fa-IR"/>
        </w:rPr>
        <w:t>،</w:t>
      </w:r>
      <w:r w:rsidRPr="00E74E56">
        <w:rPr>
          <w:rtl/>
          <w:lang w:bidi="fa-IR"/>
        </w:rPr>
        <w:t xml:space="preserve"> وآدم بن أبي أياس</w:t>
      </w:r>
      <w:r>
        <w:rPr>
          <w:rtl/>
          <w:lang w:bidi="fa-IR"/>
        </w:rPr>
        <w:t xml:space="preserve"> ...</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وأحمد بن محمّد بن حنبل</w:t>
      </w:r>
      <w:r>
        <w:rPr>
          <w:rtl/>
          <w:lang w:bidi="fa-IR"/>
        </w:rPr>
        <w:t>،</w:t>
      </w:r>
      <w:r w:rsidRPr="00E74E56">
        <w:rPr>
          <w:rtl/>
          <w:lang w:bidi="fa-IR"/>
        </w:rPr>
        <w:t xml:space="preserve"> وأحمد بن إبراهيم الدورقي</w:t>
      </w:r>
      <w:r>
        <w:rPr>
          <w:rtl/>
          <w:lang w:bidi="fa-IR"/>
        </w:rPr>
        <w:t xml:space="preserve"> ...</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محمّد بن يحيى الذهلي</w:t>
      </w:r>
      <w:r>
        <w:rPr>
          <w:rtl/>
          <w:lang w:bidi="fa-IR"/>
        </w:rPr>
        <w:t>،</w:t>
      </w:r>
      <w:r w:rsidRPr="00E74E56">
        <w:rPr>
          <w:rtl/>
          <w:lang w:bidi="fa-IR"/>
        </w:rPr>
        <w:t xml:space="preserve"> والبخاري</w:t>
      </w:r>
      <w:r>
        <w:rPr>
          <w:rtl/>
          <w:lang w:bidi="fa-IR"/>
        </w:rPr>
        <w:t>،</w:t>
      </w:r>
      <w:r w:rsidRPr="00E74E56">
        <w:rPr>
          <w:rtl/>
          <w:lang w:bidi="fa-IR"/>
        </w:rPr>
        <w:t xml:space="preserve"> وأبي حاتم الرازي</w:t>
      </w:r>
      <w:r>
        <w:rPr>
          <w:rtl/>
          <w:lang w:bidi="fa-IR"/>
        </w:rPr>
        <w:t xml:space="preserve"> ...</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وأبي داود السجستاني</w:t>
      </w:r>
      <w:r>
        <w:rPr>
          <w:rtl/>
          <w:lang w:bidi="fa-IR"/>
        </w:rPr>
        <w:t>،</w:t>
      </w:r>
      <w:r w:rsidRPr="00E74E56">
        <w:rPr>
          <w:rtl/>
          <w:lang w:bidi="fa-IR"/>
        </w:rPr>
        <w:t xml:space="preserve"> وصالح جزرة</w:t>
      </w:r>
      <w:r>
        <w:rPr>
          <w:rtl/>
          <w:lang w:bidi="fa-IR"/>
        </w:rPr>
        <w:t>،</w:t>
      </w:r>
      <w:r w:rsidRPr="00E74E56">
        <w:rPr>
          <w:rtl/>
          <w:lang w:bidi="fa-IR"/>
        </w:rPr>
        <w:t xml:space="preserve"> والترمذي</w:t>
      </w:r>
      <w:r>
        <w:rPr>
          <w:rtl/>
          <w:lang w:bidi="fa-IR"/>
        </w:rPr>
        <w:t>،</w:t>
      </w:r>
      <w:r w:rsidRPr="00E74E56">
        <w:rPr>
          <w:rtl/>
          <w:lang w:bidi="fa-IR"/>
        </w:rPr>
        <w:t xml:space="preserve"> وابن ماجة</w:t>
      </w:r>
      <w:r>
        <w:rPr>
          <w:rtl/>
          <w:lang w:bidi="fa-IR"/>
        </w:rPr>
        <w:t xml:space="preserve"> ...</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وعبدان</w:t>
      </w:r>
      <w:r>
        <w:rPr>
          <w:rtl/>
          <w:lang w:bidi="fa-IR"/>
        </w:rPr>
        <w:t>،</w:t>
      </w:r>
      <w:r w:rsidRPr="00E74E56">
        <w:rPr>
          <w:rtl/>
          <w:lang w:bidi="fa-IR"/>
        </w:rPr>
        <w:t xml:space="preserve"> وعبدالله بن أحمد الأهوازي</w:t>
      </w:r>
      <w:r>
        <w:rPr>
          <w:rtl/>
          <w:lang w:bidi="fa-IR"/>
        </w:rPr>
        <w:t>،</w:t>
      </w:r>
      <w:r w:rsidRPr="00E74E56">
        <w:rPr>
          <w:rtl/>
          <w:lang w:bidi="fa-IR"/>
        </w:rPr>
        <w:t xml:space="preserve"> والحسن بن سفيان</w:t>
      </w:r>
      <w:r>
        <w:rPr>
          <w:rtl/>
          <w:lang w:bidi="fa-IR"/>
        </w:rPr>
        <w:t xml:space="preserve"> ...</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وأبي بكر بن زياد النيسابوري</w:t>
      </w:r>
      <w:r>
        <w:rPr>
          <w:rtl/>
          <w:lang w:bidi="fa-IR"/>
        </w:rPr>
        <w:t>،</w:t>
      </w:r>
      <w:r w:rsidRPr="00E74E56">
        <w:rPr>
          <w:rtl/>
          <w:lang w:bidi="fa-IR"/>
        </w:rPr>
        <w:t xml:space="preserve"> وأبي حامد أحمد بن محمّد ابن الشرقي</w:t>
      </w:r>
      <w:r>
        <w:rPr>
          <w:rtl/>
          <w:lang w:bidi="fa-IR"/>
        </w:rPr>
        <w:t xml:space="preserve"> ...</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وأبي القاسم الطبراني</w:t>
      </w:r>
      <w:r>
        <w:rPr>
          <w:rtl/>
          <w:lang w:bidi="fa-IR"/>
        </w:rPr>
        <w:t>،</w:t>
      </w:r>
      <w:r w:rsidRPr="00E74E56">
        <w:rPr>
          <w:rtl/>
          <w:lang w:bidi="fa-IR"/>
        </w:rPr>
        <w:t xml:space="preserve"> وأبي حاتم محمّد بن حبان</w:t>
      </w:r>
      <w:r>
        <w:rPr>
          <w:rtl/>
          <w:lang w:bidi="fa-IR"/>
        </w:rPr>
        <w:t>،</w:t>
      </w:r>
      <w:r w:rsidRPr="00E74E56">
        <w:rPr>
          <w:rtl/>
          <w:lang w:bidi="fa-IR"/>
        </w:rPr>
        <w:t xml:space="preserve"> وأبي علي ابن السكن</w:t>
      </w:r>
      <w:r>
        <w:rPr>
          <w:rtl/>
          <w:lang w:bidi="fa-IR"/>
        </w:rPr>
        <w:t xml:space="preserve"> ...</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وأبي عبدالله بن مندة</w:t>
      </w:r>
      <w:r>
        <w:rPr>
          <w:rtl/>
          <w:lang w:bidi="fa-IR"/>
        </w:rPr>
        <w:t>،</w:t>
      </w:r>
      <w:r w:rsidRPr="00E74E56">
        <w:rPr>
          <w:rtl/>
          <w:lang w:bidi="fa-IR"/>
        </w:rPr>
        <w:t xml:space="preserve"> وأبي عبدالله الحسين بن أحمد بن بكير</w:t>
      </w:r>
      <w:r>
        <w:rPr>
          <w:rtl/>
          <w:lang w:bidi="fa-IR"/>
        </w:rPr>
        <w:t>،</w:t>
      </w:r>
      <w:r w:rsidRPr="00E74E56">
        <w:rPr>
          <w:rtl/>
          <w:lang w:bidi="fa-IR"/>
        </w:rPr>
        <w:t xml:space="preserve"> وأبي عبدالله الحاكم</w:t>
      </w:r>
      <w:r>
        <w:rPr>
          <w:rtl/>
          <w:lang w:bidi="fa-IR"/>
        </w:rPr>
        <w:t>،</w:t>
      </w:r>
      <w:r w:rsidRPr="00E74E56">
        <w:rPr>
          <w:rtl/>
          <w:lang w:bidi="fa-IR"/>
        </w:rPr>
        <w:t xml:space="preserve"> وعبد الغني بن سعيد الأزدي</w:t>
      </w:r>
      <w:r>
        <w:rPr>
          <w:rtl/>
          <w:lang w:bidi="fa-IR"/>
        </w:rPr>
        <w:t>،</w:t>
      </w:r>
      <w:r w:rsidRPr="00E74E56">
        <w:rPr>
          <w:rtl/>
          <w:lang w:bidi="fa-IR"/>
        </w:rPr>
        <w:t xml:space="preserve"> وأبي بكر بن مردويه</w:t>
      </w:r>
      <w:r>
        <w:rPr>
          <w:rtl/>
          <w:lang w:bidi="fa-IR"/>
        </w:rPr>
        <w:t>،</w:t>
      </w:r>
      <w:r w:rsidRPr="00E74E56">
        <w:rPr>
          <w:rtl/>
          <w:lang w:bidi="fa-IR"/>
        </w:rPr>
        <w:t xml:space="preserve"> وأبي عبدالله محمّد بن أحمد غنجار</w:t>
      </w:r>
      <w:r>
        <w:rPr>
          <w:rtl/>
          <w:lang w:bidi="fa-IR"/>
        </w:rPr>
        <w:t>،</w:t>
      </w:r>
      <w:r w:rsidRPr="00E74E56">
        <w:rPr>
          <w:rtl/>
          <w:lang w:bidi="fa-IR"/>
        </w:rPr>
        <w:t xml:space="preserve"> وأبي بكر البرقاني</w:t>
      </w:r>
      <w:r>
        <w:rPr>
          <w:rtl/>
          <w:lang w:bidi="fa-IR"/>
        </w:rPr>
        <w:t>،</w:t>
      </w:r>
      <w:r w:rsidRPr="00E74E56">
        <w:rPr>
          <w:rtl/>
          <w:lang w:bidi="fa-IR"/>
        </w:rPr>
        <w:t xml:space="preserve"> وأبي حاتم العبدوي</w:t>
      </w:r>
      <w:r>
        <w:rPr>
          <w:rtl/>
          <w:lang w:bidi="fa-IR"/>
        </w:rPr>
        <w:t>،</w:t>
      </w:r>
      <w:r w:rsidRPr="00E74E56">
        <w:rPr>
          <w:rtl/>
          <w:lang w:bidi="fa-IR"/>
        </w:rPr>
        <w:t xml:space="preserve"> وحمزة السهمي</w:t>
      </w:r>
      <w:r>
        <w:rPr>
          <w:rtl/>
          <w:lang w:bidi="fa-IR"/>
        </w:rPr>
        <w:t>،</w:t>
      </w:r>
      <w:r w:rsidRPr="00E74E56">
        <w:rPr>
          <w:rtl/>
          <w:lang w:bidi="fa-IR"/>
        </w:rPr>
        <w:t xml:space="preserve"> وأبي نعيم الإصبهاني</w:t>
      </w:r>
      <w:r>
        <w:rPr>
          <w:rtl/>
          <w:lang w:bidi="fa-IR"/>
        </w:rPr>
        <w:t>.</w:t>
      </w:r>
    </w:p>
    <w:p w:rsidR="00D41F9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وأبي عبدالله الصوري</w:t>
      </w:r>
      <w:r>
        <w:rPr>
          <w:rtl/>
          <w:lang w:bidi="fa-IR"/>
        </w:rPr>
        <w:t>،</w:t>
      </w:r>
      <w:r w:rsidRPr="00E74E56">
        <w:rPr>
          <w:rtl/>
          <w:lang w:bidi="fa-IR"/>
        </w:rPr>
        <w:t xml:space="preserve"> والخطيب</w:t>
      </w:r>
      <w:r>
        <w:rPr>
          <w:rtl/>
          <w:lang w:bidi="fa-IR"/>
        </w:rPr>
        <w:t>،</w:t>
      </w:r>
      <w:r w:rsidRPr="00E74E56">
        <w:rPr>
          <w:rtl/>
          <w:lang w:bidi="fa-IR"/>
        </w:rPr>
        <w:t xml:space="preserve"> والبيهقي</w:t>
      </w:r>
      <w:r>
        <w:rPr>
          <w:rtl/>
          <w:lang w:bidi="fa-IR"/>
        </w:rPr>
        <w:t>،</w:t>
      </w:r>
      <w:r w:rsidRPr="00E74E56">
        <w:rPr>
          <w:rtl/>
          <w:lang w:bidi="fa-IR"/>
        </w:rPr>
        <w:t xml:space="preserve"> وابن حزم</w:t>
      </w:r>
      <w:r>
        <w:rPr>
          <w:rtl/>
          <w:lang w:bidi="fa-IR"/>
        </w:rPr>
        <w:t>،</w:t>
      </w:r>
      <w:r w:rsidRPr="00E74E56">
        <w:rPr>
          <w:rtl/>
          <w:lang w:bidi="fa-IR"/>
        </w:rPr>
        <w:t xml:space="preserve"> وابن عبدالبر</w:t>
      </w:r>
      <w:r>
        <w:rPr>
          <w:rtl/>
          <w:lang w:bidi="fa-IR"/>
        </w:rPr>
        <w:t>،</w:t>
      </w:r>
      <w:r w:rsidRPr="00E74E56">
        <w:rPr>
          <w:rtl/>
          <w:lang w:bidi="fa-IR"/>
        </w:rPr>
        <w:t xml:space="preserve"> وأبي الوليد الباجي</w:t>
      </w:r>
      <w:r>
        <w:rPr>
          <w:rtl/>
          <w:lang w:bidi="fa-IR"/>
        </w:rPr>
        <w:t>،</w:t>
      </w:r>
      <w:r w:rsidRPr="00E74E56">
        <w:rPr>
          <w:rtl/>
          <w:lang w:bidi="fa-IR"/>
        </w:rPr>
        <w:t xml:space="preserve"> وأبي صالح المعزول</w:t>
      </w:r>
      <w:r>
        <w:rPr>
          <w:rtl/>
          <w:lang w:bidi="fa-IR"/>
        </w:rPr>
        <w:t>.</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وأبي إسحاق الحبّال</w:t>
      </w:r>
      <w:r>
        <w:rPr>
          <w:rtl/>
          <w:lang w:bidi="fa-IR"/>
        </w:rPr>
        <w:t>،</w:t>
      </w:r>
      <w:r w:rsidRPr="00E74E56">
        <w:rPr>
          <w:rtl/>
          <w:lang w:bidi="fa-IR"/>
        </w:rPr>
        <w:t xml:space="preserve"> وأبي نصر بن ماكولا</w:t>
      </w:r>
      <w:r>
        <w:rPr>
          <w:rtl/>
          <w:lang w:bidi="fa-IR"/>
        </w:rPr>
        <w:t>،</w:t>
      </w:r>
      <w:r w:rsidRPr="00E74E56">
        <w:rPr>
          <w:rtl/>
          <w:lang w:bidi="fa-IR"/>
        </w:rPr>
        <w:t xml:space="preserve"> وأبي عبدالله الحميدي</w:t>
      </w:r>
      <w:r>
        <w:rPr>
          <w:rtl/>
          <w:lang w:bidi="fa-IR"/>
        </w:rPr>
        <w:t>،</w:t>
      </w:r>
      <w:r w:rsidRPr="00E74E56">
        <w:rPr>
          <w:rtl/>
          <w:lang w:bidi="fa-IR"/>
        </w:rPr>
        <w:t xml:space="preserve"> وأبي علي الغسّاني</w:t>
      </w:r>
      <w:r>
        <w:rPr>
          <w:rtl/>
          <w:lang w:bidi="fa-IR"/>
        </w:rPr>
        <w:t>،</w:t>
      </w:r>
      <w:r w:rsidRPr="00E74E56">
        <w:rPr>
          <w:rtl/>
          <w:lang w:bidi="fa-IR"/>
        </w:rPr>
        <w:t xml:space="preserve"> وأبي الفضل محمّد بن طاهر المقدسي</w:t>
      </w:r>
      <w:r>
        <w:rPr>
          <w:rtl/>
          <w:lang w:bidi="fa-IR"/>
        </w:rPr>
        <w:t>،</w:t>
      </w:r>
      <w:r w:rsidRPr="00E74E56">
        <w:rPr>
          <w:rtl/>
          <w:lang w:bidi="fa-IR"/>
        </w:rPr>
        <w:t xml:space="preserve"> وأبي علي بن سكرة</w:t>
      </w:r>
      <w:r>
        <w:rPr>
          <w:rtl/>
          <w:lang w:bidi="fa-IR"/>
        </w:rPr>
        <w:t>.</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وأبي عامر محمّد بن سعدون العبدري</w:t>
      </w:r>
      <w:r>
        <w:rPr>
          <w:rtl/>
          <w:lang w:bidi="fa-IR"/>
        </w:rPr>
        <w:t>،</w:t>
      </w:r>
      <w:r w:rsidRPr="00E74E56">
        <w:rPr>
          <w:rtl/>
          <w:lang w:bidi="fa-IR"/>
        </w:rPr>
        <w:t xml:space="preserve"> وأبي القاسم التّيمي</w:t>
      </w:r>
      <w:r>
        <w:rPr>
          <w:rtl/>
          <w:lang w:bidi="fa-IR"/>
        </w:rPr>
        <w:t>،</w:t>
      </w:r>
      <w:r w:rsidRPr="00E74E56">
        <w:rPr>
          <w:rtl/>
          <w:lang w:bidi="fa-IR"/>
        </w:rPr>
        <w:t xml:space="preserve"> وأبي الفضل بن ناصر</w:t>
      </w:r>
      <w:r>
        <w:rPr>
          <w:rtl/>
          <w:lang w:bidi="fa-IR"/>
        </w:rPr>
        <w:t>،</w:t>
      </w:r>
      <w:r w:rsidRPr="00E74E56">
        <w:rPr>
          <w:rtl/>
          <w:lang w:bidi="fa-IR"/>
        </w:rPr>
        <w:t xml:space="preserve"> وأبي العلاء الهمداني</w:t>
      </w:r>
      <w:r>
        <w:rPr>
          <w:rtl/>
          <w:lang w:bidi="fa-IR"/>
        </w:rPr>
        <w:t>،</w:t>
      </w:r>
      <w:r w:rsidRPr="00E74E56">
        <w:rPr>
          <w:rtl/>
          <w:lang w:bidi="fa-IR"/>
        </w:rPr>
        <w:t xml:space="preserve"> وأبي طاهر السّلفي</w:t>
      </w:r>
      <w:r>
        <w:rPr>
          <w:rtl/>
          <w:lang w:bidi="fa-IR"/>
        </w:rPr>
        <w:t>،</w:t>
      </w:r>
      <w:r w:rsidRPr="00E74E56">
        <w:rPr>
          <w:rtl/>
          <w:lang w:bidi="fa-IR"/>
        </w:rPr>
        <w:t xml:space="preserve"> وأبي القاسم</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ابن عساكر</w:t>
      </w:r>
      <w:r>
        <w:rPr>
          <w:rtl/>
          <w:lang w:bidi="fa-IR"/>
        </w:rPr>
        <w:t>،</w:t>
      </w:r>
      <w:r w:rsidRPr="00E74E56">
        <w:rPr>
          <w:rtl/>
          <w:lang w:bidi="fa-IR"/>
        </w:rPr>
        <w:t xml:space="preserve"> وأبي سعد السمعاني</w:t>
      </w:r>
      <w:r>
        <w:rPr>
          <w:rtl/>
          <w:lang w:bidi="fa-IR"/>
        </w:rPr>
        <w:t>،</w:t>
      </w:r>
      <w:r w:rsidRPr="00E74E56">
        <w:rPr>
          <w:rtl/>
          <w:lang w:bidi="fa-IR"/>
        </w:rPr>
        <w:t xml:space="preserve"> وأبي موسى المديني</w:t>
      </w:r>
      <w:r>
        <w:rPr>
          <w:rtl/>
          <w:lang w:bidi="fa-IR"/>
        </w:rPr>
        <w:t xml:space="preserve"> ...</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وأبي بكر بن نقطة</w:t>
      </w:r>
      <w:r>
        <w:rPr>
          <w:rtl/>
          <w:lang w:bidi="fa-IR"/>
        </w:rPr>
        <w:t>،</w:t>
      </w:r>
      <w:r w:rsidRPr="00E74E56">
        <w:rPr>
          <w:rtl/>
          <w:lang w:bidi="fa-IR"/>
        </w:rPr>
        <w:t xml:space="preserve"> وابن الزيبني</w:t>
      </w:r>
      <w:r>
        <w:rPr>
          <w:rtl/>
          <w:lang w:bidi="fa-IR"/>
        </w:rPr>
        <w:t>،</w:t>
      </w:r>
      <w:r w:rsidRPr="00E74E56">
        <w:rPr>
          <w:rtl/>
          <w:lang w:bidi="fa-IR"/>
        </w:rPr>
        <w:t xml:space="preserve"> وأبي عبدالله محمّد بن عبدالواحد</w:t>
      </w:r>
      <w:r>
        <w:rPr>
          <w:rtl/>
          <w:lang w:bidi="fa-IR"/>
        </w:rPr>
        <w:t xml:space="preserve"> ...</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عبدالعظيم المنذري</w:t>
      </w:r>
      <w:r>
        <w:rPr>
          <w:rtl/>
          <w:lang w:bidi="fa-IR"/>
        </w:rPr>
        <w:t>،</w:t>
      </w:r>
      <w:r w:rsidRPr="00E74E56">
        <w:rPr>
          <w:rtl/>
          <w:lang w:bidi="fa-IR"/>
        </w:rPr>
        <w:t xml:space="preserve"> ورشيد الدين العطار</w:t>
      </w:r>
      <w:r>
        <w:rPr>
          <w:rtl/>
          <w:lang w:bidi="fa-IR"/>
        </w:rPr>
        <w:t>،</w:t>
      </w:r>
      <w:r w:rsidRPr="00E74E56">
        <w:rPr>
          <w:rtl/>
          <w:lang w:bidi="fa-IR"/>
        </w:rPr>
        <w:t xml:space="preserve"> وابن مسدي</w:t>
      </w:r>
      <w:r>
        <w:rPr>
          <w:rtl/>
          <w:lang w:bidi="fa-IR"/>
        </w:rPr>
        <w:t>.</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النووي</w:t>
      </w:r>
      <w:r>
        <w:rPr>
          <w:rtl/>
          <w:lang w:bidi="fa-IR"/>
        </w:rPr>
        <w:t>،</w:t>
      </w:r>
      <w:r w:rsidRPr="00E74E56">
        <w:rPr>
          <w:rtl/>
          <w:lang w:bidi="fa-IR"/>
        </w:rPr>
        <w:t xml:space="preserve"> والدمياطي</w:t>
      </w:r>
      <w:r>
        <w:rPr>
          <w:rtl/>
          <w:lang w:bidi="fa-IR"/>
        </w:rPr>
        <w:t>،</w:t>
      </w:r>
      <w:r w:rsidRPr="00E74E56">
        <w:rPr>
          <w:rtl/>
          <w:lang w:bidi="fa-IR"/>
        </w:rPr>
        <w:t xml:space="preserve"> وابن الظاهري</w:t>
      </w:r>
      <w:r>
        <w:rPr>
          <w:rtl/>
          <w:lang w:bidi="fa-IR"/>
        </w:rPr>
        <w:t>،</w:t>
      </w:r>
      <w:r w:rsidRPr="00E74E56">
        <w:rPr>
          <w:rtl/>
          <w:lang w:bidi="fa-IR"/>
        </w:rPr>
        <w:t xml:space="preserve"> وعبيد ال</w:t>
      </w:r>
      <w:r w:rsidR="005C2185">
        <w:rPr>
          <w:rFonts w:hint="cs"/>
          <w:rtl/>
          <w:lang w:bidi="fa-IR"/>
        </w:rPr>
        <w:t>أشعر</w:t>
      </w:r>
      <w:r w:rsidRPr="00E74E56">
        <w:rPr>
          <w:rtl/>
          <w:lang w:bidi="fa-IR"/>
        </w:rPr>
        <w:t>ي</w:t>
      </w:r>
      <w:r>
        <w:rPr>
          <w:rtl/>
          <w:lang w:bidi="fa-IR"/>
        </w:rPr>
        <w:t xml:space="preserve"> ...</w:t>
      </w:r>
    </w:p>
    <w:p w:rsidR="00D41F96" w:rsidRPr="00E74E56" w:rsidRDefault="00D41F96" w:rsidP="00D41F96">
      <w:pPr>
        <w:pStyle w:val="libNormal"/>
        <w:rPr>
          <w:rtl/>
          <w:lang w:bidi="fa-IR"/>
        </w:rPr>
      </w:pPr>
      <w:r w:rsidRPr="00E74E56">
        <w:rPr>
          <w:rtl/>
          <w:lang w:bidi="fa-IR"/>
        </w:rPr>
        <w:t>ا</w:t>
      </w:r>
      <w:r w:rsidR="005C2185">
        <w:rPr>
          <w:rFonts w:hint="cs"/>
          <w:rtl/>
          <w:lang w:bidi="fa-IR"/>
        </w:rPr>
        <w:t>ُ</w:t>
      </w:r>
      <w:r w:rsidRPr="00E74E56">
        <w:rPr>
          <w:rtl/>
          <w:lang w:bidi="fa-IR"/>
        </w:rPr>
        <w:t>خرى</w:t>
      </w:r>
      <w:r>
        <w:rPr>
          <w:rtl/>
          <w:lang w:bidi="fa-IR"/>
        </w:rPr>
        <w:t>:</w:t>
      </w:r>
      <w:r w:rsidRPr="00E74E56">
        <w:rPr>
          <w:rtl/>
          <w:lang w:bidi="fa-IR"/>
        </w:rPr>
        <w:t xml:space="preserve"> والقاضي سعد الدين الحارثي</w:t>
      </w:r>
      <w:r>
        <w:rPr>
          <w:rtl/>
          <w:lang w:bidi="fa-IR"/>
        </w:rPr>
        <w:t>،</w:t>
      </w:r>
      <w:r w:rsidRPr="00E74E56">
        <w:rPr>
          <w:rtl/>
          <w:lang w:bidi="fa-IR"/>
        </w:rPr>
        <w:t xml:space="preserve"> والحافظ أبي الحجاج المزي</w:t>
      </w:r>
      <w:r>
        <w:rPr>
          <w:rtl/>
          <w:lang w:bidi="fa-IR"/>
        </w:rPr>
        <w:t xml:space="preserve"> ...</w:t>
      </w:r>
    </w:p>
    <w:p w:rsidR="00D41F96" w:rsidRPr="00E74E56" w:rsidRDefault="00D41F96" w:rsidP="00D41F96">
      <w:pPr>
        <w:pStyle w:val="libNormal"/>
        <w:rPr>
          <w:rtl/>
          <w:lang w:bidi="fa-IR"/>
        </w:rPr>
      </w:pPr>
      <w:r w:rsidRPr="00E74E56">
        <w:rPr>
          <w:rtl/>
          <w:lang w:bidi="fa-IR"/>
        </w:rPr>
        <w:t>اخرى</w:t>
      </w:r>
      <w:r>
        <w:rPr>
          <w:rtl/>
          <w:lang w:bidi="fa-IR"/>
        </w:rPr>
        <w:t>:</w:t>
      </w:r>
      <w:r w:rsidRPr="00E74E56">
        <w:rPr>
          <w:rtl/>
          <w:lang w:bidi="fa-IR"/>
        </w:rPr>
        <w:t xml:space="preserve"> والحافظ أبي العباس بن المظفر</w:t>
      </w:r>
      <w:r>
        <w:rPr>
          <w:rtl/>
          <w:lang w:bidi="fa-IR"/>
        </w:rPr>
        <w:t>،</w:t>
      </w:r>
      <w:r w:rsidRPr="00E74E56">
        <w:rPr>
          <w:rtl/>
          <w:lang w:bidi="fa-IR"/>
        </w:rPr>
        <w:t xml:space="preserve"> والحافظ صلاح الدين العلائي</w:t>
      </w:r>
      <w:r>
        <w:rPr>
          <w:rtl/>
          <w:lang w:bidi="fa-IR"/>
        </w:rPr>
        <w:t>.</w:t>
      </w:r>
    </w:p>
    <w:p w:rsidR="00D41F96" w:rsidRPr="00E74E56" w:rsidRDefault="00D41F96" w:rsidP="00D41F96">
      <w:pPr>
        <w:pStyle w:val="libNormal"/>
        <w:rPr>
          <w:rtl/>
          <w:lang w:bidi="fa-IR"/>
        </w:rPr>
      </w:pPr>
      <w:r w:rsidRPr="00E74E56">
        <w:rPr>
          <w:rtl/>
          <w:lang w:bidi="fa-IR"/>
        </w:rPr>
        <w:t>فهؤلاء مهرة هذا الفن</w:t>
      </w:r>
      <w:r>
        <w:rPr>
          <w:rtl/>
          <w:lang w:bidi="fa-IR"/>
        </w:rPr>
        <w:t>،</w:t>
      </w:r>
      <w:r w:rsidRPr="00E74E56">
        <w:rPr>
          <w:rtl/>
          <w:lang w:bidi="fa-IR"/>
        </w:rPr>
        <w:t xml:space="preserve"> وقد أغفلنا كثيراً من الأئمّة</w:t>
      </w:r>
      <w:r>
        <w:rPr>
          <w:rtl/>
          <w:lang w:bidi="fa-IR"/>
        </w:rPr>
        <w:t>،</w:t>
      </w:r>
      <w:r w:rsidRPr="00E74E56">
        <w:rPr>
          <w:rtl/>
          <w:lang w:bidi="fa-IR"/>
        </w:rPr>
        <w:t xml:space="preserve"> وأهملنا عدداً صالحاً من المحدثين</w:t>
      </w:r>
      <w:r>
        <w:rPr>
          <w:rtl/>
          <w:lang w:bidi="fa-IR"/>
        </w:rPr>
        <w:t>،</w:t>
      </w:r>
      <w:r w:rsidRPr="00E74E56">
        <w:rPr>
          <w:rtl/>
          <w:lang w:bidi="fa-IR"/>
        </w:rPr>
        <w:t xml:space="preserve"> وإنّما ذكرنا من ذكرناه ل</w:t>
      </w:r>
      <w:r w:rsidR="005C2185">
        <w:rPr>
          <w:rFonts w:hint="cs"/>
          <w:rtl/>
          <w:lang w:bidi="fa-IR"/>
        </w:rPr>
        <w:t>يت</w:t>
      </w:r>
      <w:r w:rsidRPr="00E74E56">
        <w:rPr>
          <w:rtl/>
          <w:lang w:bidi="fa-IR"/>
        </w:rPr>
        <w:t>نب</w:t>
      </w:r>
      <w:r w:rsidR="0094462E">
        <w:rPr>
          <w:rFonts w:hint="cs"/>
          <w:rtl/>
          <w:lang w:bidi="fa-IR"/>
        </w:rPr>
        <w:t>ّ</w:t>
      </w:r>
      <w:r w:rsidRPr="00E74E56">
        <w:rPr>
          <w:rtl/>
          <w:lang w:bidi="fa-IR"/>
        </w:rPr>
        <w:t>ه بهم على من عداهم</w:t>
      </w:r>
      <w:r>
        <w:rPr>
          <w:rtl/>
          <w:lang w:bidi="fa-IR"/>
        </w:rPr>
        <w:t>،</w:t>
      </w:r>
      <w:r w:rsidRPr="00E74E56">
        <w:rPr>
          <w:rtl/>
          <w:lang w:bidi="fa-IR"/>
        </w:rPr>
        <w:t xml:space="preserve"> ثمّ أفضى الأمر إلى طيّ بساط الأسانيد رأساً</w:t>
      </w:r>
      <w:r>
        <w:rPr>
          <w:rtl/>
          <w:lang w:bidi="fa-IR"/>
        </w:rPr>
        <w:t>،</w:t>
      </w:r>
      <w:r w:rsidRPr="00E74E56">
        <w:rPr>
          <w:rtl/>
          <w:lang w:bidi="fa-IR"/>
        </w:rPr>
        <w:t xml:space="preserve"> وعدّ الإكثار منها جهالةً وسواساً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15</w:t>
      </w:r>
      <w:r>
        <w:rPr>
          <w:rStyle w:val="libBold2Char"/>
          <w:rtl/>
        </w:rPr>
        <w:t xml:space="preserve"> - </w:t>
      </w:r>
      <w:r w:rsidRPr="00737E86">
        <w:rPr>
          <w:rStyle w:val="libBold2Char"/>
          <w:rtl/>
        </w:rPr>
        <w:t>الأسنوي</w:t>
      </w:r>
      <w:r>
        <w:rPr>
          <w:rStyle w:val="libBold2Char"/>
          <w:rtl/>
        </w:rPr>
        <w:t>:</w:t>
      </w:r>
      <w:r w:rsidRPr="00E74E56">
        <w:rPr>
          <w:rtl/>
          <w:lang w:bidi="fa-IR"/>
        </w:rPr>
        <w:t xml:space="preserve"> « وبعد</w:t>
      </w:r>
      <w:r>
        <w:rPr>
          <w:rtl/>
          <w:lang w:bidi="fa-IR"/>
        </w:rPr>
        <w:t>،</w:t>
      </w:r>
      <w:r w:rsidRPr="00E74E56">
        <w:rPr>
          <w:rtl/>
          <w:lang w:bidi="fa-IR"/>
        </w:rPr>
        <w:t xml:space="preserve"> فإنّ الشافعي</w:t>
      </w:r>
      <w:r>
        <w:rPr>
          <w:rtl/>
          <w:lang w:bidi="fa-IR"/>
        </w:rPr>
        <w:t xml:space="preserve"> </w:t>
      </w:r>
      <w:r w:rsidR="0094462E">
        <w:rPr>
          <w:rFonts w:hint="cs"/>
          <w:rtl/>
          <w:lang w:bidi="fa-IR"/>
        </w:rPr>
        <w:t>-</w:t>
      </w:r>
      <w:r>
        <w:rPr>
          <w:rtl/>
          <w:lang w:bidi="fa-IR"/>
        </w:rPr>
        <w:t xml:space="preserve"> </w:t>
      </w:r>
      <w:r w:rsidRPr="0094462E">
        <w:rPr>
          <w:rtl/>
        </w:rPr>
        <w:t>رضي</w:t>
      </w:r>
      <w:r w:rsidR="0094462E">
        <w:rPr>
          <w:rFonts w:hint="cs"/>
          <w:rtl/>
        </w:rPr>
        <w:t xml:space="preserve"> </w:t>
      </w:r>
      <w:r w:rsidRPr="0094462E">
        <w:rPr>
          <w:rtl/>
        </w:rPr>
        <w:t>‌الله‌</w:t>
      </w:r>
      <w:r w:rsidR="0094462E">
        <w:rPr>
          <w:rFonts w:hint="cs"/>
          <w:rtl/>
        </w:rPr>
        <w:t xml:space="preserve"> </w:t>
      </w:r>
      <w:r w:rsidRPr="0094462E">
        <w:rPr>
          <w:rtl/>
        </w:rPr>
        <w:t>عنه</w:t>
      </w:r>
      <w:r w:rsidRPr="00E74E56">
        <w:rPr>
          <w:rtl/>
          <w:lang w:bidi="fa-IR"/>
        </w:rPr>
        <w:t xml:space="preserve"> وأرضاه ونفعنا به وبسائر أئمّة المسلمين أجمعين</w:t>
      </w:r>
      <w:r>
        <w:rPr>
          <w:rtl/>
          <w:lang w:bidi="fa-IR"/>
        </w:rPr>
        <w:t xml:space="preserve"> - </w:t>
      </w:r>
      <w:r w:rsidRPr="00E74E56">
        <w:rPr>
          <w:rtl/>
          <w:lang w:bidi="fa-IR"/>
        </w:rPr>
        <w:t>قد حصل له في أصحابه من السعادة</w:t>
      </w:r>
      <w:r>
        <w:rPr>
          <w:rFonts w:hint="cs"/>
          <w:rtl/>
          <w:lang w:bidi="fa-IR"/>
        </w:rPr>
        <w:t xml:space="preserve"> </w:t>
      </w:r>
      <w:r w:rsidRPr="00E74E56">
        <w:rPr>
          <w:rtl/>
          <w:lang w:bidi="fa-IR"/>
        </w:rPr>
        <w:t>أمور لم تتّفق في أصحاب غيره</w:t>
      </w:r>
      <w:r>
        <w:rPr>
          <w:rtl/>
          <w:lang w:bidi="fa-IR"/>
        </w:rPr>
        <w:t xml:space="preserve"> ...</w:t>
      </w:r>
    </w:p>
    <w:p w:rsidR="00D41F96" w:rsidRPr="00E74E56" w:rsidRDefault="00D41F96" w:rsidP="00D41F96">
      <w:pPr>
        <w:pStyle w:val="libNormal"/>
        <w:rPr>
          <w:rtl/>
          <w:lang w:bidi="fa-IR"/>
        </w:rPr>
      </w:pPr>
      <w:r w:rsidRPr="00E74E56">
        <w:rPr>
          <w:rtl/>
          <w:lang w:bidi="fa-IR"/>
        </w:rPr>
        <w:t>ومنها</w:t>
      </w:r>
      <w:r>
        <w:rPr>
          <w:rtl/>
          <w:lang w:bidi="fa-IR"/>
        </w:rPr>
        <w:t>:</w:t>
      </w:r>
      <w:r w:rsidRPr="00E74E56">
        <w:rPr>
          <w:rtl/>
          <w:lang w:bidi="fa-IR"/>
        </w:rPr>
        <w:t xml:space="preserve"> إنّ كبار أئمّة الحديث إمّا من جملة أصحابه الآخذين عنه أو عن أتباعه</w:t>
      </w:r>
      <w:r>
        <w:rPr>
          <w:rtl/>
          <w:lang w:bidi="fa-IR"/>
        </w:rPr>
        <w:t>،</w:t>
      </w:r>
      <w:r w:rsidRPr="00E74E56">
        <w:rPr>
          <w:rtl/>
          <w:lang w:bidi="fa-IR"/>
        </w:rPr>
        <w:t xml:space="preserve"> كالإمام أحمد</w:t>
      </w:r>
      <w:r>
        <w:rPr>
          <w:rtl/>
          <w:lang w:bidi="fa-IR"/>
        </w:rPr>
        <w:t>،</w:t>
      </w:r>
      <w:r w:rsidRPr="00E74E56">
        <w:rPr>
          <w:rtl/>
          <w:lang w:bidi="fa-IR"/>
        </w:rPr>
        <w:t xml:space="preserve"> والترمذي</w:t>
      </w:r>
      <w:r>
        <w:rPr>
          <w:rtl/>
          <w:lang w:bidi="fa-IR"/>
        </w:rPr>
        <w:t>،</w:t>
      </w:r>
      <w:r w:rsidRPr="00E74E56">
        <w:rPr>
          <w:rtl/>
          <w:lang w:bidi="fa-IR"/>
        </w:rPr>
        <w:t xml:space="preserve"> والنسائي</w:t>
      </w:r>
      <w:r>
        <w:rPr>
          <w:rtl/>
          <w:lang w:bidi="fa-IR"/>
        </w:rPr>
        <w:t>،</w:t>
      </w:r>
      <w:r w:rsidRPr="00E74E56">
        <w:rPr>
          <w:rtl/>
          <w:lang w:bidi="fa-IR"/>
        </w:rPr>
        <w:t xml:space="preserve"> وابن ماجة</w:t>
      </w:r>
      <w:r>
        <w:rPr>
          <w:rtl/>
          <w:lang w:bidi="fa-IR"/>
        </w:rPr>
        <w:t>،</w:t>
      </w:r>
      <w:r w:rsidRPr="00E74E56">
        <w:rPr>
          <w:rtl/>
          <w:lang w:bidi="fa-IR"/>
        </w:rPr>
        <w:t xml:space="preserve"> وابن المنذر</w:t>
      </w:r>
      <w:r>
        <w:rPr>
          <w:rtl/>
          <w:lang w:bidi="fa-IR"/>
        </w:rPr>
        <w:t>،</w:t>
      </w:r>
      <w:r w:rsidRPr="00E74E56">
        <w:rPr>
          <w:rtl/>
          <w:lang w:bidi="fa-IR"/>
        </w:rPr>
        <w:t xml:space="preserve"> وابن حبان</w:t>
      </w:r>
      <w:r>
        <w:rPr>
          <w:rtl/>
          <w:lang w:bidi="fa-IR"/>
        </w:rPr>
        <w:t>،</w:t>
      </w:r>
      <w:r w:rsidRPr="00E74E56">
        <w:rPr>
          <w:rtl/>
          <w:lang w:bidi="fa-IR"/>
        </w:rPr>
        <w:t xml:space="preserve"> وابن خزيمة</w:t>
      </w:r>
      <w:r>
        <w:rPr>
          <w:rtl/>
          <w:lang w:bidi="fa-IR"/>
        </w:rPr>
        <w:t>،</w:t>
      </w:r>
      <w:r w:rsidRPr="00E74E56">
        <w:rPr>
          <w:rtl/>
          <w:lang w:bidi="fa-IR"/>
        </w:rPr>
        <w:t xml:space="preserve"> والبيهقي</w:t>
      </w:r>
      <w:r>
        <w:rPr>
          <w:rtl/>
          <w:lang w:bidi="fa-IR"/>
        </w:rPr>
        <w:t>،</w:t>
      </w:r>
      <w:r w:rsidRPr="00E74E56">
        <w:rPr>
          <w:rtl/>
          <w:lang w:bidi="fa-IR"/>
        </w:rPr>
        <w:t xml:space="preserve"> والحاكم</w:t>
      </w:r>
      <w:r>
        <w:rPr>
          <w:rtl/>
          <w:lang w:bidi="fa-IR"/>
        </w:rPr>
        <w:t>،</w:t>
      </w:r>
      <w:r w:rsidRPr="00E74E56">
        <w:rPr>
          <w:rtl/>
          <w:lang w:bidi="fa-IR"/>
        </w:rPr>
        <w:t xml:space="preserve"> والخطابي</w:t>
      </w:r>
      <w:r>
        <w:rPr>
          <w:rtl/>
          <w:lang w:bidi="fa-IR"/>
        </w:rPr>
        <w:t>،</w:t>
      </w:r>
      <w:r w:rsidRPr="00E74E56">
        <w:rPr>
          <w:rtl/>
          <w:lang w:bidi="fa-IR"/>
        </w:rPr>
        <w:t xml:space="preserve"> والخطيب</w:t>
      </w:r>
      <w:r>
        <w:rPr>
          <w:rtl/>
          <w:lang w:bidi="fa-IR"/>
        </w:rPr>
        <w:t>،</w:t>
      </w:r>
      <w:r w:rsidRPr="00E74E56">
        <w:rPr>
          <w:rtl/>
          <w:lang w:bidi="fa-IR"/>
        </w:rPr>
        <w:t xml:space="preserve"> وأبي نعيم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16</w:t>
      </w:r>
      <w:r>
        <w:rPr>
          <w:rStyle w:val="libBold2Char"/>
          <w:rtl/>
        </w:rPr>
        <w:t xml:space="preserve"> - </w:t>
      </w:r>
      <w:r w:rsidRPr="00737E86">
        <w:rPr>
          <w:rStyle w:val="libBold2Char"/>
          <w:rtl/>
        </w:rPr>
        <w:t>البدخشاني</w:t>
      </w:r>
      <w:r>
        <w:rPr>
          <w:rStyle w:val="libBold2Char"/>
          <w:rtl/>
        </w:rPr>
        <w:t>:</w:t>
      </w:r>
      <w:r w:rsidRPr="00E74E56">
        <w:rPr>
          <w:rtl/>
          <w:lang w:bidi="fa-IR"/>
        </w:rPr>
        <w:t xml:space="preserve"> « الحاكم</w:t>
      </w:r>
      <w:r>
        <w:rPr>
          <w:rtl/>
          <w:lang w:bidi="fa-IR"/>
        </w:rPr>
        <w:t xml:space="preserve"> - </w:t>
      </w:r>
      <w:r w:rsidRPr="00E74E56">
        <w:rPr>
          <w:rtl/>
          <w:lang w:bidi="fa-IR"/>
        </w:rPr>
        <w:t>لقّب به جماعة من أهل الحديث</w:t>
      </w:r>
      <w:r>
        <w:rPr>
          <w:rtl/>
          <w:lang w:bidi="fa-IR"/>
        </w:rPr>
        <w:t>،</w:t>
      </w:r>
      <w:r w:rsidRPr="00E74E56">
        <w:rPr>
          <w:rtl/>
          <w:lang w:bidi="fa-IR"/>
        </w:rPr>
        <w:t xml:space="preserve"> فمنهم من لق</w:t>
      </w:r>
      <w:r w:rsidR="0094462E">
        <w:rPr>
          <w:rFonts w:hint="cs"/>
          <w:rtl/>
          <w:lang w:bidi="fa-IR"/>
        </w:rPr>
        <w:t>ّ</w:t>
      </w:r>
      <w:r w:rsidRPr="00E74E56">
        <w:rPr>
          <w:rtl/>
          <w:lang w:bidi="fa-IR"/>
        </w:rPr>
        <w:t>ب به لأجل رياسةٍ دنيوية</w:t>
      </w:r>
      <w:r>
        <w:rPr>
          <w:rtl/>
          <w:lang w:bidi="fa-IR"/>
        </w:rPr>
        <w:t xml:space="preserve"> ...</w:t>
      </w:r>
      <w:r w:rsidRPr="00E74E56">
        <w:rPr>
          <w:rtl/>
          <w:lang w:bidi="fa-IR"/>
        </w:rPr>
        <w:t xml:space="preserve"> ومنهم من لقّب به لأجل الرياسة في الحديث</w:t>
      </w:r>
      <w:r>
        <w:rPr>
          <w:rtl/>
          <w:lang w:bidi="fa-IR"/>
        </w:rPr>
        <w:t>،</w:t>
      </w:r>
      <w:r w:rsidRPr="00E74E56">
        <w:rPr>
          <w:rtl/>
          <w:lang w:bidi="fa-IR"/>
        </w:rPr>
        <w:t xml:space="preserve"> وهما رجلان فاقا أهل عصرهما في معرفة الحديث</w:t>
      </w:r>
      <w:r>
        <w:rPr>
          <w:rtl/>
          <w:lang w:bidi="fa-IR"/>
        </w:rPr>
        <w:t>،</w:t>
      </w:r>
      <w:r w:rsidRPr="00E74E56">
        <w:rPr>
          <w:rtl/>
          <w:lang w:bidi="fa-IR"/>
        </w:rPr>
        <w:t xml:space="preserve"> أحدهما</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الكبرى </w:t>
      </w:r>
      <w:r w:rsidR="00D41F96">
        <w:rPr>
          <w:rFonts w:hint="cs"/>
          <w:rtl/>
        </w:rPr>
        <w:t>4</w:t>
      </w:r>
      <w:r w:rsidR="00D41F96" w:rsidRPr="00E74E56">
        <w:rPr>
          <w:rtl/>
        </w:rPr>
        <w:t xml:space="preserve"> / </w:t>
      </w:r>
      <w:r w:rsidR="00D41F96">
        <w:rPr>
          <w:rFonts w:hint="cs"/>
          <w:rtl/>
        </w:rPr>
        <w:t>155</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طبقات الشافعية</w:t>
      </w:r>
      <w:r w:rsidR="00D41F96">
        <w:rPr>
          <w:rtl/>
        </w:rPr>
        <w:t xml:space="preserve"> - </w:t>
      </w:r>
      <w:r w:rsidR="00D41F96" w:rsidRPr="00E74E56">
        <w:rPr>
          <w:rtl/>
        </w:rPr>
        <w:t>أول الكتاب</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الحاكم أبو أحمد محمّد بن محمّد بن أحمد بن إسحاق النيسابوري</w:t>
      </w:r>
      <w:r>
        <w:rPr>
          <w:rtl/>
          <w:lang w:bidi="fa-IR"/>
        </w:rPr>
        <w:t>،</w:t>
      </w:r>
      <w:r w:rsidRPr="00E74E56">
        <w:rPr>
          <w:rtl/>
          <w:lang w:bidi="fa-IR"/>
        </w:rPr>
        <w:t xml:space="preserve"> وليس له ذكر في هذا الكتاب</w:t>
      </w:r>
      <w:r>
        <w:rPr>
          <w:rtl/>
          <w:lang w:bidi="fa-IR"/>
        </w:rPr>
        <w:t>،</w:t>
      </w:r>
      <w:r w:rsidRPr="00E74E56">
        <w:rPr>
          <w:rtl/>
          <w:lang w:bidi="fa-IR"/>
        </w:rPr>
        <w:t xml:space="preserve"> وهو الأكبر</w:t>
      </w:r>
      <w:r>
        <w:rPr>
          <w:rtl/>
          <w:lang w:bidi="fa-IR"/>
        </w:rPr>
        <w:t>.</w:t>
      </w:r>
      <w:r w:rsidRPr="00E74E56">
        <w:rPr>
          <w:rtl/>
          <w:lang w:bidi="fa-IR"/>
        </w:rPr>
        <w:t xml:space="preserve"> والثاني</w:t>
      </w:r>
      <w:r>
        <w:rPr>
          <w:rtl/>
          <w:lang w:bidi="fa-IR"/>
        </w:rPr>
        <w:t>:</w:t>
      </w:r>
      <w:r w:rsidRPr="00E74E56">
        <w:rPr>
          <w:rtl/>
          <w:lang w:bidi="fa-IR"/>
        </w:rPr>
        <w:t xml:space="preserve"> الحاكم أبو عبدالله محمّد بن عبدالله ابن محمّد بن حمدويه النيسابوري</w:t>
      </w:r>
      <w:r>
        <w:rPr>
          <w:rtl/>
          <w:lang w:bidi="fa-IR"/>
        </w:rPr>
        <w:t>،</w:t>
      </w:r>
      <w:r w:rsidRPr="00E74E56">
        <w:rPr>
          <w:rtl/>
          <w:lang w:bidi="fa-IR"/>
        </w:rPr>
        <w:t xml:space="preserve"> صاحب المستدرك على الصحيحين</w:t>
      </w:r>
      <w:r>
        <w:rPr>
          <w:rtl/>
          <w:lang w:bidi="fa-IR"/>
        </w:rPr>
        <w:t>،</w:t>
      </w:r>
      <w:r w:rsidRPr="00E74E56">
        <w:rPr>
          <w:rtl/>
          <w:lang w:bidi="fa-IR"/>
        </w:rPr>
        <w:t xml:space="preserve"> وتاريخ نيسابور</w:t>
      </w:r>
      <w:r>
        <w:rPr>
          <w:rtl/>
          <w:lang w:bidi="fa-IR"/>
        </w:rPr>
        <w:t>،</w:t>
      </w:r>
      <w:r w:rsidRPr="00E74E56">
        <w:rPr>
          <w:rtl/>
          <w:lang w:bidi="fa-IR"/>
        </w:rPr>
        <w:t xml:space="preserve"> وغير ذلك من المصنّفات</w:t>
      </w:r>
      <w:r>
        <w:rPr>
          <w:rtl/>
          <w:lang w:bidi="fa-IR"/>
        </w:rPr>
        <w:t>،</w:t>
      </w:r>
      <w:r w:rsidRPr="00E74E56">
        <w:rPr>
          <w:rtl/>
          <w:lang w:bidi="fa-IR"/>
        </w:rPr>
        <w:t xml:space="preserve"> وهو الأشهر»</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E52D49" w:rsidRDefault="00D41F96" w:rsidP="00D41F96">
      <w:pPr>
        <w:pStyle w:val="Heading2"/>
        <w:rPr>
          <w:rtl/>
          <w:lang w:bidi="fa-IR"/>
        </w:rPr>
      </w:pPr>
      <w:bookmarkStart w:id="114" w:name="_Toc321232092"/>
      <w:bookmarkStart w:id="115" w:name="_Toc408989686"/>
      <w:bookmarkStart w:id="116" w:name="_Toc101787890"/>
      <w:r w:rsidRPr="00E74E56">
        <w:rPr>
          <w:rtl/>
          <w:lang w:bidi="fa-IR"/>
        </w:rPr>
        <w:t>تمسّك ( الدّهلوي ) ووالده بروايات الحاكم</w:t>
      </w:r>
      <w:bookmarkEnd w:id="114"/>
      <w:bookmarkEnd w:id="115"/>
      <w:bookmarkEnd w:id="116"/>
    </w:p>
    <w:p w:rsidR="00D41F96" w:rsidRPr="00E74E56" w:rsidRDefault="00D41F96" w:rsidP="00D41F96">
      <w:pPr>
        <w:pStyle w:val="libNormal"/>
        <w:rPr>
          <w:rtl/>
          <w:lang w:bidi="fa-IR"/>
        </w:rPr>
      </w:pPr>
      <w:r w:rsidRPr="00E74E56">
        <w:rPr>
          <w:rtl/>
          <w:lang w:bidi="fa-IR"/>
        </w:rPr>
        <w:t>ثمّ إنّ وليّ الله الدهلوي قد ذكر الحاكم النّيسابوري في عداد المجدّدين للدين الحنيف في المائة الرابعة</w:t>
      </w:r>
      <w:r>
        <w:rPr>
          <w:rtl/>
          <w:lang w:bidi="fa-IR"/>
        </w:rPr>
        <w:t>.</w:t>
      </w:r>
      <w:r w:rsidRPr="00E74E56">
        <w:rPr>
          <w:rtl/>
          <w:lang w:bidi="fa-IR"/>
        </w:rPr>
        <w:t xml:space="preserve"> ونصّ في مقدّمة كتابه ( فتح الرحمن في ترجمة القرآن ) على أنّ « أصحّ التّفاسير</w:t>
      </w:r>
      <w:r>
        <w:rPr>
          <w:rtl/>
          <w:lang w:bidi="fa-IR"/>
        </w:rPr>
        <w:t>،</w:t>
      </w:r>
      <w:r w:rsidRPr="00E74E56">
        <w:rPr>
          <w:rtl/>
          <w:lang w:bidi="fa-IR"/>
        </w:rPr>
        <w:t xml:space="preserve"> وهي</w:t>
      </w:r>
      <w:r>
        <w:rPr>
          <w:rtl/>
          <w:lang w:bidi="fa-IR"/>
        </w:rPr>
        <w:t>:</w:t>
      </w:r>
      <w:r w:rsidRPr="00E74E56">
        <w:rPr>
          <w:rtl/>
          <w:lang w:bidi="fa-IR"/>
        </w:rPr>
        <w:t xml:space="preserve"> تفسير البخاري</w:t>
      </w:r>
      <w:r>
        <w:rPr>
          <w:rtl/>
          <w:lang w:bidi="fa-IR"/>
        </w:rPr>
        <w:t>،</w:t>
      </w:r>
      <w:r w:rsidRPr="00E74E56">
        <w:rPr>
          <w:rtl/>
          <w:lang w:bidi="fa-IR"/>
        </w:rPr>
        <w:t xml:space="preserve"> وتفسير مسلم</w:t>
      </w:r>
      <w:r>
        <w:rPr>
          <w:rtl/>
          <w:lang w:bidi="fa-IR"/>
        </w:rPr>
        <w:t>،</w:t>
      </w:r>
      <w:r w:rsidRPr="00E74E56">
        <w:rPr>
          <w:rtl/>
          <w:lang w:bidi="fa-IR"/>
        </w:rPr>
        <w:t xml:space="preserve"> وتفسير الترمذي</w:t>
      </w:r>
      <w:r>
        <w:rPr>
          <w:rtl/>
          <w:lang w:bidi="fa-IR"/>
        </w:rPr>
        <w:t>،</w:t>
      </w:r>
      <w:r w:rsidRPr="00E74E56">
        <w:rPr>
          <w:rtl/>
          <w:lang w:bidi="fa-IR"/>
        </w:rPr>
        <w:t xml:space="preserve"> وتفسير الحاكم » وناهيك به</w:t>
      </w:r>
      <w:r>
        <w:rPr>
          <w:rFonts w:hint="cs"/>
          <w:rtl/>
          <w:lang w:bidi="fa-IR"/>
        </w:rPr>
        <w:t xml:space="preserve"> </w:t>
      </w:r>
      <w:r w:rsidRPr="00E74E56">
        <w:rPr>
          <w:rtl/>
          <w:lang w:bidi="fa-IR"/>
        </w:rPr>
        <w:t>جلالةً ووثوقاً</w:t>
      </w:r>
      <w:r>
        <w:rPr>
          <w:rtl/>
          <w:lang w:bidi="fa-IR"/>
        </w:rPr>
        <w:t>.</w:t>
      </w:r>
    </w:p>
    <w:p w:rsidR="00D41F96" w:rsidRPr="00E74E56" w:rsidRDefault="00D41F96" w:rsidP="00D41F96">
      <w:pPr>
        <w:pStyle w:val="libNormal"/>
        <w:rPr>
          <w:rtl/>
          <w:lang w:bidi="fa-IR"/>
        </w:rPr>
      </w:pPr>
      <w:r w:rsidRPr="00E74E56">
        <w:rPr>
          <w:rtl/>
          <w:lang w:bidi="fa-IR"/>
        </w:rPr>
        <w:t>أمّا ( الدهلوي ) نفسه</w:t>
      </w:r>
      <w:r>
        <w:rPr>
          <w:rtl/>
          <w:lang w:bidi="fa-IR"/>
        </w:rPr>
        <w:t>،</w:t>
      </w:r>
      <w:r w:rsidRPr="00E74E56">
        <w:rPr>
          <w:rtl/>
          <w:lang w:bidi="fa-IR"/>
        </w:rPr>
        <w:t xml:space="preserve"> فقد اعتمد على روايات الحاكم واستند إليها في مقابلة أهل الحق في مواضع عديدة من كتابه ( التحفة )</w:t>
      </w:r>
      <w:r>
        <w:rPr>
          <w:rtl/>
          <w:lang w:bidi="fa-IR"/>
        </w:rPr>
        <w:t>،</w:t>
      </w:r>
      <w:r w:rsidRPr="00E74E56">
        <w:rPr>
          <w:rtl/>
          <w:lang w:bidi="fa-IR"/>
        </w:rPr>
        <w:t xml:space="preserve"> كما لا يخفى على من راجعه</w:t>
      </w:r>
      <w:r>
        <w:rPr>
          <w:rtl/>
          <w:lang w:bidi="fa-IR"/>
        </w:rPr>
        <w:t>،</w:t>
      </w:r>
      <w:r w:rsidRPr="00E74E56">
        <w:rPr>
          <w:rtl/>
          <w:lang w:bidi="fa-IR"/>
        </w:rPr>
        <w:t xml:space="preserve"> ومن ذلك</w:t>
      </w:r>
      <w:r>
        <w:rPr>
          <w:rtl/>
          <w:lang w:bidi="fa-IR"/>
        </w:rPr>
        <w:t>:</w:t>
      </w:r>
      <w:r w:rsidRPr="00E74E56">
        <w:rPr>
          <w:rtl/>
          <w:lang w:bidi="fa-IR"/>
        </w:rPr>
        <w:t xml:space="preserve"> في الجواب عن المطعن الخامس عشر من مطاعن أبي بكر</w:t>
      </w:r>
      <w:r>
        <w:rPr>
          <w:rtl/>
          <w:lang w:bidi="fa-IR"/>
        </w:rPr>
        <w:t>،</w:t>
      </w:r>
      <w:r w:rsidRPr="00E74E56">
        <w:rPr>
          <w:rtl/>
          <w:lang w:bidi="fa-IR"/>
        </w:rPr>
        <w:t xml:space="preserve"> وفي الجواب عن المطعن الرابع من مطاعن أبي بكر</w:t>
      </w:r>
      <w:r>
        <w:rPr>
          <w:rtl/>
          <w:lang w:bidi="fa-IR"/>
        </w:rPr>
        <w:t>،</w:t>
      </w:r>
      <w:r w:rsidRPr="00E74E56">
        <w:rPr>
          <w:rtl/>
          <w:lang w:bidi="fa-IR"/>
        </w:rPr>
        <w:t xml:space="preserve"> وفي المكيدة الثانية بعد المائة</w:t>
      </w:r>
      <w:r>
        <w:rPr>
          <w:rtl/>
          <w:lang w:bidi="fa-IR"/>
        </w:rPr>
        <w:t>،</w:t>
      </w:r>
      <w:r w:rsidRPr="00E74E56">
        <w:rPr>
          <w:rtl/>
          <w:lang w:bidi="fa-IR"/>
        </w:rPr>
        <w:t xml:space="preserve"> والمكيدة الحادية والتسعين</w:t>
      </w:r>
      <w:r>
        <w:rPr>
          <w:rtl/>
          <w:lang w:bidi="fa-IR"/>
        </w:rPr>
        <w:t xml:space="preserve"> ...</w:t>
      </w:r>
      <w:r w:rsidRPr="00E74E56">
        <w:rPr>
          <w:rtl/>
          <w:lang w:bidi="fa-IR"/>
        </w:rPr>
        <w:t xml:space="preserve"> قال في المكيدة الحادية والتسعين</w:t>
      </w:r>
      <w:r>
        <w:rPr>
          <w:rtl/>
          <w:lang w:bidi="fa-IR"/>
        </w:rPr>
        <w:t>:</w:t>
      </w:r>
      <w:r w:rsidRPr="00E74E56">
        <w:rPr>
          <w:rtl/>
          <w:lang w:bidi="fa-IR"/>
        </w:rPr>
        <w:t xml:space="preserve"> « وكيف يوالي أهل السنة أعداء أهل البيت وهم يروون في كتبهم الروايات الصريحة في أنّ</w:t>
      </w:r>
      <w:r>
        <w:rPr>
          <w:rtl/>
          <w:lang w:bidi="fa-IR"/>
        </w:rPr>
        <w:t>:</w:t>
      </w:r>
      <w:r w:rsidRPr="00E74E56">
        <w:rPr>
          <w:rtl/>
          <w:lang w:bidi="fa-IR"/>
        </w:rPr>
        <w:t xml:space="preserve"> « من مات وهو مبغض ل</w:t>
      </w:r>
      <w:r w:rsidR="0094462E">
        <w:rPr>
          <w:rFonts w:hint="cs"/>
          <w:rtl/>
          <w:lang w:bidi="fa-IR"/>
        </w:rPr>
        <w:t>آ</w:t>
      </w:r>
      <w:r w:rsidRPr="00E74E56">
        <w:rPr>
          <w:rtl/>
          <w:lang w:bidi="fa-IR"/>
        </w:rPr>
        <w:t>ل محمّد دخل النار وإن صلّى وصام » أخرجه الطبراني والحاكم</w:t>
      </w:r>
      <w:r>
        <w:rPr>
          <w:rtl/>
          <w:lang w:bidi="fa-IR"/>
        </w:rPr>
        <w:t>!!</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أقول</w:t>
      </w:r>
      <w:r>
        <w:rPr>
          <w:rtl/>
          <w:lang w:bidi="fa-IR"/>
        </w:rPr>
        <w:t>:</w:t>
      </w:r>
      <w:r w:rsidRPr="00E74E56">
        <w:rPr>
          <w:rtl/>
          <w:lang w:bidi="fa-IR"/>
        </w:rPr>
        <w:t xml:space="preserve"> فإذا كان الحاكم ممّن يعتمد على رواياته</w:t>
      </w:r>
      <w:r>
        <w:rPr>
          <w:rtl/>
          <w:lang w:bidi="fa-IR"/>
        </w:rPr>
        <w:t>،</w:t>
      </w:r>
      <w:r w:rsidRPr="00E74E56">
        <w:rPr>
          <w:rtl/>
          <w:lang w:bidi="fa-IR"/>
        </w:rPr>
        <w:t xml:space="preserve"> ومن الحائزين لتلك المقامات الرفيعة والدرجات الجليلة</w:t>
      </w:r>
      <w:r>
        <w:rPr>
          <w:rtl/>
          <w:lang w:bidi="fa-IR"/>
        </w:rPr>
        <w:t>،</w:t>
      </w:r>
      <w:r w:rsidRPr="00E74E56">
        <w:rPr>
          <w:rtl/>
          <w:lang w:bidi="fa-IR"/>
        </w:rPr>
        <w:t xml:space="preserve"> فكيف ينكر ( الدهلوي ) صحّة أحاديث</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تراجم الحفاظ</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التحفة الاثنا عشرية</w:t>
      </w:r>
      <w:r w:rsidR="00D41F96">
        <w:rPr>
          <w:rtl/>
        </w:rPr>
        <w:t>:</w:t>
      </w:r>
      <w:r w:rsidR="00D41F96" w:rsidRPr="00E74E56">
        <w:rPr>
          <w:rtl/>
        </w:rPr>
        <w:t xml:space="preserve"> 282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يرويها الحاكم فيمن يرويها</w:t>
      </w:r>
      <w:r>
        <w:rPr>
          <w:rtl/>
          <w:lang w:bidi="fa-IR"/>
        </w:rPr>
        <w:t>،</w:t>
      </w:r>
      <w:r w:rsidRPr="00E74E56">
        <w:rPr>
          <w:rtl/>
          <w:lang w:bidi="fa-IR"/>
        </w:rPr>
        <w:t xml:space="preserve"> كحديث الولاية</w:t>
      </w:r>
      <w:r>
        <w:rPr>
          <w:rtl/>
          <w:lang w:bidi="fa-IR"/>
        </w:rPr>
        <w:t>،</w:t>
      </w:r>
      <w:r w:rsidRPr="00E74E56">
        <w:rPr>
          <w:rtl/>
          <w:lang w:bidi="fa-IR"/>
        </w:rPr>
        <w:t xml:space="preserve"> وحديث الطير</w:t>
      </w:r>
      <w:r>
        <w:rPr>
          <w:rtl/>
          <w:lang w:bidi="fa-IR"/>
        </w:rPr>
        <w:t>،</w:t>
      </w:r>
      <w:r w:rsidRPr="00E74E56">
        <w:rPr>
          <w:rtl/>
          <w:lang w:bidi="fa-IR"/>
        </w:rPr>
        <w:t xml:space="preserve"> وحديث أنا مدينة العلم</w:t>
      </w:r>
      <w:r>
        <w:rPr>
          <w:rtl/>
          <w:lang w:bidi="fa-IR"/>
        </w:rPr>
        <w:t>!!</w:t>
      </w:r>
    </w:p>
    <w:p w:rsidR="00E52D49" w:rsidRDefault="00D41F96" w:rsidP="00D41F96">
      <w:pPr>
        <w:pStyle w:val="Heading2"/>
        <w:rPr>
          <w:rtl/>
          <w:lang w:bidi="fa-IR"/>
        </w:rPr>
      </w:pPr>
      <w:bookmarkStart w:id="117" w:name="_Toc321232093"/>
      <w:bookmarkStart w:id="118" w:name="_Toc408989687"/>
      <w:bookmarkStart w:id="119" w:name="_Toc101787891"/>
      <w:r w:rsidRPr="00E74E56">
        <w:rPr>
          <w:rtl/>
          <w:lang w:bidi="fa-IR"/>
        </w:rPr>
        <w:t>اعتبار تاريخ الحاكم</w:t>
      </w:r>
      <w:bookmarkEnd w:id="117"/>
      <w:bookmarkEnd w:id="118"/>
      <w:bookmarkEnd w:id="119"/>
    </w:p>
    <w:p w:rsidR="00D41F96" w:rsidRPr="00E74E56" w:rsidRDefault="00D41F96" w:rsidP="00D41F96">
      <w:pPr>
        <w:pStyle w:val="libNormal"/>
        <w:rPr>
          <w:rtl/>
          <w:lang w:bidi="fa-IR"/>
        </w:rPr>
      </w:pPr>
      <w:r w:rsidRPr="00E74E56">
        <w:rPr>
          <w:rtl/>
          <w:lang w:bidi="fa-IR"/>
        </w:rPr>
        <w:t>قد عرفت أنّ الحاكم يروي حديث التشبيه في ( تاريخ نيسابور )</w:t>
      </w:r>
      <w:r>
        <w:rPr>
          <w:rtl/>
          <w:lang w:bidi="fa-IR"/>
        </w:rPr>
        <w:t>،</w:t>
      </w:r>
      <w:r w:rsidRPr="00E74E56">
        <w:rPr>
          <w:rtl/>
          <w:lang w:bidi="fa-IR"/>
        </w:rPr>
        <w:t xml:space="preserve"> كما عرفت من كلمات القوم في ترجمة الحاكم أنّة قد رزق الحسن في التصنيف</w:t>
      </w:r>
      <w:r>
        <w:rPr>
          <w:rtl/>
          <w:lang w:bidi="fa-IR"/>
        </w:rPr>
        <w:t>،</w:t>
      </w:r>
      <w:r w:rsidRPr="00E74E56">
        <w:rPr>
          <w:rtl/>
          <w:lang w:bidi="fa-IR"/>
        </w:rPr>
        <w:t xml:space="preserve"> وأنّ تصانيفه كلّها مفيدة معتبرة مشهورة</w:t>
      </w:r>
      <w:r>
        <w:rPr>
          <w:rtl/>
          <w:lang w:bidi="fa-IR"/>
        </w:rPr>
        <w:t xml:space="preserve"> ...</w:t>
      </w:r>
    </w:p>
    <w:p w:rsidR="00D41F96" w:rsidRPr="00E74E56" w:rsidRDefault="00D41F96" w:rsidP="00D41F96">
      <w:pPr>
        <w:pStyle w:val="libNormal"/>
        <w:rPr>
          <w:rtl/>
          <w:lang w:bidi="fa-IR"/>
        </w:rPr>
      </w:pPr>
      <w:r w:rsidRPr="00E74E56">
        <w:rPr>
          <w:rtl/>
          <w:lang w:bidi="fa-IR"/>
        </w:rPr>
        <w:t>وفي وصف ( تاريخ نيسابور ) بالخصوص</w:t>
      </w:r>
      <w:r>
        <w:rPr>
          <w:rtl/>
          <w:lang w:bidi="fa-IR"/>
        </w:rPr>
        <w:t>،</w:t>
      </w:r>
      <w:r w:rsidRPr="00E74E56">
        <w:rPr>
          <w:rtl/>
          <w:lang w:bidi="fa-IR"/>
        </w:rPr>
        <w:t xml:space="preserve"> قال السبكي</w:t>
      </w:r>
      <w:r>
        <w:rPr>
          <w:rtl/>
          <w:lang w:bidi="fa-IR"/>
        </w:rPr>
        <w:t>:</w:t>
      </w:r>
      <w:r w:rsidRPr="00E74E56">
        <w:rPr>
          <w:rtl/>
          <w:lang w:bidi="fa-IR"/>
        </w:rPr>
        <w:t xml:space="preserve"> « قد كانت</w:t>
      </w:r>
      <w:r>
        <w:rPr>
          <w:rFonts w:hint="cs"/>
          <w:rtl/>
          <w:lang w:bidi="fa-IR"/>
        </w:rPr>
        <w:t xml:space="preserve"> </w:t>
      </w:r>
      <w:r w:rsidRPr="00E74E56">
        <w:rPr>
          <w:rtl/>
          <w:lang w:bidi="fa-IR"/>
        </w:rPr>
        <w:t>نيسابور من أجل</w:t>
      </w:r>
      <w:r w:rsidR="00D4784D">
        <w:rPr>
          <w:rFonts w:hint="cs"/>
          <w:rtl/>
          <w:lang w:bidi="fa-IR"/>
        </w:rPr>
        <w:t>ّ</w:t>
      </w:r>
      <w:r w:rsidRPr="00E74E56">
        <w:rPr>
          <w:rtl/>
          <w:lang w:bidi="fa-IR"/>
        </w:rPr>
        <w:t xml:space="preserve"> البلاد وأعظمها</w:t>
      </w:r>
      <w:r>
        <w:rPr>
          <w:rtl/>
          <w:lang w:bidi="fa-IR"/>
        </w:rPr>
        <w:t>،</w:t>
      </w:r>
      <w:r w:rsidRPr="00E74E56">
        <w:rPr>
          <w:rtl/>
          <w:lang w:bidi="fa-IR"/>
        </w:rPr>
        <w:t xml:space="preserve"> لم يكن بعد بغداد مثلها</w:t>
      </w:r>
      <w:r>
        <w:rPr>
          <w:rtl/>
          <w:lang w:bidi="fa-IR"/>
        </w:rPr>
        <w:t>،</w:t>
      </w:r>
      <w:r w:rsidRPr="00E74E56">
        <w:rPr>
          <w:rtl/>
          <w:lang w:bidi="fa-IR"/>
        </w:rPr>
        <w:t xml:space="preserve"> وقد عمل لها الحافظ أبو عبدالله الحاكم تاريخاً خضع له جهابذة الحفاظ</w:t>
      </w:r>
      <w:r>
        <w:rPr>
          <w:rtl/>
          <w:lang w:bidi="fa-IR"/>
        </w:rPr>
        <w:t>،</w:t>
      </w:r>
      <w:r w:rsidRPr="00E74E56">
        <w:rPr>
          <w:rtl/>
          <w:lang w:bidi="fa-IR"/>
        </w:rPr>
        <w:t xml:space="preserve"> وهو عندي سيّد التواريخ</w:t>
      </w:r>
      <w:r>
        <w:rPr>
          <w:rtl/>
          <w:lang w:bidi="fa-IR"/>
        </w:rPr>
        <w:t>،</w:t>
      </w:r>
      <w:r w:rsidRPr="00E74E56">
        <w:rPr>
          <w:rtl/>
          <w:lang w:bidi="fa-IR"/>
        </w:rPr>
        <w:t xml:space="preserve"> وتاريخ الخطيب وإن كان أيضاً من محاسن الكتب الإسلاميّة</w:t>
      </w:r>
      <w:r>
        <w:rPr>
          <w:rtl/>
          <w:lang w:bidi="fa-IR"/>
        </w:rPr>
        <w:t>،</w:t>
      </w:r>
      <w:r w:rsidRPr="00E74E56">
        <w:rPr>
          <w:rtl/>
          <w:lang w:bidi="fa-IR"/>
        </w:rPr>
        <w:t xml:space="preserve"> إل</w:t>
      </w:r>
      <w:r w:rsidR="00D4784D">
        <w:rPr>
          <w:rFonts w:hint="cs"/>
          <w:rtl/>
          <w:lang w:bidi="fa-IR"/>
        </w:rPr>
        <w:t>ّ</w:t>
      </w:r>
      <w:r w:rsidRPr="00E74E56">
        <w:rPr>
          <w:rtl/>
          <w:lang w:bidi="fa-IR"/>
        </w:rPr>
        <w:t>ا</w:t>
      </w:r>
      <w:r>
        <w:rPr>
          <w:rFonts w:hint="cs"/>
          <w:rtl/>
          <w:lang w:bidi="fa-IR"/>
        </w:rPr>
        <w:t xml:space="preserve"> </w:t>
      </w:r>
      <w:r w:rsidRPr="00E74E56">
        <w:rPr>
          <w:rtl/>
          <w:lang w:bidi="fa-IR"/>
        </w:rPr>
        <w:t>أن</w:t>
      </w:r>
      <w:r w:rsidR="00D4784D">
        <w:rPr>
          <w:rFonts w:hint="cs"/>
          <w:rtl/>
          <w:lang w:bidi="fa-IR"/>
        </w:rPr>
        <w:t>ّ</w:t>
      </w:r>
      <w:r w:rsidRPr="00E74E56">
        <w:rPr>
          <w:rtl/>
          <w:lang w:bidi="fa-IR"/>
        </w:rPr>
        <w:t xml:space="preserve"> صاحبه طال عليه الأمر</w:t>
      </w:r>
      <w:r>
        <w:rPr>
          <w:rtl/>
          <w:lang w:bidi="fa-IR"/>
        </w:rPr>
        <w:t>،</w:t>
      </w:r>
      <w:r w:rsidRPr="00E74E56">
        <w:rPr>
          <w:rtl/>
          <w:lang w:bidi="fa-IR"/>
        </w:rPr>
        <w:t xml:space="preserve"> وذلك لأنّ بغداد وإن كانت في الوجود بعد نيسابور</w:t>
      </w:r>
      <w:r>
        <w:rPr>
          <w:rtl/>
          <w:lang w:bidi="fa-IR"/>
        </w:rPr>
        <w:t>،</w:t>
      </w:r>
      <w:r w:rsidRPr="00E74E56">
        <w:rPr>
          <w:rtl/>
          <w:lang w:bidi="fa-IR"/>
        </w:rPr>
        <w:t xml:space="preserve"> إل</w:t>
      </w:r>
      <w:r w:rsidR="00D4784D">
        <w:rPr>
          <w:rFonts w:hint="cs"/>
          <w:rtl/>
          <w:lang w:bidi="fa-IR"/>
        </w:rPr>
        <w:t>ّ</w:t>
      </w:r>
      <w:r w:rsidRPr="00E74E56">
        <w:rPr>
          <w:rtl/>
          <w:lang w:bidi="fa-IR"/>
        </w:rPr>
        <w:t>ا</w:t>
      </w:r>
      <w:r>
        <w:rPr>
          <w:rFonts w:hint="cs"/>
          <w:rtl/>
          <w:lang w:bidi="fa-IR"/>
        </w:rPr>
        <w:t xml:space="preserve"> </w:t>
      </w:r>
      <w:r w:rsidRPr="00E74E56">
        <w:rPr>
          <w:rtl/>
          <w:lang w:bidi="fa-IR"/>
        </w:rPr>
        <w:t>أنّ علماءها أقدم</w:t>
      </w:r>
      <w:r>
        <w:rPr>
          <w:rtl/>
          <w:lang w:bidi="fa-IR"/>
        </w:rPr>
        <w:t>،</w:t>
      </w:r>
      <w:r w:rsidRPr="00E74E56">
        <w:rPr>
          <w:rtl/>
          <w:lang w:bidi="fa-IR"/>
        </w:rPr>
        <w:t xml:space="preserve"> لأنّها كانت دار وبيت رياسة</w:t>
      </w:r>
      <w:r>
        <w:rPr>
          <w:rtl/>
          <w:lang w:bidi="fa-IR"/>
        </w:rPr>
        <w:t>،</w:t>
      </w:r>
      <w:r w:rsidRPr="00E74E56">
        <w:rPr>
          <w:rtl/>
          <w:lang w:bidi="fa-IR"/>
        </w:rPr>
        <w:t xml:space="preserve"> قبل أن </w:t>
      </w:r>
      <w:r w:rsidR="00D4784D">
        <w:rPr>
          <w:rFonts w:hint="cs"/>
          <w:rtl/>
          <w:lang w:bidi="fa-IR"/>
        </w:rPr>
        <w:t>ي</w:t>
      </w:r>
      <w:r w:rsidRPr="00E74E56">
        <w:rPr>
          <w:rtl/>
          <w:lang w:bidi="fa-IR"/>
        </w:rPr>
        <w:t>رتفع أعلام نيسابور</w:t>
      </w:r>
      <w:r>
        <w:rPr>
          <w:rtl/>
          <w:lang w:bidi="fa-IR"/>
        </w:rPr>
        <w:t>،</w:t>
      </w:r>
      <w:r w:rsidRPr="00E74E56">
        <w:rPr>
          <w:rtl/>
          <w:lang w:bidi="fa-IR"/>
        </w:rPr>
        <w:t xml:space="preserve"> ثمّ إنّ الحاكم قبل الخطيب بدهر</w:t>
      </w:r>
      <w:r>
        <w:rPr>
          <w:rtl/>
          <w:lang w:bidi="fa-IR"/>
        </w:rPr>
        <w:t>،</w:t>
      </w:r>
      <w:r w:rsidRPr="00E74E56">
        <w:rPr>
          <w:rtl/>
          <w:lang w:bidi="fa-IR"/>
        </w:rPr>
        <w:t xml:space="preserve"> والخطيب جاء بعده فلم يأت إل</w:t>
      </w:r>
      <w:r w:rsidR="00D4784D">
        <w:rPr>
          <w:rFonts w:hint="cs"/>
          <w:rtl/>
          <w:lang w:bidi="fa-IR"/>
        </w:rPr>
        <w:t>ّ</w:t>
      </w:r>
      <w:r w:rsidRPr="00E74E56">
        <w:rPr>
          <w:rtl/>
          <w:lang w:bidi="fa-IR"/>
        </w:rPr>
        <w:t>اوقد دخل بغداد من لا يحصى عدداً فاحتاج إلى نوع</w:t>
      </w:r>
      <w:r w:rsidR="00D4784D">
        <w:rPr>
          <w:rFonts w:hint="cs"/>
          <w:rtl/>
          <w:lang w:bidi="fa-IR"/>
        </w:rPr>
        <w:t>ٍ</w:t>
      </w:r>
      <w:r w:rsidRPr="00E74E56">
        <w:rPr>
          <w:rtl/>
          <w:lang w:bidi="fa-IR"/>
        </w:rPr>
        <w:t xml:space="preserve"> من ال</w:t>
      </w:r>
      <w:r w:rsidR="00D4784D">
        <w:rPr>
          <w:rFonts w:hint="cs"/>
          <w:rtl/>
          <w:lang w:bidi="fa-IR"/>
        </w:rPr>
        <w:t>إ</w:t>
      </w:r>
      <w:r w:rsidRPr="00E74E56">
        <w:rPr>
          <w:rtl/>
          <w:lang w:bidi="fa-IR"/>
        </w:rPr>
        <w:t>ختصار في تراجمهم</w:t>
      </w:r>
      <w:r>
        <w:rPr>
          <w:rtl/>
          <w:lang w:bidi="fa-IR"/>
        </w:rPr>
        <w:t>،</w:t>
      </w:r>
      <w:r w:rsidRPr="00E74E56">
        <w:rPr>
          <w:rtl/>
          <w:lang w:bidi="fa-IR"/>
        </w:rPr>
        <w:t xml:space="preserve"> وأمّا الحاكم فأكثر من يذكره من شيوخه أو شيوخ شيوخه</w:t>
      </w:r>
      <w:r>
        <w:rPr>
          <w:rtl/>
          <w:lang w:bidi="fa-IR"/>
        </w:rPr>
        <w:t>،</w:t>
      </w:r>
      <w:r w:rsidRPr="00E74E56">
        <w:rPr>
          <w:rtl/>
          <w:lang w:bidi="fa-IR"/>
        </w:rPr>
        <w:t xml:space="preserve"> أو ممّن تقارب من دهره</w:t>
      </w:r>
      <w:r>
        <w:rPr>
          <w:rtl/>
          <w:lang w:bidi="fa-IR"/>
        </w:rPr>
        <w:t>،</w:t>
      </w:r>
      <w:r w:rsidRPr="00E74E56">
        <w:rPr>
          <w:rtl/>
          <w:lang w:bidi="fa-IR"/>
        </w:rPr>
        <w:t xml:space="preserve"> لتقد</w:t>
      </w:r>
      <w:r w:rsidR="00D4784D">
        <w:rPr>
          <w:rFonts w:hint="cs"/>
          <w:rtl/>
          <w:lang w:bidi="fa-IR"/>
        </w:rPr>
        <w:t>ّ</w:t>
      </w:r>
      <w:r w:rsidRPr="00E74E56">
        <w:rPr>
          <w:rtl/>
          <w:lang w:bidi="fa-IR"/>
        </w:rPr>
        <w:t>م الحاكم وتأخر علماء نيسابور</w:t>
      </w:r>
      <w:r>
        <w:rPr>
          <w:rtl/>
          <w:lang w:bidi="fa-IR"/>
        </w:rPr>
        <w:t>،</w:t>
      </w:r>
      <w:r w:rsidRPr="00E74E56">
        <w:rPr>
          <w:rtl/>
          <w:lang w:bidi="fa-IR"/>
        </w:rPr>
        <w:t xml:space="preserve"> فلما قل</w:t>
      </w:r>
      <w:r w:rsidR="00D4784D">
        <w:rPr>
          <w:rFonts w:hint="cs"/>
          <w:rtl/>
          <w:lang w:bidi="fa-IR"/>
        </w:rPr>
        <w:t>ّ</w:t>
      </w:r>
      <w:r w:rsidRPr="00E74E56">
        <w:rPr>
          <w:rtl/>
          <w:lang w:bidi="fa-IR"/>
        </w:rPr>
        <w:t xml:space="preserve"> العدد عنده كثر المقال</w:t>
      </w:r>
      <w:r>
        <w:rPr>
          <w:rtl/>
          <w:lang w:bidi="fa-IR"/>
        </w:rPr>
        <w:t>،</w:t>
      </w:r>
      <w:r w:rsidRPr="00E74E56">
        <w:rPr>
          <w:rtl/>
          <w:lang w:bidi="fa-IR"/>
        </w:rPr>
        <w:t xml:space="preserve"> وأطال في التراجم واستوفاها</w:t>
      </w:r>
      <w:r>
        <w:rPr>
          <w:rtl/>
          <w:lang w:bidi="fa-IR"/>
        </w:rPr>
        <w:t>،</w:t>
      </w:r>
      <w:r w:rsidRPr="00E74E56">
        <w:rPr>
          <w:rtl/>
          <w:lang w:bidi="fa-IR"/>
        </w:rPr>
        <w:t xml:space="preserve"> والخطيب واضح العذر الذي أبديناه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وفي ( كشف الظنون )</w:t>
      </w:r>
      <w:r>
        <w:rPr>
          <w:rtl/>
          <w:lang w:bidi="fa-IR"/>
        </w:rPr>
        <w:t>:</w:t>
      </w:r>
      <w:r w:rsidRPr="00E74E56">
        <w:rPr>
          <w:rtl/>
          <w:lang w:bidi="fa-IR"/>
        </w:rPr>
        <w:t xml:space="preserve"> « تواريخ نيسابور</w:t>
      </w:r>
      <w:r>
        <w:rPr>
          <w:rtl/>
          <w:lang w:bidi="fa-IR"/>
        </w:rPr>
        <w:t xml:space="preserve"> - </w:t>
      </w:r>
      <w:r w:rsidRPr="00E74E56">
        <w:rPr>
          <w:rtl/>
          <w:lang w:bidi="fa-IR"/>
        </w:rPr>
        <w:t>منها</w:t>
      </w:r>
      <w:r>
        <w:rPr>
          <w:rtl/>
          <w:lang w:bidi="fa-IR"/>
        </w:rPr>
        <w:t>:</w:t>
      </w:r>
      <w:r w:rsidRPr="00E74E56">
        <w:rPr>
          <w:rtl/>
          <w:lang w:bidi="fa-IR"/>
        </w:rPr>
        <w:t xml:space="preserve"> تاريخ الإمام أبي عبدالله محمّد بن عبدالله الحاكم النيسابوري</w:t>
      </w:r>
      <w:r>
        <w:rPr>
          <w:rtl/>
          <w:lang w:bidi="fa-IR"/>
        </w:rPr>
        <w:t>،</w:t>
      </w:r>
      <w:r w:rsidRPr="00E74E56">
        <w:rPr>
          <w:rtl/>
          <w:lang w:bidi="fa-IR"/>
        </w:rPr>
        <w:t xml:space="preserve"> المتوفى سنة 405</w:t>
      </w:r>
      <w:r>
        <w:rPr>
          <w:rtl/>
          <w:lang w:bidi="fa-IR"/>
        </w:rPr>
        <w:t>.</w:t>
      </w:r>
      <w:r w:rsidRPr="00E74E56">
        <w:rPr>
          <w:rtl/>
          <w:lang w:bidi="fa-IR"/>
        </w:rPr>
        <w:t xml:space="preserve"> وهو كبير</w:t>
      </w:r>
      <w:r>
        <w:rPr>
          <w:rtl/>
          <w:lang w:bidi="fa-IR"/>
        </w:rPr>
        <w:t>،</w:t>
      </w:r>
      <w:r w:rsidRPr="00E74E56">
        <w:rPr>
          <w:rtl/>
          <w:lang w:bidi="fa-IR"/>
        </w:rPr>
        <w:t xml:space="preserve"> أوّله</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الشافعية الكبرى 1 / 324</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الحمد لله الذي اختار محمّداً الخ</w:t>
      </w:r>
      <w:r>
        <w:rPr>
          <w:rtl/>
          <w:lang w:bidi="fa-IR"/>
        </w:rPr>
        <w:t>.</w:t>
      </w:r>
      <w:r w:rsidRPr="00E74E56">
        <w:rPr>
          <w:rtl/>
          <w:lang w:bidi="fa-IR"/>
        </w:rPr>
        <w:t xml:space="preserve"> قال ابن السبكي في طبقاته</w:t>
      </w:r>
      <w:r>
        <w:rPr>
          <w:rtl/>
          <w:lang w:bidi="fa-IR"/>
        </w:rPr>
        <w:t>:</w:t>
      </w:r>
      <w:r w:rsidRPr="00E74E56">
        <w:rPr>
          <w:rtl/>
          <w:lang w:bidi="fa-IR"/>
        </w:rPr>
        <w:t xml:space="preserve"> وهو التاريخ الذي لم تر عيني تاريخاً أجل</w:t>
      </w:r>
      <w:r w:rsidR="00D4784D">
        <w:rPr>
          <w:rFonts w:hint="cs"/>
          <w:rtl/>
          <w:lang w:bidi="fa-IR"/>
        </w:rPr>
        <w:t>ّ</w:t>
      </w:r>
      <w:r w:rsidRPr="00E74E56">
        <w:rPr>
          <w:rtl/>
          <w:lang w:bidi="fa-IR"/>
        </w:rPr>
        <w:t xml:space="preserve"> منه</w:t>
      </w:r>
      <w:r>
        <w:rPr>
          <w:rtl/>
          <w:lang w:bidi="fa-IR"/>
        </w:rPr>
        <w:t>،</w:t>
      </w:r>
      <w:r w:rsidRPr="00E74E56">
        <w:rPr>
          <w:rtl/>
          <w:lang w:bidi="fa-IR"/>
        </w:rPr>
        <w:t xml:space="preserve"> وهو عندي سيّد الكتب الموضوعة للبلاد</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E52D49" w:rsidRDefault="00D41F96" w:rsidP="00D41F96">
      <w:pPr>
        <w:pStyle w:val="Heading2Center"/>
        <w:rPr>
          <w:rtl/>
        </w:rPr>
      </w:pPr>
      <w:bookmarkStart w:id="120" w:name="_Toc321232094"/>
      <w:bookmarkStart w:id="121" w:name="_Toc408989688"/>
      <w:bookmarkStart w:id="122" w:name="_Toc101787892"/>
      <w:r w:rsidRPr="00EE2A34">
        <w:rPr>
          <w:rtl/>
        </w:rPr>
        <w:t>(7)</w:t>
      </w:r>
      <w:bookmarkEnd w:id="120"/>
      <w:bookmarkEnd w:id="121"/>
      <w:bookmarkEnd w:id="122"/>
    </w:p>
    <w:p w:rsidR="00E52D49" w:rsidRDefault="00D41F96" w:rsidP="00D41F96">
      <w:pPr>
        <w:pStyle w:val="Heading2Center"/>
        <w:rPr>
          <w:rtl/>
          <w:lang w:bidi="fa-IR"/>
        </w:rPr>
      </w:pPr>
      <w:bookmarkStart w:id="123" w:name="_Toc321232095"/>
      <w:bookmarkStart w:id="124" w:name="_Toc408989689"/>
      <w:bookmarkStart w:id="125" w:name="_Toc101787893"/>
      <w:r w:rsidRPr="00EE2A34">
        <w:rPr>
          <w:rtl/>
        </w:rPr>
        <w:t xml:space="preserve">رواية </w:t>
      </w:r>
      <w:r w:rsidR="00D4784D">
        <w:rPr>
          <w:rFonts w:hint="cs"/>
          <w:rtl/>
        </w:rPr>
        <w:t>إ</w:t>
      </w:r>
      <w:r w:rsidRPr="00EE2A34">
        <w:rPr>
          <w:rtl/>
        </w:rPr>
        <w:t>بن</w:t>
      </w:r>
      <w:r w:rsidRPr="00E74E56">
        <w:rPr>
          <w:rtl/>
          <w:lang w:bidi="fa-IR"/>
        </w:rPr>
        <w:t xml:space="preserve"> مردويه</w:t>
      </w:r>
      <w:bookmarkEnd w:id="123"/>
      <w:bookmarkEnd w:id="124"/>
      <w:bookmarkEnd w:id="125"/>
    </w:p>
    <w:p w:rsidR="00D41F96" w:rsidRPr="00E74E56" w:rsidRDefault="00D41F96" w:rsidP="00D41F96">
      <w:pPr>
        <w:pStyle w:val="libNormal"/>
        <w:rPr>
          <w:rtl/>
          <w:lang w:bidi="fa-IR"/>
        </w:rPr>
      </w:pPr>
      <w:r w:rsidRPr="00E74E56">
        <w:rPr>
          <w:rtl/>
          <w:lang w:bidi="fa-IR"/>
        </w:rPr>
        <w:t>قال الموفق بن أحمد الخوارزمي</w:t>
      </w:r>
      <w:r>
        <w:rPr>
          <w:rtl/>
          <w:lang w:bidi="fa-IR"/>
        </w:rPr>
        <w:t>:</w:t>
      </w:r>
      <w:r w:rsidRPr="00E74E56">
        <w:rPr>
          <w:rtl/>
          <w:lang w:bidi="fa-IR"/>
        </w:rPr>
        <w:t xml:space="preserve"> « أخبرني شهردار هذا إجازة</w:t>
      </w:r>
      <w:r>
        <w:rPr>
          <w:rtl/>
          <w:lang w:bidi="fa-IR"/>
        </w:rPr>
        <w:t>، قال:</w:t>
      </w:r>
      <w:r w:rsidRPr="00E74E56">
        <w:rPr>
          <w:rtl/>
          <w:lang w:bidi="fa-IR"/>
        </w:rPr>
        <w:t xml:space="preserve"> أخبرنا أبو الفتح عبدوس بن عبدالله بن عبدوس الهمداني إجازةً</w:t>
      </w:r>
      <w:r>
        <w:rPr>
          <w:rtl/>
          <w:lang w:bidi="fa-IR"/>
        </w:rPr>
        <w:t>،</w:t>
      </w:r>
      <w:r w:rsidRPr="00E74E56">
        <w:rPr>
          <w:rtl/>
          <w:lang w:bidi="fa-IR"/>
        </w:rPr>
        <w:t xml:space="preserve"> عن الشريف أبي طالب المفضل بن محمّد بن طاهر الجعفري بإصبهان</w:t>
      </w:r>
      <w:r>
        <w:rPr>
          <w:rtl/>
          <w:lang w:bidi="fa-IR"/>
        </w:rPr>
        <w:t>،</w:t>
      </w:r>
      <w:r w:rsidRPr="00E74E56">
        <w:rPr>
          <w:rtl/>
          <w:lang w:bidi="fa-IR"/>
        </w:rPr>
        <w:t xml:space="preserve"> عن الحافظ أبي بكر أحمد بن موسى</w:t>
      </w:r>
      <w:r>
        <w:rPr>
          <w:rtl/>
          <w:lang w:bidi="fa-IR"/>
        </w:rPr>
        <w:t xml:space="preserve"> بن مردويه بن فورك الإصبهاني، قال:</w:t>
      </w:r>
      <w:r w:rsidRPr="00E74E56">
        <w:rPr>
          <w:rtl/>
          <w:lang w:bidi="fa-IR"/>
        </w:rPr>
        <w:t xml:space="preserve"> حد</w:t>
      </w:r>
      <w:r>
        <w:rPr>
          <w:rtl/>
          <w:lang w:bidi="fa-IR"/>
        </w:rPr>
        <w:t>ّثنا محمّد بن أحمد ابن إبراهيم قال:</w:t>
      </w:r>
      <w:r w:rsidRPr="00E74E56">
        <w:rPr>
          <w:rtl/>
          <w:lang w:bidi="fa-IR"/>
        </w:rPr>
        <w:t xml:space="preserve"> حدّثنا الحسين بن علي بن الحسين السلولي</w:t>
      </w:r>
      <w:r>
        <w:rPr>
          <w:rtl/>
          <w:lang w:bidi="fa-IR"/>
        </w:rPr>
        <w:t>،</w:t>
      </w:r>
      <w:r w:rsidRPr="00E74E56">
        <w:rPr>
          <w:rtl/>
          <w:lang w:bidi="fa-IR"/>
        </w:rPr>
        <w:t xml:space="preserve"> قال</w:t>
      </w:r>
      <w:r>
        <w:rPr>
          <w:rtl/>
          <w:lang w:bidi="fa-IR"/>
        </w:rPr>
        <w:t>:</w:t>
      </w:r>
      <w:r w:rsidRPr="00E74E56">
        <w:rPr>
          <w:rtl/>
          <w:lang w:bidi="fa-IR"/>
        </w:rPr>
        <w:t xml:space="preserve"> حدّثني سويد بن معسر بن يحيى بن حجاج النهدي</w:t>
      </w:r>
      <w:r>
        <w:rPr>
          <w:rtl/>
          <w:lang w:bidi="fa-IR"/>
        </w:rPr>
        <w:t>،</w:t>
      </w:r>
      <w:r w:rsidRPr="00E74E56">
        <w:rPr>
          <w:rtl/>
          <w:lang w:bidi="fa-IR"/>
        </w:rPr>
        <w:t xml:space="preserve"> حدّثنا أبي</w:t>
      </w:r>
      <w:r>
        <w:rPr>
          <w:rtl/>
          <w:lang w:bidi="fa-IR"/>
        </w:rPr>
        <w:t>،</w:t>
      </w:r>
      <w:r w:rsidRPr="00E74E56">
        <w:rPr>
          <w:rtl/>
          <w:lang w:bidi="fa-IR"/>
        </w:rPr>
        <w:t xml:space="preserve"> حدّثنا شريك</w:t>
      </w:r>
      <w:r>
        <w:rPr>
          <w:rtl/>
          <w:lang w:bidi="fa-IR"/>
        </w:rPr>
        <w:t>،</w:t>
      </w:r>
      <w:r w:rsidRPr="00E74E56">
        <w:rPr>
          <w:rtl/>
          <w:lang w:bidi="fa-IR"/>
        </w:rPr>
        <w:t xml:space="preserve"> عن أبي إسحاق</w:t>
      </w:r>
      <w:r>
        <w:rPr>
          <w:rtl/>
          <w:lang w:bidi="fa-IR"/>
        </w:rPr>
        <w:t>،</w:t>
      </w:r>
      <w:r w:rsidRPr="00E74E56">
        <w:rPr>
          <w:rtl/>
          <w:lang w:bidi="fa-IR"/>
        </w:rPr>
        <w:t xml:space="preserve"> عن الحارث الأعور صاحب راية علي بن أبي طالب قال</w:t>
      </w:r>
      <w:r>
        <w:rPr>
          <w:rtl/>
          <w:lang w:bidi="fa-IR"/>
        </w:rPr>
        <w:t>:</w:t>
      </w:r>
    </w:p>
    <w:p w:rsidR="00D41F96" w:rsidRPr="00E74E56" w:rsidRDefault="00D41F96" w:rsidP="00D41F96">
      <w:pPr>
        <w:pStyle w:val="libNormal"/>
        <w:rPr>
          <w:rtl/>
          <w:lang w:bidi="fa-IR"/>
        </w:rPr>
      </w:pPr>
      <w:r w:rsidRPr="00E74E56">
        <w:rPr>
          <w:rtl/>
          <w:lang w:bidi="fa-IR"/>
        </w:rPr>
        <w:t>بلغنا أنّ النبيّ صلّى الله عليه وسلّ</w:t>
      </w:r>
      <w:r>
        <w:rPr>
          <w:rtl/>
          <w:lang w:bidi="fa-IR"/>
        </w:rPr>
        <w:t>م كان في جمع من أصحابه، فقال:</w:t>
      </w:r>
      <w:r>
        <w:rPr>
          <w:rFonts w:hint="cs"/>
          <w:rtl/>
          <w:lang w:bidi="fa-IR"/>
        </w:rPr>
        <w:t xml:space="preserve"> </w:t>
      </w:r>
      <w:r w:rsidRPr="00E74E56">
        <w:rPr>
          <w:rtl/>
          <w:lang w:bidi="fa-IR"/>
        </w:rPr>
        <w:t>أريكم آدم في علمه ونوحاً في فهمه وإبراهيم في حكمته</w:t>
      </w:r>
      <w:r>
        <w:rPr>
          <w:rtl/>
          <w:lang w:bidi="fa-IR"/>
        </w:rPr>
        <w:t>.</w:t>
      </w:r>
      <w:r w:rsidRPr="00E74E56">
        <w:rPr>
          <w:rtl/>
          <w:lang w:bidi="fa-IR"/>
        </w:rPr>
        <w:t xml:space="preserve"> فلم يكن بأسرع من أنْ طلع علي</w:t>
      </w:r>
      <w:r>
        <w:rPr>
          <w:rtl/>
          <w:lang w:bidi="fa-IR"/>
        </w:rPr>
        <w:t>.</w:t>
      </w:r>
      <w:r w:rsidRPr="00E74E56">
        <w:rPr>
          <w:rtl/>
          <w:lang w:bidi="fa-IR"/>
        </w:rPr>
        <w:t xml:space="preserve"> فقال أبو بكر</w:t>
      </w:r>
      <w:r>
        <w:rPr>
          <w:rtl/>
          <w:lang w:bidi="fa-IR"/>
        </w:rPr>
        <w:t>:</w:t>
      </w:r>
      <w:r w:rsidRPr="00E74E56">
        <w:rPr>
          <w:rtl/>
          <w:lang w:bidi="fa-IR"/>
        </w:rPr>
        <w:t xml:space="preserve"> يا رسول الله</w:t>
      </w:r>
      <w:r>
        <w:rPr>
          <w:rtl/>
          <w:lang w:bidi="fa-IR"/>
        </w:rPr>
        <w:t>،</w:t>
      </w:r>
      <w:r w:rsidRPr="00E74E56">
        <w:rPr>
          <w:rtl/>
          <w:lang w:bidi="fa-IR"/>
        </w:rPr>
        <w:t xml:space="preserve"> أقست رجلاً بثلاثةٍ من الرّسل</w:t>
      </w:r>
      <w:r>
        <w:rPr>
          <w:rtl/>
          <w:lang w:bidi="fa-IR"/>
        </w:rPr>
        <w:t>،</w:t>
      </w:r>
      <w:r w:rsidRPr="00E74E56">
        <w:rPr>
          <w:rtl/>
          <w:lang w:bidi="fa-IR"/>
        </w:rPr>
        <w:t xml:space="preserve"> بخ بخ لهذا الرجل</w:t>
      </w:r>
      <w:r>
        <w:rPr>
          <w:rtl/>
          <w:lang w:bidi="fa-IR"/>
        </w:rPr>
        <w:t>،</w:t>
      </w:r>
      <w:r w:rsidRPr="00E74E56">
        <w:rPr>
          <w:rtl/>
          <w:lang w:bidi="fa-IR"/>
        </w:rPr>
        <w:t xml:space="preserve"> من هو يا رسول الله</w:t>
      </w:r>
      <w:r>
        <w:rPr>
          <w:rtl/>
          <w:lang w:bidi="fa-IR"/>
        </w:rPr>
        <w:t>؟</w:t>
      </w:r>
      <w:r w:rsidRPr="00E74E56">
        <w:rPr>
          <w:rtl/>
          <w:lang w:bidi="fa-IR"/>
        </w:rPr>
        <w:t xml:space="preserve"> قال النبيّ صلّى الله عليه وسلّم</w:t>
      </w:r>
      <w:r>
        <w:rPr>
          <w:rtl/>
          <w:lang w:bidi="fa-IR"/>
        </w:rPr>
        <w:t>:</w:t>
      </w:r>
      <w:r w:rsidRPr="00E74E56">
        <w:rPr>
          <w:rtl/>
          <w:lang w:bidi="fa-IR"/>
        </w:rPr>
        <w:t xml:space="preserve"> ألا تعرفه يا أبا بكر</w:t>
      </w:r>
      <w:r>
        <w:rPr>
          <w:rtl/>
          <w:lang w:bidi="fa-IR"/>
        </w:rPr>
        <w:t>؟</w:t>
      </w:r>
      <w:r w:rsidRPr="00E74E56">
        <w:rPr>
          <w:rtl/>
          <w:lang w:bidi="fa-IR"/>
        </w:rPr>
        <w:t xml:space="preserve"> قال</w:t>
      </w:r>
      <w:r>
        <w:rPr>
          <w:rtl/>
          <w:lang w:bidi="fa-IR"/>
        </w:rPr>
        <w:t>:</w:t>
      </w:r>
      <w:r w:rsidRPr="00E74E56">
        <w:rPr>
          <w:rtl/>
          <w:lang w:bidi="fa-IR"/>
        </w:rPr>
        <w:t xml:space="preserve"> الله ورسوله أعلم</w:t>
      </w:r>
      <w:r>
        <w:rPr>
          <w:rtl/>
          <w:lang w:bidi="fa-IR"/>
        </w:rPr>
        <w:t>.</w:t>
      </w:r>
      <w:r w:rsidRPr="00E74E56">
        <w:rPr>
          <w:rtl/>
          <w:lang w:bidi="fa-IR"/>
        </w:rPr>
        <w:t xml:space="preserve"> قال</w:t>
      </w:r>
      <w:r>
        <w:rPr>
          <w:rtl/>
          <w:lang w:bidi="fa-IR"/>
        </w:rPr>
        <w:t>:</w:t>
      </w:r>
      <w:r w:rsidRPr="00E74E56">
        <w:rPr>
          <w:rtl/>
          <w:lang w:bidi="fa-IR"/>
        </w:rPr>
        <w:t xml:space="preserve"> أبو الحسن علي ابن أبي طالب</w:t>
      </w:r>
      <w:r>
        <w:rPr>
          <w:rtl/>
          <w:lang w:bidi="fa-IR"/>
        </w:rPr>
        <w:t>.</w:t>
      </w:r>
      <w:r w:rsidRPr="00E74E56">
        <w:rPr>
          <w:rtl/>
          <w:lang w:bidi="fa-IR"/>
        </w:rPr>
        <w:t xml:space="preserve"> قال أبو بكر</w:t>
      </w:r>
      <w:r>
        <w:rPr>
          <w:rtl/>
          <w:lang w:bidi="fa-IR"/>
        </w:rPr>
        <w:t>:</w:t>
      </w:r>
      <w:r w:rsidRPr="00E74E56">
        <w:rPr>
          <w:rtl/>
          <w:lang w:bidi="fa-IR"/>
        </w:rPr>
        <w:t xml:space="preserve"> بخ بخ لك يا أبا الحسن</w:t>
      </w:r>
      <w:r>
        <w:rPr>
          <w:rtl/>
          <w:lang w:bidi="fa-IR"/>
        </w:rPr>
        <w:t>،</w:t>
      </w:r>
      <w:r w:rsidRPr="00E74E56">
        <w:rPr>
          <w:rtl/>
          <w:lang w:bidi="fa-IR"/>
        </w:rPr>
        <w:t xml:space="preserve"> وأين مثلك يا أبا الحسن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كشف الظنون 1 / 308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مناقب أمير المؤمنين</w:t>
      </w:r>
      <w:r w:rsidR="00D41F96">
        <w:rPr>
          <w:rtl/>
        </w:rPr>
        <w:t>:</w:t>
      </w:r>
      <w:r w:rsidR="00D41F96" w:rsidRPr="00E74E56">
        <w:rPr>
          <w:rtl/>
        </w:rPr>
        <w:t xml:space="preserve"> </w:t>
      </w:r>
      <w:r w:rsidR="00D41F96">
        <w:rPr>
          <w:rFonts w:hint="cs"/>
          <w:rtl/>
        </w:rPr>
        <w:t>44 - 45</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126" w:name="_Toc321232096"/>
      <w:bookmarkStart w:id="127" w:name="_Toc408989690"/>
      <w:bookmarkStart w:id="128" w:name="_Toc101787894"/>
      <w:r w:rsidRPr="00E74E56">
        <w:rPr>
          <w:rtl/>
          <w:lang w:bidi="fa-IR"/>
        </w:rPr>
        <w:lastRenderedPageBreak/>
        <w:t xml:space="preserve">ترجمة </w:t>
      </w:r>
      <w:r w:rsidR="00D4784D">
        <w:rPr>
          <w:rFonts w:hint="cs"/>
          <w:rtl/>
          <w:lang w:bidi="fa-IR"/>
        </w:rPr>
        <w:t>إ</w:t>
      </w:r>
      <w:r w:rsidRPr="00E74E56">
        <w:rPr>
          <w:rtl/>
          <w:lang w:bidi="fa-IR"/>
        </w:rPr>
        <w:t>بن مردويه</w:t>
      </w:r>
      <w:bookmarkEnd w:id="126"/>
      <w:bookmarkEnd w:id="127"/>
      <w:bookmarkEnd w:id="128"/>
    </w:p>
    <w:p w:rsidR="00D41F9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الذهبي</w:t>
      </w:r>
      <w:r>
        <w:rPr>
          <w:rStyle w:val="libBold2Char"/>
          <w:rtl/>
        </w:rPr>
        <w:t>:</w:t>
      </w:r>
      <w:r w:rsidRPr="00E74E56">
        <w:rPr>
          <w:rtl/>
          <w:lang w:bidi="fa-IR"/>
        </w:rPr>
        <w:t xml:space="preserve"> « </w:t>
      </w:r>
      <w:r w:rsidR="00D5230F">
        <w:rPr>
          <w:rFonts w:hint="cs"/>
          <w:rtl/>
          <w:lang w:bidi="fa-IR"/>
        </w:rPr>
        <w:t>إ</w:t>
      </w:r>
      <w:r w:rsidRPr="00E74E56">
        <w:rPr>
          <w:rtl/>
          <w:lang w:bidi="fa-IR"/>
        </w:rPr>
        <w:t>بن مردويه</w:t>
      </w:r>
      <w:r>
        <w:rPr>
          <w:rtl/>
          <w:lang w:bidi="fa-IR"/>
        </w:rPr>
        <w:t>،</w:t>
      </w:r>
      <w:r w:rsidRPr="00E74E56">
        <w:rPr>
          <w:rtl/>
          <w:lang w:bidi="fa-IR"/>
        </w:rPr>
        <w:t xml:space="preserve"> الحافظ الثبت</w:t>
      </w:r>
      <w:r>
        <w:rPr>
          <w:rtl/>
          <w:lang w:bidi="fa-IR"/>
        </w:rPr>
        <w:t>،</w:t>
      </w:r>
      <w:r w:rsidRPr="00E74E56">
        <w:rPr>
          <w:rtl/>
          <w:lang w:bidi="fa-IR"/>
        </w:rPr>
        <w:t xml:space="preserve"> العل</w:t>
      </w:r>
      <w:r w:rsidR="00D5230F">
        <w:rPr>
          <w:rFonts w:hint="cs"/>
          <w:rtl/>
          <w:lang w:bidi="fa-IR"/>
        </w:rPr>
        <w:t>ّ</w:t>
      </w:r>
      <w:r w:rsidRPr="00E74E56">
        <w:rPr>
          <w:rtl/>
          <w:lang w:bidi="fa-IR"/>
        </w:rPr>
        <w:t>امة</w:t>
      </w:r>
      <w:r>
        <w:rPr>
          <w:rtl/>
          <w:lang w:bidi="fa-IR"/>
        </w:rPr>
        <w:t>،</w:t>
      </w:r>
      <w:r w:rsidRPr="00E74E56">
        <w:rPr>
          <w:rtl/>
          <w:lang w:bidi="fa-IR"/>
        </w:rPr>
        <w:t xml:space="preserve"> أبو بكر أحمد بن موسى بن مردويه ال</w:t>
      </w:r>
      <w:r w:rsidR="00D5230F">
        <w:rPr>
          <w:rFonts w:hint="cs"/>
          <w:rtl/>
          <w:lang w:bidi="fa-IR"/>
        </w:rPr>
        <w:t>إ</w:t>
      </w:r>
      <w:r w:rsidRPr="00E74E56">
        <w:rPr>
          <w:rtl/>
          <w:lang w:bidi="fa-IR"/>
        </w:rPr>
        <w:t>صبهاني</w:t>
      </w:r>
      <w:r>
        <w:rPr>
          <w:rtl/>
          <w:lang w:bidi="fa-IR"/>
        </w:rPr>
        <w:t>،</w:t>
      </w:r>
      <w:r w:rsidRPr="00E74E56">
        <w:rPr>
          <w:rtl/>
          <w:lang w:bidi="fa-IR"/>
        </w:rPr>
        <w:t xml:space="preserve"> صاحب التفسير والتاريخ وغير ذلك</w:t>
      </w:r>
      <w:r>
        <w:rPr>
          <w:rtl/>
          <w:lang w:bidi="fa-IR"/>
        </w:rPr>
        <w:t>.</w:t>
      </w:r>
      <w:r>
        <w:rPr>
          <w:rFonts w:hint="cs"/>
          <w:rtl/>
          <w:lang w:bidi="fa-IR"/>
        </w:rPr>
        <w:t xml:space="preserve"> </w:t>
      </w:r>
      <w:r w:rsidRPr="00E74E56">
        <w:rPr>
          <w:rtl/>
          <w:lang w:bidi="fa-IR"/>
        </w:rPr>
        <w:t>روى عن</w:t>
      </w:r>
      <w:r>
        <w:rPr>
          <w:rtl/>
          <w:lang w:bidi="fa-IR"/>
        </w:rPr>
        <w:t>:</w:t>
      </w:r>
      <w:r w:rsidRPr="00E74E56">
        <w:rPr>
          <w:rtl/>
          <w:lang w:bidi="fa-IR"/>
        </w:rPr>
        <w:t xml:space="preserve"> أبي سهل بن زياد القطان</w:t>
      </w:r>
      <w:r>
        <w:rPr>
          <w:rtl/>
          <w:lang w:bidi="fa-IR"/>
        </w:rPr>
        <w:t>،</w:t>
      </w:r>
      <w:r w:rsidRPr="00E74E56">
        <w:rPr>
          <w:rtl/>
          <w:lang w:bidi="fa-IR"/>
        </w:rPr>
        <w:t xml:space="preserve"> وميمون بن إسحاق الخراساني</w:t>
      </w:r>
      <w:r>
        <w:rPr>
          <w:rtl/>
          <w:lang w:bidi="fa-IR"/>
        </w:rPr>
        <w:t xml:space="preserve"> ...</w:t>
      </w:r>
    </w:p>
    <w:p w:rsidR="00D41F96" w:rsidRPr="00E74E56" w:rsidRDefault="00D41F96" w:rsidP="00D41F96">
      <w:pPr>
        <w:pStyle w:val="libNormal"/>
        <w:rPr>
          <w:rtl/>
          <w:lang w:bidi="fa-IR"/>
        </w:rPr>
      </w:pPr>
      <w:r w:rsidRPr="00E74E56">
        <w:rPr>
          <w:rtl/>
          <w:lang w:bidi="fa-IR"/>
        </w:rPr>
        <w:t>وروى عنه</w:t>
      </w:r>
      <w:r>
        <w:rPr>
          <w:rtl/>
          <w:lang w:bidi="fa-IR"/>
        </w:rPr>
        <w:t>:</w:t>
      </w:r>
      <w:r w:rsidRPr="00E74E56">
        <w:rPr>
          <w:rtl/>
          <w:lang w:bidi="fa-IR"/>
        </w:rPr>
        <w:t xml:space="preserve"> أبو القاسم عبدالرحمن بن مندة</w:t>
      </w:r>
      <w:r>
        <w:rPr>
          <w:rtl/>
          <w:lang w:bidi="fa-IR"/>
        </w:rPr>
        <w:t>،</w:t>
      </w:r>
      <w:r w:rsidRPr="00E74E56">
        <w:rPr>
          <w:rtl/>
          <w:lang w:bidi="fa-IR"/>
        </w:rPr>
        <w:t xml:space="preserve"> وأخوه عبدالوهاب</w:t>
      </w:r>
      <w:r>
        <w:rPr>
          <w:rtl/>
          <w:lang w:bidi="fa-IR"/>
        </w:rPr>
        <w:t>،</w:t>
      </w:r>
      <w:r w:rsidRPr="00E74E56">
        <w:rPr>
          <w:rtl/>
          <w:lang w:bidi="fa-IR"/>
        </w:rPr>
        <w:t xml:space="preserve"> وأبو الخير محمّد بن أحمد</w:t>
      </w:r>
      <w:r>
        <w:rPr>
          <w:rtl/>
          <w:lang w:bidi="fa-IR"/>
        </w:rPr>
        <w:t>،</w:t>
      </w:r>
      <w:r w:rsidRPr="00E74E56">
        <w:rPr>
          <w:rtl/>
          <w:lang w:bidi="fa-IR"/>
        </w:rPr>
        <w:t xml:space="preserve"> وأبو منصور محمّد بن </w:t>
      </w:r>
      <w:r w:rsidR="00D5230F">
        <w:rPr>
          <w:rFonts w:hint="cs"/>
          <w:rtl/>
          <w:lang w:bidi="fa-IR"/>
        </w:rPr>
        <w:t>س</w:t>
      </w:r>
      <w:r w:rsidRPr="00E74E56">
        <w:rPr>
          <w:rtl/>
          <w:lang w:bidi="fa-IR"/>
        </w:rPr>
        <w:t>كرويه</w:t>
      </w:r>
      <w:r>
        <w:rPr>
          <w:rtl/>
          <w:lang w:bidi="fa-IR"/>
        </w:rPr>
        <w:t>،</w:t>
      </w:r>
      <w:r w:rsidRPr="00E74E56">
        <w:rPr>
          <w:rtl/>
          <w:lang w:bidi="fa-IR"/>
        </w:rPr>
        <w:t xml:space="preserve"> وأبو بكر محمّد بن الحسن بن محمّد بن سليم</w:t>
      </w:r>
      <w:r>
        <w:rPr>
          <w:rtl/>
          <w:lang w:bidi="fa-IR"/>
        </w:rPr>
        <w:t>،</w:t>
      </w:r>
      <w:r w:rsidRPr="00E74E56">
        <w:rPr>
          <w:rtl/>
          <w:lang w:bidi="fa-IR"/>
        </w:rPr>
        <w:t xml:space="preserve"> وأبو عبدالله الثقفي الرئيس</w:t>
      </w:r>
      <w:r>
        <w:rPr>
          <w:rtl/>
          <w:lang w:bidi="fa-IR"/>
        </w:rPr>
        <w:t>،</w:t>
      </w:r>
      <w:r w:rsidRPr="00E74E56">
        <w:rPr>
          <w:rtl/>
          <w:lang w:bidi="fa-IR"/>
        </w:rPr>
        <w:t xml:space="preserve"> وأبو مطيع محمّد بن عبد الواحد المصري</w:t>
      </w:r>
      <w:r>
        <w:rPr>
          <w:rtl/>
          <w:lang w:bidi="fa-IR"/>
        </w:rPr>
        <w:t>،</w:t>
      </w:r>
      <w:r w:rsidRPr="00E74E56">
        <w:rPr>
          <w:rtl/>
          <w:lang w:bidi="fa-IR"/>
        </w:rPr>
        <w:t xml:space="preserve"> وخلق كثير</w:t>
      </w:r>
      <w:r>
        <w:rPr>
          <w:rtl/>
          <w:lang w:bidi="fa-IR"/>
        </w:rPr>
        <w:t>.</w:t>
      </w:r>
    </w:p>
    <w:p w:rsidR="00D41F96" w:rsidRPr="00E74E56" w:rsidRDefault="00D41F96" w:rsidP="00D41F96">
      <w:pPr>
        <w:pStyle w:val="libNormal"/>
        <w:rPr>
          <w:rtl/>
          <w:lang w:bidi="fa-IR"/>
        </w:rPr>
      </w:pPr>
      <w:r w:rsidRPr="00E74E56">
        <w:rPr>
          <w:rtl/>
          <w:lang w:bidi="fa-IR"/>
        </w:rPr>
        <w:t>وعمل المستخرج على صحيح البخاري</w:t>
      </w:r>
      <w:r>
        <w:rPr>
          <w:rtl/>
          <w:lang w:bidi="fa-IR"/>
        </w:rPr>
        <w:t>،</w:t>
      </w:r>
      <w:r w:rsidRPr="00E74E56">
        <w:rPr>
          <w:rtl/>
          <w:lang w:bidi="fa-IR"/>
        </w:rPr>
        <w:t xml:space="preserve"> وكان قيّماً بمعرفة هذا الشأن</w:t>
      </w:r>
      <w:r>
        <w:rPr>
          <w:rtl/>
          <w:lang w:bidi="fa-IR"/>
        </w:rPr>
        <w:t>،</w:t>
      </w:r>
      <w:r w:rsidRPr="00E74E56">
        <w:rPr>
          <w:rtl/>
          <w:lang w:bidi="fa-IR"/>
        </w:rPr>
        <w:t xml:space="preserve"> بصيراً بالرجال</w:t>
      </w:r>
      <w:r>
        <w:rPr>
          <w:rtl/>
          <w:lang w:bidi="fa-IR"/>
        </w:rPr>
        <w:t>،</w:t>
      </w:r>
      <w:r w:rsidRPr="00E74E56">
        <w:rPr>
          <w:rtl/>
          <w:lang w:bidi="fa-IR"/>
        </w:rPr>
        <w:t xml:space="preserve"> طويل البا</w:t>
      </w:r>
      <w:r>
        <w:rPr>
          <w:rtl/>
          <w:lang w:bidi="fa-IR"/>
        </w:rPr>
        <w:t>ع، مليح التصانيف. ولد سنة 323.</w:t>
      </w:r>
      <w:r>
        <w:rPr>
          <w:rFonts w:hint="cs"/>
          <w:rtl/>
          <w:lang w:bidi="fa-IR"/>
        </w:rPr>
        <w:t xml:space="preserve"> </w:t>
      </w:r>
      <w:r w:rsidRPr="00E74E56">
        <w:rPr>
          <w:rtl/>
          <w:lang w:bidi="fa-IR"/>
        </w:rPr>
        <w:t>ومات لست بقين من رمضان سنة 410</w:t>
      </w:r>
      <w:r>
        <w:rPr>
          <w:rtl/>
          <w:lang w:bidi="fa-IR"/>
        </w:rPr>
        <w:t>.</w:t>
      </w:r>
      <w:r w:rsidRPr="00E74E56">
        <w:rPr>
          <w:rtl/>
          <w:lang w:bidi="fa-IR"/>
        </w:rPr>
        <w:t xml:space="preserve"> يقع عواليه في الثقفيات وغيرها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ابن القيّم</w:t>
      </w:r>
      <w:r>
        <w:rPr>
          <w:rStyle w:val="libBold2Char"/>
          <w:rtl/>
        </w:rPr>
        <w:t>:</w:t>
      </w:r>
      <w:r w:rsidRPr="00E74E56">
        <w:rPr>
          <w:rtl/>
          <w:lang w:bidi="fa-IR"/>
        </w:rPr>
        <w:t xml:space="preserve"> بعد ذكر حديث</w:t>
      </w:r>
      <w:r>
        <w:rPr>
          <w:rtl/>
          <w:lang w:bidi="fa-IR"/>
        </w:rPr>
        <w:t>:</w:t>
      </w:r>
      <w:r w:rsidRPr="00E74E56">
        <w:rPr>
          <w:rtl/>
          <w:lang w:bidi="fa-IR"/>
        </w:rPr>
        <w:t xml:space="preserve"> « هذا حديث كبير جليل</w:t>
      </w:r>
      <w:r>
        <w:rPr>
          <w:rtl/>
          <w:lang w:bidi="fa-IR"/>
        </w:rPr>
        <w:t>،</w:t>
      </w:r>
      <w:r w:rsidRPr="00E74E56">
        <w:rPr>
          <w:rtl/>
          <w:lang w:bidi="fa-IR"/>
        </w:rPr>
        <w:t xml:space="preserve"> </w:t>
      </w:r>
      <w:r w:rsidR="00D5230F">
        <w:rPr>
          <w:rFonts w:hint="cs"/>
          <w:rtl/>
          <w:lang w:bidi="fa-IR"/>
        </w:rPr>
        <w:t>ي</w:t>
      </w:r>
      <w:r w:rsidRPr="00E74E56">
        <w:rPr>
          <w:rtl/>
          <w:lang w:bidi="fa-IR"/>
        </w:rPr>
        <w:t>نادي جلالته وفخامته وعظمته على أنّه قد خرج من مشكاة النبو</w:t>
      </w:r>
      <w:r w:rsidR="00D5230F">
        <w:rPr>
          <w:rFonts w:hint="cs"/>
          <w:rtl/>
          <w:lang w:bidi="fa-IR"/>
        </w:rPr>
        <w:t>ّ</w:t>
      </w:r>
      <w:r w:rsidRPr="00E74E56">
        <w:rPr>
          <w:rtl/>
          <w:lang w:bidi="fa-IR"/>
        </w:rPr>
        <w:t>ة</w:t>
      </w:r>
      <w:r>
        <w:rPr>
          <w:rtl/>
          <w:lang w:bidi="fa-IR"/>
        </w:rPr>
        <w:t>،</w:t>
      </w:r>
      <w:r w:rsidRPr="00E74E56">
        <w:rPr>
          <w:rtl/>
          <w:lang w:bidi="fa-IR"/>
        </w:rPr>
        <w:t xml:space="preserve"> لا يعرف إل</w:t>
      </w:r>
      <w:r w:rsidR="00D5230F">
        <w:rPr>
          <w:rFonts w:hint="cs"/>
          <w:rtl/>
          <w:lang w:bidi="fa-IR"/>
        </w:rPr>
        <w:t>ّ</w:t>
      </w:r>
      <w:r w:rsidRPr="00E74E56">
        <w:rPr>
          <w:rtl/>
          <w:lang w:bidi="fa-IR"/>
        </w:rPr>
        <w:t>ا من حديث عبد الرحمن بن المغيرة بن عبدالرحمن المدني</w:t>
      </w:r>
      <w:r>
        <w:rPr>
          <w:rtl/>
          <w:lang w:bidi="fa-IR"/>
        </w:rPr>
        <w:t>،</w:t>
      </w:r>
      <w:r w:rsidRPr="00E74E56">
        <w:rPr>
          <w:rtl/>
          <w:lang w:bidi="fa-IR"/>
        </w:rPr>
        <w:t xml:space="preserve"> رواه عن إبراهيم بن حمزة الزبيري</w:t>
      </w:r>
      <w:r>
        <w:rPr>
          <w:rtl/>
          <w:lang w:bidi="fa-IR"/>
        </w:rPr>
        <w:t>،</w:t>
      </w:r>
      <w:r w:rsidRPr="00E74E56">
        <w:rPr>
          <w:rtl/>
          <w:lang w:bidi="fa-IR"/>
        </w:rPr>
        <w:t xml:space="preserve"> وهما من كبار علماء المدينة</w:t>
      </w:r>
      <w:r>
        <w:rPr>
          <w:rtl/>
          <w:lang w:bidi="fa-IR"/>
        </w:rPr>
        <w:t>،</w:t>
      </w:r>
      <w:r w:rsidRPr="00E74E56">
        <w:rPr>
          <w:rtl/>
          <w:lang w:bidi="fa-IR"/>
        </w:rPr>
        <w:t xml:space="preserve"> ثقتان </w:t>
      </w:r>
      <w:r w:rsidR="00D5230F">
        <w:rPr>
          <w:rFonts w:hint="cs"/>
          <w:rtl/>
          <w:lang w:bidi="fa-IR"/>
        </w:rPr>
        <w:t>ي</w:t>
      </w:r>
      <w:r w:rsidRPr="00E74E56">
        <w:rPr>
          <w:rtl/>
          <w:lang w:bidi="fa-IR"/>
        </w:rPr>
        <w:t>حتجّ</w:t>
      </w:r>
      <w:r w:rsidR="00D5230F">
        <w:rPr>
          <w:rFonts w:hint="cs"/>
          <w:rtl/>
          <w:lang w:bidi="fa-IR"/>
        </w:rPr>
        <w:t>ُ</w:t>
      </w:r>
      <w:r w:rsidRPr="00E74E56">
        <w:rPr>
          <w:rtl/>
          <w:lang w:bidi="fa-IR"/>
        </w:rPr>
        <w:t xml:space="preserve"> بهما في الصحيح</w:t>
      </w:r>
      <w:r>
        <w:rPr>
          <w:rtl/>
          <w:lang w:bidi="fa-IR"/>
        </w:rPr>
        <w:t>،</w:t>
      </w:r>
      <w:r w:rsidRPr="00E74E56">
        <w:rPr>
          <w:rtl/>
          <w:lang w:bidi="fa-IR"/>
        </w:rPr>
        <w:t xml:space="preserve"> إحتج</w:t>
      </w:r>
      <w:r w:rsidR="00D5230F">
        <w:rPr>
          <w:rFonts w:hint="cs"/>
          <w:rtl/>
          <w:lang w:bidi="fa-IR"/>
        </w:rPr>
        <w:t>ّ</w:t>
      </w:r>
      <w:r w:rsidRPr="00E74E56">
        <w:rPr>
          <w:rtl/>
          <w:lang w:bidi="fa-IR"/>
        </w:rPr>
        <w:t xml:space="preserve"> بهما إمام أهل الحديث محمّد بن إسماعيل البخاري</w:t>
      </w:r>
      <w:r>
        <w:rPr>
          <w:rtl/>
          <w:lang w:bidi="fa-IR"/>
        </w:rPr>
        <w:t>،</w:t>
      </w:r>
      <w:r w:rsidRPr="00E74E56">
        <w:rPr>
          <w:rtl/>
          <w:lang w:bidi="fa-IR"/>
        </w:rPr>
        <w:t xml:space="preserve"> ورواه أئمّة السنّة في كتبهم</w:t>
      </w:r>
      <w:r>
        <w:rPr>
          <w:rtl/>
          <w:lang w:bidi="fa-IR"/>
        </w:rPr>
        <w:t>،</w:t>
      </w:r>
      <w:r w:rsidRPr="00E74E56">
        <w:rPr>
          <w:rtl/>
          <w:lang w:bidi="fa-IR"/>
        </w:rPr>
        <w:t xml:space="preserve"> وتلقّوه بالقبول</w:t>
      </w:r>
      <w:r>
        <w:rPr>
          <w:rtl/>
          <w:lang w:bidi="fa-IR"/>
        </w:rPr>
        <w:t>،</w:t>
      </w:r>
      <w:r w:rsidRPr="00E74E56">
        <w:rPr>
          <w:rtl/>
          <w:lang w:bidi="fa-IR"/>
        </w:rPr>
        <w:t xml:space="preserve"> وقابلوه بالتسليم والإنقياد</w:t>
      </w:r>
      <w:r>
        <w:rPr>
          <w:rtl/>
          <w:lang w:bidi="fa-IR"/>
        </w:rPr>
        <w:t>،</w:t>
      </w:r>
      <w:r w:rsidRPr="00E74E56">
        <w:rPr>
          <w:rtl/>
          <w:lang w:bidi="fa-IR"/>
        </w:rPr>
        <w:t xml:space="preserve"> ولم يطعن أحد منهم فيه ولا في أحدٍ من رواته</w:t>
      </w:r>
      <w:r>
        <w:rPr>
          <w:rtl/>
          <w:lang w:bidi="fa-IR"/>
        </w:rPr>
        <w:t>.</w:t>
      </w:r>
    </w:p>
    <w:p w:rsidR="00D41F96" w:rsidRPr="00E74E56" w:rsidRDefault="00D41F96" w:rsidP="00D41F96">
      <w:pPr>
        <w:pStyle w:val="libNormal"/>
        <w:rPr>
          <w:rtl/>
          <w:lang w:bidi="fa-IR"/>
        </w:rPr>
      </w:pPr>
      <w:r w:rsidRPr="00E74E56">
        <w:rPr>
          <w:rtl/>
          <w:lang w:bidi="fa-IR"/>
        </w:rPr>
        <w:t>فممّن رواه الإمام ابن الإمام أبو عبدالرحمن عبدالله بن أحمد بن حنبل</w:t>
      </w:r>
      <w:r>
        <w:rPr>
          <w:rtl/>
          <w:lang w:bidi="fa-IR"/>
        </w:rPr>
        <w:t>،</w:t>
      </w:r>
      <w:r w:rsidRPr="00E74E56">
        <w:rPr>
          <w:rtl/>
          <w:lang w:bidi="fa-IR"/>
        </w:rPr>
        <w:t xml:space="preserve"> في مسند أبيه</w:t>
      </w:r>
      <w:r>
        <w:rPr>
          <w:rtl/>
          <w:lang w:bidi="fa-IR"/>
        </w:rPr>
        <w:t>،</w:t>
      </w:r>
      <w:r w:rsidRPr="00E74E56">
        <w:rPr>
          <w:rtl/>
          <w:lang w:bidi="fa-IR"/>
        </w:rPr>
        <w:t xml:space="preserve"> وفي كتاب السنّة</w:t>
      </w:r>
      <w:r>
        <w:rPr>
          <w:rtl/>
          <w:lang w:bidi="fa-IR"/>
        </w:rPr>
        <w:t xml:space="preserve"> ...</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تذكرة الحفاظ 3 / </w:t>
      </w:r>
      <w:r w:rsidR="00D41F96">
        <w:rPr>
          <w:rFonts w:hint="cs"/>
          <w:rtl/>
        </w:rPr>
        <w:t>238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ومنهم</w:t>
      </w:r>
      <w:r>
        <w:rPr>
          <w:rtl/>
          <w:lang w:bidi="fa-IR"/>
        </w:rPr>
        <w:t>:</w:t>
      </w:r>
      <w:r w:rsidRPr="00E74E56">
        <w:rPr>
          <w:rtl/>
          <w:lang w:bidi="fa-IR"/>
        </w:rPr>
        <w:t xml:space="preserve"> ال</w:t>
      </w:r>
      <w:r w:rsidR="00D5230F">
        <w:rPr>
          <w:rFonts w:hint="cs"/>
          <w:rtl/>
          <w:lang w:bidi="fa-IR"/>
        </w:rPr>
        <w:t>فاضل</w:t>
      </w:r>
      <w:r w:rsidRPr="00E74E56">
        <w:rPr>
          <w:rtl/>
          <w:lang w:bidi="fa-IR"/>
        </w:rPr>
        <w:t xml:space="preserve"> الجليل أبو بكر أحمد بن عمرو بن أبي عاصم النبيل</w:t>
      </w:r>
      <w:r>
        <w:rPr>
          <w:rtl/>
          <w:lang w:bidi="fa-IR"/>
        </w:rPr>
        <w:t>،</w:t>
      </w:r>
      <w:r w:rsidRPr="00E74E56">
        <w:rPr>
          <w:rtl/>
          <w:lang w:bidi="fa-IR"/>
        </w:rPr>
        <w:t xml:space="preserve"> في كتاب السنّة</w:t>
      </w:r>
      <w:r>
        <w:rPr>
          <w:rtl/>
          <w:lang w:bidi="fa-IR"/>
        </w:rPr>
        <w:t>،</w:t>
      </w:r>
      <w:r w:rsidRPr="00E74E56">
        <w:rPr>
          <w:rtl/>
          <w:lang w:bidi="fa-IR"/>
        </w:rPr>
        <w:t xml:space="preserve"> له</w:t>
      </w:r>
      <w:r>
        <w:rPr>
          <w:rtl/>
          <w:lang w:bidi="fa-IR"/>
        </w:rPr>
        <w:t>.</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الحافظ أبو أحمد محمّد بن أحمد بن إبراهيم بن سليمان</w:t>
      </w:r>
      <w:r>
        <w:rPr>
          <w:rFonts w:hint="cs"/>
          <w:rtl/>
          <w:lang w:bidi="fa-IR"/>
        </w:rPr>
        <w:t xml:space="preserve"> </w:t>
      </w:r>
      <w:r w:rsidRPr="00E74E56">
        <w:rPr>
          <w:rtl/>
          <w:lang w:bidi="fa-IR"/>
        </w:rPr>
        <w:t>العسّال</w:t>
      </w:r>
      <w:r>
        <w:rPr>
          <w:rtl/>
          <w:lang w:bidi="fa-IR"/>
        </w:rPr>
        <w:t>،</w:t>
      </w:r>
      <w:r w:rsidRPr="00E74E56">
        <w:rPr>
          <w:rtl/>
          <w:lang w:bidi="fa-IR"/>
        </w:rPr>
        <w:t xml:space="preserve"> في كتاب المعرفة</w:t>
      </w:r>
      <w:r>
        <w:rPr>
          <w:rtl/>
          <w:lang w:bidi="fa-IR"/>
        </w:rPr>
        <w:t>.</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حافظ زمانه ومحدّث أوانه أبو القاسم سليمان بن أحمد بن أيّوب الطبراني</w:t>
      </w:r>
      <w:r>
        <w:rPr>
          <w:rtl/>
          <w:lang w:bidi="fa-IR"/>
        </w:rPr>
        <w:t>،</w:t>
      </w:r>
      <w:r w:rsidRPr="00E74E56">
        <w:rPr>
          <w:rtl/>
          <w:lang w:bidi="fa-IR"/>
        </w:rPr>
        <w:t xml:space="preserve"> في كثير من كتبه</w:t>
      </w:r>
      <w:r>
        <w:rPr>
          <w:rtl/>
          <w:lang w:bidi="fa-IR"/>
        </w:rPr>
        <w:t>.</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الحافظ أبو محمّد عبدالله بن محمّد بن حيّان أبو الشيخ الإصبهاني</w:t>
      </w:r>
      <w:r>
        <w:rPr>
          <w:rtl/>
          <w:lang w:bidi="fa-IR"/>
        </w:rPr>
        <w:t>،</w:t>
      </w:r>
      <w:r w:rsidRPr="00E74E56">
        <w:rPr>
          <w:rtl/>
          <w:lang w:bidi="fa-IR"/>
        </w:rPr>
        <w:t xml:space="preserve"> في كتاب السنّة</w:t>
      </w:r>
      <w:r>
        <w:rPr>
          <w:rtl/>
          <w:lang w:bidi="fa-IR"/>
        </w:rPr>
        <w:t>.</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الحافظ ابن الحافظ أبو عبدالله محمّد بن إسحاق بن محمّد بن يحيى بن مندة حافظ أصبهان</w:t>
      </w:r>
      <w:r>
        <w:rPr>
          <w:rtl/>
          <w:lang w:bidi="fa-IR"/>
        </w:rPr>
        <w:t>.</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الحافظ أبو بكر أحمد بن موسى بن مردويه</w:t>
      </w:r>
      <w:r>
        <w:rPr>
          <w:rtl/>
          <w:lang w:bidi="fa-IR"/>
        </w:rPr>
        <w:t>.</w:t>
      </w:r>
    </w:p>
    <w:p w:rsidR="00D41F96" w:rsidRPr="00E74E56" w:rsidRDefault="00D41F96" w:rsidP="00D41F96">
      <w:pPr>
        <w:pStyle w:val="libNormal"/>
        <w:rPr>
          <w:rtl/>
          <w:lang w:bidi="fa-IR"/>
        </w:rPr>
      </w:pPr>
      <w:r w:rsidRPr="00E74E56">
        <w:rPr>
          <w:rtl/>
          <w:lang w:bidi="fa-IR"/>
        </w:rPr>
        <w:t>ومنهم</w:t>
      </w:r>
      <w:r>
        <w:rPr>
          <w:rtl/>
          <w:lang w:bidi="fa-IR"/>
        </w:rPr>
        <w:t>:</w:t>
      </w:r>
      <w:r w:rsidRPr="00E74E56">
        <w:rPr>
          <w:rtl/>
          <w:lang w:bidi="fa-IR"/>
        </w:rPr>
        <w:t xml:space="preserve"> حافظ عصره أبو نعيم أحمد بن عبدالله بن إسحاق الأصبهاني</w:t>
      </w:r>
      <w:r>
        <w:rPr>
          <w:rtl/>
          <w:lang w:bidi="fa-IR"/>
        </w:rPr>
        <w:t>.</w:t>
      </w:r>
    </w:p>
    <w:p w:rsidR="00D41F96" w:rsidRPr="00E74E56" w:rsidRDefault="00D41F96" w:rsidP="00D41F96">
      <w:pPr>
        <w:pStyle w:val="libNormal"/>
        <w:rPr>
          <w:rtl/>
          <w:lang w:bidi="fa-IR"/>
        </w:rPr>
      </w:pPr>
      <w:r w:rsidRPr="00E74E56">
        <w:rPr>
          <w:rtl/>
          <w:lang w:bidi="fa-IR"/>
        </w:rPr>
        <w:t xml:space="preserve">وجماعة من الحفّاظ سواهم يطول ذكرهم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السبكي</w:t>
      </w:r>
      <w:r>
        <w:rPr>
          <w:rStyle w:val="libBold2Char"/>
          <w:rtl/>
        </w:rPr>
        <w:t>:</w:t>
      </w:r>
      <w:r w:rsidRPr="00E74E56">
        <w:rPr>
          <w:rtl/>
          <w:lang w:bidi="fa-IR"/>
        </w:rPr>
        <w:t xml:space="preserve"> ذكر « ابن مردويه » في طبقة « الحاكم » كما تقدّم في عبارته المنقولة بترجمة الحاكم</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السّيوطي</w:t>
      </w:r>
      <w:r>
        <w:rPr>
          <w:rStyle w:val="libBold2Char"/>
          <w:rtl/>
        </w:rPr>
        <w:t>:</w:t>
      </w:r>
      <w:r w:rsidRPr="00E74E56">
        <w:rPr>
          <w:rtl/>
          <w:lang w:bidi="fa-IR"/>
        </w:rPr>
        <w:t xml:space="preserve"> « ابن مردويه الحافظ الكبير العل</w:t>
      </w:r>
      <w:r w:rsidR="00D5230F">
        <w:rPr>
          <w:rFonts w:hint="cs"/>
          <w:rtl/>
          <w:lang w:bidi="fa-IR"/>
        </w:rPr>
        <w:t>ّ</w:t>
      </w:r>
      <w:r w:rsidRPr="00E74E56">
        <w:rPr>
          <w:rtl/>
          <w:lang w:bidi="fa-IR"/>
        </w:rPr>
        <w:t>امة</w:t>
      </w:r>
      <w:r>
        <w:rPr>
          <w:rtl/>
          <w:lang w:bidi="fa-IR"/>
        </w:rPr>
        <w:t xml:space="preserve"> ...</w:t>
      </w:r>
      <w:r w:rsidRPr="00E74E56">
        <w:rPr>
          <w:rtl/>
          <w:lang w:bidi="fa-IR"/>
        </w:rPr>
        <w:t xml:space="preserve"> </w:t>
      </w:r>
      <w:r w:rsidRPr="00737E86">
        <w:rPr>
          <w:rStyle w:val="libFootnotenumChar"/>
          <w:rtl/>
        </w:rPr>
        <w:t>(2)</w:t>
      </w:r>
      <w:r>
        <w:rPr>
          <w:rtl/>
          <w:lang w:bidi="fa-IR"/>
        </w:rPr>
        <w:t>.</w:t>
      </w:r>
    </w:p>
    <w:p w:rsidR="00E52D49"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الزرقاني</w:t>
      </w:r>
      <w:r>
        <w:rPr>
          <w:rStyle w:val="libBold2Char"/>
          <w:rtl/>
        </w:rPr>
        <w:t>:</w:t>
      </w:r>
      <w:r w:rsidRPr="00E74E56">
        <w:rPr>
          <w:rtl/>
          <w:lang w:bidi="fa-IR"/>
        </w:rPr>
        <w:t xml:space="preserve"> « أبو بكر الحافظ</w:t>
      </w:r>
      <w:r>
        <w:rPr>
          <w:rtl/>
          <w:lang w:bidi="fa-IR"/>
        </w:rPr>
        <w:t>،</w:t>
      </w:r>
      <w:r w:rsidRPr="00E74E56">
        <w:rPr>
          <w:rtl/>
          <w:lang w:bidi="fa-IR"/>
        </w:rPr>
        <w:t xml:space="preserve"> أحمد بن موسى بن مردويه الإصبهاني</w:t>
      </w:r>
      <w:r>
        <w:rPr>
          <w:rtl/>
          <w:lang w:bidi="fa-IR"/>
        </w:rPr>
        <w:t>،</w:t>
      </w:r>
      <w:r w:rsidRPr="00E74E56">
        <w:rPr>
          <w:rtl/>
          <w:lang w:bidi="fa-IR"/>
        </w:rPr>
        <w:t xml:space="preserve"> ال</w:t>
      </w:r>
      <w:r w:rsidR="00D5230F">
        <w:rPr>
          <w:rFonts w:hint="cs"/>
          <w:rtl/>
          <w:lang w:bidi="fa-IR"/>
        </w:rPr>
        <w:t>ثبت</w:t>
      </w:r>
      <w:r w:rsidRPr="00E74E56">
        <w:rPr>
          <w:rtl/>
          <w:lang w:bidi="fa-IR"/>
        </w:rPr>
        <w:t xml:space="preserve"> العل</w:t>
      </w:r>
      <w:r w:rsidR="00D5230F">
        <w:rPr>
          <w:rFonts w:hint="cs"/>
          <w:rtl/>
          <w:lang w:bidi="fa-IR"/>
        </w:rPr>
        <w:t>ّ</w:t>
      </w:r>
      <w:r w:rsidRPr="00E74E56">
        <w:rPr>
          <w:rtl/>
          <w:lang w:bidi="fa-IR"/>
        </w:rPr>
        <w:t>امة</w:t>
      </w:r>
      <w:r>
        <w:rPr>
          <w:rtl/>
          <w:lang w:bidi="fa-IR"/>
        </w:rPr>
        <w:t>،</w:t>
      </w:r>
      <w:r w:rsidRPr="00E74E56">
        <w:rPr>
          <w:rtl/>
          <w:lang w:bidi="fa-IR"/>
        </w:rPr>
        <w:t xml:space="preserve"> ولد سنة 323</w:t>
      </w:r>
      <w:r>
        <w:rPr>
          <w:rtl/>
          <w:lang w:bidi="fa-IR"/>
        </w:rPr>
        <w:t>،</w:t>
      </w:r>
      <w:r w:rsidRPr="00E74E56">
        <w:rPr>
          <w:rtl/>
          <w:lang w:bidi="fa-IR"/>
        </w:rPr>
        <w:t xml:space="preserve"> وصنّف التاريخ والتفسير والمسند والمستخرج على البخاري</w:t>
      </w:r>
      <w:r>
        <w:rPr>
          <w:rtl/>
          <w:lang w:bidi="fa-IR"/>
        </w:rPr>
        <w:t>،</w:t>
      </w:r>
      <w:r w:rsidRPr="00E74E56">
        <w:rPr>
          <w:rtl/>
          <w:lang w:bidi="fa-IR"/>
        </w:rPr>
        <w:t xml:space="preserve"> وكان قيّماً بهذا الشأن</w:t>
      </w:r>
      <w:r>
        <w:rPr>
          <w:rtl/>
          <w:lang w:bidi="fa-IR"/>
        </w:rPr>
        <w:t>،</w:t>
      </w:r>
      <w:r w:rsidRPr="00E74E56">
        <w:rPr>
          <w:rtl/>
          <w:lang w:bidi="fa-IR"/>
        </w:rPr>
        <w:t xml:space="preserve"> بصيراً بالرجال</w:t>
      </w:r>
      <w:r>
        <w:rPr>
          <w:rtl/>
          <w:lang w:bidi="fa-IR"/>
        </w:rPr>
        <w:t>،</w:t>
      </w:r>
      <w:r w:rsidRPr="00E74E56">
        <w:rPr>
          <w:rtl/>
          <w:lang w:bidi="fa-IR"/>
        </w:rPr>
        <w:t xml:space="preserve"> طويل الباع</w:t>
      </w:r>
      <w:r>
        <w:rPr>
          <w:rtl/>
          <w:lang w:bidi="fa-IR"/>
        </w:rPr>
        <w:t>،</w:t>
      </w:r>
      <w:r w:rsidRPr="00E74E56">
        <w:rPr>
          <w:rtl/>
          <w:lang w:bidi="fa-IR"/>
        </w:rPr>
        <w:t xml:space="preserve"> مليح التصنيف</w:t>
      </w:r>
      <w:r>
        <w:rPr>
          <w:rtl/>
          <w:lang w:bidi="fa-IR"/>
        </w:rPr>
        <w:t>،</w:t>
      </w:r>
      <w:r w:rsidRPr="00E74E56">
        <w:rPr>
          <w:rtl/>
          <w:lang w:bidi="fa-IR"/>
        </w:rPr>
        <w:t xml:space="preserve"> مات لست بقين من رمضان سنة 410</w:t>
      </w:r>
      <w:r>
        <w:rPr>
          <w:rtl/>
          <w:lang w:bidi="fa-IR"/>
        </w:rPr>
        <w:t>.</w:t>
      </w:r>
      <w:r w:rsidRPr="00E74E56">
        <w:rPr>
          <w:rtl/>
          <w:lang w:bidi="fa-IR"/>
        </w:rPr>
        <w:t xml:space="preserve"> قال الحافظ ابن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زاد المعاد في هدي خير العباد 3 / 56</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طبقات الحف</w:t>
      </w:r>
      <w:r w:rsidR="00D5230F">
        <w:rPr>
          <w:rFonts w:hint="cs"/>
          <w:rtl/>
        </w:rPr>
        <w:t>ّ</w:t>
      </w:r>
      <w:r w:rsidR="00D41F96" w:rsidRPr="00E74E56">
        <w:rPr>
          <w:rtl/>
        </w:rPr>
        <w:t>اظ</w:t>
      </w:r>
      <w:r w:rsidR="00D41F96">
        <w:rPr>
          <w:rtl/>
        </w:rPr>
        <w:t>:</w:t>
      </w:r>
      <w:r w:rsidR="00D41F96" w:rsidRPr="00E74E56">
        <w:rPr>
          <w:rtl/>
        </w:rPr>
        <w:t xml:space="preserve"> 412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ناصر في مشتبه </w:t>
      </w:r>
      <w:r>
        <w:rPr>
          <w:rtl/>
          <w:lang w:bidi="fa-IR"/>
        </w:rPr>
        <w:t>النسبة: ( مردويه ) بفتح الميم.</w:t>
      </w:r>
      <w:r>
        <w:rPr>
          <w:rFonts w:hint="cs"/>
          <w:rtl/>
          <w:lang w:bidi="fa-IR"/>
        </w:rPr>
        <w:t xml:space="preserve"> </w:t>
      </w:r>
      <w:r w:rsidRPr="00E74E56">
        <w:rPr>
          <w:rtl/>
          <w:lang w:bidi="fa-IR"/>
        </w:rPr>
        <w:t>وحكى ابن نقطة كسرها عن بعض الأصبهانيين</w:t>
      </w:r>
      <w:r>
        <w:rPr>
          <w:rtl/>
          <w:lang w:bidi="fa-IR"/>
        </w:rPr>
        <w:t>،</w:t>
      </w:r>
      <w:r w:rsidRPr="00E74E56">
        <w:rPr>
          <w:rtl/>
          <w:lang w:bidi="fa-IR"/>
        </w:rPr>
        <w:t xml:space="preserve"> والراء ساكنة والدال المهملة مضمومة</w:t>
      </w:r>
      <w:r>
        <w:rPr>
          <w:rtl/>
          <w:lang w:bidi="fa-IR"/>
        </w:rPr>
        <w:t>،</w:t>
      </w:r>
      <w:r w:rsidRPr="00E74E56">
        <w:rPr>
          <w:rtl/>
          <w:lang w:bidi="fa-IR"/>
        </w:rPr>
        <w:t xml:space="preserve"> والواو ساكنة</w:t>
      </w:r>
      <w:r>
        <w:rPr>
          <w:rtl/>
          <w:lang w:bidi="fa-IR"/>
        </w:rPr>
        <w:t>،</w:t>
      </w:r>
      <w:r w:rsidRPr="00E74E56">
        <w:rPr>
          <w:rtl/>
          <w:lang w:bidi="fa-IR"/>
        </w:rPr>
        <w:t xml:space="preserve"> والمثناة من تحت مفتوحة تليها هاء » </w:t>
      </w:r>
      <w:r w:rsidRPr="00737E86">
        <w:rPr>
          <w:rStyle w:val="libFootnotenumChar"/>
          <w:rtl/>
        </w:rPr>
        <w:t>(1)</w:t>
      </w:r>
      <w:r>
        <w:rPr>
          <w:rtl/>
          <w:lang w:bidi="fa-IR"/>
        </w:rPr>
        <w:t>.</w:t>
      </w:r>
    </w:p>
    <w:p w:rsidR="00E52D49" w:rsidRDefault="00D41F96" w:rsidP="00D41F96">
      <w:pPr>
        <w:pStyle w:val="Heading2"/>
        <w:rPr>
          <w:rtl/>
          <w:lang w:bidi="fa-IR"/>
        </w:rPr>
      </w:pPr>
      <w:bookmarkStart w:id="129" w:name="_Toc321232097"/>
      <w:bookmarkStart w:id="130" w:name="_Toc408989691"/>
      <w:bookmarkStart w:id="131" w:name="_Toc101787895"/>
      <w:r w:rsidRPr="00E74E56">
        <w:rPr>
          <w:rtl/>
          <w:lang w:bidi="fa-IR"/>
        </w:rPr>
        <w:t>« الحافظ » في الاصطلاح</w:t>
      </w:r>
      <w:bookmarkEnd w:id="129"/>
      <w:bookmarkEnd w:id="130"/>
      <w:bookmarkEnd w:id="131"/>
    </w:p>
    <w:p w:rsidR="00D41F96" w:rsidRPr="00E74E56" w:rsidRDefault="00D41F96" w:rsidP="00D41F96">
      <w:pPr>
        <w:pStyle w:val="libNormal"/>
        <w:rPr>
          <w:rtl/>
          <w:lang w:bidi="fa-IR"/>
        </w:rPr>
      </w:pPr>
      <w:r w:rsidRPr="00E74E56">
        <w:rPr>
          <w:rtl/>
          <w:lang w:bidi="fa-IR"/>
        </w:rPr>
        <w:t xml:space="preserve">لقد وصف القوم ابن مردويه بصفة « الحافظ » وتجد ذلك أيضاً في الأنساب </w:t>
      </w:r>
      <w:r w:rsidRPr="00737E86">
        <w:rPr>
          <w:rStyle w:val="libFootnotenumChar"/>
          <w:rtl/>
        </w:rPr>
        <w:t>(2)</w:t>
      </w:r>
      <w:r w:rsidRPr="00E74E56">
        <w:rPr>
          <w:rtl/>
          <w:lang w:bidi="fa-IR"/>
        </w:rPr>
        <w:t xml:space="preserve"> وتاريخ ابن كثير </w:t>
      </w:r>
      <w:r w:rsidRPr="00737E86">
        <w:rPr>
          <w:rStyle w:val="libFootnotenumChar"/>
          <w:rtl/>
        </w:rPr>
        <w:t>(3)</w:t>
      </w:r>
      <w:r w:rsidRPr="00E74E56">
        <w:rPr>
          <w:rtl/>
          <w:lang w:bidi="fa-IR"/>
        </w:rPr>
        <w:t xml:space="preserve"> وكشف الظنون </w:t>
      </w:r>
      <w:r w:rsidRPr="00737E86">
        <w:rPr>
          <w:rStyle w:val="libFootnotenumChar"/>
          <w:rtl/>
        </w:rPr>
        <w:t>(4)</w:t>
      </w:r>
      <w:r w:rsidRPr="00E74E56">
        <w:rPr>
          <w:rtl/>
          <w:lang w:bidi="fa-IR"/>
        </w:rPr>
        <w:t xml:space="preserve"> وغيرها من الكتب</w:t>
      </w:r>
      <w:r>
        <w:rPr>
          <w:rtl/>
          <w:lang w:bidi="fa-IR"/>
        </w:rPr>
        <w:t>،</w:t>
      </w:r>
      <w:r w:rsidRPr="00E74E56">
        <w:rPr>
          <w:rtl/>
          <w:lang w:bidi="fa-IR"/>
        </w:rPr>
        <w:t xml:space="preserve"> ولا يخفى على أهل العلم ما لهذا اللقب من قيمة في اصطلاحهم</w:t>
      </w:r>
      <w:r>
        <w:rPr>
          <w:rtl/>
          <w:lang w:bidi="fa-IR"/>
        </w:rPr>
        <w:t>:</w:t>
      </w:r>
    </w:p>
    <w:p w:rsidR="00D41F96" w:rsidRPr="00E74E56" w:rsidRDefault="00D41F96" w:rsidP="00D41F96">
      <w:pPr>
        <w:pStyle w:val="libNormal"/>
        <w:rPr>
          <w:rtl/>
          <w:lang w:bidi="fa-IR"/>
        </w:rPr>
      </w:pPr>
      <w:r w:rsidRPr="00E74E56">
        <w:rPr>
          <w:rtl/>
          <w:lang w:bidi="fa-IR"/>
        </w:rPr>
        <w:t>قال نور الدين علي بن سلطان القاري</w:t>
      </w:r>
      <w:r>
        <w:rPr>
          <w:rtl/>
          <w:lang w:bidi="fa-IR"/>
        </w:rPr>
        <w:t xml:space="preserve"> - </w:t>
      </w:r>
      <w:r w:rsidRPr="00E74E56">
        <w:rPr>
          <w:rtl/>
          <w:lang w:bidi="fa-IR"/>
        </w:rPr>
        <w:t>في شرح الشمائل</w:t>
      </w:r>
      <w:r>
        <w:rPr>
          <w:rtl/>
          <w:lang w:bidi="fa-IR"/>
        </w:rPr>
        <w:t>:</w:t>
      </w:r>
      <w:r w:rsidRPr="00E74E56">
        <w:rPr>
          <w:rtl/>
          <w:lang w:bidi="fa-IR"/>
        </w:rPr>
        <w:t xml:space="preserve"> « الحافظ</w:t>
      </w:r>
      <w:r>
        <w:rPr>
          <w:rtl/>
          <w:lang w:bidi="fa-IR"/>
        </w:rPr>
        <w:t xml:space="preserve"> - </w:t>
      </w:r>
      <w:r w:rsidRPr="00E74E56">
        <w:rPr>
          <w:rtl/>
          <w:lang w:bidi="fa-IR"/>
        </w:rPr>
        <w:t>المراد به حافظ الحديث لا القرآن</w:t>
      </w:r>
      <w:r>
        <w:rPr>
          <w:rtl/>
          <w:lang w:bidi="fa-IR"/>
        </w:rPr>
        <w:t>،</w:t>
      </w:r>
      <w:r w:rsidRPr="00E74E56">
        <w:rPr>
          <w:rtl/>
          <w:lang w:bidi="fa-IR"/>
        </w:rPr>
        <w:t xml:space="preserve"> كذا ذكره ميرك</w:t>
      </w:r>
      <w:r>
        <w:rPr>
          <w:rtl/>
          <w:lang w:bidi="fa-IR"/>
        </w:rPr>
        <w:t>.</w:t>
      </w:r>
      <w:r w:rsidRPr="00E74E56">
        <w:rPr>
          <w:rtl/>
          <w:lang w:bidi="fa-IR"/>
        </w:rPr>
        <w:t xml:space="preserve"> ويحتمل أنّه كان حافظاً للكتاب والسنّة</w:t>
      </w:r>
      <w:r>
        <w:rPr>
          <w:rtl/>
          <w:lang w:bidi="fa-IR"/>
        </w:rPr>
        <w:t>.</w:t>
      </w:r>
    </w:p>
    <w:p w:rsidR="00D41F96" w:rsidRPr="00E74E56" w:rsidRDefault="00D41F96" w:rsidP="00D41F96">
      <w:pPr>
        <w:pStyle w:val="libNormal"/>
        <w:rPr>
          <w:rtl/>
          <w:lang w:bidi="fa-IR"/>
        </w:rPr>
      </w:pPr>
      <w:r w:rsidRPr="00E74E56">
        <w:rPr>
          <w:rtl/>
          <w:lang w:bidi="fa-IR"/>
        </w:rPr>
        <w:t>ثم</w:t>
      </w:r>
      <w:r w:rsidR="00D5230F">
        <w:rPr>
          <w:rFonts w:hint="cs"/>
          <w:rtl/>
          <w:lang w:bidi="fa-IR"/>
        </w:rPr>
        <w:t>ّ</w:t>
      </w:r>
      <w:r w:rsidRPr="00E74E56">
        <w:rPr>
          <w:rtl/>
          <w:lang w:bidi="fa-IR"/>
        </w:rPr>
        <w:t xml:space="preserve"> « الحافظ » في </w:t>
      </w:r>
      <w:r w:rsidR="00D5230F">
        <w:rPr>
          <w:rFonts w:hint="cs"/>
          <w:rtl/>
          <w:lang w:bidi="fa-IR"/>
        </w:rPr>
        <w:t>إ</w:t>
      </w:r>
      <w:r w:rsidRPr="00E74E56">
        <w:rPr>
          <w:rtl/>
          <w:lang w:bidi="fa-IR"/>
        </w:rPr>
        <w:t>صطلاح المحدّثين</w:t>
      </w:r>
      <w:r>
        <w:rPr>
          <w:rtl/>
          <w:lang w:bidi="fa-IR"/>
        </w:rPr>
        <w:t>:</w:t>
      </w:r>
      <w:r w:rsidRPr="00E74E56">
        <w:rPr>
          <w:rtl/>
          <w:lang w:bidi="fa-IR"/>
        </w:rPr>
        <w:t xml:space="preserve"> من أحاط علمه بمائة ألف حديث متنا</w:t>
      </w:r>
      <w:r w:rsidR="00184CB2">
        <w:rPr>
          <w:rFonts w:hint="cs"/>
          <w:rtl/>
          <w:lang w:bidi="fa-IR"/>
        </w:rPr>
        <w:t>ً</w:t>
      </w:r>
      <w:r w:rsidRPr="00E74E56">
        <w:rPr>
          <w:rtl/>
          <w:lang w:bidi="fa-IR"/>
        </w:rPr>
        <w:t xml:space="preserve"> وإسناداً</w:t>
      </w:r>
      <w:r>
        <w:rPr>
          <w:rtl/>
          <w:lang w:bidi="fa-IR"/>
        </w:rPr>
        <w:t>.</w:t>
      </w:r>
      <w:r w:rsidRPr="00E74E56">
        <w:rPr>
          <w:rtl/>
          <w:lang w:bidi="fa-IR"/>
        </w:rPr>
        <w:t xml:space="preserve"> </w:t>
      </w:r>
      <w:r>
        <w:rPr>
          <w:rtl/>
          <w:lang w:bidi="fa-IR"/>
        </w:rPr>
        <w:t>و «</w:t>
      </w:r>
      <w:r w:rsidRPr="00E74E56">
        <w:rPr>
          <w:rtl/>
          <w:lang w:bidi="fa-IR"/>
        </w:rPr>
        <w:t xml:space="preserve"> الطالب » هو المبتدي الراغب فيه</w:t>
      </w:r>
      <w:r>
        <w:rPr>
          <w:rtl/>
          <w:lang w:bidi="fa-IR"/>
        </w:rPr>
        <w:t>.</w:t>
      </w:r>
      <w:r w:rsidRPr="00E74E56">
        <w:rPr>
          <w:rtl/>
          <w:lang w:bidi="fa-IR"/>
        </w:rPr>
        <w:t xml:space="preserve"> « والمحدّث » </w:t>
      </w:r>
      <w:r>
        <w:rPr>
          <w:rtl/>
          <w:lang w:bidi="fa-IR"/>
        </w:rPr>
        <w:t>و «</w:t>
      </w:r>
      <w:r w:rsidRPr="00E74E56">
        <w:rPr>
          <w:rtl/>
          <w:lang w:bidi="fa-IR"/>
        </w:rPr>
        <w:t xml:space="preserve"> الشيخ » </w:t>
      </w:r>
      <w:r>
        <w:rPr>
          <w:rtl/>
          <w:lang w:bidi="fa-IR"/>
        </w:rPr>
        <w:t>و «</w:t>
      </w:r>
      <w:r w:rsidRPr="00E74E56">
        <w:rPr>
          <w:rtl/>
          <w:lang w:bidi="fa-IR"/>
        </w:rPr>
        <w:t xml:space="preserve"> الإمام » هو الأستاذ الكامل</w:t>
      </w:r>
      <w:r>
        <w:rPr>
          <w:rtl/>
          <w:lang w:bidi="fa-IR"/>
        </w:rPr>
        <w:t>.</w:t>
      </w:r>
      <w:r w:rsidRPr="00E74E56">
        <w:rPr>
          <w:rtl/>
          <w:lang w:bidi="fa-IR"/>
        </w:rPr>
        <w:t xml:space="preserve"> </w:t>
      </w:r>
      <w:r>
        <w:rPr>
          <w:rtl/>
          <w:lang w:bidi="fa-IR"/>
        </w:rPr>
        <w:t>و «</w:t>
      </w:r>
      <w:r w:rsidRPr="00E74E56">
        <w:rPr>
          <w:rtl/>
          <w:lang w:bidi="fa-IR"/>
        </w:rPr>
        <w:t xml:space="preserve"> الحجة » من أحاط علمه بثلاثمائة ألف حديث متناً وإسناداً</w:t>
      </w:r>
      <w:r>
        <w:rPr>
          <w:rtl/>
          <w:lang w:bidi="fa-IR"/>
        </w:rPr>
        <w:t>،</w:t>
      </w:r>
      <w:r w:rsidRPr="00E74E56">
        <w:rPr>
          <w:rtl/>
          <w:lang w:bidi="fa-IR"/>
        </w:rPr>
        <w:t xml:space="preserve"> وأحوال رواته جرحاً وتعديلاً وتاريخاً</w:t>
      </w:r>
      <w:r>
        <w:rPr>
          <w:rtl/>
          <w:lang w:bidi="fa-IR"/>
        </w:rPr>
        <w:t>،</w:t>
      </w:r>
      <w:r w:rsidRPr="00E74E56">
        <w:rPr>
          <w:rtl/>
          <w:lang w:bidi="fa-IR"/>
        </w:rPr>
        <w:t xml:space="preserve"> </w:t>
      </w:r>
      <w:r>
        <w:rPr>
          <w:rtl/>
          <w:lang w:bidi="fa-IR"/>
        </w:rPr>
        <w:t>و «</w:t>
      </w:r>
      <w:r w:rsidRPr="00E74E56">
        <w:rPr>
          <w:rtl/>
          <w:lang w:bidi="fa-IR"/>
        </w:rPr>
        <w:t xml:space="preserve"> الحاكم » هو الذي أحاط علمه بجميع الأحاديث المرويّة كذلك</w:t>
      </w:r>
      <w:r>
        <w:rPr>
          <w:rtl/>
          <w:lang w:bidi="fa-IR"/>
        </w:rPr>
        <w:t>.</w:t>
      </w:r>
    </w:p>
    <w:p w:rsidR="00D41F96" w:rsidRPr="00E74E56" w:rsidRDefault="00D41F96" w:rsidP="00D41F96">
      <w:pPr>
        <w:pStyle w:val="libNormal"/>
        <w:rPr>
          <w:rtl/>
          <w:lang w:bidi="fa-IR"/>
        </w:rPr>
      </w:pPr>
      <w:r w:rsidRPr="00E74E56">
        <w:rPr>
          <w:rtl/>
          <w:lang w:bidi="fa-IR"/>
        </w:rPr>
        <w:t>وقال ابن الجوزي</w:t>
      </w:r>
      <w:r>
        <w:rPr>
          <w:rtl/>
          <w:lang w:bidi="fa-IR"/>
        </w:rPr>
        <w:t>:</w:t>
      </w:r>
      <w:r w:rsidRPr="00E74E56">
        <w:rPr>
          <w:rtl/>
          <w:lang w:bidi="fa-IR"/>
        </w:rPr>
        <w:t xml:space="preserve"> « الراوي » ناقل الحديث بالإسناد</w:t>
      </w:r>
      <w:r>
        <w:rPr>
          <w:rtl/>
          <w:lang w:bidi="fa-IR"/>
        </w:rPr>
        <w:t>،</w:t>
      </w:r>
      <w:r w:rsidRPr="00E74E56">
        <w:rPr>
          <w:rtl/>
          <w:lang w:bidi="fa-IR"/>
        </w:rPr>
        <w:t xml:space="preserve"> </w:t>
      </w:r>
      <w:r>
        <w:rPr>
          <w:rtl/>
          <w:lang w:bidi="fa-IR"/>
        </w:rPr>
        <w:t>و «</w:t>
      </w:r>
      <w:r w:rsidRPr="00E74E56">
        <w:rPr>
          <w:rtl/>
          <w:lang w:bidi="fa-IR"/>
        </w:rPr>
        <w:t xml:space="preserve"> المحدّث » من تحمل روايته واعتنى بدرايته</w:t>
      </w:r>
      <w:r>
        <w:rPr>
          <w:rtl/>
          <w:lang w:bidi="fa-IR"/>
        </w:rPr>
        <w:t>،</w:t>
      </w:r>
      <w:r w:rsidRPr="00E74E56">
        <w:rPr>
          <w:rtl/>
          <w:lang w:bidi="fa-IR"/>
        </w:rPr>
        <w:t xml:space="preserve"> </w:t>
      </w:r>
      <w:r>
        <w:rPr>
          <w:rtl/>
          <w:lang w:bidi="fa-IR"/>
        </w:rPr>
        <w:t>و «</w:t>
      </w:r>
      <w:r w:rsidRPr="00E74E56">
        <w:rPr>
          <w:rtl/>
          <w:lang w:bidi="fa-IR"/>
        </w:rPr>
        <w:t xml:space="preserve"> الحافظ » من روى ما وصل إليه ووعى ما يحتاج لديه »</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شرح المواهب اللدنية 1 / 1</w:t>
      </w:r>
      <w:r w:rsidR="00D41F96">
        <w:rPr>
          <w:rFonts w:hint="cs"/>
          <w:rtl/>
        </w:rPr>
        <w:t>82</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الأنساب</w:t>
      </w:r>
      <w:r w:rsidR="00D41F96">
        <w:rPr>
          <w:rtl/>
        </w:rPr>
        <w:t>.</w:t>
      </w:r>
      <w:r w:rsidR="00D41F96" w:rsidRPr="00E74E56">
        <w:rPr>
          <w:rtl/>
        </w:rPr>
        <w:t xml:space="preserve"> ترجمة حمزة بن الحسين المؤدب الإصبهاني 1 / 1</w:t>
      </w:r>
      <w:r w:rsidR="00D41F96">
        <w:rPr>
          <w:rFonts w:hint="cs"/>
          <w:rtl/>
        </w:rPr>
        <w:t>83</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تاريخ ابن كثير</w:t>
      </w:r>
      <w:r w:rsidR="00D41F96">
        <w:rPr>
          <w:rtl/>
        </w:rPr>
        <w:t>.</w:t>
      </w:r>
      <w:r w:rsidR="00D41F96" w:rsidRPr="00E74E56">
        <w:rPr>
          <w:rtl/>
        </w:rPr>
        <w:t xml:space="preserve"> في ذكر حديث الطير</w:t>
      </w:r>
      <w:r w:rsidR="00D41F96">
        <w:rPr>
          <w:rtl/>
        </w:rPr>
        <w:t>،</w:t>
      </w:r>
      <w:r w:rsidR="00D41F96" w:rsidRPr="00E74E56">
        <w:rPr>
          <w:rtl/>
        </w:rPr>
        <w:t xml:space="preserve"> من مناقب أمير المؤمنين بترجمته</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كشف الظنون 1 / 439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وقال الشعراني</w:t>
      </w:r>
      <w:r>
        <w:rPr>
          <w:rtl/>
          <w:lang w:bidi="fa-IR"/>
        </w:rPr>
        <w:t>:</w:t>
      </w:r>
      <w:r w:rsidRPr="00E74E56">
        <w:rPr>
          <w:rtl/>
          <w:lang w:bidi="fa-IR"/>
        </w:rPr>
        <w:t xml:space="preserve"> « وكان الحافظ ابن حجر يقول</w:t>
      </w:r>
      <w:r>
        <w:rPr>
          <w:rtl/>
          <w:lang w:bidi="fa-IR"/>
        </w:rPr>
        <w:t>:</w:t>
      </w:r>
      <w:r w:rsidRPr="00E74E56">
        <w:rPr>
          <w:rtl/>
          <w:lang w:bidi="fa-IR"/>
        </w:rPr>
        <w:t xml:space="preserve"> الشروط التي إذا اجتمعت في الإنسان سمّي حافظاً هي</w:t>
      </w:r>
      <w:r>
        <w:rPr>
          <w:rtl/>
          <w:lang w:bidi="fa-IR"/>
        </w:rPr>
        <w:t>:</w:t>
      </w:r>
      <w:r w:rsidRPr="00E74E56">
        <w:rPr>
          <w:rtl/>
          <w:lang w:bidi="fa-IR"/>
        </w:rPr>
        <w:t xml:space="preserve"> الشهرة بالطلب والأخذ من أفواه الرجال والمعرفة بالجرح والتعديل لطبقات الرواة ومراتبهم</w:t>
      </w:r>
      <w:r>
        <w:rPr>
          <w:rtl/>
          <w:lang w:bidi="fa-IR"/>
        </w:rPr>
        <w:t>،</w:t>
      </w:r>
      <w:r w:rsidRPr="00E74E56">
        <w:rPr>
          <w:rtl/>
          <w:lang w:bidi="fa-IR"/>
        </w:rPr>
        <w:t xml:space="preserve"> وتمييز الصحيح من السقيم</w:t>
      </w:r>
      <w:r>
        <w:rPr>
          <w:rtl/>
          <w:lang w:bidi="fa-IR"/>
        </w:rPr>
        <w:t>،</w:t>
      </w:r>
      <w:r w:rsidRPr="00E74E56">
        <w:rPr>
          <w:rtl/>
          <w:lang w:bidi="fa-IR"/>
        </w:rPr>
        <w:t xml:space="preserve"> حتّى يكون ما يستحضره من ذلك أكثر ممّا لا يستحضره</w:t>
      </w:r>
      <w:r>
        <w:rPr>
          <w:rtl/>
          <w:lang w:bidi="fa-IR"/>
        </w:rPr>
        <w:t>،</w:t>
      </w:r>
      <w:r w:rsidRPr="00E74E56">
        <w:rPr>
          <w:rtl/>
          <w:lang w:bidi="fa-IR"/>
        </w:rPr>
        <w:t xml:space="preserve"> مع استحفاظ الكثير من المتون</w:t>
      </w:r>
      <w:r>
        <w:rPr>
          <w:rtl/>
          <w:lang w:bidi="fa-IR"/>
        </w:rPr>
        <w:t>.</w:t>
      </w:r>
      <w:r w:rsidRPr="00E74E56">
        <w:rPr>
          <w:rtl/>
          <w:lang w:bidi="fa-IR"/>
        </w:rPr>
        <w:t xml:space="preserve"> فهذه الشروط من جمعها فهو حافظ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 البدخشاني</w:t>
      </w:r>
      <w:r>
        <w:rPr>
          <w:rtl/>
          <w:lang w:bidi="fa-IR"/>
        </w:rPr>
        <w:t>:</w:t>
      </w:r>
      <w:r w:rsidRPr="00E74E56">
        <w:rPr>
          <w:rtl/>
          <w:lang w:bidi="fa-IR"/>
        </w:rPr>
        <w:t xml:space="preserve"> « الحافظ</w:t>
      </w:r>
      <w:r>
        <w:rPr>
          <w:rtl/>
          <w:lang w:bidi="fa-IR"/>
        </w:rPr>
        <w:t xml:space="preserve"> - </w:t>
      </w:r>
      <w:r w:rsidRPr="00E74E56">
        <w:rPr>
          <w:rtl/>
          <w:lang w:bidi="fa-IR"/>
        </w:rPr>
        <w:t>يطلق هذا ال</w:t>
      </w:r>
      <w:r w:rsidR="00184CB2">
        <w:rPr>
          <w:rFonts w:hint="cs"/>
          <w:rtl/>
          <w:lang w:bidi="fa-IR"/>
        </w:rPr>
        <w:t>إ</w:t>
      </w:r>
      <w:r w:rsidRPr="00E74E56">
        <w:rPr>
          <w:rtl/>
          <w:lang w:bidi="fa-IR"/>
        </w:rPr>
        <w:t>سم على من مهر في فن الحديث</w:t>
      </w:r>
      <w:r>
        <w:rPr>
          <w:rtl/>
          <w:lang w:bidi="fa-IR"/>
        </w:rPr>
        <w:t>،</w:t>
      </w:r>
      <w:r w:rsidRPr="00E74E56">
        <w:rPr>
          <w:rtl/>
          <w:lang w:bidi="fa-IR"/>
        </w:rPr>
        <w:t xml:space="preserve"> بخلاف المحدث» </w:t>
      </w:r>
      <w:r w:rsidRPr="00737E86">
        <w:rPr>
          <w:rStyle w:val="libFootnotenumChar"/>
          <w:rtl/>
        </w:rPr>
        <w:t>(2)</w:t>
      </w:r>
      <w:r>
        <w:rPr>
          <w:rtl/>
          <w:lang w:bidi="fa-IR"/>
        </w:rPr>
        <w:t>.</w:t>
      </w:r>
    </w:p>
    <w:p w:rsidR="00E52D49" w:rsidRDefault="00D41F96" w:rsidP="00D41F96">
      <w:pPr>
        <w:pStyle w:val="Heading2"/>
        <w:rPr>
          <w:rtl/>
          <w:lang w:bidi="fa-IR"/>
        </w:rPr>
      </w:pPr>
      <w:bookmarkStart w:id="132" w:name="_Toc321232098"/>
      <w:bookmarkStart w:id="133" w:name="_Toc408989692"/>
      <w:bookmarkStart w:id="134" w:name="_Toc101787896"/>
      <w:r w:rsidRPr="00E74E56">
        <w:rPr>
          <w:rtl/>
          <w:lang w:bidi="fa-IR"/>
        </w:rPr>
        <w:t>ابن مردويه شيخ من انتهى إليه علوّ الإسناد بإصبهان</w:t>
      </w:r>
      <w:bookmarkEnd w:id="132"/>
      <w:bookmarkEnd w:id="133"/>
      <w:bookmarkEnd w:id="134"/>
    </w:p>
    <w:p w:rsidR="00D41F96" w:rsidRPr="00E74E56" w:rsidRDefault="00D41F96" w:rsidP="00D41F96">
      <w:pPr>
        <w:pStyle w:val="libNormal"/>
        <w:rPr>
          <w:rtl/>
          <w:lang w:bidi="fa-IR"/>
        </w:rPr>
      </w:pPr>
      <w:r w:rsidRPr="00E74E56">
        <w:rPr>
          <w:rtl/>
          <w:lang w:bidi="fa-IR"/>
        </w:rPr>
        <w:t>قد عرفت من عبارة ( تذكرة الحفاظ ) رواية جماعة من الأعلام ومشاهير الأئمّة</w:t>
      </w:r>
      <w:r>
        <w:rPr>
          <w:rtl/>
          <w:lang w:bidi="fa-IR"/>
        </w:rPr>
        <w:t xml:space="preserve"> - </w:t>
      </w:r>
      <w:r w:rsidRPr="00E74E56">
        <w:rPr>
          <w:rtl/>
          <w:lang w:bidi="fa-IR"/>
        </w:rPr>
        <w:t>كابن مندة</w:t>
      </w:r>
      <w:r>
        <w:rPr>
          <w:rtl/>
          <w:lang w:bidi="fa-IR"/>
        </w:rPr>
        <w:t xml:space="preserve"> - </w:t>
      </w:r>
      <w:r w:rsidRPr="00E74E56">
        <w:rPr>
          <w:rtl/>
          <w:lang w:bidi="fa-IR"/>
        </w:rPr>
        <w:t>عن ابن مردويه</w:t>
      </w:r>
      <w:r>
        <w:rPr>
          <w:rtl/>
          <w:lang w:bidi="fa-IR"/>
        </w:rPr>
        <w:t>،</w:t>
      </w:r>
      <w:r w:rsidRPr="00E74E56">
        <w:rPr>
          <w:rtl/>
          <w:lang w:bidi="fa-IR"/>
        </w:rPr>
        <w:t xml:space="preserve"> وقد تقر</w:t>
      </w:r>
      <w:r w:rsidR="00184CB2">
        <w:rPr>
          <w:rFonts w:hint="cs"/>
          <w:rtl/>
          <w:lang w:bidi="fa-IR"/>
        </w:rPr>
        <w:t>ّ</w:t>
      </w:r>
      <w:r w:rsidRPr="00E74E56">
        <w:rPr>
          <w:rtl/>
          <w:lang w:bidi="fa-IR"/>
        </w:rPr>
        <w:t>ر لدى أهل السنّة المحققين أنّ رواية العدل الواحد عن شخص كافية للدلالة على وثاقة المروي عنه</w:t>
      </w:r>
      <w:r>
        <w:rPr>
          <w:rtl/>
          <w:lang w:bidi="fa-IR"/>
        </w:rPr>
        <w:t>.</w:t>
      </w:r>
    </w:p>
    <w:p w:rsidR="00D41F96" w:rsidRPr="00E74E56" w:rsidRDefault="00D41F96" w:rsidP="00D41F96">
      <w:pPr>
        <w:pStyle w:val="libNormal"/>
        <w:rPr>
          <w:rtl/>
          <w:lang w:bidi="fa-IR"/>
        </w:rPr>
      </w:pPr>
      <w:r w:rsidRPr="00E74E56">
        <w:rPr>
          <w:rtl/>
          <w:lang w:bidi="fa-IR"/>
        </w:rPr>
        <w:t>هذا</w:t>
      </w:r>
      <w:r>
        <w:rPr>
          <w:rtl/>
          <w:lang w:bidi="fa-IR"/>
        </w:rPr>
        <w:t>،</w:t>
      </w:r>
      <w:r w:rsidRPr="00E74E56">
        <w:rPr>
          <w:rtl/>
          <w:lang w:bidi="fa-IR"/>
        </w:rPr>
        <w:t xml:space="preserve"> وابن مردويه الأصبهاني الحافظ من شيوخ أبي مطيع المديني الذي « انتهى إليه علوّ الإسناد بأصبهان » كما وصفه الحافظ الذهبي حيث ترجمه بقوله</w:t>
      </w:r>
      <w:r>
        <w:rPr>
          <w:rtl/>
          <w:lang w:bidi="fa-IR"/>
        </w:rPr>
        <w:t>:</w:t>
      </w:r>
      <w:r w:rsidRPr="00E74E56">
        <w:rPr>
          <w:rtl/>
          <w:lang w:bidi="fa-IR"/>
        </w:rPr>
        <w:t xml:space="preserve"> « أبو مطيع محمّد بن عبدالواحد المديني</w:t>
      </w:r>
      <w:r>
        <w:rPr>
          <w:rtl/>
          <w:lang w:bidi="fa-IR"/>
        </w:rPr>
        <w:t>،</w:t>
      </w:r>
      <w:r w:rsidRPr="00E74E56">
        <w:rPr>
          <w:rtl/>
          <w:lang w:bidi="fa-IR"/>
        </w:rPr>
        <w:t xml:space="preserve"> المصري الأصل</w:t>
      </w:r>
      <w:r>
        <w:rPr>
          <w:rtl/>
          <w:lang w:bidi="fa-IR"/>
        </w:rPr>
        <w:t>،</w:t>
      </w:r>
      <w:r w:rsidRPr="00E74E56">
        <w:rPr>
          <w:rtl/>
          <w:lang w:bidi="fa-IR"/>
        </w:rPr>
        <w:t xml:space="preserve"> الصحّاف</w:t>
      </w:r>
      <w:r>
        <w:rPr>
          <w:rtl/>
          <w:lang w:bidi="fa-IR"/>
        </w:rPr>
        <w:t>،</w:t>
      </w:r>
      <w:r w:rsidRPr="00E74E56">
        <w:rPr>
          <w:rtl/>
          <w:lang w:bidi="fa-IR"/>
        </w:rPr>
        <w:t xml:space="preserve"> الناسخ</w:t>
      </w:r>
      <w:r>
        <w:rPr>
          <w:rtl/>
          <w:lang w:bidi="fa-IR"/>
        </w:rPr>
        <w:t>،</w:t>
      </w:r>
      <w:r w:rsidRPr="00E74E56">
        <w:rPr>
          <w:rtl/>
          <w:lang w:bidi="fa-IR"/>
        </w:rPr>
        <w:t xml:space="preserve"> عاش بضعاً وتسعين سنة</w:t>
      </w:r>
      <w:r>
        <w:rPr>
          <w:rtl/>
          <w:lang w:bidi="fa-IR"/>
        </w:rPr>
        <w:t>،</w:t>
      </w:r>
      <w:r w:rsidRPr="00E74E56">
        <w:rPr>
          <w:rtl/>
          <w:lang w:bidi="fa-IR"/>
        </w:rPr>
        <w:t xml:space="preserve"> إنتهى إليه علوّ الإسناد</w:t>
      </w:r>
      <w:r>
        <w:rPr>
          <w:rFonts w:hint="cs"/>
          <w:rtl/>
          <w:lang w:bidi="fa-IR"/>
        </w:rPr>
        <w:t xml:space="preserve"> </w:t>
      </w:r>
      <w:r w:rsidRPr="00E74E56">
        <w:rPr>
          <w:rtl/>
          <w:lang w:bidi="fa-IR"/>
        </w:rPr>
        <w:t>بأصبهان</w:t>
      </w:r>
      <w:r>
        <w:rPr>
          <w:rtl/>
          <w:lang w:bidi="fa-IR"/>
        </w:rPr>
        <w:t>،</w:t>
      </w:r>
      <w:r w:rsidRPr="00E74E56">
        <w:rPr>
          <w:rtl/>
          <w:lang w:bidi="fa-IR"/>
        </w:rPr>
        <w:t xml:space="preserve"> روى عن أبي بكر ابن مردويه والنقاش وابن عقيل الباوردي وطائفة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وناهيك بهذا شأناً ومقاماً ورفعة</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لواقح الأنوار في طبقات الأخيار</w:t>
      </w:r>
      <w:r w:rsidR="00D41F96">
        <w:rPr>
          <w:rtl/>
        </w:rPr>
        <w:t xml:space="preserve"> - </w:t>
      </w:r>
      <w:r w:rsidR="00D41F96" w:rsidRPr="00E74E56">
        <w:rPr>
          <w:rtl/>
        </w:rPr>
        <w:t>ترجمة السيوطي</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تراجم الحفاظ</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العبر في خبر من غبر </w:t>
      </w:r>
      <w:r w:rsidR="00D41F96">
        <w:rPr>
          <w:rFonts w:hint="cs"/>
          <w:rtl/>
        </w:rPr>
        <w:t>3</w:t>
      </w:r>
      <w:r w:rsidR="00D41F96" w:rsidRPr="00E74E56">
        <w:rPr>
          <w:rtl/>
        </w:rPr>
        <w:t xml:space="preserve"> / 3</w:t>
      </w:r>
      <w:r w:rsidR="00D41F96">
        <w:rPr>
          <w:rFonts w:hint="cs"/>
          <w:rtl/>
        </w:rPr>
        <w:t>48</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135" w:name="_Toc321232099"/>
      <w:bookmarkStart w:id="136" w:name="_Toc408989693"/>
      <w:bookmarkStart w:id="137" w:name="_Toc101787897"/>
      <w:r w:rsidRPr="00E74E56">
        <w:rPr>
          <w:rtl/>
          <w:lang w:bidi="fa-IR"/>
        </w:rPr>
        <w:lastRenderedPageBreak/>
        <w:t>اعتماد الحفاظ على كتبه</w:t>
      </w:r>
      <w:bookmarkEnd w:id="135"/>
      <w:bookmarkEnd w:id="136"/>
      <w:bookmarkEnd w:id="137"/>
    </w:p>
    <w:p w:rsidR="00D41F96" w:rsidRPr="00E74E56" w:rsidRDefault="00D41F96" w:rsidP="00D41F96">
      <w:pPr>
        <w:pStyle w:val="libNormal"/>
        <w:rPr>
          <w:rtl/>
          <w:lang w:bidi="fa-IR"/>
        </w:rPr>
      </w:pPr>
      <w:r w:rsidRPr="00E74E56">
        <w:rPr>
          <w:rtl/>
          <w:lang w:bidi="fa-IR"/>
        </w:rPr>
        <w:t>وممّا يدلّ على عظمة ابن مردويه وجلالته</w:t>
      </w:r>
      <w:r>
        <w:rPr>
          <w:rtl/>
          <w:lang w:bidi="fa-IR"/>
        </w:rPr>
        <w:t>،</w:t>
      </w:r>
      <w:r w:rsidRPr="00E74E56">
        <w:rPr>
          <w:rtl/>
          <w:lang w:bidi="fa-IR"/>
        </w:rPr>
        <w:t xml:space="preserve"> اعتماد كبار الحفّاظ على رواياته</w:t>
      </w:r>
      <w:r>
        <w:rPr>
          <w:rtl/>
          <w:lang w:bidi="fa-IR"/>
        </w:rPr>
        <w:t>،</w:t>
      </w:r>
      <w:r w:rsidRPr="00E74E56">
        <w:rPr>
          <w:rtl/>
          <w:lang w:bidi="fa-IR"/>
        </w:rPr>
        <w:t xml:space="preserve"> وكتبه</w:t>
      </w:r>
      <w:r>
        <w:rPr>
          <w:rtl/>
          <w:lang w:bidi="fa-IR"/>
        </w:rPr>
        <w:t>،</w:t>
      </w:r>
      <w:r w:rsidRPr="00E74E56">
        <w:rPr>
          <w:rtl/>
          <w:lang w:bidi="fa-IR"/>
        </w:rPr>
        <w:t xml:space="preserve"> كاعتمادهم على الشيخين وأضرابهما</w:t>
      </w:r>
      <w:r>
        <w:rPr>
          <w:rtl/>
          <w:lang w:bidi="fa-IR"/>
        </w:rPr>
        <w:t xml:space="preserve"> ...</w:t>
      </w:r>
      <w:r w:rsidRPr="00E74E56">
        <w:rPr>
          <w:rtl/>
          <w:lang w:bidi="fa-IR"/>
        </w:rPr>
        <w:t xml:space="preserve"> قال ابن الجزري</w:t>
      </w:r>
      <w:r>
        <w:rPr>
          <w:rtl/>
          <w:lang w:bidi="fa-IR"/>
        </w:rPr>
        <w:t>:</w:t>
      </w:r>
    </w:p>
    <w:p w:rsidR="00D41F96" w:rsidRPr="00E74E56" w:rsidRDefault="00D41F96" w:rsidP="00D41F96">
      <w:pPr>
        <w:pStyle w:val="libNormal"/>
        <w:rPr>
          <w:rtl/>
          <w:lang w:bidi="fa-IR"/>
        </w:rPr>
      </w:pPr>
      <w:r w:rsidRPr="00E74E56">
        <w:rPr>
          <w:rtl/>
          <w:lang w:bidi="fa-IR"/>
        </w:rPr>
        <w:t>« وقد رمزت الكتب التي خرجت منها هذه الأحاديث بحروف تدلّ على ذلك سلكت فيها أخصر المسالك</w:t>
      </w:r>
      <w:r>
        <w:rPr>
          <w:rtl/>
          <w:lang w:bidi="fa-IR"/>
        </w:rPr>
        <w:t>،</w:t>
      </w:r>
      <w:r w:rsidRPr="00E74E56">
        <w:rPr>
          <w:rtl/>
          <w:lang w:bidi="fa-IR"/>
        </w:rPr>
        <w:t xml:space="preserve"> فجعلت علامة صحيح البخاري « خ » ومسلم « م » وسنن أبي داود « د » والترمذي « ت » والنسائي « س » وابن ماجة القزويني « ق »</w:t>
      </w:r>
      <w:r>
        <w:rPr>
          <w:rtl/>
          <w:lang w:bidi="fa-IR"/>
        </w:rPr>
        <w:t>.</w:t>
      </w:r>
      <w:r w:rsidRPr="00E74E56">
        <w:rPr>
          <w:rtl/>
          <w:lang w:bidi="fa-IR"/>
        </w:rPr>
        <w:t xml:space="preserve"> وهذه الأربعة « عة »</w:t>
      </w:r>
      <w:r>
        <w:rPr>
          <w:rtl/>
          <w:lang w:bidi="fa-IR"/>
        </w:rPr>
        <w:t>.</w:t>
      </w:r>
      <w:r w:rsidRPr="00E74E56">
        <w:rPr>
          <w:rtl/>
          <w:lang w:bidi="fa-IR"/>
        </w:rPr>
        <w:t xml:space="preserve"> وهذه الستة « ع »</w:t>
      </w:r>
      <w:r>
        <w:rPr>
          <w:rtl/>
          <w:lang w:bidi="fa-IR"/>
        </w:rPr>
        <w:t>.</w:t>
      </w:r>
      <w:r w:rsidRPr="00E74E56">
        <w:rPr>
          <w:rtl/>
          <w:lang w:bidi="fa-IR"/>
        </w:rPr>
        <w:t xml:space="preserve"> وصحيح ابن حبان « حب » وصحيح المستدرك « مس » وأبي عوانة « عو » وابن خزيمة « مه » والموطأ « طا » وسنن الدارقطني « قط » ومصنف ابن أبي شيبة « مص » ومسند الإمام أحمد « آ » والبزار « ر » وأبي يعلى الموصلي « ص » والدارمي « مي » ومعجم الطبراني « ط » والأوسط « طس » والصغير « صط » والدعاء له « طب » ولابن مردويه « مر » وللبيهقي « قي » والسنن الكبير له « سنى » وعمل اليوم والليلة لابن السني « ي »</w:t>
      </w:r>
      <w:r>
        <w:rPr>
          <w:rtl/>
          <w:lang w:bidi="fa-IR"/>
        </w:rPr>
        <w:t xml:space="preserve"> ...</w:t>
      </w:r>
    </w:p>
    <w:p w:rsidR="00D41F96" w:rsidRPr="00E74E56" w:rsidRDefault="00D41F96" w:rsidP="00D41F96">
      <w:pPr>
        <w:pStyle w:val="libNormal"/>
        <w:rPr>
          <w:rtl/>
          <w:lang w:bidi="fa-IR"/>
        </w:rPr>
      </w:pPr>
      <w:r w:rsidRPr="00E74E56">
        <w:rPr>
          <w:rtl/>
          <w:lang w:bidi="fa-IR"/>
        </w:rPr>
        <w:t>فليعلم أن</w:t>
      </w:r>
      <w:r w:rsidR="00184CB2">
        <w:rPr>
          <w:rFonts w:hint="cs"/>
          <w:rtl/>
          <w:lang w:bidi="fa-IR"/>
        </w:rPr>
        <w:t>ّ</w:t>
      </w:r>
      <w:r w:rsidRPr="00E74E56">
        <w:rPr>
          <w:rtl/>
          <w:lang w:bidi="fa-IR"/>
        </w:rPr>
        <w:t>ي أرجو أن يكون جميع ما فيه صحيحا</w:t>
      </w:r>
      <w:r w:rsidR="00184CB2">
        <w:rPr>
          <w:rFonts w:hint="cs"/>
          <w:rtl/>
          <w:lang w:bidi="fa-IR"/>
        </w:rPr>
        <w:t>ً</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الحصن الحصين</w:t>
      </w:r>
      <w:r w:rsidR="00D41F96">
        <w:rPr>
          <w:rtl/>
        </w:rPr>
        <w:t xml:space="preserve"> - </w:t>
      </w:r>
      <w:r w:rsidR="00D41F96" w:rsidRPr="00E74E56">
        <w:rPr>
          <w:rtl/>
        </w:rPr>
        <w:t>خطبة الكتاب</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Center"/>
        <w:rPr>
          <w:rtl/>
        </w:rPr>
      </w:pPr>
      <w:bookmarkStart w:id="138" w:name="_Toc321232100"/>
      <w:bookmarkStart w:id="139" w:name="_Toc408989694"/>
      <w:bookmarkStart w:id="140" w:name="_Toc101787898"/>
      <w:r w:rsidRPr="00EE2A34">
        <w:rPr>
          <w:rtl/>
        </w:rPr>
        <w:lastRenderedPageBreak/>
        <w:t>(8)</w:t>
      </w:r>
      <w:bookmarkEnd w:id="138"/>
      <w:bookmarkEnd w:id="139"/>
      <w:bookmarkEnd w:id="140"/>
    </w:p>
    <w:p w:rsidR="00E52D49" w:rsidRDefault="00D41F96" w:rsidP="00D41F96">
      <w:pPr>
        <w:pStyle w:val="Heading2Center"/>
        <w:rPr>
          <w:rtl/>
          <w:lang w:bidi="fa-IR"/>
        </w:rPr>
      </w:pPr>
      <w:bookmarkStart w:id="141" w:name="_Toc321232101"/>
      <w:bookmarkStart w:id="142" w:name="_Toc408989695"/>
      <w:bookmarkStart w:id="143" w:name="_Toc101787899"/>
      <w:r w:rsidRPr="00EE2A34">
        <w:rPr>
          <w:rtl/>
        </w:rPr>
        <w:t>رواية</w:t>
      </w:r>
      <w:r w:rsidRPr="00E74E56">
        <w:rPr>
          <w:rtl/>
          <w:lang w:bidi="fa-IR"/>
        </w:rPr>
        <w:t xml:space="preserve"> أبي نعيم</w:t>
      </w:r>
      <w:bookmarkEnd w:id="141"/>
      <w:bookmarkEnd w:id="142"/>
      <w:bookmarkEnd w:id="143"/>
    </w:p>
    <w:p w:rsidR="00D41F96" w:rsidRPr="00E74E56" w:rsidRDefault="00D41F96" w:rsidP="00D41F96">
      <w:pPr>
        <w:pStyle w:val="libNormal"/>
        <w:rPr>
          <w:rtl/>
          <w:lang w:bidi="fa-IR"/>
        </w:rPr>
      </w:pPr>
      <w:r w:rsidRPr="00E74E56">
        <w:rPr>
          <w:rtl/>
          <w:lang w:bidi="fa-IR"/>
        </w:rPr>
        <w:t>قال محمّد صدر العالم</w:t>
      </w:r>
      <w:r>
        <w:rPr>
          <w:rtl/>
          <w:lang w:bidi="fa-IR"/>
        </w:rPr>
        <w:t>:</w:t>
      </w:r>
      <w:r w:rsidRPr="00E74E56">
        <w:rPr>
          <w:rtl/>
          <w:lang w:bidi="fa-IR"/>
        </w:rPr>
        <w:t xml:space="preserve"> « أخرج أبو نعيم في فضائل الصّحابة مرفوعاً</w:t>
      </w:r>
      <w:r>
        <w:rPr>
          <w:rtl/>
          <w:lang w:bidi="fa-IR"/>
        </w:rPr>
        <w:t>:</w:t>
      </w:r>
      <w:r>
        <w:rPr>
          <w:rFonts w:hint="cs"/>
          <w:rtl/>
          <w:lang w:bidi="fa-IR"/>
        </w:rPr>
        <w:t xml:space="preserve"> </w:t>
      </w:r>
      <w:r w:rsidRPr="00E74E56">
        <w:rPr>
          <w:rtl/>
          <w:lang w:bidi="fa-IR"/>
        </w:rPr>
        <w:t>إنّ النبيّ صلّى الله عليه وسلّم قال</w:t>
      </w:r>
      <w:r>
        <w:rPr>
          <w:rtl/>
          <w:lang w:bidi="fa-IR"/>
        </w:rPr>
        <w:t>:</w:t>
      </w:r>
      <w:r w:rsidRPr="00E74E56">
        <w:rPr>
          <w:rtl/>
          <w:lang w:bidi="fa-IR"/>
        </w:rPr>
        <w:t xml:space="preserve"> من سرّه أن</w:t>
      </w:r>
      <w:r w:rsidR="00184CB2">
        <w:rPr>
          <w:rFonts w:hint="cs"/>
          <w:rtl/>
          <w:lang w:bidi="fa-IR"/>
        </w:rPr>
        <w:t>ْ</w:t>
      </w:r>
      <w:r w:rsidRPr="00E74E56">
        <w:rPr>
          <w:rtl/>
          <w:lang w:bidi="fa-IR"/>
        </w:rPr>
        <w:t xml:space="preserve"> ينظر إلى آدم في علمه وإلى نوحٍ في فهمه وإلى إبراهيم في خلّته</w:t>
      </w:r>
      <w:r>
        <w:rPr>
          <w:rtl/>
          <w:lang w:bidi="fa-IR"/>
        </w:rPr>
        <w:t>،</w:t>
      </w:r>
      <w:r w:rsidRPr="00E74E56">
        <w:rPr>
          <w:rtl/>
          <w:lang w:bidi="fa-IR"/>
        </w:rPr>
        <w:t xml:space="preserve"> فلينظر إلى علي بن أبي طالب » </w:t>
      </w:r>
      <w:r w:rsidRPr="00737E86">
        <w:rPr>
          <w:rStyle w:val="libFootnotenumChar"/>
          <w:rtl/>
        </w:rPr>
        <w:t>(1)</w:t>
      </w:r>
      <w:r>
        <w:rPr>
          <w:rtl/>
          <w:lang w:bidi="fa-IR"/>
        </w:rPr>
        <w:t>.</w:t>
      </w:r>
    </w:p>
    <w:p w:rsidR="00E52D49" w:rsidRDefault="00D41F96" w:rsidP="00D41F96">
      <w:pPr>
        <w:pStyle w:val="Heading2"/>
        <w:rPr>
          <w:rtl/>
          <w:lang w:bidi="fa-IR"/>
        </w:rPr>
      </w:pPr>
      <w:bookmarkStart w:id="144" w:name="_Toc321232102"/>
      <w:bookmarkStart w:id="145" w:name="_Toc408989696"/>
      <w:bookmarkStart w:id="146" w:name="_Toc101787900"/>
      <w:r w:rsidRPr="00E74E56">
        <w:rPr>
          <w:rtl/>
          <w:lang w:bidi="fa-IR"/>
        </w:rPr>
        <w:t>ترجمة أبي نعيم</w:t>
      </w:r>
      <w:bookmarkEnd w:id="144"/>
      <w:bookmarkEnd w:id="145"/>
      <w:bookmarkEnd w:id="146"/>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الفخر الر</w:t>
      </w:r>
      <w:r w:rsidR="0023760E">
        <w:rPr>
          <w:rStyle w:val="libBold2Char"/>
          <w:rFonts w:hint="cs"/>
          <w:rtl/>
        </w:rPr>
        <w:t>ّ</w:t>
      </w:r>
      <w:r w:rsidRPr="00737E86">
        <w:rPr>
          <w:rStyle w:val="libBold2Char"/>
          <w:rtl/>
        </w:rPr>
        <w:t>ازي</w:t>
      </w:r>
      <w:r>
        <w:rPr>
          <w:rStyle w:val="libBold2Char"/>
          <w:rtl/>
        </w:rPr>
        <w:t>:</w:t>
      </w:r>
      <w:r w:rsidRPr="00E74E56">
        <w:rPr>
          <w:rtl/>
          <w:lang w:bidi="fa-IR"/>
        </w:rPr>
        <w:t xml:space="preserve"> « وأما المتأخّرون من المحدثين</w:t>
      </w:r>
      <w:r>
        <w:rPr>
          <w:rtl/>
          <w:lang w:bidi="fa-IR"/>
        </w:rPr>
        <w:t>،</w:t>
      </w:r>
      <w:r w:rsidRPr="00E74E56">
        <w:rPr>
          <w:rtl/>
          <w:lang w:bidi="fa-IR"/>
        </w:rPr>
        <w:t xml:space="preserve"> فأكثرهم علماً</w:t>
      </w:r>
      <w:r>
        <w:rPr>
          <w:rtl/>
          <w:lang w:bidi="fa-IR"/>
        </w:rPr>
        <w:t>،</w:t>
      </w:r>
      <w:r w:rsidRPr="00E74E56">
        <w:rPr>
          <w:rtl/>
          <w:lang w:bidi="fa-IR"/>
        </w:rPr>
        <w:t xml:space="preserve"> وأقواهم قوّةً</w:t>
      </w:r>
      <w:r>
        <w:rPr>
          <w:rtl/>
          <w:lang w:bidi="fa-IR"/>
        </w:rPr>
        <w:t>،</w:t>
      </w:r>
      <w:r w:rsidRPr="00E74E56">
        <w:rPr>
          <w:rtl/>
          <w:lang w:bidi="fa-IR"/>
        </w:rPr>
        <w:t xml:space="preserve"> وأشد</w:t>
      </w:r>
      <w:r w:rsidR="0023760E">
        <w:rPr>
          <w:rFonts w:hint="cs"/>
          <w:rtl/>
          <w:lang w:bidi="fa-IR"/>
        </w:rPr>
        <w:t>ّ</w:t>
      </w:r>
      <w:r w:rsidRPr="00E74E56">
        <w:rPr>
          <w:rtl/>
          <w:lang w:bidi="fa-IR"/>
        </w:rPr>
        <w:t>هم تحقيقاً في علم الحديث هؤلاء</w:t>
      </w:r>
      <w:r>
        <w:rPr>
          <w:rtl/>
          <w:lang w:bidi="fa-IR"/>
        </w:rPr>
        <w:t>،</w:t>
      </w:r>
      <w:r w:rsidRPr="00E74E56">
        <w:rPr>
          <w:rtl/>
          <w:lang w:bidi="fa-IR"/>
        </w:rPr>
        <w:t xml:space="preserve"> وهم</w:t>
      </w:r>
      <w:r>
        <w:rPr>
          <w:rtl/>
          <w:lang w:bidi="fa-IR"/>
        </w:rPr>
        <w:t>:</w:t>
      </w:r>
      <w:r w:rsidRPr="00E74E56">
        <w:rPr>
          <w:rtl/>
          <w:lang w:bidi="fa-IR"/>
        </w:rPr>
        <w:t xml:space="preserve"> أبو الحسن الدارقطني</w:t>
      </w:r>
      <w:r>
        <w:rPr>
          <w:rtl/>
          <w:lang w:bidi="fa-IR"/>
        </w:rPr>
        <w:t>،</w:t>
      </w:r>
      <w:r w:rsidRPr="00E74E56">
        <w:rPr>
          <w:rtl/>
          <w:lang w:bidi="fa-IR"/>
        </w:rPr>
        <w:t xml:space="preserve"> والحاكم أبو عبدالله الحافظ</w:t>
      </w:r>
      <w:r>
        <w:rPr>
          <w:rtl/>
          <w:lang w:bidi="fa-IR"/>
        </w:rPr>
        <w:t>،</w:t>
      </w:r>
      <w:r w:rsidRPr="00E74E56">
        <w:rPr>
          <w:rtl/>
          <w:lang w:bidi="fa-IR"/>
        </w:rPr>
        <w:t xml:space="preserve"> والشيخ أبو نعيم الأصبهاني</w:t>
      </w:r>
      <w:r>
        <w:rPr>
          <w:rFonts w:hint="cs"/>
          <w:rtl/>
          <w:lang w:bidi="fa-IR"/>
        </w:rPr>
        <w:t xml:space="preserve"> ..</w:t>
      </w:r>
      <w:r>
        <w:rPr>
          <w:rtl/>
          <w:lang w:bidi="fa-IR"/>
        </w:rPr>
        <w:t>.</w:t>
      </w:r>
      <w:r>
        <w:rPr>
          <w:rFonts w:hint="cs"/>
          <w:rtl/>
          <w:lang w:bidi="fa-IR"/>
        </w:rPr>
        <w:t xml:space="preserve"> </w:t>
      </w:r>
      <w:r w:rsidRPr="00E74E56">
        <w:rPr>
          <w:rtl/>
          <w:lang w:bidi="fa-IR"/>
        </w:rPr>
        <w:t>فهؤلاء صدور هذا العلم بعد الشيخين</w:t>
      </w:r>
      <w:r>
        <w:rPr>
          <w:rtl/>
          <w:lang w:bidi="fa-IR"/>
        </w:rPr>
        <w:t>،</w:t>
      </w:r>
      <w:r w:rsidRPr="00E74E56">
        <w:rPr>
          <w:rtl/>
          <w:lang w:bidi="fa-IR"/>
        </w:rPr>
        <w:t xml:space="preserve"> وهم بأسرهم متّفقون على تعظيم الشافعي والمبالغة في الثناء عليه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ابن خلكان</w:t>
      </w:r>
      <w:r>
        <w:rPr>
          <w:rStyle w:val="libBold2Char"/>
          <w:rtl/>
        </w:rPr>
        <w:t>:</w:t>
      </w:r>
      <w:r w:rsidRPr="00E74E56">
        <w:rPr>
          <w:rtl/>
          <w:lang w:bidi="fa-IR"/>
        </w:rPr>
        <w:t xml:space="preserve"> « الحافظ أبو نعيم أحمد بن عبدالله بن أحمد بن إسحاق ابن موسى بن مهران الأصبهاني</w:t>
      </w:r>
      <w:r>
        <w:rPr>
          <w:rtl/>
          <w:lang w:bidi="fa-IR"/>
        </w:rPr>
        <w:t>،</w:t>
      </w:r>
      <w:r w:rsidRPr="00E74E56">
        <w:rPr>
          <w:rtl/>
          <w:lang w:bidi="fa-IR"/>
        </w:rPr>
        <w:t xml:space="preserve"> الحافظ المشهور</w:t>
      </w:r>
      <w:r>
        <w:rPr>
          <w:rtl/>
          <w:lang w:bidi="fa-IR"/>
        </w:rPr>
        <w:t>،</w:t>
      </w:r>
      <w:r w:rsidRPr="00E74E56">
        <w:rPr>
          <w:rtl/>
          <w:lang w:bidi="fa-IR"/>
        </w:rPr>
        <w:t xml:space="preserve"> صاحب كتاب حلية الأولياء</w:t>
      </w:r>
      <w:r>
        <w:rPr>
          <w:rtl/>
          <w:lang w:bidi="fa-IR"/>
        </w:rPr>
        <w:t>،</w:t>
      </w:r>
      <w:r w:rsidRPr="00E74E56">
        <w:rPr>
          <w:rtl/>
          <w:lang w:bidi="fa-IR"/>
        </w:rPr>
        <w:t xml:space="preserve"> كان من أعلام المحدثين</w:t>
      </w:r>
      <w:r>
        <w:rPr>
          <w:rtl/>
          <w:lang w:bidi="fa-IR"/>
        </w:rPr>
        <w:t>،</w:t>
      </w:r>
      <w:r w:rsidRPr="00E74E56">
        <w:rPr>
          <w:rtl/>
          <w:lang w:bidi="fa-IR"/>
        </w:rPr>
        <w:t xml:space="preserve"> وأكابر الحفّاظ الثقات</w:t>
      </w:r>
      <w:r>
        <w:rPr>
          <w:rtl/>
          <w:lang w:bidi="fa-IR"/>
        </w:rPr>
        <w:t>.</w:t>
      </w:r>
      <w:r w:rsidRPr="00E74E56">
        <w:rPr>
          <w:rtl/>
          <w:lang w:bidi="fa-IR"/>
        </w:rPr>
        <w:t xml:space="preserve"> أخذ عن الأفاضل</w:t>
      </w:r>
      <w:r>
        <w:rPr>
          <w:rtl/>
          <w:lang w:bidi="fa-IR"/>
        </w:rPr>
        <w:t>،</w:t>
      </w:r>
      <w:r w:rsidRPr="00E74E56">
        <w:rPr>
          <w:rtl/>
          <w:lang w:bidi="fa-IR"/>
        </w:rPr>
        <w:t xml:space="preserve"> وأخذوا عنه وانتفعوا به</w:t>
      </w:r>
      <w:r>
        <w:rPr>
          <w:rtl/>
          <w:lang w:bidi="fa-IR"/>
        </w:rPr>
        <w:t>،</w:t>
      </w:r>
      <w:r w:rsidRPr="00E74E56">
        <w:rPr>
          <w:rtl/>
          <w:lang w:bidi="fa-IR"/>
        </w:rPr>
        <w:t xml:space="preserve"> وكتابه لحلية من أحسن الكتب</w:t>
      </w:r>
      <w:r>
        <w:rPr>
          <w:rtl/>
          <w:lang w:bidi="fa-IR"/>
        </w:rPr>
        <w:t xml:space="preserve"> ...</w:t>
      </w:r>
    </w:p>
    <w:p w:rsidR="00D41F96" w:rsidRPr="00E74E56" w:rsidRDefault="00D41F96" w:rsidP="00D41F96">
      <w:pPr>
        <w:pStyle w:val="libNormal"/>
        <w:rPr>
          <w:rtl/>
          <w:lang w:bidi="fa-IR"/>
        </w:rPr>
      </w:pPr>
      <w:r w:rsidRPr="00E74E56">
        <w:rPr>
          <w:rtl/>
          <w:lang w:bidi="fa-IR"/>
        </w:rPr>
        <w:t>وتوفي في صفر</w:t>
      </w:r>
      <w:r>
        <w:rPr>
          <w:rtl/>
          <w:lang w:bidi="fa-IR"/>
        </w:rPr>
        <w:t>،</w:t>
      </w:r>
      <w:r w:rsidRPr="00E74E56">
        <w:rPr>
          <w:rtl/>
          <w:lang w:bidi="fa-IR"/>
        </w:rPr>
        <w:t xml:space="preserve"> وقيل يوم الاثنين الحادي والعشرين من المحرّم</w:t>
      </w:r>
      <w:r>
        <w:rPr>
          <w:rtl/>
          <w:lang w:bidi="fa-IR"/>
        </w:rPr>
        <w:t>،</w:t>
      </w:r>
      <w:r>
        <w:rPr>
          <w:rFonts w:hint="cs"/>
          <w:rtl/>
          <w:lang w:bidi="fa-IR"/>
        </w:rPr>
        <w:t xml:space="preserve"> </w:t>
      </w:r>
      <w:r w:rsidRPr="00E74E56">
        <w:rPr>
          <w:rtl/>
          <w:lang w:bidi="fa-IR"/>
        </w:rPr>
        <w:t>سنة 430 بأصبهان</w:t>
      </w:r>
      <w:r>
        <w:rPr>
          <w:rtl/>
          <w:lang w:bidi="fa-IR"/>
        </w:rPr>
        <w:t>،</w:t>
      </w:r>
      <w:r w:rsidRPr="00E74E56">
        <w:rPr>
          <w:rtl/>
          <w:lang w:bidi="fa-IR"/>
        </w:rPr>
        <w:t xml:space="preserve"> </w:t>
      </w:r>
      <w:r>
        <w:rPr>
          <w:rtl/>
        </w:rPr>
        <w:t>رحمه الله تعالى</w:t>
      </w:r>
      <w:r w:rsidRPr="00E74E56">
        <w:rPr>
          <w:rtl/>
          <w:lang w:bidi="fa-IR"/>
        </w:rPr>
        <w:t xml:space="preserve">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معارج العلى في مناقب المرتضى</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Pr>
          <w:rtl/>
        </w:rPr>
        <w:t xml:space="preserve"> فضائل الشافعي،</w:t>
      </w:r>
      <w:r w:rsidR="00D41F96" w:rsidRPr="00E74E56">
        <w:rPr>
          <w:rtl/>
        </w:rPr>
        <w:t xml:space="preserve"> وقد تقدّم نصه</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وفيات الأعيان 1 / 91</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737E86">
        <w:rPr>
          <w:rStyle w:val="libBold2Char"/>
          <w:rtl/>
        </w:rPr>
        <w:lastRenderedPageBreak/>
        <w:t>3</w:t>
      </w:r>
      <w:r>
        <w:rPr>
          <w:rStyle w:val="libBold2Char"/>
          <w:rtl/>
        </w:rPr>
        <w:t xml:space="preserve"> - </w:t>
      </w:r>
      <w:r w:rsidRPr="00737E86">
        <w:rPr>
          <w:rStyle w:val="libBold2Char"/>
          <w:rtl/>
        </w:rPr>
        <w:t>ابن تيمي</w:t>
      </w:r>
      <w:r w:rsidR="0023760E">
        <w:rPr>
          <w:rStyle w:val="libBold2Char"/>
          <w:rFonts w:hint="cs"/>
          <w:rtl/>
        </w:rPr>
        <w:t>ّ</w:t>
      </w:r>
      <w:r w:rsidRPr="00737E86">
        <w:rPr>
          <w:rStyle w:val="libBold2Char"/>
          <w:rtl/>
        </w:rPr>
        <w:t>ة</w:t>
      </w:r>
      <w:r>
        <w:rPr>
          <w:rStyle w:val="libBold2Char"/>
          <w:rtl/>
        </w:rPr>
        <w:t>:</w:t>
      </w:r>
      <w:r w:rsidRPr="00E74E56">
        <w:rPr>
          <w:rtl/>
          <w:lang w:bidi="fa-IR"/>
        </w:rPr>
        <w:t xml:space="preserve"> « </w:t>
      </w:r>
      <w:r w:rsidR="0023760E">
        <w:rPr>
          <w:rFonts w:hint="cs"/>
          <w:rtl/>
          <w:lang w:bidi="fa-IR"/>
        </w:rPr>
        <w:t>و</w:t>
      </w:r>
      <w:r w:rsidRPr="00E74E56">
        <w:rPr>
          <w:rtl/>
          <w:lang w:bidi="fa-IR"/>
        </w:rPr>
        <w:t>لكلّ علم رجال يعرفون به</w:t>
      </w:r>
      <w:r>
        <w:rPr>
          <w:rtl/>
          <w:lang w:bidi="fa-IR"/>
        </w:rPr>
        <w:t>،</w:t>
      </w:r>
      <w:r w:rsidRPr="00E74E56">
        <w:rPr>
          <w:rtl/>
          <w:lang w:bidi="fa-IR"/>
        </w:rPr>
        <w:t xml:space="preserve"> والعلماء بالحديث أجلّ هؤلاء قدراً</w:t>
      </w:r>
      <w:r>
        <w:rPr>
          <w:rtl/>
          <w:lang w:bidi="fa-IR"/>
        </w:rPr>
        <w:t>،</w:t>
      </w:r>
      <w:r w:rsidRPr="00E74E56">
        <w:rPr>
          <w:rtl/>
          <w:lang w:bidi="fa-IR"/>
        </w:rPr>
        <w:t xml:space="preserve"> وأعظمهم صدقاً</w:t>
      </w:r>
      <w:r>
        <w:rPr>
          <w:rtl/>
          <w:lang w:bidi="fa-IR"/>
        </w:rPr>
        <w:t>،</w:t>
      </w:r>
      <w:r w:rsidRPr="00E74E56">
        <w:rPr>
          <w:rtl/>
          <w:lang w:bidi="fa-IR"/>
        </w:rPr>
        <w:t xml:space="preserve"> وأعلاهم منزلة</w:t>
      </w:r>
      <w:r w:rsidR="0023760E">
        <w:rPr>
          <w:rFonts w:hint="cs"/>
          <w:rtl/>
          <w:lang w:bidi="fa-IR"/>
        </w:rPr>
        <w:t>ً</w:t>
      </w:r>
      <w:r>
        <w:rPr>
          <w:rtl/>
          <w:lang w:bidi="fa-IR"/>
        </w:rPr>
        <w:t>،</w:t>
      </w:r>
      <w:r w:rsidRPr="00E74E56">
        <w:rPr>
          <w:rtl/>
          <w:lang w:bidi="fa-IR"/>
        </w:rPr>
        <w:t xml:space="preserve"> وأكثرهم ديناً</w:t>
      </w:r>
      <w:r>
        <w:rPr>
          <w:rtl/>
          <w:lang w:bidi="fa-IR"/>
        </w:rPr>
        <w:t>،</w:t>
      </w:r>
      <w:r w:rsidRPr="00E74E56">
        <w:rPr>
          <w:rtl/>
          <w:lang w:bidi="fa-IR"/>
        </w:rPr>
        <w:t xml:space="preserve"> وهم من أعظم الناس صدقاً وديناً وأمانةً وعلماً وخبرة فيما يذكرونه من الجرح والتعديل</w:t>
      </w:r>
      <w:r>
        <w:rPr>
          <w:rtl/>
          <w:lang w:bidi="fa-IR"/>
        </w:rPr>
        <w:t>،</w:t>
      </w:r>
      <w:r w:rsidRPr="00E74E56">
        <w:rPr>
          <w:rtl/>
          <w:lang w:bidi="fa-IR"/>
        </w:rPr>
        <w:t xml:space="preserve"> مثل</w:t>
      </w:r>
      <w:r>
        <w:rPr>
          <w:rtl/>
          <w:lang w:bidi="fa-IR"/>
        </w:rPr>
        <w:t>:</w:t>
      </w:r>
    </w:p>
    <w:p w:rsidR="00D41F96" w:rsidRPr="00E74E56" w:rsidRDefault="00D41F96" w:rsidP="00D41F96">
      <w:pPr>
        <w:pStyle w:val="libNormal"/>
        <w:rPr>
          <w:rtl/>
          <w:lang w:bidi="fa-IR"/>
        </w:rPr>
      </w:pPr>
      <w:r w:rsidRPr="00E74E56">
        <w:rPr>
          <w:rtl/>
          <w:lang w:bidi="fa-IR"/>
        </w:rPr>
        <w:t>مالك</w:t>
      </w:r>
      <w:r>
        <w:rPr>
          <w:rtl/>
          <w:lang w:bidi="fa-IR"/>
        </w:rPr>
        <w:t>،</w:t>
      </w:r>
      <w:r w:rsidRPr="00E74E56">
        <w:rPr>
          <w:rtl/>
          <w:lang w:bidi="fa-IR"/>
        </w:rPr>
        <w:t xml:space="preserve"> وشعبة</w:t>
      </w:r>
      <w:r>
        <w:rPr>
          <w:rtl/>
          <w:lang w:bidi="fa-IR"/>
        </w:rPr>
        <w:t>،</w:t>
      </w:r>
      <w:r w:rsidRPr="00E74E56">
        <w:rPr>
          <w:rtl/>
          <w:lang w:bidi="fa-IR"/>
        </w:rPr>
        <w:t xml:space="preserve"> وسفيان</w:t>
      </w:r>
      <w:r>
        <w:rPr>
          <w:rtl/>
          <w:lang w:bidi="fa-IR"/>
        </w:rPr>
        <w:t>،</w:t>
      </w:r>
      <w:r w:rsidRPr="00E74E56">
        <w:rPr>
          <w:rtl/>
          <w:lang w:bidi="fa-IR"/>
        </w:rPr>
        <w:t xml:space="preserve"> ويحيى بن سعيد القطّان</w:t>
      </w:r>
      <w:r>
        <w:rPr>
          <w:rtl/>
          <w:lang w:bidi="fa-IR"/>
        </w:rPr>
        <w:t>،</w:t>
      </w:r>
      <w:r w:rsidRPr="00E74E56">
        <w:rPr>
          <w:rtl/>
          <w:lang w:bidi="fa-IR"/>
        </w:rPr>
        <w:t xml:space="preserve"> وعبد الرحمن ابن مهدي</w:t>
      </w:r>
      <w:r>
        <w:rPr>
          <w:rtl/>
          <w:lang w:bidi="fa-IR"/>
        </w:rPr>
        <w:t>،</w:t>
      </w:r>
      <w:r w:rsidRPr="00E74E56">
        <w:rPr>
          <w:rtl/>
          <w:lang w:bidi="fa-IR"/>
        </w:rPr>
        <w:t xml:space="preserve"> وابن المبارك</w:t>
      </w:r>
      <w:r>
        <w:rPr>
          <w:rtl/>
          <w:lang w:bidi="fa-IR"/>
        </w:rPr>
        <w:t>،</w:t>
      </w:r>
      <w:r w:rsidRPr="00E74E56">
        <w:rPr>
          <w:rtl/>
          <w:lang w:bidi="fa-IR"/>
        </w:rPr>
        <w:t xml:space="preserve"> ووكيع</w:t>
      </w:r>
      <w:r w:rsidR="0023760E">
        <w:rPr>
          <w:rFonts w:hint="cs"/>
          <w:rtl/>
          <w:lang w:bidi="fa-IR"/>
        </w:rPr>
        <w:t xml:space="preserve"> بن الجراح </w:t>
      </w:r>
      <w:r>
        <w:rPr>
          <w:rtl/>
          <w:lang w:bidi="fa-IR"/>
        </w:rPr>
        <w:t>،</w:t>
      </w:r>
      <w:r w:rsidRPr="00E74E56">
        <w:rPr>
          <w:rtl/>
          <w:lang w:bidi="fa-IR"/>
        </w:rPr>
        <w:t xml:space="preserve"> والشافعي</w:t>
      </w:r>
      <w:r>
        <w:rPr>
          <w:rtl/>
          <w:lang w:bidi="fa-IR"/>
        </w:rPr>
        <w:t>،</w:t>
      </w:r>
      <w:r w:rsidRPr="00E74E56">
        <w:rPr>
          <w:rtl/>
          <w:lang w:bidi="fa-IR"/>
        </w:rPr>
        <w:t xml:space="preserve"> وأحمد</w:t>
      </w:r>
      <w:r w:rsidR="0023760E">
        <w:rPr>
          <w:rFonts w:hint="cs"/>
          <w:rtl/>
          <w:lang w:bidi="fa-IR"/>
        </w:rPr>
        <w:t xml:space="preserve"> بن حنبل</w:t>
      </w:r>
      <w:r>
        <w:rPr>
          <w:rtl/>
          <w:lang w:bidi="fa-IR"/>
        </w:rPr>
        <w:t>،</w:t>
      </w:r>
      <w:r w:rsidRPr="00E74E56">
        <w:rPr>
          <w:rtl/>
          <w:lang w:bidi="fa-IR"/>
        </w:rPr>
        <w:t xml:space="preserve"> وإسحاق بن راهويه</w:t>
      </w:r>
      <w:r>
        <w:rPr>
          <w:rtl/>
          <w:lang w:bidi="fa-IR"/>
        </w:rPr>
        <w:t>،</w:t>
      </w:r>
      <w:r w:rsidRPr="00E74E56">
        <w:rPr>
          <w:rtl/>
          <w:lang w:bidi="fa-IR"/>
        </w:rPr>
        <w:t xml:space="preserve"> وأبي عبيد</w:t>
      </w:r>
      <w:r>
        <w:rPr>
          <w:rtl/>
          <w:lang w:bidi="fa-IR"/>
        </w:rPr>
        <w:t>،</w:t>
      </w:r>
      <w:r w:rsidRPr="00E74E56">
        <w:rPr>
          <w:rtl/>
          <w:lang w:bidi="fa-IR"/>
        </w:rPr>
        <w:t xml:space="preserve"> </w:t>
      </w:r>
      <w:r w:rsidR="0023760E">
        <w:rPr>
          <w:rFonts w:hint="cs"/>
          <w:rtl/>
          <w:lang w:bidi="fa-IR"/>
        </w:rPr>
        <w:t xml:space="preserve">يحيي بن </w:t>
      </w:r>
      <w:r w:rsidRPr="00E74E56">
        <w:rPr>
          <w:rtl/>
          <w:lang w:bidi="fa-IR"/>
        </w:rPr>
        <w:t>معين</w:t>
      </w:r>
      <w:r>
        <w:rPr>
          <w:rtl/>
          <w:lang w:bidi="fa-IR"/>
        </w:rPr>
        <w:t>،</w:t>
      </w:r>
      <w:r w:rsidRPr="00E74E56">
        <w:rPr>
          <w:rtl/>
          <w:lang w:bidi="fa-IR"/>
        </w:rPr>
        <w:t xml:space="preserve"> و</w:t>
      </w:r>
      <w:r w:rsidR="0023760E">
        <w:rPr>
          <w:rFonts w:hint="cs"/>
          <w:rtl/>
          <w:lang w:bidi="fa-IR"/>
        </w:rPr>
        <w:t xml:space="preserve"> علي </w:t>
      </w:r>
      <w:r w:rsidRPr="00E74E56">
        <w:rPr>
          <w:rtl/>
          <w:lang w:bidi="fa-IR"/>
        </w:rPr>
        <w:t>ابن المديني</w:t>
      </w:r>
      <w:r>
        <w:rPr>
          <w:rtl/>
          <w:lang w:bidi="fa-IR"/>
        </w:rPr>
        <w:t>،</w:t>
      </w:r>
      <w:r w:rsidRPr="00E74E56">
        <w:rPr>
          <w:rtl/>
          <w:lang w:bidi="fa-IR"/>
        </w:rPr>
        <w:t xml:space="preserve"> والبخاري</w:t>
      </w:r>
      <w:r>
        <w:rPr>
          <w:rtl/>
          <w:lang w:bidi="fa-IR"/>
        </w:rPr>
        <w:t>،</w:t>
      </w:r>
      <w:r w:rsidRPr="00E74E56">
        <w:rPr>
          <w:rtl/>
          <w:lang w:bidi="fa-IR"/>
        </w:rPr>
        <w:t xml:space="preserve"> ومسلم</w:t>
      </w:r>
      <w:r>
        <w:rPr>
          <w:rtl/>
          <w:lang w:bidi="fa-IR"/>
        </w:rPr>
        <w:t>،</w:t>
      </w:r>
      <w:r w:rsidRPr="00E74E56">
        <w:rPr>
          <w:rtl/>
          <w:lang w:bidi="fa-IR"/>
        </w:rPr>
        <w:t xml:space="preserve"> وأبي داود</w:t>
      </w:r>
      <w:r>
        <w:rPr>
          <w:rtl/>
          <w:lang w:bidi="fa-IR"/>
        </w:rPr>
        <w:t>،</w:t>
      </w:r>
      <w:r w:rsidRPr="00E74E56">
        <w:rPr>
          <w:rtl/>
          <w:lang w:bidi="fa-IR"/>
        </w:rPr>
        <w:t xml:space="preserve"> وأبي زرعة</w:t>
      </w:r>
      <w:r>
        <w:rPr>
          <w:rtl/>
          <w:lang w:bidi="fa-IR"/>
        </w:rPr>
        <w:t>،</w:t>
      </w:r>
      <w:r w:rsidRPr="00E74E56">
        <w:rPr>
          <w:rtl/>
          <w:lang w:bidi="fa-IR"/>
        </w:rPr>
        <w:t xml:space="preserve"> وأبي حاتم</w:t>
      </w:r>
      <w:r>
        <w:rPr>
          <w:rtl/>
          <w:lang w:bidi="fa-IR"/>
        </w:rPr>
        <w:t>،</w:t>
      </w:r>
      <w:r w:rsidRPr="00E74E56">
        <w:rPr>
          <w:rtl/>
          <w:lang w:bidi="fa-IR"/>
        </w:rPr>
        <w:t xml:space="preserve"> والنسائي</w:t>
      </w:r>
      <w:r>
        <w:rPr>
          <w:rtl/>
          <w:lang w:bidi="fa-IR"/>
        </w:rPr>
        <w:t>،</w:t>
      </w:r>
      <w:r w:rsidRPr="00E74E56">
        <w:rPr>
          <w:rtl/>
          <w:lang w:bidi="fa-IR"/>
        </w:rPr>
        <w:t xml:space="preserve"> والعجلي</w:t>
      </w:r>
      <w:r>
        <w:rPr>
          <w:rtl/>
          <w:lang w:bidi="fa-IR"/>
        </w:rPr>
        <w:t>،</w:t>
      </w:r>
      <w:r w:rsidRPr="00E74E56">
        <w:rPr>
          <w:rtl/>
          <w:lang w:bidi="fa-IR"/>
        </w:rPr>
        <w:t xml:space="preserve"> وأبي أحمد ابن عدي</w:t>
      </w:r>
      <w:r>
        <w:rPr>
          <w:rtl/>
          <w:lang w:bidi="fa-IR"/>
        </w:rPr>
        <w:t>،</w:t>
      </w:r>
      <w:r w:rsidRPr="00E74E56">
        <w:rPr>
          <w:rtl/>
          <w:lang w:bidi="fa-IR"/>
        </w:rPr>
        <w:t xml:space="preserve"> وأبي حاتم البستي</w:t>
      </w:r>
      <w:r>
        <w:rPr>
          <w:rtl/>
          <w:lang w:bidi="fa-IR"/>
        </w:rPr>
        <w:t>،</w:t>
      </w:r>
      <w:r w:rsidRPr="00E74E56">
        <w:rPr>
          <w:rtl/>
          <w:lang w:bidi="fa-IR"/>
        </w:rPr>
        <w:t xml:space="preserve"> </w:t>
      </w:r>
      <w:r w:rsidR="0023760E">
        <w:rPr>
          <w:rFonts w:hint="cs"/>
          <w:rtl/>
          <w:lang w:bidi="fa-IR"/>
        </w:rPr>
        <w:t xml:space="preserve">و أبي الحسن </w:t>
      </w:r>
      <w:r w:rsidRPr="00E74E56">
        <w:rPr>
          <w:rtl/>
          <w:lang w:bidi="fa-IR"/>
        </w:rPr>
        <w:t>الدارقطني</w:t>
      </w:r>
      <w:r>
        <w:rPr>
          <w:rtl/>
          <w:lang w:bidi="fa-IR"/>
        </w:rPr>
        <w:t>،</w:t>
      </w:r>
      <w:r w:rsidRPr="00E74E56">
        <w:rPr>
          <w:rtl/>
          <w:lang w:bidi="fa-IR"/>
        </w:rPr>
        <w:t xml:space="preserve"> وأمثال هؤلاء خلق كثير لا يحصى عددهم</w:t>
      </w:r>
      <w:r>
        <w:rPr>
          <w:rtl/>
          <w:lang w:bidi="fa-IR"/>
        </w:rPr>
        <w:t xml:space="preserve"> ...</w:t>
      </w:r>
    </w:p>
    <w:p w:rsidR="00D41F96" w:rsidRPr="00E74E56" w:rsidRDefault="00D41F96" w:rsidP="00D41F96">
      <w:pPr>
        <w:pStyle w:val="libNormal"/>
        <w:rPr>
          <w:rtl/>
          <w:lang w:bidi="fa-IR"/>
        </w:rPr>
      </w:pPr>
      <w:r w:rsidRPr="00E74E56">
        <w:rPr>
          <w:rtl/>
          <w:lang w:bidi="fa-IR"/>
        </w:rPr>
        <w:t>وقد صنّف الناس كتباً في الأخبار صغاراً وكباراً</w:t>
      </w:r>
      <w:r>
        <w:rPr>
          <w:rtl/>
          <w:lang w:bidi="fa-IR"/>
        </w:rPr>
        <w:t>،</w:t>
      </w:r>
      <w:r w:rsidRPr="00E74E56">
        <w:rPr>
          <w:rtl/>
          <w:lang w:bidi="fa-IR"/>
        </w:rPr>
        <w:t xml:space="preserve"> مثل</w:t>
      </w:r>
      <w:r>
        <w:rPr>
          <w:rtl/>
          <w:lang w:bidi="fa-IR"/>
        </w:rPr>
        <w:t>:</w:t>
      </w:r>
    </w:p>
    <w:p w:rsidR="00D41F96" w:rsidRPr="00E74E56" w:rsidRDefault="00D41F96" w:rsidP="00D41F96">
      <w:pPr>
        <w:pStyle w:val="libNormal"/>
        <w:rPr>
          <w:rtl/>
          <w:lang w:bidi="fa-IR"/>
        </w:rPr>
      </w:pPr>
      <w:r w:rsidRPr="00E74E56">
        <w:rPr>
          <w:rtl/>
          <w:lang w:bidi="fa-IR"/>
        </w:rPr>
        <w:t>الطبقات لابن سعد</w:t>
      </w:r>
      <w:r>
        <w:rPr>
          <w:rtl/>
          <w:lang w:bidi="fa-IR"/>
        </w:rPr>
        <w:t xml:space="preserve"> ...</w:t>
      </w:r>
    </w:p>
    <w:p w:rsidR="00D41F96" w:rsidRPr="00E74E56" w:rsidRDefault="00D41F96" w:rsidP="00D41F96">
      <w:pPr>
        <w:pStyle w:val="libNormal"/>
        <w:rPr>
          <w:rtl/>
          <w:lang w:bidi="fa-IR"/>
        </w:rPr>
      </w:pPr>
      <w:r w:rsidRPr="00E74E56">
        <w:rPr>
          <w:rtl/>
          <w:lang w:bidi="fa-IR"/>
        </w:rPr>
        <w:t>وصنفت كتب الحديث تارة على المسانيد وتارةً على الأبواب</w:t>
      </w:r>
      <w:r>
        <w:rPr>
          <w:rtl/>
          <w:lang w:bidi="fa-IR"/>
        </w:rPr>
        <w:t>،</w:t>
      </w:r>
      <w:r w:rsidRPr="00E74E56">
        <w:rPr>
          <w:rtl/>
          <w:lang w:bidi="fa-IR"/>
        </w:rPr>
        <w:t xml:space="preserve"> فمنهم من قصد مقصد الصحيح</w:t>
      </w:r>
      <w:r>
        <w:rPr>
          <w:rtl/>
          <w:lang w:bidi="fa-IR"/>
        </w:rPr>
        <w:t>،</w:t>
      </w:r>
      <w:r w:rsidRPr="00E74E56">
        <w:rPr>
          <w:rtl/>
          <w:lang w:bidi="fa-IR"/>
        </w:rPr>
        <w:t xml:space="preserve"> كالبخاري</w:t>
      </w:r>
      <w:r>
        <w:rPr>
          <w:rtl/>
          <w:lang w:bidi="fa-IR"/>
        </w:rPr>
        <w:t>،</w:t>
      </w:r>
      <w:r w:rsidRPr="00E74E56">
        <w:rPr>
          <w:rtl/>
          <w:lang w:bidi="fa-IR"/>
        </w:rPr>
        <w:t xml:space="preserve"> ومسلم</w:t>
      </w:r>
      <w:r>
        <w:rPr>
          <w:rtl/>
          <w:lang w:bidi="fa-IR"/>
        </w:rPr>
        <w:t>،</w:t>
      </w:r>
      <w:r w:rsidRPr="00E74E56">
        <w:rPr>
          <w:rtl/>
          <w:lang w:bidi="fa-IR"/>
        </w:rPr>
        <w:t xml:space="preserve"> وابن خزيمة</w:t>
      </w:r>
      <w:r>
        <w:rPr>
          <w:rtl/>
          <w:lang w:bidi="fa-IR"/>
        </w:rPr>
        <w:t>،</w:t>
      </w:r>
      <w:r w:rsidRPr="00E74E56">
        <w:rPr>
          <w:rtl/>
          <w:lang w:bidi="fa-IR"/>
        </w:rPr>
        <w:t xml:space="preserve"> وأبي حاتم وغيرهم</w:t>
      </w:r>
      <w:r>
        <w:rPr>
          <w:rtl/>
          <w:lang w:bidi="fa-IR"/>
        </w:rPr>
        <w:t>،</w:t>
      </w:r>
      <w:r w:rsidRPr="00E74E56">
        <w:rPr>
          <w:rtl/>
          <w:lang w:bidi="fa-IR"/>
        </w:rPr>
        <w:t xml:space="preserve"> ومنهم من خرَّج على الصحيحين</w:t>
      </w:r>
      <w:r>
        <w:rPr>
          <w:rtl/>
          <w:lang w:bidi="fa-IR"/>
        </w:rPr>
        <w:t>،</w:t>
      </w:r>
      <w:r w:rsidRPr="00E74E56">
        <w:rPr>
          <w:rtl/>
          <w:lang w:bidi="fa-IR"/>
        </w:rPr>
        <w:t xml:space="preserve"> كالإسماعيلي</w:t>
      </w:r>
      <w:r>
        <w:rPr>
          <w:rtl/>
          <w:lang w:bidi="fa-IR"/>
        </w:rPr>
        <w:t>،</w:t>
      </w:r>
      <w:r w:rsidRPr="00E74E56">
        <w:rPr>
          <w:rtl/>
          <w:lang w:bidi="fa-IR"/>
        </w:rPr>
        <w:t xml:space="preserve"> والبرقاني</w:t>
      </w:r>
      <w:r>
        <w:rPr>
          <w:rtl/>
          <w:lang w:bidi="fa-IR"/>
        </w:rPr>
        <w:t>،</w:t>
      </w:r>
      <w:r w:rsidRPr="00E74E56">
        <w:rPr>
          <w:rtl/>
          <w:lang w:bidi="fa-IR"/>
        </w:rPr>
        <w:t xml:space="preserve"> وأبي نعيم وغيرهم</w:t>
      </w:r>
      <w:r>
        <w:rPr>
          <w:rtl/>
          <w:lang w:bidi="fa-IR"/>
        </w:rPr>
        <w:t>،</w:t>
      </w:r>
      <w:r w:rsidRPr="00E74E56">
        <w:rPr>
          <w:rtl/>
          <w:lang w:bidi="fa-IR"/>
        </w:rPr>
        <w:t xml:space="preserve"> ومنهم من خرَّج أحاديث السنن</w:t>
      </w:r>
      <w:r>
        <w:rPr>
          <w:rtl/>
          <w:lang w:bidi="fa-IR"/>
        </w:rPr>
        <w:t>،</w:t>
      </w:r>
      <w:r w:rsidRPr="00E74E56">
        <w:rPr>
          <w:rtl/>
          <w:lang w:bidi="fa-IR"/>
        </w:rPr>
        <w:t xml:space="preserve"> كأبي داود والنسائي وابن ماجة وغيرهم</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ابن القيّم</w:t>
      </w:r>
      <w:r>
        <w:rPr>
          <w:rStyle w:val="libBold2Char"/>
          <w:rtl/>
        </w:rPr>
        <w:t xml:space="preserve"> - </w:t>
      </w:r>
      <w:r w:rsidRPr="00E74E56">
        <w:rPr>
          <w:rtl/>
          <w:lang w:bidi="fa-IR"/>
        </w:rPr>
        <w:t>في عبارته المتقدمة في ترجمة ابن مردويه</w:t>
      </w:r>
      <w:r>
        <w:rPr>
          <w:rtl/>
          <w:lang w:bidi="fa-IR"/>
        </w:rPr>
        <w:t>:</w:t>
      </w:r>
      <w:r w:rsidRPr="00E74E56">
        <w:rPr>
          <w:rtl/>
          <w:lang w:bidi="fa-IR"/>
        </w:rPr>
        <w:t xml:space="preserve"> « ومنهم</w:t>
      </w:r>
      <w:r>
        <w:rPr>
          <w:rFonts w:hint="cs"/>
          <w:rtl/>
          <w:lang w:bidi="fa-IR"/>
        </w:rPr>
        <w:t xml:space="preserve"> </w:t>
      </w:r>
      <w:r w:rsidRPr="00E74E56">
        <w:rPr>
          <w:rtl/>
          <w:lang w:bidi="fa-IR"/>
        </w:rPr>
        <w:t xml:space="preserve">حافظ عصره أبو نعيم أحمد بن عبدالله بن إسحاق الأصبهاني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أبو المؤيّد الخوارزمي</w:t>
      </w:r>
      <w:r>
        <w:rPr>
          <w:rStyle w:val="libBold2Char"/>
          <w:rtl/>
        </w:rPr>
        <w:t>:</w:t>
      </w:r>
      <w:r w:rsidRPr="00E74E56">
        <w:rPr>
          <w:rtl/>
          <w:lang w:bidi="fa-IR"/>
        </w:rPr>
        <w:t xml:space="preserve"> « أحمد بن عبدالله بن أحمد بن إسحاق بن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منهاج السنة 7 / 35</w:t>
      </w:r>
      <w:r w:rsidR="00D41F96">
        <w:rPr>
          <w:rtl/>
        </w:rPr>
        <w:t xml:space="preserve"> - </w:t>
      </w:r>
      <w:r w:rsidR="00D41F96" w:rsidRPr="00E74E56">
        <w:rPr>
          <w:rtl/>
        </w:rPr>
        <w:t>36</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زاد المعاد 3 / 56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موسى بن مهران</w:t>
      </w:r>
      <w:r>
        <w:rPr>
          <w:rtl/>
          <w:lang w:bidi="fa-IR"/>
        </w:rPr>
        <w:t>،</w:t>
      </w:r>
      <w:r w:rsidRPr="00E74E56">
        <w:rPr>
          <w:rtl/>
          <w:lang w:bidi="fa-IR"/>
        </w:rPr>
        <w:t xml:space="preserve"> أبو نعيم الحافظ</w:t>
      </w:r>
      <w:r>
        <w:rPr>
          <w:rtl/>
          <w:lang w:bidi="fa-IR"/>
        </w:rPr>
        <w:t>،</w:t>
      </w:r>
      <w:r w:rsidRPr="00E74E56">
        <w:rPr>
          <w:rtl/>
          <w:lang w:bidi="fa-IR"/>
        </w:rPr>
        <w:t xml:space="preserve"> صاحب المسند الرابع</w:t>
      </w:r>
      <w:r>
        <w:rPr>
          <w:rtl/>
          <w:lang w:bidi="fa-IR"/>
        </w:rPr>
        <w:t>،</w:t>
      </w:r>
      <w:r w:rsidRPr="00E74E56">
        <w:rPr>
          <w:rtl/>
          <w:lang w:bidi="fa-IR"/>
        </w:rPr>
        <w:t xml:space="preserve"> الإصبهاني</w:t>
      </w:r>
      <w:r>
        <w:rPr>
          <w:rtl/>
          <w:lang w:bidi="fa-IR"/>
        </w:rPr>
        <w:t>،</w:t>
      </w:r>
      <w:r w:rsidRPr="00E74E56">
        <w:rPr>
          <w:rtl/>
          <w:lang w:bidi="fa-IR"/>
        </w:rPr>
        <w:t xml:space="preserve"> سبط محمّد بن يوسف الفريابي الزاهد</w:t>
      </w:r>
      <w:r>
        <w:rPr>
          <w:rtl/>
          <w:lang w:bidi="fa-IR"/>
        </w:rPr>
        <w:t>.</w:t>
      </w:r>
    </w:p>
    <w:p w:rsidR="00D41F96" w:rsidRPr="00E74E56" w:rsidRDefault="00D41F96" w:rsidP="00D41F96">
      <w:pPr>
        <w:pStyle w:val="libNormal"/>
        <w:rPr>
          <w:rtl/>
          <w:lang w:bidi="fa-IR"/>
        </w:rPr>
      </w:pPr>
      <w:r w:rsidRPr="00E74E56">
        <w:rPr>
          <w:rtl/>
          <w:lang w:bidi="fa-IR"/>
        </w:rPr>
        <w:t>قال الحافظ أبو عبدالله النجار في تاريخه هو</w:t>
      </w:r>
      <w:r>
        <w:rPr>
          <w:rtl/>
          <w:lang w:bidi="fa-IR"/>
        </w:rPr>
        <w:t>:</w:t>
      </w:r>
      <w:r w:rsidRPr="00E74E56">
        <w:rPr>
          <w:rtl/>
          <w:lang w:bidi="fa-IR"/>
        </w:rPr>
        <w:t xml:space="preserve"> تاج المحدثين</w:t>
      </w:r>
      <w:r>
        <w:rPr>
          <w:rtl/>
          <w:lang w:bidi="fa-IR"/>
        </w:rPr>
        <w:t>،</w:t>
      </w:r>
      <w:r w:rsidRPr="00E74E56">
        <w:rPr>
          <w:rtl/>
          <w:lang w:bidi="fa-IR"/>
        </w:rPr>
        <w:t xml:space="preserve"> وأحد الأعلام</w:t>
      </w:r>
      <w:r>
        <w:rPr>
          <w:rtl/>
          <w:lang w:bidi="fa-IR"/>
        </w:rPr>
        <w:t>،</w:t>
      </w:r>
      <w:r w:rsidRPr="00E74E56">
        <w:rPr>
          <w:rtl/>
          <w:lang w:bidi="fa-IR"/>
        </w:rPr>
        <w:t xml:space="preserve"> ومن جمع له العلم في الروايات والحفظ والفهم والدراية</w:t>
      </w:r>
      <w:r>
        <w:rPr>
          <w:rtl/>
          <w:lang w:bidi="fa-IR"/>
        </w:rPr>
        <w:t>،</w:t>
      </w:r>
      <w:r w:rsidRPr="00E74E56">
        <w:rPr>
          <w:rtl/>
          <w:lang w:bidi="fa-IR"/>
        </w:rPr>
        <w:t xml:space="preserve"> وكان تشد</w:t>
      </w:r>
      <w:r w:rsidR="0063789F">
        <w:rPr>
          <w:rFonts w:hint="cs"/>
          <w:rtl/>
          <w:lang w:bidi="fa-IR"/>
        </w:rPr>
        <w:t>ّ</w:t>
      </w:r>
      <w:r w:rsidRPr="00E74E56">
        <w:rPr>
          <w:rtl/>
          <w:lang w:bidi="fa-IR"/>
        </w:rPr>
        <w:t xml:space="preserve"> إليه الرحال</w:t>
      </w:r>
      <w:r>
        <w:rPr>
          <w:rtl/>
          <w:lang w:bidi="fa-IR"/>
        </w:rPr>
        <w:t>،</w:t>
      </w:r>
      <w:r w:rsidRPr="00E74E56">
        <w:rPr>
          <w:rtl/>
          <w:lang w:bidi="fa-IR"/>
        </w:rPr>
        <w:t xml:space="preserve"> وتهاجر إلى بابه الرجال</w:t>
      </w:r>
      <w:r>
        <w:rPr>
          <w:rtl/>
          <w:lang w:bidi="fa-IR"/>
        </w:rPr>
        <w:t>،</w:t>
      </w:r>
      <w:r w:rsidRPr="00E74E56">
        <w:rPr>
          <w:rtl/>
          <w:lang w:bidi="fa-IR"/>
        </w:rPr>
        <w:t xml:space="preserve"> وكتب في الحديث كتباً سارت في البلاد</w:t>
      </w:r>
      <w:r>
        <w:rPr>
          <w:rtl/>
          <w:lang w:bidi="fa-IR"/>
        </w:rPr>
        <w:t>،</w:t>
      </w:r>
      <w:r w:rsidRPr="00E74E56">
        <w:rPr>
          <w:rtl/>
          <w:lang w:bidi="fa-IR"/>
        </w:rPr>
        <w:t xml:space="preserve"> وانتفعت بها العباد</w:t>
      </w:r>
      <w:r>
        <w:rPr>
          <w:rtl/>
          <w:lang w:bidi="fa-IR"/>
        </w:rPr>
        <w:t>،</w:t>
      </w:r>
      <w:r w:rsidRPr="00E74E56">
        <w:rPr>
          <w:rtl/>
          <w:lang w:bidi="fa-IR"/>
        </w:rPr>
        <w:t xml:space="preserve"> وأسعدت وامتد</w:t>
      </w:r>
      <w:r w:rsidR="0063789F">
        <w:rPr>
          <w:rFonts w:hint="cs"/>
          <w:rtl/>
          <w:lang w:bidi="fa-IR"/>
        </w:rPr>
        <w:t>ّ</w:t>
      </w:r>
      <w:r w:rsidRPr="00E74E56">
        <w:rPr>
          <w:rtl/>
          <w:lang w:bidi="fa-IR"/>
        </w:rPr>
        <w:t>ت أيّامه</w:t>
      </w:r>
      <w:r>
        <w:rPr>
          <w:rtl/>
          <w:lang w:bidi="fa-IR"/>
        </w:rPr>
        <w:t>،</w:t>
      </w:r>
      <w:r w:rsidRPr="00E74E56">
        <w:rPr>
          <w:rtl/>
          <w:lang w:bidi="fa-IR"/>
        </w:rPr>
        <w:t xml:space="preserve"> حتّى ألحق الأحفاد بالأجداد</w:t>
      </w:r>
      <w:r>
        <w:rPr>
          <w:rtl/>
          <w:lang w:bidi="fa-IR"/>
        </w:rPr>
        <w:t xml:space="preserve"> ...</w:t>
      </w:r>
      <w:r w:rsidRPr="00E74E56">
        <w:rPr>
          <w:rtl/>
          <w:lang w:bidi="fa-IR"/>
        </w:rPr>
        <w:t xml:space="preserve"> وروى عنه الأئمّة الأعلام</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الذهبي</w:t>
      </w:r>
      <w:r>
        <w:rPr>
          <w:rStyle w:val="libBold2Char"/>
          <w:rtl/>
        </w:rPr>
        <w:t>:</w:t>
      </w:r>
      <w:r w:rsidRPr="00E74E56">
        <w:rPr>
          <w:rtl/>
          <w:lang w:bidi="fa-IR"/>
        </w:rPr>
        <w:t xml:space="preserve"> « وفيها توفي أبو نعيم الأصبهاني</w:t>
      </w:r>
      <w:r>
        <w:rPr>
          <w:rtl/>
          <w:lang w:bidi="fa-IR"/>
        </w:rPr>
        <w:t>،</w:t>
      </w:r>
      <w:r w:rsidRPr="00E74E56">
        <w:rPr>
          <w:rtl/>
          <w:lang w:bidi="fa-IR"/>
        </w:rPr>
        <w:t xml:space="preserve"> أحمد بن عبدالله بن أحمد الحافظ</w:t>
      </w:r>
      <w:r>
        <w:rPr>
          <w:rtl/>
          <w:lang w:bidi="fa-IR"/>
        </w:rPr>
        <w:t xml:space="preserve"> ...</w:t>
      </w:r>
      <w:r w:rsidRPr="00E74E56">
        <w:rPr>
          <w:rtl/>
          <w:lang w:bidi="fa-IR"/>
        </w:rPr>
        <w:t xml:space="preserve"> تفرّد بالدنيا بعلوّ الإسناد</w:t>
      </w:r>
      <w:r>
        <w:rPr>
          <w:rtl/>
          <w:lang w:bidi="fa-IR"/>
        </w:rPr>
        <w:t>،</w:t>
      </w:r>
      <w:r w:rsidRPr="00E74E56">
        <w:rPr>
          <w:rtl/>
          <w:lang w:bidi="fa-IR"/>
        </w:rPr>
        <w:t xml:space="preserve"> مع الحفظ وال</w:t>
      </w:r>
      <w:r w:rsidR="00AC65BE">
        <w:rPr>
          <w:rFonts w:hint="cs"/>
          <w:rtl/>
          <w:lang w:bidi="fa-IR"/>
        </w:rPr>
        <w:t>إ</w:t>
      </w:r>
      <w:r w:rsidRPr="00E74E56">
        <w:rPr>
          <w:rtl/>
          <w:lang w:bidi="fa-IR"/>
        </w:rPr>
        <w:t>ستبحار من الحديث وفنونه</w:t>
      </w:r>
      <w:r>
        <w:rPr>
          <w:rtl/>
          <w:lang w:bidi="fa-IR"/>
        </w:rPr>
        <w:t xml:space="preserve"> ...</w:t>
      </w:r>
      <w:r w:rsidRPr="00E74E56">
        <w:rPr>
          <w:rtl/>
          <w:lang w:bidi="fa-IR"/>
        </w:rPr>
        <w:t xml:space="preserve"> وصنف التصانيف الكبار المشهورة في الأقطار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7</w:t>
      </w:r>
      <w:r>
        <w:rPr>
          <w:rStyle w:val="libBold2Char"/>
          <w:rtl/>
        </w:rPr>
        <w:t xml:space="preserve"> - </w:t>
      </w:r>
      <w:r w:rsidRPr="00737E86">
        <w:rPr>
          <w:rStyle w:val="libBold2Char"/>
          <w:rtl/>
        </w:rPr>
        <w:t>السبكي</w:t>
      </w:r>
      <w:r>
        <w:rPr>
          <w:rStyle w:val="libBold2Char"/>
          <w:rtl/>
        </w:rPr>
        <w:t>:</w:t>
      </w:r>
      <w:r w:rsidRPr="00E74E56">
        <w:rPr>
          <w:rtl/>
          <w:lang w:bidi="fa-IR"/>
        </w:rPr>
        <w:t xml:space="preserve"> « الحافظ أبو نعيم الإصبهاني الصّوفي الجامع بين الفقه والتصوّف</w:t>
      </w:r>
      <w:r>
        <w:rPr>
          <w:rtl/>
          <w:lang w:bidi="fa-IR"/>
        </w:rPr>
        <w:t>،</w:t>
      </w:r>
      <w:r w:rsidRPr="00E74E56">
        <w:rPr>
          <w:rtl/>
          <w:lang w:bidi="fa-IR"/>
        </w:rPr>
        <w:t xml:space="preserve"> والنهاية في الحفظ والضبط</w:t>
      </w:r>
      <w:r>
        <w:rPr>
          <w:rtl/>
          <w:lang w:bidi="fa-IR"/>
        </w:rPr>
        <w:t>،</w:t>
      </w:r>
      <w:r w:rsidRPr="00E74E56">
        <w:rPr>
          <w:rtl/>
          <w:lang w:bidi="fa-IR"/>
        </w:rPr>
        <w:t xml:space="preserve"> </w:t>
      </w:r>
      <w:r w:rsidR="00AC65BE">
        <w:rPr>
          <w:rFonts w:hint="cs"/>
          <w:rtl/>
          <w:lang w:bidi="fa-IR"/>
        </w:rPr>
        <w:t xml:space="preserve">و أحد أعلام الدّين ، جمع الله له بين </w:t>
      </w:r>
      <w:r w:rsidRPr="00E74E56">
        <w:rPr>
          <w:rtl/>
          <w:lang w:bidi="fa-IR"/>
        </w:rPr>
        <w:t>ولد في رجب سنة ست وثلاثين وثلاثمائة بأصبهان</w:t>
      </w:r>
      <w:r>
        <w:rPr>
          <w:rtl/>
          <w:lang w:bidi="fa-IR"/>
        </w:rPr>
        <w:t>،</w:t>
      </w:r>
      <w:r w:rsidRPr="00E74E56">
        <w:rPr>
          <w:rtl/>
          <w:lang w:bidi="fa-IR"/>
        </w:rPr>
        <w:t xml:space="preserve"> وهو سبط الزاهد محمّد بن يوسف البن</w:t>
      </w:r>
      <w:r w:rsidR="00AC65BE">
        <w:rPr>
          <w:rFonts w:hint="cs"/>
          <w:rtl/>
          <w:lang w:bidi="fa-IR"/>
        </w:rPr>
        <w:t>ّ</w:t>
      </w:r>
      <w:r w:rsidRPr="00E74E56">
        <w:rPr>
          <w:rtl/>
          <w:lang w:bidi="fa-IR"/>
        </w:rPr>
        <w:t>اء أحد مشايخ الص</w:t>
      </w:r>
      <w:r w:rsidR="00AC65BE">
        <w:rPr>
          <w:rFonts w:hint="cs"/>
          <w:rtl/>
          <w:lang w:bidi="fa-IR"/>
        </w:rPr>
        <w:t>ّ</w:t>
      </w:r>
      <w:r w:rsidRPr="00E74E56">
        <w:rPr>
          <w:rtl/>
          <w:lang w:bidi="fa-IR"/>
        </w:rPr>
        <w:t>وفي</w:t>
      </w:r>
      <w:r w:rsidR="00AC65BE">
        <w:rPr>
          <w:rFonts w:hint="cs"/>
          <w:rtl/>
          <w:lang w:bidi="fa-IR"/>
        </w:rPr>
        <w:t>ّ</w:t>
      </w:r>
      <w:r w:rsidRPr="00E74E56">
        <w:rPr>
          <w:rtl/>
          <w:lang w:bidi="fa-IR"/>
        </w:rPr>
        <w:t>ة</w:t>
      </w:r>
      <w:r>
        <w:rPr>
          <w:rtl/>
          <w:lang w:bidi="fa-IR"/>
        </w:rPr>
        <w:t>،</w:t>
      </w:r>
      <w:r w:rsidRPr="00E74E56">
        <w:rPr>
          <w:rtl/>
          <w:lang w:bidi="fa-IR"/>
        </w:rPr>
        <w:t xml:space="preserve"> وأحد العلوّ في الرواية والنهاية في الدّراية</w:t>
      </w:r>
      <w:r>
        <w:rPr>
          <w:rtl/>
          <w:lang w:bidi="fa-IR"/>
        </w:rPr>
        <w:t>،</w:t>
      </w:r>
      <w:r w:rsidRPr="00E74E56">
        <w:rPr>
          <w:rtl/>
          <w:lang w:bidi="fa-IR"/>
        </w:rPr>
        <w:t xml:space="preserve"> رحل إليه الحفّاظ من الأقطار</w:t>
      </w:r>
      <w:r>
        <w:rPr>
          <w:rtl/>
          <w:lang w:bidi="fa-IR"/>
        </w:rPr>
        <w:t>.</w:t>
      </w:r>
    </w:p>
    <w:p w:rsidR="00D41F96" w:rsidRPr="00E74E56" w:rsidRDefault="00D41F96" w:rsidP="00D41F96">
      <w:pPr>
        <w:pStyle w:val="libNormal"/>
        <w:rPr>
          <w:rtl/>
          <w:lang w:bidi="fa-IR"/>
        </w:rPr>
      </w:pPr>
      <w:r>
        <w:rPr>
          <w:rFonts w:hint="cs"/>
          <w:rtl/>
        </w:rPr>
        <w:t xml:space="preserve">ولد في رجب سنة ست وثلاثين وثلاثمائة بأصبهان، وهو سبط الزاهد محمّد بن يوسف البنّاء أحد مشايخ الصّوفيّة، </w:t>
      </w:r>
      <w:r w:rsidRPr="00E74E56">
        <w:rPr>
          <w:rtl/>
          <w:lang w:bidi="fa-IR"/>
        </w:rPr>
        <w:t>استجاز له أبوه طائفة من شيوخ العصر</w:t>
      </w:r>
      <w:r>
        <w:rPr>
          <w:rtl/>
          <w:lang w:bidi="fa-IR"/>
        </w:rPr>
        <w:t>،</w:t>
      </w:r>
      <w:r w:rsidRPr="00E74E56">
        <w:rPr>
          <w:rtl/>
          <w:lang w:bidi="fa-IR"/>
        </w:rPr>
        <w:t xml:space="preserve"> تفرّد في الدنيا عنهم</w:t>
      </w:r>
      <w:r>
        <w:rPr>
          <w:rtl/>
          <w:lang w:bidi="fa-IR"/>
        </w:rPr>
        <w:t>،</w:t>
      </w:r>
      <w:r w:rsidRPr="00E74E56">
        <w:rPr>
          <w:rtl/>
          <w:lang w:bidi="fa-IR"/>
        </w:rPr>
        <w:t xml:space="preserve"> أجاز</w:t>
      </w:r>
      <w:r>
        <w:rPr>
          <w:rFonts w:hint="cs"/>
          <w:rtl/>
          <w:lang w:bidi="fa-IR"/>
        </w:rPr>
        <w:t xml:space="preserve"> </w:t>
      </w:r>
      <w:r w:rsidRPr="00E74E56">
        <w:rPr>
          <w:rtl/>
          <w:lang w:bidi="fa-IR"/>
        </w:rPr>
        <w:t>له من الشام خيثمة بن سليمان</w:t>
      </w:r>
      <w:r>
        <w:rPr>
          <w:rtl/>
          <w:lang w:bidi="fa-IR"/>
        </w:rPr>
        <w:t>،</w:t>
      </w:r>
      <w:r w:rsidRPr="00E74E56">
        <w:rPr>
          <w:rtl/>
          <w:lang w:bidi="fa-IR"/>
        </w:rPr>
        <w:t xml:space="preserve"> ومن بغداد جعفر الخلدي</w:t>
      </w:r>
      <w:r>
        <w:rPr>
          <w:rtl/>
          <w:lang w:bidi="fa-IR"/>
        </w:rPr>
        <w:t>،</w:t>
      </w:r>
      <w:r w:rsidRPr="00E74E56">
        <w:rPr>
          <w:rtl/>
          <w:lang w:bidi="fa-IR"/>
        </w:rPr>
        <w:t xml:space="preserve"> ومن واسط عبدالله بن عمر بن شوذب</w:t>
      </w:r>
      <w:r>
        <w:rPr>
          <w:rtl/>
          <w:lang w:bidi="fa-IR"/>
        </w:rPr>
        <w:t>،</w:t>
      </w:r>
      <w:r w:rsidRPr="00E74E56">
        <w:rPr>
          <w:rtl/>
          <w:lang w:bidi="fa-IR"/>
        </w:rPr>
        <w:t xml:space="preserve"> ومن نيسابور الأصمّ</w:t>
      </w:r>
      <w:r>
        <w:rPr>
          <w:rtl/>
          <w:lang w:bidi="fa-IR"/>
        </w:rPr>
        <w:t>.</w:t>
      </w:r>
    </w:p>
    <w:p w:rsidR="00D41F96" w:rsidRPr="00E74E56" w:rsidRDefault="00D41F96" w:rsidP="00D41F96">
      <w:pPr>
        <w:pStyle w:val="libNormal"/>
        <w:rPr>
          <w:rtl/>
          <w:lang w:bidi="fa-IR"/>
        </w:rPr>
      </w:pPr>
      <w:r w:rsidRPr="00E74E56">
        <w:rPr>
          <w:rtl/>
          <w:lang w:bidi="fa-IR"/>
        </w:rPr>
        <w:t>وسمع سنة أربع وأربعين وثلاثمائة من عبدالله بن جعفر بن أحمد بن فارس</w:t>
      </w:r>
      <w:r>
        <w:rPr>
          <w:rtl/>
          <w:lang w:bidi="fa-IR"/>
        </w:rPr>
        <w:t>،</w:t>
      </w:r>
      <w:r w:rsidRPr="00E74E56">
        <w:rPr>
          <w:rtl/>
          <w:lang w:bidi="fa-IR"/>
        </w:rPr>
        <w:t xml:space="preserve"> والقاضي أبي </w:t>
      </w:r>
      <w:r w:rsidR="00C434B1">
        <w:rPr>
          <w:rFonts w:hint="cs"/>
          <w:rtl/>
          <w:lang w:bidi="fa-IR"/>
        </w:rPr>
        <w:t xml:space="preserve">محمّد بن </w:t>
      </w:r>
      <w:r w:rsidRPr="00E74E56">
        <w:rPr>
          <w:rtl/>
          <w:lang w:bidi="fa-IR"/>
        </w:rPr>
        <w:t>أحمد محمّد بن أحمد العسّال</w:t>
      </w:r>
      <w:r>
        <w:rPr>
          <w:rtl/>
          <w:lang w:bidi="fa-IR"/>
        </w:rPr>
        <w:t>،</w:t>
      </w:r>
      <w:r w:rsidRPr="00E74E56">
        <w:rPr>
          <w:rtl/>
          <w:lang w:bidi="fa-IR"/>
        </w:rPr>
        <w:t xml:space="preserve"> وأحمد بن معبد السمسار</w:t>
      </w:r>
      <w:r>
        <w:rPr>
          <w:rtl/>
          <w:lang w:bidi="fa-IR"/>
        </w:rPr>
        <w:t>،</w:t>
      </w:r>
      <w:r w:rsidRPr="00E74E56">
        <w:rPr>
          <w:rtl/>
          <w:lang w:bidi="fa-IR"/>
        </w:rPr>
        <w:t xml:space="preserve"> وأحمد بن محمّد القصّار</w:t>
      </w:r>
      <w:r>
        <w:rPr>
          <w:rtl/>
          <w:lang w:bidi="fa-IR"/>
        </w:rPr>
        <w:t>،</w:t>
      </w:r>
      <w:r w:rsidRPr="00E74E56">
        <w:rPr>
          <w:rtl/>
          <w:lang w:bidi="fa-IR"/>
        </w:rPr>
        <w:t xml:space="preserve"> وأحمد بن بندار الشعّار</w:t>
      </w:r>
      <w:r>
        <w:rPr>
          <w:rtl/>
          <w:lang w:bidi="fa-IR"/>
        </w:rPr>
        <w:t>،</w:t>
      </w:r>
      <w:r w:rsidRPr="00E74E56">
        <w:rPr>
          <w:rtl/>
          <w:lang w:bidi="fa-IR"/>
        </w:rPr>
        <w:t xml:space="preserve"> وعبدالله بن الحسن بن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رجال جامع مسانيد أبي حنيفة 2 / 391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العبر</w:t>
      </w:r>
      <w:r w:rsidR="00D41F96">
        <w:rPr>
          <w:rtl/>
        </w:rPr>
        <w:t>.</w:t>
      </w:r>
      <w:r w:rsidR="00D41F96" w:rsidRPr="00E74E56">
        <w:rPr>
          <w:rtl/>
        </w:rPr>
        <w:t xml:space="preserve"> حوادث 430</w:t>
      </w:r>
      <w:r w:rsidR="00D41F96">
        <w:rPr>
          <w:rtl/>
        </w:rPr>
        <w:t>،</w:t>
      </w:r>
      <w:r w:rsidR="00D41F96" w:rsidRPr="00E74E56">
        <w:rPr>
          <w:rtl/>
        </w:rPr>
        <w:t xml:space="preserve"> 3 / </w:t>
      </w:r>
      <w:r w:rsidR="00D41F96">
        <w:rPr>
          <w:rFonts w:hint="cs"/>
          <w:rtl/>
        </w:rPr>
        <w:t>170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بندار</w:t>
      </w:r>
      <w:r>
        <w:rPr>
          <w:rtl/>
          <w:lang w:bidi="fa-IR"/>
        </w:rPr>
        <w:t>،</w:t>
      </w:r>
      <w:r w:rsidRPr="00E74E56">
        <w:rPr>
          <w:rtl/>
          <w:lang w:bidi="fa-IR"/>
        </w:rPr>
        <w:t xml:space="preserve"> والطبراني</w:t>
      </w:r>
      <w:r>
        <w:rPr>
          <w:rtl/>
          <w:lang w:bidi="fa-IR"/>
        </w:rPr>
        <w:t>،</w:t>
      </w:r>
      <w:r w:rsidRPr="00E74E56">
        <w:rPr>
          <w:rtl/>
          <w:lang w:bidi="fa-IR"/>
        </w:rPr>
        <w:t xml:space="preserve"> والظهراني</w:t>
      </w:r>
      <w:r>
        <w:rPr>
          <w:rtl/>
          <w:lang w:bidi="fa-IR"/>
        </w:rPr>
        <w:t>،</w:t>
      </w:r>
      <w:r w:rsidRPr="00E74E56">
        <w:rPr>
          <w:rtl/>
          <w:lang w:bidi="fa-IR"/>
        </w:rPr>
        <w:t xml:space="preserve"> وأبي الشيخ</w:t>
      </w:r>
      <w:r>
        <w:rPr>
          <w:rtl/>
          <w:lang w:bidi="fa-IR"/>
        </w:rPr>
        <w:t>،</w:t>
      </w:r>
      <w:r w:rsidRPr="00E74E56">
        <w:rPr>
          <w:rtl/>
          <w:lang w:bidi="fa-IR"/>
        </w:rPr>
        <w:t xml:space="preserve"> والجعابي</w:t>
      </w:r>
      <w:r>
        <w:rPr>
          <w:rtl/>
          <w:lang w:bidi="fa-IR"/>
        </w:rPr>
        <w:t>.</w:t>
      </w:r>
    </w:p>
    <w:p w:rsidR="00D41F96" w:rsidRPr="00E74E56" w:rsidRDefault="00D41F96" w:rsidP="00D41F96">
      <w:pPr>
        <w:pStyle w:val="libNormal"/>
        <w:rPr>
          <w:rtl/>
          <w:lang w:bidi="fa-IR"/>
        </w:rPr>
      </w:pPr>
      <w:r w:rsidRPr="00E74E56">
        <w:rPr>
          <w:rtl/>
          <w:lang w:bidi="fa-IR"/>
        </w:rPr>
        <w:t>ورحل سنة ست وخمسين وثلاثمائة</w:t>
      </w:r>
      <w:r>
        <w:rPr>
          <w:rtl/>
          <w:lang w:bidi="fa-IR"/>
        </w:rPr>
        <w:t>،</w:t>
      </w:r>
      <w:r w:rsidRPr="00E74E56">
        <w:rPr>
          <w:rtl/>
          <w:lang w:bidi="fa-IR"/>
        </w:rPr>
        <w:t xml:space="preserve"> فسمع ببغداد أبا علي</w:t>
      </w:r>
      <w:r w:rsidR="00C434B1">
        <w:rPr>
          <w:rFonts w:hint="cs"/>
          <w:rtl/>
          <w:lang w:bidi="fa-IR"/>
        </w:rPr>
        <w:t>ّ</w:t>
      </w:r>
      <w:r w:rsidRPr="00E74E56">
        <w:rPr>
          <w:rtl/>
          <w:lang w:bidi="fa-IR"/>
        </w:rPr>
        <w:t xml:space="preserve"> بن الصو</w:t>
      </w:r>
      <w:r w:rsidR="00C434B1">
        <w:rPr>
          <w:rFonts w:hint="cs"/>
          <w:rtl/>
          <w:lang w:bidi="fa-IR"/>
        </w:rPr>
        <w:t>ّ</w:t>
      </w:r>
      <w:r w:rsidRPr="00E74E56">
        <w:rPr>
          <w:rtl/>
          <w:lang w:bidi="fa-IR"/>
        </w:rPr>
        <w:t>اف</w:t>
      </w:r>
      <w:r>
        <w:rPr>
          <w:rtl/>
          <w:lang w:bidi="fa-IR"/>
        </w:rPr>
        <w:t>،</w:t>
      </w:r>
      <w:r w:rsidRPr="00E74E56">
        <w:rPr>
          <w:rtl/>
          <w:lang w:bidi="fa-IR"/>
        </w:rPr>
        <w:t xml:space="preserve"> وأبا بكر بن الهيثم الأنباري</w:t>
      </w:r>
      <w:r>
        <w:rPr>
          <w:rtl/>
          <w:lang w:bidi="fa-IR"/>
        </w:rPr>
        <w:t>،</w:t>
      </w:r>
      <w:r w:rsidRPr="00E74E56">
        <w:rPr>
          <w:rtl/>
          <w:lang w:bidi="fa-IR"/>
        </w:rPr>
        <w:t xml:space="preserve"> وأبا بحر البر</w:t>
      </w:r>
      <w:r w:rsidR="00C434B1">
        <w:rPr>
          <w:rFonts w:hint="cs"/>
          <w:rtl/>
          <w:lang w:bidi="fa-IR"/>
        </w:rPr>
        <w:t>ن</w:t>
      </w:r>
      <w:r w:rsidRPr="00E74E56">
        <w:rPr>
          <w:rtl/>
          <w:lang w:bidi="fa-IR"/>
        </w:rPr>
        <w:t>هاري</w:t>
      </w:r>
      <w:r>
        <w:rPr>
          <w:rtl/>
          <w:lang w:bidi="fa-IR"/>
        </w:rPr>
        <w:t>،</w:t>
      </w:r>
      <w:r w:rsidRPr="00E74E56">
        <w:rPr>
          <w:rtl/>
          <w:lang w:bidi="fa-IR"/>
        </w:rPr>
        <w:t xml:space="preserve"> وعيسى بن محمّد الطوماري</w:t>
      </w:r>
      <w:r>
        <w:rPr>
          <w:rtl/>
          <w:lang w:bidi="fa-IR"/>
        </w:rPr>
        <w:t>،</w:t>
      </w:r>
      <w:r w:rsidRPr="00E74E56">
        <w:rPr>
          <w:rtl/>
          <w:lang w:bidi="fa-IR"/>
        </w:rPr>
        <w:t xml:space="preserve"> وعبد الرحمن والد المخلص</w:t>
      </w:r>
      <w:r>
        <w:rPr>
          <w:rtl/>
          <w:lang w:bidi="fa-IR"/>
        </w:rPr>
        <w:t>،</w:t>
      </w:r>
      <w:r w:rsidRPr="00E74E56">
        <w:rPr>
          <w:rtl/>
          <w:lang w:bidi="fa-IR"/>
        </w:rPr>
        <w:t xml:space="preserve"> وابن خلاد النصيبي</w:t>
      </w:r>
      <w:r>
        <w:rPr>
          <w:rtl/>
          <w:lang w:bidi="fa-IR"/>
        </w:rPr>
        <w:t>،</w:t>
      </w:r>
      <w:r w:rsidRPr="00E74E56">
        <w:rPr>
          <w:rtl/>
          <w:lang w:bidi="fa-IR"/>
        </w:rPr>
        <w:t xml:space="preserve"> وحبيبا</w:t>
      </w:r>
      <w:r w:rsidR="00C434B1">
        <w:rPr>
          <w:rFonts w:hint="cs"/>
          <w:rtl/>
          <w:lang w:bidi="fa-IR"/>
        </w:rPr>
        <w:t>ً</w:t>
      </w:r>
      <w:r w:rsidRPr="00E74E56">
        <w:rPr>
          <w:rtl/>
          <w:lang w:bidi="fa-IR"/>
        </w:rPr>
        <w:t xml:space="preserve"> القزّاز</w:t>
      </w:r>
      <w:r>
        <w:rPr>
          <w:rtl/>
          <w:lang w:bidi="fa-IR"/>
        </w:rPr>
        <w:t>،</w:t>
      </w:r>
      <w:r w:rsidRPr="00E74E56">
        <w:rPr>
          <w:rtl/>
          <w:lang w:bidi="fa-IR"/>
        </w:rPr>
        <w:t xml:space="preserve"> وطائفة كثيرة </w:t>
      </w:r>
      <w:r w:rsidR="00C434B1">
        <w:rPr>
          <w:rFonts w:hint="cs"/>
          <w:rtl/>
          <w:lang w:bidi="fa-IR"/>
        </w:rPr>
        <w:t>.</w:t>
      </w:r>
      <w:r w:rsidRPr="00E74E56">
        <w:rPr>
          <w:rtl/>
          <w:lang w:bidi="fa-IR"/>
        </w:rPr>
        <w:t>وسمع بمك</w:t>
      </w:r>
      <w:r w:rsidR="00C434B1">
        <w:rPr>
          <w:rFonts w:hint="cs"/>
          <w:rtl/>
          <w:lang w:bidi="fa-IR"/>
        </w:rPr>
        <w:t>ّ</w:t>
      </w:r>
      <w:r w:rsidRPr="00E74E56">
        <w:rPr>
          <w:rtl/>
          <w:lang w:bidi="fa-IR"/>
        </w:rPr>
        <w:t>ة أبا بكر ال</w:t>
      </w:r>
      <w:r w:rsidR="00C434B1">
        <w:rPr>
          <w:rFonts w:hint="cs"/>
          <w:rtl/>
          <w:lang w:bidi="fa-IR"/>
        </w:rPr>
        <w:t>آ</w:t>
      </w:r>
      <w:r w:rsidRPr="00E74E56">
        <w:rPr>
          <w:rtl/>
          <w:lang w:bidi="fa-IR"/>
        </w:rPr>
        <w:t>جري</w:t>
      </w:r>
      <w:r w:rsidR="00C434B1">
        <w:rPr>
          <w:rFonts w:hint="cs"/>
          <w:rtl/>
          <w:lang w:bidi="fa-IR"/>
        </w:rPr>
        <w:t>ّ</w:t>
      </w:r>
      <w:r>
        <w:rPr>
          <w:rtl/>
          <w:lang w:bidi="fa-IR"/>
        </w:rPr>
        <w:t>،</w:t>
      </w:r>
      <w:r w:rsidRPr="00E74E56">
        <w:rPr>
          <w:rtl/>
          <w:lang w:bidi="fa-IR"/>
        </w:rPr>
        <w:t xml:space="preserve"> وأحمد بن إبراهيم الكندي</w:t>
      </w:r>
      <w:r>
        <w:rPr>
          <w:rtl/>
          <w:lang w:bidi="fa-IR"/>
        </w:rPr>
        <w:t>.</w:t>
      </w:r>
      <w:r w:rsidRPr="00E74E56">
        <w:rPr>
          <w:rtl/>
          <w:lang w:bidi="fa-IR"/>
        </w:rPr>
        <w:t xml:space="preserve"> وبالبصرة فاروق بن عبدالكريم الخطابي</w:t>
      </w:r>
      <w:r>
        <w:rPr>
          <w:rtl/>
          <w:lang w:bidi="fa-IR"/>
        </w:rPr>
        <w:t>،</w:t>
      </w:r>
      <w:r w:rsidRPr="00E74E56">
        <w:rPr>
          <w:rtl/>
          <w:lang w:bidi="fa-IR"/>
        </w:rPr>
        <w:t xml:space="preserve"> ومحمّد بن علي بن مسلم العامري</w:t>
      </w:r>
      <w:r>
        <w:rPr>
          <w:rtl/>
          <w:lang w:bidi="fa-IR"/>
        </w:rPr>
        <w:t>،</w:t>
      </w:r>
      <w:r w:rsidRPr="00E74E56">
        <w:rPr>
          <w:rtl/>
          <w:lang w:bidi="fa-IR"/>
        </w:rPr>
        <w:t xml:space="preserve"> وجماعة</w:t>
      </w:r>
      <w:r>
        <w:rPr>
          <w:rtl/>
          <w:lang w:bidi="fa-IR"/>
        </w:rPr>
        <w:t>.</w:t>
      </w:r>
      <w:r w:rsidRPr="00E74E56">
        <w:rPr>
          <w:rtl/>
          <w:lang w:bidi="fa-IR"/>
        </w:rPr>
        <w:t xml:space="preserve"> وبالكوفة أبا بكر عبدالله بن يحيى الطل</w:t>
      </w:r>
      <w:r w:rsidR="00C434B1">
        <w:rPr>
          <w:rFonts w:hint="cs"/>
          <w:rtl/>
          <w:lang w:bidi="fa-IR"/>
        </w:rPr>
        <w:t>ي</w:t>
      </w:r>
      <w:r w:rsidRPr="00E74E56">
        <w:rPr>
          <w:rtl/>
          <w:lang w:bidi="fa-IR"/>
        </w:rPr>
        <w:t>حي</w:t>
      </w:r>
      <w:r>
        <w:rPr>
          <w:rtl/>
          <w:lang w:bidi="fa-IR"/>
        </w:rPr>
        <w:t>،</w:t>
      </w:r>
      <w:r w:rsidRPr="00E74E56">
        <w:rPr>
          <w:rtl/>
          <w:lang w:bidi="fa-IR"/>
        </w:rPr>
        <w:t xml:space="preserve"> وجماعة</w:t>
      </w:r>
      <w:r>
        <w:rPr>
          <w:rtl/>
          <w:lang w:bidi="fa-IR"/>
        </w:rPr>
        <w:t>.</w:t>
      </w:r>
      <w:r w:rsidRPr="00E74E56">
        <w:rPr>
          <w:rtl/>
          <w:lang w:bidi="fa-IR"/>
        </w:rPr>
        <w:t xml:space="preserve"> وبنيسابور أبا أحمد الحاكم</w:t>
      </w:r>
      <w:r>
        <w:rPr>
          <w:rtl/>
          <w:lang w:bidi="fa-IR"/>
        </w:rPr>
        <w:t>،</w:t>
      </w:r>
      <w:r w:rsidRPr="00E74E56">
        <w:rPr>
          <w:rtl/>
          <w:lang w:bidi="fa-IR"/>
        </w:rPr>
        <w:t xml:space="preserve"> وحسينك التميمي</w:t>
      </w:r>
      <w:r>
        <w:rPr>
          <w:rtl/>
          <w:lang w:bidi="fa-IR"/>
        </w:rPr>
        <w:t>،</w:t>
      </w:r>
      <w:r w:rsidRPr="00E74E56">
        <w:rPr>
          <w:rtl/>
          <w:lang w:bidi="fa-IR"/>
        </w:rPr>
        <w:t xml:space="preserve"> وأصحاب السراج فمَنْ بعدهم</w:t>
      </w:r>
      <w:r>
        <w:rPr>
          <w:rtl/>
          <w:lang w:bidi="fa-IR"/>
        </w:rPr>
        <w:t>.</w:t>
      </w:r>
    </w:p>
    <w:p w:rsidR="00D41F96" w:rsidRPr="00E74E56" w:rsidRDefault="00D41F96" w:rsidP="00D41F96">
      <w:pPr>
        <w:pStyle w:val="libNormal"/>
        <w:rPr>
          <w:rtl/>
          <w:lang w:bidi="fa-IR"/>
        </w:rPr>
      </w:pPr>
      <w:r w:rsidRPr="00E74E56">
        <w:rPr>
          <w:rtl/>
          <w:lang w:bidi="fa-IR"/>
        </w:rPr>
        <w:t>روى عنه كو</w:t>
      </w:r>
      <w:r w:rsidR="00C434B1">
        <w:rPr>
          <w:rFonts w:hint="cs"/>
          <w:rtl/>
          <w:lang w:bidi="fa-IR"/>
        </w:rPr>
        <w:t>س</w:t>
      </w:r>
      <w:r w:rsidRPr="00E74E56">
        <w:rPr>
          <w:rtl/>
          <w:lang w:bidi="fa-IR"/>
        </w:rPr>
        <w:t>يار بن ل</w:t>
      </w:r>
      <w:r w:rsidR="00C434B1">
        <w:rPr>
          <w:rFonts w:hint="cs"/>
          <w:rtl/>
          <w:lang w:bidi="fa-IR"/>
        </w:rPr>
        <w:t>ب</w:t>
      </w:r>
      <w:r w:rsidRPr="00E74E56">
        <w:rPr>
          <w:rtl/>
          <w:lang w:bidi="fa-IR"/>
        </w:rPr>
        <w:t>ال</w:t>
      </w:r>
      <w:r w:rsidR="00C434B1">
        <w:rPr>
          <w:rFonts w:hint="cs"/>
          <w:rtl/>
          <w:lang w:bidi="fa-IR"/>
        </w:rPr>
        <w:t>ب</w:t>
      </w:r>
      <w:r w:rsidRPr="00E74E56">
        <w:rPr>
          <w:rtl/>
          <w:lang w:bidi="fa-IR"/>
        </w:rPr>
        <w:t>رو</w:t>
      </w:r>
      <w:r w:rsidR="00C434B1">
        <w:rPr>
          <w:rFonts w:hint="cs"/>
          <w:rtl/>
          <w:lang w:bidi="fa-IR"/>
        </w:rPr>
        <w:t>د</w:t>
      </w:r>
      <w:r w:rsidRPr="00E74E56">
        <w:rPr>
          <w:rtl/>
          <w:lang w:bidi="fa-IR"/>
        </w:rPr>
        <w:t xml:space="preserve"> الج</w:t>
      </w:r>
      <w:r w:rsidR="00C434B1">
        <w:rPr>
          <w:rFonts w:hint="cs"/>
          <w:rtl/>
          <w:lang w:bidi="fa-IR"/>
        </w:rPr>
        <w:t>ب</w:t>
      </w:r>
      <w:r w:rsidRPr="00E74E56">
        <w:rPr>
          <w:rtl/>
          <w:lang w:bidi="fa-IR"/>
        </w:rPr>
        <w:t>لي وتوفّي قبله ببضع وثلاثين سنة</w:t>
      </w:r>
      <w:r>
        <w:rPr>
          <w:rtl/>
          <w:lang w:bidi="fa-IR"/>
        </w:rPr>
        <w:t>،</w:t>
      </w:r>
      <w:r w:rsidRPr="00E74E56">
        <w:rPr>
          <w:rtl/>
          <w:lang w:bidi="fa-IR"/>
        </w:rPr>
        <w:t xml:space="preserve"> وأبو سعد الماليني وتوفي قبله بثماني عشرة سنة</w:t>
      </w:r>
      <w:r>
        <w:rPr>
          <w:rtl/>
          <w:lang w:bidi="fa-IR"/>
        </w:rPr>
        <w:t>،</w:t>
      </w:r>
      <w:r w:rsidRPr="00E74E56">
        <w:rPr>
          <w:rtl/>
          <w:lang w:bidi="fa-IR"/>
        </w:rPr>
        <w:t xml:space="preserve"> وأبو بكر بن علي</w:t>
      </w:r>
      <w:r w:rsidR="00C434B1">
        <w:rPr>
          <w:rFonts w:hint="cs"/>
          <w:rtl/>
          <w:lang w:bidi="fa-IR"/>
        </w:rPr>
        <w:t>ّ</w:t>
      </w:r>
      <w:r w:rsidRPr="00E74E56">
        <w:rPr>
          <w:rtl/>
          <w:lang w:bidi="fa-IR"/>
        </w:rPr>
        <w:t xml:space="preserve"> الذكواني</w:t>
      </w:r>
      <w:r>
        <w:rPr>
          <w:rtl/>
          <w:lang w:bidi="fa-IR"/>
        </w:rPr>
        <w:t>،</w:t>
      </w:r>
      <w:r w:rsidRPr="00E74E56">
        <w:rPr>
          <w:rtl/>
          <w:lang w:bidi="fa-IR"/>
        </w:rPr>
        <w:t xml:space="preserve"> وتوف</w:t>
      </w:r>
      <w:r w:rsidR="00C434B1">
        <w:rPr>
          <w:rFonts w:hint="cs"/>
          <w:rtl/>
          <w:lang w:bidi="fa-IR"/>
        </w:rPr>
        <w:t>ّ</w:t>
      </w:r>
      <w:r w:rsidRPr="00E74E56">
        <w:rPr>
          <w:rtl/>
          <w:lang w:bidi="fa-IR"/>
        </w:rPr>
        <w:t>ي قبله بإحدى عشرة سنة</w:t>
      </w:r>
      <w:r>
        <w:rPr>
          <w:rtl/>
          <w:lang w:bidi="fa-IR"/>
        </w:rPr>
        <w:t>،</w:t>
      </w:r>
      <w:r w:rsidRPr="00E74E56">
        <w:rPr>
          <w:rtl/>
          <w:lang w:bidi="fa-IR"/>
        </w:rPr>
        <w:t xml:space="preserve"> والحافظ أبو بكر الخطيب وهو من أخصّ تلامذته</w:t>
      </w:r>
      <w:r>
        <w:rPr>
          <w:rtl/>
          <w:lang w:bidi="fa-IR"/>
        </w:rPr>
        <w:t>،</w:t>
      </w:r>
      <w:r w:rsidRPr="00E74E56">
        <w:rPr>
          <w:rtl/>
          <w:lang w:bidi="fa-IR"/>
        </w:rPr>
        <w:t xml:space="preserve"> وقد رحل إليه</w:t>
      </w:r>
      <w:r>
        <w:rPr>
          <w:rtl/>
          <w:lang w:bidi="fa-IR"/>
        </w:rPr>
        <w:t>،</w:t>
      </w:r>
      <w:r w:rsidRPr="00E74E56">
        <w:rPr>
          <w:rtl/>
          <w:lang w:bidi="fa-IR"/>
        </w:rPr>
        <w:t xml:space="preserve"> وأكثر عنه</w:t>
      </w:r>
      <w:r>
        <w:rPr>
          <w:rtl/>
          <w:lang w:bidi="fa-IR"/>
        </w:rPr>
        <w:t>،</w:t>
      </w:r>
      <w:r w:rsidRPr="00E74E56">
        <w:rPr>
          <w:rtl/>
          <w:lang w:bidi="fa-IR"/>
        </w:rPr>
        <w:t xml:space="preserve"> ومع ذلك لم يذكره في تاريخ بغداد</w:t>
      </w:r>
      <w:r>
        <w:rPr>
          <w:rtl/>
          <w:lang w:bidi="fa-IR"/>
        </w:rPr>
        <w:t>،</w:t>
      </w:r>
      <w:r w:rsidRPr="00E74E56">
        <w:rPr>
          <w:rtl/>
          <w:lang w:bidi="fa-IR"/>
        </w:rPr>
        <w:t xml:space="preserve"> ولا يخفى عليه أنّه دخلها ولكنّ النّسيان طبيعة الإنسان</w:t>
      </w:r>
      <w:r>
        <w:rPr>
          <w:rtl/>
          <w:lang w:bidi="fa-IR"/>
        </w:rPr>
        <w:t>،</w:t>
      </w:r>
      <w:r w:rsidRPr="00E74E56">
        <w:rPr>
          <w:rtl/>
          <w:lang w:bidi="fa-IR"/>
        </w:rPr>
        <w:t xml:space="preserve"> </w:t>
      </w:r>
      <w:r w:rsidR="00C434B1">
        <w:rPr>
          <w:rFonts w:hint="cs"/>
          <w:rtl/>
          <w:lang w:bidi="fa-IR"/>
        </w:rPr>
        <w:t>ول</w:t>
      </w:r>
      <w:r w:rsidRPr="00E74E56">
        <w:rPr>
          <w:rtl/>
          <w:lang w:bidi="fa-IR"/>
        </w:rPr>
        <w:t>ذلك أغفله الحافظ أبو سعد بن السمعاني</w:t>
      </w:r>
      <w:r>
        <w:rPr>
          <w:rtl/>
          <w:lang w:bidi="fa-IR"/>
        </w:rPr>
        <w:t>،</w:t>
      </w:r>
      <w:r w:rsidRPr="00E74E56">
        <w:rPr>
          <w:rtl/>
          <w:lang w:bidi="fa-IR"/>
        </w:rPr>
        <w:t xml:space="preserve"> فلم يذكره في الذيل</w:t>
      </w:r>
      <w:r>
        <w:rPr>
          <w:rtl/>
          <w:lang w:bidi="fa-IR"/>
        </w:rPr>
        <w:t>.</w:t>
      </w:r>
    </w:p>
    <w:p w:rsidR="00D41F96" w:rsidRPr="00E74E56" w:rsidRDefault="00D41F96" w:rsidP="00D41F96">
      <w:pPr>
        <w:pStyle w:val="libNormal"/>
        <w:rPr>
          <w:rtl/>
          <w:lang w:bidi="fa-IR"/>
        </w:rPr>
      </w:pPr>
      <w:r w:rsidRPr="00E74E56">
        <w:rPr>
          <w:rtl/>
          <w:lang w:bidi="fa-IR"/>
        </w:rPr>
        <w:t>وممّن روى عن أبي نعيم أيضاً الحافظ أبو صالح المؤذّن</w:t>
      </w:r>
      <w:r>
        <w:rPr>
          <w:rtl/>
          <w:lang w:bidi="fa-IR"/>
        </w:rPr>
        <w:t>،</w:t>
      </w:r>
      <w:r w:rsidRPr="00E74E56">
        <w:rPr>
          <w:rtl/>
          <w:lang w:bidi="fa-IR"/>
        </w:rPr>
        <w:t xml:space="preserve"> والقاضي أبو علي الو</w:t>
      </w:r>
      <w:r w:rsidR="00C434B1">
        <w:rPr>
          <w:rFonts w:hint="cs"/>
          <w:rtl/>
          <w:lang w:bidi="fa-IR"/>
        </w:rPr>
        <w:t>ح</w:t>
      </w:r>
      <w:r w:rsidRPr="00E74E56">
        <w:rPr>
          <w:rtl/>
          <w:lang w:bidi="fa-IR"/>
        </w:rPr>
        <w:t>شي</w:t>
      </w:r>
      <w:r>
        <w:rPr>
          <w:rtl/>
          <w:lang w:bidi="fa-IR"/>
        </w:rPr>
        <w:t>،</w:t>
      </w:r>
      <w:r w:rsidRPr="00E74E56">
        <w:rPr>
          <w:rtl/>
          <w:lang w:bidi="fa-IR"/>
        </w:rPr>
        <w:t xml:space="preserve"> ومستمليه أبو بكر محمّد بن إبراهيم العطار</w:t>
      </w:r>
      <w:r>
        <w:rPr>
          <w:rtl/>
          <w:lang w:bidi="fa-IR"/>
        </w:rPr>
        <w:t>،</w:t>
      </w:r>
      <w:r w:rsidRPr="00E74E56">
        <w:rPr>
          <w:rtl/>
          <w:lang w:bidi="fa-IR"/>
        </w:rPr>
        <w:t xml:space="preserve"> وسليمان ابن إبراهيم الحافظ</w:t>
      </w:r>
      <w:r>
        <w:rPr>
          <w:rtl/>
          <w:lang w:bidi="fa-IR"/>
        </w:rPr>
        <w:t>،</w:t>
      </w:r>
      <w:r w:rsidRPr="00E74E56">
        <w:rPr>
          <w:rtl/>
          <w:lang w:bidi="fa-IR"/>
        </w:rPr>
        <w:t xml:space="preserve"> وهبة الله بن محمّد الشيرازي</w:t>
      </w:r>
      <w:r>
        <w:rPr>
          <w:rtl/>
          <w:lang w:bidi="fa-IR"/>
        </w:rPr>
        <w:t>،</w:t>
      </w:r>
      <w:r w:rsidRPr="00E74E56">
        <w:rPr>
          <w:rtl/>
          <w:lang w:bidi="fa-IR"/>
        </w:rPr>
        <w:t xml:space="preserve"> وأبو الفضل </w:t>
      </w:r>
      <w:r w:rsidR="00C434B1">
        <w:rPr>
          <w:rFonts w:hint="cs"/>
          <w:rtl/>
          <w:lang w:bidi="fa-IR"/>
        </w:rPr>
        <w:t>أ</w:t>
      </w:r>
      <w:r w:rsidRPr="00E74E56">
        <w:rPr>
          <w:rtl/>
          <w:lang w:bidi="fa-IR"/>
        </w:rPr>
        <w:t>حمد</w:t>
      </w:r>
      <w:r>
        <w:rPr>
          <w:rFonts w:hint="cs"/>
          <w:rtl/>
          <w:lang w:bidi="fa-IR"/>
        </w:rPr>
        <w:t xml:space="preserve"> </w:t>
      </w:r>
      <w:r w:rsidRPr="00E74E56">
        <w:rPr>
          <w:rtl/>
          <w:lang w:bidi="fa-IR"/>
        </w:rPr>
        <w:t>وأبو علي الحسن ابنا أحمد الحد</w:t>
      </w:r>
      <w:r w:rsidR="00C434B1">
        <w:rPr>
          <w:rFonts w:hint="cs"/>
          <w:rtl/>
          <w:lang w:bidi="fa-IR"/>
        </w:rPr>
        <w:t>ّ</w:t>
      </w:r>
      <w:r w:rsidRPr="00E74E56">
        <w:rPr>
          <w:rtl/>
          <w:lang w:bidi="fa-IR"/>
        </w:rPr>
        <w:t>اد</w:t>
      </w:r>
      <w:r>
        <w:rPr>
          <w:rtl/>
          <w:lang w:bidi="fa-IR"/>
        </w:rPr>
        <w:t>،</w:t>
      </w:r>
      <w:r w:rsidRPr="00E74E56">
        <w:rPr>
          <w:rtl/>
          <w:lang w:bidi="fa-IR"/>
        </w:rPr>
        <w:t xml:space="preserve"> وخلق كثير آخرهم وفاة أبو طاهر عبدالواحد بن محمد الدشتج الذهبي</w:t>
      </w:r>
      <w:r>
        <w:rPr>
          <w:rtl/>
          <w:lang w:bidi="fa-IR"/>
        </w:rPr>
        <w:t>.</w:t>
      </w:r>
    </w:p>
    <w:p w:rsidR="00D41F96" w:rsidRPr="00E74E56" w:rsidRDefault="00D41F96" w:rsidP="00D41F96">
      <w:pPr>
        <w:pStyle w:val="libNormal"/>
        <w:rPr>
          <w:rtl/>
          <w:lang w:bidi="fa-IR"/>
        </w:rPr>
      </w:pPr>
      <w:r w:rsidRPr="00E74E56">
        <w:rPr>
          <w:rtl/>
          <w:lang w:bidi="fa-IR"/>
        </w:rPr>
        <w:t>وقد روى أبو عبدالرحمن السلمي مع تقدّمه عن واحد عن أبي نعيم فقال في كتاب طبقات الصوفيّة</w:t>
      </w:r>
      <w:r>
        <w:rPr>
          <w:rtl/>
          <w:lang w:bidi="fa-IR"/>
        </w:rPr>
        <w:t>:</w:t>
      </w:r>
      <w:r w:rsidRPr="00E74E56">
        <w:rPr>
          <w:rtl/>
          <w:lang w:bidi="fa-IR"/>
        </w:rPr>
        <w:t xml:space="preserve"> ثنا عبدالواحد بن أحمد الهاشمي</w:t>
      </w:r>
      <w:r>
        <w:rPr>
          <w:rtl/>
          <w:lang w:bidi="fa-IR"/>
        </w:rPr>
        <w:t>،</w:t>
      </w:r>
      <w:r w:rsidRPr="00E74E56">
        <w:rPr>
          <w:rtl/>
          <w:lang w:bidi="fa-IR"/>
        </w:rPr>
        <w:t xml:space="preserve"> ثنا أبو نعيم أحمد ابن عبدالله</w:t>
      </w:r>
      <w:r>
        <w:rPr>
          <w:rtl/>
          <w:lang w:bidi="fa-IR"/>
        </w:rPr>
        <w:t>،</w:t>
      </w:r>
      <w:r w:rsidRPr="00E74E56">
        <w:rPr>
          <w:rtl/>
          <w:lang w:bidi="fa-IR"/>
        </w:rPr>
        <w:t xml:space="preserve"> أنا محمّد بن علي بن حبيش المقري ببغداد</w:t>
      </w:r>
      <w:r>
        <w:rPr>
          <w:rtl/>
          <w:lang w:bidi="fa-IR"/>
        </w:rPr>
        <w:t>،</w:t>
      </w:r>
      <w:r w:rsidRPr="00E74E56">
        <w:rPr>
          <w:rtl/>
          <w:lang w:bidi="fa-IR"/>
        </w:rPr>
        <w:t xml:space="preserve"> أخبرنا أحمد بن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محمّد بن سهل الآدمي</w:t>
      </w:r>
      <w:r>
        <w:rPr>
          <w:rtl/>
          <w:lang w:bidi="fa-IR"/>
        </w:rPr>
        <w:t>،</w:t>
      </w:r>
      <w:r w:rsidRPr="00E74E56">
        <w:rPr>
          <w:rtl/>
          <w:lang w:bidi="fa-IR"/>
        </w:rPr>
        <w:t xml:space="preserve"> وذكر حديثاً</w:t>
      </w:r>
      <w:r>
        <w:rPr>
          <w:rtl/>
          <w:lang w:bidi="fa-IR"/>
        </w:rPr>
        <w:t>.</w:t>
      </w:r>
    </w:p>
    <w:p w:rsidR="00D41F96" w:rsidRPr="00E74E56" w:rsidRDefault="00D41F96" w:rsidP="00D41F96">
      <w:pPr>
        <w:pStyle w:val="libNormal"/>
        <w:rPr>
          <w:rtl/>
          <w:lang w:bidi="fa-IR"/>
        </w:rPr>
      </w:pPr>
      <w:r w:rsidRPr="00E74E56">
        <w:rPr>
          <w:rtl/>
          <w:lang w:bidi="fa-IR"/>
        </w:rPr>
        <w:t>قال أبو محمّد بن السمرقندي</w:t>
      </w:r>
      <w:r>
        <w:rPr>
          <w:rtl/>
          <w:lang w:bidi="fa-IR"/>
        </w:rPr>
        <w:t>:</w:t>
      </w:r>
      <w:r w:rsidRPr="00E74E56">
        <w:rPr>
          <w:rtl/>
          <w:lang w:bidi="fa-IR"/>
        </w:rPr>
        <w:t xml:space="preserve"> سمعت أبا بكر الخطيب يقول</w:t>
      </w:r>
      <w:r>
        <w:rPr>
          <w:rtl/>
          <w:lang w:bidi="fa-IR"/>
        </w:rPr>
        <w:t>:</w:t>
      </w:r>
      <w:r w:rsidRPr="00E74E56">
        <w:rPr>
          <w:rtl/>
          <w:lang w:bidi="fa-IR"/>
        </w:rPr>
        <w:t xml:space="preserve"> لم أرَ أحداً أطلق عليه اسم الحفظ غير رجلين</w:t>
      </w:r>
      <w:r>
        <w:rPr>
          <w:rtl/>
          <w:lang w:bidi="fa-IR"/>
        </w:rPr>
        <w:t>،</w:t>
      </w:r>
      <w:r w:rsidRPr="00E74E56">
        <w:rPr>
          <w:rtl/>
          <w:lang w:bidi="fa-IR"/>
        </w:rPr>
        <w:t xml:space="preserve"> أبو نعيم الأصبهاني وأبو حازم العبدوي الأعرج</w:t>
      </w:r>
      <w:r>
        <w:rPr>
          <w:rtl/>
          <w:lang w:bidi="fa-IR"/>
        </w:rPr>
        <w:t>.</w:t>
      </w:r>
    </w:p>
    <w:p w:rsidR="00D41F96" w:rsidRPr="00E74E56" w:rsidRDefault="00D41F96" w:rsidP="00D41F96">
      <w:pPr>
        <w:pStyle w:val="libNormal"/>
        <w:rPr>
          <w:rtl/>
          <w:lang w:bidi="fa-IR"/>
        </w:rPr>
      </w:pPr>
      <w:r w:rsidRPr="00E74E56">
        <w:rPr>
          <w:rtl/>
          <w:lang w:bidi="fa-IR"/>
        </w:rPr>
        <w:t>وقال أحمد بن محمّد بن مردويه</w:t>
      </w:r>
      <w:r>
        <w:rPr>
          <w:rtl/>
          <w:lang w:bidi="fa-IR"/>
        </w:rPr>
        <w:t>:</w:t>
      </w:r>
      <w:r w:rsidRPr="00E74E56">
        <w:rPr>
          <w:rtl/>
          <w:lang w:bidi="fa-IR"/>
        </w:rPr>
        <w:t xml:space="preserve"> كان أبو نعيم في وقته مرحولا</w:t>
      </w:r>
      <w:r w:rsidR="00C434B1">
        <w:rPr>
          <w:rFonts w:hint="cs"/>
          <w:rtl/>
          <w:lang w:bidi="fa-IR"/>
        </w:rPr>
        <w:t>ً</w:t>
      </w:r>
      <w:r w:rsidRPr="00E74E56">
        <w:rPr>
          <w:rtl/>
          <w:lang w:bidi="fa-IR"/>
        </w:rPr>
        <w:t xml:space="preserve"> إليه ولم يكن في أفق من الافاق أسند ولا أحفظ منه</w:t>
      </w:r>
      <w:r>
        <w:rPr>
          <w:rtl/>
          <w:lang w:bidi="fa-IR"/>
        </w:rPr>
        <w:t>،</w:t>
      </w:r>
      <w:r w:rsidRPr="00E74E56">
        <w:rPr>
          <w:rtl/>
          <w:lang w:bidi="fa-IR"/>
        </w:rPr>
        <w:t xml:space="preserve"> كان حف</w:t>
      </w:r>
      <w:r w:rsidR="00C434B1">
        <w:rPr>
          <w:rFonts w:hint="cs"/>
          <w:rtl/>
          <w:lang w:bidi="fa-IR"/>
        </w:rPr>
        <w:t>ّ</w:t>
      </w:r>
      <w:r w:rsidRPr="00E74E56">
        <w:rPr>
          <w:rtl/>
          <w:lang w:bidi="fa-IR"/>
        </w:rPr>
        <w:t>اظ الدنيا قد اجتمعوا عنده وكان كل</w:t>
      </w:r>
      <w:r w:rsidR="003F3D26">
        <w:rPr>
          <w:rFonts w:hint="cs"/>
          <w:rtl/>
          <w:lang w:bidi="fa-IR"/>
        </w:rPr>
        <w:t>ّ</w:t>
      </w:r>
      <w:r w:rsidRPr="00E74E56">
        <w:rPr>
          <w:rtl/>
          <w:lang w:bidi="fa-IR"/>
        </w:rPr>
        <w:t xml:space="preserve"> يوم نوبة واحد منهم</w:t>
      </w:r>
      <w:r>
        <w:rPr>
          <w:rtl/>
          <w:lang w:bidi="fa-IR"/>
        </w:rPr>
        <w:t>،</w:t>
      </w:r>
      <w:r w:rsidRPr="00E74E56">
        <w:rPr>
          <w:rtl/>
          <w:lang w:bidi="fa-IR"/>
        </w:rPr>
        <w:t xml:space="preserve"> يقرأ ما يريده إلى قريب الظهر</w:t>
      </w:r>
      <w:r>
        <w:rPr>
          <w:rtl/>
          <w:lang w:bidi="fa-IR"/>
        </w:rPr>
        <w:t>،</w:t>
      </w:r>
      <w:r w:rsidRPr="00E74E56">
        <w:rPr>
          <w:rtl/>
          <w:lang w:bidi="fa-IR"/>
        </w:rPr>
        <w:t xml:space="preserve"> فإذا قام إلى داره بما كان يقرأ عليه في الطريق جزء</w:t>
      </w:r>
      <w:r>
        <w:rPr>
          <w:rtl/>
          <w:lang w:bidi="fa-IR"/>
        </w:rPr>
        <w:t>،</w:t>
      </w:r>
      <w:r w:rsidRPr="00E74E56">
        <w:rPr>
          <w:rtl/>
          <w:lang w:bidi="fa-IR"/>
        </w:rPr>
        <w:t xml:space="preserve"> وكان لا يضجر</w:t>
      </w:r>
      <w:r>
        <w:rPr>
          <w:rtl/>
          <w:lang w:bidi="fa-IR"/>
        </w:rPr>
        <w:t>،</w:t>
      </w:r>
      <w:r w:rsidRPr="00E74E56">
        <w:rPr>
          <w:rtl/>
          <w:lang w:bidi="fa-IR"/>
        </w:rPr>
        <w:t xml:space="preserve"> لم يكن له غذاء سوى التصنيف أو التسميع</w:t>
      </w:r>
      <w:r>
        <w:rPr>
          <w:rtl/>
          <w:lang w:bidi="fa-IR"/>
        </w:rPr>
        <w:t>.</w:t>
      </w:r>
    </w:p>
    <w:p w:rsidR="00D41F96" w:rsidRPr="00E74E56" w:rsidRDefault="00D41F96" w:rsidP="00D41F96">
      <w:pPr>
        <w:pStyle w:val="libNormal"/>
        <w:rPr>
          <w:rtl/>
          <w:lang w:bidi="fa-IR"/>
        </w:rPr>
      </w:pPr>
      <w:r w:rsidRPr="00E74E56">
        <w:rPr>
          <w:rtl/>
          <w:lang w:bidi="fa-IR"/>
        </w:rPr>
        <w:t>وقال حمزة بن العبّاس العلوي</w:t>
      </w:r>
      <w:r>
        <w:rPr>
          <w:rtl/>
          <w:lang w:bidi="fa-IR"/>
        </w:rPr>
        <w:t>:</w:t>
      </w:r>
      <w:r w:rsidRPr="00E74E56">
        <w:rPr>
          <w:rtl/>
          <w:lang w:bidi="fa-IR"/>
        </w:rPr>
        <w:t xml:space="preserve"> كان أصحاب الحديث يقولون</w:t>
      </w:r>
      <w:r>
        <w:rPr>
          <w:rtl/>
          <w:lang w:bidi="fa-IR"/>
        </w:rPr>
        <w:t>:</w:t>
      </w:r>
      <w:r w:rsidRPr="00E74E56">
        <w:rPr>
          <w:rtl/>
          <w:lang w:bidi="fa-IR"/>
        </w:rPr>
        <w:t xml:space="preserve"> بقي أبو نعيم أربع عشرة سنة بلا نظير</w:t>
      </w:r>
      <w:r>
        <w:rPr>
          <w:rtl/>
          <w:lang w:bidi="fa-IR"/>
        </w:rPr>
        <w:t>،</w:t>
      </w:r>
      <w:r w:rsidRPr="00E74E56">
        <w:rPr>
          <w:rtl/>
          <w:lang w:bidi="fa-IR"/>
        </w:rPr>
        <w:t xml:space="preserve"> لا يوجد شرقاً ولا غرباً أعلى إسناداً منه ولا أحفظ</w:t>
      </w:r>
      <w:r>
        <w:rPr>
          <w:rtl/>
          <w:lang w:bidi="fa-IR"/>
        </w:rPr>
        <w:t>،</w:t>
      </w:r>
      <w:r w:rsidRPr="00E74E56">
        <w:rPr>
          <w:rtl/>
          <w:lang w:bidi="fa-IR"/>
        </w:rPr>
        <w:t xml:space="preserve"> وكانوا يقولون لما صنّف كتاب الحلية حمل إلى نيسابور حال حياته</w:t>
      </w:r>
      <w:r>
        <w:rPr>
          <w:rtl/>
          <w:lang w:bidi="fa-IR"/>
        </w:rPr>
        <w:t>،</w:t>
      </w:r>
      <w:r w:rsidRPr="00E74E56">
        <w:rPr>
          <w:rtl/>
          <w:lang w:bidi="fa-IR"/>
        </w:rPr>
        <w:t xml:space="preserve"> فاشتروه بأربعمائة دينار</w:t>
      </w:r>
      <w:r>
        <w:rPr>
          <w:rtl/>
          <w:lang w:bidi="fa-IR"/>
        </w:rPr>
        <w:t>.</w:t>
      </w:r>
    </w:p>
    <w:p w:rsidR="00D41F96" w:rsidRPr="00E74E56" w:rsidRDefault="00D41F96" w:rsidP="003F3D26">
      <w:pPr>
        <w:pStyle w:val="libNormal"/>
        <w:rPr>
          <w:rtl/>
          <w:lang w:bidi="fa-IR"/>
        </w:rPr>
      </w:pPr>
      <w:r w:rsidRPr="00E74E56">
        <w:rPr>
          <w:rtl/>
          <w:lang w:bidi="fa-IR"/>
        </w:rPr>
        <w:t>وقال ابن المفضل الحافظ</w:t>
      </w:r>
      <w:r>
        <w:rPr>
          <w:rtl/>
          <w:lang w:bidi="fa-IR"/>
        </w:rPr>
        <w:t>:</w:t>
      </w:r>
      <w:r w:rsidRPr="00E74E56">
        <w:rPr>
          <w:rtl/>
          <w:lang w:bidi="fa-IR"/>
        </w:rPr>
        <w:t xml:space="preserve"> قد جمع شيخنا السّلفي أخبار أبي نعيم</w:t>
      </w:r>
      <w:r>
        <w:rPr>
          <w:rtl/>
          <w:lang w:bidi="fa-IR"/>
        </w:rPr>
        <w:t>،</w:t>
      </w:r>
      <w:r w:rsidRPr="00E74E56">
        <w:rPr>
          <w:rtl/>
          <w:lang w:bidi="fa-IR"/>
        </w:rPr>
        <w:t xml:space="preserve"> وذكر من حدّث عنه</w:t>
      </w:r>
      <w:r>
        <w:rPr>
          <w:rtl/>
          <w:lang w:bidi="fa-IR"/>
        </w:rPr>
        <w:t>،</w:t>
      </w:r>
      <w:r w:rsidRPr="00E74E56">
        <w:rPr>
          <w:rtl/>
          <w:lang w:bidi="fa-IR"/>
        </w:rPr>
        <w:t xml:space="preserve"> وهم نحو ثمانين رجلاً وقال</w:t>
      </w:r>
      <w:r>
        <w:rPr>
          <w:rtl/>
          <w:lang w:bidi="fa-IR"/>
        </w:rPr>
        <w:t>:</w:t>
      </w:r>
      <w:r w:rsidRPr="00E74E56">
        <w:rPr>
          <w:rtl/>
          <w:lang w:bidi="fa-IR"/>
        </w:rPr>
        <w:t xml:space="preserve"> لم يصنّف</w:t>
      </w:r>
      <w:r w:rsidR="003F3D26">
        <w:rPr>
          <w:rFonts w:hint="cs"/>
          <w:rtl/>
          <w:lang w:bidi="fa-IR"/>
        </w:rPr>
        <w:t xml:space="preserve"> </w:t>
      </w:r>
      <w:r w:rsidRPr="00E74E56">
        <w:rPr>
          <w:rtl/>
          <w:lang w:bidi="fa-IR"/>
        </w:rPr>
        <w:t>مثل كتابه حلية الأولياء</w:t>
      </w:r>
      <w:r>
        <w:rPr>
          <w:rtl/>
          <w:lang w:bidi="fa-IR"/>
        </w:rPr>
        <w:t>،</w:t>
      </w:r>
      <w:r w:rsidRPr="00E74E56">
        <w:rPr>
          <w:rtl/>
          <w:lang w:bidi="fa-IR"/>
        </w:rPr>
        <w:t xml:space="preserve"> سمعناه على أبي المظفر القاساني عنه سوى فوت عنه يسير</w:t>
      </w:r>
      <w:r>
        <w:rPr>
          <w:rtl/>
          <w:lang w:bidi="fa-IR"/>
        </w:rPr>
        <w:t>.</w:t>
      </w:r>
    </w:p>
    <w:p w:rsidR="00D41F96" w:rsidRDefault="00D41F96" w:rsidP="00D41F96">
      <w:pPr>
        <w:pStyle w:val="libNormal"/>
        <w:rPr>
          <w:rtl/>
          <w:lang w:bidi="fa-IR"/>
        </w:rPr>
      </w:pPr>
      <w:r w:rsidRPr="00E74E56">
        <w:rPr>
          <w:rtl/>
          <w:lang w:bidi="fa-IR"/>
        </w:rPr>
        <w:t>وقال ابن النجّار</w:t>
      </w:r>
      <w:r>
        <w:rPr>
          <w:rtl/>
          <w:lang w:bidi="fa-IR"/>
        </w:rPr>
        <w:t>:</w:t>
      </w:r>
      <w:r w:rsidRPr="00E74E56">
        <w:rPr>
          <w:rtl/>
          <w:lang w:bidi="fa-IR"/>
        </w:rPr>
        <w:t xml:space="preserve"> هو تاج المحدّثين وأحد أعلام الدّين</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ومن كراماته المذكورة أنّ السلطان محمود سبكتكين </w:t>
      </w:r>
      <w:r w:rsidR="00602C4A">
        <w:rPr>
          <w:rtl/>
          <w:lang w:bidi="fa-IR"/>
        </w:rPr>
        <w:t>لمـّا</w:t>
      </w:r>
      <w:r w:rsidRPr="00E74E56">
        <w:rPr>
          <w:rtl/>
          <w:lang w:bidi="fa-IR"/>
        </w:rPr>
        <w:t xml:space="preserve"> استولى على إصبهان</w:t>
      </w:r>
      <w:r>
        <w:rPr>
          <w:rtl/>
          <w:lang w:bidi="fa-IR"/>
        </w:rPr>
        <w:t>،</w:t>
      </w:r>
      <w:r w:rsidRPr="00E74E56">
        <w:rPr>
          <w:rtl/>
          <w:lang w:bidi="fa-IR"/>
        </w:rPr>
        <w:t xml:space="preserve"> ولّى عليها والياً من قبله ورحل عنها فوثب أهل إصبهان</w:t>
      </w:r>
      <w:r>
        <w:rPr>
          <w:rtl/>
          <w:lang w:bidi="fa-IR"/>
        </w:rPr>
        <w:t>،</w:t>
      </w:r>
      <w:r w:rsidRPr="00E74E56">
        <w:rPr>
          <w:rtl/>
          <w:lang w:bidi="fa-IR"/>
        </w:rPr>
        <w:t xml:space="preserve"> وقتلوا الوالي</w:t>
      </w:r>
      <w:r>
        <w:rPr>
          <w:rtl/>
          <w:lang w:bidi="fa-IR"/>
        </w:rPr>
        <w:t>،</w:t>
      </w:r>
      <w:r w:rsidRPr="00E74E56">
        <w:rPr>
          <w:rtl/>
          <w:lang w:bidi="fa-IR"/>
        </w:rPr>
        <w:t xml:space="preserve"> فرجع محمود إليها وآمنهم حتّى اطمأن</w:t>
      </w:r>
      <w:r w:rsidR="003F3D26">
        <w:rPr>
          <w:rFonts w:hint="cs"/>
          <w:rtl/>
          <w:lang w:bidi="fa-IR"/>
        </w:rPr>
        <w:t>ّ</w:t>
      </w:r>
      <w:r w:rsidRPr="00E74E56">
        <w:rPr>
          <w:rtl/>
          <w:lang w:bidi="fa-IR"/>
        </w:rPr>
        <w:t>وا</w:t>
      </w:r>
      <w:r>
        <w:rPr>
          <w:rtl/>
          <w:lang w:bidi="fa-IR"/>
        </w:rPr>
        <w:t>،</w:t>
      </w:r>
      <w:r w:rsidRPr="00E74E56">
        <w:rPr>
          <w:rtl/>
          <w:lang w:bidi="fa-IR"/>
        </w:rPr>
        <w:t xml:space="preserve"> ثمّ قصدهم يوم الجمعة في الجامع وقتل منهم مقتلة عظيمة</w:t>
      </w:r>
      <w:r>
        <w:rPr>
          <w:rtl/>
          <w:lang w:bidi="fa-IR"/>
        </w:rPr>
        <w:t>،</w:t>
      </w:r>
      <w:r w:rsidRPr="00E74E56">
        <w:rPr>
          <w:rtl/>
          <w:lang w:bidi="fa-IR"/>
        </w:rPr>
        <w:t xml:space="preserve"> وكانوا قبل ذلك قد منعوا أبا نعيم الحافظ من الجلوس في الجامع</w:t>
      </w:r>
      <w:r>
        <w:rPr>
          <w:rtl/>
          <w:lang w:bidi="fa-IR"/>
        </w:rPr>
        <w:t>،</w:t>
      </w:r>
      <w:r w:rsidRPr="00E74E56">
        <w:rPr>
          <w:rtl/>
          <w:lang w:bidi="fa-IR"/>
        </w:rPr>
        <w:t xml:space="preserve"> فحصلت له كرامتان السلامة ممّا جرى عليهم</w:t>
      </w:r>
      <w:r>
        <w:rPr>
          <w:rtl/>
          <w:lang w:bidi="fa-IR"/>
        </w:rPr>
        <w:t>،</w:t>
      </w:r>
      <w:r w:rsidRPr="00E74E56">
        <w:rPr>
          <w:rtl/>
          <w:lang w:bidi="fa-IR"/>
        </w:rPr>
        <w:t xml:space="preserve"> إذ لو كان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جالساً لقتل</w:t>
      </w:r>
      <w:r>
        <w:rPr>
          <w:rtl/>
          <w:lang w:bidi="fa-IR"/>
        </w:rPr>
        <w:t>،</w:t>
      </w:r>
      <w:r w:rsidRPr="00E74E56">
        <w:rPr>
          <w:rtl/>
          <w:lang w:bidi="fa-IR"/>
        </w:rPr>
        <w:t xml:space="preserve"> وانتقام الله تعالى له منهم سريعاً</w:t>
      </w:r>
      <w:r>
        <w:rPr>
          <w:rtl/>
          <w:lang w:bidi="fa-IR"/>
        </w:rPr>
        <w:t>.</w:t>
      </w:r>
    </w:p>
    <w:p w:rsidR="00D41F96" w:rsidRPr="00E74E56" w:rsidRDefault="00D41F96" w:rsidP="00D41F96">
      <w:pPr>
        <w:pStyle w:val="libNormal"/>
        <w:rPr>
          <w:rtl/>
          <w:lang w:bidi="fa-IR"/>
        </w:rPr>
      </w:pPr>
      <w:r w:rsidRPr="00E74E56">
        <w:rPr>
          <w:rtl/>
          <w:lang w:bidi="fa-IR"/>
        </w:rPr>
        <w:t>ومن مصنّفاته حلية الأولياء</w:t>
      </w:r>
      <w:r>
        <w:rPr>
          <w:rtl/>
          <w:lang w:bidi="fa-IR"/>
        </w:rPr>
        <w:t>،</w:t>
      </w:r>
      <w:r w:rsidRPr="00E74E56">
        <w:rPr>
          <w:rtl/>
          <w:lang w:bidi="fa-IR"/>
        </w:rPr>
        <w:t xml:space="preserve"> وهي من أحسن الكتب</w:t>
      </w:r>
      <w:r>
        <w:rPr>
          <w:rtl/>
          <w:lang w:bidi="fa-IR"/>
        </w:rPr>
        <w:t>،</w:t>
      </w:r>
      <w:r w:rsidRPr="00E74E56">
        <w:rPr>
          <w:rtl/>
          <w:lang w:bidi="fa-IR"/>
        </w:rPr>
        <w:t xml:space="preserve"> كان الشيخ الإمام الوالد </w:t>
      </w:r>
      <w:r w:rsidRPr="003F3D26">
        <w:rPr>
          <w:rtl/>
        </w:rPr>
        <w:t>رحمه</w:t>
      </w:r>
      <w:r w:rsidR="003F3D26">
        <w:rPr>
          <w:rFonts w:hint="cs"/>
          <w:rtl/>
        </w:rPr>
        <w:t xml:space="preserve"> </w:t>
      </w:r>
      <w:r w:rsidRPr="003F3D26">
        <w:rPr>
          <w:rtl/>
        </w:rPr>
        <w:t>‌الله</w:t>
      </w:r>
      <w:r w:rsidRPr="00E74E56">
        <w:rPr>
          <w:rtl/>
          <w:lang w:bidi="fa-IR"/>
        </w:rPr>
        <w:t xml:space="preserve"> كثير</w:t>
      </w:r>
      <w:r w:rsidR="003F3D26">
        <w:rPr>
          <w:rFonts w:hint="cs"/>
          <w:rtl/>
          <w:lang w:bidi="fa-IR"/>
        </w:rPr>
        <w:t>اً</w:t>
      </w:r>
      <w:r w:rsidRPr="00E74E56">
        <w:rPr>
          <w:rtl/>
          <w:lang w:bidi="fa-IR"/>
        </w:rPr>
        <w:t xml:space="preserve"> </w:t>
      </w:r>
      <w:r w:rsidR="003F3D26">
        <w:rPr>
          <w:rFonts w:hint="cs"/>
          <w:rtl/>
          <w:lang w:bidi="fa-IR"/>
        </w:rPr>
        <w:t>يح</w:t>
      </w:r>
      <w:r w:rsidRPr="00E74E56">
        <w:rPr>
          <w:rtl/>
          <w:lang w:bidi="fa-IR"/>
        </w:rPr>
        <w:t>ث</w:t>
      </w:r>
      <w:r w:rsidR="003F3D26">
        <w:rPr>
          <w:rFonts w:hint="cs"/>
          <w:rtl/>
          <w:lang w:bidi="fa-IR"/>
        </w:rPr>
        <w:t>ّ</w:t>
      </w:r>
      <w:r w:rsidRPr="00E74E56">
        <w:rPr>
          <w:rtl/>
          <w:lang w:bidi="fa-IR"/>
        </w:rPr>
        <w:t>نا عليها ويحب</w:t>
      </w:r>
      <w:r w:rsidR="003F3D26">
        <w:rPr>
          <w:rFonts w:hint="cs"/>
          <w:rtl/>
          <w:lang w:bidi="fa-IR"/>
        </w:rPr>
        <w:t>ّ</w:t>
      </w:r>
      <w:r w:rsidRPr="00E74E56">
        <w:rPr>
          <w:rtl/>
          <w:lang w:bidi="fa-IR"/>
        </w:rPr>
        <w:t xml:space="preserve"> تسميعها</w:t>
      </w:r>
      <w:r>
        <w:rPr>
          <w:rtl/>
          <w:lang w:bidi="fa-IR"/>
        </w:rPr>
        <w:t>،</w:t>
      </w:r>
      <w:r w:rsidRPr="00E74E56">
        <w:rPr>
          <w:rtl/>
          <w:lang w:bidi="fa-IR"/>
        </w:rPr>
        <w:t xml:space="preserve"> وله أيضاً كتاب معرفة الص</w:t>
      </w:r>
      <w:r w:rsidR="003F3D26">
        <w:rPr>
          <w:rFonts w:hint="cs"/>
          <w:rtl/>
          <w:lang w:bidi="fa-IR"/>
        </w:rPr>
        <w:t>ّ</w:t>
      </w:r>
      <w:r w:rsidRPr="00E74E56">
        <w:rPr>
          <w:rtl/>
          <w:lang w:bidi="fa-IR"/>
        </w:rPr>
        <w:t>حابة</w:t>
      </w:r>
      <w:r>
        <w:rPr>
          <w:rtl/>
          <w:lang w:bidi="fa-IR"/>
        </w:rPr>
        <w:t>،</w:t>
      </w:r>
      <w:r w:rsidRPr="00E74E56">
        <w:rPr>
          <w:rtl/>
          <w:lang w:bidi="fa-IR"/>
        </w:rPr>
        <w:t xml:space="preserve"> وكتاب دلائل النبوّة</w:t>
      </w:r>
      <w:r>
        <w:rPr>
          <w:rtl/>
          <w:lang w:bidi="fa-IR"/>
        </w:rPr>
        <w:t>،</w:t>
      </w:r>
      <w:r w:rsidRPr="00E74E56">
        <w:rPr>
          <w:rtl/>
          <w:lang w:bidi="fa-IR"/>
        </w:rPr>
        <w:t xml:space="preserve"> وكتاب المستخرج على البخاري</w:t>
      </w:r>
      <w:r>
        <w:rPr>
          <w:rtl/>
          <w:lang w:bidi="fa-IR"/>
        </w:rPr>
        <w:t>،</w:t>
      </w:r>
      <w:r w:rsidRPr="00E74E56">
        <w:rPr>
          <w:rtl/>
          <w:lang w:bidi="fa-IR"/>
        </w:rPr>
        <w:t xml:space="preserve"> وكتاب المستخرج على مسلم</w:t>
      </w:r>
      <w:r>
        <w:rPr>
          <w:rtl/>
          <w:lang w:bidi="fa-IR"/>
        </w:rPr>
        <w:t>،</w:t>
      </w:r>
      <w:r w:rsidRPr="00E74E56">
        <w:rPr>
          <w:rtl/>
          <w:lang w:bidi="fa-IR"/>
        </w:rPr>
        <w:t xml:space="preserve"> وكتاب تاريخ أصبهان</w:t>
      </w:r>
      <w:r>
        <w:rPr>
          <w:rtl/>
          <w:lang w:bidi="fa-IR"/>
        </w:rPr>
        <w:t>،</w:t>
      </w:r>
      <w:r w:rsidRPr="00E74E56">
        <w:rPr>
          <w:rtl/>
          <w:lang w:bidi="fa-IR"/>
        </w:rPr>
        <w:t xml:space="preserve"> وكتاب صفة الجن</w:t>
      </w:r>
      <w:r w:rsidR="003F3D26">
        <w:rPr>
          <w:rFonts w:hint="cs"/>
          <w:rtl/>
          <w:lang w:bidi="fa-IR"/>
        </w:rPr>
        <w:t>ّ</w:t>
      </w:r>
      <w:r w:rsidRPr="00E74E56">
        <w:rPr>
          <w:rtl/>
          <w:lang w:bidi="fa-IR"/>
        </w:rPr>
        <w:t>ة</w:t>
      </w:r>
      <w:r>
        <w:rPr>
          <w:rtl/>
          <w:lang w:bidi="fa-IR"/>
        </w:rPr>
        <w:t>،</w:t>
      </w:r>
      <w:r w:rsidRPr="00E74E56">
        <w:rPr>
          <w:rtl/>
          <w:lang w:bidi="fa-IR"/>
        </w:rPr>
        <w:t xml:space="preserve"> وكتاب فضائل الص</w:t>
      </w:r>
      <w:r w:rsidR="003F3D26">
        <w:rPr>
          <w:rFonts w:hint="cs"/>
          <w:rtl/>
          <w:lang w:bidi="fa-IR"/>
        </w:rPr>
        <w:t>ّ</w:t>
      </w:r>
      <w:r w:rsidRPr="00E74E56">
        <w:rPr>
          <w:rtl/>
          <w:lang w:bidi="fa-IR"/>
        </w:rPr>
        <w:t>حابة</w:t>
      </w:r>
      <w:r>
        <w:rPr>
          <w:rtl/>
          <w:lang w:bidi="fa-IR"/>
        </w:rPr>
        <w:t>،</w:t>
      </w:r>
      <w:r w:rsidRPr="00E74E56">
        <w:rPr>
          <w:rtl/>
          <w:lang w:bidi="fa-IR"/>
        </w:rPr>
        <w:t xml:space="preserve"> وصن</w:t>
      </w:r>
      <w:r w:rsidR="003F3D26">
        <w:rPr>
          <w:rFonts w:hint="cs"/>
          <w:rtl/>
          <w:lang w:bidi="fa-IR"/>
        </w:rPr>
        <w:t>ّ</w:t>
      </w:r>
      <w:r w:rsidRPr="00E74E56">
        <w:rPr>
          <w:rtl/>
          <w:lang w:bidi="fa-IR"/>
        </w:rPr>
        <w:t>ف شيئاً كثيراً من المصنّفات الصّغار</w:t>
      </w:r>
      <w:r>
        <w:rPr>
          <w:rtl/>
          <w:lang w:bidi="fa-IR"/>
        </w:rPr>
        <w:t>.</w:t>
      </w:r>
    </w:p>
    <w:p w:rsidR="00D41F96" w:rsidRPr="00E74E56" w:rsidRDefault="00D41F96" w:rsidP="00D41F96">
      <w:pPr>
        <w:pStyle w:val="libNormal"/>
        <w:rPr>
          <w:rtl/>
          <w:lang w:bidi="fa-IR"/>
        </w:rPr>
      </w:pPr>
      <w:r w:rsidRPr="00E74E56">
        <w:rPr>
          <w:rtl/>
          <w:lang w:bidi="fa-IR"/>
        </w:rPr>
        <w:t>توفي في العشرين من المحرّم سنة ثلاثين وأربعمائة</w:t>
      </w:r>
      <w:r>
        <w:rPr>
          <w:rtl/>
          <w:lang w:bidi="fa-IR"/>
        </w:rPr>
        <w:t>،</w:t>
      </w:r>
      <w:r w:rsidRPr="00E74E56">
        <w:rPr>
          <w:rtl/>
          <w:lang w:bidi="fa-IR"/>
        </w:rPr>
        <w:t xml:space="preserve"> وله أربع وتسعون سنة</w:t>
      </w:r>
      <w:r>
        <w:rPr>
          <w:rtl/>
          <w:lang w:bidi="fa-IR"/>
        </w:rPr>
        <w:t>.</w:t>
      </w:r>
    </w:p>
    <w:p w:rsidR="00D41F96" w:rsidRPr="00E74E56" w:rsidRDefault="00D41F96" w:rsidP="00D41F96">
      <w:pPr>
        <w:pStyle w:val="libNormal"/>
        <w:rPr>
          <w:rtl/>
          <w:lang w:bidi="fa-IR"/>
        </w:rPr>
      </w:pPr>
      <w:r w:rsidRPr="00E74E56">
        <w:rPr>
          <w:rtl/>
          <w:lang w:bidi="fa-IR"/>
        </w:rPr>
        <w:t>ذكر البحث عن واقعة جزء محمّد بن عاصم</w:t>
      </w:r>
      <w:r>
        <w:rPr>
          <w:rtl/>
          <w:lang w:bidi="fa-IR"/>
        </w:rPr>
        <w:t>،</w:t>
      </w:r>
      <w:r w:rsidRPr="00E74E56">
        <w:rPr>
          <w:rtl/>
          <w:lang w:bidi="fa-IR"/>
        </w:rPr>
        <w:t xml:space="preserve"> التي اتخذها من نال من أبي نعيم </w:t>
      </w:r>
      <w:r w:rsidRPr="003511A8">
        <w:rPr>
          <w:rStyle w:val="libAlaemChar"/>
          <w:rtl/>
        </w:rPr>
        <w:t>رحمه‌الله</w:t>
      </w:r>
      <w:r w:rsidRPr="00E74E56">
        <w:rPr>
          <w:rtl/>
          <w:lang w:bidi="fa-IR"/>
        </w:rPr>
        <w:t xml:space="preserve"> ذريعة إلى ذلك</w:t>
      </w:r>
      <w:r>
        <w:rPr>
          <w:rtl/>
          <w:lang w:bidi="fa-IR"/>
        </w:rPr>
        <w:t>.</w:t>
      </w:r>
    </w:p>
    <w:p w:rsidR="00D41F96" w:rsidRPr="00E74E56" w:rsidRDefault="00D41F96" w:rsidP="00D41F96">
      <w:pPr>
        <w:pStyle w:val="libNormal"/>
        <w:rPr>
          <w:rtl/>
          <w:lang w:bidi="fa-IR"/>
        </w:rPr>
      </w:pPr>
      <w:r w:rsidRPr="00E74E56">
        <w:rPr>
          <w:rtl/>
          <w:lang w:bidi="fa-IR"/>
        </w:rPr>
        <w:t>قد حدّث أبو نعيم بهذا الجزء</w:t>
      </w:r>
      <w:r>
        <w:rPr>
          <w:rtl/>
          <w:lang w:bidi="fa-IR"/>
        </w:rPr>
        <w:t>،</w:t>
      </w:r>
      <w:r w:rsidRPr="00E74E56">
        <w:rPr>
          <w:rtl/>
          <w:lang w:bidi="fa-IR"/>
        </w:rPr>
        <w:t xml:space="preserve"> ورواه عنه الأثبات</w:t>
      </w:r>
      <w:r>
        <w:rPr>
          <w:rtl/>
          <w:lang w:bidi="fa-IR"/>
        </w:rPr>
        <w:t>،</w:t>
      </w:r>
      <w:r w:rsidRPr="00E74E56">
        <w:rPr>
          <w:rtl/>
          <w:lang w:bidi="fa-IR"/>
        </w:rPr>
        <w:t xml:space="preserve"> والرجل ثقة ثبت إمام صادق</w:t>
      </w:r>
      <w:r>
        <w:rPr>
          <w:rtl/>
          <w:lang w:bidi="fa-IR"/>
        </w:rPr>
        <w:t>،</w:t>
      </w:r>
      <w:r w:rsidRPr="00E74E56">
        <w:rPr>
          <w:rtl/>
          <w:lang w:bidi="fa-IR"/>
        </w:rPr>
        <w:t xml:space="preserve"> وإذا قال هذا سماعي جاز ال</w:t>
      </w:r>
      <w:r w:rsidR="003F3D26">
        <w:rPr>
          <w:rFonts w:hint="cs"/>
          <w:rtl/>
          <w:lang w:bidi="fa-IR"/>
        </w:rPr>
        <w:t>إ</w:t>
      </w:r>
      <w:r w:rsidRPr="00E74E56">
        <w:rPr>
          <w:rtl/>
          <w:lang w:bidi="fa-IR"/>
        </w:rPr>
        <w:t>عتماد عليه</w:t>
      </w:r>
      <w:r>
        <w:rPr>
          <w:rtl/>
          <w:lang w:bidi="fa-IR"/>
        </w:rPr>
        <w:t>.</w:t>
      </w:r>
    </w:p>
    <w:p w:rsidR="00D41F96" w:rsidRPr="00E74E56" w:rsidRDefault="00D41F96" w:rsidP="00D41F96">
      <w:pPr>
        <w:pStyle w:val="libNormal"/>
        <w:rPr>
          <w:rtl/>
          <w:lang w:bidi="fa-IR"/>
        </w:rPr>
      </w:pPr>
      <w:r w:rsidRPr="00E74E56">
        <w:rPr>
          <w:rtl/>
          <w:lang w:bidi="fa-IR"/>
        </w:rPr>
        <w:t>وطعن بعض الجهّال الطاعنين في أئم</w:t>
      </w:r>
      <w:r w:rsidR="003F3D26">
        <w:rPr>
          <w:rFonts w:hint="cs"/>
          <w:rtl/>
          <w:lang w:bidi="fa-IR"/>
        </w:rPr>
        <w:t>ّ</w:t>
      </w:r>
      <w:r w:rsidRPr="00E74E56">
        <w:rPr>
          <w:rtl/>
          <w:lang w:bidi="fa-IR"/>
        </w:rPr>
        <w:t>ة الدين فقال</w:t>
      </w:r>
      <w:r>
        <w:rPr>
          <w:rtl/>
          <w:lang w:bidi="fa-IR"/>
        </w:rPr>
        <w:t>:</w:t>
      </w:r>
      <w:r w:rsidRPr="00E74E56">
        <w:rPr>
          <w:rtl/>
          <w:lang w:bidi="fa-IR"/>
        </w:rPr>
        <w:t xml:space="preserve"> إنّ الر</w:t>
      </w:r>
      <w:r w:rsidR="003F3D26">
        <w:rPr>
          <w:rFonts w:hint="cs"/>
          <w:rtl/>
          <w:lang w:bidi="fa-IR"/>
        </w:rPr>
        <w:t>ّ</w:t>
      </w:r>
      <w:r w:rsidRPr="00E74E56">
        <w:rPr>
          <w:rtl/>
          <w:lang w:bidi="fa-IR"/>
        </w:rPr>
        <w:t>جل لم يوجد له سماع بهذا الجزء</w:t>
      </w:r>
      <w:r>
        <w:rPr>
          <w:rtl/>
          <w:lang w:bidi="fa-IR"/>
        </w:rPr>
        <w:t>.</w:t>
      </w:r>
      <w:r w:rsidRPr="00E74E56">
        <w:rPr>
          <w:rtl/>
          <w:lang w:bidi="fa-IR"/>
        </w:rPr>
        <w:t xml:space="preserve"> وهذا الكلام سبّة على قائله</w:t>
      </w:r>
      <w:r>
        <w:rPr>
          <w:rtl/>
          <w:lang w:bidi="fa-IR"/>
        </w:rPr>
        <w:t>،</w:t>
      </w:r>
      <w:r w:rsidRPr="00E74E56">
        <w:rPr>
          <w:rtl/>
          <w:lang w:bidi="fa-IR"/>
        </w:rPr>
        <w:t xml:space="preserve"> فإنّ عدم وجدانه لسماعه لا يوجب عدم وجوده</w:t>
      </w:r>
      <w:r>
        <w:rPr>
          <w:rtl/>
          <w:lang w:bidi="fa-IR"/>
        </w:rPr>
        <w:t>،</w:t>
      </w:r>
      <w:r w:rsidRPr="00E74E56">
        <w:rPr>
          <w:rtl/>
          <w:lang w:bidi="fa-IR"/>
        </w:rPr>
        <w:t xml:space="preserve"> وإخبار الثقة بسماع نفسه كافٍ</w:t>
      </w:r>
      <w:r>
        <w:rPr>
          <w:rtl/>
          <w:lang w:bidi="fa-IR"/>
        </w:rPr>
        <w:t>.</w:t>
      </w:r>
      <w:r w:rsidRPr="00E74E56">
        <w:rPr>
          <w:rtl/>
          <w:lang w:bidi="fa-IR"/>
        </w:rPr>
        <w:t xml:space="preserve"> ثمّ ذكر شيخنا الحافظ أبو عبدالله الذهبي أنّ شيخنا الحافظ أبا الحجاج المزّي حدّثه</w:t>
      </w:r>
      <w:r>
        <w:rPr>
          <w:rFonts w:hint="cs"/>
          <w:rtl/>
          <w:lang w:bidi="fa-IR"/>
        </w:rPr>
        <w:t xml:space="preserve"> </w:t>
      </w:r>
      <w:r w:rsidRPr="00E74E56">
        <w:rPr>
          <w:rtl/>
          <w:lang w:bidi="fa-IR"/>
        </w:rPr>
        <w:t>أنّه رأى بخط الحافظ ضياء الدين المقدّسي أنّه وجد بخط الحافظ أبي الحجّاج يوسف ابن خليل أنّه قال</w:t>
      </w:r>
      <w:r>
        <w:rPr>
          <w:rtl/>
          <w:lang w:bidi="fa-IR"/>
        </w:rPr>
        <w:t>:</w:t>
      </w:r>
      <w:r w:rsidRPr="00E74E56">
        <w:rPr>
          <w:rtl/>
          <w:lang w:bidi="fa-IR"/>
        </w:rPr>
        <w:t xml:space="preserve"> رأيت أصل سماع الحافظ أبي نعيم لجزء محمّد بن عاصم</w:t>
      </w:r>
      <w:r>
        <w:rPr>
          <w:rtl/>
          <w:lang w:bidi="fa-IR"/>
        </w:rPr>
        <w:t>.</w:t>
      </w:r>
      <w:r w:rsidRPr="00E74E56">
        <w:rPr>
          <w:rtl/>
          <w:lang w:bidi="fa-IR"/>
        </w:rPr>
        <w:t xml:space="preserve"> فبطل ما اعتقدوه ريبة</w:t>
      </w:r>
      <w:r>
        <w:rPr>
          <w:rtl/>
          <w:lang w:bidi="fa-IR"/>
        </w:rPr>
        <w:t>.</w:t>
      </w:r>
    </w:p>
    <w:p w:rsidR="00D41F96" w:rsidRPr="00E74E56" w:rsidRDefault="00D41F96" w:rsidP="00D41F96">
      <w:pPr>
        <w:pStyle w:val="libNormal"/>
        <w:rPr>
          <w:rtl/>
          <w:lang w:bidi="fa-IR"/>
        </w:rPr>
      </w:pPr>
      <w:r w:rsidRPr="00E74E56">
        <w:rPr>
          <w:rtl/>
          <w:lang w:bidi="fa-IR"/>
        </w:rPr>
        <w:t>ثمّ قال الطاعنون ثانياً</w:t>
      </w:r>
      <w:r>
        <w:rPr>
          <w:rtl/>
          <w:lang w:bidi="fa-IR"/>
        </w:rPr>
        <w:t>:</w:t>
      </w:r>
      <w:r w:rsidRPr="00E74E56">
        <w:rPr>
          <w:rtl/>
          <w:lang w:bidi="fa-IR"/>
        </w:rPr>
        <w:t xml:space="preserve"> وهذا الخطيب أبو بكر البغدادي وهو الحبر الذي يخضع له الأثبات</w:t>
      </w:r>
      <w:r>
        <w:rPr>
          <w:rtl/>
          <w:lang w:bidi="fa-IR"/>
        </w:rPr>
        <w:t>،</w:t>
      </w:r>
      <w:r w:rsidRPr="00E74E56">
        <w:rPr>
          <w:rtl/>
          <w:lang w:bidi="fa-IR"/>
        </w:rPr>
        <w:t xml:space="preserve"> وله الخصوصيّة الزائدة بصحبة أبي نعيم قال فيما كتب إليّ به أحمد بن أبي طالب من دمشق</w:t>
      </w:r>
      <w:r>
        <w:rPr>
          <w:rtl/>
          <w:lang w:bidi="fa-IR"/>
        </w:rPr>
        <w:t>،</w:t>
      </w:r>
      <w:r w:rsidRPr="00E74E56">
        <w:rPr>
          <w:rtl/>
          <w:lang w:bidi="fa-IR"/>
        </w:rPr>
        <w:t xml:space="preserve"> قال كتب إليّ الحافظ أبو عبدالله بن النجار من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بغداد</w:t>
      </w:r>
      <w:r>
        <w:rPr>
          <w:rtl/>
          <w:lang w:bidi="fa-IR"/>
        </w:rPr>
        <w:t>،</w:t>
      </w:r>
      <w:r w:rsidRPr="00E74E56">
        <w:rPr>
          <w:rtl/>
          <w:lang w:bidi="fa-IR"/>
        </w:rPr>
        <w:t xml:space="preserve"> قال أخبرني أبو عبيدالله الحافظ بأصبهان</w:t>
      </w:r>
      <w:r>
        <w:rPr>
          <w:rtl/>
          <w:lang w:bidi="fa-IR"/>
        </w:rPr>
        <w:t>،</w:t>
      </w:r>
      <w:r w:rsidRPr="00E74E56">
        <w:rPr>
          <w:rtl/>
          <w:lang w:bidi="fa-IR"/>
        </w:rPr>
        <w:t xml:space="preserve"> أخبرنا أبو القاسم بن إسماعيل الصَّيرفي أنا يحيى بن عبدالوهّاب بن مندة قال</w:t>
      </w:r>
      <w:r>
        <w:rPr>
          <w:rtl/>
          <w:lang w:bidi="fa-IR"/>
        </w:rPr>
        <w:t>:</w:t>
      </w:r>
      <w:r w:rsidRPr="00E74E56">
        <w:rPr>
          <w:rtl/>
          <w:lang w:bidi="fa-IR"/>
        </w:rPr>
        <w:t xml:space="preserve"> سمعت أبا الفضل المقدّسي يقول</w:t>
      </w:r>
      <w:r>
        <w:rPr>
          <w:rtl/>
          <w:lang w:bidi="fa-IR"/>
        </w:rPr>
        <w:t>:</w:t>
      </w:r>
      <w:r w:rsidRPr="00E74E56">
        <w:rPr>
          <w:rtl/>
          <w:lang w:bidi="fa-IR"/>
        </w:rPr>
        <w:t xml:space="preserve"> سمعت عبدالوهاب الأنماطي يذكر أنّه وجد بخط الخطيب</w:t>
      </w:r>
      <w:r>
        <w:rPr>
          <w:rtl/>
          <w:lang w:bidi="fa-IR"/>
        </w:rPr>
        <w:t>:</w:t>
      </w:r>
      <w:r w:rsidRPr="00E74E56">
        <w:rPr>
          <w:rtl/>
          <w:lang w:bidi="fa-IR"/>
        </w:rPr>
        <w:t xml:space="preserve"> سألت محمّد ابن إبراهيم العطّار مستملي أبي نعيم عن جزء محمّد بن عاصم كيف قرأته على أبي نعيم</w:t>
      </w:r>
      <w:r>
        <w:rPr>
          <w:rtl/>
          <w:lang w:bidi="fa-IR"/>
        </w:rPr>
        <w:t>؟</w:t>
      </w:r>
      <w:r w:rsidRPr="00E74E56">
        <w:rPr>
          <w:rtl/>
          <w:lang w:bidi="fa-IR"/>
        </w:rPr>
        <w:t xml:space="preserve"> وكيف رأيت سماعه</w:t>
      </w:r>
      <w:r>
        <w:rPr>
          <w:rtl/>
          <w:lang w:bidi="fa-IR"/>
        </w:rPr>
        <w:t>؟</w:t>
      </w:r>
      <w:r>
        <w:rPr>
          <w:rFonts w:hint="cs"/>
          <w:rtl/>
          <w:lang w:bidi="fa-IR"/>
        </w:rPr>
        <w:t xml:space="preserve"> </w:t>
      </w:r>
      <w:r w:rsidRPr="00E74E56">
        <w:rPr>
          <w:rtl/>
          <w:lang w:bidi="fa-IR"/>
        </w:rPr>
        <w:t>فقال</w:t>
      </w:r>
      <w:r>
        <w:rPr>
          <w:rtl/>
          <w:lang w:bidi="fa-IR"/>
        </w:rPr>
        <w:t>:</w:t>
      </w:r>
      <w:r w:rsidRPr="00E74E56">
        <w:rPr>
          <w:rtl/>
          <w:lang w:bidi="fa-IR"/>
        </w:rPr>
        <w:t xml:space="preserve"> أخرج إليّ كتاباً وقال هو سماعي فقرأته عليه</w:t>
      </w:r>
      <w:r>
        <w:rPr>
          <w:rtl/>
          <w:lang w:bidi="fa-IR"/>
        </w:rPr>
        <w:t>.</w:t>
      </w:r>
      <w:r w:rsidRPr="00E74E56">
        <w:rPr>
          <w:rtl/>
          <w:lang w:bidi="fa-IR"/>
        </w:rPr>
        <w:t xml:space="preserve"> قلنا</w:t>
      </w:r>
      <w:r>
        <w:rPr>
          <w:rtl/>
          <w:lang w:bidi="fa-IR"/>
        </w:rPr>
        <w:t>:</w:t>
      </w:r>
      <w:r w:rsidRPr="00E74E56">
        <w:rPr>
          <w:rtl/>
          <w:lang w:bidi="fa-IR"/>
        </w:rPr>
        <w:t xml:space="preserve"> ليس في هذه الحكاية طعن على أبي نعيم</w:t>
      </w:r>
      <w:r>
        <w:rPr>
          <w:rtl/>
          <w:lang w:bidi="fa-IR"/>
        </w:rPr>
        <w:t>،</w:t>
      </w:r>
      <w:r w:rsidRPr="00E74E56">
        <w:rPr>
          <w:rtl/>
          <w:lang w:bidi="fa-IR"/>
        </w:rPr>
        <w:t xml:space="preserve"> بل حاصلها أنّ الخطيب لم يجد سماعه بهذا الجزء</w:t>
      </w:r>
      <w:r>
        <w:rPr>
          <w:rtl/>
          <w:lang w:bidi="fa-IR"/>
        </w:rPr>
        <w:t>،</w:t>
      </w:r>
      <w:r w:rsidRPr="00E74E56">
        <w:rPr>
          <w:rtl/>
          <w:lang w:bidi="fa-IR"/>
        </w:rPr>
        <w:t xml:space="preserve"> فأراد استفادة ذلك من مستمليه</w:t>
      </w:r>
      <w:r>
        <w:rPr>
          <w:rtl/>
          <w:lang w:bidi="fa-IR"/>
        </w:rPr>
        <w:t>،</w:t>
      </w:r>
      <w:r w:rsidRPr="00E74E56">
        <w:rPr>
          <w:rtl/>
          <w:lang w:bidi="fa-IR"/>
        </w:rPr>
        <w:t xml:space="preserve"> فأخبره بأنّه اعتمد في القرائة على إخبار الشيخ</w:t>
      </w:r>
      <w:r>
        <w:rPr>
          <w:rtl/>
          <w:lang w:bidi="fa-IR"/>
        </w:rPr>
        <w:t>،</w:t>
      </w:r>
      <w:r w:rsidRPr="00E74E56">
        <w:rPr>
          <w:rtl/>
          <w:lang w:bidi="fa-IR"/>
        </w:rPr>
        <w:t xml:space="preserve"> وذلك كاف</w:t>
      </w:r>
      <w:r>
        <w:rPr>
          <w:rtl/>
          <w:lang w:bidi="fa-IR"/>
        </w:rPr>
        <w:t>.</w:t>
      </w:r>
    </w:p>
    <w:p w:rsidR="00D41F96" w:rsidRPr="00E74E56" w:rsidRDefault="00D41F96" w:rsidP="00D41F96">
      <w:pPr>
        <w:pStyle w:val="libNormal"/>
        <w:rPr>
          <w:rtl/>
          <w:lang w:bidi="fa-IR"/>
        </w:rPr>
      </w:pPr>
      <w:r w:rsidRPr="00E74E56">
        <w:rPr>
          <w:rtl/>
          <w:lang w:bidi="fa-IR"/>
        </w:rPr>
        <w:t>ثمّ قال الطاعنون ثالثاً</w:t>
      </w:r>
      <w:r>
        <w:rPr>
          <w:rtl/>
          <w:lang w:bidi="fa-IR"/>
        </w:rPr>
        <w:t>:</w:t>
      </w:r>
      <w:r w:rsidRPr="00E74E56">
        <w:rPr>
          <w:rtl/>
          <w:lang w:bidi="fa-IR"/>
        </w:rPr>
        <w:t xml:space="preserve"> وقد قال الخطيب أيضاً رأيت لأبي نعيم أشياء يتساهل فيها</w:t>
      </w:r>
      <w:r>
        <w:rPr>
          <w:rtl/>
          <w:lang w:bidi="fa-IR"/>
        </w:rPr>
        <w:t>،</w:t>
      </w:r>
      <w:r w:rsidRPr="00E74E56">
        <w:rPr>
          <w:rtl/>
          <w:lang w:bidi="fa-IR"/>
        </w:rPr>
        <w:t xml:space="preserve"> منها أن يقول في الإجازة أخبرنا من غير أن يبيّن</w:t>
      </w:r>
      <w:r>
        <w:rPr>
          <w:rtl/>
          <w:lang w:bidi="fa-IR"/>
        </w:rPr>
        <w:t>.</w:t>
      </w:r>
      <w:r w:rsidRPr="00E74E56">
        <w:rPr>
          <w:rtl/>
          <w:lang w:bidi="fa-IR"/>
        </w:rPr>
        <w:t xml:space="preserve"> قلت</w:t>
      </w:r>
      <w:r>
        <w:rPr>
          <w:rtl/>
          <w:lang w:bidi="fa-IR"/>
        </w:rPr>
        <w:t>:</w:t>
      </w:r>
      <w:r w:rsidRPr="00E74E56">
        <w:rPr>
          <w:rtl/>
          <w:lang w:bidi="fa-IR"/>
        </w:rPr>
        <w:t xml:space="preserve"> هذا لم يثبت عن الخطيب</w:t>
      </w:r>
      <w:r>
        <w:rPr>
          <w:rtl/>
          <w:lang w:bidi="fa-IR"/>
        </w:rPr>
        <w:t>،</w:t>
      </w:r>
      <w:r w:rsidRPr="00E74E56">
        <w:rPr>
          <w:rtl/>
          <w:lang w:bidi="fa-IR"/>
        </w:rPr>
        <w:t xml:space="preserve"> وبتقدير ثبوته فليس بقدح</w:t>
      </w:r>
      <w:r>
        <w:rPr>
          <w:rtl/>
          <w:lang w:bidi="fa-IR"/>
        </w:rPr>
        <w:t>،</w:t>
      </w:r>
      <w:r w:rsidRPr="00E74E56">
        <w:rPr>
          <w:rtl/>
          <w:lang w:bidi="fa-IR"/>
        </w:rPr>
        <w:t xml:space="preserve"> ثمّ إطلاق أخبرنا في الإجازة مختلف فيه</w:t>
      </w:r>
      <w:r>
        <w:rPr>
          <w:rtl/>
          <w:lang w:bidi="fa-IR"/>
        </w:rPr>
        <w:t>،</w:t>
      </w:r>
      <w:r w:rsidRPr="00E74E56">
        <w:rPr>
          <w:rtl/>
          <w:lang w:bidi="fa-IR"/>
        </w:rPr>
        <w:t xml:space="preserve"> فإذا رآه هذا الحبر الجليل أعني أبا نعيم فكيف يعد منه تساهلاً</w:t>
      </w:r>
      <w:r>
        <w:rPr>
          <w:rtl/>
          <w:lang w:bidi="fa-IR"/>
        </w:rPr>
        <w:t>،</w:t>
      </w:r>
      <w:r w:rsidRPr="00E74E56">
        <w:rPr>
          <w:rtl/>
          <w:lang w:bidi="fa-IR"/>
        </w:rPr>
        <w:t xml:space="preserve"> وإن عدّ فليس من التساهل المستقبح</w:t>
      </w:r>
      <w:r>
        <w:rPr>
          <w:rtl/>
          <w:lang w:bidi="fa-IR"/>
        </w:rPr>
        <w:t>،</w:t>
      </w:r>
      <w:r w:rsidRPr="00E74E56">
        <w:rPr>
          <w:rtl/>
          <w:lang w:bidi="fa-IR"/>
        </w:rPr>
        <w:t xml:space="preserve"> ولو حجرنا على العلماء أنْ لا يرووا إلاّبصيغة مجمع عليها لضيّعنا كثيراً من السنة</w:t>
      </w:r>
      <w:r>
        <w:rPr>
          <w:rtl/>
          <w:lang w:bidi="fa-IR"/>
        </w:rPr>
        <w:t>.</w:t>
      </w:r>
      <w:r w:rsidRPr="00E74E56">
        <w:rPr>
          <w:rtl/>
          <w:lang w:bidi="fa-IR"/>
        </w:rPr>
        <w:t xml:space="preserve"> وقد دفع الحافظ أبو عبدالله بن النجار قضية جزء محمّد بن عاصم بأنّ الحفّاظ الأثبات رووه</w:t>
      </w:r>
      <w:r>
        <w:rPr>
          <w:rFonts w:hint="cs"/>
          <w:rtl/>
          <w:lang w:bidi="fa-IR"/>
        </w:rPr>
        <w:t xml:space="preserve"> </w:t>
      </w:r>
      <w:r w:rsidRPr="00E74E56">
        <w:rPr>
          <w:rtl/>
          <w:lang w:bidi="fa-IR"/>
        </w:rPr>
        <w:t>عن أبي نعيم</w:t>
      </w:r>
      <w:r>
        <w:rPr>
          <w:rtl/>
          <w:lang w:bidi="fa-IR"/>
        </w:rPr>
        <w:t>،</w:t>
      </w:r>
      <w:r w:rsidRPr="00E74E56">
        <w:rPr>
          <w:rtl/>
          <w:lang w:bidi="fa-IR"/>
        </w:rPr>
        <w:t xml:space="preserve"> وحكينا لك نحن أنّ أصل سماعه وجد</w:t>
      </w:r>
      <w:r>
        <w:rPr>
          <w:rtl/>
          <w:lang w:bidi="fa-IR"/>
        </w:rPr>
        <w:t>،</w:t>
      </w:r>
      <w:r w:rsidRPr="00E74E56">
        <w:rPr>
          <w:rtl/>
          <w:lang w:bidi="fa-IR"/>
        </w:rPr>
        <w:t xml:space="preserve"> فطاحت هذه الخيالات</w:t>
      </w:r>
      <w:r>
        <w:rPr>
          <w:rtl/>
          <w:lang w:bidi="fa-IR"/>
        </w:rPr>
        <w:t>،</w:t>
      </w:r>
      <w:r w:rsidRPr="00E74E56">
        <w:rPr>
          <w:rtl/>
          <w:lang w:bidi="fa-IR"/>
        </w:rPr>
        <w:t xml:space="preserve"> ونحن لا نحفظ أحداً تكلّم في أبي نعيم بقادح</w:t>
      </w:r>
      <w:r>
        <w:rPr>
          <w:rtl/>
          <w:lang w:bidi="fa-IR"/>
        </w:rPr>
        <w:t>،</w:t>
      </w:r>
      <w:r w:rsidRPr="00E74E56">
        <w:rPr>
          <w:rtl/>
          <w:lang w:bidi="fa-IR"/>
        </w:rPr>
        <w:t xml:space="preserve"> ولم يذكر غير هذه اللفظة التي عزيت إلى الخطيب</w:t>
      </w:r>
      <w:r>
        <w:rPr>
          <w:rtl/>
          <w:lang w:bidi="fa-IR"/>
        </w:rPr>
        <w:t>،</w:t>
      </w:r>
      <w:r w:rsidRPr="00E74E56">
        <w:rPr>
          <w:rtl/>
          <w:lang w:bidi="fa-IR"/>
        </w:rPr>
        <w:t xml:space="preserve"> وقلنا إنّها لم تثبت عنه</w:t>
      </w:r>
      <w:r>
        <w:rPr>
          <w:rtl/>
          <w:lang w:bidi="fa-IR"/>
        </w:rPr>
        <w:t>،</w:t>
      </w:r>
      <w:r w:rsidRPr="00E74E56">
        <w:rPr>
          <w:rtl/>
          <w:lang w:bidi="fa-IR"/>
        </w:rPr>
        <w:t xml:space="preserve"> والعمل على إمامته وجلالته</w:t>
      </w:r>
      <w:r>
        <w:rPr>
          <w:rtl/>
          <w:lang w:bidi="fa-IR"/>
        </w:rPr>
        <w:t>،</w:t>
      </w:r>
      <w:r w:rsidRPr="00E74E56">
        <w:rPr>
          <w:rtl/>
          <w:lang w:bidi="fa-IR"/>
        </w:rPr>
        <w:t xml:space="preserve"> وأنّه لا عبرة بهذيان المعادين وأكاذيب المفترين</w:t>
      </w:r>
      <w:r>
        <w:rPr>
          <w:rtl/>
          <w:lang w:bidi="fa-IR"/>
        </w:rPr>
        <w:t>،</w:t>
      </w:r>
      <w:r w:rsidRPr="00E74E56">
        <w:rPr>
          <w:rtl/>
          <w:lang w:bidi="fa-IR"/>
        </w:rPr>
        <w:t xml:space="preserve"> على أنّا لا نحفظ عن أحد فيه كلاماً صريحاً في جرح ولا حطّ</w:t>
      </w:r>
      <w:r>
        <w:rPr>
          <w:rtl/>
          <w:lang w:bidi="fa-IR"/>
        </w:rPr>
        <w:t>،</w:t>
      </w:r>
      <w:r w:rsidRPr="00E74E56">
        <w:rPr>
          <w:rtl/>
          <w:lang w:bidi="fa-IR"/>
        </w:rPr>
        <w:t xml:space="preserve"> ولو حفظ لكان سبّة على قائله</w:t>
      </w:r>
      <w:r>
        <w:rPr>
          <w:rtl/>
          <w:lang w:bidi="fa-IR"/>
        </w:rPr>
        <w:t>،</w:t>
      </w:r>
      <w:r w:rsidRPr="00E74E56">
        <w:rPr>
          <w:rtl/>
          <w:lang w:bidi="fa-IR"/>
        </w:rPr>
        <w:t xml:space="preserve"> وقد برّء الله أبا نعيم من معرّته</w:t>
      </w:r>
      <w:r>
        <w:rPr>
          <w:rtl/>
          <w:lang w:bidi="fa-IR"/>
        </w:rPr>
        <w:t>.</w:t>
      </w:r>
    </w:p>
    <w:p w:rsidR="00D41F96" w:rsidRPr="00E74E56" w:rsidRDefault="00D41F96" w:rsidP="00D41F96">
      <w:pPr>
        <w:pStyle w:val="libNormal"/>
        <w:rPr>
          <w:rtl/>
          <w:lang w:bidi="fa-IR"/>
        </w:rPr>
      </w:pPr>
      <w:r w:rsidRPr="00E74E56">
        <w:rPr>
          <w:rtl/>
          <w:lang w:bidi="fa-IR"/>
        </w:rPr>
        <w:t>وقال الحافظ ابن النجّار في إسناد ما حكي عن الخطيب غير واحدٍ ممّن يتحامل على أبي نعيم</w:t>
      </w:r>
      <w:r>
        <w:rPr>
          <w:rtl/>
          <w:lang w:bidi="fa-IR"/>
        </w:rPr>
        <w:t>،</w:t>
      </w:r>
      <w:r w:rsidRPr="00E74E56">
        <w:rPr>
          <w:rtl/>
          <w:lang w:bidi="fa-IR"/>
        </w:rPr>
        <w:t xml:space="preserve"> لمخالفته لمذهبه وعقيدته فلا يقبل</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قال شيخنا الذهبي</w:t>
      </w:r>
      <w:r>
        <w:rPr>
          <w:rtl/>
          <w:lang w:bidi="fa-IR"/>
        </w:rPr>
        <w:t>:</w:t>
      </w:r>
      <w:r w:rsidRPr="00E74E56">
        <w:rPr>
          <w:rtl/>
          <w:lang w:bidi="fa-IR"/>
        </w:rPr>
        <w:t xml:space="preserve"> والت</w:t>
      </w:r>
      <w:r w:rsidR="009737E8">
        <w:rPr>
          <w:rFonts w:hint="cs"/>
          <w:rtl/>
          <w:lang w:bidi="fa-IR"/>
        </w:rPr>
        <w:t>ّ</w:t>
      </w:r>
      <w:r w:rsidRPr="00E74E56">
        <w:rPr>
          <w:rtl/>
          <w:lang w:bidi="fa-IR"/>
        </w:rPr>
        <w:t>ساهل الّذي أشير إليه شيء كان يفعله في الإجازة نادراً</w:t>
      </w:r>
      <w:r>
        <w:rPr>
          <w:rtl/>
          <w:lang w:bidi="fa-IR"/>
        </w:rPr>
        <w:t>،</w:t>
      </w:r>
      <w:r w:rsidRPr="00E74E56">
        <w:rPr>
          <w:rtl/>
          <w:lang w:bidi="fa-IR"/>
        </w:rPr>
        <w:t xml:space="preserve"> قال</w:t>
      </w:r>
      <w:r>
        <w:rPr>
          <w:rtl/>
          <w:lang w:bidi="fa-IR"/>
        </w:rPr>
        <w:t>:</w:t>
      </w:r>
      <w:r w:rsidRPr="00E74E56">
        <w:rPr>
          <w:rtl/>
          <w:lang w:bidi="fa-IR"/>
        </w:rPr>
        <w:t xml:space="preserve"> فإنّه كثيراً ما يقول كتب إليّ جعفر الخلدي</w:t>
      </w:r>
      <w:r>
        <w:rPr>
          <w:rtl/>
          <w:lang w:bidi="fa-IR"/>
        </w:rPr>
        <w:t>،</w:t>
      </w:r>
      <w:r w:rsidRPr="00E74E56">
        <w:rPr>
          <w:rtl/>
          <w:lang w:bidi="fa-IR"/>
        </w:rPr>
        <w:t xml:space="preserve"> وكتب إليّ أبو العباس الأصم</w:t>
      </w:r>
      <w:r>
        <w:rPr>
          <w:rtl/>
          <w:lang w:bidi="fa-IR"/>
        </w:rPr>
        <w:t>،</w:t>
      </w:r>
      <w:r w:rsidRPr="00E74E56">
        <w:rPr>
          <w:rtl/>
          <w:lang w:bidi="fa-IR"/>
        </w:rPr>
        <w:t xml:space="preserve"> أنا أبو الميمون بن راشد في كتابه</w:t>
      </w:r>
      <w:r>
        <w:rPr>
          <w:rtl/>
          <w:lang w:bidi="fa-IR"/>
        </w:rPr>
        <w:t>.</w:t>
      </w:r>
      <w:r w:rsidRPr="00E74E56">
        <w:rPr>
          <w:rtl/>
          <w:lang w:bidi="fa-IR"/>
        </w:rPr>
        <w:t xml:space="preserve"> قال</w:t>
      </w:r>
      <w:r>
        <w:rPr>
          <w:rtl/>
          <w:lang w:bidi="fa-IR"/>
        </w:rPr>
        <w:t>:</w:t>
      </w:r>
      <w:r w:rsidRPr="00E74E56">
        <w:rPr>
          <w:rtl/>
          <w:lang w:bidi="fa-IR"/>
        </w:rPr>
        <w:t xml:space="preserve"> ولكن رأيته يقول أنا عبدالله بن جعفر فيما قرئ عليه</w:t>
      </w:r>
      <w:r>
        <w:rPr>
          <w:rtl/>
          <w:lang w:bidi="fa-IR"/>
        </w:rPr>
        <w:t>،</w:t>
      </w:r>
      <w:r w:rsidRPr="00E74E56">
        <w:rPr>
          <w:rtl/>
          <w:lang w:bidi="fa-IR"/>
        </w:rPr>
        <w:t xml:space="preserve"> قال</w:t>
      </w:r>
      <w:r>
        <w:rPr>
          <w:rtl/>
          <w:lang w:bidi="fa-IR"/>
        </w:rPr>
        <w:t>:</w:t>
      </w:r>
      <w:r w:rsidRPr="00E74E56">
        <w:rPr>
          <w:rtl/>
          <w:lang w:bidi="fa-IR"/>
        </w:rPr>
        <w:t xml:space="preserve"> والظاهر أنّ هذا إجازة</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إنْ كان شيخنا الذهبي يقول ذلك في مكان غلب على ظنّه أنّ أبا نعيم لم يسمعه بخصوصه من عبدالله بن جعفر</w:t>
      </w:r>
      <w:r>
        <w:rPr>
          <w:rtl/>
          <w:lang w:bidi="fa-IR"/>
        </w:rPr>
        <w:t>،</w:t>
      </w:r>
      <w:r w:rsidRPr="00E74E56">
        <w:rPr>
          <w:rtl/>
          <w:lang w:bidi="fa-IR"/>
        </w:rPr>
        <w:t xml:space="preserve"> فالأمر مسل</w:t>
      </w:r>
      <w:r w:rsidR="003E4336">
        <w:rPr>
          <w:rFonts w:hint="cs"/>
          <w:rtl/>
          <w:lang w:bidi="fa-IR"/>
        </w:rPr>
        <w:t>ّ</w:t>
      </w:r>
      <w:r w:rsidRPr="00E74E56">
        <w:rPr>
          <w:rtl/>
          <w:lang w:bidi="fa-IR"/>
        </w:rPr>
        <w:t>م إليه</w:t>
      </w:r>
      <w:r>
        <w:rPr>
          <w:rtl/>
          <w:lang w:bidi="fa-IR"/>
        </w:rPr>
        <w:t>،</w:t>
      </w:r>
      <w:r w:rsidRPr="00E74E56">
        <w:rPr>
          <w:rtl/>
          <w:lang w:bidi="fa-IR"/>
        </w:rPr>
        <w:t xml:space="preserve"> فإنّه أعني شيخنا الحبر الذي لا يلحق شأوه في الحفظ</w:t>
      </w:r>
      <w:r>
        <w:rPr>
          <w:rtl/>
          <w:lang w:bidi="fa-IR"/>
        </w:rPr>
        <w:t>،</w:t>
      </w:r>
      <w:r w:rsidRPr="00E74E56">
        <w:rPr>
          <w:rtl/>
          <w:lang w:bidi="fa-IR"/>
        </w:rPr>
        <w:t xml:space="preserve"> وإل</w:t>
      </w:r>
      <w:r w:rsidR="003E4336">
        <w:rPr>
          <w:rFonts w:hint="cs"/>
          <w:rtl/>
          <w:lang w:bidi="fa-IR"/>
        </w:rPr>
        <w:t>ّ</w:t>
      </w:r>
      <w:r w:rsidRPr="00E74E56">
        <w:rPr>
          <w:rtl/>
          <w:lang w:bidi="fa-IR"/>
        </w:rPr>
        <w:t>ا فأبو نعيم قد سمع من عبدالله بن جعفر</w:t>
      </w:r>
      <w:r>
        <w:rPr>
          <w:rtl/>
          <w:lang w:bidi="fa-IR"/>
        </w:rPr>
        <w:t>،</w:t>
      </w:r>
      <w:r w:rsidRPr="00E74E56">
        <w:rPr>
          <w:rtl/>
          <w:lang w:bidi="fa-IR"/>
        </w:rPr>
        <w:t xml:space="preserve"> فمن أين لنا أنّه يطلق هذه العبارة حيث لا يكون سماع</w:t>
      </w:r>
      <w:r>
        <w:rPr>
          <w:rtl/>
          <w:lang w:bidi="fa-IR"/>
        </w:rPr>
        <w:t>،</w:t>
      </w:r>
      <w:r w:rsidRPr="00E74E56">
        <w:rPr>
          <w:rtl/>
          <w:lang w:bidi="fa-IR"/>
        </w:rPr>
        <w:t xml:space="preserve"> ثمَّ</w:t>
      </w:r>
      <w:r>
        <w:rPr>
          <w:rtl/>
          <w:lang w:bidi="fa-IR"/>
        </w:rPr>
        <w:t>،</w:t>
      </w:r>
      <w:r w:rsidRPr="00E74E56">
        <w:rPr>
          <w:rtl/>
          <w:lang w:bidi="fa-IR"/>
        </w:rPr>
        <w:t xml:space="preserve"> وإن</w:t>
      </w:r>
      <w:r w:rsidR="003E4336">
        <w:rPr>
          <w:rFonts w:hint="cs"/>
          <w:rtl/>
          <w:lang w:bidi="fa-IR"/>
        </w:rPr>
        <w:t>ْ</w:t>
      </w:r>
      <w:r w:rsidRPr="00E74E56">
        <w:rPr>
          <w:rtl/>
          <w:lang w:bidi="fa-IR"/>
        </w:rPr>
        <w:t xml:space="preserve"> أطلق ذاك فغايته تدليس جائز</w:t>
      </w:r>
      <w:r>
        <w:rPr>
          <w:rtl/>
          <w:lang w:bidi="fa-IR"/>
        </w:rPr>
        <w:t>،</w:t>
      </w:r>
      <w:r w:rsidRPr="00E74E56">
        <w:rPr>
          <w:rtl/>
          <w:lang w:bidi="fa-IR"/>
        </w:rPr>
        <w:t xml:space="preserve"> قد اغتفر أشدّ منه لأعظم من أبي نعيم</w:t>
      </w:r>
      <w:r>
        <w:rPr>
          <w:rtl/>
          <w:lang w:bidi="fa-IR"/>
        </w:rPr>
        <w:t>.</w:t>
      </w:r>
    </w:p>
    <w:p w:rsidR="00D41F96" w:rsidRPr="00E74E56" w:rsidRDefault="00D41F96" w:rsidP="00D41F96">
      <w:pPr>
        <w:pStyle w:val="libNormal"/>
        <w:rPr>
          <w:rtl/>
          <w:lang w:bidi="fa-IR"/>
        </w:rPr>
      </w:pPr>
      <w:r w:rsidRPr="00E74E56">
        <w:rPr>
          <w:rtl/>
          <w:lang w:bidi="fa-IR"/>
        </w:rPr>
        <w:t>ثمّ قال الطاعنون رابعاً</w:t>
      </w:r>
      <w:r>
        <w:rPr>
          <w:rtl/>
          <w:lang w:bidi="fa-IR"/>
        </w:rPr>
        <w:t>:</w:t>
      </w:r>
      <w:r w:rsidRPr="00E74E56">
        <w:rPr>
          <w:rtl/>
          <w:lang w:bidi="fa-IR"/>
        </w:rPr>
        <w:t xml:space="preserve"> قال يحيى بن مندة الحافظ</w:t>
      </w:r>
      <w:r>
        <w:rPr>
          <w:rtl/>
          <w:lang w:bidi="fa-IR"/>
        </w:rPr>
        <w:t>،</w:t>
      </w:r>
      <w:r w:rsidRPr="00E74E56">
        <w:rPr>
          <w:rtl/>
          <w:lang w:bidi="fa-IR"/>
        </w:rPr>
        <w:t xml:space="preserve"> سمعت أبا الحسين القاضي يقول</w:t>
      </w:r>
      <w:r>
        <w:rPr>
          <w:rtl/>
          <w:lang w:bidi="fa-IR"/>
        </w:rPr>
        <w:t>:</w:t>
      </w:r>
      <w:r w:rsidRPr="00E74E56">
        <w:rPr>
          <w:rtl/>
          <w:lang w:bidi="fa-IR"/>
        </w:rPr>
        <w:t xml:space="preserve"> سمعت عبدالعزيز النخشبي يقول</w:t>
      </w:r>
      <w:r>
        <w:rPr>
          <w:rtl/>
          <w:lang w:bidi="fa-IR"/>
        </w:rPr>
        <w:t>:</w:t>
      </w:r>
      <w:r w:rsidRPr="00E74E56">
        <w:rPr>
          <w:rtl/>
          <w:lang w:bidi="fa-IR"/>
        </w:rPr>
        <w:t xml:space="preserve"> لم يسمع أبو نعيم مسند الحرث ابن أبي أسامة بتمامه من ابن خل</w:t>
      </w:r>
      <w:r w:rsidR="003E4336">
        <w:rPr>
          <w:rFonts w:hint="cs"/>
          <w:rtl/>
          <w:lang w:bidi="fa-IR"/>
        </w:rPr>
        <w:t>ّ</w:t>
      </w:r>
      <w:r w:rsidRPr="00E74E56">
        <w:rPr>
          <w:rtl/>
          <w:lang w:bidi="fa-IR"/>
        </w:rPr>
        <w:t>اد فحدّث به كلّه</w:t>
      </w:r>
      <w:r>
        <w:rPr>
          <w:rtl/>
          <w:lang w:bidi="fa-IR"/>
        </w:rPr>
        <w:t>.</w:t>
      </w:r>
      <w:r w:rsidRPr="00E74E56">
        <w:rPr>
          <w:rtl/>
          <w:lang w:bidi="fa-IR"/>
        </w:rPr>
        <w:t xml:space="preserve"> قلنا قال الحافظ ابن النجّار</w:t>
      </w:r>
      <w:r>
        <w:rPr>
          <w:rtl/>
          <w:lang w:bidi="fa-IR"/>
        </w:rPr>
        <w:t>:</w:t>
      </w:r>
      <w:r w:rsidRPr="00E74E56">
        <w:rPr>
          <w:rtl/>
          <w:lang w:bidi="fa-IR"/>
        </w:rPr>
        <w:t xml:space="preserve"> وهم عبدالعزيز في هذا</w:t>
      </w:r>
      <w:r>
        <w:rPr>
          <w:rtl/>
          <w:lang w:bidi="fa-IR"/>
        </w:rPr>
        <w:t>،</w:t>
      </w:r>
      <w:r w:rsidRPr="00E74E56">
        <w:rPr>
          <w:rtl/>
          <w:lang w:bidi="fa-IR"/>
        </w:rPr>
        <w:t xml:space="preserve"> فأنا رأيت نسخة من</w:t>
      </w:r>
      <w:r>
        <w:rPr>
          <w:rFonts w:hint="cs"/>
          <w:rtl/>
          <w:lang w:bidi="fa-IR"/>
        </w:rPr>
        <w:t xml:space="preserve"> </w:t>
      </w:r>
      <w:r w:rsidRPr="00E74E56">
        <w:rPr>
          <w:rtl/>
          <w:lang w:bidi="fa-IR"/>
        </w:rPr>
        <w:t>الكتاب عتيقة وعليها خط</w:t>
      </w:r>
      <w:r w:rsidR="003E4336">
        <w:rPr>
          <w:rFonts w:hint="cs"/>
          <w:rtl/>
          <w:lang w:bidi="fa-IR"/>
        </w:rPr>
        <w:t>ّ</w:t>
      </w:r>
      <w:r w:rsidRPr="00E74E56">
        <w:rPr>
          <w:rtl/>
          <w:lang w:bidi="fa-IR"/>
        </w:rPr>
        <w:t xml:space="preserve"> أبي نعيم يقول سمع منّي فلانٌ إلى آخر سماعي من هذا المسند من ابن خل</w:t>
      </w:r>
      <w:r w:rsidR="003E4336">
        <w:rPr>
          <w:rFonts w:hint="cs"/>
          <w:rtl/>
          <w:lang w:bidi="fa-IR"/>
        </w:rPr>
        <w:t>ّ</w:t>
      </w:r>
      <w:r w:rsidRPr="00E74E56">
        <w:rPr>
          <w:rtl/>
          <w:lang w:bidi="fa-IR"/>
        </w:rPr>
        <w:t>اد</w:t>
      </w:r>
      <w:r>
        <w:rPr>
          <w:rtl/>
          <w:lang w:bidi="fa-IR"/>
        </w:rPr>
        <w:t>،</w:t>
      </w:r>
      <w:r w:rsidRPr="00E74E56">
        <w:rPr>
          <w:rtl/>
          <w:lang w:bidi="fa-IR"/>
        </w:rPr>
        <w:t xml:space="preserve"> فلعلّه روى الباقي بالإجازة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8</w:t>
      </w:r>
      <w:r>
        <w:rPr>
          <w:rStyle w:val="libBold2Char"/>
          <w:rtl/>
        </w:rPr>
        <w:t xml:space="preserve"> - </w:t>
      </w:r>
      <w:r w:rsidRPr="00737E86">
        <w:rPr>
          <w:rStyle w:val="libBold2Char"/>
          <w:rtl/>
        </w:rPr>
        <w:t>اليافعي</w:t>
      </w:r>
      <w:r>
        <w:rPr>
          <w:rStyle w:val="libBold2Char"/>
          <w:rtl/>
        </w:rPr>
        <w:t>:</w:t>
      </w:r>
      <w:r w:rsidRPr="00E74E56">
        <w:rPr>
          <w:rtl/>
          <w:lang w:bidi="fa-IR"/>
        </w:rPr>
        <w:t xml:space="preserve"> « فيها توفي الإمام </w:t>
      </w:r>
      <w:r>
        <w:rPr>
          <w:rtl/>
          <w:lang w:bidi="fa-IR"/>
        </w:rPr>
        <w:t>الحافظ الشيخ العارف أبو نعيم</w:t>
      </w:r>
      <w:r>
        <w:rPr>
          <w:rFonts w:hint="cs"/>
          <w:rtl/>
          <w:lang w:bidi="fa-IR"/>
        </w:rPr>
        <w:t xml:space="preserve"> ..</w:t>
      </w:r>
      <w:r>
        <w:rPr>
          <w:rtl/>
          <w:lang w:bidi="fa-IR"/>
        </w:rPr>
        <w:t>.</w:t>
      </w:r>
      <w:r>
        <w:rPr>
          <w:rFonts w:hint="cs"/>
          <w:rtl/>
          <w:lang w:bidi="fa-IR"/>
        </w:rPr>
        <w:t xml:space="preserve"> </w:t>
      </w:r>
      <w:r w:rsidR="003E4336">
        <w:rPr>
          <w:rFonts w:hint="cs"/>
          <w:rtl/>
          <w:lang w:bidi="fa-IR"/>
        </w:rPr>
        <w:t xml:space="preserve">و </w:t>
      </w:r>
      <w:r w:rsidRPr="00E74E56">
        <w:rPr>
          <w:rtl/>
          <w:lang w:bidi="fa-IR"/>
        </w:rPr>
        <w:t>كان من أعلام المحدثين</w:t>
      </w:r>
      <w:r>
        <w:rPr>
          <w:rtl/>
          <w:lang w:bidi="fa-IR"/>
        </w:rPr>
        <w:t>،</w:t>
      </w:r>
      <w:r w:rsidRPr="00E74E56">
        <w:rPr>
          <w:rtl/>
          <w:lang w:bidi="fa-IR"/>
        </w:rPr>
        <w:t xml:space="preserve"> وأكابر الحفاظ المفيدين</w:t>
      </w:r>
      <w:r>
        <w:rPr>
          <w:rtl/>
          <w:lang w:bidi="fa-IR"/>
        </w:rPr>
        <w:t>،</w:t>
      </w:r>
      <w:r w:rsidRPr="00E74E56">
        <w:rPr>
          <w:rtl/>
          <w:lang w:bidi="fa-IR"/>
        </w:rPr>
        <w:t xml:space="preserve"> أخذ عن الأفاضل وأخذوا عنه وانتفعوا به</w:t>
      </w:r>
      <w:r>
        <w:rPr>
          <w:rtl/>
          <w:lang w:bidi="fa-IR"/>
        </w:rPr>
        <w:t>،</w:t>
      </w:r>
      <w:r w:rsidRPr="00E74E56">
        <w:rPr>
          <w:rtl/>
          <w:lang w:bidi="fa-IR"/>
        </w:rPr>
        <w:t xml:space="preserve"> وكتاب الحلية من أحسن الكتب</w:t>
      </w:r>
      <w:r>
        <w:rPr>
          <w:rtl/>
          <w:lang w:bidi="fa-IR"/>
        </w:rPr>
        <w:t>.</w:t>
      </w:r>
    </w:p>
    <w:p w:rsidR="00D41F9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أمّا طعن ابن الجوزي فيها وتنقيصه لها فهو من باب قولي</w:t>
      </w:r>
      <w:r>
        <w:rPr>
          <w:rtl/>
          <w:lang w:bidi="fa-IR"/>
        </w:rPr>
        <w:t>:</w:t>
      </w:r>
    </w:p>
    <w:tbl>
      <w:tblPr>
        <w:tblStyle w:val="TableGrid"/>
        <w:bidiVisual/>
        <w:tblW w:w="4562" w:type="pct"/>
        <w:tblInd w:w="384" w:type="dxa"/>
        <w:tblLook w:val="01E0" w:firstRow="1" w:lastRow="1" w:firstColumn="1" w:lastColumn="1" w:noHBand="0" w:noVBand="0"/>
      </w:tblPr>
      <w:tblGrid>
        <w:gridCol w:w="3425"/>
        <w:gridCol w:w="270"/>
        <w:gridCol w:w="3418"/>
      </w:tblGrid>
      <w:tr w:rsidR="003E4336" w:rsidTr="00992231">
        <w:trPr>
          <w:trHeight w:val="350"/>
        </w:trPr>
        <w:tc>
          <w:tcPr>
            <w:tcW w:w="3920" w:type="dxa"/>
            <w:shd w:val="clear" w:color="auto" w:fill="auto"/>
          </w:tcPr>
          <w:p w:rsidR="003E4336" w:rsidRDefault="003E4336" w:rsidP="00992231">
            <w:pPr>
              <w:pStyle w:val="libPoem"/>
            </w:pPr>
            <w:r w:rsidRPr="00E74E56">
              <w:rPr>
                <w:rtl/>
                <w:lang w:bidi="fa-IR"/>
              </w:rPr>
              <w:t>لئن ذم</w:t>
            </w:r>
            <w:r>
              <w:rPr>
                <w:rFonts w:hint="cs"/>
                <w:rtl/>
                <w:lang w:bidi="fa-IR"/>
              </w:rPr>
              <w:t>ّ</w:t>
            </w:r>
            <w:r w:rsidRPr="00E74E56">
              <w:rPr>
                <w:rtl/>
                <w:lang w:bidi="fa-IR"/>
              </w:rPr>
              <w:t>ها جاراتها وضرائر</w:t>
            </w:r>
            <w:r w:rsidRPr="00725071">
              <w:rPr>
                <w:rStyle w:val="libPoemTiniChar0"/>
                <w:rtl/>
              </w:rPr>
              <w:br/>
              <w:t> </w:t>
            </w:r>
          </w:p>
        </w:tc>
        <w:tc>
          <w:tcPr>
            <w:tcW w:w="279" w:type="dxa"/>
            <w:shd w:val="clear" w:color="auto" w:fill="auto"/>
          </w:tcPr>
          <w:p w:rsidR="003E4336" w:rsidRDefault="003E4336" w:rsidP="00992231">
            <w:pPr>
              <w:pStyle w:val="libPoem"/>
              <w:rPr>
                <w:rtl/>
              </w:rPr>
            </w:pPr>
          </w:p>
        </w:tc>
        <w:tc>
          <w:tcPr>
            <w:tcW w:w="3881" w:type="dxa"/>
            <w:shd w:val="clear" w:color="auto" w:fill="auto"/>
          </w:tcPr>
          <w:p w:rsidR="003E4336" w:rsidRDefault="003E4336" w:rsidP="00992231">
            <w:pPr>
              <w:pStyle w:val="libPoem"/>
            </w:pPr>
            <w:r w:rsidRPr="00E74E56">
              <w:rPr>
                <w:rtl/>
                <w:lang w:bidi="fa-IR"/>
              </w:rPr>
              <w:t>وعاب جمالاً في حلاها وفي الحلي</w:t>
            </w:r>
            <w:r w:rsidRPr="00725071">
              <w:rPr>
                <w:rStyle w:val="libPoemTiniChar0"/>
                <w:rtl/>
              </w:rPr>
              <w:br/>
              <w:t> </w:t>
            </w:r>
          </w:p>
        </w:tc>
      </w:tr>
      <w:tr w:rsidR="003E4336" w:rsidTr="00992231">
        <w:trPr>
          <w:trHeight w:val="350"/>
        </w:trPr>
        <w:tc>
          <w:tcPr>
            <w:tcW w:w="3920" w:type="dxa"/>
          </w:tcPr>
          <w:p w:rsidR="003E4336" w:rsidRDefault="003E4336" w:rsidP="00992231">
            <w:pPr>
              <w:pStyle w:val="libPoem"/>
            </w:pPr>
            <w:r w:rsidRPr="00E74E56">
              <w:rPr>
                <w:rtl/>
                <w:lang w:bidi="fa-IR"/>
              </w:rPr>
              <w:t>فما سلمت حسناء من ذمّ حاسد</w:t>
            </w:r>
            <w:r w:rsidRPr="00725071">
              <w:rPr>
                <w:rStyle w:val="libPoemTiniChar0"/>
                <w:rtl/>
              </w:rPr>
              <w:br/>
              <w:t> </w:t>
            </w:r>
          </w:p>
        </w:tc>
        <w:tc>
          <w:tcPr>
            <w:tcW w:w="279" w:type="dxa"/>
          </w:tcPr>
          <w:p w:rsidR="003E4336" w:rsidRDefault="003E4336" w:rsidP="00992231">
            <w:pPr>
              <w:pStyle w:val="libPoem"/>
              <w:rPr>
                <w:rtl/>
              </w:rPr>
            </w:pPr>
          </w:p>
        </w:tc>
        <w:tc>
          <w:tcPr>
            <w:tcW w:w="3881" w:type="dxa"/>
          </w:tcPr>
          <w:p w:rsidR="003E4336" w:rsidRDefault="003E4336" w:rsidP="00992231">
            <w:pPr>
              <w:pStyle w:val="libPoem"/>
            </w:pPr>
            <w:r w:rsidRPr="00E74E56">
              <w:rPr>
                <w:rtl/>
                <w:lang w:bidi="fa-IR"/>
              </w:rPr>
              <w:t>وصاحب حق من عداوة مبطل</w:t>
            </w:r>
            <w:r w:rsidRPr="00725071">
              <w:rPr>
                <w:rStyle w:val="libPoemTiniChar0"/>
                <w:rtl/>
              </w:rPr>
              <w:br/>
              <w:t> </w:t>
            </w:r>
          </w:p>
        </w:tc>
      </w:tr>
    </w:tbl>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الكبرى 4 / 18</w:t>
      </w:r>
      <w:r w:rsidR="00D41F96">
        <w:rPr>
          <w:rtl/>
        </w:rPr>
        <w:t xml:space="preserve"> - </w:t>
      </w:r>
      <w:r w:rsidR="00D41F96" w:rsidRPr="00E74E56">
        <w:rPr>
          <w:rtl/>
        </w:rPr>
        <w:t>25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مع أبيات أخرى في مدح الإمام أبي حامد الغزالي وتصانيفه وكلامه العالي</w:t>
      </w:r>
      <w:r>
        <w:rPr>
          <w:rtl/>
          <w:lang w:bidi="fa-IR"/>
        </w:rPr>
        <w:t>.</w:t>
      </w:r>
    </w:p>
    <w:p w:rsidR="00D41F96" w:rsidRPr="00E74E56" w:rsidRDefault="00D41F96" w:rsidP="00D41F96">
      <w:pPr>
        <w:pStyle w:val="libNormal"/>
        <w:rPr>
          <w:rtl/>
          <w:lang w:bidi="fa-IR"/>
        </w:rPr>
      </w:pPr>
      <w:r w:rsidRPr="00E74E56">
        <w:rPr>
          <w:rtl/>
          <w:lang w:bidi="fa-IR"/>
        </w:rPr>
        <w:t>وله</w:t>
      </w:r>
      <w:r>
        <w:rPr>
          <w:rtl/>
          <w:lang w:bidi="fa-IR"/>
        </w:rPr>
        <w:t>:</w:t>
      </w:r>
      <w:r w:rsidRPr="00E74E56">
        <w:rPr>
          <w:rtl/>
          <w:lang w:bidi="fa-IR"/>
        </w:rPr>
        <w:t xml:space="preserve"> كتاب تاريخ أصبهان</w:t>
      </w:r>
      <w:r>
        <w:rPr>
          <w:rtl/>
          <w:lang w:bidi="fa-IR"/>
        </w:rPr>
        <w:t>،</w:t>
      </w:r>
      <w:r w:rsidRPr="00E74E56">
        <w:rPr>
          <w:rtl/>
          <w:lang w:bidi="fa-IR"/>
        </w:rPr>
        <w:t xml:space="preserve"> تفرّد في الدنيا بعلوّ الإسناد مع الحفظ</w:t>
      </w:r>
      <w:r>
        <w:rPr>
          <w:rtl/>
          <w:lang w:bidi="fa-IR"/>
        </w:rPr>
        <w:t>.</w:t>
      </w:r>
      <w:r>
        <w:rPr>
          <w:rFonts w:hint="cs"/>
          <w:rtl/>
          <w:lang w:bidi="fa-IR"/>
        </w:rPr>
        <w:t xml:space="preserve"> </w:t>
      </w:r>
      <w:r w:rsidRPr="00E74E56">
        <w:rPr>
          <w:rtl/>
          <w:lang w:bidi="fa-IR"/>
        </w:rPr>
        <w:t>روى عن المشايخ بالعراق والحجاز وخراسان</w:t>
      </w:r>
      <w:r>
        <w:rPr>
          <w:rtl/>
          <w:lang w:bidi="fa-IR"/>
        </w:rPr>
        <w:t>،</w:t>
      </w:r>
      <w:r w:rsidRPr="00E74E56">
        <w:rPr>
          <w:rtl/>
          <w:lang w:bidi="fa-IR"/>
        </w:rPr>
        <w:t xml:space="preserve"> وصنّف التصانيف المشهورة في الأقطار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9</w:t>
      </w:r>
      <w:r>
        <w:rPr>
          <w:rStyle w:val="libBold2Char"/>
          <w:rtl/>
        </w:rPr>
        <w:t xml:space="preserve"> - </w:t>
      </w:r>
      <w:r w:rsidRPr="00737E86">
        <w:rPr>
          <w:rStyle w:val="libBold2Char"/>
          <w:rtl/>
        </w:rPr>
        <w:t>الأسنوي</w:t>
      </w:r>
      <w:r>
        <w:rPr>
          <w:rStyle w:val="libBold2Char"/>
          <w:rtl/>
        </w:rPr>
        <w:t>:</w:t>
      </w:r>
      <w:r w:rsidRPr="00E74E56">
        <w:rPr>
          <w:rtl/>
          <w:lang w:bidi="fa-IR"/>
        </w:rPr>
        <w:t xml:space="preserve"> «</w:t>
      </w:r>
      <w:r>
        <w:rPr>
          <w:rtl/>
          <w:lang w:bidi="fa-IR"/>
        </w:rPr>
        <w:t xml:space="preserve"> ...</w:t>
      </w:r>
      <w:r w:rsidRPr="00E74E56">
        <w:rPr>
          <w:rtl/>
          <w:lang w:bidi="fa-IR"/>
        </w:rPr>
        <w:t xml:space="preserve"> الجامع بين الفقه والحديث والتصوف</w:t>
      </w:r>
      <w:r>
        <w:rPr>
          <w:rtl/>
          <w:lang w:bidi="fa-IR"/>
        </w:rPr>
        <w:t>.</w:t>
      </w:r>
      <w:r w:rsidRPr="00E74E56">
        <w:rPr>
          <w:rtl/>
          <w:lang w:bidi="fa-IR"/>
        </w:rPr>
        <w:t xml:space="preserve"> قال الخطيب</w:t>
      </w:r>
      <w:r>
        <w:rPr>
          <w:rtl/>
          <w:lang w:bidi="fa-IR"/>
        </w:rPr>
        <w:t>:</w:t>
      </w:r>
      <w:r w:rsidRPr="00E74E56">
        <w:rPr>
          <w:rtl/>
          <w:lang w:bidi="fa-IR"/>
        </w:rPr>
        <w:t xml:space="preserve"> لم ألق في شيوخي أحفظ منه ومن أبي حازم الأعرج</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10</w:t>
      </w:r>
      <w:r>
        <w:rPr>
          <w:rStyle w:val="libBold2Char"/>
          <w:rtl/>
        </w:rPr>
        <w:t xml:space="preserve"> - </w:t>
      </w:r>
      <w:r w:rsidRPr="00737E86">
        <w:rPr>
          <w:rStyle w:val="libBold2Char"/>
          <w:rtl/>
        </w:rPr>
        <w:t>الخطيب التبريزي</w:t>
      </w:r>
      <w:r>
        <w:rPr>
          <w:rStyle w:val="libBold2Char"/>
          <w:rtl/>
        </w:rPr>
        <w:t>:</w:t>
      </w:r>
      <w:r w:rsidRPr="00E74E56">
        <w:rPr>
          <w:rtl/>
          <w:lang w:bidi="fa-IR"/>
        </w:rPr>
        <w:t xml:space="preserve"> « هو من مشايخ الحديث الثقات المعمول</w:t>
      </w:r>
      <w:r>
        <w:rPr>
          <w:rFonts w:hint="cs"/>
          <w:rtl/>
          <w:lang w:bidi="fa-IR"/>
        </w:rPr>
        <w:t xml:space="preserve"> </w:t>
      </w:r>
      <w:r w:rsidRPr="00E74E56">
        <w:rPr>
          <w:rtl/>
          <w:lang w:bidi="fa-IR"/>
        </w:rPr>
        <w:t>بحديثهم المرجوع إلى قولهم</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Default="00D41F96" w:rsidP="00D41F96">
      <w:pPr>
        <w:pStyle w:val="libNormal"/>
        <w:rPr>
          <w:rtl/>
          <w:lang w:bidi="fa-IR"/>
        </w:rPr>
      </w:pPr>
      <w:r w:rsidRPr="00737E86">
        <w:rPr>
          <w:rStyle w:val="libBold2Char"/>
          <w:rtl/>
        </w:rPr>
        <w:t>11</w:t>
      </w:r>
      <w:r>
        <w:rPr>
          <w:rStyle w:val="libBold2Char"/>
          <w:rtl/>
        </w:rPr>
        <w:t xml:space="preserve"> - </w:t>
      </w:r>
      <w:r w:rsidRPr="00737E86">
        <w:rPr>
          <w:rStyle w:val="libBold2Char"/>
          <w:rtl/>
        </w:rPr>
        <w:t>السّيوطي</w:t>
      </w:r>
      <w:r>
        <w:rPr>
          <w:rStyle w:val="libBold2Char"/>
          <w:rtl/>
        </w:rPr>
        <w:t>:</w:t>
      </w:r>
      <w:r w:rsidRPr="00E74E56">
        <w:rPr>
          <w:rtl/>
          <w:lang w:bidi="fa-IR"/>
        </w:rPr>
        <w:t xml:space="preserve"> « أبو نع</w:t>
      </w:r>
      <w:r>
        <w:rPr>
          <w:rtl/>
          <w:lang w:bidi="fa-IR"/>
        </w:rPr>
        <w:t>يم الحافظ الكبير محدّث العصر</w:t>
      </w:r>
      <w:r>
        <w:rPr>
          <w:rFonts w:hint="cs"/>
          <w:rtl/>
          <w:lang w:bidi="fa-IR"/>
        </w:rPr>
        <w:t xml:space="preserve"> ..</w:t>
      </w:r>
      <w:r>
        <w:rPr>
          <w:rtl/>
          <w:lang w:bidi="fa-IR"/>
        </w:rPr>
        <w:t>.</w:t>
      </w:r>
      <w:r>
        <w:rPr>
          <w:rFonts w:hint="cs"/>
          <w:rtl/>
          <w:lang w:bidi="fa-IR"/>
        </w:rPr>
        <w:t xml:space="preserve"> </w:t>
      </w:r>
      <w:r w:rsidRPr="00E74E56">
        <w:rPr>
          <w:rtl/>
          <w:lang w:bidi="fa-IR"/>
        </w:rPr>
        <w:t>أجاز له مشايخ الدنيا وتفرّد بهم</w:t>
      </w:r>
      <w:r>
        <w:rPr>
          <w:rtl/>
          <w:lang w:bidi="fa-IR"/>
        </w:rPr>
        <w:t>،</w:t>
      </w:r>
      <w:r w:rsidRPr="00E74E56">
        <w:rPr>
          <w:rtl/>
          <w:lang w:bidi="fa-IR"/>
        </w:rPr>
        <w:t xml:space="preserve"> ورحلت الحفاظ إلى بابه</w:t>
      </w:r>
      <w:r>
        <w:rPr>
          <w:rtl/>
          <w:lang w:bidi="fa-IR"/>
        </w:rPr>
        <w:t>،</w:t>
      </w:r>
      <w:r w:rsidRPr="00E74E56">
        <w:rPr>
          <w:rtl/>
          <w:lang w:bidi="fa-IR"/>
        </w:rPr>
        <w:t xml:space="preserve"> لعلمه وضبطه وعلوّ إسناده</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E52D49" w:rsidRDefault="00D41F96" w:rsidP="00D41F96">
      <w:pPr>
        <w:pStyle w:val="Heading2"/>
        <w:rPr>
          <w:rtl/>
          <w:lang w:bidi="fa-IR"/>
        </w:rPr>
      </w:pPr>
      <w:bookmarkStart w:id="147" w:name="_Toc321232103"/>
      <w:bookmarkStart w:id="148" w:name="_Toc408989697"/>
      <w:bookmarkStart w:id="149" w:name="_Toc101787901"/>
      <w:r w:rsidRPr="00E74E56">
        <w:rPr>
          <w:rtl/>
          <w:lang w:bidi="fa-IR"/>
        </w:rPr>
        <w:t>هو شيخ إمام الحرمين</w:t>
      </w:r>
      <w:bookmarkEnd w:id="147"/>
      <w:bookmarkEnd w:id="148"/>
      <w:bookmarkEnd w:id="149"/>
    </w:p>
    <w:p w:rsidR="00D41F96" w:rsidRPr="00E74E56" w:rsidRDefault="00D41F96" w:rsidP="00D41F96">
      <w:pPr>
        <w:pStyle w:val="libNormal"/>
        <w:rPr>
          <w:rtl/>
          <w:lang w:bidi="fa-IR"/>
        </w:rPr>
      </w:pPr>
      <w:r w:rsidRPr="00E74E56">
        <w:rPr>
          <w:rtl/>
          <w:lang w:bidi="fa-IR"/>
        </w:rPr>
        <w:t>ثمّ إنّ من فضائل أبي نعيم الحافظ</w:t>
      </w:r>
      <w:r>
        <w:rPr>
          <w:rtl/>
          <w:lang w:bidi="fa-IR"/>
        </w:rPr>
        <w:t>:</w:t>
      </w:r>
      <w:r w:rsidRPr="00E74E56">
        <w:rPr>
          <w:rtl/>
          <w:lang w:bidi="fa-IR"/>
        </w:rPr>
        <w:t xml:space="preserve"> كونه شيخ أبي المعالي إمام الحرمين</w:t>
      </w:r>
      <w:r>
        <w:rPr>
          <w:rtl/>
          <w:lang w:bidi="fa-IR"/>
        </w:rPr>
        <w:t>،</w:t>
      </w:r>
      <w:r w:rsidRPr="00E74E56">
        <w:rPr>
          <w:rtl/>
          <w:lang w:bidi="fa-IR"/>
        </w:rPr>
        <w:t xml:space="preserve"> فقد قال ابن خلّكان بترجمته بعد أنْ وصفه بقوله</w:t>
      </w:r>
      <w:r>
        <w:rPr>
          <w:rtl/>
          <w:lang w:bidi="fa-IR"/>
        </w:rPr>
        <w:t>:</w:t>
      </w:r>
      <w:r w:rsidRPr="00E74E56">
        <w:rPr>
          <w:rtl/>
          <w:lang w:bidi="fa-IR"/>
        </w:rPr>
        <w:t xml:space="preserve"> « أعلم المتأخّرين من أصحاب الإمام الشافعي على الإطلاق</w:t>
      </w:r>
      <w:r>
        <w:rPr>
          <w:rtl/>
          <w:lang w:bidi="fa-IR"/>
        </w:rPr>
        <w:t>،</w:t>
      </w:r>
      <w:r w:rsidRPr="00E74E56">
        <w:rPr>
          <w:rtl/>
          <w:lang w:bidi="fa-IR"/>
        </w:rPr>
        <w:t xml:space="preserve"> المجمع على إمامته</w:t>
      </w:r>
      <w:r>
        <w:rPr>
          <w:rtl/>
          <w:lang w:bidi="fa-IR"/>
        </w:rPr>
        <w:t>،</w:t>
      </w:r>
      <w:r w:rsidRPr="00E74E56">
        <w:rPr>
          <w:rtl/>
          <w:lang w:bidi="fa-IR"/>
        </w:rPr>
        <w:t xml:space="preserve"> المتّفق على غزارة مادّته وتفنّنه في العلوم من الأصول والفروع والأدب وغير ذلك</w:t>
      </w:r>
      <w:r>
        <w:rPr>
          <w:rtl/>
          <w:lang w:bidi="fa-IR"/>
        </w:rPr>
        <w:t xml:space="preserve"> ...</w:t>
      </w:r>
      <w:r w:rsidRPr="00E74E56">
        <w:rPr>
          <w:rtl/>
          <w:lang w:bidi="fa-IR"/>
        </w:rPr>
        <w:t>» ونقل عن الشيخ أبي إسحاق قوله لإمام الحرمين</w:t>
      </w:r>
      <w:r>
        <w:rPr>
          <w:rtl/>
          <w:lang w:bidi="fa-IR"/>
        </w:rPr>
        <w:t>:</w:t>
      </w:r>
      <w:r w:rsidRPr="00E74E56">
        <w:rPr>
          <w:rtl/>
          <w:lang w:bidi="fa-IR"/>
        </w:rPr>
        <w:t xml:space="preserve"> « يا مفيد أهل المشرق</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مرآة الجنان</w:t>
      </w:r>
      <w:r w:rsidR="00D41F96">
        <w:rPr>
          <w:rtl/>
        </w:rPr>
        <w:t>.</w:t>
      </w:r>
      <w:r w:rsidR="00D41F96" w:rsidRPr="00E74E56">
        <w:rPr>
          <w:rtl/>
        </w:rPr>
        <w:t xml:space="preserve"> حوادث سنة 430</w:t>
      </w:r>
      <w:r w:rsidR="00D41F96">
        <w:rPr>
          <w:rtl/>
        </w:rPr>
        <w:t xml:space="preserve"> - </w:t>
      </w:r>
      <w:r w:rsidR="00D41F96" w:rsidRPr="00E74E56">
        <w:rPr>
          <w:rtl/>
        </w:rPr>
        <w:t xml:space="preserve">3 / </w:t>
      </w:r>
      <w:r w:rsidR="00D41F96">
        <w:rPr>
          <w:rFonts w:hint="cs"/>
          <w:rtl/>
        </w:rPr>
        <w:t>52</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طبقات الشافعية للأسنوي 2 / </w:t>
      </w:r>
      <w:r w:rsidR="00D41F96">
        <w:rPr>
          <w:rFonts w:hint="cs"/>
          <w:rtl/>
        </w:rPr>
        <w:t>47</w:t>
      </w:r>
      <w:r w:rsidR="00D41F96" w:rsidRPr="00E74E56">
        <w:rPr>
          <w:rtl/>
        </w:rPr>
        <w:t>4</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الإكمال في أسماء الرجال 3 / 805</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طبقات الحف</w:t>
      </w:r>
      <w:r w:rsidR="007D263D">
        <w:rPr>
          <w:rFonts w:hint="cs"/>
          <w:rtl/>
        </w:rPr>
        <w:t>ّ</w:t>
      </w:r>
      <w:r w:rsidR="00D41F96" w:rsidRPr="00E74E56">
        <w:rPr>
          <w:rtl/>
        </w:rPr>
        <w:t>اظ</w:t>
      </w:r>
      <w:r w:rsidR="00D41F96">
        <w:rPr>
          <w:rtl/>
        </w:rPr>
        <w:t>:</w:t>
      </w:r>
      <w:r w:rsidR="00D41F96" w:rsidRPr="00E74E56">
        <w:rPr>
          <w:rtl/>
        </w:rPr>
        <w:t xml:space="preserve"> 423</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والمغرب</w:t>
      </w:r>
      <w:r>
        <w:rPr>
          <w:rtl/>
          <w:lang w:bidi="fa-IR"/>
        </w:rPr>
        <w:t>،</w:t>
      </w:r>
      <w:r w:rsidRPr="00E74E56">
        <w:rPr>
          <w:rtl/>
          <w:lang w:bidi="fa-IR"/>
        </w:rPr>
        <w:t xml:space="preserve"> أنت اليوم إمام الأئمّة » قال</w:t>
      </w:r>
      <w:r>
        <w:rPr>
          <w:rtl/>
          <w:lang w:bidi="fa-IR"/>
        </w:rPr>
        <w:t>:</w:t>
      </w:r>
    </w:p>
    <w:p w:rsidR="00D41F96" w:rsidRPr="00E74E56" w:rsidRDefault="00D41F96" w:rsidP="00D41F96">
      <w:pPr>
        <w:pStyle w:val="libNormal"/>
        <w:rPr>
          <w:rtl/>
          <w:lang w:bidi="fa-IR"/>
        </w:rPr>
      </w:pPr>
      <w:r w:rsidRPr="00E74E56">
        <w:rPr>
          <w:rtl/>
          <w:lang w:bidi="fa-IR"/>
        </w:rPr>
        <w:t>« وسمع الحديث من جماعةٍ كثيرة من علمائه</w:t>
      </w:r>
      <w:r>
        <w:rPr>
          <w:rtl/>
          <w:lang w:bidi="fa-IR"/>
        </w:rPr>
        <w:t>،</w:t>
      </w:r>
      <w:r w:rsidRPr="00E74E56">
        <w:rPr>
          <w:rtl/>
          <w:lang w:bidi="fa-IR"/>
        </w:rPr>
        <w:t xml:space="preserve"> وله إجازة من الحافظ أبي نعيم الأصبهاني صاحب حلية الأولياء</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E52D49" w:rsidRDefault="00D41F96" w:rsidP="00D41F96">
      <w:pPr>
        <w:pStyle w:val="Heading2Center"/>
        <w:rPr>
          <w:rtl/>
        </w:rPr>
      </w:pPr>
      <w:bookmarkStart w:id="150" w:name="_Toc321232104"/>
      <w:bookmarkStart w:id="151" w:name="_Toc408989698"/>
      <w:bookmarkStart w:id="152" w:name="_Toc101787902"/>
      <w:r w:rsidRPr="002D48BF">
        <w:rPr>
          <w:rtl/>
        </w:rPr>
        <w:t>(9)</w:t>
      </w:r>
      <w:bookmarkEnd w:id="150"/>
      <w:bookmarkEnd w:id="151"/>
      <w:bookmarkEnd w:id="152"/>
    </w:p>
    <w:p w:rsidR="00E52D49" w:rsidRDefault="00D41F96" w:rsidP="00D41F96">
      <w:pPr>
        <w:pStyle w:val="Heading2Center"/>
        <w:rPr>
          <w:rtl/>
          <w:lang w:bidi="fa-IR"/>
        </w:rPr>
      </w:pPr>
      <w:bookmarkStart w:id="153" w:name="_Toc321232105"/>
      <w:bookmarkStart w:id="154" w:name="_Toc408989699"/>
      <w:bookmarkStart w:id="155" w:name="_Toc101787903"/>
      <w:r w:rsidRPr="002D48BF">
        <w:rPr>
          <w:rtl/>
        </w:rPr>
        <w:t>رواية</w:t>
      </w:r>
      <w:r w:rsidRPr="00E74E56">
        <w:rPr>
          <w:rtl/>
          <w:lang w:bidi="fa-IR"/>
        </w:rPr>
        <w:t xml:space="preserve"> البيهقي</w:t>
      </w:r>
      <w:bookmarkEnd w:id="153"/>
      <w:bookmarkEnd w:id="154"/>
      <w:bookmarkEnd w:id="155"/>
    </w:p>
    <w:p w:rsidR="00D41F96" w:rsidRPr="00E74E56" w:rsidRDefault="00D41F96" w:rsidP="00D41F96">
      <w:pPr>
        <w:pStyle w:val="libNormal"/>
        <w:rPr>
          <w:rtl/>
          <w:lang w:bidi="fa-IR"/>
        </w:rPr>
      </w:pPr>
      <w:r w:rsidRPr="00E74E56">
        <w:rPr>
          <w:rtl/>
          <w:lang w:bidi="fa-IR"/>
        </w:rPr>
        <w:t>ومن رواة حديث التشبيه هو الحافظ أحمد بن الحسين البيهقي</w:t>
      </w:r>
      <w:r>
        <w:rPr>
          <w:rtl/>
          <w:lang w:bidi="fa-IR"/>
        </w:rPr>
        <w:t>،</w:t>
      </w:r>
      <w:r w:rsidRPr="00E74E56">
        <w:rPr>
          <w:rtl/>
          <w:lang w:bidi="fa-IR"/>
        </w:rPr>
        <w:t xml:space="preserve"> وقد</w:t>
      </w:r>
      <w:r>
        <w:rPr>
          <w:rFonts w:hint="cs"/>
          <w:rtl/>
          <w:lang w:bidi="fa-IR"/>
        </w:rPr>
        <w:t xml:space="preserve"> </w:t>
      </w:r>
      <w:r w:rsidRPr="00E74E56">
        <w:rPr>
          <w:rtl/>
          <w:lang w:bidi="fa-IR"/>
        </w:rPr>
        <w:t>ذكر روايته لهذا الحديث جماعة من الأعلام</w:t>
      </w:r>
      <w:r>
        <w:rPr>
          <w:rtl/>
          <w:lang w:bidi="fa-IR"/>
        </w:rPr>
        <w:t>،</w:t>
      </w:r>
      <w:r w:rsidRPr="00E74E56">
        <w:rPr>
          <w:rtl/>
          <w:lang w:bidi="fa-IR"/>
        </w:rPr>
        <w:t xml:space="preserve"> ومنهم</w:t>
      </w:r>
      <w:r>
        <w:rPr>
          <w:rtl/>
          <w:lang w:bidi="fa-IR"/>
        </w:rPr>
        <w:t>:</w:t>
      </w:r>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السمرقندي صاحب كتاب ( الصحائف )</w:t>
      </w:r>
      <w:r>
        <w:rPr>
          <w:rtl/>
          <w:lang w:bidi="fa-IR"/>
        </w:rPr>
        <w:t>،</w:t>
      </w:r>
      <w:r w:rsidRPr="00E74E56">
        <w:rPr>
          <w:rtl/>
          <w:lang w:bidi="fa-IR"/>
        </w:rPr>
        <w:t xml:space="preserve"> على ما نقل عنه ملك العلماء الهندي في كتابه ( هداية السعداء )</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الخوارزمي المكي</w:t>
      </w:r>
      <w:r>
        <w:rPr>
          <w:rtl/>
          <w:lang w:bidi="fa-IR"/>
        </w:rPr>
        <w:t>،</w:t>
      </w:r>
      <w:r w:rsidRPr="00E74E56">
        <w:rPr>
          <w:rtl/>
          <w:lang w:bidi="fa-IR"/>
        </w:rPr>
        <w:t xml:space="preserve"> في كتابه ( المناقب ) عن البيهقي عن الحاكم</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007D263D">
        <w:rPr>
          <w:rFonts w:hint="cs"/>
          <w:rtl/>
          <w:lang w:bidi="fa-IR"/>
        </w:rPr>
        <w:t>إ</w:t>
      </w:r>
      <w:r w:rsidRPr="00E74E56">
        <w:rPr>
          <w:rtl/>
          <w:lang w:bidi="fa-IR"/>
        </w:rPr>
        <w:t>بن طلحة الشافعي</w:t>
      </w:r>
      <w:r>
        <w:rPr>
          <w:rtl/>
          <w:lang w:bidi="fa-IR"/>
        </w:rPr>
        <w:t>،</w:t>
      </w:r>
      <w:r w:rsidRPr="00E74E56">
        <w:rPr>
          <w:rtl/>
          <w:lang w:bidi="fa-IR"/>
        </w:rPr>
        <w:t xml:space="preserve"> في كتابه ( مطالب السئول )</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007D263D">
        <w:rPr>
          <w:rFonts w:hint="cs"/>
          <w:rtl/>
          <w:lang w:bidi="fa-IR"/>
        </w:rPr>
        <w:t>إ</w:t>
      </w:r>
      <w:r w:rsidRPr="00E74E56">
        <w:rPr>
          <w:rtl/>
          <w:lang w:bidi="fa-IR"/>
        </w:rPr>
        <w:t>بن الصباغ المالكي</w:t>
      </w:r>
      <w:r>
        <w:rPr>
          <w:rtl/>
          <w:lang w:bidi="fa-IR"/>
        </w:rPr>
        <w:t>،</w:t>
      </w:r>
      <w:r w:rsidRPr="00E74E56">
        <w:rPr>
          <w:rtl/>
          <w:lang w:bidi="fa-IR"/>
        </w:rPr>
        <w:t xml:space="preserve"> في كتابه ( الفصول المهم</w:t>
      </w:r>
      <w:r w:rsidR="007D263D">
        <w:rPr>
          <w:rFonts w:hint="cs"/>
          <w:rtl/>
          <w:lang w:bidi="fa-IR"/>
        </w:rPr>
        <w:t>ّ</w:t>
      </w:r>
      <w:r w:rsidRPr="00E74E56">
        <w:rPr>
          <w:rtl/>
          <w:lang w:bidi="fa-IR"/>
        </w:rPr>
        <w:t>ة )</w:t>
      </w:r>
      <w:r>
        <w:rPr>
          <w:rtl/>
          <w:lang w:bidi="fa-IR"/>
        </w:rPr>
        <w:t>.</w:t>
      </w:r>
    </w:p>
    <w:p w:rsidR="00D41F96" w:rsidRPr="00E74E56" w:rsidRDefault="00D41F96" w:rsidP="00D41F96">
      <w:pPr>
        <w:pStyle w:val="libNormal"/>
        <w:rPr>
          <w:rtl/>
          <w:lang w:bidi="fa-IR"/>
        </w:rPr>
      </w:pPr>
      <w:r w:rsidRPr="00E74E56">
        <w:rPr>
          <w:rtl/>
          <w:lang w:bidi="fa-IR"/>
        </w:rPr>
        <w:t>5</w:t>
      </w:r>
      <w:r>
        <w:rPr>
          <w:rtl/>
          <w:lang w:bidi="fa-IR"/>
        </w:rPr>
        <w:t xml:space="preserve"> - </w:t>
      </w:r>
      <w:r w:rsidRPr="00E74E56">
        <w:rPr>
          <w:rtl/>
          <w:lang w:bidi="fa-IR"/>
        </w:rPr>
        <w:t>الحسين الميبدي</w:t>
      </w:r>
      <w:r>
        <w:rPr>
          <w:rtl/>
          <w:lang w:bidi="fa-IR"/>
        </w:rPr>
        <w:t>،</w:t>
      </w:r>
      <w:r w:rsidRPr="00E74E56">
        <w:rPr>
          <w:rtl/>
          <w:lang w:bidi="fa-IR"/>
        </w:rPr>
        <w:t xml:space="preserve"> في ( الفواتح بشرح ديوان أمير المؤمنين )</w:t>
      </w:r>
      <w:r>
        <w:rPr>
          <w:rtl/>
          <w:lang w:bidi="fa-IR"/>
        </w:rPr>
        <w:t>.</w:t>
      </w:r>
    </w:p>
    <w:p w:rsidR="00D41F96" w:rsidRPr="00E74E56" w:rsidRDefault="00D41F96" w:rsidP="00D41F96">
      <w:pPr>
        <w:pStyle w:val="libNormal"/>
        <w:rPr>
          <w:rtl/>
          <w:lang w:bidi="fa-IR"/>
        </w:rPr>
      </w:pPr>
      <w:r w:rsidRPr="00E74E56">
        <w:rPr>
          <w:rtl/>
          <w:lang w:bidi="fa-IR"/>
        </w:rPr>
        <w:t>6</w:t>
      </w:r>
      <w:r>
        <w:rPr>
          <w:rtl/>
          <w:lang w:bidi="fa-IR"/>
        </w:rPr>
        <w:t xml:space="preserve"> - </w:t>
      </w:r>
      <w:r w:rsidRPr="00E74E56">
        <w:rPr>
          <w:rtl/>
          <w:lang w:bidi="fa-IR"/>
        </w:rPr>
        <w:t>البدخشاني</w:t>
      </w:r>
      <w:r>
        <w:rPr>
          <w:rtl/>
          <w:lang w:bidi="fa-IR"/>
        </w:rPr>
        <w:t>.</w:t>
      </w:r>
    </w:p>
    <w:p w:rsidR="00D41F96" w:rsidRPr="00E74E56" w:rsidRDefault="00D41F96" w:rsidP="00D41F96">
      <w:pPr>
        <w:pStyle w:val="libNormal"/>
        <w:rPr>
          <w:rtl/>
          <w:lang w:bidi="fa-IR"/>
        </w:rPr>
      </w:pPr>
      <w:r w:rsidRPr="00E74E56">
        <w:rPr>
          <w:rtl/>
          <w:lang w:bidi="fa-IR"/>
        </w:rPr>
        <w:t>7</w:t>
      </w:r>
      <w:r>
        <w:rPr>
          <w:rtl/>
          <w:lang w:bidi="fa-IR"/>
        </w:rPr>
        <w:t xml:space="preserve"> - </w:t>
      </w:r>
      <w:r w:rsidRPr="00E74E56">
        <w:rPr>
          <w:rtl/>
          <w:lang w:bidi="fa-IR"/>
        </w:rPr>
        <w:t>العجيلي الشافعي</w:t>
      </w:r>
      <w:r>
        <w:rPr>
          <w:rtl/>
          <w:lang w:bidi="fa-IR"/>
        </w:rPr>
        <w:t>.</w:t>
      </w:r>
    </w:p>
    <w:p w:rsidR="00E52D49" w:rsidRDefault="00D41F96" w:rsidP="00D41F96">
      <w:pPr>
        <w:pStyle w:val="Heading2"/>
        <w:rPr>
          <w:rtl/>
          <w:lang w:bidi="fa-IR"/>
        </w:rPr>
      </w:pPr>
      <w:bookmarkStart w:id="156" w:name="_Toc321232106"/>
      <w:bookmarkStart w:id="157" w:name="_Toc408989700"/>
      <w:bookmarkStart w:id="158" w:name="_Toc101787904"/>
      <w:r w:rsidRPr="00E74E56">
        <w:rPr>
          <w:rtl/>
          <w:lang w:bidi="fa-IR"/>
        </w:rPr>
        <w:t>رواية البيهقي دليل ثبوت الحديث</w:t>
      </w:r>
      <w:bookmarkEnd w:id="156"/>
      <w:bookmarkEnd w:id="157"/>
      <w:bookmarkEnd w:id="158"/>
    </w:p>
    <w:p w:rsidR="00D41F96" w:rsidRPr="00E74E56" w:rsidRDefault="00D41F96" w:rsidP="00D41F96">
      <w:pPr>
        <w:pStyle w:val="libNormal"/>
        <w:rPr>
          <w:rtl/>
          <w:lang w:bidi="fa-IR"/>
        </w:rPr>
      </w:pPr>
      <w:r w:rsidRPr="00E74E56">
        <w:rPr>
          <w:rtl/>
          <w:lang w:bidi="fa-IR"/>
        </w:rPr>
        <w:t>ورواية البيهقي دليل على ثبوت الحديث</w:t>
      </w:r>
      <w:r>
        <w:rPr>
          <w:rtl/>
          <w:lang w:bidi="fa-IR"/>
        </w:rPr>
        <w:t>،</w:t>
      </w:r>
      <w:r w:rsidRPr="00E74E56">
        <w:rPr>
          <w:rtl/>
          <w:lang w:bidi="fa-IR"/>
        </w:rPr>
        <w:t xml:space="preserve"> لقول صاحب ( المشكاة ) في حقّ جماعةٍ من أئمّة الحديث</w:t>
      </w:r>
      <w:r>
        <w:rPr>
          <w:rtl/>
          <w:lang w:bidi="fa-IR"/>
        </w:rPr>
        <w:t xml:space="preserve"> - </w:t>
      </w:r>
      <w:r w:rsidRPr="00E74E56">
        <w:rPr>
          <w:rtl/>
          <w:lang w:bidi="fa-IR"/>
        </w:rPr>
        <w:t>ومنهم البيهقي هذا</w:t>
      </w:r>
      <w:r>
        <w:rPr>
          <w:rtl/>
          <w:lang w:bidi="fa-IR"/>
        </w:rPr>
        <w:t>:</w:t>
      </w:r>
      <w:r w:rsidRPr="00E74E56">
        <w:rPr>
          <w:rtl/>
          <w:lang w:bidi="fa-IR"/>
        </w:rPr>
        <w:t xml:space="preserve"> « إنّي إذا نسبت الحديث</w:t>
      </w:r>
    </w:p>
    <w:p w:rsidR="00D41F9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وفيات الأعيان 3 / 167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إليهم كأنّي أسندت إلى النّبي »</w:t>
      </w:r>
      <w:r>
        <w:rPr>
          <w:rtl/>
          <w:lang w:bidi="fa-IR"/>
        </w:rPr>
        <w:t>.</w:t>
      </w:r>
    </w:p>
    <w:p w:rsidR="00D41F96" w:rsidRPr="00E74E56" w:rsidRDefault="00D41F96" w:rsidP="00D41F96">
      <w:pPr>
        <w:pStyle w:val="libNormal"/>
        <w:rPr>
          <w:rtl/>
          <w:lang w:bidi="fa-IR"/>
        </w:rPr>
      </w:pPr>
      <w:r w:rsidRPr="00E74E56">
        <w:rPr>
          <w:rtl/>
          <w:lang w:bidi="fa-IR"/>
        </w:rPr>
        <w:t>وقد شرح علي بن سلطان القاري هذه العبارة في ( المرقاة ) وهذا نصّ كلامه</w:t>
      </w:r>
      <w:r>
        <w:rPr>
          <w:rtl/>
          <w:lang w:bidi="fa-IR"/>
        </w:rPr>
        <w:t>:</w:t>
      </w:r>
    </w:p>
    <w:p w:rsidR="00D41F96" w:rsidRDefault="00D41F96" w:rsidP="00D41F96">
      <w:pPr>
        <w:pStyle w:val="libNormal"/>
        <w:rPr>
          <w:rtl/>
          <w:lang w:bidi="fa-IR"/>
        </w:rPr>
      </w:pPr>
      <w:r w:rsidRPr="00E74E56">
        <w:rPr>
          <w:rtl/>
          <w:lang w:bidi="fa-IR"/>
        </w:rPr>
        <w:t>« إنّي إذا نسبت الحديث</w:t>
      </w:r>
      <w:r>
        <w:rPr>
          <w:rtl/>
          <w:lang w:bidi="fa-IR"/>
        </w:rPr>
        <w:t xml:space="preserve"> - </w:t>
      </w:r>
      <w:r w:rsidRPr="00E74E56">
        <w:rPr>
          <w:rtl/>
          <w:lang w:bidi="fa-IR"/>
        </w:rPr>
        <w:t>أي كلّ حديث</w:t>
      </w:r>
      <w:r>
        <w:rPr>
          <w:rtl/>
          <w:lang w:bidi="fa-IR"/>
        </w:rPr>
        <w:t xml:space="preserve"> - </w:t>
      </w:r>
      <w:r w:rsidRPr="00E74E56">
        <w:rPr>
          <w:rtl/>
          <w:lang w:bidi="fa-IR"/>
        </w:rPr>
        <w:t>إليهم</w:t>
      </w:r>
      <w:r>
        <w:rPr>
          <w:rtl/>
          <w:lang w:bidi="fa-IR"/>
        </w:rPr>
        <w:t>،</w:t>
      </w:r>
      <w:r w:rsidRPr="00E74E56">
        <w:rPr>
          <w:rtl/>
          <w:lang w:bidi="fa-IR"/>
        </w:rPr>
        <w:t xml:space="preserve"> أي إلى بعض الأئمّة المذكورين</w:t>
      </w:r>
      <w:r>
        <w:rPr>
          <w:rtl/>
          <w:lang w:bidi="fa-IR"/>
        </w:rPr>
        <w:t>،</w:t>
      </w:r>
      <w:r w:rsidRPr="00E74E56">
        <w:rPr>
          <w:rtl/>
          <w:lang w:bidi="fa-IR"/>
        </w:rPr>
        <w:t xml:space="preserve"> المعروفة كتبهم</w:t>
      </w:r>
      <w:r>
        <w:rPr>
          <w:rtl/>
          <w:lang w:bidi="fa-IR"/>
        </w:rPr>
        <w:t>،</w:t>
      </w:r>
      <w:r w:rsidRPr="00E74E56">
        <w:rPr>
          <w:rtl/>
          <w:lang w:bidi="fa-IR"/>
        </w:rPr>
        <w:t xml:space="preserve"> بأسانيدهم بين العلماء المشهورين</w:t>
      </w:r>
      <w:r>
        <w:rPr>
          <w:rtl/>
          <w:lang w:bidi="fa-IR"/>
        </w:rPr>
        <w:t>،</w:t>
      </w:r>
      <w:r w:rsidRPr="00E74E56">
        <w:rPr>
          <w:rtl/>
          <w:lang w:bidi="fa-IR"/>
        </w:rPr>
        <w:t xml:space="preserve"> كأنّي أسندت</w:t>
      </w:r>
      <w:r>
        <w:rPr>
          <w:rtl/>
          <w:lang w:bidi="fa-IR"/>
        </w:rPr>
        <w:t>،</w:t>
      </w:r>
      <w:r w:rsidRPr="00E74E56">
        <w:rPr>
          <w:rtl/>
          <w:lang w:bidi="fa-IR"/>
        </w:rPr>
        <w:t xml:space="preserve"> أي الحديث برجاله</w:t>
      </w:r>
      <w:r>
        <w:rPr>
          <w:rtl/>
          <w:lang w:bidi="fa-IR"/>
        </w:rPr>
        <w:t>،</w:t>
      </w:r>
      <w:r w:rsidRPr="00E74E56">
        <w:rPr>
          <w:rtl/>
          <w:lang w:bidi="fa-IR"/>
        </w:rPr>
        <w:t xml:space="preserve"> إلى النبيّ صلّى الله عليه وسلّم</w:t>
      </w:r>
      <w:r>
        <w:rPr>
          <w:rtl/>
          <w:lang w:bidi="fa-IR"/>
        </w:rPr>
        <w:t>،</w:t>
      </w:r>
      <w:r w:rsidRPr="00E74E56">
        <w:rPr>
          <w:rtl/>
          <w:lang w:bidi="fa-IR"/>
        </w:rPr>
        <w:t xml:space="preserve"> أي فيما إذا كان الحديث مرفوعاً وهو الغالب</w:t>
      </w:r>
      <w:r>
        <w:rPr>
          <w:rtl/>
          <w:lang w:bidi="fa-IR"/>
        </w:rPr>
        <w:t>،</w:t>
      </w:r>
      <w:r w:rsidRPr="00E74E56">
        <w:rPr>
          <w:rtl/>
          <w:lang w:bidi="fa-IR"/>
        </w:rPr>
        <w:t xml:space="preserve"> وإلى الصحابة إذا كان موقوفاً</w:t>
      </w:r>
      <w:r>
        <w:rPr>
          <w:rtl/>
          <w:lang w:bidi="fa-IR"/>
        </w:rPr>
        <w:t>،</w:t>
      </w:r>
      <w:r w:rsidRPr="00E74E56">
        <w:rPr>
          <w:rtl/>
          <w:lang w:bidi="fa-IR"/>
        </w:rPr>
        <w:t xml:space="preserve"> وهو المرفوع حكماً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ولأنّ الحافظ السّيوطي عندما يتعقب ابن الجوزي في حكمه على بعض الأحاديث بالوضع</w:t>
      </w:r>
      <w:r>
        <w:rPr>
          <w:rtl/>
          <w:lang w:bidi="fa-IR"/>
        </w:rPr>
        <w:t>،</w:t>
      </w:r>
      <w:r w:rsidRPr="00E74E56">
        <w:rPr>
          <w:rtl/>
          <w:lang w:bidi="fa-IR"/>
        </w:rPr>
        <w:t xml:space="preserve"> يستند إلى رواية البيهقي</w:t>
      </w:r>
      <w:r>
        <w:rPr>
          <w:rtl/>
          <w:lang w:bidi="fa-IR"/>
        </w:rPr>
        <w:t>،</w:t>
      </w:r>
      <w:r w:rsidRPr="00E74E56">
        <w:rPr>
          <w:rtl/>
          <w:lang w:bidi="fa-IR"/>
        </w:rPr>
        <w:t xml:space="preserve"> لإخراج ذلك الحديث عن الوصف الذي وصفه ابن الجوزي به</w:t>
      </w:r>
      <w:r>
        <w:rPr>
          <w:rtl/>
          <w:lang w:bidi="fa-IR"/>
        </w:rPr>
        <w:t>،</w:t>
      </w:r>
      <w:r w:rsidRPr="00E74E56">
        <w:rPr>
          <w:rtl/>
          <w:lang w:bidi="fa-IR"/>
        </w:rPr>
        <w:t xml:space="preserve"> خذ لذلك مثالا</w:t>
      </w:r>
      <w:r w:rsidR="007D263D">
        <w:rPr>
          <w:rFonts w:hint="cs"/>
          <w:rtl/>
          <w:lang w:bidi="fa-IR"/>
        </w:rPr>
        <w:t>ً</w:t>
      </w:r>
      <w:r w:rsidRPr="00E74E56">
        <w:rPr>
          <w:rtl/>
          <w:lang w:bidi="fa-IR"/>
        </w:rPr>
        <w:t xml:space="preserve"> الحديث التالي</w:t>
      </w:r>
      <w:r>
        <w:rPr>
          <w:rtl/>
          <w:lang w:bidi="fa-IR"/>
        </w:rPr>
        <w:t>:</w:t>
      </w:r>
    </w:p>
    <w:p w:rsidR="00D41F96" w:rsidRPr="00E74E56" w:rsidRDefault="00D41F96" w:rsidP="00D41F96">
      <w:pPr>
        <w:pStyle w:val="libNormal"/>
        <w:rPr>
          <w:rtl/>
          <w:lang w:bidi="fa-IR"/>
        </w:rPr>
      </w:pPr>
      <w:r w:rsidRPr="00E74E56">
        <w:rPr>
          <w:rtl/>
          <w:lang w:bidi="fa-IR"/>
        </w:rPr>
        <w:t>« ابن شاهين</w:t>
      </w:r>
      <w:r>
        <w:rPr>
          <w:rtl/>
          <w:lang w:bidi="fa-IR"/>
        </w:rPr>
        <w:t xml:space="preserve"> - </w:t>
      </w:r>
      <w:r w:rsidRPr="00E74E56">
        <w:rPr>
          <w:rtl/>
          <w:lang w:bidi="fa-IR"/>
        </w:rPr>
        <w:t>ثنا علي بن محمّد البصري</w:t>
      </w:r>
      <w:r>
        <w:rPr>
          <w:rtl/>
          <w:lang w:bidi="fa-IR"/>
        </w:rPr>
        <w:t>،</w:t>
      </w:r>
      <w:r w:rsidRPr="00E74E56">
        <w:rPr>
          <w:rtl/>
          <w:lang w:bidi="fa-IR"/>
        </w:rPr>
        <w:t xml:space="preserve"> أنا مالك بن يحيى أبو غس</w:t>
      </w:r>
      <w:r w:rsidR="007D263D">
        <w:rPr>
          <w:rFonts w:hint="cs"/>
          <w:rtl/>
          <w:lang w:bidi="fa-IR"/>
        </w:rPr>
        <w:t>ّ</w:t>
      </w:r>
      <w:r w:rsidRPr="00E74E56">
        <w:rPr>
          <w:rtl/>
          <w:lang w:bidi="fa-IR"/>
        </w:rPr>
        <w:t>ان</w:t>
      </w:r>
      <w:r>
        <w:rPr>
          <w:rtl/>
          <w:lang w:bidi="fa-IR"/>
        </w:rPr>
        <w:t>،</w:t>
      </w:r>
      <w:r w:rsidRPr="00E74E56">
        <w:rPr>
          <w:rtl/>
          <w:lang w:bidi="fa-IR"/>
        </w:rPr>
        <w:t xml:space="preserve"> ثنا علي بن عاصم</w:t>
      </w:r>
      <w:r>
        <w:rPr>
          <w:rtl/>
          <w:lang w:bidi="fa-IR"/>
        </w:rPr>
        <w:t>،</w:t>
      </w:r>
      <w:r w:rsidRPr="00E74E56">
        <w:rPr>
          <w:rtl/>
          <w:lang w:bidi="fa-IR"/>
        </w:rPr>
        <w:t xml:space="preserve"> عن الفضل بن عيسى الرقاشي</w:t>
      </w:r>
      <w:r>
        <w:rPr>
          <w:rtl/>
          <w:lang w:bidi="fa-IR"/>
        </w:rPr>
        <w:t>،</w:t>
      </w:r>
      <w:r w:rsidRPr="00E74E56">
        <w:rPr>
          <w:rtl/>
          <w:lang w:bidi="fa-IR"/>
        </w:rPr>
        <w:t xml:space="preserve"> عن محمّد بن المنكدر</w:t>
      </w:r>
      <w:r>
        <w:rPr>
          <w:rtl/>
          <w:lang w:bidi="fa-IR"/>
        </w:rPr>
        <w:t>،</w:t>
      </w:r>
      <w:r w:rsidRPr="00E74E56">
        <w:rPr>
          <w:rtl/>
          <w:lang w:bidi="fa-IR"/>
        </w:rPr>
        <w:t xml:space="preserve"> عن جابر بن عبدالله قال قال رسول الله صلّى الله عليه وسلّم</w:t>
      </w:r>
      <w:r>
        <w:rPr>
          <w:rtl/>
          <w:lang w:bidi="fa-IR"/>
        </w:rPr>
        <w:t>:</w:t>
      </w:r>
      <w:r>
        <w:rPr>
          <w:rFonts w:hint="cs"/>
          <w:rtl/>
          <w:lang w:bidi="fa-IR"/>
        </w:rPr>
        <w:t xml:space="preserve"> </w:t>
      </w:r>
      <w:r w:rsidR="00602C4A">
        <w:rPr>
          <w:rtl/>
          <w:lang w:bidi="fa-IR"/>
        </w:rPr>
        <w:t>لمـّا</w:t>
      </w:r>
      <w:r w:rsidRPr="00E74E56">
        <w:rPr>
          <w:rtl/>
          <w:lang w:bidi="fa-IR"/>
        </w:rPr>
        <w:t xml:space="preserve"> كلّم الله موسى يوم الطور كلّمه بغير الكلام الذي كل</w:t>
      </w:r>
      <w:r w:rsidR="007D263D">
        <w:rPr>
          <w:rFonts w:hint="cs"/>
          <w:rtl/>
          <w:lang w:bidi="fa-IR"/>
        </w:rPr>
        <w:t>ّ</w:t>
      </w:r>
      <w:r w:rsidRPr="00E74E56">
        <w:rPr>
          <w:rtl/>
          <w:lang w:bidi="fa-IR"/>
        </w:rPr>
        <w:t>مه يوم ناداه</w:t>
      </w:r>
      <w:r>
        <w:rPr>
          <w:rtl/>
          <w:lang w:bidi="fa-IR"/>
        </w:rPr>
        <w:t>،</w:t>
      </w:r>
      <w:r w:rsidRPr="00E74E56">
        <w:rPr>
          <w:rtl/>
          <w:lang w:bidi="fa-IR"/>
        </w:rPr>
        <w:t xml:space="preserve"> فقال له موسى</w:t>
      </w:r>
      <w:r>
        <w:rPr>
          <w:rtl/>
          <w:lang w:bidi="fa-IR"/>
        </w:rPr>
        <w:t>:</w:t>
      </w:r>
      <w:r w:rsidRPr="00E74E56">
        <w:rPr>
          <w:rtl/>
          <w:lang w:bidi="fa-IR"/>
        </w:rPr>
        <w:t xml:space="preserve"> يا رب هذا كلامك الذي كلّمتني به</w:t>
      </w:r>
      <w:r>
        <w:rPr>
          <w:rtl/>
          <w:lang w:bidi="fa-IR"/>
        </w:rPr>
        <w:t>؟</w:t>
      </w:r>
      <w:r w:rsidRPr="00E74E56">
        <w:rPr>
          <w:rtl/>
          <w:lang w:bidi="fa-IR"/>
        </w:rPr>
        <w:t xml:space="preserve"> قال</w:t>
      </w:r>
      <w:r>
        <w:rPr>
          <w:rtl/>
          <w:lang w:bidi="fa-IR"/>
        </w:rPr>
        <w:t>:</w:t>
      </w:r>
      <w:r w:rsidRPr="00E74E56">
        <w:rPr>
          <w:rtl/>
          <w:lang w:bidi="fa-IR"/>
        </w:rPr>
        <w:t xml:space="preserve"> يا موسى أنا كلّمتك بقوّة عشرة آلاف لسان</w:t>
      </w:r>
      <w:r>
        <w:rPr>
          <w:rtl/>
          <w:lang w:bidi="fa-IR"/>
        </w:rPr>
        <w:t>،</w:t>
      </w:r>
      <w:r w:rsidRPr="00E74E56">
        <w:rPr>
          <w:rtl/>
          <w:lang w:bidi="fa-IR"/>
        </w:rPr>
        <w:t xml:space="preserve"> ولي قوّة الألسن كلّها وأنا أقوى من ذلك</w:t>
      </w:r>
      <w:r>
        <w:rPr>
          <w:rtl/>
          <w:lang w:bidi="fa-IR"/>
        </w:rPr>
        <w:t>.</w:t>
      </w:r>
      <w:r w:rsidRPr="00E74E56">
        <w:rPr>
          <w:rtl/>
          <w:lang w:bidi="fa-IR"/>
        </w:rPr>
        <w:t xml:space="preserve"> فلم</w:t>
      </w:r>
      <w:r w:rsidR="007D263D">
        <w:rPr>
          <w:rFonts w:hint="cs"/>
          <w:rtl/>
          <w:lang w:bidi="fa-IR"/>
        </w:rPr>
        <w:t>ّ</w:t>
      </w:r>
      <w:r w:rsidRPr="00E74E56">
        <w:rPr>
          <w:rtl/>
          <w:lang w:bidi="fa-IR"/>
        </w:rPr>
        <w:t>ا رجع موسى إلى بني إسرائيل قالوا</w:t>
      </w:r>
      <w:r>
        <w:rPr>
          <w:rtl/>
          <w:lang w:bidi="fa-IR"/>
        </w:rPr>
        <w:t>:</w:t>
      </w:r>
      <w:r w:rsidRPr="00E74E56">
        <w:rPr>
          <w:rtl/>
          <w:lang w:bidi="fa-IR"/>
        </w:rPr>
        <w:t xml:space="preserve"> يا موسى صف لنا كلام الرحمن</w:t>
      </w:r>
      <w:r>
        <w:rPr>
          <w:rtl/>
          <w:lang w:bidi="fa-IR"/>
        </w:rPr>
        <w:t>،</w:t>
      </w:r>
      <w:r w:rsidRPr="00E74E56">
        <w:rPr>
          <w:rtl/>
          <w:lang w:bidi="fa-IR"/>
        </w:rPr>
        <w:t xml:space="preserve"> قال</w:t>
      </w:r>
      <w:r>
        <w:rPr>
          <w:rtl/>
          <w:lang w:bidi="fa-IR"/>
        </w:rPr>
        <w:t>:</w:t>
      </w:r>
      <w:r>
        <w:rPr>
          <w:rFonts w:hint="cs"/>
          <w:rtl/>
          <w:lang w:bidi="fa-IR"/>
        </w:rPr>
        <w:t xml:space="preserve"> </w:t>
      </w:r>
      <w:r w:rsidRPr="00E74E56">
        <w:rPr>
          <w:rtl/>
          <w:lang w:bidi="fa-IR"/>
        </w:rPr>
        <w:t>سبحان الله إذاً لا أستطيع</w:t>
      </w:r>
      <w:r>
        <w:rPr>
          <w:rtl/>
          <w:lang w:bidi="fa-IR"/>
        </w:rPr>
        <w:t>.</w:t>
      </w:r>
      <w:r w:rsidRPr="00E74E56">
        <w:rPr>
          <w:rtl/>
          <w:lang w:bidi="fa-IR"/>
        </w:rPr>
        <w:t xml:space="preserve"> قالوا</w:t>
      </w:r>
      <w:r>
        <w:rPr>
          <w:rtl/>
          <w:lang w:bidi="fa-IR"/>
        </w:rPr>
        <w:t>:</w:t>
      </w:r>
      <w:r w:rsidRPr="00E74E56">
        <w:rPr>
          <w:rtl/>
          <w:lang w:bidi="fa-IR"/>
        </w:rPr>
        <w:t xml:space="preserve"> فشبّه لنا</w:t>
      </w:r>
      <w:r>
        <w:rPr>
          <w:rtl/>
          <w:lang w:bidi="fa-IR"/>
        </w:rPr>
        <w:t>.</w:t>
      </w:r>
      <w:r w:rsidRPr="00E74E56">
        <w:rPr>
          <w:rtl/>
          <w:lang w:bidi="fa-IR"/>
        </w:rPr>
        <w:t xml:space="preserve"> قال</w:t>
      </w:r>
      <w:r>
        <w:rPr>
          <w:rtl/>
          <w:lang w:bidi="fa-IR"/>
        </w:rPr>
        <w:t>:</w:t>
      </w:r>
      <w:r w:rsidRPr="00E74E56">
        <w:rPr>
          <w:rtl/>
          <w:lang w:bidi="fa-IR"/>
        </w:rPr>
        <w:t xml:space="preserve"> ألم تروا إلى أصوات الصواعق التي تقتل</w:t>
      </w:r>
      <w:r>
        <w:rPr>
          <w:rtl/>
          <w:lang w:bidi="fa-IR"/>
        </w:rPr>
        <w:t>،</w:t>
      </w:r>
      <w:r w:rsidRPr="00E74E56">
        <w:rPr>
          <w:rtl/>
          <w:lang w:bidi="fa-IR"/>
        </w:rPr>
        <w:t xml:space="preserve"> فإنّه قريب منه »</w:t>
      </w:r>
      <w:r>
        <w:rPr>
          <w:rtl/>
          <w:lang w:bidi="fa-IR"/>
        </w:rPr>
        <w:t>.</w:t>
      </w:r>
    </w:p>
    <w:p w:rsidR="00D41F96" w:rsidRPr="00E74E56" w:rsidRDefault="00D41F96" w:rsidP="00D41F96">
      <w:pPr>
        <w:pStyle w:val="libNormal"/>
        <w:rPr>
          <w:rtl/>
          <w:lang w:bidi="fa-IR"/>
        </w:rPr>
      </w:pPr>
      <w:r w:rsidRPr="00E74E56">
        <w:rPr>
          <w:rtl/>
          <w:lang w:bidi="fa-IR"/>
        </w:rPr>
        <w:t>قال ابن الجوزي</w:t>
      </w:r>
      <w:r>
        <w:rPr>
          <w:rtl/>
          <w:lang w:bidi="fa-IR"/>
        </w:rPr>
        <w:t>:</w:t>
      </w:r>
      <w:r w:rsidRPr="00E74E56">
        <w:rPr>
          <w:rtl/>
          <w:lang w:bidi="fa-IR"/>
        </w:rPr>
        <w:t xml:space="preserve"> « ليس بصحيح</w:t>
      </w:r>
      <w:r>
        <w:rPr>
          <w:rtl/>
          <w:lang w:bidi="fa-IR"/>
        </w:rPr>
        <w:t>.</w:t>
      </w:r>
      <w:r w:rsidRPr="00E74E56">
        <w:rPr>
          <w:rtl/>
          <w:lang w:bidi="fa-IR"/>
        </w:rPr>
        <w:t xml:space="preserve"> والفضل متروك »</w:t>
      </w:r>
      <w:r>
        <w:rPr>
          <w:rtl/>
          <w:lang w:bidi="fa-IR"/>
        </w:rPr>
        <w:t>.</w:t>
      </w:r>
    </w:p>
    <w:p w:rsidR="00D41F96" w:rsidRPr="00E74E56" w:rsidRDefault="00D41F96" w:rsidP="00D41F96">
      <w:pPr>
        <w:pStyle w:val="libNormal"/>
        <w:rPr>
          <w:rtl/>
          <w:lang w:bidi="fa-IR"/>
        </w:rPr>
      </w:pPr>
      <w:r w:rsidRPr="00E74E56">
        <w:rPr>
          <w:rtl/>
          <w:lang w:bidi="fa-IR"/>
        </w:rPr>
        <w:t>قال السّيوطي</w:t>
      </w:r>
      <w:r>
        <w:rPr>
          <w:rtl/>
          <w:lang w:bidi="fa-IR"/>
        </w:rPr>
        <w:t>:</w:t>
      </w:r>
      <w:r w:rsidRPr="00E74E56">
        <w:rPr>
          <w:rtl/>
          <w:lang w:bidi="fa-IR"/>
        </w:rPr>
        <w:t xml:space="preserve"> « في الحكم بوضعه نظر</w:t>
      </w:r>
      <w:r>
        <w:rPr>
          <w:rtl/>
          <w:lang w:bidi="fa-IR"/>
        </w:rPr>
        <w:t>،</w:t>
      </w:r>
      <w:r w:rsidRPr="00E74E56">
        <w:rPr>
          <w:rtl/>
          <w:lang w:bidi="fa-IR"/>
        </w:rPr>
        <w:t xml:space="preserve"> فإنّ الفضل لم يت</w:t>
      </w:r>
      <w:r w:rsidR="007D263D">
        <w:rPr>
          <w:rFonts w:hint="cs"/>
          <w:rtl/>
          <w:lang w:bidi="fa-IR"/>
        </w:rPr>
        <w:t>ّ</w:t>
      </w:r>
      <w:r w:rsidRPr="00E74E56">
        <w:rPr>
          <w:rtl/>
          <w:lang w:bidi="fa-IR"/>
        </w:rPr>
        <w:t>هم بالكذب</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المرقاة في شرح المشكاة 1 / </w:t>
      </w:r>
      <w:r w:rsidR="00D41F96">
        <w:rPr>
          <w:rFonts w:hint="cs"/>
          <w:rtl/>
        </w:rPr>
        <w:t>27</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وأكثر ما عيب عليه القدر</w:t>
      </w:r>
      <w:r>
        <w:rPr>
          <w:rtl/>
          <w:lang w:bidi="fa-IR"/>
        </w:rPr>
        <w:t>،</w:t>
      </w:r>
      <w:r w:rsidRPr="00E74E56">
        <w:rPr>
          <w:rtl/>
          <w:lang w:bidi="fa-IR"/>
        </w:rPr>
        <w:t xml:space="preserve"> وهو من رجال ابن ماجة</w:t>
      </w:r>
      <w:r>
        <w:rPr>
          <w:rtl/>
          <w:lang w:bidi="fa-IR"/>
        </w:rPr>
        <w:t>.</w:t>
      </w:r>
      <w:r w:rsidRPr="00E74E56">
        <w:rPr>
          <w:rtl/>
          <w:lang w:bidi="fa-IR"/>
        </w:rPr>
        <w:t xml:space="preserve"> وهذا الحديث أخرجه البزّار في مسنده</w:t>
      </w:r>
      <w:r>
        <w:rPr>
          <w:rtl/>
          <w:lang w:bidi="fa-IR"/>
        </w:rPr>
        <w:t>:</w:t>
      </w:r>
      <w:r w:rsidRPr="00E74E56">
        <w:rPr>
          <w:rtl/>
          <w:lang w:bidi="fa-IR"/>
        </w:rPr>
        <w:t xml:space="preserve"> ثنا سليمان بن موسى</w:t>
      </w:r>
      <w:r>
        <w:rPr>
          <w:rtl/>
          <w:lang w:bidi="fa-IR"/>
        </w:rPr>
        <w:t>،</w:t>
      </w:r>
      <w:r w:rsidRPr="00E74E56">
        <w:rPr>
          <w:rtl/>
          <w:lang w:bidi="fa-IR"/>
        </w:rPr>
        <w:t xml:space="preserve"> ثنا علي بن عاصم به</w:t>
      </w:r>
      <w:r>
        <w:rPr>
          <w:rtl/>
          <w:lang w:bidi="fa-IR"/>
        </w:rPr>
        <w:t>.</w:t>
      </w:r>
      <w:r w:rsidRPr="00E74E56">
        <w:rPr>
          <w:rtl/>
          <w:lang w:bidi="fa-IR"/>
        </w:rPr>
        <w:t xml:space="preserve"> وأخرجه البيهقي في كتاب الأسماء والصفات</w:t>
      </w:r>
      <w:r>
        <w:rPr>
          <w:rtl/>
          <w:lang w:bidi="fa-IR"/>
        </w:rPr>
        <w:t>،</w:t>
      </w:r>
      <w:r w:rsidRPr="00E74E56">
        <w:rPr>
          <w:rtl/>
          <w:lang w:bidi="fa-IR"/>
        </w:rPr>
        <w:t xml:space="preserve"> وهو قد التزم أن</w:t>
      </w:r>
      <w:r w:rsidR="007D263D">
        <w:rPr>
          <w:rFonts w:hint="cs"/>
          <w:rtl/>
          <w:lang w:bidi="fa-IR"/>
        </w:rPr>
        <w:t>ْ</w:t>
      </w:r>
      <w:r w:rsidRPr="00E74E56">
        <w:rPr>
          <w:rtl/>
          <w:lang w:bidi="fa-IR"/>
        </w:rPr>
        <w:t xml:space="preserve"> لا يخرج في تصانيفه حديثاً يعلم أنّه موضوع</w:t>
      </w:r>
      <w:r>
        <w:rPr>
          <w:rtl/>
          <w:lang w:bidi="fa-IR"/>
        </w:rPr>
        <w:t>،</w:t>
      </w:r>
      <w:r w:rsidRPr="00E74E56">
        <w:rPr>
          <w:rtl/>
          <w:lang w:bidi="fa-IR"/>
        </w:rPr>
        <w:t xml:space="preserve"> وأخرجه ابن أبي حاتم في تفسيره</w:t>
      </w:r>
      <w:r>
        <w:rPr>
          <w:rtl/>
          <w:lang w:bidi="fa-IR"/>
        </w:rPr>
        <w:t>،</w:t>
      </w:r>
      <w:r w:rsidRPr="00E74E56">
        <w:rPr>
          <w:rtl/>
          <w:lang w:bidi="fa-IR"/>
        </w:rPr>
        <w:t xml:space="preserve"> وقد التزم أن</w:t>
      </w:r>
      <w:r w:rsidR="008312C9">
        <w:rPr>
          <w:rFonts w:hint="cs"/>
          <w:rtl/>
          <w:lang w:bidi="fa-IR"/>
        </w:rPr>
        <w:t>ْ</w:t>
      </w:r>
      <w:r w:rsidRPr="00E74E56">
        <w:rPr>
          <w:rtl/>
          <w:lang w:bidi="fa-IR"/>
        </w:rPr>
        <w:t xml:space="preserve"> يخرج فيه أصحّ ما ورد</w:t>
      </w:r>
      <w:r>
        <w:rPr>
          <w:rtl/>
          <w:lang w:bidi="fa-IR"/>
        </w:rPr>
        <w:t>،</w:t>
      </w:r>
      <w:r w:rsidRPr="00E74E56">
        <w:rPr>
          <w:rtl/>
          <w:lang w:bidi="fa-IR"/>
        </w:rPr>
        <w:t xml:space="preserve"> ولم يخر</w:t>
      </w:r>
      <w:r w:rsidR="008312C9">
        <w:rPr>
          <w:rFonts w:hint="cs"/>
          <w:rtl/>
          <w:lang w:bidi="fa-IR"/>
        </w:rPr>
        <w:t>ّ</w:t>
      </w:r>
      <w:r w:rsidRPr="00E74E56">
        <w:rPr>
          <w:rtl/>
          <w:lang w:bidi="fa-IR"/>
        </w:rPr>
        <w:t xml:space="preserve">ج فيه حديثاً موضوعاً ألبتة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 الشيخ رحمة الله السندي في ( مختصر تنزيه الشريعة ) في</w:t>
      </w:r>
      <w:r>
        <w:rPr>
          <w:rFonts w:hint="cs"/>
          <w:rtl/>
          <w:lang w:bidi="fa-IR"/>
        </w:rPr>
        <w:t xml:space="preserve"> </w:t>
      </w:r>
      <w:r w:rsidRPr="00E74E56">
        <w:rPr>
          <w:rtl/>
          <w:lang w:bidi="fa-IR"/>
        </w:rPr>
        <w:t>حديث رمي بالوضع</w:t>
      </w:r>
      <w:r>
        <w:rPr>
          <w:rtl/>
          <w:lang w:bidi="fa-IR"/>
        </w:rPr>
        <w:t xml:space="preserve"> - </w:t>
      </w:r>
      <w:r w:rsidRPr="00E74E56">
        <w:rPr>
          <w:rtl/>
          <w:lang w:bidi="fa-IR"/>
        </w:rPr>
        <w:t>وهو سؤال عثمان عن معنى مقاليد السماوات والأرض</w:t>
      </w:r>
      <w:r>
        <w:rPr>
          <w:rtl/>
          <w:lang w:bidi="fa-IR"/>
        </w:rPr>
        <w:t xml:space="preserve"> -:</w:t>
      </w:r>
      <w:r w:rsidRPr="00E74E56">
        <w:rPr>
          <w:rtl/>
          <w:lang w:bidi="fa-IR"/>
        </w:rPr>
        <w:t xml:space="preserve"> « تعقّب بأنّ البيهقي أخرجه في الأسماء والصفات</w:t>
      </w:r>
      <w:r>
        <w:rPr>
          <w:rtl/>
          <w:lang w:bidi="fa-IR"/>
        </w:rPr>
        <w:t>،</w:t>
      </w:r>
      <w:r w:rsidRPr="00E74E56">
        <w:rPr>
          <w:rtl/>
          <w:lang w:bidi="fa-IR"/>
        </w:rPr>
        <w:t xml:space="preserve"> وقد التزم أنْ لا يخرج في كتبه حديثاً يعلم أنّه موضوع »</w:t>
      </w:r>
      <w:r>
        <w:rPr>
          <w:rtl/>
          <w:lang w:bidi="fa-IR"/>
        </w:rPr>
        <w:t>.</w:t>
      </w:r>
    </w:p>
    <w:p w:rsidR="00E52D49" w:rsidRDefault="00D41F96" w:rsidP="00D41F96">
      <w:pPr>
        <w:pStyle w:val="Heading2"/>
        <w:rPr>
          <w:rtl/>
          <w:lang w:bidi="fa-IR"/>
        </w:rPr>
      </w:pPr>
      <w:bookmarkStart w:id="159" w:name="_Toc321232107"/>
      <w:bookmarkStart w:id="160" w:name="_Toc408989701"/>
      <w:bookmarkStart w:id="161" w:name="_Toc101787905"/>
      <w:r w:rsidRPr="00E74E56">
        <w:rPr>
          <w:rtl/>
          <w:lang w:bidi="fa-IR"/>
        </w:rPr>
        <w:t>مصادر ترجمة البيهقي</w:t>
      </w:r>
      <w:bookmarkEnd w:id="159"/>
      <w:bookmarkEnd w:id="160"/>
      <w:bookmarkEnd w:id="161"/>
    </w:p>
    <w:p w:rsidR="00D41F96" w:rsidRPr="00E74E56" w:rsidRDefault="00D41F96" w:rsidP="00D41F96">
      <w:pPr>
        <w:pStyle w:val="libNormal"/>
        <w:rPr>
          <w:rtl/>
          <w:lang w:bidi="fa-IR"/>
        </w:rPr>
      </w:pPr>
      <w:r w:rsidRPr="00E74E56">
        <w:rPr>
          <w:rtl/>
          <w:lang w:bidi="fa-IR"/>
        </w:rPr>
        <w:t>ومناقب البيهقي كثيرة جدّاً</w:t>
      </w:r>
      <w:r>
        <w:rPr>
          <w:rtl/>
          <w:lang w:bidi="fa-IR"/>
        </w:rPr>
        <w:t>،</w:t>
      </w:r>
      <w:r w:rsidRPr="00E74E56">
        <w:rPr>
          <w:rtl/>
          <w:lang w:bidi="fa-IR"/>
        </w:rPr>
        <w:t xml:space="preserve"> وهي مذكورة في كتب التراجم والتواريخ بترجمته</w:t>
      </w:r>
      <w:r>
        <w:rPr>
          <w:rtl/>
          <w:lang w:bidi="fa-IR"/>
        </w:rPr>
        <w:t>،</w:t>
      </w:r>
      <w:r w:rsidRPr="00E74E56">
        <w:rPr>
          <w:rtl/>
          <w:lang w:bidi="fa-IR"/>
        </w:rPr>
        <w:t xml:space="preserve"> أنظر منها</w:t>
      </w:r>
      <w:r>
        <w:rPr>
          <w:rtl/>
          <w:lang w:bidi="fa-IR"/>
        </w:rPr>
        <w:t>:</w:t>
      </w:r>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 xml:space="preserve">معجم البلدان 1 / </w:t>
      </w:r>
      <w:r>
        <w:rPr>
          <w:rFonts w:hint="cs"/>
          <w:rtl/>
          <w:lang w:bidi="fa-IR"/>
        </w:rPr>
        <w:t>538</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 xml:space="preserve">الأنساب </w:t>
      </w:r>
      <w:r w:rsidR="008312C9">
        <w:rPr>
          <w:rFonts w:hint="cs"/>
          <w:rtl/>
          <w:lang w:bidi="fa-IR"/>
        </w:rPr>
        <w:t>2</w:t>
      </w:r>
      <w:r w:rsidRPr="00E74E56">
        <w:rPr>
          <w:rtl/>
          <w:lang w:bidi="fa-IR"/>
        </w:rPr>
        <w:t xml:space="preserve"> / </w:t>
      </w:r>
      <w:r>
        <w:rPr>
          <w:rFonts w:hint="cs"/>
          <w:rtl/>
          <w:lang w:bidi="fa-IR"/>
        </w:rPr>
        <w:t>381</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 xml:space="preserve">الكامل في التاريخ </w:t>
      </w:r>
      <w:r>
        <w:rPr>
          <w:rFonts w:hint="cs"/>
          <w:rtl/>
          <w:lang w:bidi="fa-IR"/>
        </w:rPr>
        <w:t>10</w:t>
      </w:r>
      <w:r w:rsidRPr="00E74E56">
        <w:rPr>
          <w:rtl/>
          <w:lang w:bidi="fa-IR"/>
        </w:rPr>
        <w:t xml:space="preserve"> / </w:t>
      </w:r>
      <w:r>
        <w:rPr>
          <w:rFonts w:hint="cs"/>
          <w:rtl/>
          <w:lang w:bidi="fa-IR"/>
        </w:rPr>
        <w:t>52</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وفيات الأعيان 1 / 75</w:t>
      </w:r>
      <w:r>
        <w:rPr>
          <w:rtl/>
          <w:lang w:bidi="fa-IR"/>
        </w:rPr>
        <w:t>.</w:t>
      </w:r>
    </w:p>
    <w:p w:rsidR="00D41F96" w:rsidRPr="00E74E56" w:rsidRDefault="00D41F96" w:rsidP="00D41F96">
      <w:pPr>
        <w:pStyle w:val="libNormal"/>
        <w:rPr>
          <w:rtl/>
          <w:lang w:bidi="fa-IR"/>
        </w:rPr>
      </w:pPr>
      <w:r w:rsidRPr="00E74E56">
        <w:rPr>
          <w:rtl/>
          <w:lang w:bidi="fa-IR"/>
        </w:rPr>
        <w:t>5</w:t>
      </w:r>
      <w:r>
        <w:rPr>
          <w:rtl/>
          <w:lang w:bidi="fa-IR"/>
        </w:rPr>
        <w:t xml:space="preserve"> - </w:t>
      </w:r>
      <w:r w:rsidRPr="00E74E56">
        <w:rPr>
          <w:rtl/>
          <w:lang w:bidi="fa-IR"/>
        </w:rPr>
        <w:t>المختصر في أخبار البشر 2 / 185</w:t>
      </w:r>
      <w:r>
        <w:rPr>
          <w:rtl/>
          <w:lang w:bidi="fa-IR"/>
        </w:rPr>
        <w:t>.</w:t>
      </w:r>
    </w:p>
    <w:p w:rsidR="00D41F96" w:rsidRPr="00E74E56" w:rsidRDefault="00D41F96" w:rsidP="00D41F96">
      <w:pPr>
        <w:pStyle w:val="libNormal"/>
        <w:rPr>
          <w:rtl/>
          <w:lang w:bidi="fa-IR"/>
        </w:rPr>
      </w:pPr>
      <w:r w:rsidRPr="00E74E56">
        <w:rPr>
          <w:rtl/>
          <w:lang w:bidi="fa-IR"/>
        </w:rPr>
        <w:t>6</w:t>
      </w:r>
      <w:r>
        <w:rPr>
          <w:rtl/>
          <w:lang w:bidi="fa-IR"/>
        </w:rPr>
        <w:t xml:space="preserve"> - </w:t>
      </w:r>
      <w:r w:rsidRPr="00E74E56">
        <w:rPr>
          <w:rtl/>
          <w:lang w:bidi="fa-IR"/>
        </w:rPr>
        <w:t>سير أعلام النبلاء 18 / 163</w:t>
      </w:r>
      <w:r>
        <w:rPr>
          <w:rtl/>
          <w:lang w:bidi="fa-IR"/>
        </w:rPr>
        <w:t>.</w:t>
      </w:r>
    </w:p>
    <w:p w:rsidR="00D41F96" w:rsidRPr="00E74E56" w:rsidRDefault="00D41F96" w:rsidP="00D41F96">
      <w:pPr>
        <w:pStyle w:val="libNormal"/>
        <w:rPr>
          <w:rtl/>
          <w:lang w:bidi="fa-IR"/>
        </w:rPr>
      </w:pPr>
      <w:r w:rsidRPr="00E74E56">
        <w:rPr>
          <w:rtl/>
          <w:lang w:bidi="fa-IR"/>
        </w:rPr>
        <w:t>7</w:t>
      </w:r>
      <w:r>
        <w:rPr>
          <w:rtl/>
          <w:lang w:bidi="fa-IR"/>
        </w:rPr>
        <w:t xml:space="preserve"> - </w:t>
      </w:r>
      <w:r w:rsidRPr="00E74E56">
        <w:rPr>
          <w:rtl/>
          <w:lang w:bidi="fa-IR"/>
        </w:rPr>
        <w:t xml:space="preserve">تذكرة الحفاظ </w:t>
      </w:r>
      <w:r>
        <w:rPr>
          <w:rFonts w:hint="cs"/>
          <w:rtl/>
          <w:lang w:bidi="fa-IR"/>
        </w:rPr>
        <w:t>2</w:t>
      </w:r>
      <w:r w:rsidRPr="00E74E56">
        <w:rPr>
          <w:rtl/>
          <w:lang w:bidi="fa-IR"/>
        </w:rPr>
        <w:t xml:space="preserve"> / 1132</w:t>
      </w:r>
      <w:r>
        <w:rPr>
          <w:rtl/>
          <w:lang w:bidi="fa-IR"/>
        </w:rPr>
        <w:t>.</w:t>
      </w:r>
    </w:p>
    <w:p w:rsidR="00D41F96" w:rsidRPr="00E74E56" w:rsidRDefault="00D41F96" w:rsidP="00D41F96">
      <w:pPr>
        <w:pStyle w:val="libNormal"/>
        <w:rPr>
          <w:rtl/>
          <w:lang w:bidi="fa-IR"/>
        </w:rPr>
      </w:pPr>
      <w:r w:rsidRPr="00E74E56">
        <w:rPr>
          <w:rtl/>
          <w:lang w:bidi="fa-IR"/>
        </w:rPr>
        <w:t>8</w:t>
      </w:r>
      <w:r>
        <w:rPr>
          <w:rtl/>
          <w:lang w:bidi="fa-IR"/>
        </w:rPr>
        <w:t xml:space="preserve"> - </w:t>
      </w:r>
      <w:r w:rsidRPr="00E74E56">
        <w:rPr>
          <w:rtl/>
          <w:lang w:bidi="fa-IR"/>
        </w:rPr>
        <w:t>العبر في خبر من غبر</w:t>
      </w:r>
      <w:r>
        <w:rPr>
          <w:rFonts w:hint="cs"/>
          <w:rtl/>
          <w:lang w:bidi="fa-IR"/>
        </w:rPr>
        <w:t xml:space="preserve"> 3</w:t>
      </w:r>
      <w:r w:rsidRPr="00E74E56">
        <w:rPr>
          <w:rtl/>
          <w:lang w:bidi="fa-IR"/>
        </w:rPr>
        <w:t xml:space="preserve"> / </w:t>
      </w:r>
      <w:r>
        <w:rPr>
          <w:rFonts w:hint="cs"/>
          <w:rtl/>
          <w:lang w:bidi="fa-IR"/>
        </w:rPr>
        <w:t>242</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الل</w:t>
      </w:r>
      <w:r w:rsidR="008312C9">
        <w:rPr>
          <w:rFonts w:hint="cs"/>
          <w:rtl/>
        </w:rPr>
        <w:t>آ</w:t>
      </w:r>
      <w:r w:rsidR="00D41F96" w:rsidRPr="00E74E56">
        <w:rPr>
          <w:rtl/>
        </w:rPr>
        <w:t>لي المصنوعة 1 / 1</w:t>
      </w:r>
      <w:r w:rsidR="00D41F96">
        <w:rPr>
          <w:rFonts w:hint="cs"/>
          <w:rtl/>
        </w:rPr>
        <w:t>2</w:t>
      </w:r>
      <w:r w:rsidR="00D41F96" w:rsidRPr="00E74E56">
        <w:rPr>
          <w:rtl/>
        </w:rPr>
        <w:t xml:space="preserve"> كتاب التوحيد</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9</w:t>
      </w:r>
      <w:r>
        <w:rPr>
          <w:rtl/>
          <w:lang w:bidi="fa-IR"/>
        </w:rPr>
        <w:t xml:space="preserve"> - </w:t>
      </w:r>
      <w:r w:rsidRPr="00E74E56">
        <w:rPr>
          <w:rtl/>
          <w:lang w:bidi="fa-IR"/>
        </w:rPr>
        <w:t xml:space="preserve">دول الإسلام </w:t>
      </w:r>
      <w:r>
        <w:rPr>
          <w:rFonts w:hint="cs"/>
          <w:rtl/>
          <w:lang w:bidi="fa-IR"/>
        </w:rPr>
        <w:t>1 / 269</w:t>
      </w:r>
      <w:r>
        <w:rPr>
          <w:rtl/>
          <w:lang w:bidi="fa-IR"/>
        </w:rPr>
        <w:t>.</w:t>
      </w:r>
    </w:p>
    <w:p w:rsidR="00D41F96" w:rsidRPr="00E74E56" w:rsidRDefault="00D41F96" w:rsidP="00D41F96">
      <w:pPr>
        <w:pStyle w:val="libNormal"/>
        <w:rPr>
          <w:rtl/>
          <w:lang w:bidi="fa-IR"/>
        </w:rPr>
      </w:pPr>
      <w:r w:rsidRPr="00E74E56">
        <w:rPr>
          <w:rtl/>
          <w:lang w:bidi="fa-IR"/>
        </w:rPr>
        <w:t>10</w:t>
      </w:r>
      <w:r>
        <w:rPr>
          <w:rtl/>
          <w:lang w:bidi="fa-IR"/>
        </w:rPr>
        <w:t xml:space="preserve"> - </w:t>
      </w:r>
      <w:r w:rsidRPr="00E74E56">
        <w:rPr>
          <w:rtl/>
          <w:lang w:bidi="fa-IR"/>
        </w:rPr>
        <w:t xml:space="preserve">تتمة المختصر في أخبار البشر 1 / </w:t>
      </w:r>
      <w:r>
        <w:rPr>
          <w:rFonts w:hint="cs"/>
          <w:rtl/>
          <w:lang w:bidi="fa-IR"/>
        </w:rPr>
        <w:t>559</w:t>
      </w:r>
      <w:r>
        <w:rPr>
          <w:rtl/>
          <w:lang w:bidi="fa-IR"/>
        </w:rPr>
        <w:t>.</w:t>
      </w:r>
    </w:p>
    <w:p w:rsidR="00D41F96" w:rsidRPr="00E74E56" w:rsidRDefault="00D41F96" w:rsidP="00D41F96">
      <w:pPr>
        <w:pStyle w:val="libNormal"/>
        <w:rPr>
          <w:rtl/>
          <w:lang w:bidi="fa-IR"/>
        </w:rPr>
      </w:pPr>
      <w:r w:rsidRPr="00E74E56">
        <w:rPr>
          <w:rtl/>
          <w:lang w:bidi="fa-IR"/>
        </w:rPr>
        <w:t>11</w:t>
      </w:r>
      <w:r>
        <w:rPr>
          <w:rtl/>
          <w:lang w:bidi="fa-IR"/>
        </w:rPr>
        <w:t xml:space="preserve"> - مرآة الجنان - </w:t>
      </w:r>
      <w:r w:rsidRPr="00E74E56">
        <w:rPr>
          <w:rtl/>
          <w:lang w:bidi="fa-IR"/>
        </w:rPr>
        <w:t>حوادث سنة 458</w:t>
      </w:r>
      <w:r>
        <w:rPr>
          <w:rtl/>
          <w:lang w:bidi="fa-IR"/>
        </w:rPr>
        <w:t>.</w:t>
      </w:r>
    </w:p>
    <w:p w:rsidR="00D41F96" w:rsidRPr="00E74E56" w:rsidRDefault="00D41F96" w:rsidP="00D41F96">
      <w:pPr>
        <w:pStyle w:val="libNormal"/>
        <w:rPr>
          <w:rtl/>
          <w:lang w:bidi="fa-IR"/>
        </w:rPr>
      </w:pPr>
      <w:r w:rsidRPr="00E74E56">
        <w:rPr>
          <w:rtl/>
          <w:lang w:bidi="fa-IR"/>
        </w:rPr>
        <w:t>12</w:t>
      </w:r>
      <w:r>
        <w:rPr>
          <w:rtl/>
          <w:lang w:bidi="fa-IR"/>
        </w:rPr>
        <w:t xml:space="preserve"> - </w:t>
      </w:r>
      <w:r w:rsidRPr="00E74E56">
        <w:rPr>
          <w:rtl/>
          <w:lang w:bidi="fa-IR"/>
        </w:rPr>
        <w:t>طبقات الشافعية للسبكي 4 / 8</w:t>
      </w:r>
      <w:r>
        <w:rPr>
          <w:rtl/>
          <w:lang w:bidi="fa-IR"/>
        </w:rPr>
        <w:t>.</w:t>
      </w:r>
    </w:p>
    <w:p w:rsidR="00D41F96" w:rsidRPr="00E74E56" w:rsidRDefault="00D41F96" w:rsidP="00D41F96">
      <w:pPr>
        <w:pStyle w:val="libNormal"/>
        <w:rPr>
          <w:rtl/>
          <w:lang w:bidi="fa-IR"/>
        </w:rPr>
      </w:pPr>
      <w:r w:rsidRPr="00E74E56">
        <w:rPr>
          <w:rtl/>
          <w:lang w:bidi="fa-IR"/>
        </w:rPr>
        <w:t>13</w:t>
      </w:r>
      <w:r>
        <w:rPr>
          <w:rtl/>
          <w:lang w:bidi="fa-IR"/>
        </w:rPr>
        <w:t xml:space="preserve"> - </w:t>
      </w:r>
      <w:r w:rsidRPr="00E74E56">
        <w:rPr>
          <w:rtl/>
          <w:lang w:bidi="fa-IR"/>
        </w:rPr>
        <w:t xml:space="preserve">طبقات الشافعية للأسنوي 1 / </w:t>
      </w:r>
      <w:r>
        <w:rPr>
          <w:rFonts w:hint="cs"/>
          <w:rtl/>
          <w:lang w:bidi="fa-IR"/>
        </w:rPr>
        <w:t>1</w:t>
      </w:r>
      <w:r w:rsidRPr="00E74E56">
        <w:rPr>
          <w:rtl/>
          <w:lang w:bidi="fa-IR"/>
        </w:rPr>
        <w:t>98</w:t>
      </w:r>
      <w:r>
        <w:rPr>
          <w:rtl/>
          <w:lang w:bidi="fa-IR"/>
        </w:rPr>
        <w:t>.</w:t>
      </w:r>
    </w:p>
    <w:p w:rsidR="00D41F96" w:rsidRPr="00E74E56" w:rsidRDefault="00D41F96" w:rsidP="00D41F96">
      <w:pPr>
        <w:pStyle w:val="libNormal"/>
        <w:rPr>
          <w:rtl/>
          <w:lang w:bidi="fa-IR"/>
        </w:rPr>
      </w:pPr>
      <w:r w:rsidRPr="00E74E56">
        <w:rPr>
          <w:rtl/>
          <w:lang w:bidi="fa-IR"/>
        </w:rPr>
        <w:t>14</w:t>
      </w:r>
      <w:r>
        <w:rPr>
          <w:rtl/>
          <w:lang w:bidi="fa-IR"/>
        </w:rPr>
        <w:t xml:space="preserve"> - </w:t>
      </w:r>
      <w:r w:rsidRPr="00E74E56">
        <w:rPr>
          <w:rtl/>
          <w:lang w:bidi="fa-IR"/>
        </w:rPr>
        <w:t>طبقات الحفاظ</w:t>
      </w:r>
      <w:r>
        <w:rPr>
          <w:rtl/>
          <w:lang w:bidi="fa-IR"/>
        </w:rPr>
        <w:t>:</w:t>
      </w:r>
      <w:r w:rsidRPr="00E74E56">
        <w:rPr>
          <w:rtl/>
          <w:lang w:bidi="fa-IR"/>
        </w:rPr>
        <w:t xml:space="preserve"> 433</w:t>
      </w:r>
      <w:r>
        <w:rPr>
          <w:rtl/>
          <w:lang w:bidi="fa-IR"/>
        </w:rPr>
        <w:t>.</w:t>
      </w:r>
    </w:p>
    <w:p w:rsidR="00D41F96" w:rsidRPr="00E74E56" w:rsidRDefault="00D41F96" w:rsidP="00D41F96">
      <w:pPr>
        <w:pStyle w:val="libNormal"/>
        <w:rPr>
          <w:rtl/>
          <w:lang w:bidi="fa-IR"/>
        </w:rPr>
      </w:pPr>
      <w:r w:rsidRPr="00E74E56">
        <w:rPr>
          <w:rtl/>
          <w:lang w:bidi="fa-IR"/>
        </w:rPr>
        <w:t>15</w:t>
      </w:r>
      <w:r>
        <w:rPr>
          <w:rtl/>
          <w:lang w:bidi="fa-IR"/>
        </w:rPr>
        <w:t xml:space="preserve"> - </w:t>
      </w:r>
      <w:r w:rsidRPr="00E74E56">
        <w:rPr>
          <w:rtl/>
          <w:lang w:bidi="fa-IR"/>
        </w:rPr>
        <w:t>الوافي بالوفيات 6 / 354</w:t>
      </w:r>
      <w:r>
        <w:rPr>
          <w:rtl/>
          <w:lang w:bidi="fa-IR"/>
        </w:rPr>
        <w:t>.</w:t>
      </w:r>
    </w:p>
    <w:p w:rsidR="00D41F96" w:rsidRPr="00E74E56" w:rsidRDefault="00D41F96" w:rsidP="00D41F96">
      <w:pPr>
        <w:pStyle w:val="libNormal"/>
        <w:rPr>
          <w:rtl/>
          <w:lang w:bidi="fa-IR"/>
        </w:rPr>
      </w:pPr>
      <w:r w:rsidRPr="00E74E56">
        <w:rPr>
          <w:rtl/>
          <w:lang w:bidi="fa-IR"/>
        </w:rPr>
        <w:t>16</w:t>
      </w:r>
      <w:r>
        <w:rPr>
          <w:rtl/>
          <w:lang w:bidi="fa-IR"/>
        </w:rPr>
        <w:t xml:space="preserve"> - </w:t>
      </w:r>
      <w:r w:rsidRPr="00E74E56">
        <w:rPr>
          <w:rtl/>
          <w:lang w:bidi="fa-IR"/>
        </w:rPr>
        <w:t xml:space="preserve">البداية والنهاية 12 / </w:t>
      </w:r>
      <w:r>
        <w:rPr>
          <w:rFonts w:hint="cs"/>
          <w:rtl/>
          <w:lang w:bidi="fa-IR"/>
        </w:rPr>
        <w:t>9</w:t>
      </w:r>
      <w:r w:rsidRPr="00E74E56">
        <w:rPr>
          <w:rtl/>
          <w:lang w:bidi="fa-IR"/>
        </w:rPr>
        <w:t>4</w:t>
      </w:r>
      <w:r>
        <w:rPr>
          <w:rtl/>
          <w:lang w:bidi="fa-IR"/>
        </w:rPr>
        <w:t>.</w:t>
      </w:r>
    </w:p>
    <w:p w:rsidR="00D41F96" w:rsidRPr="00E74E56" w:rsidRDefault="00D41F96" w:rsidP="00D41F96">
      <w:pPr>
        <w:pStyle w:val="libNormal"/>
        <w:rPr>
          <w:rtl/>
          <w:lang w:bidi="fa-IR"/>
        </w:rPr>
      </w:pPr>
      <w:r w:rsidRPr="00E74E56">
        <w:rPr>
          <w:rtl/>
          <w:lang w:bidi="fa-IR"/>
        </w:rPr>
        <w:t>17</w:t>
      </w:r>
      <w:r>
        <w:rPr>
          <w:rtl/>
          <w:lang w:bidi="fa-IR"/>
        </w:rPr>
        <w:t xml:space="preserve"> - </w:t>
      </w:r>
      <w:r w:rsidRPr="00E74E56">
        <w:rPr>
          <w:rtl/>
          <w:lang w:bidi="fa-IR"/>
        </w:rPr>
        <w:t>النجوم الزاهرة 5 / 7</w:t>
      </w:r>
      <w:r>
        <w:rPr>
          <w:rFonts w:hint="cs"/>
          <w:rtl/>
          <w:lang w:bidi="fa-IR"/>
        </w:rPr>
        <w:t>7</w:t>
      </w:r>
      <w:r>
        <w:rPr>
          <w:rtl/>
          <w:lang w:bidi="fa-IR"/>
        </w:rPr>
        <w:t>.</w:t>
      </w:r>
    </w:p>
    <w:p w:rsidR="00D41F96" w:rsidRPr="00E74E56" w:rsidRDefault="00D41F96" w:rsidP="00D41F96">
      <w:pPr>
        <w:pStyle w:val="libNormal"/>
        <w:rPr>
          <w:rtl/>
          <w:lang w:bidi="fa-IR"/>
        </w:rPr>
      </w:pPr>
      <w:r w:rsidRPr="00E74E56">
        <w:rPr>
          <w:rtl/>
          <w:lang w:bidi="fa-IR"/>
        </w:rPr>
        <w:t>18</w:t>
      </w:r>
      <w:r>
        <w:rPr>
          <w:rtl/>
          <w:lang w:bidi="fa-IR"/>
        </w:rPr>
        <w:t xml:space="preserve"> - </w:t>
      </w:r>
      <w:r w:rsidRPr="00E74E56">
        <w:rPr>
          <w:rtl/>
          <w:lang w:bidi="fa-IR"/>
        </w:rPr>
        <w:t xml:space="preserve">المرقاة في شرح المشكاة 1 / </w:t>
      </w:r>
      <w:r>
        <w:rPr>
          <w:rFonts w:hint="cs"/>
          <w:rtl/>
          <w:lang w:bidi="fa-IR"/>
        </w:rPr>
        <w:t>23</w:t>
      </w:r>
      <w:r>
        <w:rPr>
          <w:rtl/>
          <w:lang w:bidi="fa-IR"/>
        </w:rPr>
        <w:t>.</w:t>
      </w:r>
    </w:p>
    <w:p w:rsidR="00D41F96" w:rsidRPr="00E74E56" w:rsidRDefault="00D41F96" w:rsidP="00D41F96">
      <w:pPr>
        <w:pStyle w:val="libNormal"/>
        <w:rPr>
          <w:rtl/>
          <w:lang w:bidi="fa-IR"/>
        </w:rPr>
      </w:pPr>
      <w:r w:rsidRPr="00E74E56">
        <w:rPr>
          <w:rtl/>
          <w:lang w:bidi="fa-IR"/>
        </w:rPr>
        <w:t>19</w:t>
      </w:r>
      <w:r>
        <w:rPr>
          <w:rtl/>
          <w:lang w:bidi="fa-IR"/>
        </w:rPr>
        <w:t xml:space="preserve"> - </w:t>
      </w:r>
      <w:r w:rsidRPr="00E74E56">
        <w:rPr>
          <w:rtl/>
          <w:lang w:bidi="fa-IR"/>
        </w:rPr>
        <w:t>شذرات الذهب 3 / 304</w:t>
      </w:r>
      <w:r>
        <w:rPr>
          <w:rtl/>
          <w:lang w:bidi="fa-IR"/>
        </w:rPr>
        <w:t>.</w:t>
      </w:r>
    </w:p>
    <w:p w:rsidR="00D41F96" w:rsidRPr="00E74E56" w:rsidRDefault="00D41F96" w:rsidP="00D41F96">
      <w:pPr>
        <w:pStyle w:val="libNormal"/>
        <w:rPr>
          <w:rtl/>
          <w:lang w:bidi="fa-IR"/>
        </w:rPr>
      </w:pPr>
      <w:r w:rsidRPr="00E74E56">
        <w:rPr>
          <w:rtl/>
          <w:lang w:bidi="fa-IR"/>
        </w:rPr>
        <w:t>وغيرها</w:t>
      </w:r>
      <w:r>
        <w:rPr>
          <w:rtl/>
          <w:lang w:bidi="fa-IR"/>
        </w:rPr>
        <w:t xml:space="preserve"> ...</w:t>
      </w:r>
    </w:p>
    <w:p w:rsidR="00D41F96" w:rsidRPr="00E74E56" w:rsidRDefault="00D41F96" w:rsidP="00D41F96">
      <w:pPr>
        <w:pStyle w:val="libNormal"/>
        <w:rPr>
          <w:rtl/>
          <w:lang w:bidi="fa-IR"/>
        </w:rPr>
      </w:pPr>
      <w:r w:rsidRPr="00E74E56">
        <w:rPr>
          <w:rtl/>
          <w:lang w:bidi="fa-IR"/>
        </w:rPr>
        <w:t>وسنترجم له فيما بعد عن بعض هذه المصادر إن شاء الله تعالى</w:t>
      </w:r>
      <w:r>
        <w:rPr>
          <w:rtl/>
          <w:lang w:bidi="fa-IR"/>
        </w:rPr>
        <w:t>.</w:t>
      </w:r>
    </w:p>
    <w:p w:rsidR="00D41F96" w:rsidRDefault="00D41F96" w:rsidP="00D41F96">
      <w:pPr>
        <w:pStyle w:val="Heading2Center"/>
        <w:rPr>
          <w:rtl/>
        </w:rPr>
      </w:pPr>
      <w:bookmarkStart w:id="162" w:name="_Toc321232108"/>
      <w:bookmarkStart w:id="163" w:name="_Toc408989702"/>
      <w:bookmarkStart w:id="164" w:name="_Toc101787906"/>
      <w:r w:rsidRPr="000C2E2C">
        <w:rPr>
          <w:rtl/>
        </w:rPr>
        <w:t>(10)</w:t>
      </w:r>
      <w:bookmarkEnd w:id="162"/>
      <w:bookmarkEnd w:id="163"/>
      <w:bookmarkEnd w:id="164"/>
    </w:p>
    <w:p w:rsidR="00E52D49" w:rsidRDefault="00D41F96" w:rsidP="00D41F96">
      <w:pPr>
        <w:pStyle w:val="Heading2Center"/>
        <w:rPr>
          <w:rtl/>
          <w:lang w:bidi="fa-IR"/>
        </w:rPr>
      </w:pPr>
      <w:bookmarkStart w:id="165" w:name="_Toc321232109"/>
      <w:bookmarkStart w:id="166" w:name="_Toc408989703"/>
      <w:bookmarkStart w:id="167" w:name="_Toc101787907"/>
      <w:r w:rsidRPr="000C2E2C">
        <w:rPr>
          <w:rtl/>
        </w:rPr>
        <w:t>رواية ابن</w:t>
      </w:r>
      <w:r w:rsidRPr="00E74E56">
        <w:rPr>
          <w:rtl/>
          <w:lang w:bidi="fa-IR"/>
        </w:rPr>
        <w:t xml:space="preserve"> المغازلي</w:t>
      </w:r>
      <w:bookmarkEnd w:id="165"/>
      <w:bookmarkEnd w:id="166"/>
      <w:bookmarkEnd w:id="167"/>
    </w:p>
    <w:p w:rsidR="00D41F96" w:rsidRPr="00E74E56" w:rsidRDefault="00D41F96" w:rsidP="00D41F96">
      <w:pPr>
        <w:pStyle w:val="libNormal"/>
        <w:rPr>
          <w:rtl/>
          <w:lang w:bidi="fa-IR"/>
        </w:rPr>
      </w:pPr>
      <w:r w:rsidRPr="00E74E56">
        <w:rPr>
          <w:rtl/>
          <w:lang w:bidi="fa-IR"/>
        </w:rPr>
        <w:t>وروى الحافظ أبو الحسن ابن المغازلي الجل</w:t>
      </w:r>
      <w:r w:rsidR="008312C9">
        <w:rPr>
          <w:rFonts w:hint="cs"/>
          <w:rtl/>
          <w:lang w:bidi="fa-IR"/>
        </w:rPr>
        <w:t>ّ</w:t>
      </w:r>
      <w:r w:rsidRPr="00E74E56">
        <w:rPr>
          <w:rtl/>
          <w:lang w:bidi="fa-IR"/>
        </w:rPr>
        <w:t>ابي حديث التشبيه بإسناده عن أنس بن مالك</w:t>
      </w:r>
      <w:r>
        <w:rPr>
          <w:rtl/>
          <w:lang w:bidi="fa-IR"/>
        </w:rPr>
        <w:t>،</w:t>
      </w:r>
      <w:r w:rsidRPr="00E74E56">
        <w:rPr>
          <w:rtl/>
          <w:lang w:bidi="fa-IR"/>
        </w:rPr>
        <w:t xml:space="preserve"> حيث قال</w:t>
      </w:r>
      <w:r>
        <w:rPr>
          <w:rtl/>
          <w:lang w:bidi="fa-IR"/>
        </w:rPr>
        <w:t>:</w:t>
      </w:r>
    </w:p>
    <w:p w:rsidR="00D41F96" w:rsidRPr="00E74E56" w:rsidRDefault="00D41F96" w:rsidP="00D41F96">
      <w:pPr>
        <w:pStyle w:val="libNormal"/>
        <w:rPr>
          <w:rtl/>
          <w:lang w:bidi="fa-IR"/>
        </w:rPr>
      </w:pPr>
      <w:r w:rsidRPr="00E74E56">
        <w:rPr>
          <w:rtl/>
          <w:lang w:bidi="fa-IR"/>
        </w:rPr>
        <w:t xml:space="preserve">« قوله </w:t>
      </w:r>
      <w:r w:rsidRPr="003511A8">
        <w:rPr>
          <w:rStyle w:val="libAlaemChar"/>
          <w:rtl/>
        </w:rPr>
        <w:t>عليه‌السلام</w:t>
      </w:r>
      <w:r>
        <w:rPr>
          <w:rtl/>
          <w:lang w:bidi="fa-IR"/>
        </w:rPr>
        <w:t>:</w:t>
      </w:r>
      <w:r w:rsidRPr="00E74E56">
        <w:rPr>
          <w:rtl/>
          <w:lang w:bidi="fa-IR"/>
        </w:rPr>
        <w:t xml:space="preserve"> من أراد أنْ ينظر إلى علم آدم وفقه نوح</w:t>
      </w:r>
      <w:r>
        <w:rPr>
          <w:rtl/>
          <w:lang w:bidi="fa-IR"/>
        </w:rPr>
        <w:t>،</w:t>
      </w:r>
      <w:r w:rsidRPr="00E74E56">
        <w:rPr>
          <w:rtl/>
          <w:lang w:bidi="fa-IR"/>
        </w:rPr>
        <w:t xml:space="preserve"> فلينظر إلى علي</w:t>
      </w:r>
      <w:r>
        <w:rPr>
          <w:rtl/>
          <w:lang w:bidi="fa-IR"/>
        </w:rPr>
        <w:t>:</w:t>
      </w:r>
    </w:p>
    <w:p w:rsidR="00E52D49" w:rsidRDefault="00D41F96" w:rsidP="00D41F96">
      <w:pPr>
        <w:pStyle w:val="libNormal"/>
        <w:rPr>
          <w:rtl/>
          <w:lang w:bidi="fa-IR"/>
        </w:rPr>
      </w:pPr>
      <w:r w:rsidRPr="00E74E56">
        <w:rPr>
          <w:rtl/>
          <w:lang w:bidi="fa-IR"/>
        </w:rPr>
        <w:t>أخبرنا أحمد بن محمّد بن عبدالوهّاب</w:t>
      </w:r>
      <w:r>
        <w:rPr>
          <w:rtl/>
          <w:lang w:bidi="fa-IR"/>
        </w:rPr>
        <w:t>،</w:t>
      </w:r>
      <w:r w:rsidRPr="00E74E56">
        <w:rPr>
          <w:rtl/>
          <w:lang w:bidi="fa-IR"/>
        </w:rPr>
        <w:t xml:space="preserve"> </w:t>
      </w:r>
      <w:r w:rsidR="008312C9">
        <w:rPr>
          <w:rFonts w:hint="cs"/>
          <w:rtl/>
          <w:lang w:bidi="fa-IR"/>
        </w:rPr>
        <w:t>أنا</w:t>
      </w:r>
      <w:r w:rsidRPr="00E74E56">
        <w:rPr>
          <w:rtl/>
          <w:lang w:bidi="fa-IR"/>
        </w:rPr>
        <w:t xml:space="preserve"> الحسين بن محمّد بن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الحسين العدل العلوي الواسطي</w:t>
      </w:r>
      <w:r>
        <w:rPr>
          <w:rtl/>
          <w:lang w:bidi="fa-IR"/>
        </w:rPr>
        <w:t>،</w:t>
      </w:r>
      <w:r w:rsidRPr="00E74E56">
        <w:rPr>
          <w:rtl/>
          <w:lang w:bidi="fa-IR"/>
        </w:rPr>
        <w:t xml:space="preserve"> ثنا محمّد بن محمود</w:t>
      </w:r>
      <w:r>
        <w:rPr>
          <w:rtl/>
          <w:lang w:bidi="fa-IR"/>
        </w:rPr>
        <w:t>،</w:t>
      </w:r>
      <w:r w:rsidRPr="00E74E56">
        <w:rPr>
          <w:rtl/>
          <w:lang w:bidi="fa-IR"/>
        </w:rPr>
        <w:t xml:space="preserve"> حدّثنا إبراهيم بن مهدي الابّلي حدّثنا [ إبراهيم بن سليمان بن رشيد</w:t>
      </w:r>
      <w:r>
        <w:rPr>
          <w:rtl/>
          <w:lang w:bidi="fa-IR"/>
        </w:rPr>
        <w:t>،</w:t>
      </w:r>
      <w:r w:rsidRPr="00E74E56">
        <w:rPr>
          <w:rtl/>
          <w:lang w:bidi="fa-IR"/>
        </w:rPr>
        <w:t xml:space="preserve"> حدثنا زيد بن عطية</w:t>
      </w:r>
      <w:r>
        <w:rPr>
          <w:rtl/>
          <w:lang w:bidi="fa-IR"/>
        </w:rPr>
        <w:t>،</w:t>
      </w:r>
      <w:r w:rsidRPr="00E74E56">
        <w:rPr>
          <w:rtl/>
          <w:lang w:bidi="fa-IR"/>
        </w:rPr>
        <w:t xml:space="preserve"> حدّثنا ]</w:t>
      </w:r>
      <w:r>
        <w:rPr>
          <w:rtl/>
          <w:lang w:bidi="fa-IR"/>
        </w:rPr>
        <w:t>،</w:t>
      </w:r>
      <w:r w:rsidR="009401BF">
        <w:rPr>
          <w:rFonts w:hint="cs"/>
          <w:rtl/>
          <w:lang w:bidi="fa-IR"/>
        </w:rPr>
        <w:t>ثنا</w:t>
      </w:r>
      <w:r w:rsidRPr="00E74E56">
        <w:rPr>
          <w:rtl/>
          <w:lang w:bidi="fa-IR"/>
        </w:rPr>
        <w:t xml:space="preserve"> أبان بن فيروز</w:t>
      </w:r>
      <w:r>
        <w:rPr>
          <w:rtl/>
          <w:lang w:bidi="fa-IR"/>
        </w:rPr>
        <w:t>،</w:t>
      </w:r>
      <w:r w:rsidRPr="00E74E56">
        <w:rPr>
          <w:rtl/>
          <w:lang w:bidi="fa-IR"/>
        </w:rPr>
        <w:t xml:space="preserve"> عن أنس بن مالك قال</w:t>
      </w:r>
      <w:r>
        <w:rPr>
          <w:rtl/>
          <w:lang w:bidi="fa-IR"/>
        </w:rPr>
        <w:t>:</w:t>
      </w:r>
      <w:r w:rsidRPr="00E74E56">
        <w:rPr>
          <w:rtl/>
          <w:lang w:bidi="fa-IR"/>
        </w:rPr>
        <w:t xml:space="preserve"> قال رسول الله صلّى الله عليه وسلّم</w:t>
      </w:r>
      <w:r>
        <w:rPr>
          <w:rtl/>
          <w:lang w:bidi="fa-IR"/>
        </w:rPr>
        <w:t>:</w:t>
      </w:r>
      <w:r w:rsidRPr="00E74E56">
        <w:rPr>
          <w:rtl/>
          <w:lang w:bidi="fa-IR"/>
        </w:rPr>
        <w:t xml:space="preserve"> من أراد أن ينظر إلى علم آدم وفقه نوح</w:t>
      </w:r>
      <w:r>
        <w:rPr>
          <w:rtl/>
          <w:lang w:bidi="fa-IR"/>
        </w:rPr>
        <w:t>،</w:t>
      </w:r>
      <w:r w:rsidRPr="00E74E56">
        <w:rPr>
          <w:rtl/>
          <w:lang w:bidi="fa-IR"/>
        </w:rPr>
        <w:t xml:space="preserve"> فلينظر إلى علي بن أبي طالب » </w:t>
      </w:r>
      <w:r w:rsidRPr="00737E86">
        <w:rPr>
          <w:rStyle w:val="libFootnotenumChar"/>
          <w:rtl/>
        </w:rPr>
        <w:t>(1)</w:t>
      </w:r>
      <w:r>
        <w:rPr>
          <w:rtl/>
          <w:lang w:bidi="fa-IR"/>
        </w:rPr>
        <w:t>.</w:t>
      </w:r>
    </w:p>
    <w:p w:rsidR="00E52D49" w:rsidRDefault="00D41F96" w:rsidP="00D41F96">
      <w:pPr>
        <w:pStyle w:val="Heading2"/>
        <w:rPr>
          <w:rtl/>
          <w:lang w:bidi="fa-IR"/>
        </w:rPr>
      </w:pPr>
      <w:bookmarkStart w:id="168" w:name="_Toc321232110"/>
      <w:bookmarkStart w:id="169" w:name="_Toc408989704"/>
      <w:bookmarkStart w:id="170" w:name="_Toc101787908"/>
      <w:r w:rsidRPr="00E74E56">
        <w:rPr>
          <w:rtl/>
          <w:lang w:bidi="fa-IR"/>
        </w:rPr>
        <w:t>ترجمة ابن المغازلي</w:t>
      </w:r>
      <w:bookmarkEnd w:id="168"/>
      <w:bookmarkEnd w:id="169"/>
      <w:bookmarkEnd w:id="170"/>
    </w:p>
    <w:p w:rsidR="00D41F96" w:rsidRPr="00E74E56" w:rsidRDefault="00D41F96" w:rsidP="00D41F96">
      <w:pPr>
        <w:pStyle w:val="libNormal"/>
        <w:rPr>
          <w:rtl/>
          <w:lang w:bidi="fa-IR"/>
        </w:rPr>
      </w:pPr>
      <w:r w:rsidRPr="00E74E56">
        <w:rPr>
          <w:rtl/>
          <w:lang w:bidi="fa-IR"/>
        </w:rPr>
        <w:t>وقد مدح السمعاني في ( الأنساب ) أبا الحسن ابن المغازلي</w:t>
      </w:r>
      <w:r>
        <w:rPr>
          <w:rtl/>
          <w:lang w:bidi="fa-IR"/>
        </w:rPr>
        <w:t>،</w:t>
      </w:r>
      <w:r w:rsidRPr="00E74E56">
        <w:rPr>
          <w:rtl/>
          <w:lang w:bidi="fa-IR"/>
        </w:rPr>
        <w:t xml:space="preserve"> ووصفه</w:t>
      </w:r>
      <w:r>
        <w:rPr>
          <w:rFonts w:hint="cs"/>
          <w:rtl/>
          <w:lang w:bidi="fa-IR"/>
        </w:rPr>
        <w:t xml:space="preserve"> </w:t>
      </w:r>
      <w:r w:rsidRPr="00E74E56">
        <w:rPr>
          <w:rtl/>
          <w:lang w:bidi="fa-IR"/>
        </w:rPr>
        <w:t>بالصفات الجميلة</w:t>
      </w:r>
      <w:r>
        <w:rPr>
          <w:rtl/>
          <w:lang w:bidi="fa-IR"/>
        </w:rPr>
        <w:t>،</w:t>
      </w:r>
      <w:r w:rsidRPr="00E74E56">
        <w:rPr>
          <w:rtl/>
          <w:lang w:bidi="fa-IR"/>
        </w:rPr>
        <w:t xml:space="preserve"> وصرّح بأنّه يروي عنه بواسطة ابنه أبي عبدالله محمّد بن علي الجلابي</w:t>
      </w:r>
      <w:r>
        <w:rPr>
          <w:rtl/>
          <w:lang w:bidi="fa-IR"/>
        </w:rPr>
        <w:t>،</w:t>
      </w:r>
      <w:r w:rsidRPr="00E74E56">
        <w:rPr>
          <w:rtl/>
          <w:lang w:bidi="fa-IR"/>
        </w:rPr>
        <w:t xml:space="preserve"> وإليك نصّ عبارته</w:t>
      </w:r>
      <w:r>
        <w:rPr>
          <w:rtl/>
          <w:lang w:bidi="fa-IR"/>
        </w:rPr>
        <w:t>:</w:t>
      </w:r>
    </w:p>
    <w:p w:rsidR="00D41F96" w:rsidRPr="00E74E56" w:rsidRDefault="00D41F96" w:rsidP="00D41F96">
      <w:pPr>
        <w:pStyle w:val="libNormal"/>
        <w:rPr>
          <w:rtl/>
          <w:lang w:bidi="fa-IR"/>
        </w:rPr>
      </w:pPr>
      <w:r w:rsidRPr="00E74E56">
        <w:rPr>
          <w:rtl/>
          <w:lang w:bidi="fa-IR"/>
        </w:rPr>
        <w:t>« الجل</w:t>
      </w:r>
      <w:r w:rsidR="009401BF">
        <w:rPr>
          <w:rFonts w:hint="cs"/>
          <w:rtl/>
          <w:lang w:bidi="fa-IR"/>
        </w:rPr>
        <w:t>ّ</w:t>
      </w:r>
      <w:r w:rsidRPr="00E74E56">
        <w:rPr>
          <w:rtl/>
          <w:lang w:bidi="fa-IR"/>
        </w:rPr>
        <w:t>ابي</w:t>
      </w:r>
      <w:r>
        <w:rPr>
          <w:rtl/>
          <w:lang w:bidi="fa-IR"/>
        </w:rPr>
        <w:t>،</w:t>
      </w:r>
      <w:r w:rsidRPr="00E74E56">
        <w:rPr>
          <w:rtl/>
          <w:lang w:bidi="fa-IR"/>
        </w:rPr>
        <w:t xml:space="preserve"> بضم الجيم وتشديد الل</w:t>
      </w:r>
      <w:r w:rsidR="009401BF">
        <w:rPr>
          <w:rFonts w:hint="cs"/>
          <w:rtl/>
          <w:lang w:bidi="fa-IR"/>
        </w:rPr>
        <w:t>ّ</w:t>
      </w:r>
      <w:r w:rsidRPr="00E74E56">
        <w:rPr>
          <w:rtl/>
          <w:lang w:bidi="fa-IR"/>
        </w:rPr>
        <w:t>ام</w:t>
      </w:r>
      <w:r>
        <w:rPr>
          <w:rtl/>
          <w:lang w:bidi="fa-IR"/>
        </w:rPr>
        <w:t>،</w:t>
      </w:r>
      <w:r w:rsidRPr="00E74E56">
        <w:rPr>
          <w:rtl/>
          <w:lang w:bidi="fa-IR"/>
        </w:rPr>
        <w:t xml:space="preserve"> وفي آخرها الباء المنقوطة بواحدة</w:t>
      </w:r>
      <w:r>
        <w:rPr>
          <w:rtl/>
          <w:lang w:bidi="fa-IR"/>
        </w:rPr>
        <w:t>.</w:t>
      </w:r>
      <w:r w:rsidRPr="00E74E56">
        <w:rPr>
          <w:rtl/>
          <w:lang w:bidi="fa-IR"/>
        </w:rPr>
        <w:t xml:space="preserve"> هذه النسبة إلى الجل</w:t>
      </w:r>
      <w:r w:rsidR="009401BF">
        <w:rPr>
          <w:rFonts w:hint="cs"/>
          <w:rtl/>
          <w:lang w:bidi="fa-IR"/>
        </w:rPr>
        <w:t>ّ</w:t>
      </w:r>
      <w:r w:rsidRPr="00E74E56">
        <w:rPr>
          <w:rtl/>
          <w:lang w:bidi="fa-IR"/>
        </w:rPr>
        <w:t>اب</w:t>
      </w:r>
      <w:r>
        <w:rPr>
          <w:rtl/>
          <w:lang w:bidi="fa-IR"/>
        </w:rPr>
        <w:t>،</w:t>
      </w:r>
      <w:r w:rsidRPr="00E74E56">
        <w:rPr>
          <w:rtl/>
          <w:lang w:bidi="fa-IR"/>
        </w:rPr>
        <w:t xml:space="preserve"> والمشهور بهذه النسبة</w:t>
      </w:r>
      <w:r>
        <w:rPr>
          <w:rtl/>
          <w:lang w:bidi="fa-IR"/>
        </w:rPr>
        <w:t>:</w:t>
      </w:r>
      <w:r w:rsidRPr="00E74E56">
        <w:rPr>
          <w:rtl/>
          <w:lang w:bidi="fa-IR"/>
        </w:rPr>
        <w:t xml:space="preserve"> أبو الحسن علي بن محمّد بن الطي</w:t>
      </w:r>
      <w:r w:rsidR="009401BF">
        <w:rPr>
          <w:rFonts w:hint="cs"/>
          <w:rtl/>
          <w:lang w:bidi="fa-IR"/>
        </w:rPr>
        <w:t>ّ</w:t>
      </w:r>
      <w:r w:rsidRPr="00E74E56">
        <w:rPr>
          <w:rtl/>
          <w:lang w:bidi="fa-IR"/>
        </w:rPr>
        <w:t>ب الجلابي المعروف بابن المغازلي</w:t>
      </w:r>
      <w:r>
        <w:rPr>
          <w:rtl/>
          <w:lang w:bidi="fa-IR"/>
        </w:rPr>
        <w:t>،</w:t>
      </w:r>
      <w:r w:rsidRPr="00E74E56">
        <w:rPr>
          <w:rtl/>
          <w:lang w:bidi="fa-IR"/>
        </w:rPr>
        <w:t xml:space="preserve"> من أهل واسط العراق</w:t>
      </w:r>
      <w:r>
        <w:rPr>
          <w:rtl/>
          <w:lang w:bidi="fa-IR"/>
        </w:rPr>
        <w:t>.</w:t>
      </w:r>
      <w:r w:rsidRPr="00E74E56">
        <w:rPr>
          <w:rtl/>
          <w:lang w:bidi="fa-IR"/>
        </w:rPr>
        <w:t xml:space="preserve"> كان فاضلاً عارفاً برجالات واسط وحديثهم</w:t>
      </w:r>
      <w:r>
        <w:rPr>
          <w:rtl/>
          <w:lang w:bidi="fa-IR"/>
        </w:rPr>
        <w:t>،</w:t>
      </w:r>
      <w:r w:rsidRPr="00E74E56">
        <w:rPr>
          <w:rtl/>
          <w:lang w:bidi="fa-IR"/>
        </w:rPr>
        <w:t xml:space="preserve"> وكان حريصاً على سماع الحديث وطلبه</w:t>
      </w:r>
      <w:r>
        <w:rPr>
          <w:rtl/>
          <w:lang w:bidi="fa-IR"/>
        </w:rPr>
        <w:t>،</w:t>
      </w:r>
      <w:r w:rsidRPr="00E74E56">
        <w:rPr>
          <w:rtl/>
          <w:lang w:bidi="fa-IR"/>
        </w:rPr>
        <w:t xml:space="preserve"> رأيت له ذيل التاريخ بواسط</w:t>
      </w:r>
      <w:r>
        <w:rPr>
          <w:rtl/>
          <w:lang w:bidi="fa-IR"/>
        </w:rPr>
        <w:t>،</w:t>
      </w:r>
      <w:r w:rsidRPr="00E74E56">
        <w:rPr>
          <w:rtl/>
          <w:lang w:bidi="fa-IR"/>
        </w:rPr>
        <w:t xml:space="preserve"> وطالعته وانتخبت منه</w:t>
      </w:r>
      <w:r>
        <w:rPr>
          <w:rtl/>
          <w:lang w:bidi="fa-IR"/>
        </w:rPr>
        <w:t>،</w:t>
      </w:r>
      <w:r w:rsidRPr="00E74E56">
        <w:rPr>
          <w:rtl/>
          <w:lang w:bidi="fa-IR"/>
        </w:rPr>
        <w:t xml:space="preserve"> سمع أبا الحسن علي بن عبدالصمد الهاشمي</w:t>
      </w:r>
      <w:r>
        <w:rPr>
          <w:rtl/>
          <w:lang w:bidi="fa-IR"/>
        </w:rPr>
        <w:t>،</w:t>
      </w:r>
      <w:r w:rsidRPr="00E74E56">
        <w:rPr>
          <w:rtl/>
          <w:lang w:bidi="fa-IR"/>
        </w:rPr>
        <w:t xml:space="preserve"> وأبا بكر أحمد بن محمّد الخطيب</w:t>
      </w:r>
      <w:r>
        <w:rPr>
          <w:rtl/>
          <w:lang w:bidi="fa-IR"/>
        </w:rPr>
        <w:t>،</w:t>
      </w:r>
      <w:r w:rsidRPr="00E74E56">
        <w:rPr>
          <w:rtl/>
          <w:lang w:bidi="fa-IR"/>
        </w:rPr>
        <w:t xml:space="preserve"> وأبا الحسن أحمد بن المظفّر العطّار</w:t>
      </w:r>
      <w:r>
        <w:rPr>
          <w:rtl/>
          <w:lang w:bidi="fa-IR"/>
        </w:rPr>
        <w:t>،</w:t>
      </w:r>
      <w:r w:rsidRPr="00E74E56">
        <w:rPr>
          <w:rtl/>
          <w:lang w:bidi="fa-IR"/>
        </w:rPr>
        <w:t xml:space="preserve"> وغيرهم</w:t>
      </w:r>
      <w:r>
        <w:rPr>
          <w:rtl/>
          <w:lang w:bidi="fa-IR"/>
        </w:rPr>
        <w:t>.</w:t>
      </w:r>
    </w:p>
    <w:p w:rsidR="00D41F96" w:rsidRPr="00E74E56" w:rsidRDefault="00D41F96" w:rsidP="00D41F96">
      <w:pPr>
        <w:pStyle w:val="libNormal"/>
        <w:rPr>
          <w:rtl/>
          <w:lang w:bidi="fa-IR"/>
        </w:rPr>
      </w:pPr>
      <w:r w:rsidRPr="00E74E56">
        <w:rPr>
          <w:rtl/>
          <w:lang w:bidi="fa-IR"/>
        </w:rPr>
        <w:t>روى لنا عنه</w:t>
      </w:r>
      <w:r>
        <w:rPr>
          <w:rtl/>
          <w:lang w:bidi="fa-IR"/>
        </w:rPr>
        <w:t>:</w:t>
      </w:r>
      <w:r w:rsidRPr="00E74E56">
        <w:rPr>
          <w:rtl/>
          <w:lang w:bidi="fa-IR"/>
        </w:rPr>
        <w:t xml:space="preserve"> ابنه بواسط</w:t>
      </w:r>
      <w:r>
        <w:rPr>
          <w:rtl/>
          <w:lang w:bidi="fa-IR"/>
        </w:rPr>
        <w:t>،</w:t>
      </w:r>
      <w:r w:rsidRPr="00E74E56">
        <w:rPr>
          <w:rtl/>
          <w:lang w:bidi="fa-IR"/>
        </w:rPr>
        <w:t xml:space="preserve"> وأبو القاسم علي بن طرّاد الوزير ببغداد</w:t>
      </w:r>
      <w:r>
        <w:rPr>
          <w:rtl/>
          <w:lang w:bidi="fa-IR"/>
        </w:rPr>
        <w:t>.</w:t>
      </w:r>
    </w:p>
    <w:p w:rsidR="00D41F96" w:rsidRPr="00E74E56" w:rsidRDefault="00D41F96" w:rsidP="00D41F96">
      <w:pPr>
        <w:pStyle w:val="libNormal"/>
        <w:rPr>
          <w:rtl/>
          <w:lang w:bidi="fa-IR"/>
        </w:rPr>
      </w:pPr>
      <w:r w:rsidRPr="00E74E56">
        <w:rPr>
          <w:rtl/>
          <w:lang w:bidi="fa-IR"/>
        </w:rPr>
        <w:t>وغرق ببغداد في الدجلة في صفر سنة 483</w:t>
      </w:r>
      <w:r>
        <w:rPr>
          <w:rtl/>
          <w:lang w:bidi="fa-IR"/>
        </w:rPr>
        <w:t>.</w:t>
      </w:r>
      <w:r w:rsidRPr="00E74E56">
        <w:rPr>
          <w:rtl/>
          <w:lang w:bidi="fa-IR"/>
        </w:rPr>
        <w:t xml:space="preserve"> وحمل ميتاً إلى واسط</w:t>
      </w:r>
      <w:r>
        <w:rPr>
          <w:rtl/>
          <w:lang w:bidi="fa-IR"/>
        </w:rPr>
        <w:t>،</w:t>
      </w:r>
      <w:r w:rsidRPr="00E74E56">
        <w:rPr>
          <w:rtl/>
          <w:lang w:bidi="fa-IR"/>
        </w:rPr>
        <w:t xml:space="preserve"> فدفن بها</w:t>
      </w:r>
      <w:r>
        <w:rPr>
          <w:rtl/>
          <w:lang w:bidi="fa-IR"/>
        </w:rPr>
        <w:t>.</w:t>
      </w:r>
    </w:p>
    <w:p w:rsidR="00E52D49" w:rsidRDefault="00D41F96" w:rsidP="00D41F96">
      <w:pPr>
        <w:pStyle w:val="libNormal"/>
        <w:rPr>
          <w:rtl/>
          <w:lang w:bidi="fa-IR"/>
        </w:rPr>
      </w:pPr>
      <w:r w:rsidRPr="00E74E56">
        <w:rPr>
          <w:rtl/>
          <w:lang w:bidi="fa-IR"/>
        </w:rPr>
        <w:t>وابنه</w:t>
      </w:r>
      <w:r>
        <w:rPr>
          <w:rtl/>
          <w:lang w:bidi="fa-IR"/>
        </w:rPr>
        <w:t>:</w:t>
      </w:r>
      <w:r w:rsidRPr="00E74E56">
        <w:rPr>
          <w:rtl/>
          <w:lang w:bidi="fa-IR"/>
        </w:rPr>
        <w:t xml:space="preserve"> أبو عبدالله محمّد بن علي بن محمّد الجلابي</w:t>
      </w:r>
      <w:r>
        <w:rPr>
          <w:rtl/>
          <w:lang w:bidi="fa-IR"/>
        </w:rPr>
        <w:t>،</w:t>
      </w:r>
      <w:r w:rsidRPr="00E74E56">
        <w:rPr>
          <w:rtl/>
          <w:lang w:bidi="fa-IR"/>
        </w:rPr>
        <w:t xml:space="preserve"> كان ولي القضاء والحكومة بواسط</w:t>
      </w:r>
      <w:r>
        <w:rPr>
          <w:rtl/>
          <w:lang w:bidi="fa-IR"/>
        </w:rPr>
        <w:t>،</w:t>
      </w:r>
      <w:r w:rsidRPr="00E74E56">
        <w:rPr>
          <w:rtl/>
          <w:lang w:bidi="fa-IR"/>
        </w:rPr>
        <w:t xml:space="preserve"> نيابةً عن أبي العباس أحمد بن بختيار المندائي</w:t>
      </w:r>
      <w:r>
        <w:rPr>
          <w:rtl/>
          <w:lang w:bidi="fa-IR"/>
        </w:rPr>
        <w:t>،</w:t>
      </w:r>
      <w:r w:rsidRPr="00E74E56">
        <w:rPr>
          <w:rtl/>
          <w:lang w:bidi="fa-IR"/>
        </w:rPr>
        <w:t xml:space="preserve"> وكان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مناقب علي بن أبي طالب</w:t>
      </w:r>
      <w:r w:rsidR="00D41F96">
        <w:rPr>
          <w:rtl/>
        </w:rPr>
        <w:t>:</w:t>
      </w:r>
      <w:r w:rsidR="00D41F96" w:rsidRPr="00E74E56">
        <w:rPr>
          <w:rtl/>
        </w:rPr>
        <w:t xml:space="preserve"> 2</w:t>
      </w:r>
      <w:r w:rsidR="00D41F96">
        <w:rPr>
          <w:rFonts w:hint="cs"/>
          <w:rtl/>
        </w:rPr>
        <w:t>12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شيخاً عالماً فاضلاً</w:t>
      </w:r>
      <w:r>
        <w:rPr>
          <w:rtl/>
          <w:lang w:bidi="fa-IR"/>
        </w:rPr>
        <w:t>،</w:t>
      </w:r>
      <w:r w:rsidRPr="00E74E56">
        <w:rPr>
          <w:rtl/>
          <w:lang w:bidi="fa-IR"/>
        </w:rPr>
        <w:t xml:space="preserve"> سمع أباه وأبا الحسن محمّد بن محمّد بن مخلّد الأزدي</w:t>
      </w:r>
      <w:r>
        <w:rPr>
          <w:rtl/>
          <w:lang w:bidi="fa-IR"/>
        </w:rPr>
        <w:t>،</w:t>
      </w:r>
      <w:r w:rsidRPr="00E74E56">
        <w:rPr>
          <w:rtl/>
          <w:lang w:bidi="fa-IR"/>
        </w:rPr>
        <w:t xml:space="preserve"> وأبا علي إسماعيل بن أحمد بن كماري القاضي</w:t>
      </w:r>
      <w:r>
        <w:rPr>
          <w:rtl/>
          <w:lang w:bidi="fa-IR"/>
        </w:rPr>
        <w:t>،</w:t>
      </w:r>
      <w:r w:rsidRPr="00E74E56">
        <w:rPr>
          <w:rtl/>
          <w:lang w:bidi="fa-IR"/>
        </w:rPr>
        <w:t xml:space="preserve"> وغيرهم</w:t>
      </w:r>
      <w:r>
        <w:rPr>
          <w:rtl/>
          <w:lang w:bidi="fa-IR"/>
        </w:rPr>
        <w:t>.</w:t>
      </w:r>
      <w:r>
        <w:rPr>
          <w:rFonts w:hint="cs"/>
          <w:rtl/>
          <w:lang w:bidi="fa-IR"/>
        </w:rPr>
        <w:t xml:space="preserve"> </w:t>
      </w:r>
      <w:r w:rsidRPr="00E74E56">
        <w:rPr>
          <w:rtl/>
          <w:lang w:bidi="fa-IR"/>
        </w:rPr>
        <w:t>سمعت منه الكثير بواسط في النوبتين جميعاً</w:t>
      </w:r>
      <w:r>
        <w:rPr>
          <w:rtl/>
          <w:lang w:bidi="fa-IR"/>
        </w:rPr>
        <w:t>،</w:t>
      </w:r>
      <w:r w:rsidRPr="00E74E56">
        <w:rPr>
          <w:rtl/>
          <w:lang w:bidi="fa-IR"/>
        </w:rPr>
        <w:t xml:space="preserve"> وكنت أُلازمه مدّة مقامي بواسط</w:t>
      </w:r>
      <w:r>
        <w:rPr>
          <w:rtl/>
          <w:lang w:bidi="fa-IR"/>
        </w:rPr>
        <w:t>،</w:t>
      </w:r>
      <w:r w:rsidRPr="00E74E56">
        <w:rPr>
          <w:rtl/>
          <w:lang w:bidi="fa-IR"/>
        </w:rPr>
        <w:t xml:space="preserve"> وقرأت عليه الكثير بالإجازة له عن أبي غالب محمّد بن أحمد بن بشران النحوي الواسطي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فظهر أن</w:t>
      </w:r>
      <w:r w:rsidR="009401BF">
        <w:rPr>
          <w:rFonts w:hint="cs"/>
          <w:rtl/>
          <w:lang w:bidi="fa-IR"/>
        </w:rPr>
        <w:t>ّ</w:t>
      </w:r>
      <w:r w:rsidRPr="00E74E56">
        <w:rPr>
          <w:rtl/>
          <w:lang w:bidi="fa-IR"/>
        </w:rPr>
        <w:t xml:space="preserve"> « ابن المغازلي » شيخ من مشايخ السّمعاني صاحب الأنساب</w:t>
      </w:r>
      <w:r>
        <w:rPr>
          <w:rFonts w:hint="cs"/>
          <w:rtl/>
          <w:lang w:bidi="fa-IR"/>
        </w:rPr>
        <w:t xml:space="preserve"> </w:t>
      </w:r>
      <w:r w:rsidRPr="00E74E56">
        <w:rPr>
          <w:rtl/>
          <w:lang w:bidi="fa-IR"/>
        </w:rPr>
        <w:t>بواسطةٍ واحدة</w:t>
      </w:r>
      <w:r>
        <w:rPr>
          <w:rtl/>
          <w:lang w:bidi="fa-IR"/>
        </w:rPr>
        <w:t>، وأنّ ابنه شيخ السمعاني مباشرة.</w:t>
      </w:r>
      <w:r>
        <w:rPr>
          <w:rFonts w:hint="cs"/>
          <w:rtl/>
          <w:lang w:bidi="fa-IR"/>
        </w:rPr>
        <w:t xml:space="preserve"> </w:t>
      </w:r>
      <w:r w:rsidRPr="00E74E56">
        <w:rPr>
          <w:rtl/>
          <w:lang w:bidi="fa-IR"/>
        </w:rPr>
        <w:t>وستأتي ترجمة السمعاني</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فابن المغازلي من مشايخ الحافظ خميس الحوزي</w:t>
      </w:r>
      <w:r>
        <w:rPr>
          <w:rtl/>
          <w:lang w:bidi="fa-IR"/>
        </w:rPr>
        <w:t>،</w:t>
      </w:r>
      <w:r w:rsidRPr="00E74E56">
        <w:rPr>
          <w:rtl/>
          <w:lang w:bidi="fa-IR"/>
        </w:rPr>
        <w:t xml:space="preserve"> وقد نقل خميس عن ابن المغازلي ثنائه على ابن السّقا الواسطي وتعصب أهل السنّة عليه</w:t>
      </w:r>
      <w:r>
        <w:rPr>
          <w:rtl/>
          <w:lang w:bidi="fa-IR"/>
        </w:rPr>
        <w:t>،</w:t>
      </w:r>
      <w:r w:rsidRPr="00E74E56">
        <w:rPr>
          <w:rtl/>
          <w:lang w:bidi="fa-IR"/>
        </w:rPr>
        <w:t xml:space="preserve"> قال الحافظ الذهبي</w:t>
      </w:r>
      <w:r>
        <w:rPr>
          <w:rtl/>
          <w:lang w:bidi="fa-IR"/>
        </w:rPr>
        <w:t>:</w:t>
      </w:r>
      <w:r w:rsidRPr="00E74E56">
        <w:rPr>
          <w:rtl/>
          <w:lang w:bidi="fa-IR"/>
        </w:rPr>
        <w:t xml:space="preserve"> « قال السلفي</w:t>
      </w:r>
      <w:r>
        <w:rPr>
          <w:rtl/>
          <w:lang w:bidi="fa-IR"/>
        </w:rPr>
        <w:t>:</w:t>
      </w:r>
      <w:r w:rsidRPr="00E74E56">
        <w:rPr>
          <w:rtl/>
          <w:lang w:bidi="fa-IR"/>
        </w:rPr>
        <w:t xml:space="preserve"> سألت خميساً الحوزي عن ابن السّقا فقال</w:t>
      </w:r>
      <w:r>
        <w:rPr>
          <w:rtl/>
          <w:lang w:bidi="fa-IR"/>
        </w:rPr>
        <w:t>:</w:t>
      </w:r>
      <w:r w:rsidRPr="00E74E56">
        <w:rPr>
          <w:rtl/>
          <w:lang w:bidi="fa-IR"/>
        </w:rPr>
        <w:t xml:space="preserve"> هو من مزينة مضر</w:t>
      </w:r>
      <w:r>
        <w:rPr>
          <w:rtl/>
          <w:lang w:bidi="fa-IR"/>
        </w:rPr>
        <w:t>،</w:t>
      </w:r>
      <w:r w:rsidRPr="00E74E56">
        <w:rPr>
          <w:rtl/>
          <w:lang w:bidi="fa-IR"/>
        </w:rPr>
        <w:t xml:space="preserve"> ولم يكن سقّاءً بل لقب له</w:t>
      </w:r>
      <w:r>
        <w:rPr>
          <w:rtl/>
          <w:lang w:bidi="fa-IR"/>
        </w:rPr>
        <w:t>،</w:t>
      </w:r>
      <w:r w:rsidRPr="00E74E56">
        <w:rPr>
          <w:rtl/>
          <w:lang w:bidi="fa-IR"/>
        </w:rPr>
        <w:t xml:space="preserve"> من وجوه الواسطيّين وذوي الثروة والحفظ</w:t>
      </w:r>
      <w:r>
        <w:rPr>
          <w:rtl/>
          <w:lang w:bidi="fa-IR"/>
        </w:rPr>
        <w:t>،</w:t>
      </w:r>
      <w:r w:rsidRPr="00E74E56">
        <w:rPr>
          <w:rtl/>
          <w:lang w:bidi="fa-IR"/>
        </w:rPr>
        <w:t xml:space="preserve"> رحل به أبوه فأسمعه من أبي خليفة وأبي يعلى وابن زيدان البجلي والمفضل بن الجندي</w:t>
      </w:r>
      <w:r>
        <w:rPr>
          <w:rtl/>
          <w:lang w:bidi="fa-IR"/>
        </w:rPr>
        <w:t>،</w:t>
      </w:r>
      <w:r w:rsidRPr="00E74E56">
        <w:rPr>
          <w:rtl/>
          <w:lang w:bidi="fa-IR"/>
        </w:rPr>
        <w:t xml:space="preserve"> وبارك الله في سن</w:t>
      </w:r>
      <w:r w:rsidR="009401BF">
        <w:rPr>
          <w:rFonts w:hint="cs"/>
          <w:rtl/>
          <w:lang w:bidi="fa-IR"/>
        </w:rPr>
        <w:t>ّ</w:t>
      </w:r>
      <w:r w:rsidRPr="00E74E56">
        <w:rPr>
          <w:rtl/>
          <w:lang w:bidi="fa-IR"/>
        </w:rPr>
        <w:t>ه وعلمه</w:t>
      </w:r>
      <w:r>
        <w:rPr>
          <w:rtl/>
          <w:lang w:bidi="fa-IR"/>
        </w:rPr>
        <w:t>.</w:t>
      </w:r>
    </w:p>
    <w:p w:rsidR="00D41F96" w:rsidRPr="00E74E56" w:rsidRDefault="00D41F96" w:rsidP="00D41F96">
      <w:pPr>
        <w:pStyle w:val="libNormal"/>
        <w:rPr>
          <w:rtl/>
          <w:lang w:bidi="fa-IR"/>
        </w:rPr>
      </w:pPr>
      <w:r w:rsidRPr="00E74E56">
        <w:rPr>
          <w:rtl/>
          <w:lang w:bidi="fa-IR"/>
        </w:rPr>
        <w:t>واتّفق أنّه أملى حديث الطير</w:t>
      </w:r>
      <w:r>
        <w:rPr>
          <w:rtl/>
          <w:lang w:bidi="fa-IR"/>
        </w:rPr>
        <w:t>،</w:t>
      </w:r>
      <w:r w:rsidRPr="00E74E56">
        <w:rPr>
          <w:rtl/>
          <w:lang w:bidi="fa-IR"/>
        </w:rPr>
        <w:t xml:space="preserve"> فلم تحمله نفوسهم</w:t>
      </w:r>
      <w:r>
        <w:rPr>
          <w:rtl/>
          <w:lang w:bidi="fa-IR"/>
        </w:rPr>
        <w:t>،</w:t>
      </w:r>
      <w:r w:rsidRPr="00E74E56">
        <w:rPr>
          <w:rtl/>
          <w:lang w:bidi="fa-IR"/>
        </w:rPr>
        <w:t xml:space="preserve"> فوثبوا به فأقاموه وغسلوا موضعه</w:t>
      </w:r>
      <w:r>
        <w:rPr>
          <w:rtl/>
          <w:lang w:bidi="fa-IR"/>
        </w:rPr>
        <w:t>،</w:t>
      </w:r>
      <w:r w:rsidRPr="00E74E56">
        <w:rPr>
          <w:rtl/>
          <w:lang w:bidi="fa-IR"/>
        </w:rPr>
        <w:t xml:space="preserve"> فمضى ولزم بيته</w:t>
      </w:r>
      <w:r>
        <w:rPr>
          <w:rtl/>
          <w:lang w:bidi="fa-IR"/>
        </w:rPr>
        <w:t>،</w:t>
      </w:r>
      <w:r w:rsidRPr="00E74E56">
        <w:rPr>
          <w:rtl/>
          <w:lang w:bidi="fa-IR"/>
        </w:rPr>
        <w:t xml:space="preserve"> </w:t>
      </w:r>
      <w:r w:rsidR="009401BF">
        <w:rPr>
          <w:rFonts w:hint="cs"/>
          <w:rtl/>
          <w:lang w:bidi="fa-IR"/>
        </w:rPr>
        <w:t>و</w:t>
      </w:r>
      <w:r w:rsidRPr="00E74E56">
        <w:rPr>
          <w:rtl/>
          <w:lang w:bidi="fa-IR"/>
        </w:rPr>
        <w:t xml:space="preserve"> ل</w:t>
      </w:r>
      <w:r w:rsidR="00E80095">
        <w:rPr>
          <w:rFonts w:hint="cs"/>
          <w:rtl/>
          <w:lang w:bidi="fa-IR"/>
        </w:rPr>
        <w:t>م</w:t>
      </w:r>
      <w:r w:rsidRPr="00E74E56">
        <w:rPr>
          <w:rtl/>
          <w:lang w:bidi="fa-IR"/>
        </w:rPr>
        <w:t xml:space="preserve"> يحدّث أحداً من الواسطيين</w:t>
      </w:r>
      <w:r>
        <w:rPr>
          <w:rtl/>
          <w:lang w:bidi="fa-IR"/>
        </w:rPr>
        <w:t>،</w:t>
      </w:r>
      <w:r w:rsidRPr="00E74E56">
        <w:rPr>
          <w:rtl/>
          <w:lang w:bidi="fa-IR"/>
        </w:rPr>
        <w:t xml:space="preserve"> فلهذا قلّ حديثه عندهم</w:t>
      </w:r>
      <w:r>
        <w:rPr>
          <w:rtl/>
          <w:lang w:bidi="fa-IR"/>
        </w:rPr>
        <w:t>.</w:t>
      </w:r>
      <w:r w:rsidRPr="00E74E56">
        <w:rPr>
          <w:rtl/>
          <w:lang w:bidi="fa-IR"/>
        </w:rPr>
        <w:t xml:space="preserve"> وتوفي سنة 371</w:t>
      </w:r>
      <w:r>
        <w:rPr>
          <w:rtl/>
          <w:lang w:bidi="fa-IR"/>
        </w:rPr>
        <w:t>.</w:t>
      </w:r>
      <w:r w:rsidRPr="00E74E56">
        <w:rPr>
          <w:rtl/>
          <w:lang w:bidi="fa-IR"/>
        </w:rPr>
        <w:t xml:space="preserve"> حدّثني به شيخنا أبو الحسن المغازلي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 xml:space="preserve">فخميس الحوزي الحافظ من تلامذة </w:t>
      </w:r>
      <w:r w:rsidR="00E80095">
        <w:rPr>
          <w:rFonts w:hint="cs"/>
          <w:rtl/>
          <w:lang w:bidi="fa-IR"/>
        </w:rPr>
        <w:t>إ</w:t>
      </w:r>
      <w:r w:rsidRPr="00E74E56">
        <w:rPr>
          <w:rtl/>
          <w:lang w:bidi="fa-IR"/>
        </w:rPr>
        <w:t>بن المغازلي</w:t>
      </w:r>
      <w:r>
        <w:rPr>
          <w:rtl/>
          <w:lang w:bidi="fa-IR"/>
        </w:rPr>
        <w:t>،</w:t>
      </w:r>
      <w:r w:rsidRPr="00E74E56">
        <w:rPr>
          <w:rtl/>
          <w:lang w:bidi="fa-IR"/>
        </w:rPr>
        <w:t xml:space="preserve"> وستأتي ترجمته</w:t>
      </w:r>
      <w:r>
        <w:rPr>
          <w:rtl/>
          <w:lang w:bidi="fa-IR"/>
        </w:rPr>
        <w:t>.</w:t>
      </w:r>
    </w:p>
    <w:p w:rsidR="00D41F96" w:rsidRPr="00E74E56" w:rsidRDefault="00D41F96" w:rsidP="00D41F96">
      <w:pPr>
        <w:pStyle w:val="libNormal"/>
        <w:rPr>
          <w:rtl/>
          <w:lang w:bidi="fa-IR"/>
        </w:rPr>
      </w:pPr>
      <w:r w:rsidRPr="00E74E56">
        <w:rPr>
          <w:rtl/>
          <w:lang w:bidi="fa-IR"/>
        </w:rPr>
        <w:t>فهذا طرف من مناقب ابن المغازلي</w:t>
      </w:r>
      <w:r>
        <w:rPr>
          <w:rtl/>
          <w:lang w:bidi="fa-IR"/>
        </w:rPr>
        <w:t>،</w:t>
      </w:r>
      <w:r w:rsidRPr="00E74E56">
        <w:rPr>
          <w:rtl/>
          <w:lang w:bidi="fa-IR"/>
        </w:rPr>
        <w:t xml:space="preserve"> وآيات علوّ شأنه وعظمة مقامه</w:t>
      </w:r>
      <w:r>
        <w:rPr>
          <w:rtl/>
          <w:lang w:bidi="fa-IR"/>
        </w:rPr>
        <w:t>،</w:t>
      </w:r>
      <w:r w:rsidRPr="00E74E56">
        <w:rPr>
          <w:rtl/>
          <w:lang w:bidi="fa-IR"/>
        </w:rPr>
        <w:t xml:space="preserve"> وجلالة قدره</w:t>
      </w:r>
      <w:r>
        <w:rPr>
          <w:rtl/>
          <w:lang w:bidi="fa-IR"/>
        </w:rPr>
        <w:t xml:space="preserve"> ...</w:t>
      </w:r>
    </w:p>
    <w:p w:rsidR="00D41F96" w:rsidRPr="00E74E56" w:rsidRDefault="00D41F96" w:rsidP="00D41F96">
      <w:pPr>
        <w:pStyle w:val="libNormal"/>
        <w:rPr>
          <w:rtl/>
          <w:lang w:bidi="fa-IR"/>
        </w:rPr>
      </w:pPr>
      <w:r w:rsidRPr="00E74E56">
        <w:rPr>
          <w:rtl/>
          <w:lang w:bidi="fa-IR"/>
        </w:rPr>
        <w:t>وممّا يدلّ على جلالة ابن المغازلي</w:t>
      </w:r>
      <w:r>
        <w:rPr>
          <w:rtl/>
          <w:lang w:bidi="fa-IR"/>
        </w:rPr>
        <w:t>:</w:t>
      </w:r>
      <w:r w:rsidRPr="00E74E56">
        <w:rPr>
          <w:rtl/>
          <w:lang w:bidi="fa-IR"/>
        </w:rPr>
        <w:t xml:space="preserve"> اعتماد كبار الحفاظ والعلماء</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الأنساب</w:t>
      </w:r>
      <w:r w:rsidR="00D41F96">
        <w:rPr>
          <w:rtl/>
        </w:rPr>
        <w:t>.</w:t>
      </w:r>
      <w:r w:rsidR="00D41F96" w:rsidRPr="00E74E56">
        <w:rPr>
          <w:rtl/>
        </w:rPr>
        <w:t xml:space="preserve"> الجل</w:t>
      </w:r>
      <w:r w:rsidR="00E80095">
        <w:rPr>
          <w:rFonts w:hint="cs"/>
          <w:rtl/>
        </w:rPr>
        <w:t>ّ</w:t>
      </w:r>
      <w:r w:rsidR="00D41F96" w:rsidRPr="00E74E56">
        <w:rPr>
          <w:rtl/>
        </w:rPr>
        <w:t>ابي</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تذكرة الحف</w:t>
      </w:r>
      <w:r w:rsidR="00E80095">
        <w:rPr>
          <w:rFonts w:hint="cs"/>
          <w:rtl/>
        </w:rPr>
        <w:t>ّ</w:t>
      </w:r>
      <w:r w:rsidR="00D41F96" w:rsidRPr="00E74E56">
        <w:rPr>
          <w:rtl/>
        </w:rPr>
        <w:t xml:space="preserve">اظ </w:t>
      </w:r>
      <w:r w:rsidR="00D41F96">
        <w:rPr>
          <w:rFonts w:hint="cs"/>
          <w:rtl/>
        </w:rPr>
        <w:t>16</w:t>
      </w:r>
      <w:r w:rsidR="00D41F96" w:rsidRPr="00E74E56">
        <w:rPr>
          <w:rtl/>
        </w:rPr>
        <w:t xml:space="preserve"> / </w:t>
      </w:r>
      <w:r w:rsidR="00D41F96">
        <w:rPr>
          <w:rFonts w:hint="cs"/>
          <w:rtl/>
        </w:rPr>
        <w:t>352</w:t>
      </w:r>
      <w:r w:rsidR="00D41F96">
        <w:rPr>
          <w:rtl/>
        </w:rPr>
        <w:t>.</w:t>
      </w:r>
    </w:p>
    <w:p w:rsidR="00E52D49" w:rsidRDefault="00D41F96" w:rsidP="00D41F96">
      <w:pPr>
        <w:pStyle w:val="libNormal"/>
        <w:rPr>
          <w:rtl/>
          <w:lang w:bidi="fa-IR"/>
        </w:rPr>
      </w:pPr>
      <w:r>
        <w:rPr>
          <w:rtl/>
          <w:lang w:bidi="fa-IR"/>
        </w:rPr>
        <w:br w:type="page"/>
      </w:r>
    </w:p>
    <w:p w:rsidR="00E80095" w:rsidRDefault="00D41F96" w:rsidP="00D41F96">
      <w:pPr>
        <w:pStyle w:val="libNormal0"/>
        <w:rPr>
          <w:rtl/>
          <w:lang w:bidi="fa-IR"/>
        </w:rPr>
      </w:pPr>
      <w:r w:rsidRPr="00E74E56">
        <w:rPr>
          <w:rtl/>
          <w:lang w:bidi="fa-IR"/>
        </w:rPr>
        <w:lastRenderedPageBreak/>
        <w:t>الأعلام على روايات وأحاديثه</w:t>
      </w:r>
      <w:r>
        <w:rPr>
          <w:rtl/>
          <w:lang w:bidi="fa-IR"/>
        </w:rPr>
        <w:t>،</w:t>
      </w:r>
      <w:r w:rsidRPr="00E74E56">
        <w:rPr>
          <w:rtl/>
          <w:lang w:bidi="fa-IR"/>
        </w:rPr>
        <w:t xml:space="preserve"> ومن ذلك</w:t>
      </w:r>
      <w:r>
        <w:rPr>
          <w:rtl/>
          <w:lang w:bidi="fa-IR"/>
        </w:rPr>
        <w:t>:</w:t>
      </w:r>
    </w:p>
    <w:p w:rsidR="00D41F96" w:rsidRPr="00E74E56" w:rsidRDefault="00D41F96" w:rsidP="00D41F96">
      <w:pPr>
        <w:pStyle w:val="libNormal0"/>
        <w:rPr>
          <w:rtl/>
          <w:lang w:bidi="fa-IR"/>
        </w:rPr>
      </w:pPr>
      <w:r w:rsidRPr="00E74E56">
        <w:rPr>
          <w:rtl/>
          <w:lang w:bidi="fa-IR"/>
        </w:rPr>
        <w:t>قال الذهبي</w:t>
      </w:r>
      <w:r>
        <w:rPr>
          <w:rtl/>
          <w:lang w:bidi="fa-IR"/>
        </w:rPr>
        <w:t>:</w:t>
      </w:r>
      <w:r w:rsidRPr="00E74E56">
        <w:rPr>
          <w:rtl/>
          <w:lang w:bidi="fa-IR"/>
        </w:rPr>
        <w:t xml:space="preserve"> « قال علي بن محمّد بن الطيّب الجلابي في تاريخه</w:t>
      </w:r>
      <w:r>
        <w:rPr>
          <w:rtl/>
          <w:lang w:bidi="fa-IR"/>
        </w:rPr>
        <w:t>:</w:t>
      </w:r>
      <w:r w:rsidRPr="00E74E56">
        <w:rPr>
          <w:rtl/>
          <w:lang w:bidi="fa-IR"/>
        </w:rPr>
        <w:t xml:space="preserve"> ابن السقا من أئمّة الواسطيين والحفّاظ المتقنين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السمهودي</w:t>
      </w:r>
      <w:r>
        <w:rPr>
          <w:rtl/>
          <w:lang w:bidi="fa-IR"/>
        </w:rPr>
        <w:t xml:space="preserve"> - </w:t>
      </w:r>
      <w:r w:rsidRPr="00E74E56">
        <w:rPr>
          <w:rtl/>
          <w:lang w:bidi="fa-IR"/>
        </w:rPr>
        <w:t>بعد أنْ ذكر الخلاف في وجوب الصّلاة على آل</w:t>
      </w:r>
      <w:r>
        <w:rPr>
          <w:rFonts w:hint="cs"/>
          <w:rtl/>
          <w:lang w:bidi="fa-IR"/>
        </w:rPr>
        <w:t xml:space="preserve"> </w:t>
      </w:r>
      <w:r w:rsidRPr="00E74E56">
        <w:rPr>
          <w:rtl/>
          <w:lang w:bidi="fa-IR"/>
        </w:rPr>
        <w:t xml:space="preserve">محمّد </w:t>
      </w:r>
      <w:r w:rsidR="00E52D49" w:rsidRPr="00E52D49">
        <w:rPr>
          <w:rStyle w:val="libAlaemChar"/>
          <w:rtl/>
        </w:rPr>
        <w:t>صلى‌الله‌عليه‌وآله‌وسلم</w:t>
      </w:r>
      <w:r>
        <w:rPr>
          <w:rtl/>
          <w:lang w:bidi="fa-IR"/>
        </w:rPr>
        <w:t>:</w:t>
      </w:r>
      <w:r w:rsidRPr="00E74E56">
        <w:rPr>
          <w:rtl/>
          <w:lang w:bidi="fa-IR"/>
        </w:rPr>
        <w:t xml:space="preserve"> « وقد قال الحافظ أبو عبدالله محمّد المذكور في كتابه نظم درر السمطين</w:t>
      </w:r>
      <w:r>
        <w:rPr>
          <w:rtl/>
          <w:lang w:bidi="fa-IR"/>
        </w:rPr>
        <w:t>:</w:t>
      </w:r>
      <w:r w:rsidRPr="00E74E56">
        <w:rPr>
          <w:rtl/>
          <w:lang w:bidi="fa-IR"/>
        </w:rPr>
        <w:t xml:space="preserve"> أنّه روى عن جعفر بن محمّد عن أبيه عن جدّه عن النبيّ صلّى الله عليه وسلّم أن</w:t>
      </w:r>
      <w:r w:rsidR="00E80095">
        <w:rPr>
          <w:rFonts w:hint="cs"/>
          <w:rtl/>
          <w:lang w:bidi="fa-IR"/>
        </w:rPr>
        <w:t>ّ</w:t>
      </w:r>
      <w:r w:rsidRPr="00E74E56">
        <w:rPr>
          <w:rtl/>
          <w:lang w:bidi="fa-IR"/>
        </w:rPr>
        <w:t xml:space="preserve">ه قال لعلي بن أبي طالب </w:t>
      </w:r>
      <w:r w:rsidRPr="003511A8">
        <w:rPr>
          <w:rStyle w:val="libAlaemChar"/>
          <w:rtl/>
        </w:rPr>
        <w:t>رضي‌الله‌عنه</w:t>
      </w:r>
      <w:r>
        <w:rPr>
          <w:rtl/>
          <w:lang w:bidi="fa-IR"/>
        </w:rPr>
        <w:t>:</w:t>
      </w:r>
      <w:r w:rsidRPr="00E74E56">
        <w:rPr>
          <w:rtl/>
          <w:lang w:bidi="fa-IR"/>
        </w:rPr>
        <w:t xml:space="preserve"> إذا هالك أمر فقل</w:t>
      </w:r>
      <w:r>
        <w:rPr>
          <w:rtl/>
          <w:lang w:bidi="fa-IR"/>
        </w:rPr>
        <w:t>:</w:t>
      </w:r>
      <w:r w:rsidRPr="00E74E56">
        <w:rPr>
          <w:rtl/>
          <w:lang w:bidi="fa-IR"/>
        </w:rPr>
        <w:t xml:space="preserve"> الل</w:t>
      </w:r>
      <w:r w:rsidR="00E80095">
        <w:rPr>
          <w:rFonts w:hint="cs"/>
          <w:rtl/>
          <w:lang w:bidi="fa-IR"/>
        </w:rPr>
        <w:t>ّ</w:t>
      </w:r>
      <w:r w:rsidRPr="00E74E56">
        <w:rPr>
          <w:rtl/>
          <w:lang w:bidi="fa-IR"/>
        </w:rPr>
        <w:t>همّ صلّ على محمّد وعلى آل محمّد</w:t>
      </w:r>
      <w:r>
        <w:rPr>
          <w:rtl/>
          <w:lang w:bidi="fa-IR"/>
        </w:rPr>
        <w:t>،</w:t>
      </w:r>
      <w:r w:rsidRPr="00E74E56">
        <w:rPr>
          <w:rtl/>
          <w:lang w:bidi="fa-IR"/>
        </w:rPr>
        <w:t xml:space="preserve"> الل</w:t>
      </w:r>
      <w:r w:rsidR="00E80095">
        <w:rPr>
          <w:rFonts w:hint="cs"/>
          <w:rtl/>
          <w:lang w:bidi="fa-IR"/>
        </w:rPr>
        <w:t>ّ</w:t>
      </w:r>
      <w:r w:rsidRPr="00E74E56">
        <w:rPr>
          <w:rtl/>
          <w:lang w:bidi="fa-IR"/>
        </w:rPr>
        <w:t>همّ إنّي أسألك بحقّ محمّد وآل محمّد أن</w:t>
      </w:r>
      <w:r w:rsidR="00E80095">
        <w:rPr>
          <w:rFonts w:hint="cs"/>
          <w:rtl/>
          <w:lang w:bidi="fa-IR"/>
        </w:rPr>
        <w:t>ْ</w:t>
      </w:r>
      <w:r w:rsidRPr="00E74E56">
        <w:rPr>
          <w:rtl/>
          <w:lang w:bidi="fa-IR"/>
        </w:rPr>
        <w:t xml:space="preserve"> تكفيني ما أخاف وأحذر</w:t>
      </w:r>
      <w:r>
        <w:rPr>
          <w:rtl/>
          <w:lang w:bidi="fa-IR"/>
        </w:rPr>
        <w:t>،</w:t>
      </w:r>
      <w:r w:rsidRPr="00E74E56">
        <w:rPr>
          <w:rtl/>
          <w:lang w:bidi="fa-IR"/>
        </w:rPr>
        <w:t xml:space="preserve"> فإنّك تكفى ذلك الأمر</w:t>
      </w:r>
      <w:r>
        <w:rPr>
          <w:rtl/>
          <w:lang w:bidi="fa-IR"/>
        </w:rPr>
        <w:t>.</w:t>
      </w:r>
      <w:r w:rsidRPr="00E74E56">
        <w:rPr>
          <w:rtl/>
          <w:lang w:bidi="fa-IR"/>
        </w:rPr>
        <w:t xml:space="preserve"> ولم ينسبه الحافظ المذكور لمخرجه</w:t>
      </w:r>
      <w:r>
        <w:rPr>
          <w:rtl/>
          <w:lang w:bidi="fa-IR"/>
        </w:rPr>
        <w:t>.</w:t>
      </w:r>
    </w:p>
    <w:p w:rsidR="00D41F96" w:rsidRPr="00E74E56" w:rsidRDefault="00D41F96" w:rsidP="00D41F96">
      <w:pPr>
        <w:pStyle w:val="libNormal"/>
        <w:rPr>
          <w:rtl/>
          <w:lang w:bidi="fa-IR"/>
        </w:rPr>
      </w:pPr>
      <w:r w:rsidRPr="00E74E56">
        <w:rPr>
          <w:rtl/>
          <w:lang w:bidi="fa-IR"/>
        </w:rPr>
        <w:t xml:space="preserve">وقد روى في مسند الفردوس بغير إسناد عن علي </w:t>
      </w:r>
      <w:r w:rsidRPr="003511A8">
        <w:rPr>
          <w:rStyle w:val="libAlaemChar"/>
          <w:rtl/>
        </w:rPr>
        <w:t>رضي‌الله‌عنه</w:t>
      </w:r>
      <w:r w:rsidRPr="00E74E56">
        <w:rPr>
          <w:rtl/>
          <w:lang w:bidi="fa-IR"/>
        </w:rPr>
        <w:t xml:space="preserve"> مرفوعاً</w:t>
      </w:r>
      <w:r>
        <w:rPr>
          <w:rtl/>
          <w:lang w:bidi="fa-IR"/>
        </w:rPr>
        <w:t>:</w:t>
      </w:r>
      <w:r w:rsidRPr="00E74E56">
        <w:rPr>
          <w:rtl/>
          <w:lang w:bidi="fa-IR"/>
        </w:rPr>
        <w:t xml:space="preserve"> من صلّى على محمّد وعلى آل محمّد مائة مرّة</w:t>
      </w:r>
      <w:r>
        <w:rPr>
          <w:rtl/>
          <w:lang w:bidi="fa-IR"/>
        </w:rPr>
        <w:t>،</w:t>
      </w:r>
      <w:r w:rsidRPr="00E74E56">
        <w:rPr>
          <w:rtl/>
          <w:lang w:bidi="fa-IR"/>
        </w:rPr>
        <w:t xml:space="preserve"> قضى الله له مائة حاجة</w:t>
      </w:r>
      <w:r>
        <w:rPr>
          <w:rtl/>
          <w:lang w:bidi="fa-IR"/>
        </w:rPr>
        <w:t>.</w:t>
      </w:r>
    </w:p>
    <w:p w:rsidR="00D41F96" w:rsidRPr="00E74E56" w:rsidRDefault="00D41F96" w:rsidP="00D41F96">
      <w:pPr>
        <w:pStyle w:val="libNormal"/>
        <w:rPr>
          <w:rtl/>
          <w:lang w:bidi="fa-IR"/>
        </w:rPr>
      </w:pPr>
      <w:r w:rsidRPr="00E74E56">
        <w:rPr>
          <w:rtl/>
          <w:lang w:bidi="fa-IR"/>
        </w:rPr>
        <w:t>وأخرجه الفقيه أبو الحسن ابن المغازلي في المناقب من طريق علي بن يونس العطّار</w:t>
      </w:r>
      <w:r>
        <w:rPr>
          <w:rtl/>
          <w:lang w:bidi="fa-IR"/>
        </w:rPr>
        <w:t>،</w:t>
      </w:r>
      <w:r w:rsidRPr="00E74E56">
        <w:rPr>
          <w:rtl/>
          <w:lang w:bidi="fa-IR"/>
        </w:rPr>
        <w:t xml:space="preserve"> حدّثني محمّد بن علي الكندي</w:t>
      </w:r>
      <w:r>
        <w:rPr>
          <w:rtl/>
          <w:lang w:bidi="fa-IR"/>
        </w:rPr>
        <w:t>،</w:t>
      </w:r>
      <w:r w:rsidRPr="00E74E56">
        <w:rPr>
          <w:rtl/>
          <w:lang w:bidi="fa-IR"/>
        </w:rPr>
        <w:t xml:space="preserve"> حدّثني محمّد بن مسلم</w:t>
      </w:r>
      <w:r>
        <w:rPr>
          <w:rtl/>
          <w:lang w:bidi="fa-IR"/>
        </w:rPr>
        <w:t>،</w:t>
      </w:r>
      <w:r w:rsidRPr="00E74E56">
        <w:rPr>
          <w:rtl/>
          <w:lang w:bidi="fa-IR"/>
        </w:rPr>
        <w:t xml:space="preserve"> حدّثني جعفر بن محمّد الصادق</w:t>
      </w:r>
      <w:r>
        <w:rPr>
          <w:rtl/>
          <w:lang w:bidi="fa-IR"/>
        </w:rPr>
        <w:t>،</w:t>
      </w:r>
      <w:r w:rsidRPr="00E74E56">
        <w:rPr>
          <w:rtl/>
          <w:lang w:bidi="fa-IR"/>
        </w:rPr>
        <w:t xml:space="preserve"> عن أبيه</w:t>
      </w:r>
      <w:r>
        <w:rPr>
          <w:rtl/>
          <w:lang w:bidi="fa-IR"/>
        </w:rPr>
        <w:t>،</w:t>
      </w:r>
      <w:r w:rsidRPr="00E74E56">
        <w:rPr>
          <w:rtl/>
          <w:lang w:bidi="fa-IR"/>
        </w:rPr>
        <w:t xml:space="preserve"> عن جدّه علي بن الحسين عن أبيه</w:t>
      </w:r>
      <w:r>
        <w:rPr>
          <w:rtl/>
          <w:lang w:bidi="fa-IR"/>
        </w:rPr>
        <w:t>،</w:t>
      </w:r>
      <w:r w:rsidRPr="00E74E56">
        <w:rPr>
          <w:rtl/>
          <w:lang w:bidi="fa-IR"/>
        </w:rPr>
        <w:t xml:space="preserve"> عن علي بن أبي طالب رفعه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 أخرج أبو الحسن ابن المغازلي من طريق موسى بن القاسم عن علي بن جعفر</w:t>
      </w:r>
      <w:r>
        <w:rPr>
          <w:rtl/>
          <w:lang w:bidi="fa-IR"/>
        </w:rPr>
        <w:t>:</w:t>
      </w:r>
      <w:r w:rsidRPr="00E74E56">
        <w:rPr>
          <w:rtl/>
          <w:lang w:bidi="fa-IR"/>
        </w:rPr>
        <w:t xml:space="preserve"> سألت الحسن عن قول الله تعالى </w:t>
      </w:r>
      <w:r w:rsidRPr="003511A8">
        <w:rPr>
          <w:rStyle w:val="libAlaemChar"/>
          <w:rtl/>
        </w:rPr>
        <w:t>(</w:t>
      </w:r>
      <w:r w:rsidRPr="00737E86">
        <w:rPr>
          <w:rStyle w:val="libAieChar"/>
          <w:rtl/>
        </w:rPr>
        <w:t xml:space="preserve"> كَمِشْكاةٍ فِيها مِصْباحٌ </w:t>
      </w:r>
      <w:r w:rsidRPr="003511A8">
        <w:rPr>
          <w:rStyle w:val="libAlaemChar"/>
          <w:rtl/>
        </w:rPr>
        <w:t>)</w:t>
      </w:r>
      <w:r w:rsidRPr="00E74E56">
        <w:rPr>
          <w:rtl/>
          <w:lang w:bidi="fa-IR"/>
        </w:rPr>
        <w:t xml:space="preserve"> قال</w:t>
      </w:r>
      <w:r>
        <w:rPr>
          <w:rtl/>
          <w:lang w:bidi="fa-IR"/>
        </w:rPr>
        <w:t>:</w:t>
      </w:r>
      <w:r w:rsidRPr="00E74E56">
        <w:rPr>
          <w:rtl/>
          <w:lang w:bidi="fa-IR"/>
        </w:rPr>
        <w:t xml:space="preserve"> المشكاة</w:t>
      </w:r>
      <w:r>
        <w:rPr>
          <w:rtl/>
          <w:lang w:bidi="fa-IR"/>
        </w:rPr>
        <w:t>:</w:t>
      </w:r>
      <w:r w:rsidRPr="00E74E56">
        <w:rPr>
          <w:rtl/>
          <w:lang w:bidi="fa-IR"/>
        </w:rPr>
        <w:t xml:space="preserve"> فاطمة</w:t>
      </w:r>
      <w:r>
        <w:rPr>
          <w:rtl/>
          <w:lang w:bidi="fa-IR"/>
        </w:rPr>
        <w:t>،</w:t>
      </w:r>
      <w:r w:rsidRPr="00E74E56">
        <w:rPr>
          <w:rtl/>
          <w:lang w:bidi="fa-IR"/>
        </w:rPr>
        <w:t xml:space="preserve"> </w:t>
      </w:r>
      <w:r>
        <w:rPr>
          <w:rtl/>
          <w:lang w:bidi="fa-IR"/>
        </w:rPr>
        <w:t xml:space="preserve">و </w:t>
      </w:r>
      <w:r w:rsidR="00E80095" w:rsidRPr="003511A8">
        <w:rPr>
          <w:rStyle w:val="libAlaemChar"/>
          <w:rtl/>
        </w:rPr>
        <w:t>(</w:t>
      </w:r>
      <w:r w:rsidRPr="00E74E56">
        <w:rPr>
          <w:rtl/>
          <w:lang w:bidi="fa-IR"/>
        </w:rPr>
        <w:t xml:space="preserve"> </w:t>
      </w:r>
      <w:r w:rsidR="00E80095" w:rsidRPr="002E3B16">
        <w:rPr>
          <w:rStyle w:val="libAieChar"/>
          <w:rtl/>
        </w:rPr>
        <w:t>الشَّجَرَةَ</w:t>
      </w:r>
      <w:r w:rsidR="00E80095" w:rsidRPr="002E3B16">
        <w:rPr>
          <w:rStyle w:val="libAieChar"/>
          <w:rFonts w:hint="cs"/>
          <w:rtl/>
        </w:rPr>
        <w:t xml:space="preserve"> </w:t>
      </w:r>
      <w:r w:rsidR="002E3B16" w:rsidRPr="002E3B16">
        <w:rPr>
          <w:rStyle w:val="libAieChar"/>
          <w:rtl/>
        </w:rPr>
        <w:t>مُبَارَکَةٍ</w:t>
      </w:r>
      <w:r w:rsidR="00E80095" w:rsidRPr="003511A8">
        <w:rPr>
          <w:rStyle w:val="libAlaemChar"/>
          <w:rtl/>
        </w:rPr>
        <w:t>)</w:t>
      </w:r>
      <w:r>
        <w:rPr>
          <w:rtl/>
          <w:lang w:bidi="fa-IR"/>
        </w:rPr>
        <w:t>:</w:t>
      </w:r>
      <w:r w:rsidRPr="00E74E56">
        <w:rPr>
          <w:rtl/>
          <w:lang w:bidi="fa-IR"/>
        </w:rPr>
        <w:t xml:space="preserve"> إبراهيم</w:t>
      </w:r>
      <w:r>
        <w:rPr>
          <w:rtl/>
          <w:lang w:bidi="fa-IR"/>
        </w:rPr>
        <w:t>،</w:t>
      </w:r>
      <w:r w:rsidRPr="00E74E56">
        <w:rPr>
          <w:rtl/>
          <w:lang w:bidi="fa-IR"/>
        </w:rPr>
        <w:t xml:space="preserve"> </w:t>
      </w:r>
      <w:r w:rsidRPr="003511A8">
        <w:rPr>
          <w:rStyle w:val="libAlaemChar"/>
          <w:rtl/>
        </w:rPr>
        <w:t>(</w:t>
      </w:r>
      <w:r w:rsidRPr="00737E86">
        <w:rPr>
          <w:rStyle w:val="libAieChar"/>
          <w:rtl/>
        </w:rPr>
        <w:t xml:space="preserve"> لا شَرْقِيَّةٍ وَلا غَرْبِيَّةٍ </w:t>
      </w:r>
      <w:r w:rsidRPr="003511A8">
        <w:rPr>
          <w:rStyle w:val="libAlaemChar"/>
          <w:rtl/>
        </w:rPr>
        <w:t>)</w:t>
      </w:r>
      <w:r>
        <w:rPr>
          <w:rtl/>
          <w:lang w:bidi="fa-IR"/>
        </w:rPr>
        <w:t>:</w:t>
      </w:r>
      <w:r w:rsidRPr="00E74E56">
        <w:rPr>
          <w:rtl/>
          <w:lang w:bidi="fa-IR"/>
        </w:rPr>
        <w:t xml:space="preserve"> لا يهودي</w:t>
      </w:r>
      <w:r w:rsidR="002E3B16">
        <w:rPr>
          <w:rFonts w:hint="cs"/>
          <w:rtl/>
          <w:lang w:bidi="fa-IR"/>
        </w:rPr>
        <w:t>ّ</w:t>
      </w:r>
      <w:r w:rsidRPr="00E74E56">
        <w:rPr>
          <w:rtl/>
          <w:lang w:bidi="fa-IR"/>
        </w:rPr>
        <w:t>ة ولا نصراني</w:t>
      </w:r>
      <w:r w:rsidR="002E3B16">
        <w:rPr>
          <w:rFonts w:hint="cs"/>
          <w:rtl/>
          <w:lang w:bidi="fa-IR"/>
        </w:rPr>
        <w:t>ّ</w:t>
      </w:r>
      <w:r w:rsidRPr="00E74E56">
        <w:rPr>
          <w:rtl/>
          <w:lang w:bidi="fa-IR"/>
        </w:rPr>
        <w:t>ة</w:t>
      </w:r>
      <w:r>
        <w:rPr>
          <w:rtl/>
          <w:lang w:bidi="fa-IR"/>
        </w:rPr>
        <w:t>.</w:t>
      </w:r>
      <w:r>
        <w:rPr>
          <w:rFonts w:hint="cs"/>
          <w:rtl/>
          <w:lang w:bidi="fa-IR"/>
        </w:rPr>
        <w:t xml:space="preserve"> </w:t>
      </w:r>
      <w:r w:rsidRPr="003511A8">
        <w:rPr>
          <w:rStyle w:val="libAlaemChar"/>
          <w:rtl/>
        </w:rPr>
        <w:t>(</w:t>
      </w:r>
      <w:r w:rsidRPr="00737E86">
        <w:rPr>
          <w:rStyle w:val="libAieChar"/>
          <w:rtl/>
        </w:rPr>
        <w:t xml:space="preserve"> يَكادُ زَيْتُها يُضِيءُ وَلَوْ لَمْ تَمْسَسْهُ نارٌ نُورٌ</w:t>
      </w:r>
    </w:p>
    <w:p w:rsidR="00D41F9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تذكرة الحفاظ </w:t>
      </w:r>
      <w:r w:rsidR="00D41F96">
        <w:rPr>
          <w:rFonts w:hint="cs"/>
          <w:rtl/>
        </w:rPr>
        <w:t>16</w:t>
      </w:r>
      <w:r w:rsidR="00D41F96" w:rsidRPr="00E74E56">
        <w:rPr>
          <w:rtl/>
        </w:rPr>
        <w:t xml:space="preserve"> / </w:t>
      </w:r>
      <w:r w:rsidR="00D41F96">
        <w:rPr>
          <w:rFonts w:hint="cs"/>
          <w:rtl/>
        </w:rPr>
        <w:t>352</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جواهر العقدين </w:t>
      </w:r>
      <w:r w:rsidR="00D41F96">
        <w:rPr>
          <w:rFonts w:hint="cs"/>
          <w:rtl/>
        </w:rPr>
        <w:t>2 / 65</w:t>
      </w:r>
      <w:r w:rsidR="00D41F96">
        <w:rPr>
          <w:rtl/>
        </w:rPr>
        <w:t>.</w:t>
      </w:r>
    </w:p>
    <w:p w:rsidR="00D41F96" w:rsidRDefault="00D41F96" w:rsidP="00D41F96">
      <w:pPr>
        <w:pStyle w:val="libNormal"/>
        <w:rPr>
          <w:rtl/>
          <w:lang w:bidi="fa-IR"/>
        </w:rPr>
      </w:pPr>
      <w:r>
        <w:rPr>
          <w:rtl/>
          <w:lang w:bidi="fa-IR"/>
        </w:rPr>
        <w:br w:type="page"/>
      </w:r>
    </w:p>
    <w:p w:rsidR="00E95E51" w:rsidRDefault="00D41F96" w:rsidP="00D41F96">
      <w:pPr>
        <w:pStyle w:val="libNormal0"/>
        <w:rPr>
          <w:rtl/>
          <w:lang w:bidi="fa-IR"/>
        </w:rPr>
      </w:pPr>
      <w:r w:rsidRPr="00737E86">
        <w:rPr>
          <w:rStyle w:val="libAieChar"/>
          <w:rtl/>
        </w:rPr>
        <w:lastRenderedPageBreak/>
        <w:t xml:space="preserve">عَلى نُورٍ </w:t>
      </w:r>
      <w:r w:rsidRPr="003511A8">
        <w:rPr>
          <w:rStyle w:val="libAlaemChar"/>
          <w:rtl/>
        </w:rPr>
        <w:t>)</w:t>
      </w:r>
      <w:r>
        <w:rPr>
          <w:rtl/>
          <w:lang w:bidi="fa-IR"/>
        </w:rPr>
        <w:t>.</w:t>
      </w:r>
      <w:r w:rsidRPr="00E74E56">
        <w:rPr>
          <w:rtl/>
          <w:lang w:bidi="fa-IR"/>
        </w:rPr>
        <w:t xml:space="preserve"> قال</w:t>
      </w:r>
      <w:r>
        <w:rPr>
          <w:rtl/>
          <w:lang w:bidi="fa-IR"/>
        </w:rPr>
        <w:t>:</w:t>
      </w:r>
      <w:r w:rsidRPr="00E74E56">
        <w:rPr>
          <w:rtl/>
          <w:lang w:bidi="fa-IR"/>
        </w:rPr>
        <w:t xml:space="preserve"> إمام بعده إمام</w:t>
      </w:r>
      <w:r>
        <w:rPr>
          <w:rtl/>
          <w:lang w:bidi="fa-IR"/>
        </w:rPr>
        <w:t>،</w:t>
      </w:r>
      <w:r w:rsidRPr="00E74E56">
        <w:rPr>
          <w:rtl/>
          <w:lang w:bidi="fa-IR"/>
        </w:rPr>
        <w:t xml:space="preserve"> </w:t>
      </w:r>
      <w:r w:rsidRPr="003511A8">
        <w:rPr>
          <w:rStyle w:val="libAlaemChar"/>
          <w:rtl/>
        </w:rPr>
        <w:t>(</w:t>
      </w:r>
      <w:r w:rsidRPr="00737E86">
        <w:rPr>
          <w:rStyle w:val="libAieChar"/>
          <w:rtl/>
        </w:rPr>
        <w:t xml:space="preserve"> يَهْدِي اللهُ لِنُورِهِ مَنْ يَشاءُ </w:t>
      </w:r>
      <w:r w:rsidRPr="003511A8">
        <w:rPr>
          <w:rStyle w:val="libAlaemChar"/>
          <w:rtl/>
        </w:rPr>
        <w:t>)</w:t>
      </w:r>
      <w:r>
        <w:rPr>
          <w:rtl/>
          <w:lang w:bidi="fa-IR"/>
        </w:rPr>
        <w:t>.</w:t>
      </w:r>
      <w:r w:rsidRPr="00E74E56">
        <w:rPr>
          <w:rtl/>
          <w:lang w:bidi="fa-IR"/>
        </w:rPr>
        <w:t xml:space="preserve"> قال</w:t>
      </w:r>
      <w:r>
        <w:rPr>
          <w:rtl/>
          <w:lang w:bidi="fa-IR"/>
        </w:rPr>
        <w:t>:</w:t>
      </w:r>
      <w:r w:rsidRPr="00E74E56">
        <w:rPr>
          <w:rtl/>
          <w:lang w:bidi="fa-IR"/>
        </w:rPr>
        <w:t xml:space="preserve"> يهدي الله لولايتنا من يشاء</w:t>
      </w:r>
      <w:r>
        <w:rPr>
          <w:rtl/>
          <w:lang w:bidi="fa-IR"/>
        </w:rPr>
        <w:t>.</w:t>
      </w:r>
      <w:r w:rsidRPr="00E74E56">
        <w:rPr>
          <w:rtl/>
          <w:lang w:bidi="fa-IR"/>
        </w:rPr>
        <w:t xml:space="preserve"> وقوله</w:t>
      </w:r>
      <w:r>
        <w:rPr>
          <w:rtl/>
          <w:lang w:bidi="fa-IR"/>
        </w:rPr>
        <w:t>:</w:t>
      </w:r>
      <w:r w:rsidRPr="00E74E56">
        <w:rPr>
          <w:rtl/>
          <w:lang w:bidi="fa-IR"/>
        </w:rPr>
        <w:t xml:space="preserve"> إمام بعد إمام</w:t>
      </w:r>
      <w:r>
        <w:rPr>
          <w:rtl/>
          <w:lang w:bidi="fa-IR"/>
        </w:rPr>
        <w:t>.</w:t>
      </w:r>
      <w:r>
        <w:rPr>
          <w:rFonts w:hint="cs"/>
          <w:rtl/>
          <w:lang w:bidi="fa-IR"/>
        </w:rPr>
        <w:t xml:space="preserve"> </w:t>
      </w:r>
      <w:r w:rsidRPr="00E74E56">
        <w:rPr>
          <w:rtl/>
          <w:lang w:bidi="fa-IR"/>
        </w:rPr>
        <w:t>يعني</w:t>
      </w:r>
      <w:r>
        <w:rPr>
          <w:rtl/>
          <w:lang w:bidi="fa-IR"/>
        </w:rPr>
        <w:t>:</w:t>
      </w:r>
      <w:r w:rsidRPr="00E74E56">
        <w:rPr>
          <w:rtl/>
          <w:lang w:bidi="fa-IR"/>
        </w:rPr>
        <w:t xml:space="preserve"> أئمّة يقتدى بهم في الدين</w:t>
      </w:r>
      <w:r>
        <w:rPr>
          <w:rtl/>
          <w:lang w:bidi="fa-IR"/>
        </w:rPr>
        <w:t>،</w:t>
      </w:r>
      <w:r w:rsidRPr="00E74E56">
        <w:rPr>
          <w:rtl/>
          <w:lang w:bidi="fa-IR"/>
        </w:rPr>
        <w:t xml:space="preserve"> ويتمس</w:t>
      </w:r>
      <w:r w:rsidR="00E95E51">
        <w:rPr>
          <w:rFonts w:hint="cs"/>
          <w:rtl/>
          <w:lang w:bidi="fa-IR"/>
        </w:rPr>
        <w:t>ّ</w:t>
      </w:r>
      <w:r w:rsidRPr="00E74E56">
        <w:rPr>
          <w:rtl/>
          <w:lang w:bidi="fa-IR"/>
        </w:rPr>
        <w:t>ك بهم فيه</w:t>
      </w:r>
      <w:r>
        <w:rPr>
          <w:rtl/>
          <w:lang w:bidi="fa-IR"/>
        </w:rPr>
        <w:t>،</w:t>
      </w:r>
      <w:r w:rsidRPr="00E74E56">
        <w:rPr>
          <w:rtl/>
          <w:lang w:bidi="fa-IR"/>
        </w:rPr>
        <w:t xml:space="preserve"> ويرجع إليهم»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0"/>
        <w:rPr>
          <w:rtl/>
          <w:lang w:bidi="fa-IR"/>
        </w:rPr>
      </w:pPr>
      <w:r w:rsidRPr="00E74E56">
        <w:rPr>
          <w:rtl/>
          <w:lang w:bidi="fa-IR"/>
        </w:rPr>
        <w:t xml:space="preserve">وقد روى هذا الخبر أحمد بن الفضل بن محمّد بن باكثير المكي الشافعي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وروى محمود الشيخاني القادري عن ابن المغازلي « من طريق عبدالله ابن المثنى</w:t>
      </w:r>
      <w:r>
        <w:rPr>
          <w:rtl/>
          <w:lang w:bidi="fa-IR"/>
        </w:rPr>
        <w:t>،</w:t>
      </w:r>
      <w:r w:rsidRPr="00E74E56">
        <w:rPr>
          <w:rtl/>
          <w:lang w:bidi="fa-IR"/>
        </w:rPr>
        <w:t xml:space="preserve"> عن عمّه ثمامة بن عبدالله بن أنس</w:t>
      </w:r>
      <w:r>
        <w:rPr>
          <w:rtl/>
          <w:lang w:bidi="fa-IR"/>
        </w:rPr>
        <w:t>،</w:t>
      </w:r>
      <w:r w:rsidRPr="00E74E56">
        <w:rPr>
          <w:rtl/>
          <w:lang w:bidi="fa-IR"/>
        </w:rPr>
        <w:t xml:space="preserve"> عن أبيه قال قال رسول الله صلّى الله عليه وسلّم</w:t>
      </w:r>
      <w:r>
        <w:rPr>
          <w:rtl/>
          <w:lang w:bidi="fa-IR"/>
        </w:rPr>
        <w:t>:</w:t>
      </w:r>
      <w:r w:rsidRPr="00E74E56">
        <w:rPr>
          <w:rtl/>
          <w:lang w:bidi="fa-IR"/>
        </w:rPr>
        <w:t xml:space="preserve"> إذا كان يوم القيامة ونصب الصّراط على شفير جهنّم</w:t>
      </w:r>
      <w:r>
        <w:rPr>
          <w:rtl/>
          <w:lang w:bidi="fa-IR"/>
        </w:rPr>
        <w:t>،</w:t>
      </w:r>
      <w:r w:rsidRPr="00E74E56">
        <w:rPr>
          <w:rtl/>
          <w:lang w:bidi="fa-IR"/>
        </w:rPr>
        <w:t xml:space="preserve"> لم يجز عليه إل</w:t>
      </w:r>
      <w:r w:rsidR="00E95E51">
        <w:rPr>
          <w:rFonts w:hint="cs"/>
          <w:rtl/>
          <w:lang w:bidi="fa-IR"/>
        </w:rPr>
        <w:t>ّ</w:t>
      </w:r>
      <w:r w:rsidRPr="00E74E56">
        <w:rPr>
          <w:rtl/>
          <w:lang w:bidi="fa-IR"/>
        </w:rPr>
        <w:t>ا</w:t>
      </w:r>
      <w:r w:rsidR="00E95E51">
        <w:rPr>
          <w:rFonts w:hint="cs"/>
          <w:rtl/>
          <w:lang w:bidi="fa-IR"/>
        </w:rPr>
        <w:t xml:space="preserve"> </w:t>
      </w:r>
      <w:r w:rsidRPr="00E74E56">
        <w:rPr>
          <w:rtl/>
          <w:lang w:bidi="fa-IR"/>
        </w:rPr>
        <w:t xml:space="preserve">من معه كتاب ولاية علي بن أبي طالب </w:t>
      </w:r>
      <w:r w:rsidRPr="003511A8">
        <w:rPr>
          <w:rStyle w:val="libAlaemChar"/>
          <w:rtl/>
        </w:rPr>
        <w:t>رضي‌الله‌عنه</w:t>
      </w:r>
      <w:r w:rsidRPr="00E74E56">
        <w:rPr>
          <w:rtl/>
          <w:lang w:bidi="fa-IR"/>
        </w:rPr>
        <w:t>»</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وفي ( جواهر العقدين )</w:t>
      </w:r>
      <w:r>
        <w:rPr>
          <w:rtl/>
          <w:lang w:bidi="fa-IR"/>
        </w:rPr>
        <w:t>:</w:t>
      </w:r>
      <w:r w:rsidRPr="00E74E56">
        <w:rPr>
          <w:rtl/>
          <w:lang w:bidi="fa-IR"/>
        </w:rPr>
        <w:t xml:space="preserve"> « ومن طريق سماك بن حرب</w:t>
      </w:r>
      <w:r>
        <w:rPr>
          <w:rtl/>
          <w:lang w:bidi="fa-IR"/>
        </w:rPr>
        <w:t>،</w:t>
      </w:r>
      <w:r w:rsidRPr="00E74E56">
        <w:rPr>
          <w:rtl/>
          <w:lang w:bidi="fa-IR"/>
        </w:rPr>
        <w:t xml:space="preserve"> عن حبيش</w:t>
      </w:r>
      <w:r>
        <w:rPr>
          <w:rtl/>
          <w:lang w:bidi="fa-IR"/>
        </w:rPr>
        <w:t>،</w:t>
      </w:r>
      <w:r w:rsidRPr="00E74E56">
        <w:rPr>
          <w:rtl/>
          <w:lang w:bidi="fa-IR"/>
        </w:rPr>
        <w:t xml:space="preserve"> وأخرجه أبو يعلى أيضاً من حديث أبي الطفيل عن أبي ذر </w:t>
      </w:r>
      <w:r w:rsidRPr="003511A8">
        <w:rPr>
          <w:rStyle w:val="libAlaemChar"/>
          <w:rtl/>
        </w:rPr>
        <w:t>رضي‌الله‌عنه</w:t>
      </w:r>
      <w:r w:rsidRPr="00E74E56">
        <w:rPr>
          <w:rtl/>
          <w:lang w:bidi="fa-IR"/>
        </w:rPr>
        <w:t xml:space="preserve"> بلفظ</w:t>
      </w:r>
      <w:r>
        <w:rPr>
          <w:rtl/>
          <w:lang w:bidi="fa-IR"/>
        </w:rPr>
        <w:t>:</w:t>
      </w:r>
      <w:r w:rsidRPr="00E74E56">
        <w:rPr>
          <w:rtl/>
          <w:lang w:bidi="fa-IR"/>
        </w:rPr>
        <w:t xml:space="preserve"> إنّ مثل أهل بيتي فيكم كمثل سفينة نوح من ركب فيها نجا ومن تخلّف عنها غرق</w:t>
      </w:r>
      <w:r>
        <w:rPr>
          <w:rtl/>
          <w:lang w:bidi="fa-IR"/>
        </w:rPr>
        <w:t>.</w:t>
      </w:r>
      <w:r w:rsidRPr="00E74E56">
        <w:rPr>
          <w:rtl/>
          <w:lang w:bidi="fa-IR"/>
        </w:rPr>
        <w:t xml:space="preserve"> إنّ مثل أهل بيتي فيكم مثل باب حطة</w:t>
      </w:r>
      <w:r>
        <w:rPr>
          <w:rtl/>
          <w:lang w:bidi="fa-IR"/>
        </w:rPr>
        <w:t>.</w:t>
      </w:r>
      <w:r w:rsidRPr="00E74E56">
        <w:rPr>
          <w:rtl/>
          <w:lang w:bidi="fa-IR"/>
        </w:rPr>
        <w:t xml:space="preserve"> وأخرجه البزار من طريق سعيد ابن المسيب عن أبي ذر نحوه</w:t>
      </w:r>
      <w:r>
        <w:rPr>
          <w:rtl/>
          <w:lang w:bidi="fa-IR"/>
        </w:rPr>
        <w:t>.</w:t>
      </w:r>
      <w:r w:rsidRPr="00E74E56">
        <w:rPr>
          <w:rtl/>
          <w:lang w:bidi="fa-IR"/>
        </w:rPr>
        <w:t xml:space="preserve"> وكذا أخرجه الفقيه أبو الحسن ابن المغازلي وزاد</w:t>
      </w:r>
      <w:r>
        <w:rPr>
          <w:rtl/>
          <w:lang w:bidi="fa-IR"/>
        </w:rPr>
        <w:t>:</w:t>
      </w:r>
      <w:r w:rsidRPr="00E74E56">
        <w:rPr>
          <w:rtl/>
          <w:lang w:bidi="fa-IR"/>
        </w:rPr>
        <w:t xml:space="preserve"> ومن قاتلنا آخر الزمان فكأنّما قاتل مع الدجال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ابن حجر المكي في ( الصواعق )</w:t>
      </w:r>
      <w:r>
        <w:rPr>
          <w:rtl/>
          <w:lang w:bidi="fa-IR"/>
        </w:rPr>
        <w:t>:</w:t>
      </w:r>
      <w:r w:rsidRPr="00E74E56">
        <w:rPr>
          <w:rtl/>
          <w:lang w:bidi="fa-IR"/>
        </w:rPr>
        <w:t xml:space="preserve"> « الآية السادسة</w:t>
      </w:r>
      <w:r>
        <w:rPr>
          <w:rtl/>
          <w:lang w:bidi="fa-IR"/>
        </w:rPr>
        <w:t xml:space="preserve"> - </w:t>
      </w:r>
      <w:r w:rsidRPr="00E74E56">
        <w:rPr>
          <w:rtl/>
          <w:lang w:bidi="fa-IR"/>
        </w:rPr>
        <w:t>قوله تعالى</w:t>
      </w:r>
      <w:r>
        <w:rPr>
          <w:rtl/>
          <w:lang w:bidi="fa-IR"/>
        </w:rPr>
        <w:t>:</w:t>
      </w:r>
      <w:r>
        <w:rPr>
          <w:rFonts w:hint="cs"/>
          <w:rtl/>
          <w:lang w:bidi="fa-IR"/>
        </w:rPr>
        <w:t xml:space="preserve"> </w:t>
      </w:r>
      <w:r w:rsidRPr="003511A8">
        <w:rPr>
          <w:rStyle w:val="libAlaemChar"/>
          <w:rtl/>
        </w:rPr>
        <w:t>(</w:t>
      </w:r>
      <w:r w:rsidRPr="00737E86">
        <w:rPr>
          <w:rStyle w:val="libAieChar"/>
          <w:rtl/>
        </w:rPr>
        <w:t xml:space="preserve"> أَمْ يَحْسُدُونَ النَّاسَ عَلى ما آتاهُمُ اللهُ مِنْ فَضْلِهِ </w:t>
      </w:r>
      <w:r w:rsidRPr="003511A8">
        <w:rPr>
          <w:rStyle w:val="libAlaemChar"/>
          <w:rtl/>
        </w:rPr>
        <w:t>)</w:t>
      </w:r>
      <w:r w:rsidRPr="00E74E56">
        <w:rPr>
          <w:rtl/>
          <w:lang w:bidi="fa-IR"/>
        </w:rPr>
        <w:t xml:space="preserve"> أخرج أبو الحسن ابن المغازلي عن الباقر </w:t>
      </w:r>
      <w:r w:rsidRPr="003511A8">
        <w:rPr>
          <w:rStyle w:val="libAlaemChar"/>
          <w:rtl/>
        </w:rPr>
        <w:t>رضي‌الله‌عنه</w:t>
      </w:r>
      <w:r w:rsidRPr="00E74E56">
        <w:rPr>
          <w:rtl/>
          <w:lang w:bidi="fa-IR"/>
        </w:rPr>
        <w:t xml:space="preserve"> أن</w:t>
      </w:r>
      <w:r w:rsidR="00E95E51">
        <w:rPr>
          <w:rFonts w:hint="cs"/>
          <w:rtl/>
          <w:lang w:bidi="fa-IR"/>
        </w:rPr>
        <w:t>ّ</w:t>
      </w:r>
      <w:r w:rsidRPr="00E74E56">
        <w:rPr>
          <w:rtl/>
          <w:lang w:bidi="fa-IR"/>
        </w:rPr>
        <w:t>ه قال في هذه الآية</w:t>
      </w:r>
      <w:r>
        <w:rPr>
          <w:rtl/>
          <w:lang w:bidi="fa-IR"/>
        </w:rPr>
        <w:t>:</w:t>
      </w:r>
      <w:r w:rsidRPr="00E74E56">
        <w:rPr>
          <w:rtl/>
          <w:lang w:bidi="fa-IR"/>
        </w:rPr>
        <w:t xml:space="preserve"> نحن الناس والله » </w:t>
      </w:r>
      <w:r w:rsidRPr="00737E86">
        <w:rPr>
          <w:rStyle w:val="libFootnotenumChar"/>
          <w:rtl/>
        </w:rPr>
        <w:t>(</w:t>
      </w:r>
      <w:r w:rsidRPr="00737E86">
        <w:rPr>
          <w:rStyle w:val="libFootnotenumChar"/>
          <w:rFonts w:hint="cs"/>
          <w:rtl/>
        </w:rPr>
        <w:t>5</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جواهر العقدين </w:t>
      </w:r>
      <w:r w:rsidR="00D41F96">
        <w:rPr>
          <w:rFonts w:hint="cs"/>
          <w:rtl/>
        </w:rPr>
        <w:t xml:space="preserve">2 </w:t>
      </w:r>
      <w:r w:rsidR="00D41F96">
        <w:rPr>
          <w:rFonts w:hint="cs"/>
          <w:rtl/>
          <w:lang w:bidi="fa-IR"/>
        </w:rPr>
        <w:t>/ 94</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وسيلة المال</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الصراط السوي في مناقب آل النبيّ</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جواهر العقدين 2 / </w:t>
      </w:r>
      <w:r w:rsidR="00D41F96">
        <w:rPr>
          <w:rFonts w:hint="cs"/>
          <w:rtl/>
        </w:rPr>
        <w:t>12</w:t>
      </w:r>
      <w:r w:rsidR="00D41F96" w:rsidRPr="00E74E56">
        <w:rPr>
          <w:rtl/>
        </w:rPr>
        <w:t>1</w:t>
      </w:r>
      <w:r w:rsidR="00D41F96">
        <w:rPr>
          <w:rtl/>
        </w:rPr>
        <w:t>.</w:t>
      </w:r>
    </w:p>
    <w:p w:rsidR="00D41F96" w:rsidRPr="00E74E56" w:rsidRDefault="00E52D49" w:rsidP="00D41F96">
      <w:pPr>
        <w:pStyle w:val="libFootnote0"/>
        <w:rPr>
          <w:rtl/>
          <w:lang w:bidi="fa-IR"/>
        </w:rPr>
      </w:pPr>
      <w:r w:rsidRPr="00E52D49">
        <w:rPr>
          <w:rStyle w:val="libFootnote0Char"/>
          <w:rtl/>
        </w:rPr>
        <w:t>(5).</w:t>
      </w:r>
      <w:r w:rsidR="00D41F96" w:rsidRPr="00E74E56">
        <w:rPr>
          <w:rtl/>
        </w:rPr>
        <w:t xml:space="preserve"> الصواعق المحرقة</w:t>
      </w:r>
      <w:r w:rsidR="00D41F96">
        <w:rPr>
          <w:rtl/>
        </w:rPr>
        <w:t>:</w:t>
      </w:r>
      <w:r w:rsidR="00D41F96" w:rsidRPr="00E74E56">
        <w:rPr>
          <w:rtl/>
        </w:rPr>
        <w:t xml:space="preserve"> 91</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هذا</w:t>
      </w:r>
      <w:r>
        <w:rPr>
          <w:rtl/>
          <w:lang w:bidi="fa-IR"/>
        </w:rPr>
        <w:t>،</w:t>
      </w:r>
      <w:r w:rsidRPr="00E74E56">
        <w:rPr>
          <w:rtl/>
          <w:lang w:bidi="fa-IR"/>
        </w:rPr>
        <w:t xml:space="preserve"> وقد ذكر محمّد بن معتمد خان البدخشاني كلام السمعاني</w:t>
      </w:r>
      <w:r>
        <w:rPr>
          <w:rFonts w:hint="cs"/>
          <w:rtl/>
          <w:lang w:bidi="fa-IR"/>
        </w:rPr>
        <w:t xml:space="preserve"> </w:t>
      </w:r>
      <w:r w:rsidRPr="00E74E56">
        <w:rPr>
          <w:rtl/>
          <w:lang w:bidi="fa-IR"/>
        </w:rPr>
        <w:t>السالف الذكر بعينه</w:t>
      </w:r>
      <w:r>
        <w:rPr>
          <w:rtl/>
          <w:lang w:bidi="fa-IR"/>
        </w:rPr>
        <w:t>،</w:t>
      </w:r>
      <w:r w:rsidRPr="00E74E56">
        <w:rPr>
          <w:rtl/>
          <w:lang w:bidi="fa-IR"/>
        </w:rPr>
        <w:t xml:space="preserve"> في ترجمة ابن المغازلي في كتاب ( تراجم الحفّاظ ) الذي استخرجه من كتاب ( الأنساب )</w:t>
      </w:r>
      <w:r>
        <w:rPr>
          <w:rtl/>
          <w:lang w:bidi="fa-IR"/>
        </w:rPr>
        <w:t>.</w:t>
      </w:r>
    </w:p>
    <w:p w:rsidR="00D41F96" w:rsidRPr="00E74E56" w:rsidRDefault="00D41F96" w:rsidP="00D41F96">
      <w:pPr>
        <w:pStyle w:val="libNormal"/>
        <w:rPr>
          <w:rtl/>
          <w:lang w:bidi="fa-IR"/>
        </w:rPr>
      </w:pPr>
      <w:r w:rsidRPr="00E74E56">
        <w:rPr>
          <w:rtl/>
          <w:lang w:bidi="fa-IR"/>
        </w:rPr>
        <w:t>وأمّا تاريخه</w:t>
      </w:r>
      <w:r>
        <w:rPr>
          <w:rtl/>
          <w:lang w:bidi="fa-IR"/>
        </w:rPr>
        <w:t>،</w:t>
      </w:r>
      <w:r w:rsidRPr="00E74E56">
        <w:rPr>
          <w:rtl/>
          <w:lang w:bidi="fa-IR"/>
        </w:rPr>
        <w:t xml:space="preserve"> فقد ذكر في ( كشف الظنون ) حيث جاء فيه « تواريخ واسط</w:t>
      </w:r>
      <w:r>
        <w:rPr>
          <w:rtl/>
          <w:lang w:bidi="fa-IR"/>
        </w:rPr>
        <w:t xml:space="preserve"> - </w:t>
      </w:r>
      <w:r w:rsidRPr="00E74E56">
        <w:rPr>
          <w:rtl/>
          <w:lang w:bidi="fa-IR"/>
        </w:rPr>
        <w:t>منها</w:t>
      </w:r>
      <w:r>
        <w:rPr>
          <w:rtl/>
          <w:lang w:bidi="fa-IR"/>
        </w:rPr>
        <w:t>:</w:t>
      </w:r>
      <w:r w:rsidRPr="00E74E56">
        <w:rPr>
          <w:rtl/>
          <w:lang w:bidi="fa-IR"/>
        </w:rPr>
        <w:t xml:space="preserve"> تاريخ أبي عبدالله محمّد بن سعيد بن الدبيثي الواسطي المتوفى سنة 637</w:t>
      </w:r>
      <w:r>
        <w:rPr>
          <w:rtl/>
          <w:lang w:bidi="fa-IR"/>
        </w:rPr>
        <w:t>،</w:t>
      </w:r>
      <w:r w:rsidRPr="00E74E56">
        <w:rPr>
          <w:rtl/>
          <w:lang w:bidi="fa-IR"/>
        </w:rPr>
        <w:t xml:space="preserve"> والذيل عليه لابن الجل</w:t>
      </w:r>
      <w:r w:rsidR="008E54B2">
        <w:rPr>
          <w:rFonts w:hint="cs"/>
          <w:rtl/>
          <w:lang w:bidi="fa-IR"/>
        </w:rPr>
        <w:t>ّ</w:t>
      </w:r>
      <w:r w:rsidRPr="00E74E56">
        <w:rPr>
          <w:rtl/>
          <w:lang w:bidi="fa-IR"/>
        </w:rPr>
        <w:t xml:space="preserve">ابي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ثم إنّ ممّا يؤكّد ويحتّم كون أبي الحسن ابن المغازلي من أعلام أهل السنّة المتقنين الثقات</w:t>
      </w:r>
      <w:r>
        <w:rPr>
          <w:rtl/>
          <w:lang w:bidi="fa-IR"/>
        </w:rPr>
        <w:t>:</w:t>
      </w:r>
      <w:r w:rsidRPr="00E74E56">
        <w:rPr>
          <w:rtl/>
          <w:lang w:bidi="fa-IR"/>
        </w:rPr>
        <w:t xml:space="preserve"> كلام ( الدّهلوي ) الذي قرّر فيه كون ابن المغازلي من جملة علماء أهل السنّة المؤلِّفين في فضائل علي وأهل البيت الطّاهرين</w:t>
      </w:r>
      <w:r>
        <w:rPr>
          <w:rFonts w:hint="cs"/>
          <w:rtl/>
          <w:lang w:bidi="fa-IR"/>
        </w:rPr>
        <w:t xml:space="preserve"> ..</w:t>
      </w:r>
      <w:r>
        <w:rPr>
          <w:rtl/>
          <w:lang w:bidi="fa-IR"/>
        </w:rPr>
        <w:t>.</w:t>
      </w:r>
      <w:r>
        <w:rPr>
          <w:rFonts w:hint="cs"/>
          <w:rtl/>
          <w:lang w:bidi="fa-IR"/>
        </w:rPr>
        <w:t xml:space="preserve"> </w:t>
      </w:r>
      <w:r w:rsidRPr="00E74E56">
        <w:rPr>
          <w:rtl/>
          <w:lang w:bidi="fa-IR"/>
        </w:rPr>
        <w:t>وهذا تعريب عبارته</w:t>
      </w:r>
      <w:r>
        <w:rPr>
          <w:rtl/>
          <w:lang w:bidi="fa-IR"/>
        </w:rPr>
        <w:t>:</w:t>
      </w:r>
    </w:p>
    <w:p w:rsidR="00D41F96" w:rsidRDefault="00D41F96" w:rsidP="00D41F96">
      <w:pPr>
        <w:pStyle w:val="libNormal"/>
        <w:rPr>
          <w:rtl/>
          <w:lang w:bidi="fa-IR"/>
        </w:rPr>
      </w:pPr>
      <w:r w:rsidRPr="00E74E56">
        <w:rPr>
          <w:rtl/>
          <w:lang w:bidi="fa-IR"/>
        </w:rPr>
        <w:t>« قال ابن يونس</w:t>
      </w:r>
      <w:r>
        <w:rPr>
          <w:rtl/>
          <w:lang w:bidi="fa-IR"/>
        </w:rPr>
        <w:t xml:space="preserve"> - </w:t>
      </w:r>
      <w:r w:rsidRPr="00E74E56">
        <w:rPr>
          <w:rtl/>
          <w:lang w:bidi="fa-IR"/>
        </w:rPr>
        <w:t>وهو من كبار مجتهدي الشيعة</w:t>
      </w:r>
      <w:r>
        <w:rPr>
          <w:rtl/>
          <w:lang w:bidi="fa-IR"/>
        </w:rPr>
        <w:t xml:space="preserve"> - </w:t>
      </w:r>
      <w:r w:rsidRPr="00E74E56">
        <w:rPr>
          <w:rtl/>
          <w:lang w:bidi="fa-IR"/>
        </w:rPr>
        <w:t>في الصّراط المستقيم</w:t>
      </w:r>
      <w:r>
        <w:rPr>
          <w:rtl/>
          <w:lang w:bidi="fa-IR"/>
        </w:rPr>
        <w:t>:</w:t>
      </w:r>
      <w:r w:rsidRPr="00E74E56">
        <w:rPr>
          <w:rtl/>
          <w:lang w:bidi="fa-IR"/>
        </w:rPr>
        <w:t xml:space="preserve"> ألَّف ابن جرير كتاب الغدير</w:t>
      </w:r>
      <w:r>
        <w:rPr>
          <w:rtl/>
          <w:lang w:bidi="fa-IR"/>
        </w:rPr>
        <w:t>،</w:t>
      </w:r>
      <w:r w:rsidRPr="00E74E56">
        <w:rPr>
          <w:rtl/>
          <w:lang w:bidi="fa-IR"/>
        </w:rPr>
        <w:t xml:space="preserve"> وابن شاهين كتاب المناقب</w:t>
      </w:r>
      <w:r>
        <w:rPr>
          <w:rtl/>
          <w:lang w:bidi="fa-IR"/>
        </w:rPr>
        <w:t>،</w:t>
      </w:r>
      <w:r w:rsidRPr="00E74E56">
        <w:rPr>
          <w:rtl/>
          <w:lang w:bidi="fa-IR"/>
        </w:rPr>
        <w:t xml:space="preserve"> وابن أبي شيبة كتاب أخبار وفضائل علي</w:t>
      </w:r>
      <w:r>
        <w:rPr>
          <w:rtl/>
          <w:lang w:bidi="fa-IR"/>
        </w:rPr>
        <w:t>،</w:t>
      </w:r>
      <w:r w:rsidRPr="00E74E56">
        <w:rPr>
          <w:rtl/>
          <w:lang w:bidi="fa-IR"/>
        </w:rPr>
        <w:t xml:space="preserve"> وأبو نعيم الإصفهاني كتاب منقبة المطهّرين وما أنزل من القرآن في فضل أمير المؤمنين</w:t>
      </w:r>
      <w:r>
        <w:rPr>
          <w:rtl/>
          <w:lang w:bidi="fa-IR"/>
        </w:rPr>
        <w:t>،</w:t>
      </w:r>
      <w:r w:rsidRPr="00E74E56">
        <w:rPr>
          <w:rtl/>
          <w:lang w:bidi="fa-IR"/>
        </w:rPr>
        <w:t xml:space="preserve"> وأبو المحاسن الروياني الشافعي كتاب الجعفريات</w:t>
      </w:r>
      <w:r>
        <w:rPr>
          <w:rtl/>
          <w:lang w:bidi="fa-IR"/>
        </w:rPr>
        <w:t>،</w:t>
      </w:r>
      <w:r w:rsidRPr="00E74E56">
        <w:rPr>
          <w:rtl/>
          <w:lang w:bidi="fa-IR"/>
        </w:rPr>
        <w:t xml:space="preserve"> والموف</w:t>
      </w:r>
      <w:r w:rsidR="008E54B2">
        <w:rPr>
          <w:rFonts w:hint="cs"/>
          <w:rtl/>
          <w:lang w:bidi="fa-IR"/>
        </w:rPr>
        <w:t>ّ</w:t>
      </w:r>
      <w:r w:rsidRPr="00E74E56">
        <w:rPr>
          <w:rtl/>
          <w:lang w:bidi="fa-IR"/>
        </w:rPr>
        <w:t>ق المكي كتاب الأربعين في فضائل أمير المؤمنين</w:t>
      </w:r>
      <w:r>
        <w:rPr>
          <w:rtl/>
          <w:lang w:bidi="fa-IR"/>
        </w:rPr>
        <w:t>،</w:t>
      </w:r>
      <w:r w:rsidRPr="00E74E56">
        <w:rPr>
          <w:rtl/>
          <w:lang w:bidi="fa-IR"/>
        </w:rPr>
        <w:t xml:space="preserve"> وابن مردويه كتاب ردّ الشمس في فضل علي</w:t>
      </w:r>
      <w:r>
        <w:rPr>
          <w:rtl/>
          <w:lang w:bidi="fa-IR"/>
        </w:rPr>
        <w:t>،</w:t>
      </w:r>
      <w:r w:rsidRPr="00E74E56">
        <w:rPr>
          <w:rtl/>
          <w:lang w:bidi="fa-IR"/>
        </w:rPr>
        <w:t xml:space="preserve"> والشيرازي نزول القرآن في شأن أمير المؤمنين</w:t>
      </w:r>
      <w:r>
        <w:rPr>
          <w:rtl/>
          <w:lang w:bidi="fa-IR"/>
        </w:rPr>
        <w:t>،</w:t>
      </w:r>
      <w:r w:rsidRPr="00E74E56">
        <w:rPr>
          <w:rtl/>
          <w:lang w:bidi="fa-IR"/>
        </w:rPr>
        <w:t xml:space="preserve"> والإمام أحمد بن حنبل كتاب مناقب أهل البيت</w:t>
      </w:r>
      <w:r>
        <w:rPr>
          <w:rtl/>
          <w:lang w:bidi="fa-IR"/>
        </w:rPr>
        <w:t>،</w:t>
      </w:r>
      <w:r w:rsidRPr="00E74E56">
        <w:rPr>
          <w:rtl/>
          <w:lang w:bidi="fa-IR"/>
        </w:rPr>
        <w:t xml:space="preserve"> والنسائي كتاب مناقب أمير المؤمنين</w:t>
      </w:r>
      <w:r>
        <w:rPr>
          <w:rtl/>
          <w:lang w:bidi="fa-IR"/>
        </w:rPr>
        <w:t>،</w:t>
      </w:r>
      <w:r w:rsidRPr="00E74E56">
        <w:rPr>
          <w:rtl/>
          <w:lang w:bidi="fa-IR"/>
        </w:rPr>
        <w:t xml:space="preserve"> والنظنزي كتاب الخصائص العلوية</w:t>
      </w:r>
      <w:r>
        <w:rPr>
          <w:rtl/>
          <w:lang w:bidi="fa-IR"/>
        </w:rPr>
        <w:t>،</w:t>
      </w:r>
      <w:r w:rsidRPr="00E74E56">
        <w:rPr>
          <w:rtl/>
          <w:lang w:bidi="fa-IR"/>
        </w:rPr>
        <w:t xml:space="preserve"> وابن المغازلي الشافعي كتاب مناقب أمير المؤمنين</w:t>
      </w:r>
      <w:r>
        <w:rPr>
          <w:rtl/>
          <w:lang w:bidi="fa-IR"/>
        </w:rPr>
        <w:t>،</w:t>
      </w:r>
      <w:r w:rsidRPr="00E74E56">
        <w:rPr>
          <w:rtl/>
          <w:lang w:bidi="fa-IR"/>
        </w:rPr>
        <w:t xml:space="preserve"> ويسمى كتاب المراتب أيضاً</w:t>
      </w:r>
      <w:r>
        <w:rPr>
          <w:rtl/>
          <w:lang w:bidi="fa-IR"/>
        </w:rPr>
        <w:t>،</w:t>
      </w:r>
      <w:r w:rsidRPr="00E74E56">
        <w:rPr>
          <w:rtl/>
          <w:lang w:bidi="fa-IR"/>
        </w:rPr>
        <w:t xml:space="preserve"> والبصري كتاب درجات أمير المؤمنين</w:t>
      </w:r>
      <w:r>
        <w:rPr>
          <w:rtl/>
          <w:lang w:bidi="fa-IR"/>
        </w:rPr>
        <w:t>،</w:t>
      </w:r>
      <w:r w:rsidRPr="00E74E56">
        <w:rPr>
          <w:rtl/>
          <w:lang w:bidi="fa-IR"/>
        </w:rPr>
        <w:t xml:space="preserve"> والخطيب كتاب الحدائق</w:t>
      </w:r>
      <w:r>
        <w:rPr>
          <w:rtl/>
          <w:lang w:bidi="fa-IR"/>
        </w:rPr>
        <w:t>.</w:t>
      </w:r>
    </w:p>
    <w:p w:rsidR="00D41F96" w:rsidRPr="00E74E56" w:rsidRDefault="00D41F96" w:rsidP="00D41F96">
      <w:pPr>
        <w:pStyle w:val="libNormal"/>
        <w:rPr>
          <w:rtl/>
          <w:lang w:bidi="fa-IR"/>
        </w:rPr>
      </w:pPr>
      <w:r w:rsidRPr="00E74E56">
        <w:rPr>
          <w:rtl/>
          <w:lang w:bidi="fa-IR"/>
        </w:rPr>
        <w:t>وقال السيّد المرتضى</w:t>
      </w:r>
      <w:r>
        <w:rPr>
          <w:rtl/>
          <w:lang w:bidi="fa-IR"/>
        </w:rPr>
        <w:t>:</w:t>
      </w:r>
      <w:r w:rsidRPr="00E74E56">
        <w:rPr>
          <w:rtl/>
          <w:lang w:bidi="fa-IR"/>
        </w:rPr>
        <w:t xml:space="preserve"> سمعت عمر بن شاهين يقول</w:t>
      </w:r>
      <w:r>
        <w:rPr>
          <w:rtl/>
          <w:lang w:bidi="fa-IR"/>
        </w:rPr>
        <w:t>:</w:t>
      </w:r>
      <w:r w:rsidRPr="00E74E56">
        <w:rPr>
          <w:rtl/>
          <w:lang w:bidi="fa-IR"/>
        </w:rPr>
        <w:t xml:space="preserve"> جمعت من فضائل</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كشف الظنون 1 / 309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علي ألف جزء</w:t>
      </w:r>
      <w:r>
        <w:rPr>
          <w:rtl/>
          <w:lang w:bidi="fa-IR"/>
        </w:rPr>
        <w:t>.</w:t>
      </w:r>
    </w:p>
    <w:p w:rsidR="00D41F96" w:rsidRPr="00E74E56" w:rsidRDefault="00D41F96" w:rsidP="00D41F96">
      <w:pPr>
        <w:pStyle w:val="libNormal"/>
        <w:rPr>
          <w:rtl/>
          <w:lang w:bidi="fa-IR"/>
        </w:rPr>
      </w:pPr>
      <w:r w:rsidRPr="00E74E56">
        <w:rPr>
          <w:rtl/>
          <w:lang w:bidi="fa-IR"/>
        </w:rPr>
        <w:t>إنتهى نقلاً عن ترجمته المسمّى بأنوار العرفان للمعين القزويني ال</w:t>
      </w:r>
      <w:r w:rsidR="008E54B2">
        <w:rPr>
          <w:rFonts w:hint="cs"/>
          <w:rtl/>
          <w:lang w:bidi="fa-IR"/>
        </w:rPr>
        <w:t>إ</w:t>
      </w:r>
      <w:r w:rsidRPr="00E74E56">
        <w:rPr>
          <w:rtl/>
          <w:lang w:bidi="fa-IR"/>
        </w:rPr>
        <w:t>ثنى عشري</w:t>
      </w:r>
      <w:r>
        <w:rPr>
          <w:rtl/>
          <w:lang w:bidi="fa-IR"/>
        </w:rPr>
        <w:t>.</w:t>
      </w:r>
    </w:p>
    <w:p w:rsidR="00D41F96" w:rsidRPr="00E74E56" w:rsidRDefault="00D41F96" w:rsidP="00D41F96">
      <w:pPr>
        <w:pStyle w:val="libNormal"/>
        <w:rPr>
          <w:rtl/>
          <w:lang w:bidi="fa-IR"/>
        </w:rPr>
      </w:pPr>
      <w:r w:rsidRPr="00E74E56">
        <w:rPr>
          <w:rtl/>
          <w:lang w:bidi="fa-IR"/>
        </w:rPr>
        <w:t>فلينصف المنصفون</w:t>
      </w:r>
      <w:r>
        <w:rPr>
          <w:rtl/>
          <w:lang w:bidi="fa-IR"/>
        </w:rPr>
        <w:t>!!</w:t>
      </w:r>
      <w:r w:rsidRPr="00E74E56">
        <w:rPr>
          <w:rtl/>
          <w:lang w:bidi="fa-IR"/>
        </w:rPr>
        <w:t xml:space="preserve"> هل للشيعة مصن</w:t>
      </w:r>
      <w:r w:rsidR="008E54B2">
        <w:rPr>
          <w:rFonts w:hint="cs"/>
          <w:rtl/>
          <w:lang w:bidi="fa-IR"/>
        </w:rPr>
        <w:t>ّ</w:t>
      </w:r>
      <w:r w:rsidRPr="00E74E56">
        <w:rPr>
          <w:rtl/>
          <w:lang w:bidi="fa-IR"/>
        </w:rPr>
        <w:t>ف مثل واحد من هذه التصانيف في فضائل أمير المؤمنين وأهل البيت</w:t>
      </w:r>
      <w:r>
        <w:rPr>
          <w:rtl/>
          <w:lang w:bidi="fa-IR"/>
        </w:rPr>
        <w:t>؟!</w:t>
      </w:r>
    </w:p>
    <w:p w:rsidR="00D41F96" w:rsidRPr="00E74E56" w:rsidRDefault="00D41F96" w:rsidP="00D41F96">
      <w:pPr>
        <w:pStyle w:val="libNormal"/>
        <w:rPr>
          <w:rtl/>
          <w:lang w:bidi="fa-IR"/>
        </w:rPr>
      </w:pPr>
      <w:r w:rsidRPr="00E74E56">
        <w:rPr>
          <w:rtl/>
          <w:lang w:bidi="fa-IR"/>
        </w:rPr>
        <w:t>لقد علم المطّلعون على كتب الشيعة بأنّ علمائهم جميعاً عيال على أهل السنّة في نقل فضائل أمير المؤمنين والزهراء والحسنين</w:t>
      </w:r>
      <w:r>
        <w:rPr>
          <w:rtl/>
          <w:lang w:bidi="fa-IR"/>
        </w:rPr>
        <w:t>.</w:t>
      </w:r>
    </w:p>
    <w:p w:rsidR="00D41F96" w:rsidRPr="00E74E56" w:rsidRDefault="00D41F96" w:rsidP="00D41F96">
      <w:pPr>
        <w:pStyle w:val="libNormal"/>
        <w:rPr>
          <w:rtl/>
          <w:lang w:bidi="fa-IR"/>
        </w:rPr>
      </w:pPr>
      <w:r w:rsidRPr="00E74E56">
        <w:rPr>
          <w:rtl/>
          <w:lang w:bidi="fa-IR"/>
        </w:rPr>
        <w:t>نعم قد يوجد لهم كتاب في أحوال سائر الأئمّة</w:t>
      </w:r>
      <w:r>
        <w:rPr>
          <w:rtl/>
          <w:lang w:bidi="fa-IR"/>
        </w:rPr>
        <w:t>.</w:t>
      </w:r>
    </w:p>
    <w:p w:rsidR="00D41F96" w:rsidRPr="00E74E56" w:rsidRDefault="00D41F96" w:rsidP="00D41F96">
      <w:pPr>
        <w:pStyle w:val="libNormal"/>
        <w:rPr>
          <w:rtl/>
          <w:lang w:bidi="fa-IR"/>
        </w:rPr>
      </w:pPr>
      <w:r w:rsidRPr="00E74E56">
        <w:rPr>
          <w:rtl/>
          <w:lang w:bidi="fa-IR"/>
        </w:rPr>
        <w:t>والشاهد على ما ذكرنا كتاب كشف الغمة</w:t>
      </w:r>
      <w:r>
        <w:rPr>
          <w:rtl/>
          <w:lang w:bidi="fa-IR"/>
        </w:rPr>
        <w:t>،</w:t>
      </w:r>
      <w:r w:rsidRPr="00E74E56">
        <w:rPr>
          <w:rtl/>
          <w:lang w:bidi="fa-IR"/>
        </w:rPr>
        <w:t xml:space="preserve"> والفصول المهمّة</w:t>
      </w:r>
      <w:r>
        <w:rPr>
          <w:rtl/>
          <w:lang w:bidi="fa-IR"/>
        </w:rPr>
        <w:t>،</w:t>
      </w:r>
      <w:r w:rsidRPr="00E74E56">
        <w:rPr>
          <w:rtl/>
          <w:lang w:bidi="fa-IR"/>
        </w:rPr>
        <w:t xml:space="preserve"> وغيرهما من كتب هذا الباب»</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فأنت ترى ( الدهلوي ) يقر</w:t>
      </w:r>
      <w:r w:rsidR="008E54B2">
        <w:rPr>
          <w:rFonts w:hint="cs"/>
          <w:rtl/>
          <w:lang w:bidi="fa-IR"/>
        </w:rPr>
        <w:t>ّ</w:t>
      </w:r>
      <w:r w:rsidRPr="00E74E56">
        <w:rPr>
          <w:rtl/>
          <w:lang w:bidi="fa-IR"/>
        </w:rPr>
        <w:t>ر كلام ابن يونس في كون ابن المغازلي من علماء أهل السنّة</w:t>
      </w:r>
      <w:r>
        <w:rPr>
          <w:rtl/>
          <w:lang w:bidi="fa-IR"/>
        </w:rPr>
        <w:t>،</w:t>
      </w:r>
      <w:r w:rsidRPr="00E74E56">
        <w:rPr>
          <w:rtl/>
          <w:lang w:bidi="fa-IR"/>
        </w:rPr>
        <w:t xml:space="preserve"> وهذا هو ما أردنا التأكيد عليه</w:t>
      </w:r>
      <w:r>
        <w:rPr>
          <w:rtl/>
          <w:lang w:bidi="fa-IR"/>
        </w:rPr>
        <w:t>،</w:t>
      </w:r>
      <w:r w:rsidRPr="00E74E56">
        <w:rPr>
          <w:rtl/>
          <w:lang w:bidi="fa-IR"/>
        </w:rPr>
        <w:t xml:space="preserve"> وأم</w:t>
      </w:r>
      <w:r w:rsidR="008E54B2">
        <w:rPr>
          <w:rFonts w:hint="cs"/>
          <w:rtl/>
          <w:lang w:bidi="fa-IR"/>
        </w:rPr>
        <w:t>ّ</w:t>
      </w:r>
      <w:r w:rsidRPr="00E74E56">
        <w:rPr>
          <w:rtl/>
          <w:lang w:bidi="fa-IR"/>
        </w:rPr>
        <w:t>ا زعمه كون ( الفصول المهم</w:t>
      </w:r>
      <w:r w:rsidR="008E54B2">
        <w:rPr>
          <w:rFonts w:hint="cs"/>
          <w:rtl/>
          <w:lang w:bidi="fa-IR"/>
        </w:rPr>
        <w:t>ّ</w:t>
      </w:r>
      <w:r w:rsidRPr="00E74E56">
        <w:rPr>
          <w:rtl/>
          <w:lang w:bidi="fa-IR"/>
        </w:rPr>
        <w:t>ة ) من كتب الشيعة</w:t>
      </w:r>
      <w:r>
        <w:rPr>
          <w:rtl/>
          <w:lang w:bidi="fa-IR"/>
        </w:rPr>
        <w:t>،</w:t>
      </w:r>
      <w:r w:rsidRPr="00E74E56">
        <w:rPr>
          <w:rtl/>
          <w:lang w:bidi="fa-IR"/>
        </w:rPr>
        <w:t xml:space="preserve"> فتوه</w:t>
      </w:r>
      <w:r w:rsidR="008E54B2">
        <w:rPr>
          <w:rFonts w:hint="cs"/>
          <w:rtl/>
          <w:lang w:bidi="fa-IR"/>
        </w:rPr>
        <w:t>ّ</w:t>
      </w:r>
      <w:r w:rsidRPr="00E74E56">
        <w:rPr>
          <w:rtl/>
          <w:lang w:bidi="fa-IR"/>
        </w:rPr>
        <w:t>م باطل</w:t>
      </w:r>
      <w:r>
        <w:rPr>
          <w:rtl/>
          <w:lang w:bidi="fa-IR"/>
        </w:rPr>
        <w:t>،</w:t>
      </w:r>
      <w:r w:rsidRPr="00E74E56">
        <w:rPr>
          <w:rtl/>
          <w:lang w:bidi="fa-IR"/>
        </w:rPr>
        <w:t xml:space="preserve"> بل هو لنور الدين ابن الصباغ المالكي</w:t>
      </w:r>
      <w:r>
        <w:rPr>
          <w:rtl/>
          <w:lang w:bidi="fa-IR"/>
        </w:rPr>
        <w:t>،</w:t>
      </w:r>
      <w:r w:rsidRPr="00E74E56">
        <w:rPr>
          <w:rtl/>
          <w:lang w:bidi="fa-IR"/>
        </w:rPr>
        <w:t xml:space="preserve"> كما سيظهر فيما بعد</w:t>
      </w:r>
      <w:r>
        <w:rPr>
          <w:rtl/>
          <w:lang w:bidi="fa-IR"/>
        </w:rPr>
        <w:t>.</w:t>
      </w:r>
    </w:p>
    <w:p w:rsidR="00D41F96" w:rsidRDefault="00D41F96" w:rsidP="00D41F96">
      <w:pPr>
        <w:pStyle w:val="libNormal"/>
        <w:rPr>
          <w:rtl/>
          <w:lang w:bidi="fa-IR"/>
        </w:rPr>
      </w:pPr>
      <w:r w:rsidRPr="00E74E56">
        <w:rPr>
          <w:rtl/>
          <w:lang w:bidi="fa-IR"/>
        </w:rPr>
        <w:t>ونقل ( كشف الغمة في أحوال الأئمّة ) عن أهل السنّة إنما هو من باب الإلزام والإفحام</w:t>
      </w:r>
      <w:r>
        <w:rPr>
          <w:rtl/>
          <w:lang w:bidi="fa-IR"/>
        </w:rPr>
        <w:t>،</w:t>
      </w:r>
      <w:r w:rsidRPr="00E74E56">
        <w:rPr>
          <w:rtl/>
          <w:lang w:bidi="fa-IR"/>
        </w:rPr>
        <w:t xml:space="preserve"> وإل</w:t>
      </w:r>
      <w:r w:rsidR="00DA13E0">
        <w:rPr>
          <w:rFonts w:hint="cs"/>
          <w:rtl/>
          <w:lang w:bidi="fa-IR"/>
        </w:rPr>
        <w:t>ّ</w:t>
      </w:r>
      <w:r w:rsidRPr="00E74E56">
        <w:rPr>
          <w:rtl/>
          <w:lang w:bidi="fa-IR"/>
        </w:rPr>
        <w:t>ا فالكتب التي أل</w:t>
      </w:r>
      <w:r w:rsidR="00DA13E0">
        <w:rPr>
          <w:rFonts w:hint="cs"/>
          <w:rtl/>
          <w:lang w:bidi="fa-IR"/>
        </w:rPr>
        <w:t>ّ</w:t>
      </w:r>
      <w:r w:rsidRPr="00E74E56">
        <w:rPr>
          <w:rtl/>
          <w:lang w:bidi="fa-IR"/>
        </w:rPr>
        <w:t xml:space="preserve">فها الشيعة الإمامية في فضائل أمير المؤمنين وأهل البيت </w:t>
      </w:r>
      <w:r w:rsidRPr="003511A8">
        <w:rPr>
          <w:rStyle w:val="libAlaemChar"/>
          <w:rtl/>
        </w:rPr>
        <w:t>عليهم‌السلام</w:t>
      </w:r>
      <w:r>
        <w:rPr>
          <w:rtl/>
          <w:lang w:bidi="fa-IR"/>
        </w:rPr>
        <w:t>،</w:t>
      </w:r>
      <w:r w:rsidRPr="00E74E56">
        <w:rPr>
          <w:rtl/>
          <w:lang w:bidi="fa-IR"/>
        </w:rPr>
        <w:t xml:space="preserve"> والأحاديث التي رووها بطرقهم في ذلك</w:t>
      </w:r>
      <w:r>
        <w:rPr>
          <w:rtl/>
          <w:lang w:bidi="fa-IR"/>
        </w:rPr>
        <w:t>،</w:t>
      </w:r>
      <w:r w:rsidRPr="00E74E56">
        <w:rPr>
          <w:rtl/>
          <w:lang w:bidi="fa-IR"/>
        </w:rPr>
        <w:t xml:space="preserve"> لا تحصى كثرةً</w:t>
      </w:r>
      <w:r>
        <w:rPr>
          <w:rtl/>
          <w:lang w:bidi="fa-IR"/>
        </w:rPr>
        <w:t>،</w:t>
      </w:r>
      <w:r w:rsidRPr="00E74E56">
        <w:rPr>
          <w:rtl/>
          <w:lang w:bidi="fa-IR"/>
        </w:rPr>
        <w:t xml:space="preserve"> كما لا يخفى على من راجع ( غاية المرام ) </w:t>
      </w:r>
      <w:r>
        <w:rPr>
          <w:rtl/>
          <w:lang w:bidi="fa-IR"/>
        </w:rPr>
        <w:t>و (</w:t>
      </w:r>
      <w:r w:rsidRPr="00E74E56">
        <w:rPr>
          <w:rtl/>
          <w:lang w:bidi="fa-IR"/>
        </w:rPr>
        <w:t xml:space="preserve"> بحار الأنوار ) وغيرهما</w:t>
      </w:r>
      <w:r>
        <w:rPr>
          <w:rtl/>
          <w:lang w:bidi="fa-IR"/>
        </w:rPr>
        <w:t>،</w:t>
      </w:r>
      <w:r w:rsidRPr="00E74E56">
        <w:rPr>
          <w:rtl/>
          <w:lang w:bidi="fa-IR"/>
        </w:rPr>
        <w:t xml:space="preserve"> لكن ( الدهلوي ) عذره جهله</w:t>
      </w:r>
      <w:r>
        <w:rPr>
          <w:rtl/>
          <w:lang w:bidi="fa-IR"/>
        </w:rPr>
        <w:t xml:space="preserve"> ...</w:t>
      </w:r>
    </w:p>
    <w:p w:rsidR="00D41F96" w:rsidRPr="00E74E56" w:rsidRDefault="00D41F96" w:rsidP="00D41F96">
      <w:pPr>
        <w:pStyle w:val="libNormal"/>
        <w:rPr>
          <w:rtl/>
          <w:lang w:bidi="fa-IR"/>
        </w:rPr>
      </w:pPr>
      <w:r w:rsidRPr="00E74E56">
        <w:rPr>
          <w:rtl/>
          <w:lang w:bidi="fa-IR"/>
        </w:rPr>
        <w:t>بقي أنْ نذكر موجز ترجمة السمعاني صاحب ( الأنساب ) وترجمة خميس الحوزي</w:t>
      </w:r>
      <w:r>
        <w:rPr>
          <w:rtl/>
          <w:lang w:bidi="fa-IR"/>
        </w:rPr>
        <w:t>،</w:t>
      </w:r>
      <w:r w:rsidRPr="00E74E56">
        <w:rPr>
          <w:rtl/>
          <w:lang w:bidi="fa-IR"/>
        </w:rPr>
        <w:t xml:space="preserve"> اللذين يرويان عن ابن المغازلي</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التحفة الإثنا عشرية</w:t>
      </w:r>
      <w:r w:rsidR="00D41F96">
        <w:rPr>
          <w:rtl/>
        </w:rPr>
        <w:t>.</w:t>
      </w:r>
      <w:r w:rsidR="00D41F96" w:rsidRPr="00E74E56">
        <w:rPr>
          <w:rtl/>
        </w:rPr>
        <w:t xml:space="preserve"> في حاشية التعصب الثالث عشر من الباب الحادي عشر</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171" w:name="_Toc321232111"/>
      <w:bookmarkStart w:id="172" w:name="_Toc408989705"/>
      <w:bookmarkStart w:id="173" w:name="_Toc101787909"/>
      <w:r w:rsidRPr="00E74E56">
        <w:rPr>
          <w:rtl/>
          <w:lang w:bidi="fa-IR"/>
        </w:rPr>
        <w:lastRenderedPageBreak/>
        <w:t>ترجمة السمعاني الراوي عن ابن المغازلي</w:t>
      </w:r>
      <w:bookmarkEnd w:id="171"/>
      <w:bookmarkEnd w:id="172"/>
      <w:bookmarkEnd w:id="173"/>
    </w:p>
    <w:p w:rsidR="00D41F96" w:rsidRPr="00E74E56" w:rsidRDefault="00D41F96" w:rsidP="00D41F96">
      <w:pPr>
        <w:pStyle w:val="libNormal"/>
        <w:rPr>
          <w:rtl/>
          <w:lang w:bidi="fa-IR"/>
        </w:rPr>
      </w:pPr>
      <w:r w:rsidRPr="00E74E56">
        <w:rPr>
          <w:rtl/>
          <w:lang w:bidi="fa-IR"/>
        </w:rPr>
        <w:t>أمّا الس</w:t>
      </w:r>
      <w:r w:rsidR="00DA13E0">
        <w:rPr>
          <w:rFonts w:hint="cs"/>
          <w:rtl/>
          <w:lang w:bidi="fa-IR"/>
        </w:rPr>
        <w:t>ّ</w:t>
      </w:r>
      <w:r w:rsidRPr="00E74E56">
        <w:rPr>
          <w:rtl/>
          <w:lang w:bidi="fa-IR"/>
        </w:rPr>
        <w:t>معاني صاحب الأنساب</w:t>
      </w:r>
      <w:r>
        <w:rPr>
          <w:rtl/>
          <w:lang w:bidi="fa-IR"/>
        </w:rPr>
        <w:t>،</w:t>
      </w:r>
      <w:r w:rsidRPr="00E74E56">
        <w:rPr>
          <w:rtl/>
          <w:lang w:bidi="fa-IR"/>
        </w:rPr>
        <w:t xml:space="preserve"> فهذه جمل من الثناء عليه</w:t>
      </w:r>
      <w:r>
        <w:rPr>
          <w:rtl/>
          <w:lang w:bidi="fa-IR"/>
        </w:rPr>
        <w:t>:</w:t>
      </w:r>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ابن خلّكان</w:t>
      </w:r>
      <w:r>
        <w:rPr>
          <w:rStyle w:val="libBold2Char"/>
          <w:rtl/>
        </w:rPr>
        <w:t>:</w:t>
      </w:r>
      <w:r w:rsidRPr="00E74E56">
        <w:rPr>
          <w:rtl/>
          <w:lang w:bidi="fa-IR"/>
        </w:rPr>
        <w:t xml:space="preserve"> « تاج الإسلام</w:t>
      </w:r>
      <w:r>
        <w:rPr>
          <w:rtl/>
          <w:lang w:bidi="fa-IR"/>
        </w:rPr>
        <w:t xml:space="preserve"> ...</w:t>
      </w:r>
      <w:r w:rsidRPr="00E74E56">
        <w:rPr>
          <w:rtl/>
          <w:lang w:bidi="fa-IR"/>
        </w:rPr>
        <w:t xml:space="preserve"> السمعاني المروزي الفقيه الشافعي الحافظ الملقب بقوام الدين</w:t>
      </w:r>
      <w:r>
        <w:rPr>
          <w:rtl/>
          <w:lang w:bidi="fa-IR"/>
        </w:rPr>
        <w:t>.</w:t>
      </w:r>
      <w:r w:rsidRPr="00E74E56">
        <w:rPr>
          <w:rtl/>
          <w:lang w:bidi="fa-IR"/>
        </w:rPr>
        <w:t xml:space="preserve"> ذكره الشيخ عز الدين أبو الحسن علي بن الأثير الجزري في أوّل مختصره</w:t>
      </w:r>
      <w:r>
        <w:rPr>
          <w:rtl/>
          <w:lang w:bidi="fa-IR"/>
        </w:rPr>
        <w:t>.</w:t>
      </w:r>
      <w:r w:rsidRPr="00E74E56">
        <w:rPr>
          <w:rtl/>
          <w:lang w:bidi="fa-IR"/>
        </w:rPr>
        <w:t xml:space="preserve"> فقال</w:t>
      </w:r>
      <w:r>
        <w:rPr>
          <w:rtl/>
          <w:lang w:bidi="fa-IR"/>
        </w:rPr>
        <w:t>:</w:t>
      </w:r>
      <w:r w:rsidRPr="00E74E56">
        <w:rPr>
          <w:rtl/>
          <w:lang w:bidi="fa-IR"/>
        </w:rPr>
        <w:t xml:space="preserve"> كان أبو سعد واسطة عقد بيت السمعاني</w:t>
      </w:r>
      <w:r>
        <w:rPr>
          <w:rtl/>
          <w:lang w:bidi="fa-IR"/>
        </w:rPr>
        <w:t>،</w:t>
      </w:r>
      <w:r w:rsidRPr="00E74E56">
        <w:rPr>
          <w:rtl/>
          <w:lang w:bidi="fa-IR"/>
        </w:rPr>
        <w:t xml:space="preserve"> وعينهم الباصرة ويدهم الناصرة</w:t>
      </w:r>
      <w:r>
        <w:rPr>
          <w:rtl/>
          <w:lang w:bidi="fa-IR"/>
        </w:rPr>
        <w:t>،</w:t>
      </w:r>
      <w:r w:rsidRPr="00E74E56">
        <w:rPr>
          <w:rtl/>
          <w:lang w:bidi="fa-IR"/>
        </w:rPr>
        <w:t xml:space="preserve"> وإليه انتهت رياستهم وبه كملت سيادتهم</w:t>
      </w:r>
      <w:r>
        <w:rPr>
          <w:rtl/>
          <w:lang w:bidi="fa-IR"/>
        </w:rPr>
        <w:t>.</w:t>
      </w:r>
    </w:p>
    <w:p w:rsidR="00D41F96" w:rsidRPr="00E74E56" w:rsidRDefault="00D41F96" w:rsidP="00D41F96">
      <w:pPr>
        <w:pStyle w:val="libNormal"/>
        <w:rPr>
          <w:rtl/>
          <w:lang w:bidi="fa-IR"/>
        </w:rPr>
      </w:pPr>
      <w:r w:rsidRPr="00E74E56">
        <w:rPr>
          <w:rtl/>
          <w:lang w:bidi="fa-IR"/>
        </w:rPr>
        <w:t>رحل في طلب العلم والحديث إلى شرق الأرض وغربها وشمالها وجنوبها</w:t>
      </w:r>
      <w:r>
        <w:rPr>
          <w:rtl/>
          <w:lang w:bidi="fa-IR"/>
        </w:rPr>
        <w:t>،</w:t>
      </w:r>
      <w:r w:rsidRPr="00E74E56">
        <w:rPr>
          <w:rtl/>
          <w:lang w:bidi="fa-IR"/>
        </w:rPr>
        <w:t xml:space="preserve"> وسافر إلى ما وراء النهر وسائر بلاد خراسان عدّة دفعات</w:t>
      </w:r>
      <w:r>
        <w:rPr>
          <w:rFonts w:hint="cs"/>
          <w:rtl/>
          <w:lang w:bidi="fa-IR"/>
        </w:rPr>
        <w:t xml:space="preserve"> ..</w:t>
      </w:r>
      <w:r>
        <w:rPr>
          <w:rtl/>
          <w:lang w:bidi="fa-IR"/>
        </w:rPr>
        <w:t>.</w:t>
      </w:r>
      <w:r>
        <w:rPr>
          <w:rFonts w:hint="cs"/>
          <w:rtl/>
          <w:lang w:bidi="fa-IR"/>
        </w:rPr>
        <w:t xml:space="preserve"> </w:t>
      </w:r>
      <w:r w:rsidRPr="00E74E56">
        <w:rPr>
          <w:rtl/>
          <w:lang w:bidi="fa-IR"/>
        </w:rPr>
        <w:t>وغيرها من البلاد التي يطول ذكرها</w:t>
      </w:r>
      <w:r>
        <w:rPr>
          <w:rtl/>
          <w:lang w:bidi="fa-IR"/>
        </w:rPr>
        <w:t>،</w:t>
      </w:r>
      <w:r w:rsidRPr="00E74E56">
        <w:rPr>
          <w:rtl/>
          <w:lang w:bidi="fa-IR"/>
        </w:rPr>
        <w:t xml:space="preserve"> ويتعذّر حصرها</w:t>
      </w:r>
      <w:r>
        <w:rPr>
          <w:rtl/>
          <w:lang w:bidi="fa-IR"/>
        </w:rPr>
        <w:t>،</w:t>
      </w:r>
      <w:r w:rsidRPr="00E74E56">
        <w:rPr>
          <w:rtl/>
          <w:lang w:bidi="fa-IR"/>
        </w:rPr>
        <w:t xml:space="preserve"> ولقي العلماء وأخذ عنهم وجالسهم</w:t>
      </w:r>
      <w:r>
        <w:rPr>
          <w:rtl/>
          <w:lang w:bidi="fa-IR"/>
        </w:rPr>
        <w:t>،</w:t>
      </w:r>
      <w:r w:rsidRPr="00E74E56">
        <w:rPr>
          <w:rtl/>
          <w:lang w:bidi="fa-IR"/>
        </w:rPr>
        <w:t xml:space="preserve"> وروى عنهم واقتدى بأفعالهم الجميلة وآثارهم الحميدة</w:t>
      </w:r>
      <w:r>
        <w:rPr>
          <w:rtl/>
          <w:lang w:bidi="fa-IR"/>
        </w:rPr>
        <w:t>،</w:t>
      </w:r>
      <w:r w:rsidRPr="00E74E56">
        <w:rPr>
          <w:rtl/>
          <w:lang w:bidi="fa-IR"/>
        </w:rPr>
        <w:t xml:space="preserve"> وكان عدّة شيوخه تزيد على أربعة آلاف شيخ</w:t>
      </w:r>
      <w:r>
        <w:rPr>
          <w:rtl/>
          <w:lang w:bidi="fa-IR"/>
        </w:rPr>
        <w:t xml:space="preserve"> ...</w:t>
      </w:r>
    </w:p>
    <w:p w:rsidR="00D41F96" w:rsidRPr="00E74E56" w:rsidRDefault="00D41F96" w:rsidP="00D41F96">
      <w:pPr>
        <w:pStyle w:val="libNormal"/>
        <w:rPr>
          <w:rtl/>
          <w:lang w:bidi="fa-IR"/>
        </w:rPr>
      </w:pPr>
      <w:r w:rsidRPr="00E74E56">
        <w:rPr>
          <w:rtl/>
          <w:lang w:bidi="fa-IR"/>
        </w:rPr>
        <w:t>وصنّف التصانيف الحسنة الغزيرة الفائدة</w:t>
      </w:r>
      <w:r>
        <w:rPr>
          <w:rtl/>
          <w:lang w:bidi="fa-IR"/>
        </w:rPr>
        <w:t xml:space="preserve"> ...</w:t>
      </w:r>
    </w:p>
    <w:p w:rsidR="00D41F96" w:rsidRPr="00E74E56" w:rsidRDefault="00D41F96" w:rsidP="00D41F96">
      <w:pPr>
        <w:pStyle w:val="libNormal"/>
        <w:rPr>
          <w:rtl/>
          <w:lang w:bidi="fa-IR"/>
        </w:rPr>
      </w:pPr>
      <w:r w:rsidRPr="00E74E56">
        <w:rPr>
          <w:rtl/>
          <w:lang w:bidi="fa-IR"/>
        </w:rPr>
        <w:t>وكان أبوه محمّد إماماً فاضلاً مناظراً محدثاً فقيهاً شافعياً حافظاً</w:t>
      </w:r>
      <w:r>
        <w:rPr>
          <w:rtl/>
          <w:lang w:bidi="fa-IR"/>
        </w:rPr>
        <w:t>،</w:t>
      </w:r>
      <w:r w:rsidRPr="00E74E56">
        <w:rPr>
          <w:rtl/>
          <w:lang w:bidi="fa-IR"/>
        </w:rPr>
        <w:t xml:space="preserve"> وله الإملاء الذي لم يسبق إلى مثله</w:t>
      </w:r>
      <w:r>
        <w:rPr>
          <w:rtl/>
          <w:lang w:bidi="fa-IR"/>
        </w:rPr>
        <w:t>،</w:t>
      </w:r>
      <w:r w:rsidRPr="00E74E56">
        <w:rPr>
          <w:rtl/>
          <w:lang w:bidi="fa-IR"/>
        </w:rPr>
        <w:t xml:space="preserve"> تكلّم على المتون والأسانيد وأبان مشكلاتها</w:t>
      </w:r>
      <w:r>
        <w:rPr>
          <w:rtl/>
          <w:lang w:bidi="fa-IR"/>
        </w:rPr>
        <w:t>،</w:t>
      </w:r>
      <w:r w:rsidRPr="00E74E56">
        <w:rPr>
          <w:rtl/>
          <w:lang w:bidi="fa-IR"/>
        </w:rPr>
        <w:t xml:space="preserve"> وله عدّة تصانيف</w:t>
      </w:r>
      <w:r>
        <w:rPr>
          <w:rtl/>
          <w:lang w:bidi="fa-IR"/>
        </w:rPr>
        <w:t xml:space="preserve"> ...</w:t>
      </w:r>
    </w:p>
    <w:p w:rsidR="00D41F96" w:rsidRPr="00E74E56" w:rsidRDefault="00D41F96" w:rsidP="00D41F96">
      <w:pPr>
        <w:pStyle w:val="libNormal"/>
        <w:rPr>
          <w:rtl/>
          <w:lang w:bidi="fa-IR"/>
        </w:rPr>
      </w:pPr>
      <w:r w:rsidRPr="00E74E56">
        <w:rPr>
          <w:rtl/>
          <w:lang w:bidi="fa-IR"/>
        </w:rPr>
        <w:t>وكان جدّه المنصور إمام عصره بلا مدافعة</w:t>
      </w:r>
      <w:r>
        <w:rPr>
          <w:rtl/>
          <w:lang w:bidi="fa-IR"/>
        </w:rPr>
        <w:t>،</w:t>
      </w:r>
      <w:r w:rsidRPr="00E74E56">
        <w:rPr>
          <w:rtl/>
          <w:lang w:bidi="fa-IR"/>
        </w:rPr>
        <w:t xml:space="preserve"> أقرّ له بذلك الموافق والمخالف</w:t>
      </w:r>
      <w:r>
        <w:rPr>
          <w:rtl/>
          <w:lang w:bidi="fa-IR"/>
        </w:rPr>
        <w:t>،</w:t>
      </w:r>
      <w:r w:rsidRPr="00E74E56">
        <w:rPr>
          <w:rtl/>
          <w:lang w:bidi="fa-IR"/>
        </w:rPr>
        <w:t xml:space="preserve"> وكان حنفي المذهب</w:t>
      </w:r>
      <w:r>
        <w:rPr>
          <w:rtl/>
          <w:lang w:bidi="fa-IR"/>
        </w:rPr>
        <w:t>،</w:t>
      </w:r>
      <w:r w:rsidRPr="00E74E56">
        <w:rPr>
          <w:rtl/>
          <w:lang w:bidi="fa-IR"/>
        </w:rPr>
        <w:t xml:space="preserve"> متعيّناً عند أئم</w:t>
      </w:r>
      <w:r w:rsidR="00984A76">
        <w:rPr>
          <w:rFonts w:hint="cs"/>
          <w:rtl/>
          <w:lang w:bidi="fa-IR"/>
        </w:rPr>
        <w:t>ّ</w:t>
      </w:r>
      <w:r w:rsidRPr="00E74E56">
        <w:rPr>
          <w:rtl/>
          <w:lang w:bidi="fa-IR"/>
        </w:rPr>
        <w:t>تهم</w:t>
      </w:r>
      <w:r>
        <w:rPr>
          <w:rtl/>
          <w:lang w:bidi="fa-IR"/>
        </w:rPr>
        <w:t>،</w:t>
      </w:r>
      <w:r w:rsidRPr="00E74E56">
        <w:rPr>
          <w:rtl/>
          <w:lang w:bidi="fa-IR"/>
        </w:rPr>
        <w:t xml:space="preserve"> فحج</w:t>
      </w:r>
      <w:r w:rsidR="00984A76">
        <w:rPr>
          <w:rFonts w:hint="cs"/>
          <w:rtl/>
          <w:lang w:bidi="fa-IR"/>
        </w:rPr>
        <w:t>ّ</w:t>
      </w:r>
      <w:r w:rsidRPr="00E74E56">
        <w:rPr>
          <w:rtl/>
          <w:lang w:bidi="fa-IR"/>
        </w:rPr>
        <w:t xml:space="preserve"> في سنة 462</w:t>
      </w:r>
      <w:r>
        <w:rPr>
          <w:rFonts w:hint="cs"/>
          <w:rtl/>
          <w:lang w:bidi="fa-IR"/>
        </w:rPr>
        <w:t xml:space="preserve"> </w:t>
      </w:r>
      <w:r w:rsidRPr="00E74E56">
        <w:rPr>
          <w:rtl/>
          <w:lang w:bidi="fa-IR"/>
        </w:rPr>
        <w:t>وظهر له بالحجاز ما اقتضى انتقاله إلى مذهب الإمام الشافعي</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00984A76">
        <w:rPr>
          <w:rStyle w:val="libBold2Char"/>
          <w:rFonts w:hint="cs"/>
          <w:rtl/>
        </w:rPr>
        <w:t>إ</w:t>
      </w:r>
      <w:r w:rsidRPr="00737E86">
        <w:rPr>
          <w:rStyle w:val="libBold2Char"/>
          <w:rtl/>
        </w:rPr>
        <w:t>بن الأثير</w:t>
      </w:r>
      <w:r>
        <w:rPr>
          <w:rStyle w:val="libBold2Char"/>
          <w:rtl/>
        </w:rPr>
        <w:t>:</w:t>
      </w:r>
      <w:r w:rsidRPr="00E74E56">
        <w:rPr>
          <w:rtl/>
          <w:lang w:bidi="fa-IR"/>
        </w:rPr>
        <w:t xml:space="preserve"> « ففي هذه السّنة توفي عبدالكريم بن محمّد بن منصور</w:t>
      </w:r>
      <w:r>
        <w:rPr>
          <w:rtl/>
          <w:lang w:bidi="fa-IR"/>
        </w:rPr>
        <w:t>،</w:t>
      </w:r>
      <w:r w:rsidRPr="00E74E56">
        <w:rPr>
          <w:rtl/>
          <w:lang w:bidi="fa-IR"/>
        </w:rPr>
        <w:t xml:space="preserve"> أبو سعيد بن أبي المظفّر السمعاني</w:t>
      </w:r>
      <w:r>
        <w:rPr>
          <w:rtl/>
          <w:lang w:bidi="fa-IR"/>
        </w:rPr>
        <w:t>،</w:t>
      </w:r>
      <w:r w:rsidRPr="00E74E56">
        <w:rPr>
          <w:rtl/>
          <w:lang w:bidi="fa-IR"/>
        </w:rPr>
        <w:t xml:space="preserve"> المروزي الفقيه الشافعي</w:t>
      </w:r>
      <w:r>
        <w:rPr>
          <w:rtl/>
          <w:lang w:bidi="fa-IR"/>
        </w:rPr>
        <w:t>،</w:t>
      </w:r>
      <w:r w:rsidRPr="00E74E56">
        <w:rPr>
          <w:rtl/>
          <w:lang w:bidi="fa-IR"/>
        </w:rPr>
        <w:t xml:space="preserve"> وكان مكثراً من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وفيات الأعيان 3 / 209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سماع الحديث</w:t>
      </w:r>
      <w:r>
        <w:rPr>
          <w:rtl/>
          <w:lang w:bidi="fa-IR"/>
        </w:rPr>
        <w:t>،</w:t>
      </w:r>
      <w:r w:rsidRPr="00E74E56">
        <w:rPr>
          <w:rtl/>
          <w:lang w:bidi="fa-IR"/>
        </w:rPr>
        <w:t xml:space="preserve"> سافر في طلبه وسمع منه ما لم يسمعه غيره</w:t>
      </w:r>
      <w:r>
        <w:rPr>
          <w:rtl/>
          <w:lang w:bidi="fa-IR"/>
        </w:rPr>
        <w:t>،</w:t>
      </w:r>
      <w:r w:rsidRPr="00E74E56">
        <w:rPr>
          <w:rtl/>
          <w:lang w:bidi="fa-IR"/>
        </w:rPr>
        <w:t xml:space="preserve"> ورحل إلى ما وراء النهر وخراسان دفعات</w:t>
      </w:r>
      <w:r>
        <w:rPr>
          <w:rtl/>
          <w:lang w:bidi="fa-IR"/>
        </w:rPr>
        <w:t>،</w:t>
      </w:r>
      <w:r w:rsidRPr="00E74E56">
        <w:rPr>
          <w:rtl/>
          <w:lang w:bidi="fa-IR"/>
        </w:rPr>
        <w:t xml:space="preserve"> ودخل إلى بلاد الجبل والإصبهان والعراق والموصل والجزيرة والشام وغير ذلك من البلاد</w:t>
      </w:r>
      <w:r>
        <w:rPr>
          <w:rtl/>
          <w:lang w:bidi="fa-IR"/>
        </w:rPr>
        <w:t>،</w:t>
      </w:r>
      <w:r w:rsidRPr="00E74E56">
        <w:rPr>
          <w:rtl/>
          <w:lang w:bidi="fa-IR"/>
        </w:rPr>
        <w:t xml:space="preserve"> وله التصانيف المشهورة</w:t>
      </w:r>
      <w:r>
        <w:rPr>
          <w:rtl/>
          <w:lang w:bidi="fa-IR"/>
        </w:rPr>
        <w:t>،</w:t>
      </w:r>
      <w:r w:rsidRPr="00E74E56">
        <w:rPr>
          <w:rtl/>
          <w:lang w:bidi="fa-IR"/>
        </w:rPr>
        <w:t xml:space="preserve"> منها</w:t>
      </w:r>
      <w:r>
        <w:rPr>
          <w:rtl/>
          <w:lang w:bidi="fa-IR"/>
        </w:rPr>
        <w:t>:</w:t>
      </w:r>
      <w:r w:rsidRPr="00E74E56">
        <w:rPr>
          <w:rtl/>
          <w:lang w:bidi="fa-IR"/>
        </w:rPr>
        <w:t xml:space="preserve"> ذيل تاريخ بغداد</w:t>
      </w:r>
      <w:r>
        <w:rPr>
          <w:rtl/>
          <w:lang w:bidi="fa-IR"/>
        </w:rPr>
        <w:t>،</w:t>
      </w:r>
      <w:r w:rsidRPr="00E74E56">
        <w:rPr>
          <w:rtl/>
          <w:lang w:bidi="fa-IR"/>
        </w:rPr>
        <w:t xml:space="preserve"> وتاريخ مدينة مرو</w:t>
      </w:r>
      <w:r>
        <w:rPr>
          <w:rtl/>
          <w:lang w:bidi="fa-IR"/>
        </w:rPr>
        <w:t>،</w:t>
      </w:r>
      <w:r w:rsidRPr="00E74E56">
        <w:rPr>
          <w:rtl/>
          <w:lang w:bidi="fa-IR"/>
        </w:rPr>
        <w:t xml:space="preserve"> وكتاب النسب</w:t>
      </w:r>
      <w:r>
        <w:rPr>
          <w:rtl/>
          <w:lang w:bidi="fa-IR"/>
        </w:rPr>
        <w:t>،</w:t>
      </w:r>
      <w:r w:rsidRPr="00E74E56">
        <w:rPr>
          <w:rtl/>
          <w:lang w:bidi="fa-IR"/>
        </w:rPr>
        <w:t xml:space="preserve"> وغير ذلك</w:t>
      </w:r>
      <w:r>
        <w:rPr>
          <w:rtl/>
          <w:lang w:bidi="fa-IR"/>
        </w:rPr>
        <w:t>،</w:t>
      </w:r>
      <w:r w:rsidRPr="00E74E56">
        <w:rPr>
          <w:rtl/>
          <w:lang w:bidi="fa-IR"/>
        </w:rPr>
        <w:t xml:space="preserve"> أحسن فيها ما شاء</w:t>
      </w:r>
      <w:r>
        <w:rPr>
          <w:rtl/>
          <w:lang w:bidi="fa-IR"/>
        </w:rPr>
        <w:t>،</w:t>
      </w:r>
      <w:r w:rsidRPr="00E74E56">
        <w:rPr>
          <w:rtl/>
          <w:lang w:bidi="fa-IR"/>
        </w:rPr>
        <w:t xml:space="preserve"> وقد جمع مشيخته فزادت عدتهم على أربعة آلاف شيخ</w:t>
      </w:r>
      <w:r>
        <w:rPr>
          <w:rtl/>
          <w:lang w:bidi="fa-IR"/>
        </w:rPr>
        <w:t xml:space="preserve"> ...</w:t>
      </w:r>
    </w:p>
    <w:p w:rsidR="00D41F96" w:rsidRPr="00E74E56" w:rsidRDefault="00D41F96" w:rsidP="00D41F96">
      <w:pPr>
        <w:pStyle w:val="libNormal"/>
        <w:rPr>
          <w:rtl/>
          <w:lang w:bidi="fa-IR"/>
        </w:rPr>
      </w:pPr>
      <w:r w:rsidRPr="00E74E56">
        <w:rPr>
          <w:rtl/>
          <w:lang w:bidi="fa-IR"/>
        </w:rPr>
        <w:t>وقد ذكره أبو الفرج ابن الجوزي ففظعه</w:t>
      </w:r>
      <w:r>
        <w:rPr>
          <w:rtl/>
          <w:lang w:bidi="fa-IR"/>
        </w:rPr>
        <w:t>،</w:t>
      </w:r>
      <w:r w:rsidRPr="00E74E56">
        <w:rPr>
          <w:rtl/>
          <w:lang w:bidi="fa-IR"/>
        </w:rPr>
        <w:t xml:space="preserve"> فمن جملة قوله فيه</w:t>
      </w:r>
      <w:r>
        <w:rPr>
          <w:rtl/>
          <w:lang w:bidi="fa-IR"/>
        </w:rPr>
        <w:t>:</w:t>
      </w:r>
      <w:r w:rsidRPr="00E74E56">
        <w:rPr>
          <w:rtl/>
          <w:lang w:bidi="fa-IR"/>
        </w:rPr>
        <w:t xml:space="preserve"> إنّه كان يأخذ الشيخ ببغداد ويعبر به إلى فوق نهر عيسى فيقول</w:t>
      </w:r>
      <w:r>
        <w:rPr>
          <w:rtl/>
          <w:lang w:bidi="fa-IR"/>
        </w:rPr>
        <w:t>:</w:t>
      </w:r>
      <w:r w:rsidRPr="00E74E56">
        <w:rPr>
          <w:rtl/>
          <w:lang w:bidi="fa-IR"/>
        </w:rPr>
        <w:t xml:space="preserve"> حدّثني فلان بما وراء النهر</w:t>
      </w:r>
      <w:r>
        <w:rPr>
          <w:rtl/>
          <w:lang w:bidi="fa-IR"/>
        </w:rPr>
        <w:t>.</w:t>
      </w:r>
      <w:r w:rsidRPr="00E74E56">
        <w:rPr>
          <w:rtl/>
          <w:lang w:bidi="fa-IR"/>
        </w:rPr>
        <w:t xml:space="preserve"> وهذا بارد جدا</w:t>
      </w:r>
      <w:r>
        <w:rPr>
          <w:rtl/>
          <w:lang w:bidi="fa-IR"/>
        </w:rPr>
        <w:t>،</w:t>
      </w:r>
      <w:r w:rsidRPr="00E74E56">
        <w:rPr>
          <w:rtl/>
          <w:lang w:bidi="fa-IR"/>
        </w:rPr>
        <w:t xml:space="preserve"> فإنّ الرجل سافر إلى ما وراء النهر حقّاً</w:t>
      </w:r>
      <w:r>
        <w:rPr>
          <w:rtl/>
          <w:lang w:bidi="fa-IR"/>
        </w:rPr>
        <w:t>،</w:t>
      </w:r>
      <w:r w:rsidRPr="00E74E56">
        <w:rPr>
          <w:rtl/>
          <w:lang w:bidi="fa-IR"/>
        </w:rPr>
        <w:t xml:space="preserve"> وسمع في عامّة بلاده من عامّة شيوخه</w:t>
      </w:r>
      <w:r>
        <w:rPr>
          <w:rtl/>
          <w:lang w:bidi="fa-IR"/>
        </w:rPr>
        <w:t>،</w:t>
      </w:r>
      <w:r w:rsidRPr="00E74E56">
        <w:rPr>
          <w:rtl/>
          <w:lang w:bidi="fa-IR"/>
        </w:rPr>
        <w:t xml:space="preserve"> فأيّ حاجةٍ به إلى هذا التدليس البارد</w:t>
      </w:r>
      <w:r>
        <w:rPr>
          <w:rtl/>
          <w:lang w:bidi="fa-IR"/>
        </w:rPr>
        <w:t>.</w:t>
      </w:r>
      <w:r w:rsidRPr="00E74E56">
        <w:rPr>
          <w:rtl/>
          <w:lang w:bidi="fa-IR"/>
        </w:rPr>
        <w:t xml:space="preserve"> وإنّما ذنبه عند ابن الجوزي أنّه شافعي</w:t>
      </w:r>
      <w:r>
        <w:rPr>
          <w:rtl/>
          <w:lang w:bidi="fa-IR"/>
        </w:rPr>
        <w:t>،</w:t>
      </w:r>
      <w:r w:rsidRPr="00E74E56">
        <w:rPr>
          <w:rtl/>
          <w:lang w:bidi="fa-IR"/>
        </w:rPr>
        <w:t xml:space="preserve"> وله أسوة بغيره</w:t>
      </w:r>
      <w:r>
        <w:rPr>
          <w:rtl/>
          <w:lang w:bidi="fa-IR"/>
        </w:rPr>
        <w:t>،</w:t>
      </w:r>
      <w:r w:rsidRPr="00E74E56">
        <w:rPr>
          <w:rtl/>
          <w:lang w:bidi="fa-IR"/>
        </w:rPr>
        <w:t xml:space="preserve"> فإنّ ابن الجوزي لم يبق على أحدٍ إل</w:t>
      </w:r>
      <w:r w:rsidR="00984A76">
        <w:rPr>
          <w:rFonts w:hint="cs"/>
          <w:rtl/>
          <w:lang w:bidi="fa-IR"/>
        </w:rPr>
        <w:t>ّ</w:t>
      </w:r>
      <w:r w:rsidRPr="00E74E56">
        <w:rPr>
          <w:rtl/>
          <w:lang w:bidi="fa-IR"/>
        </w:rPr>
        <w:t xml:space="preserve">امكسري الحنابلة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00984A76">
        <w:rPr>
          <w:rStyle w:val="libBold2Char"/>
          <w:rFonts w:hint="cs"/>
          <w:rtl/>
        </w:rPr>
        <w:t>إ</w:t>
      </w:r>
      <w:r w:rsidRPr="00737E86">
        <w:rPr>
          <w:rStyle w:val="libBold2Char"/>
          <w:rtl/>
        </w:rPr>
        <w:t>بن الوردي</w:t>
      </w:r>
      <w:r>
        <w:rPr>
          <w:rStyle w:val="libBold2Char"/>
          <w:rtl/>
        </w:rPr>
        <w:t>:</w:t>
      </w:r>
      <w:r w:rsidRPr="00E74E56">
        <w:rPr>
          <w:rtl/>
          <w:lang w:bidi="fa-IR"/>
        </w:rPr>
        <w:t xml:space="preserve"> « هو إمام ابن إمام ابن إمام أبو إمام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السمعاني الحافظ البارع العل</w:t>
      </w:r>
      <w:r w:rsidR="00984A76">
        <w:rPr>
          <w:rFonts w:hint="cs"/>
          <w:rtl/>
          <w:lang w:bidi="fa-IR"/>
        </w:rPr>
        <w:t>ّ</w:t>
      </w:r>
      <w:r w:rsidRPr="00E74E56">
        <w:rPr>
          <w:rtl/>
          <w:lang w:bidi="fa-IR"/>
        </w:rPr>
        <w:t>امة تاج الإسلام</w:t>
      </w:r>
      <w:r>
        <w:rPr>
          <w:rFonts w:hint="cs"/>
          <w:rtl/>
          <w:lang w:bidi="fa-IR"/>
        </w:rPr>
        <w:t xml:space="preserve"> ..</w:t>
      </w:r>
      <w:r>
        <w:rPr>
          <w:rtl/>
          <w:lang w:bidi="fa-IR"/>
        </w:rPr>
        <w:t>.</w:t>
      </w:r>
      <w:r>
        <w:rPr>
          <w:rFonts w:hint="cs"/>
          <w:rtl/>
          <w:lang w:bidi="fa-IR"/>
        </w:rPr>
        <w:t xml:space="preserve"> </w:t>
      </w:r>
      <w:r w:rsidRPr="00E74E56">
        <w:rPr>
          <w:rtl/>
          <w:lang w:bidi="fa-IR"/>
        </w:rPr>
        <w:t>صاحب الت</w:t>
      </w:r>
      <w:r w:rsidR="00984A76">
        <w:rPr>
          <w:rFonts w:hint="cs"/>
          <w:rtl/>
          <w:lang w:bidi="fa-IR"/>
        </w:rPr>
        <w:t>ّ</w:t>
      </w:r>
      <w:r w:rsidRPr="00E74E56">
        <w:rPr>
          <w:rtl/>
          <w:lang w:bidi="fa-IR"/>
        </w:rPr>
        <w:t>صانيف</w:t>
      </w:r>
      <w:r>
        <w:rPr>
          <w:rtl/>
          <w:lang w:bidi="fa-IR"/>
        </w:rPr>
        <w:t xml:space="preserve"> ...</w:t>
      </w:r>
      <w:r w:rsidRPr="00E74E56">
        <w:rPr>
          <w:rtl/>
          <w:lang w:bidi="fa-IR"/>
        </w:rPr>
        <w:t xml:space="preserve"> كان ذكيّاً فهماً سريع الكتابة مليحها</w:t>
      </w:r>
      <w:r>
        <w:rPr>
          <w:rtl/>
          <w:lang w:bidi="fa-IR"/>
        </w:rPr>
        <w:t>،</w:t>
      </w:r>
      <w:r w:rsidRPr="00E74E56">
        <w:rPr>
          <w:rtl/>
          <w:lang w:bidi="fa-IR"/>
        </w:rPr>
        <w:t xml:space="preserve"> درّس وأفتى ووعظ وأملى وكتب عم</w:t>
      </w:r>
      <w:r w:rsidR="00984A76">
        <w:rPr>
          <w:rFonts w:hint="cs"/>
          <w:rtl/>
          <w:lang w:bidi="fa-IR"/>
        </w:rPr>
        <w:t>ّ</w:t>
      </w:r>
      <w:r w:rsidRPr="00E74E56">
        <w:rPr>
          <w:rtl/>
          <w:lang w:bidi="fa-IR"/>
        </w:rPr>
        <w:t>ن دبّ ودرج</w:t>
      </w:r>
      <w:r>
        <w:rPr>
          <w:rtl/>
          <w:lang w:bidi="fa-IR"/>
        </w:rPr>
        <w:t>،</w:t>
      </w:r>
      <w:r w:rsidRPr="00E74E56">
        <w:rPr>
          <w:rtl/>
          <w:lang w:bidi="fa-IR"/>
        </w:rPr>
        <w:t xml:space="preserve"> وكان ثقة حافظاً حجّة واسع الرّحلة</w:t>
      </w:r>
      <w:r>
        <w:rPr>
          <w:rtl/>
          <w:lang w:bidi="fa-IR"/>
        </w:rPr>
        <w:t>،</w:t>
      </w:r>
      <w:r>
        <w:rPr>
          <w:rFonts w:hint="cs"/>
          <w:rtl/>
          <w:lang w:bidi="fa-IR"/>
        </w:rPr>
        <w:t xml:space="preserve"> </w:t>
      </w:r>
      <w:r w:rsidRPr="00E74E56">
        <w:rPr>
          <w:rtl/>
          <w:lang w:bidi="fa-IR"/>
        </w:rPr>
        <w:t>عدلاً ديّناً جميل السّيرة حسن الصّحبة كثير المحفوظ</w:t>
      </w:r>
      <w:r>
        <w:rPr>
          <w:rtl/>
          <w:lang w:bidi="fa-IR"/>
        </w:rPr>
        <w:t>،</w:t>
      </w:r>
      <w:r w:rsidRPr="00E74E56">
        <w:rPr>
          <w:rtl/>
          <w:lang w:bidi="fa-IR"/>
        </w:rPr>
        <w:t xml:space="preserve"> قال ابن النجار</w:t>
      </w:r>
      <w:r>
        <w:rPr>
          <w:rtl/>
          <w:lang w:bidi="fa-IR"/>
        </w:rPr>
        <w:t>:</w:t>
      </w:r>
      <w:r>
        <w:rPr>
          <w:rFonts w:hint="cs"/>
          <w:rtl/>
          <w:lang w:bidi="fa-IR"/>
        </w:rPr>
        <w:t xml:space="preserve"> </w:t>
      </w:r>
      <w:r w:rsidRPr="00E74E56">
        <w:rPr>
          <w:rtl/>
          <w:lang w:bidi="fa-IR"/>
        </w:rPr>
        <w:t>وسمعت من يذكر أن عدد شيوخه سبعة آلاف شيخ</w:t>
      </w:r>
      <w:r>
        <w:rPr>
          <w:rtl/>
          <w:lang w:bidi="fa-IR"/>
        </w:rPr>
        <w:t>،</w:t>
      </w:r>
      <w:r w:rsidRPr="00E74E56">
        <w:rPr>
          <w:rtl/>
          <w:lang w:bidi="fa-IR"/>
        </w:rPr>
        <w:t xml:space="preserve"> وهذا شيء لم يبلغه أحد</w:t>
      </w:r>
      <w:r>
        <w:rPr>
          <w:rtl/>
          <w:lang w:bidi="fa-IR"/>
        </w:rPr>
        <w:t>.</w:t>
      </w:r>
    </w:p>
    <w:p w:rsidR="00D41F96" w:rsidRPr="00E74E56" w:rsidRDefault="00D41F96" w:rsidP="00D41F96">
      <w:pPr>
        <w:pStyle w:val="libNormal"/>
        <w:rPr>
          <w:rtl/>
          <w:lang w:bidi="fa-IR"/>
        </w:rPr>
      </w:pPr>
      <w:r w:rsidRPr="00E74E56">
        <w:rPr>
          <w:rtl/>
          <w:lang w:bidi="fa-IR"/>
        </w:rPr>
        <w:t>وكان مليح التصانيف</w:t>
      </w:r>
      <w:r>
        <w:rPr>
          <w:rtl/>
          <w:lang w:bidi="fa-IR"/>
        </w:rPr>
        <w:t>،</w:t>
      </w:r>
      <w:r w:rsidRPr="00E74E56">
        <w:rPr>
          <w:rtl/>
          <w:lang w:bidi="fa-IR"/>
        </w:rPr>
        <w:t xml:space="preserve"> كثير الأناشيد</w:t>
      </w:r>
      <w:r>
        <w:rPr>
          <w:rtl/>
          <w:lang w:bidi="fa-IR"/>
        </w:rPr>
        <w:t>،</w:t>
      </w:r>
      <w:r w:rsidRPr="00E74E56">
        <w:rPr>
          <w:rtl/>
          <w:lang w:bidi="fa-IR"/>
        </w:rPr>
        <w:t xml:space="preserve"> لطيف المزاح</w:t>
      </w:r>
      <w:r>
        <w:rPr>
          <w:rtl/>
          <w:lang w:bidi="fa-IR"/>
        </w:rPr>
        <w:t>،</w:t>
      </w:r>
      <w:r w:rsidRPr="00E74E56">
        <w:rPr>
          <w:rtl/>
          <w:lang w:bidi="fa-IR"/>
        </w:rPr>
        <w:t xml:space="preserve"> ظريفاً</w:t>
      </w:r>
      <w:r>
        <w:rPr>
          <w:rtl/>
          <w:lang w:bidi="fa-IR"/>
        </w:rPr>
        <w:t>،</w:t>
      </w:r>
      <w:r w:rsidRPr="00E74E56">
        <w:rPr>
          <w:rtl/>
          <w:lang w:bidi="fa-IR"/>
        </w:rPr>
        <w:t xml:space="preserve"> حافظاً</w:t>
      </w:r>
      <w:r>
        <w:rPr>
          <w:rtl/>
          <w:lang w:bidi="fa-IR"/>
        </w:rPr>
        <w:t>،</w:t>
      </w:r>
      <w:r w:rsidRPr="00E74E56">
        <w:rPr>
          <w:rtl/>
          <w:lang w:bidi="fa-IR"/>
        </w:rPr>
        <w:t xml:space="preserve"> واسع الرحلة</w:t>
      </w:r>
      <w:r>
        <w:rPr>
          <w:rtl/>
          <w:lang w:bidi="fa-IR"/>
        </w:rPr>
        <w:t>،</w:t>
      </w:r>
      <w:r w:rsidRPr="00E74E56">
        <w:rPr>
          <w:rtl/>
          <w:lang w:bidi="fa-IR"/>
        </w:rPr>
        <w:t xml:space="preserve"> ثقة صدوقاً دي</w:t>
      </w:r>
      <w:r w:rsidR="00984A76">
        <w:rPr>
          <w:rFonts w:hint="cs"/>
          <w:rtl/>
          <w:lang w:bidi="fa-IR"/>
        </w:rPr>
        <w:t>ّ</w:t>
      </w:r>
      <w:r w:rsidRPr="00E74E56">
        <w:rPr>
          <w:rtl/>
          <w:lang w:bidi="fa-IR"/>
        </w:rPr>
        <w:t>ناً سمع منه مشايخه وأقرانه</w:t>
      </w:r>
      <w:r>
        <w:rPr>
          <w:rtl/>
          <w:lang w:bidi="fa-IR"/>
        </w:rPr>
        <w:t>،</w:t>
      </w:r>
      <w:r w:rsidRPr="00E74E56">
        <w:rPr>
          <w:rtl/>
          <w:lang w:bidi="fa-IR"/>
        </w:rPr>
        <w:t xml:space="preserve"> وحدّث عنه</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الكامل في التاريخ 1</w:t>
      </w:r>
      <w:r w:rsidR="00D41F96">
        <w:rPr>
          <w:rFonts w:hint="cs"/>
          <w:rtl/>
        </w:rPr>
        <w:t>1</w:t>
      </w:r>
      <w:r w:rsidR="00D41F96" w:rsidRPr="00E74E56">
        <w:rPr>
          <w:rtl/>
        </w:rPr>
        <w:t xml:space="preserve"> / </w:t>
      </w:r>
      <w:r w:rsidR="00D41F96">
        <w:rPr>
          <w:rFonts w:hint="cs"/>
          <w:rtl/>
        </w:rPr>
        <w:t>333</w:t>
      </w:r>
      <w:r w:rsidR="00D41F96" w:rsidRPr="00E74E56">
        <w:rPr>
          <w:rtl/>
        </w:rPr>
        <w:t xml:space="preserve"> حوادث 563</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تتم</w:t>
      </w:r>
      <w:r w:rsidR="00984A76">
        <w:rPr>
          <w:rFonts w:hint="cs"/>
          <w:rtl/>
        </w:rPr>
        <w:t>ّ</w:t>
      </w:r>
      <w:r w:rsidR="00D41F96" w:rsidRPr="00E74E56">
        <w:rPr>
          <w:rtl/>
        </w:rPr>
        <w:t xml:space="preserve">ة المختصر في أخبار البشر </w:t>
      </w:r>
      <w:r w:rsidR="00D41F96">
        <w:rPr>
          <w:rFonts w:hint="cs"/>
          <w:rtl/>
        </w:rPr>
        <w:t>3</w:t>
      </w:r>
      <w:r w:rsidR="00D41F96" w:rsidRPr="00E74E56">
        <w:rPr>
          <w:rtl/>
        </w:rPr>
        <w:t xml:space="preserve"> / </w:t>
      </w:r>
      <w:r w:rsidR="00D41F96">
        <w:rPr>
          <w:rFonts w:hint="cs"/>
          <w:rtl/>
        </w:rPr>
        <w:t>11</w:t>
      </w:r>
      <w:r w:rsidR="00D41F96" w:rsidRPr="00E74E56">
        <w:rPr>
          <w:rtl/>
        </w:rPr>
        <w:t>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جماعة</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وقال</w:t>
      </w:r>
      <w:r>
        <w:rPr>
          <w:rStyle w:val="libBold2Char"/>
          <w:rtl/>
        </w:rPr>
        <w:t>:</w:t>
      </w:r>
      <w:r w:rsidRPr="00E74E56">
        <w:rPr>
          <w:rtl/>
          <w:lang w:bidi="fa-IR"/>
        </w:rPr>
        <w:t xml:space="preserve"> « محدّث المشرق</w:t>
      </w:r>
      <w:r>
        <w:rPr>
          <w:rtl/>
          <w:lang w:bidi="fa-IR"/>
        </w:rPr>
        <w:t>،</w:t>
      </w:r>
      <w:r w:rsidRPr="00E74E56">
        <w:rPr>
          <w:rtl/>
          <w:lang w:bidi="fa-IR"/>
        </w:rPr>
        <w:t xml:space="preserve"> وصاحب التصانيف الكثيرة</w:t>
      </w:r>
      <w:r>
        <w:rPr>
          <w:rtl/>
          <w:lang w:bidi="fa-IR"/>
        </w:rPr>
        <w:t>،</w:t>
      </w:r>
      <w:r w:rsidRPr="00E74E56">
        <w:rPr>
          <w:rtl/>
          <w:lang w:bidi="fa-IR"/>
        </w:rPr>
        <w:t xml:space="preserve"> والرحلة الواسعة</w:t>
      </w:r>
      <w:r>
        <w:rPr>
          <w:rtl/>
          <w:lang w:bidi="fa-IR"/>
        </w:rPr>
        <w:t xml:space="preserve"> ...</w:t>
      </w:r>
      <w:r w:rsidRPr="00E74E56">
        <w:rPr>
          <w:rtl/>
          <w:lang w:bidi="fa-IR"/>
        </w:rPr>
        <w:t xml:space="preserve"> كان حافظاً</w:t>
      </w:r>
      <w:r>
        <w:rPr>
          <w:rtl/>
          <w:lang w:bidi="fa-IR"/>
        </w:rPr>
        <w:t>،</w:t>
      </w:r>
      <w:r w:rsidRPr="00E74E56">
        <w:rPr>
          <w:rtl/>
          <w:lang w:bidi="fa-IR"/>
        </w:rPr>
        <w:t xml:space="preserve"> ثقة</w:t>
      </w:r>
      <w:r>
        <w:rPr>
          <w:rtl/>
          <w:lang w:bidi="fa-IR"/>
        </w:rPr>
        <w:t>،</w:t>
      </w:r>
      <w:r w:rsidRPr="00E74E56">
        <w:rPr>
          <w:rtl/>
          <w:lang w:bidi="fa-IR"/>
        </w:rPr>
        <w:t xml:space="preserve"> مكثراً</w:t>
      </w:r>
      <w:r>
        <w:rPr>
          <w:rtl/>
          <w:lang w:bidi="fa-IR"/>
        </w:rPr>
        <w:t>،</w:t>
      </w:r>
      <w:r w:rsidRPr="00E74E56">
        <w:rPr>
          <w:rtl/>
          <w:lang w:bidi="fa-IR"/>
        </w:rPr>
        <w:t xml:space="preserve"> واسع العلم</w:t>
      </w:r>
      <w:r>
        <w:rPr>
          <w:rtl/>
          <w:lang w:bidi="fa-IR"/>
        </w:rPr>
        <w:t>،</w:t>
      </w:r>
      <w:r w:rsidRPr="00E74E56">
        <w:rPr>
          <w:rtl/>
          <w:lang w:bidi="fa-IR"/>
        </w:rPr>
        <w:t xml:space="preserve"> كثير التصانيف</w:t>
      </w:r>
      <w:r>
        <w:rPr>
          <w:rtl/>
          <w:lang w:bidi="fa-IR"/>
        </w:rPr>
        <w:t>،</w:t>
      </w:r>
      <w:r w:rsidRPr="00E74E56">
        <w:rPr>
          <w:rtl/>
          <w:lang w:bidi="fa-IR"/>
        </w:rPr>
        <w:t xml:space="preserve"> ظريفاً لطيفاً</w:t>
      </w:r>
      <w:r>
        <w:rPr>
          <w:rtl/>
          <w:lang w:bidi="fa-IR"/>
        </w:rPr>
        <w:t>،</w:t>
      </w:r>
      <w:r w:rsidRPr="00E74E56">
        <w:rPr>
          <w:rtl/>
          <w:lang w:bidi="fa-IR"/>
        </w:rPr>
        <w:t xml:space="preserve"> مبج</w:t>
      </w:r>
      <w:r w:rsidR="00BD58F3">
        <w:rPr>
          <w:rFonts w:hint="cs"/>
          <w:rtl/>
          <w:lang w:bidi="fa-IR"/>
        </w:rPr>
        <w:t>ّ</w:t>
      </w:r>
      <w:r w:rsidRPr="00E74E56">
        <w:rPr>
          <w:rtl/>
          <w:lang w:bidi="fa-IR"/>
        </w:rPr>
        <w:t>لاً نظيفاً</w:t>
      </w:r>
      <w:r>
        <w:rPr>
          <w:rtl/>
          <w:lang w:bidi="fa-IR"/>
        </w:rPr>
        <w:t>،</w:t>
      </w:r>
      <w:r w:rsidRPr="00E74E56">
        <w:rPr>
          <w:rtl/>
          <w:lang w:bidi="fa-IR"/>
        </w:rPr>
        <w:t xml:space="preserve"> نبيلاً شريفاً</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اليافعي</w:t>
      </w:r>
      <w:r>
        <w:rPr>
          <w:rStyle w:val="libBold2Char"/>
          <w:rtl/>
        </w:rPr>
        <w:t>:</w:t>
      </w:r>
      <w:r w:rsidRPr="00E74E56">
        <w:rPr>
          <w:rtl/>
          <w:lang w:bidi="fa-IR"/>
        </w:rPr>
        <w:t xml:space="preserve"> « </w:t>
      </w:r>
      <w:r w:rsidR="00BD58F3">
        <w:rPr>
          <w:rFonts w:hint="cs"/>
          <w:rtl/>
          <w:lang w:bidi="fa-IR"/>
        </w:rPr>
        <w:t>وفيها</w:t>
      </w:r>
      <w:r w:rsidRPr="00E74E56">
        <w:rPr>
          <w:rtl/>
          <w:lang w:bidi="fa-IR"/>
        </w:rPr>
        <w:t xml:space="preserve"> الإمام تاج الإسلام أبو سعد عبدالكريم</w:t>
      </w:r>
      <w:r>
        <w:rPr>
          <w:rFonts w:hint="cs"/>
          <w:rtl/>
          <w:lang w:bidi="fa-IR"/>
        </w:rPr>
        <w:t xml:space="preserve"> ..</w:t>
      </w:r>
      <w:r>
        <w:rPr>
          <w:rtl/>
          <w:lang w:bidi="fa-IR"/>
        </w:rPr>
        <w:t>.</w:t>
      </w:r>
      <w:r>
        <w:rPr>
          <w:rFonts w:hint="cs"/>
          <w:rtl/>
          <w:lang w:bidi="fa-IR"/>
        </w:rPr>
        <w:t xml:space="preserve"> </w:t>
      </w:r>
      <w:r w:rsidRPr="00E74E56">
        <w:rPr>
          <w:rtl/>
          <w:lang w:bidi="fa-IR"/>
        </w:rPr>
        <w:t>السمعاني المروزي الفقيه الشافعي</w:t>
      </w:r>
      <w:r>
        <w:rPr>
          <w:rtl/>
          <w:lang w:bidi="fa-IR"/>
        </w:rPr>
        <w:t xml:space="preserve"> ...</w:t>
      </w:r>
      <w:r w:rsidRPr="00E74E56">
        <w:rPr>
          <w:rtl/>
          <w:lang w:bidi="fa-IR"/>
        </w:rPr>
        <w:t xml:space="preserve"> وكان حافظاً ثقة مكثراً</w:t>
      </w:r>
      <w:r>
        <w:rPr>
          <w:rtl/>
          <w:lang w:bidi="fa-IR"/>
        </w:rPr>
        <w:t>،</w:t>
      </w:r>
      <w:r w:rsidRPr="00E74E56">
        <w:rPr>
          <w:rtl/>
          <w:lang w:bidi="fa-IR"/>
        </w:rPr>
        <w:t xml:space="preserve"> واسع العلم كثير الفضائل ظريفاً لطيفاً مبجلاً لطيفاً نبيلاً شريفاً</w:t>
      </w:r>
      <w:r>
        <w:rPr>
          <w:rtl/>
          <w:lang w:bidi="fa-IR"/>
        </w:rPr>
        <w:t>،</w:t>
      </w:r>
      <w:r w:rsidRPr="00E74E56">
        <w:rPr>
          <w:rtl/>
          <w:lang w:bidi="fa-IR"/>
        </w:rPr>
        <w:t xml:space="preserve"> وصن</w:t>
      </w:r>
      <w:r w:rsidR="00BD58F3">
        <w:rPr>
          <w:rFonts w:hint="cs"/>
          <w:rtl/>
          <w:lang w:bidi="fa-IR"/>
        </w:rPr>
        <w:t>ّ</w:t>
      </w:r>
      <w:r w:rsidRPr="00E74E56">
        <w:rPr>
          <w:rtl/>
          <w:lang w:bidi="fa-IR"/>
        </w:rPr>
        <w:t>ف التصانيف الحسنة الغزيرة الفائدة</w:t>
      </w:r>
      <w:r>
        <w:rPr>
          <w:rtl/>
          <w:lang w:bidi="fa-IR"/>
        </w:rPr>
        <w:t xml:space="preserve"> ...</w:t>
      </w:r>
      <w:r w:rsidRPr="00E74E56">
        <w:rPr>
          <w:rtl/>
          <w:lang w:bidi="fa-IR"/>
        </w:rPr>
        <w:t xml:space="preserve"> » </w:t>
      </w:r>
      <w:r w:rsidRPr="00737E86">
        <w:rPr>
          <w:rStyle w:val="libFootnotenumChar"/>
          <w:rtl/>
        </w:rPr>
        <w:t>(3)</w:t>
      </w:r>
      <w:r>
        <w:rPr>
          <w:rtl/>
          <w:lang w:bidi="fa-IR"/>
        </w:rPr>
        <w:t>.</w:t>
      </w:r>
    </w:p>
    <w:p w:rsidR="00D41F96" w:rsidRPr="00E74E56" w:rsidRDefault="00D41F96" w:rsidP="00D41F96">
      <w:pPr>
        <w:pStyle w:val="libNormal"/>
        <w:rPr>
          <w:rtl/>
          <w:lang w:bidi="fa-IR"/>
        </w:rPr>
      </w:pPr>
      <w:r w:rsidRPr="00737E86">
        <w:rPr>
          <w:rStyle w:val="libBold2Char"/>
          <w:rtl/>
        </w:rPr>
        <w:t>7</w:t>
      </w:r>
      <w:r>
        <w:rPr>
          <w:rStyle w:val="libBold2Char"/>
          <w:rtl/>
        </w:rPr>
        <w:t xml:space="preserve"> - </w:t>
      </w:r>
      <w:r w:rsidRPr="00737E86">
        <w:rPr>
          <w:rStyle w:val="libBold2Char"/>
          <w:rtl/>
        </w:rPr>
        <w:t>الأسنوي</w:t>
      </w:r>
      <w:r>
        <w:rPr>
          <w:rStyle w:val="libBold2Char"/>
          <w:rtl/>
        </w:rPr>
        <w:t>:</w:t>
      </w:r>
      <w:r w:rsidRPr="00E74E56">
        <w:rPr>
          <w:rtl/>
          <w:lang w:bidi="fa-IR"/>
        </w:rPr>
        <w:t xml:space="preserve"> « كان إماماً عالماً فقيهاً محدثاً أديباً جميل السيرة</w:t>
      </w:r>
      <w:r>
        <w:rPr>
          <w:rtl/>
          <w:lang w:bidi="fa-IR"/>
        </w:rPr>
        <w:t xml:space="preserve"> ...</w:t>
      </w:r>
      <w:r w:rsidRPr="00E74E56">
        <w:rPr>
          <w:rtl/>
          <w:lang w:bidi="fa-IR"/>
        </w:rPr>
        <w:t xml:space="preserve"> » </w:t>
      </w:r>
      <w:r w:rsidRPr="00737E86">
        <w:rPr>
          <w:rStyle w:val="libFootnotenumChar"/>
          <w:rtl/>
        </w:rPr>
        <w:t>(4)</w:t>
      </w:r>
      <w:r>
        <w:rPr>
          <w:rtl/>
          <w:lang w:bidi="fa-IR"/>
        </w:rPr>
        <w:t>.</w:t>
      </w:r>
    </w:p>
    <w:p w:rsidR="00D41F96" w:rsidRPr="00E74E56" w:rsidRDefault="00D41F96" w:rsidP="00D41F96">
      <w:pPr>
        <w:pStyle w:val="libNormal"/>
        <w:rPr>
          <w:rtl/>
          <w:lang w:bidi="fa-IR"/>
        </w:rPr>
      </w:pPr>
      <w:r w:rsidRPr="00737E86">
        <w:rPr>
          <w:rStyle w:val="libBold2Char"/>
          <w:rtl/>
        </w:rPr>
        <w:t>8</w:t>
      </w:r>
      <w:r>
        <w:rPr>
          <w:rStyle w:val="libBold2Char"/>
          <w:rtl/>
        </w:rPr>
        <w:t xml:space="preserve"> - </w:t>
      </w:r>
      <w:r w:rsidRPr="00737E86">
        <w:rPr>
          <w:rStyle w:val="libBold2Char"/>
          <w:rtl/>
        </w:rPr>
        <w:t>السبكي</w:t>
      </w:r>
      <w:r>
        <w:rPr>
          <w:rStyle w:val="libBold2Char"/>
          <w:rtl/>
        </w:rPr>
        <w:t>:</w:t>
      </w:r>
      <w:r w:rsidRPr="00E74E56">
        <w:rPr>
          <w:rtl/>
          <w:lang w:bidi="fa-IR"/>
        </w:rPr>
        <w:t xml:space="preserve"> « محدّث المشرق صاحب التصانيف المفيدة الممتعة والرّياسة والسؤدد والأصالة</w:t>
      </w:r>
      <w:r>
        <w:rPr>
          <w:rtl/>
          <w:lang w:bidi="fa-IR"/>
        </w:rPr>
        <w:t>.</w:t>
      </w:r>
      <w:r w:rsidRPr="00E74E56">
        <w:rPr>
          <w:rtl/>
          <w:lang w:bidi="fa-IR"/>
        </w:rPr>
        <w:t xml:space="preserve"> قال محمود الخوارزمي</w:t>
      </w:r>
      <w:r>
        <w:rPr>
          <w:rtl/>
          <w:lang w:bidi="fa-IR"/>
        </w:rPr>
        <w:t>:</w:t>
      </w:r>
      <w:r w:rsidRPr="00E74E56">
        <w:rPr>
          <w:rtl/>
          <w:lang w:bidi="fa-IR"/>
        </w:rPr>
        <w:t xml:space="preserve"> بيته أرفع بيت في بلاد الإسلام وأعظمه وأقدمه في العلوم الشرعية والأمور الدينيّة</w:t>
      </w:r>
      <w:r>
        <w:rPr>
          <w:rtl/>
          <w:lang w:bidi="fa-IR"/>
        </w:rPr>
        <w:t>.</w:t>
      </w:r>
      <w:r w:rsidRPr="00E74E56">
        <w:rPr>
          <w:rtl/>
          <w:lang w:bidi="fa-IR"/>
        </w:rPr>
        <w:t xml:space="preserve"> قال</w:t>
      </w:r>
      <w:r>
        <w:rPr>
          <w:rtl/>
          <w:lang w:bidi="fa-IR"/>
        </w:rPr>
        <w:t>:</w:t>
      </w:r>
      <w:r>
        <w:rPr>
          <w:rFonts w:hint="cs"/>
          <w:rtl/>
          <w:lang w:bidi="fa-IR"/>
        </w:rPr>
        <w:t xml:space="preserve"> </w:t>
      </w:r>
      <w:r w:rsidRPr="00E74E56">
        <w:rPr>
          <w:rtl/>
          <w:lang w:bidi="fa-IR"/>
        </w:rPr>
        <w:t>وأسلاف هذا البيت وأخلافه قدوة العلماء وأسوة الفضلاء</w:t>
      </w:r>
      <w:r>
        <w:rPr>
          <w:rtl/>
          <w:lang w:bidi="fa-IR"/>
        </w:rPr>
        <w:t>،</w:t>
      </w:r>
      <w:r w:rsidRPr="00E74E56">
        <w:rPr>
          <w:rtl/>
          <w:lang w:bidi="fa-IR"/>
        </w:rPr>
        <w:t xml:space="preserve"> الإمامة مرفوعة</w:t>
      </w:r>
      <w:r>
        <w:rPr>
          <w:rFonts w:hint="cs"/>
          <w:rtl/>
          <w:lang w:bidi="fa-IR"/>
        </w:rPr>
        <w:t xml:space="preserve"> </w:t>
      </w:r>
      <w:r w:rsidRPr="00E74E56">
        <w:rPr>
          <w:rtl/>
          <w:lang w:bidi="fa-IR"/>
        </w:rPr>
        <w:t>إليهم</w:t>
      </w:r>
      <w:r>
        <w:rPr>
          <w:rtl/>
          <w:lang w:bidi="fa-IR"/>
        </w:rPr>
        <w:t>،</w:t>
      </w:r>
      <w:r w:rsidRPr="00E74E56">
        <w:rPr>
          <w:rtl/>
          <w:lang w:bidi="fa-IR"/>
        </w:rPr>
        <w:t xml:space="preserve"> والرياسة موقوفة عليهم</w:t>
      </w:r>
      <w:r>
        <w:rPr>
          <w:rtl/>
          <w:lang w:bidi="fa-IR"/>
        </w:rPr>
        <w:t>،</w:t>
      </w:r>
      <w:r w:rsidRPr="00E74E56">
        <w:rPr>
          <w:rtl/>
          <w:lang w:bidi="fa-IR"/>
        </w:rPr>
        <w:t xml:space="preserve"> بالفضل والفقاهة</w:t>
      </w:r>
      <w:r>
        <w:rPr>
          <w:rtl/>
          <w:lang w:bidi="fa-IR"/>
        </w:rPr>
        <w:t>،</w:t>
      </w:r>
      <w:r w:rsidRPr="00E74E56">
        <w:rPr>
          <w:rtl/>
          <w:lang w:bidi="fa-IR"/>
        </w:rPr>
        <w:t xml:space="preserve"> لا بالذل والوقاحة</w:t>
      </w:r>
      <w:r>
        <w:rPr>
          <w:rtl/>
          <w:lang w:bidi="fa-IR"/>
        </w:rPr>
        <w:t xml:space="preserve"> ...</w:t>
      </w:r>
    </w:p>
    <w:p w:rsidR="00D41F96" w:rsidRPr="00E74E56" w:rsidRDefault="00D41F96" w:rsidP="00D41F96">
      <w:pPr>
        <w:pStyle w:val="libNormal"/>
        <w:rPr>
          <w:rtl/>
          <w:lang w:bidi="fa-IR"/>
        </w:rPr>
      </w:pPr>
      <w:r w:rsidRPr="00E74E56">
        <w:rPr>
          <w:rtl/>
          <w:lang w:bidi="fa-IR"/>
        </w:rPr>
        <w:t>ولد في الحادي والعشرين من شعبان سنة 506 بمرو</w:t>
      </w:r>
      <w:r>
        <w:rPr>
          <w:rtl/>
          <w:lang w:bidi="fa-IR"/>
        </w:rPr>
        <w:t xml:space="preserve"> ...</w:t>
      </w:r>
      <w:r w:rsidRPr="00E74E56">
        <w:rPr>
          <w:rtl/>
          <w:lang w:bidi="fa-IR"/>
        </w:rPr>
        <w:t xml:space="preserve"> وعني بالحديث والسماع</w:t>
      </w:r>
      <w:r>
        <w:rPr>
          <w:rtl/>
          <w:lang w:bidi="fa-IR"/>
        </w:rPr>
        <w:t>،</w:t>
      </w:r>
      <w:r w:rsidRPr="00E74E56">
        <w:rPr>
          <w:rtl/>
          <w:lang w:bidi="fa-IR"/>
        </w:rPr>
        <w:t xml:space="preserve"> واتّسعت رحلته</w:t>
      </w:r>
      <w:r>
        <w:rPr>
          <w:rtl/>
          <w:lang w:bidi="fa-IR"/>
        </w:rPr>
        <w:t>،</w:t>
      </w:r>
      <w:r w:rsidRPr="00E74E56">
        <w:rPr>
          <w:rtl/>
          <w:lang w:bidi="fa-IR"/>
        </w:rPr>
        <w:t xml:space="preserve"> فعمّت بلاد خراسان وأصبهان وما وراء النهر والعراق والحجاز والشام وطبرستان</w:t>
      </w:r>
      <w:r>
        <w:rPr>
          <w:rtl/>
          <w:lang w:bidi="fa-IR"/>
        </w:rPr>
        <w:t xml:space="preserve"> ...</w:t>
      </w:r>
      <w:r w:rsidRPr="00E74E56">
        <w:rPr>
          <w:rtl/>
          <w:lang w:bidi="fa-IR"/>
        </w:rPr>
        <w:t xml:space="preserve"> وألّف معجم البلدان التي سمع بها</w:t>
      </w:r>
      <w:r>
        <w:rPr>
          <w:rtl/>
          <w:lang w:bidi="fa-IR"/>
        </w:rPr>
        <w:t>،</w:t>
      </w:r>
      <w:r w:rsidRPr="00E74E56">
        <w:rPr>
          <w:rtl/>
          <w:lang w:bidi="fa-IR"/>
        </w:rPr>
        <w:t xml:space="preserve"> وعاد إلى وطنه بمرو سنة </w:t>
      </w:r>
      <w:r w:rsidR="00BD58F3">
        <w:rPr>
          <w:rFonts w:hint="cs"/>
          <w:rtl/>
          <w:lang w:bidi="fa-IR"/>
        </w:rPr>
        <w:t>380</w:t>
      </w:r>
      <w:r w:rsidRPr="00E74E56">
        <w:rPr>
          <w:rtl/>
          <w:lang w:bidi="fa-IR"/>
        </w:rPr>
        <w:t xml:space="preserve"> فتزوّج</w:t>
      </w:r>
      <w:r>
        <w:rPr>
          <w:rtl/>
          <w:lang w:bidi="fa-IR"/>
        </w:rPr>
        <w:t>،</w:t>
      </w:r>
      <w:r w:rsidRPr="00E74E56">
        <w:rPr>
          <w:rtl/>
          <w:lang w:bidi="fa-IR"/>
        </w:rPr>
        <w:t xml:space="preserve"> وولد له أبو المظفر عبدالرحيم</w:t>
      </w:r>
      <w:r>
        <w:rPr>
          <w:rtl/>
          <w:lang w:bidi="fa-IR"/>
        </w:rPr>
        <w:t>،</w:t>
      </w:r>
      <w:r w:rsidRPr="00E74E56">
        <w:rPr>
          <w:rtl/>
          <w:lang w:bidi="fa-IR"/>
        </w:rPr>
        <w:t xml:space="preserve"> فرحل به إلى نيسابور ونواحيها وهراة ونواحيها وبلخ وسمرقند وبخارى</w:t>
      </w:r>
      <w:r>
        <w:rPr>
          <w:rtl/>
          <w:lang w:bidi="fa-IR"/>
        </w:rPr>
        <w:t>،</w:t>
      </w:r>
      <w:r w:rsidRPr="00E74E56">
        <w:rPr>
          <w:rtl/>
          <w:lang w:bidi="fa-IR"/>
        </w:rPr>
        <w:t xml:space="preserve"> وخرّج له معجماً</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تذكرة الحفاظ 4 / 1316</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العبر </w:t>
      </w:r>
      <w:r w:rsidR="00D41F96">
        <w:rPr>
          <w:rFonts w:hint="cs"/>
          <w:rtl/>
        </w:rPr>
        <w:t>4</w:t>
      </w:r>
      <w:r w:rsidR="00D41F96" w:rsidRPr="00E74E56">
        <w:rPr>
          <w:rtl/>
        </w:rPr>
        <w:t xml:space="preserve"> / </w:t>
      </w:r>
      <w:r w:rsidR="00D41F96">
        <w:rPr>
          <w:rFonts w:hint="cs"/>
          <w:rtl/>
        </w:rPr>
        <w:t>178</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مرآة الجنان 3 / </w:t>
      </w:r>
      <w:r w:rsidR="00D41F96">
        <w:rPr>
          <w:rFonts w:hint="cs"/>
          <w:rtl/>
        </w:rPr>
        <w:t>371</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طبقات الشافعية </w:t>
      </w:r>
      <w:r w:rsidR="00D41F96">
        <w:rPr>
          <w:rFonts w:hint="cs"/>
          <w:rtl/>
        </w:rPr>
        <w:t>2</w:t>
      </w:r>
      <w:r w:rsidR="00D41F96" w:rsidRPr="00E74E56">
        <w:rPr>
          <w:rtl/>
        </w:rPr>
        <w:t xml:space="preserve"> / </w:t>
      </w:r>
      <w:r w:rsidR="00D41F96">
        <w:rPr>
          <w:rFonts w:hint="cs"/>
          <w:rtl/>
        </w:rPr>
        <w:t>55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ثمّ عاد به إلى مرو</w:t>
      </w:r>
      <w:r>
        <w:rPr>
          <w:rtl/>
          <w:lang w:bidi="fa-IR"/>
        </w:rPr>
        <w:t>،</w:t>
      </w:r>
      <w:r w:rsidRPr="00E74E56">
        <w:rPr>
          <w:rtl/>
          <w:lang w:bidi="fa-IR"/>
        </w:rPr>
        <w:t xml:space="preserve"> وألقى عصى السفر بعد ما شقّ الأرض شقّاً</w:t>
      </w:r>
      <w:r>
        <w:rPr>
          <w:rtl/>
          <w:lang w:bidi="fa-IR"/>
        </w:rPr>
        <w:t>،</w:t>
      </w:r>
      <w:r w:rsidRPr="00E74E56">
        <w:rPr>
          <w:rtl/>
          <w:lang w:bidi="fa-IR"/>
        </w:rPr>
        <w:t xml:space="preserve"> وأقبل على التصنيف والإملاء والوعظ والتدريس</w:t>
      </w:r>
      <w:r>
        <w:rPr>
          <w:rFonts w:hint="cs"/>
          <w:rtl/>
          <w:lang w:bidi="fa-IR"/>
        </w:rPr>
        <w:t xml:space="preserve"> ..</w:t>
      </w:r>
      <w:r>
        <w:rPr>
          <w:rtl/>
          <w:lang w:bidi="fa-IR"/>
        </w:rPr>
        <w:t>.</w:t>
      </w:r>
      <w:r>
        <w:rPr>
          <w:rFonts w:hint="cs"/>
          <w:rtl/>
          <w:lang w:bidi="fa-IR"/>
        </w:rPr>
        <w:t xml:space="preserve"> </w:t>
      </w:r>
      <w:r w:rsidRPr="00E74E56">
        <w:rPr>
          <w:rtl/>
          <w:lang w:bidi="fa-IR"/>
        </w:rPr>
        <w:t>ونشر العلم</w:t>
      </w:r>
      <w:r>
        <w:rPr>
          <w:rtl/>
          <w:lang w:bidi="fa-IR"/>
        </w:rPr>
        <w:t>،</w:t>
      </w:r>
      <w:r w:rsidRPr="00E74E56">
        <w:rPr>
          <w:rtl/>
          <w:lang w:bidi="fa-IR"/>
        </w:rPr>
        <w:t xml:space="preserve"> إلى أنْ توفي إماماً من أئمّة المسلمين في كثير من العلوم</w:t>
      </w:r>
      <w:r>
        <w:rPr>
          <w:rFonts w:hint="cs"/>
          <w:rtl/>
          <w:lang w:bidi="fa-IR"/>
        </w:rPr>
        <w:t xml:space="preserve"> ..</w:t>
      </w:r>
      <w:r>
        <w:rPr>
          <w:rtl/>
          <w:lang w:bidi="fa-IR"/>
        </w:rPr>
        <w:t>.</w:t>
      </w:r>
      <w:r>
        <w:rPr>
          <w:rFonts w:hint="cs"/>
          <w:rtl/>
          <w:lang w:bidi="fa-IR"/>
        </w:rPr>
        <w:t xml:space="preserve"> </w:t>
      </w:r>
      <w:r w:rsidRPr="00E74E56">
        <w:rPr>
          <w:rtl/>
          <w:lang w:bidi="fa-IR"/>
        </w:rPr>
        <w:t xml:space="preserve">سنة 562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9</w:t>
      </w:r>
      <w:r>
        <w:rPr>
          <w:rStyle w:val="libBold2Char"/>
          <w:rtl/>
        </w:rPr>
        <w:t xml:space="preserve"> - </w:t>
      </w:r>
      <w:r w:rsidRPr="00737E86">
        <w:rPr>
          <w:rStyle w:val="libBold2Char"/>
          <w:rtl/>
        </w:rPr>
        <w:t>ابن قاضي شهبة</w:t>
      </w:r>
      <w:r>
        <w:rPr>
          <w:rStyle w:val="libBold2Char"/>
          <w:rtl/>
        </w:rPr>
        <w:t>:</w:t>
      </w:r>
      <w:r w:rsidRPr="00E74E56">
        <w:rPr>
          <w:rtl/>
          <w:lang w:bidi="fa-IR"/>
        </w:rPr>
        <w:t xml:space="preserve"> « عبد الكريم بن محمّد</w:t>
      </w:r>
      <w:r>
        <w:rPr>
          <w:rtl/>
          <w:lang w:bidi="fa-IR"/>
        </w:rPr>
        <w:t xml:space="preserve"> ...</w:t>
      </w:r>
      <w:r w:rsidRPr="00E74E56">
        <w:rPr>
          <w:rtl/>
          <w:lang w:bidi="fa-IR"/>
        </w:rPr>
        <w:t xml:space="preserve"> الحافظ الكبير الإمام الشهير</w:t>
      </w:r>
      <w:r>
        <w:rPr>
          <w:rtl/>
          <w:lang w:bidi="fa-IR"/>
        </w:rPr>
        <w:t>،</w:t>
      </w:r>
      <w:r w:rsidRPr="00E74E56">
        <w:rPr>
          <w:rtl/>
          <w:lang w:bidi="fa-IR"/>
        </w:rPr>
        <w:t xml:space="preserve"> أحد الأعلام من الشافعية والمحدثين</w:t>
      </w:r>
      <w:r>
        <w:rPr>
          <w:rtl/>
          <w:lang w:bidi="fa-IR"/>
        </w:rPr>
        <w:t>،</w:t>
      </w:r>
      <w:r w:rsidRPr="00E74E56">
        <w:rPr>
          <w:rtl/>
          <w:lang w:bidi="fa-IR"/>
        </w:rPr>
        <w:t xml:space="preserve"> تاج الإسلام</w:t>
      </w:r>
      <w:r>
        <w:rPr>
          <w:rtl/>
          <w:lang w:bidi="fa-IR"/>
        </w:rPr>
        <w:t xml:space="preserve"> ...</w:t>
      </w:r>
    </w:p>
    <w:p w:rsidR="00D41F96" w:rsidRPr="00E74E56" w:rsidRDefault="00D41F96" w:rsidP="00D41F96">
      <w:pPr>
        <w:pStyle w:val="libNormal"/>
        <w:rPr>
          <w:rtl/>
          <w:lang w:bidi="fa-IR"/>
        </w:rPr>
      </w:pPr>
      <w:r w:rsidRPr="00E74E56">
        <w:rPr>
          <w:rtl/>
          <w:lang w:bidi="fa-IR"/>
        </w:rPr>
        <w:t>قال ابن النجار</w:t>
      </w:r>
      <w:r>
        <w:rPr>
          <w:rtl/>
          <w:lang w:bidi="fa-IR"/>
        </w:rPr>
        <w:t>:</w:t>
      </w:r>
      <w:r w:rsidRPr="00E74E56">
        <w:rPr>
          <w:rtl/>
          <w:lang w:bidi="fa-IR"/>
        </w:rPr>
        <w:t xml:space="preserve"> سمعت من يذكر أنّ عدد شيوخه سبعة آلاف شيخ</w:t>
      </w:r>
      <w:r>
        <w:rPr>
          <w:rtl/>
          <w:lang w:bidi="fa-IR"/>
        </w:rPr>
        <w:t>،</w:t>
      </w:r>
      <w:r w:rsidRPr="00E74E56">
        <w:rPr>
          <w:rtl/>
          <w:lang w:bidi="fa-IR"/>
        </w:rPr>
        <w:t xml:space="preserve"> وهذا شيء لم يبلغه أحد</w:t>
      </w:r>
      <w:r>
        <w:rPr>
          <w:rtl/>
          <w:lang w:bidi="fa-IR"/>
        </w:rPr>
        <w:t>.</w:t>
      </w:r>
      <w:r w:rsidRPr="00E74E56">
        <w:rPr>
          <w:rtl/>
          <w:lang w:bidi="fa-IR"/>
        </w:rPr>
        <w:t xml:space="preserve"> قال</w:t>
      </w:r>
      <w:r>
        <w:rPr>
          <w:rtl/>
          <w:lang w:bidi="fa-IR"/>
        </w:rPr>
        <w:t>:</w:t>
      </w:r>
      <w:r w:rsidRPr="00E74E56">
        <w:rPr>
          <w:rtl/>
          <w:lang w:bidi="fa-IR"/>
        </w:rPr>
        <w:t xml:space="preserve"> وكان ظريفاً حافظاً واسع الرحلة ثقة صدوقاً دي</w:t>
      </w:r>
      <w:r w:rsidR="00BD58F3">
        <w:rPr>
          <w:rFonts w:hint="cs"/>
          <w:rtl/>
          <w:lang w:bidi="fa-IR"/>
        </w:rPr>
        <w:t>ّ</w:t>
      </w:r>
      <w:r w:rsidRPr="00E74E56">
        <w:rPr>
          <w:rtl/>
          <w:lang w:bidi="fa-IR"/>
        </w:rPr>
        <w:t>ناً جميل السيرة مليح التصانيف</w:t>
      </w:r>
      <w:r>
        <w:rPr>
          <w:rtl/>
          <w:lang w:bidi="fa-IR"/>
        </w:rPr>
        <w:t>،</w:t>
      </w:r>
      <w:r w:rsidRPr="00E74E56">
        <w:rPr>
          <w:rtl/>
          <w:lang w:bidi="fa-IR"/>
        </w:rPr>
        <w:t xml:space="preserve"> وسرد ابن النجار تصانيفه وذكر أنه وجدها بخط</w:t>
      </w:r>
      <w:r w:rsidR="00BD58F3">
        <w:rPr>
          <w:rFonts w:hint="cs"/>
          <w:rtl/>
          <w:lang w:bidi="fa-IR"/>
        </w:rPr>
        <w:t>ّ</w:t>
      </w:r>
      <w:r w:rsidRPr="00E74E56">
        <w:rPr>
          <w:rtl/>
          <w:lang w:bidi="fa-IR"/>
        </w:rPr>
        <w:t>ه</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992231">
      <w:pPr>
        <w:pStyle w:val="libNormal"/>
        <w:rPr>
          <w:rtl/>
          <w:lang w:bidi="fa-IR"/>
        </w:rPr>
      </w:pPr>
      <w:r w:rsidRPr="00737E86">
        <w:rPr>
          <w:rStyle w:val="libBold2Char"/>
          <w:rtl/>
        </w:rPr>
        <w:t>10</w:t>
      </w:r>
      <w:r>
        <w:rPr>
          <w:rStyle w:val="libBold2Char"/>
          <w:rtl/>
        </w:rPr>
        <w:t xml:space="preserve"> - </w:t>
      </w:r>
      <w:r w:rsidRPr="00737E86">
        <w:rPr>
          <w:rStyle w:val="libBold2Char"/>
          <w:rtl/>
        </w:rPr>
        <w:t>السّيوطي</w:t>
      </w:r>
      <w:r>
        <w:rPr>
          <w:rStyle w:val="libBold2Char"/>
          <w:rtl/>
        </w:rPr>
        <w:t>:</w:t>
      </w:r>
      <w:r w:rsidRPr="00E74E56">
        <w:rPr>
          <w:rtl/>
          <w:lang w:bidi="fa-IR"/>
        </w:rPr>
        <w:t xml:space="preserve"> « أبو سعد السمعاني الحافظ البارع</w:t>
      </w:r>
      <w:r>
        <w:rPr>
          <w:rtl/>
          <w:lang w:bidi="fa-IR"/>
        </w:rPr>
        <w:t>،</w:t>
      </w:r>
      <w:r w:rsidRPr="00E74E56">
        <w:rPr>
          <w:rtl/>
          <w:lang w:bidi="fa-IR"/>
        </w:rPr>
        <w:t xml:space="preserve"> العل</w:t>
      </w:r>
      <w:r w:rsidR="00BD58F3">
        <w:rPr>
          <w:rFonts w:hint="cs"/>
          <w:rtl/>
          <w:lang w:bidi="fa-IR"/>
        </w:rPr>
        <w:t>ّ</w:t>
      </w:r>
      <w:r w:rsidRPr="00E74E56">
        <w:rPr>
          <w:rtl/>
          <w:lang w:bidi="fa-IR"/>
        </w:rPr>
        <w:t>امة</w:t>
      </w:r>
      <w:r>
        <w:rPr>
          <w:rtl/>
          <w:lang w:bidi="fa-IR"/>
        </w:rPr>
        <w:t>،</w:t>
      </w:r>
      <w:r w:rsidRPr="00E74E56">
        <w:rPr>
          <w:rtl/>
          <w:lang w:bidi="fa-IR"/>
        </w:rPr>
        <w:t xml:space="preserve"> تاج الإسلام</w:t>
      </w:r>
      <w:r>
        <w:rPr>
          <w:rtl/>
          <w:lang w:bidi="fa-IR"/>
        </w:rPr>
        <w:t>،</w:t>
      </w:r>
      <w:r w:rsidRPr="00E74E56">
        <w:rPr>
          <w:rtl/>
          <w:lang w:bidi="fa-IR"/>
        </w:rPr>
        <w:t xml:space="preserve"> عبد الكريم</w:t>
      </w:r>
      <w:r>
        <w:rPr>
          <w:rtl/>
          <w:lang w:bidi="fa-IR"/>
        </w:rPr>
        <w:t>،</w:t>
      </w:r>
      <w:r w:rsidRPr="00E74E56">
        <w:rPr>
          <w:rtl/>
          <w:lang w:bidi="fa-IR"/>
        </w:rPr>
        <w:t xml:space="preserve"> ابن الحافظ معين الدين أبي بكر محمّد ابن العل</w:t>
      </w:r>
      <w:r w:rsidR="00992231">
        <w:rPr>
          <w:rFonts w:hint="cs"/>
          <w:rtl/>
          <w:lang w:bidi="fa-IR"/>
        </w:rPr>
        <w:t>ّ</w:t>
      </w:r>
      <w:r w:rsidRPr="00E74E56">
        <w:rPr>
          <w:rtl/>
          <w:lang w:bidi="fa-IR"/>
        </w:rPr>
        <w:t>امة المجتهد أبي المظفر منصور</w:t>
      </w:r>
      <w:r>
        <w:rPr>
          <w:rtl/>
          <w:lang w:bidi="fa-IR"/>
        </w:rPr>
        <w:t>،</w:t>
      </w:r>
      <w:r w:rsidRPr="00E74E56">
        <w:rPr>
          <w:rtl/>
          <w:lang w:bidi="fa-IR"/>
        </w:rPr>
        <w:t xml:space="preserve"> المروزي</w:t>
      </w:r>
      <w:r>
        <w:rPr>
          <w:rtl/>
          <w:lang w:bidi="fa-IR"/>
        </w:rPr>
        <w:t>،</w:t>
      </w:r>
      <w:r w:rsidRPr="00E74E56">
        <w:rPr>
          <w:rtl/>
          <w:lang w:bidi="fa-IR"/>
        </w:rPr>
        <w:t xml:space="preserve"> ولد سنة 506 في شعبان</w:t>
      </w:r>
      <w:r>
        <w:rPr>
          <w:rtl/>
          <w:lang w:bidi="fa-IR"/>
        </w:rPr>
        <w:t>،</w:t>
      </w:r>
      <w:r w:rsidRPr="00E74E56">
        <w:rPr>
          <w:rtl/>
          <w:lang w:bidi="fa-IR"/>
        </w:rPr>
        <w:t xml:space="preserve"> وعني بهذا الشأن</w:t>
      </w:r>
      <w:r>
        <w:rPr>
          <w:rtl/>
          <w:lang w:bidi="fa-IR"/>
        </w:rPr>
        <w:t>،</w:t>
      </w:r>
      <w:r w:rsidRPr="00E74E56">
        <w:rPr>
          <w:rtl/>
          <w:lang w:bidi="fa-IR"/>
        </w:rPr>
        <w:t xml:space="preserve"> ورحل إلى الأقاليم</w:t>
      </w:r>
      <w:r>
        <w:rPr>
          <w:rtl/>
          <w:lang w:bidi="fa-IR"/>
        </w:rPr>
        <w:t>،</w:t>
      </w:r>
      <w:r w:rsidRPr="00E74E56">
        <w:rPr>
          <w:rtl/>
          <w:lang w:bidi="fa-IR"/>
        </w:rPr>
        <w:t xml:space="preserve"> وسمع من أبي عبدالله الفراوي وزاهر</w:t>
      </w:r>
      <w:r>
        <w:rPr>
          <w:rFonts w:hint="cs"/>
          <w:rtl/>
          <w:lang w:bidi="fa-IR"/>
        </w:rPr>
        <w:t xml:space="preserve"> </w:t>
      </w:r>
      <w:r w:rsidRPr="00E74E56">
        <w:rPr>
          <w:rtl/>
          <w:lang w:bidi="fa-IR"/>
        </w:rPr>
        <w:t>الشحامي والطبقة</w:t>
      </w:r>
      <w:r>
        <w:rPr>
          <w:rtl/>
          <w:lang w:bidi="fa-IR"/>
        </w:rPr>
        <w:t>،</w:t>
      </w:r>
      <w:r w:rsidRPr="00E74E56">
        <w:rPr>
          <w:rtl/>
          <w:lang w:bidi="fa-IR"/>
        </w:rPr>
        <w:t xml:space="preserve"> وبلغت شيوخه سبعة آلاف شيخ</w:t>
      </w:r>
      <w:r>
        <w:rPr>
          <w:rtl/>
          <w:lang w:bidi="fa-IR"/>
        </w:rPr>
        <w:t>،</w:t>
      </w:r>
      <w:r w:rsidRPr="00E74E56">
        <w:rPr>
          <w:rtl/>
          <w:lang w:bidi="fa-IR"/>
        </w:rPr>
        <w:t xml:space="preserve"> وصنّف</w:t>
      </w:r>
      <w:r>
        <w:rPr>
          <w:rtl/>
          <w:lang w:bidi="fa-IR"/>
        </w:rPr>
        <w:t xml:space="preserve"> ...</w:t>
      </w:r>
      <w:r w:rsidRPr="00E74E56">
        <w:rPr>
          <w:rtl/>
          <w:lang w:bidi="fa-IR"/>
        </w:rPr>
        <w:t xml:space="preserve"> مات في جمادى الأولى سنة 562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E52D49" w:rsidRDefault="00D41F96" w:rsidP="00D41F96">
      <w:pPr>
        <w:pStyle w:val="Heading2"/>
        <w:rPr>
          <w:rtl/>
          <w:lang w:bidi="fa-IR"/>
        </w:rPr>
      </w:pPr>
      <w:bookmarkStart w:id="174" w:name="_Toc321232112"/>
      <w:bookmarkStart w:id="175" w:name="_Toc408989706"/>
      <w:bookmarkStart w:id="176" w:name="_Toc101787910"/>
      <w:r w:rsidRPr="00E74E56">
        <w:rPr>
          <w:rtl/>
          <w:lang w:bidi="fa-IR"/>
        </w:rPr>
        <w:t>ترجمة خميس الراوي عن ابن المغازلي</w:t>
      </w:r>
      <w:bookmarkEnd w:id="174"/>
      <w:bookmarkEnd w:id="175"/>
      <w:bookmarkEnd w:id="176"/>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الحوزي الحافظ الإمام محدّث واسط أبو الكرم خميس بن علي بن أحمد الواسطي</w:t>
      </w:r>
      <w:r>
        <w:rPr>
          <w:rtl/>
          <w:lang w:bidi="fa-IR"/>
        </w:rPr>
        <w:t xml:space="preserve"> ... وكان السلفي يثني عليه ويقول:</w:t>
      </w:r>
      <w:r>
        <w:rPr>
          <w:rFonts w:hint="cs"/>
          <w:rtl/>
          <w:lang w:bidi="fa-IR"/>
        </w:rPr>
        <w:t xml:space="preserve"> </w:t>
      </w:r>
      <w:r w:rsidRPr="00E74E56">
        <w:rPr>
          <w:rtl/>
          <w:lang w:bidi="fa-IR"/>
        </w:rPr>
        <w:t>كان عالماً ثقة</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7 / 180</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طبقات الشافعية 2 / 11</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طبقات الحف</w:t>
      </w:r>
      <w:r w:rsidR="00992231">
        <w:rPr>
          <w:rFonts w:hint="cs"/>
          <w:rtl/>
        </w:rPr>
        <w:t>ّ</w:t>
      </w:r>
      <w:r w:rsidR="00D41F96" w:rsidRPr="00E74E56">
        <w:rPr>
          <w:rtl/>
        </w:rPr>
        <w:t>اظ</w:t>
      </w:r>
      <w:r w:rsidR="00D41F96">
        <w:rPr>
          <w:rtl/>
        </w:rPr>
        <w:t>:</w:t>
      </w:r>
      <w:r w:rsidR="00D41F96" w:rsidRPr="00E74E56">
        <w:rPr>
          <w:rtl/>
        </w:rPr>
        <w:t xml:space="preserve"> 481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يملي من حفظه على كلّ حالٍ منْ سأله</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أيضاً</w:t>
      </w:r>
      <w:r>
        <w:rPr>
          <w:rtl/>
          <w:lang w:bidi="fa-IR"/>
        </w:rPr>
        <w:t>:</w:t>
      </w:r>
      <w:r w:rsidRPr="00E74E56">
        <w:rPr>
          <w:rtl/>
          <w:lang w:bidi="fa-IR"/>
        </w:rPr>
        <w:t xml:space="preserve"> « وفيها توفّي أبو الكرم خميس بن علي الواسطي الحوزي الحافظ</w:t>
      </w:r>
      <w:r>
        <w:rPr>
          <w:rtl/>
          <w:lang w:bidi="fa-IR"/>
        </w:rPr>
        <w:t>،</w:t>
      </w:r>
      <w:r w:rsidRPr="00E74E56">
        <w:rPr>
          <w:rtl/>
          <w:lang w:bidi="fa-IR"/>
        </w:rPr>
        <w:t xml:space="preserve"> رحل وسمع ببغداد من أبي القاسم ابن البسرى وطبقته</w:t>
      </w:r>
      <w:r>
        <w:rPr>
          <w:rtl/>
          <w:lang w:bidi="fa-IR"/>
        </w:rPr>
        <w:t>.</w:t>
      </w:r>
      <w:r w:rsidRPr="00E74E56">
        <w:rPr>
          <w:rtl/>
          <w:lang w:bidi="fa-IR"/>
        </w:rPr>
        <w:t xml:space="preserve"> وكان عالماً فاضلاً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اليافعي</w:t>
      </w:r>
      <w:r>
        <w:rPr>
          <w:rStyle w:val="libBold2Char"/>
          <w:rtl/>
        </w:rPr>
        <w:t>:</w:t>
      </w:r>
      <w:r w:rsidRPr="00E74E56">
        <w:rPr>
          <w:rtl/>
          <w:lang w:bidi="fa-IR"/>
        </w:rPr>
        <w:t xml:space="preserve"> « فيها توف</w:t>
      </w:r>
      <w:r w:rsidR="00992231">
        <w:rPr>
          <w:rFonts w:hint="cs"/>
          <w:rtl/>
          <w:lang w:bidi="fa-IR"/>
        </w:rPr>
        <w:t>ي</w:t>
      </w:r>
      <w:r w:rsidRPr="00E74E56">
        <w:rPr>
          <w:rtl/>
          <w:lang w:bidi="fa-IR"/>
        </w:rPr>
        <w:t xml:space="preserve"> أبو الكرم خميس بن علي الواسطي الحوزي الحافظ</w:t>
      </w:r>
      <w:r>
        <w:rPr>
          <w:rtl/>
          <w:lang w:bidi="fa-IR"/>
        </w:rPr>
        <w:t>.</w:t>
      </w:r>
      <w:r w:rsidRPr="00E74E56">
        <w:rPr>
          <w:rtl/>
          <w:lang w:bidi="fa-IR"/>
        </w:rPr>
        <w:t xml:space="preserve"> وكان عالماً حافظاً شاعراً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السّيوطي</w:t>
      </w:r>
      <w:r>
        <w:rPr>
          <w:rStyle w:val="libBold2Char"/>
          <w:rtl/>
        </w:rPr>
        <w:t>:</w:t>
      </w:r>
      <w:r w:rsidRPr="00E74E56">
        <w:rPr>
          <w:rtl/>
          <w:lang w:bidi="fa-IR"/>
        </w:rPr>
        <w:t xml:space="preserve"> « خميس بن علي بن أحمد الواسطي الجعدي أبو الكرم الحافظ محدّث واسط</w:t>
      </w:r>
      <w:r>
        <w:rPr>
          <w:rtl/>
          <w:lang w:bidi="fa-IR"/>
        </w:rPr>
        <w:t>،</w:t>
      </w:r>
      <w:r w:rsidRPr="00E74E56">
        <w:rPr>
          <w:rtl/>
          <w:lang w:bidi="fa-IR"/>
        </w:rPr>
        <w:t xml:space="preserve"> سمع ابن البسرى وأبا نصر الزينبي والطبقة</w:t>
      </w:r>
      <w:r>
        <w:rPr>
          <w:rtl/>
          <w:lang w:bidi="fa-IR"/>
        </w:rPr>
        <w:t>.</w:t>
      </w:r>
      <w:r>
        <w:rPr>
          <w:rFonts w:hint="cs"/>
          <w:rtl/>
          <w:lang w:bidi="fa-IR"/>
        </w:rPr>
        <w:t xml:space="preserve"> </w:t>
      </w:r>
      <w:r w:rsidRPr="00E74E56">
        <w:rPr>
          <w:rtl/>
          <w:lang w:bidi="fa-IR"/>
        </w:rPr>
        <w:t>ومنه</w:t>
      </w:r>
      <w:r>
        <w:rPr>
          <w:rtl/>
          <w:lang w:bidi="fa-IR"/>
        </w:rPr>
        <w:t>:</w:t>
      </w:r>
      <w:r w:rsidRPr="00E74E56">
        <w:rPr>
          <w:rtl/>
          <w:lang w:bidi="fa-IR"/>
        </w:rPr>
        <w:t xml:space="preserve"> السلفي وخلق</w:t>
      </w:r>
      <w:r>
        <w:rPr>
          <w:rtl/>
          <w:lang w:bidi="fa-IR"/>
        </w:rPr>
        <w:t>.</w:t>
      </w:r>
      <w:r w:rsidRPr="00E74E56">
        <w:rPr>
          <w:rtl/>
          <w:lang w:bidi="fa-IR"/>
        </w:rPr>
        <w:t xml:space="preserve"> وكان عالماً ثقة يملي من حفظه</w:t>
      </w:r>
      <w:r>
        <w:rPr>
          <w:rtl/>
          <w:lang w:bidi="fa-IR"/>
        </w:rPr>
        <w:t>،</w:t>
      </w:r>
      <w:r w:rsidRPr="00E74E56">
        <w:rPr>
          <w:rtl/>
          <w:lang w:bidi="fa-IR"/>
        </w:rPr>
        <w:t xml:space="preserve"> عارفاً بالحديث والأدب</w:t>
      </w:r>
      <w:r>
        <w:rPr>
          <w:rtl/>
          <w:lang w:bidi="fa-IR"/>
        </w:rPr>
        <w:t>،</w:t>
      </w:r>
      <w:r w:rsidRPr="00E74E56">
        <w:rPr>
          <w:rtl/>
          <w:lang w:bidi="fa-IR"/>
        </w:rPr>
        <w:t xml:space="preserve"> جمع وجرح وعدّل</w:t>
      </w:r>
      <w:r>
        <w:rPr>
          <w:rtl/>
          <w:lang w:bidi="fa-IR"/>
        </w:rPr>
        <w:t>.</w:t>
      </w:r>
      <w:r w:rsidRPr="00E74E56">
        <w:rPr>
          <w:rtl/>
          <w:lang w:bidi="fa-IR"/>
        </w:rPr>
        <w:t xml:space="preserve"> ولد سنة 442 في شعبان</w:t>
      </w:r>
      <w:r>
        <w:rPr>
          <w:rtl/>
          <w:lang w:bidi="fa-IR"/>
        </w:rPr>
        <w:t>.</w:t>
      </w:r>
      <w:r w:rsidRPr="00E74E56">
        <w:rPr>
          <w:rtl/>
          <w:lang w:bidi="fa-IR"/>
        </w:rPr>
        <w:t xml:space="preserve"> ومات سنة 510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E52D49" w:rsidRDefault="00D41F96" w:rsidP="00D41F96">
      <w:pPr>
        <w:pStyle w:val="Heading2Center"/>
        <w:rPr>
          <w:rtl/>
        </w:rPr>
      </w:pPr>
      <w:bookmarkStart w:id="177" w:name="_Toc321232113"/>
      <w:bookmarkStart w:id="178" w:name="_Toc408989707"/>
      <w:bookmarkStart w:id="179" w:name="_Toc101787911"/>
      <w:r w:rsidRPr="007D2A17">
        <w:rPr>
          <w:rtl/>
        </w:rPr>
        <w:t>(11)</w:t>
      </w:r>
      <w:bookmarkEnd w:id="177"/>
      <w:bookmarkEnd w:id="178"/>
      <w:bookmarkEnd w:id="179"/>
    </w:p>
    <w:p w:rsidR="00E52D49" w:rsidRDefault="00D41F96" w:rsidP="00D41F96">
      <w:pPr>
        <w:pStyle w:val="Heading2Center"/>
        <w:rPr>
          <w:rtl/>
          <w:lang w:bidi="fa-IR"/>
        </w:rPr>
      </w:pPr>
      <w:bookmarkStart w:id="180" w:name="_Toc321232114"/>
      <w:bookmarkStart w:id="181" w:name="_Toc408989708"/>
      <w:bookmarkStart w:id="182" w:name="_Toc101787912"/>
      <w:r w:rsidRPr="007D2A17">
        <w:rPr>
          <w:rtl/>
        </w:rPr>
        <w:t>رواية شيرويه</w:t>
      </w:r>
      <w:r w:rsidRPr="00E74E56">
        <w:rPr>
          <w:rtl/>
          <w:lang w:bidi="fa-IR"/>
        </w:rPr>
        <w:t xml:space="preserve"> الديلمي</w:t>
      </w:r>
      <w:bookmarkEnd w:id="180"/>
      <w:bookmarkEnd w:id="181"/>
      <w:bookmarkEnd w:id="182"/>
    </w:p>
    <w:p w:rsidR="00D41F96" w:rsidRPr="00E74E56" w:rsidRDefault="00D41F96" w:rsidP="00D41F96">
      <w:pPr>
        <w:pStyle w:val="libNormal"/>
        <w:rPr>
          <w:rtl/>
          <w:lang w:bidi="fa-IR"/>
        </w:rPr>
      </w:pPr>
      <w:r w:rsidRPr="00E74E56">
        <w:rPr>
          <w:rtl/>
          <w:lang w:bidi="fa-IR"/>
        </w:rPr>
        <w:t>وروى شيرويه بن شهردار الديلمي هذا الحديث في كتابه ( الفردوس ) بقوله</w:t>
      </w:r>
      <w:r>
        <w:rPr>
          <w:rtl/>
          <w:lang w:bidi="fa-IR"/>
        </w:rPr>
        <w:t>:</w:t>
      </w:r>
    </w:p>
    <w:p w:rsidR="00D41F96" w:rsidRPr="00E74E56" w:rsidRDefault="00D41F96" w:rsidP="00D41F96">
      <w:pPr>
        <w:pStyle w:val="libNormal"/>
        <w:rPr>
          <w:rtl/>
          <w:lang w:bidi="fa-IR"/>
        </w:rPr>
      </w:pPr>
      <w:r w:rsidRPr="00E74E56">
        <w:rPr>
          <w:rtl/>
          <w:lang w:bidi="fa-IR"/>
        </w:rPr>
        <w:t>« أبو الحمراء</w:t>
      </w:r>
      <w:r>
        <w:rPr>
          <w:rtl/>
          <w:lang w:bidi="fa-IR"/>
        </w:rPr>
        <w:t>:</w:t>
      </w:r>
      <w:r w:rsidRPr="00E74E56">
        <w:rPr>
          <w:rtl/>
          <w:lang w:bidi="fa-IR"/>
        </w:rPr>
        <w:t xml:space="preserve"> من أراد أن ينظر إلى آدم في وقاره</w:t>
      </w:r>
      <w:r>
        <w:rPr>
          <w:rtl/>
          <w:lang w:bidi="fa-IR"/>
        </w:rPr>
        <w:t>،</w:t>
      </w:r>
      <w:r w:rsidRPr="00E74E56">
        <w:rPr>
          <w:rtl/>
          <w:lang w:bidi="fa-IR"/>
        </w:rPr>
        <w:t xml:space="preserve"> وإلى نوح في فهمه</w:t>
      </w:r>
      <w:r>
        <w:rPr>
          <w:rtl/>
          <w:lang w:bidi="fa-IR"/>
        </w:rPr>
        <w:t>،</w:t>
      </w:r>
      <w:r w:rsidRPr="00E74E56">
        <w:rPr>
          <w:rtl/>
          <w:lang w:bidi="fa-IR"/>
        </w:rPr>
        <w:t xml:space="preserve"> وإلى موسى في شدّة بطشه</w:t>
      </w:r>
      <w:r>
        <w:rPr>
          <w:rtl/>
          <w:lang w:bidi="fa-IR"/>
        </w:rPr>
        <w:t>،</w:t>
      </w:r>
      <w:r w:rsidRPr="00E74E56">
        <w:rPr>
          <w:rtl/>
          <w:lang w:bidi="fa-IR"/>
        </w:rPr>
        <w:t xml:space="preserve"> وإلى عيسى في زهده</w:t>
      </w:r>
      <w:r>
        <w:rPr>
          <w:rtl/>
          <w:lang w:bidi="fa-IR"/>
        </w:rPr>
        <w:t>،</w:t>
      </w:r>
      <w:r w:rsidRPr="00E74E56">
        <w:rPr>
          <w:rtl/>
          <w:lang w:bidi="fa-IR"/>
        </w:rPr>
        <w:t xml:space="preserve"> فلينظر إلى علي بن أبي طالب » </w:t>
      </w:r>
      <w:r w:rsidRPr="00737E86">
        <w:rPr>
          <w:rStyle w:val="libFootnotenumChar"/>
          <w:rtl/>
        </w:rPr>
        <w:t>(</w:t>
      </w:r>
      <w:r w:rsidRPr="00737E86">
        <w:rPr>
          <w:rStyle w:val="libFootnotenumChar"/>
          <w:rFonts w:hint="cs"/>
          <w:rtl/>
        </w:rPr>
        <w:t>5</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تذكرة الحفاظ 4 / 1262</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العبر</w:t>
      </w:r>
      <w:r w:rsidR="00D41F96">
        <w:rPr>
          <w:rtl/>
        </w:rPr>
        <w:t>.</w:t>
      </w:r>
      <w:r w:rsidR="00D41F96" w:rsidRPr="00E74E56">
        <w:rPr>
          <w:rtl/>
        </w:rPr>
        <w:t xml:space="preserve"> حوادث 510</w:t>
      </w:r>
      <w:r w:rsidR="00D41F96">
        <w:rPr>
          <w:rtl/>
        </w:rPr>
        <w:t xml:space="preserve"> - </w:t>
      </w:r>
      <w:r w:rsidR="00D41F96">
        <w:rPr>
          <w:rFonts w:hint="cs"/>
          <w:rtl/>
        </w:rPr>
        <w:t>4</w:t>
      </w:r>
      <w:r w:rsidR="00D41F96" w:rsidRPr="00E74E56">
        <w:rPr>
          <w:rtl/>
        </w:rPr>
        <w:t xml:space="preserve"> / </w:t>
      </w:r>
      <w:r w:rsidR="00D41F96">
        <w:rPr>
          <w:rFonts w:hint="cs"/>
          <w:rtl/>
        </w:rPr>
        <w:t>20</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مرآة الجنان</w:t>
      </w:r>
      <w:r w:rsidR="00D41F96">
        <w:rPr>
          <w:rtl/>
        </w:rPr>
        <w:t>.</w:t>
      </w:r>
      <w:r w:rsidR="00D41F96" w:rsidRPr="00E74E56">
        <w:rPr>
          <w:rtl/>
        </w:rPr>
        <w:t xml:space="preserve"> حوادث 510</w:t>
      </w:r>
      <w:r w:rsidR="00D41F96">
        <w:rPr>
          <w:rtl/>
        </w:rPr>
        <w:t>.</w:t>
      </w:r>
    </w:p>
    <w:p w:rsidR="00D41F96" w:rsidRDefault="00E52D49" w:rsidP="00D41F96">
      <w:pPr>
        <w:pStyle w:val="libFootnote0"/>
        <w:rPr>
          <w:rtl/>
          <w:lang w:bidi="fa-IR"/>
        </w:rPr>
      </w:pPr>
      <w:r w:rsidRPr="00E52D49">
        <w:rPr>
          <w:rStyle w:val="libFootnote0Char"/>
          <w:rtl/>
        </w:rPr>
        <w:t>(4).</w:t>
      </w:r>
      <w:r w:rsidR="00D41F96" w:rsidRPr="00E74E56">
        <w:rPr>
          <w:rtl/>
        </w:rPr>
        <w:t xml:space="preserve"> طبقات الحفّاظ</w:t>
      </w:r>
      <w:r w:rsidR="00D41F96">
        <w:rPr>
          <w:rtl/>
        </w:rPr>
        <w:t>:</w:t>
      </w:r>
      <w:r w:rsidR="00D41F96" w:rsidRPr="00E74E56">
        <w:rPr>
          <w:rtl/>
        </w:rPr>
        <w:t xml:space="preserve"> 458</w:t>
      </w:r>
      <w:r w:rsidR="00D41F96">
        <w:rPr>
          <w:rtl/>
        </w:rPr>
        <w:t>.</w:t>
      </w:r>
    </w:p>
    <w:p w:rsidR="00D41F96" w:rsidRPr="00E74E56" w:rsidRDefault="00E52D49" w:rsidP="00D41F96">
      <w:pPr>
        <w:pStyle w:val="libFootnote0"/>
        <w:rPr>
          <w:rtl/>
          <w:lang w:bidi="fa-IR"/>
        </w:rPr>
      </w:pPr>
      <w:r w:rsidRPr="00E52D49">
        <w:rPr>
          <w:rStyle w:val="libFootnote0Char"/>
          <w:rtl/>
        </w:rPr>
        <w:t>(5).</w:t>
      </w:r>
      <w:r w:rsidR="00D41F96" w:rsidRPr="00E74E56">
        <w:rPr>
          <w:rtl/>
        </w:rPr>
        <w:t xml:space="preserve"> فردوس الأخبار</w:t>
      </w:r>
      <w:r w:rsidR="00D41F96">
        <w:rPr>
          <w:rtl/>
        </w:rPr>
        <w:t>.</w:t>
      </w:r>
      <w:r w:rsidR="00D41F96" w:rsidRPr="00E74E56">
        <w:rPr>
          <w:rtl/>
        </w:rPr>
        <w:t xml:space="preserve"> عن نسخةٍ مخطوطة في المكتبة الناصرية</w:t>
      </w:r>
      <w:r w:rsidR="00D41F96">
        <w:rPr>
          <w:rtl/>
        </w:rPr>
        <w:t>.</w:t>
      </w:r>
    </w:p>
    <w:p w:rsidR="00D41F96" w:rsidRDefault="00D41F96" w:rsidP="00D41F96">
      <w:pPr>
        <w:pStyle w:val="libNormal"/>
        <w:rPr>
          <w:rtl/>
          <w:lang w:bidi="fa-IR"/>
        </w:rPr>
      </w:pPr>
      <w:bookmarkStart w:id="183" w:name="_Toc321232115"/>
      <w:r>
        <w:rPr>
          <w:rtl/>
          <w:lang w:bidi="fa-IR"/>
        </w:rPr>
        <w:br w:type="page"/>
      </w:r>
    </w:p>
    <w:p w:rsidR="00E52D49" w:rsidRDefault="00D41F96" w:rsidP="00D41F96">
      <w:pPr>
        <w:pStyle w:val="Heading2"/>
        <w:rPr>
          <w:rtl/>
          <w:lang w:bidi="fa-IR"/>
        </w:rPr>
      </w:pPr>
      <w:bookmarkStart w:id="184" w:name="_Toc408989709"/>
      <w:bookmarkStart w:id="185" w:name="_Toc101787913"/>
      <w:r w:rsidRPr="00E74E56">
        <w:rPr>
          <w:rtl/>
          <w:lang w:bidi="fa-IR"/>
        </w:rPr>
        <w:lastRenderedPageBreak/>
        <w:t>ترجمة الديلمي</w:t>
      </w:r>
      <w:bookmarkEnd w:id="183"/>
      <w:bookmarkEnd w:id="184"/>
      <w:bookmarkEnd w:id="185"/>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الرافعي</w:t>
      </w:r>
      <w:r>
        <w:rPr>
          <w:rStyle w:val="libBold2Char"/>
          <w:rtl/>
        </w:rPr>
        <w:t>:</w:t>
      </w:r>
      <w:r w:rsidRPr="00E74E56">
        <w:rPr>
          <w:rtl/>
          <w:lang w:bidi="fa-IR"/>
        </w:rPr>
        <w:t xml:space="preserve"> « شيرويه بن شهردار بن شيرويه بن فناخسرو الديلمي</w:t>
      </w:r>
      <w:r>
        <w:rPr>
          <w:rtl/>
          <w:lang w:bidi="fa-IR"/>
        </w:rPr>
        <w:t>،</w:t>
      </w:r>
      <w:r w:rsidRPr="00E74E56">
        <w:rPr>
          <w:rtl/>
          <w:lang w:bidi="fa-IR"/>
        </w:rPr>
        <w:t xml:space="preserve"> أبو شجاع</w:t>
      </w:r>
      <w:r>
        <w:rPr>
          <w:rtl/>
          <w:lang w:bidi="fa-IR"/>
        </w:rPr>
        <w:t>،</w:t>
      </w:r>
      <w:r w:rsidRPr="00E74E56">
        <w:rPr>
          <w:rtl/>
          <w:lang w:bidi="fa-IR"/>
        </w:rPr>
        <w:t xml:space="preserve"> الهمداني</w:t>
      </w:r>
      <w:r>
        <w:rPr>
          <w:rtl/>
          <w:lang w:bidi="fa-IR"/>
        </w:rPr>
        <w:t>،</w:t>
      </w:r>
      <w:r w:rsidRPr="00E74E56">
        <w:rPr>
          <w:rtl/>
          <w:lang w:bidi="fa-IR"/>
        </w:rPr>
        <w:t xml:space="preserve"> الحافظ</w:t>
      </w:r>
      <w:r>
        <w:rPr>
          <w:rtl/>
          <w:lang w:bidi="fa-IR"/>
        </w:rPr>
        <w:t>،</w:t>
      </w:r>
      <w:r w:rsidRPr="00E74E56">
        <w:rPr>
          <w:rtl/>
          <w:lang w:bidi="fa-IR"/>
        </w:rPr>
        <w:t xml:space="preserve"> من متأخّري أهل الحديث المشهورين الموصوفين بالحفظ</w:t>
      </w:r>
      <w:r>
        <w:rPr>
          <w:rtl/>
          <w:lang w:bidi="fa-IR"/>
        </w:rPr>
        <w:t>،</w:t>
      </w:r>
      <w:r w:rsidRPr="00E74E56">
        <w:rPr>
          <w:rtl/>
          <w:lang w:bidi="fa-IR"/>
        </w:rPr>
        <w:t xml:space="preserve"> كان قانعاً بما رزقه الله تعالى من ريع أملاكه</w:t>
      </w:r>
      <w:r>
        <w:rPr>
          <w:rtl/>
          <w:lang w:bidi="fa-IR"/>
        </w:rPr>
        <w:t>،</w:t>
      </w:r>
      <w:r w:rsidRPr="00E74E56">
        <w:rPr>
          <w:rtl/>
          <w:lang w:bidi="fa-IR"/>
        </w:rPr>
        <w:t xml:space="preserve"> وسمع وجمع الكثير ورحل</w:t>
      </w:r>
      <w:r>
        <w:rPr>
          <w:rtl/>
          <w:lang w:bidi="fa-IR"/>
        </w:rPr>
        <w:t>.</w:t>
      </w:r>
      <w:r w:rsidRPr="00E74E56">
        <w:rPr>
          <w:rtl/>
          <w:lang w:bidi="fa-IR"/>
        </w:rPr>
        <w:t xml:space="preserve"> قال أبو سعد السمعاني</w:t>
      </w:r>
      <w:r>
        <w:rPr>
          <w:rtl/>
          <w:lang w:bidi="fa-IR"/>
        </w:rPr>
        <w:t>:</w:t>
      </w:r>
      <w:r w:rsidRPr="00E74E56">
        <w:rPr>
          <w:rtl/>
          <w:lang w:bidi="fa-IR"/>
        </w:rPr>
        <w:t xml:space="preserve"> تعب في الجمع</w:t>
      </w:r>
      <w:r>
        <w:rPr>
          <w:rtl/>
          <w:lang w:bidi="fa-IR"/>
        </w:rPr>
        <w:t>،</w:t>
      </w:r>
      <w:r w:rsidRPr="00E74E56">
        <w:rPr>
          <w:rtl/>
          <w:lang w:bidi="fa-IR"/>
        </w:rPr>
        <w:t xml:space="preserve"> صنّف كتاب الفردوس</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المحدّث</w:t>
      </w:r>
      <w:r>
        <w:rPr>
          <w:rtl/>
          <w:lang w:bidi="fa-IR"/>
        </w:rPr>
        <w:t>،</w:t>
      </w:r>
      <w:r w:rsidRPr="00E74E56">
        <w:rPr>
          <w:rtl/>
          <w:lang w:bidi="fa-IR"/>
        </w:rPr>
        <w:t xml:space="preserve"> الحافظ</w:t>
      </w:r>
      <w:r>
        <w:rPr>
          <w:rtl/>
          <w:lang w:bidi="fa-IR"/>
        </w:rPr>
        <w:t>،</w:t>
      </w:r>
      <w:r w:rsidRPr="00E74E56">
        <w:rPr>
          <w:rtl/>
          <w:lang w:bidi="fa-IR"/>
        </w:rPr>
        <w:t xml:space="preserve"> مفيد همدان</w:t>
      </w:r>
      <w:r>
        <w:rPr>
          <w:rtl/>
          <w:lang w:bidi="fa-IR"/>
        </w:rPr>
        <w:t>،</w:t>
      </w:r>
      <w:r w:rsidRPr="00E74E56">
        <w:rPr>
          <w:rtl/>
          <w:lang w:bidi="fa-IR"/>
        </w:rPr>
        <w:t xml:space="preserve"> ومصنّف تاريخها</w:t>
      </w:r>
      <w:r>
        <w:rPr>
          <w:rtl/>
          <w:lang w:bidi="fa-IR"/>
        </w:rPr>
        <w:t>،</w:t>
      </w:r>
      <w:r w:rsidRPr="00E74E56">
        <w:rPr>
          <w:rtl/>
          <w:lang w:bidi="fa-IR"/>
        </w:rPr>
        <w:t xml:space="preserve"> ومصنّف كتاب الفردوس</w:t>
      </w:r>
      <w:r>
        <w:rPr>
          <w:rtl/>
          <w:lang w:bidi="fa-IR"/>
        </w:rPr>
        <w:t xml:space="preserve"> ...</w:t>
      </w:r>
      <w:r w:rsidRPr="00E74E56">
        <w:rPr>
          <w:rtl/>
          <w:lang w:bidi="fa-IR"/>
        </w:rPr>
        <w:t xml:space="preserve"> روى عنه</w:t>
      </w:r>
      <w:r>
        <w:rPr>
          <w:rtl/>
          <w:lang w:bidi="fa-IR"/>
        </w:rPr>
        <w:t>:</w:t>
      </w:r>
      <w:r w:rsidRPr="00E74E56">
        <w:rPr>
          <w:rtl/>
          <w:lang w:bidi="fa-IR"/>
        </w:rPr>
        <w:t xml:space="preserve"> </w:t>
      </w:r>
      <w:r w:rsidR="00992231">
        <w:rPr>
          <w:rFonts w:hint="cs"/>
          <w:rtl/>
          <w:lang w:bidi="fa-IR"/>
        </w:rPr>
        <w:t>إ</w:t>
      </w:r>
      <w:r w:rsidRPr="00E74E56">
        <w:rPr>
          <w:rtl/>
          <w:lang w:bidi="fa-IR"/>
        </w:rPr>
        <w:t>بنه شهردار</w:t>
      </w:r>
      <w:r>
        <w:rPr>
          <w:rtl/>
          <w:lang w:bidi="fa-IR"/>
        </w:rPr>
        <w:t>،</w:t>
      </w:r>
      <w:r w:rsidRPr="00E74E56">
        <w:rPr>
          <w:rtl/>
          <w:lang w:bidi="fa-IR"/>
        </w:rPr>
        <w:t xml:space="preserve"> ومحمّد بن الفضل الإسفرائيني</w:t>
      </w:r>
      <w:r>
        <w:rPr>
          <w:rtl/>
          <w:lang w:bidi="fa-IR"/>
        </w:rPr>
        <w:t>،</w:t>
      </w:r>
      <w:r w:rsidRPr="00E74E56">
        <w:rPr>
          <w:rtl/>
          <w:lang w:bidi="fa-IR"/>
        </w:rPr>
        <w:t xml:space="preserve"> ومحمّد بن القاسم الساري</w:t>
      </w:r>
      <w:r>
        <w:rPr>
          <w:rtl/>
          <w:lang w:bidi="fa-IR"/>
        </w:rPr>
        <w:t>،</w:t>
      </w:r>
      <w:r w:rsidRPr="00E74E56">
        <w:rPr>
          <w:rtl/>
          <w:lang w:bidi="fa-IR"/>
        </w:rPr>
        <w:t xml:space="preserve"> والحافظ أبو العلاء أحمد بن</w:t>
      </w:r>
      <w:r>
        <w:rPr>
          <w:rFonts w:hint="cs"/>
          <w:rtl/>
          <w:lang w:bidi="fa-IR"/>
        </w:rPr>
        <w:t xml:space="preserve"> </w:t>
      </w:r>
      <w:r w:rsidRPr="00E74E56">
        <w:rPr>
          <w:rtl/>
          <w:lang w:bidi="fa-IR"/>
        </w:rPr>
        <w:t>محمّد ابن الفضل</w:t>
      </w:r>
      <w:r>
        <w:rPr>
          <w:rtl/>
          <w:lang w:bidi="fa-IR"/>
        </w:rPr>
        <w:t>،</w:t>
      </w:r>
      <w:r w:rsidRPr="00E74E56">
        <w:rPr>
          <w:rtl/>
          <w:lang w:bidi="fa-IR"/>
        </w:rPr>
        <w:t xml:space="preserve"> والحافظ أبو العلاء أحمد بن الحسن العطّار</w:t>
      </w:r>
      <w:r>
        <w:rPr>
          <w:rtl/>
          <w:lang w:bidi="fa-IR"/>
        </w:rPr>
        <w:t>،</w:t>
      </w:r>
      <w:r w:rsidRPr="00E74E56">
        <w:rPr>
          <w:rtl/>
          <w:lang w:bidi="fa-IR"/>
        </w:rPr>
        <w:t xml:space="preserve"> والحافظ أبو موسى المديني</w:t>
      </w:r>
      <w:r>
        <w:rPr>
          <w:rtl/>
          <w:lang w:bidi="fa-IR"/>
        </w:rPr>
        <w:t>،</w:t>
      </w:r>
      <w:r w:rsidRPr="00E74E56">
        <w:rPr>
          <w:rtl/>
          <w:lang w:bidi="fa-IR"/>
        </w:rPr>
        <w:t xml:space="preserve"> وآخرون</w:t>
      </w:r>
      <w:r>
        <w:rPr>
          <w:rtl/>
          <w:lang w:bidi="fa-IR"/>
        </w:rPr>
        <w:t xml:space="preserve"> ...</w:t>
      </w:r>
      <w:r w:rsidRPr="00E74E56">
        <w:rPr>
          <w:rtl/>
          <w:lang w:bidi="fa-IR"/>
        </w:rPr>
        <w:t xml:space="preserve"> توفي في تاسع عشر رجب سنة 509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أيضاً</w:t>
      </w:r>
      <w:r>
        <w:rPr>
          <w:rtl/>
          <w:lang w:bidi="fa-IR"/>
        </w:rPr>
        <w:t>:</w:t>
      </w:r>
      <w:r w:rsidRPr="00E74E56">
        <w:rPr>
          <w:rtl/>
          <w:lang w:bidi="fa-IR"/>
        </w:rPr>
        <w:t xml:space="preserve"> « المحدّث العالم الحافظ المؤرخ</w:t>
      </w:r>
      <w:r>
        <w:rPr>
          <w:rtl/>
          <w:lang w:bidi="fa-IR"/>
        </w:rPr>
        <w:t xml:space="preserve"> ...</w:t>
      </w:r>
      <w:r w:rsidRPr="00E74E56">
        <w:rPr>
          <w:rtl/>
          <w:lang w:bidi="fa-IR"/>
        </w:rPr>
        <w:t xml:space="preserve"> قال يحيى بن مندة</w:t>
      </w:r>
      <w:r>
        <w:rPr>
          <w:rtl/>
          <w:lang w:bidi="fa-IR"/>
        </w:rPr>
        <w:t>:</w:t>
      </w:r>
      <w:r>
        <w:rPr>
          <w:rFonts w:hint="cs"/>
          <w:rtl/>
          <w:lang w:bidi="fa-IR"/>
        </w:rPr>
        <w:t xml:space="preserve"> </w:t>
      </w:r>
      <w:r w:rsidRPr="00E74E56">
        <w:rPr>
          <w:rtl/>
          <w:lang w:bidi="fa-IR"/>
        </w:rPr>
        <w:t>شاب كي</w:t>
      </w:r>
      <w:r w:rsidR="008A6497">
        <w:rPr>
          <w:rFonts w:hint="cs"/>
          <w:rtl/>
          <w:lang w:bidi="fa-IR"/>
        </w:rPr>
        <w:t>ّ</w:t>
      </w:r>
      <w:r w:rsidRPr="00E74E56">
        <w:rPr>
          <w:rtl/>
          <w:lang w:bidi="fa-IR"/>
        </w:rPr>
        <w:t xml:space="preserve">س حسن </w:t>
      </w:r>
      <w:r w:rsidR="008A6497">
        <w:rPr>
          <w:rFonts w:hint="cs"/>
          <w:rtl/>
          <w:lang w:bidi="fa-IR"/>
        </w:rPr>
        <w:t>ز</w:t>
      </w:r>
      <w:r w:rsidRPr="00E74E56">
        <w:rPr>
          <w:rtl/>
          <w:lang w:bidi="fa-IR"/>
        </w:rPr>
        <w:t>كي</w:t>
      </w:r>
      <w:r w:rsidR="008A6497">
        <w:rPr>
          <w:rFonts w:hint="cs"/>
          <w:rtl/>
          <w:lang w:bidi="fa-IR"/>
        </w:rPr>
        <w:t>ّ</w:t>
      </w:r>
      <w:r w:rsidRPr="00E74E56">
        <w:rPr>
          <w:rtl/>
          <w:lang w:bidi="fa-IR"/>
        </w:rPr>
        <w:t xml:space="preserve"> القلب صلب في السنّة قليل الكلام</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أيضاً</w:t>
      </w:r>
      <w:r>
        <w:rPr>
          <w:rtl/>
          <w:lang w:bidi="fa-IR"/>
        </w:rPr>
        <w:t>:</w:t>
      </w:r>
      <w:r w:rsidRPr="00E74E56">
        <w:rPr>
          <w:rtl/>
          <w:lang w:bidi="fa-IR"/>
        </w:rPr>
        <w:t xml:space="preserve"> « الحافظ صاحب كتاب الفردوس</w:t>
      </w:r>
      <w:r>
        <w:rPr>
          <w:rtl/>
          <w:lang w:bidi="fa-IR"/>
        </w:rPr>
        <w:t xml:space="preserve"> ...</w:t>
      </w:r>
      <w:r w:rsidRPr="00E74E56">
        <w:rPr>
          <w:rtl/>
          <w:lang w:bidi="fa-IR"/>
        </w:rPr>
        <w:t xml:space="preserve"> وكان صلباً في السن</w:t>
      </w:r>
      <w:r w:rsidR="008A6497">
        <w:rPr>
          <w:rFonts w:hint="cs"/>
          <w:rtl/>
          <w:lang w:bidi="fa-IR"/>
        </w:rPr>
        <w:t>ّ</w:t>
      </w:r>
      <w:r w:rsidRPr="00E74E56">
        <w:rPr>
          <w:rtl/>
          <w:lang w:bidi="fa-IR"/>
        </w:rPr>
        <w:t xml:space="preserve">ة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الأسنوي</w:t>
      </w:r>
      <w:r>
        <w:rPr>
          <w:rStyle w:val="libBold2Char"/>
          <w:rtl/>
        </w:rPr>
        <w:t>:</w:t>
      </w:r>
      <w:r w:rsidRPr="00E74E56">
        <w:rPr>
          <w:rtl/>
          <w:lang w:bidi="fa-IR"/>
        </w:rPr>
        <w:t xml:space="preserve"> « الديلمي ذكره ابن الصلاح فقال</w:t>
      </w:r>
      <w:r>
        <w:rPr>
          <w:rtl/>
          <w:lang w:bidi="fa-IR"/>
        </w:rPr>
        <w:t>:</w:t>
      </w:r>
      <w:r w:rsidRPr="00E74E56">
        <w:rPr>
          <w:rtl/>
          <w:lang w:bidi="fa-IR"/>
        </w:rPr>
        <w:t xml:space="preserve"> كان محدثاً</w:t>
      </w:r>
      <w:r>
        <w:rPr>
          <w:rtl/>
          <w:lang w:bidi="fa-IR"/>
        </w:rPr>
        <w:t>،</w:t>
      </w:r>
      <w:r w:rsidRPr="00E74E56">
        <w:rPr>
          <w:rtl/>
          <w:lang w:bidi="fa-IR"/>
        </w:rPr>
        <w:t xml:space="preserve"> واسع الرحلة</w:t>
      </w:r>
      <w:r>
        <w:rPr>
          <w:rtl/>
          <w:lang w:bidi="fa-IR"/>
        </w:rPr>
        <w:t>،</w:t>
      </w:r>
      <w:r w:rsidRPr="00E74E56">
        <w:rPr>
          <w:rtl/>
          <w:lang w:bidi="fa-IR"/>
        </w:rPr>
        <w:t xml:space="preserve"> حسن الخلق والخلق</w:t>
      </w:r>
      <w:r>
        <w:rPr>
          <w:rtl/>
          <w:lang w:bidi="fa-IR"/>
        </w:rPr>
        <w:t>،</w:t>
      </w:r>
      <w:r w:rsidRPr="00E74E56">
        <w:rPr>
          <w:rtl/>
          <w:lang w:bidi="fa-IR"/>
        </w:rPr>
        <w:t xml:space="preserve"> ذكياً</w:t>
      </w:r>
      <w:r>
        <w:rPr>
          <w:rtl/>
          <w:lang w:bidi="fa-IR"/>
        </w:rPr>
        <w:t>،</w:t>
      </w:r>
      <w:r w:rsidRPr="00E74E56">
        <w:rPr>
          <w:rtl/>
          <w:lang w:bidi="fa-IR"/>
        </w:rPr>
        <w:t xml:space="preserve"> صلباً في السنّة</w:t>
      </w:r>
      <w:r>
        <w:rPr>
          <w:rtl/>
          <w:lang w:bidi="fa-IR"/>
        </w:rPr>
        <w:t>،</w:t>
      </w:r>
      <w:r w:rsidRPr="00E74E56">
        <w:rPr>
          <w:rtl/>
          <w:lang w:bidi="fa-IR"/>
        </w:rPr>
        <w:t xml:space="preserve"> قليل الكلام</w:t>
      </w:r>
      <w:r>
        <w:rPr>
          <w:rtl/>
          <w:lang w:bidi="fa-IR"/>
        </w:rPr>
        <w:t>،</w:t>
      </w:r>
      <w:r w:rsidRPr="00E74E56">
        <w:rPr>
          <w:rtl/>
          <w:lang w:bidi="fa-IR"/>
        </w:rPr>
        <w:t xml:space="preserve"> صنّف التصانيف</w:t>
      </w:r>
      <w:r>
        <w:rPr>
          <w:rtl/>
          <w:lang w:bidi="fa-IR"/>
        </w:rPr>
        <w:t>،</w:t>
      </w:r>
      <w:r w:rsidRPr="00E74E56">
        <w:rPr>
          <w:rtl/>
          <w:lang w:bidi="fa-IR"/>
        </w:rPr>
        <w:t xml:space="preserve"> انتشرت عنه</w:t>
      </w:r>
      <w:r>
        <w:rPr>
          <w:rtl/>
          <w:lang w:bidi="fa-IR"/>
        </w:rPr>
        <w:t>،</w:t>
      </w:r>
      <w:r w:rsidRPr="00E74E56">
        <w:rPr>
          <w:rtl/>
          <w:lang w:bidi="fa-IR"/>
        </w:rPr>
        <w:t xml:space="preserve"> منها كتاب الفردوس وتاريخ همدان</w:t>
      </w:r>
      <w:r>
        <w:rPr>
          <w:rtl/>
          <w:lang w:bidi="fa-IR"/>
        </w:rPr>
        <w:t>.</w:t>
      </w:r>
      <w:r w:rsidRPr="00E74E56">
        <w:rPr>
          <w:rtl/>
          <w:lang w:bidi="fa-IR"/>
        </w:rPr>
        <w:t xml:space="preserve"> ولد سنة 445</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التدوين في ذكر علماء قزوين </w:t>
      </w:r>
      <w:r w:rsidR="00D41F96">
        <w:rPr>
          <w:rFonts w:hint="cs"/>
          <w:rtl/>
        </w:rPr>
        <w:t>3</w:t>
      </w:r>
      <w:r w:rsidR="00D41F96" w:rsidRPr="00E74E56">
        <w:rPr>
          <w:rtl/>
        </w:rPr>
        <w:t xml:space="preserve"> / </w:t>
      </w:r>
      <w:r w:rsidR="00D41F96">
        <w:rPr>
          <w:rFonts w:hint="cs"/>
          <w:rtl/>
        </w:rPr>
        <w:t>85</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تذكرة الحفاظ 4 / 1259</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سير أعلام النبلاء 19 / 294</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العبر في خبر من غبر</w:t>
      </w:r>
      <w:r w:rsidR="00D41F96">
        <w:rPr>
          <w:rtl/>
        </w:rPr>
        <w:t>.</w:t>
      </w:r>
      <w:r w:rsidR="00D41F96" w:rsidRPr="00E74E56">
        <w:rPr>
          <w:rtl/>
        </w:rPr>
        <w:t xml:space="preserve"> حوادث 509</w:t>
      </w:r>
      <w:r w:rsidR="00D41F96">
        <w:rPr>
          <w:rtl/>
        </w:rPr>
        <w:t xml:space="preserve"> - </w:t>
      </w:r>
      <w:r w:rsidR="00D41F96">
        <w:rPr>
          <w:rFonts w:hint="cs"/>
          <w:rtl/>
        </w:rPr>
        <w:t>4</w:t>
      </w:r>
      <w:r w:rsidR="00D41F96" w:rsidRPr="00E74E56">
        <w:rPr>
          <w:rtl/>
        </w:rPr>
        <w:t xml:space="preserve"> / </w:t>
      </w:r>
      <w:r w:rsidR="00D41F96">
        <w:rPr>
          <w:rFonts w:hint="cs"/>
          <w:rtl/>
        </w:rPr>
        <w:t>18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وتوفي في رجب سنة 509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8A6497">
        <w:rPr>
          <w:rStyle w:val="libBold1Char"/>
          <w:rtl/>
        </w:rPr>
        <w:t>6 - السّيوطي:</w:t>
      </w:r>
      <w:r w:rsidRPr="00E74E56">
        <w:rPr>
          <w:rtl/>
          <w:lang w:bidi="fa-IR"/>
        </w:rPr>
        <w:t xml:space="preserve"> « الحافظ المحدّث</w:t>
      </w:r>
      <w:r>
        <w:rPr>
          <w:rtl/>
          <w:lang w:bidi="fa-IR"/>
        </w:rPr>
        <w:t>،</w:t>
      </w:r>
      <w:r w:rsidRPr="00E74E56">
        <w:rPr>
          <w:rtl/>
          <w:lang w:bidi="fa-IR"/>
        </w:rPr>
        <w:t xml:space="preserve"> مفيد همدان ومصنّف تاريخها</w:t>
      </w:r>
      <w:r>
        <w:rPr>
          <w:rtl/>
          <w:lang w:bidi="fa-IR"/>
        </w:rPr>
        <w:t>،</w:t>
      </w:r>
      <w:r w:rsidRPr="00E74E56">
        <w:rPr>
          <w:rtl/>
          <w:lang w:bidi="fa-IR"/>
        </w:rPr>
        <w:t xml:space="preserve"> وكتاب الفردوس</w:t>
      </w:r>
      <w:r>
        <w:rPr>
          <w:rtl/>
          <w:lang w:bidi="fa-IR"/>
        </w:rPr>
        <w:t>،</w:t>
      </w:r>
      <w:r w:rsidRPr="00E74E56">
        <w:rPr>
          <w:rtl/>
          <w:lang w:bidi="fa-IR"/>
        </w:rPr>
        <w:t xml:space="preserve"> سمع عبدالوهّاب بن منده وابن البسري والطبقة</w:t>
      </w:r>
      <w:r>
        <w:rPr>
          <w:rtl/>
          <w:lang w:bidi="fa-IR"/>
        </w:rPr>
        <w:t>،</w:t>
      </w:r>
      <w:r w:rsidRPr="00E74E56">
        <w:rPr>
          <w:rtl/>
          <w:lang w:bidi="fa-IR"/>
        </w:rPr>
        <w:t xml:space="preserve"> وهو حسن المعرفة</w:t>
      </w:r>
      <w:r>
        <w:rPr>
          <w:rtl/>
          <w:lang w:bidi="fa-IR"/>
        </w:rPr>
        <w:t>،</w:t>
      </w:r>
      <w:r w:rsidRPr="00E74E56">
        <w:rPr>
          <w:rtl/>
          <w:lang w:bidi="fa-IR"/>
        </w:rPr>
        <w:t xml:space="preserve"> وغيره أتقن منه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E52D49" w:rsidRDefault="00D41F96" w:rsidP="00D41F96">
      <w:pPr>
        <w:pStyle w:val="Heading2"/>
        <w:rPr>
          <w:rtl/>
          <w:lang w:bidi="fa-IR"/>
        </w:rPr>
      </w:pPr>
      <w:bookmarkStart w:id="186" w:name="_Toc321232116"/>
      <w:bookmarkStart w:id="187" w:name="_Toc408989710"/>
      <w:bookmarkStart w:id="188" w:name="_Toc101787914"/>
      <w:r w:rsidRPr="00E74E56">
        <w:rPr>
          <w:rtl/>
          <w:lang w:bidi="fa-IR"/>
        </w:rPr>
        <w:t>إعتبار كتاب الفردوس</w:t>
      </w:r>
      <w:bookmarkEnd w:id="186"/>
      <w:bookmarkEnd w:id="187"/>
      <w:bookmarkEnd w:id="188"/>
    </w:p>
    <w:p w:rsidR="00D41F96" w:rsidRPr="00E74E56" w:rsidRDefault="00D41F96" w:rsidP="00D41F96">
      <w:pPr>
        <w:pStyle w:val="libNormal"/>
        <w:rPr>
          <w:rtl/>
          <w:lang w:bidi="fa-IR"/>
        </w:rPr>
      </w:pPr>
      <w:r w:rsidRPr="00E74E56">
        <w:rPr>
          <w:rtl/>
          <w:lang w:bidi="fa-IR"/>
        </w:rPr>
        <w:t>وكتابه ( فردوس الأخبار ) من الكتب النفيسة المعتبرة لدى أهل السنّة</w:t>
      </w:r>
      <w:r>
        <w:rPr>
          <w:rtl/>
          <w:lang w:bidi="fa-IR"/>
        </w:rPr>
        <w:t>،</w:t>
      </w:r>
      <w:r>
        <w:rPr>
          <w:rFonts w:hint="cs"/>
          <w:rtl/>
          <w:lang w:bidi="fa-IR"/>
        </w:rPr>
        <w:t xml:space="preserve"> </w:t>
      </w:r>
      <w:r w:rsidRPr="00E74E56">
        <w:rPr>
          <w:rtl/>
          <w:lang w:bidi="fa-IR"/>
        </w:rPr>
        <w:t>قد وصفه علماؤهم بأوصاف حسنة</w:t>
      </w:r>
      <w:r>
        <w:rPr>
          <w:rtl/>
          <w:lang w:bidi="fa-IR"/>
        </w:rPr>
        <w:t>،</w:t>
      </w:r>
      <w:r w:rsidRPr="00E74E56">
        <w:rPr>
          <w:rtl/>
          <w:lang w:bidi="fa-IR"/>
        </w:rPr>
        <w:t xml:space="preserve"> ونوّهوا باعتباره وشهرته</w:t>
      </w:r>
      <w:r>
        <w:rPr>
          <w:rtl/>
          <w:lang w:bidi="fa-IR"/>
        </w:rPr>
        <w:t>:</w:t>
      </w:r>
    </w:p>
    <w:p w:rsidR="00D41F96" w:rsidRPr="00E74E56" w:rsidRDefault="00D41F96" w:rsidP="00D41F96">
      <w:pPr>
        <w:pStyle w:val="libNormal"/>
        <w:rPr>
          <w:rtl/>
          <w:lang w:bidi="fa-IR"/>
        </w:rPr>
      </w:pPr>
      <w:r w:rsidRPr="00E74E56">
        <w:rPr>
          <w:rtl/>
          <w:lang w:bidi="fa-IR"/>
        </w:rPr>
        <w:t>قال علي بن شهاب الدين الهمداني في ( روضة الفردوس )</w:t>
      </w:r>
      <w:r>
        <w:rPr>
          <w:rtl/>
          <w:lang w:bidi="fa-IR"/>
        </w:rPr>
        <w:t>:</w:t>
      </w:r>
      <w:r w:rsidRPr="00E74E56">
        <w:rPr>
          <w:rtl/>
          <w:lang w:bidi="fa-IR"/>
        </w:rPr>
        <w:t xml:space="preserve"> « </w:t>
      </w:r>
      <w:r w:rsidR="00602C4A">
        <w:rPr>
          <w:rtl/>
          <w:lang w:bidi="fa-IR"/>
        </w:rPr>
        <w:t>لمـّا</w:t>
      </w:r>
      <w:r w:rsidRPr="00E74E56">
        <w:rPr>
          <w:rtl/>
          <w:lang w:bidi="fa-IR"/>
        </w:rPr>
        <w:t xml:space="preserve"> طالعت كتاب الفردوس من مصنّفات الشيخ الإمام العل</w:t>
      </w:r>
      <w:r w:rsidR="008A6497">
        <w:rPr>
          <w:rFonts w:hint="cs"/>
          <w:rtl/>
          <w:lang w:bidi="fa-IR"/>
        </w:rPr>
        <w:t>ّ</w:t>
      </w:r>
      <w:r w:rsidRPr="00E74E56">
        <w:rPr>
          <w:rtl/>
          <w:lang w:bidi="fa-IR"/>
        </w:rPr>
        <w:t>امة</w:t>
      </w:r>
      <w:r>
        <w:rPr>
          <w:rtl/>
          <w:lang w:bidi="fa-IR"/>
        </w:rPr>
        <w:t>،</w:t>
      </w:r>
      <w:r w:rsidRPr="00E74E56">
        <w:rPr>
          <w:rtl/>
          <w:lang w:bidi="fa-IR"/>
        </w:rPr>
        <w:t xml:space="preserve"> قدوة المحقّقين حجة المحدّثين</w:t>
      </w:r>
      <w:r>
        <w:rPr>
          <w:rtl/>
          <w:lang w:bidi="fa-IR"/>
        </w:rPr>
        <w:t>،</w:t>
      </w:r>
      <w:r w:rsidRPr="00E74E56">
        <w:rPr>
          <w:rtl/>
          <w:lang w:bidi="fa-IR"/>
        </w:rPr>
        <w:t xml:space="preserve"> شجاع الملّة والدين</w:t>
      </w:r>
      <w:r>
        <w:rPr>
          <w:rtl/>
          <w:lang w:bidi="fa-IR"/>
        </w:rPr>
        <w:t>،</w:t>
      </w:r>
      <w:r w:rsidRPr="00E74E56">
        <w:rPr>
          <w:rtl/>
          <w:lang w:bidi="fa-IR"/>
        </w:rPr>
        <w:t xml:space="preserve"> ناصر السنّة</w:t>
      </w:r>
      <w:r>
        <w:rPr>
          <w:rtl/>
          <w:lang w:bidi="fa-IR"/>
        </w:rPr>
        <w:t>،</w:t>
      </w:r>
      <w:r w:rsidRPr="00E74E56">
        <w:rPr>
          <w:rtl/>
          <w:lang w:bidi="fa-IR"/>
        </w:rPr>
        <w:t xml:space="preserve"> أبي المحامد</w:t>
      </w:r>
      <w:r>
        <w:rPr>
          <w:rtl/>
          <w:lang w:bidi="fa-IR"/>
        </w:rPr>
        <w:t>،</w:t>
      </w:r>
      <w:r w:rsidRPr="00E74E56">
        <w:rPr>
          <w:rtl/>
          <w:lang w:bidi="fa-IR"/>
        </w:rPr>
        <w:t xml:space="preserve"> شيرويه بن شهردارالديلمي الهمداني</w:t>
      </w:r>
      <w:r>
        <w:rPr>
          <w:rtl/>
          <w:lang w:bidi="fa-IR"/>
        </w:rPr>
        <w:t>،</w:t>
      </w:r>
      <w:r w:rsidRPr="00E74E56">
        <w:rPr>
          <w:rtl/>
          <w:lang w:bidi="fa-IR"/>
        </w:rPr>
        <w:t xml:space="preserve"> أفاض الله على روحه الرحمة الرباني</w:t>
      </w:r>
      <w:r>
        <w:rPr>
          <w:rtl/>
          <w:lang w:bidi="fa-IR"/>
        </w:rPr>
        <w:t>،</w:t>
      </w:r>
      <w:r w:rsidRPr="00E74E56">
        <w:rPr>
          <w:rtl/>
          <w:lang w:bidi="fa-IR"/>
        </w:rPr>
        <w:t xml:space="preserve"> وجدته بحراً من بحور الفوائد وكنزاً من كنوز اللطائف</w:t>
      </w:r>
      <w:r>
        <w:rPr>
          <w:rtl/>
          <w:lang w:bidi="fa-IR"/>
        </w:rPr>
        <w:t>،</w:t>
      </w:r>
      <w:r w:rsidRPr="00E74E56">
        <w:rPr>
          <w:rtl/>
          <w:lang w:bidi="fa-IR"/>
        </w:rPr>
        <w:t xml:space="preserve"> مشحوناً بحقائق الألفاظ النبوية</w:t>
      </w:r>
      <w:r>
        <w:rPr>
          <w:rtl/>
          <w:lang w:bidi="fa-IR"/>
        </w:rPr>
        <w:t>،</w:t>
      </w:r>
      <w:r w:rsidRPr="00E74E56">
        <w:rPr>
          <w:rtl/>
          <w:lang w:bidi="fa-IR"/>
        </w:rPr>
        <w:t xml:space="preserve"> مخزوناً في حدائق فصوله دقائق الآثار المصطفويّة</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الثعالبي في ( مقاليد الأسانيد )</w:t>
      </w:r>
      <w:r>
        <w:rPr>
          <w:rtl/>
          <w:lang w:bidi="fa-IR"/>
        </w:rPr>
        <w:t>:</w:t>
      </w:r>
      <w:r w:rsidRPr="00E74E56">
        <w:rPr>
          <w:rtl/>
          <w:lang w:bidi="fa-IR"/>
        </w:rPr>
        <w:t xml:space="preserve"> « الفردوس للديلمي</w:t>
      </w:r>
      <w:r>
        <w:rPr>
          <w:rtl/>
          <w:lang w:bidi="fa-IR"/>
        </w:rPr>
        <w:t xml:space="preserve"> - </w:t>
      </w:r>
      <w:r w:rsidRPr="00E74E56">
        <w:rPr>
          <w:rtl/>
          <w:lang w:bidi="fa-IR"/>
        </w:rPr>
        <w:t>أخبرني به قرائةً عليه</w:t>
      </w:r>
      <w:r>
        <w:rPr>
          <w:rtl/>
          <w:lang w:bidi="fa-IR"/>
        </w:rPr>
        <w:t>،</w:t>
      </w:r>
      <w:r w:rsidRPr="00E74E56">
        <w:rPr>
          <w:rtl/>
          <w:lang w:bidi="fa-IR"/>
        </w:rPr>
        <w:t xml:space="preserve"> أي على الشيخ نور الدين علي بن محمّد بن عبدالرحمن الأجهوري</w:t>
      </w:r>
      <w:r>
        <w:rPr>
          <w:rtl/>
          <w:lang w:bidi="fa-IR"/>
        </w:rPr>
        <w:t>،</w:t>
      </w:r>
      <w:r w:rsidRPr="00E74E56">
        <w:rPr>
          <w:rtl/>
          <w:lang w:bidi="fa-IR"/>
        </w:rPr>
        <w:t xml:space="preserve"> في حرف اللام</w:t>
      </w:r>
      <w:r>
        <w:rPr>
          <w:rtl/>
          <w:lang w:bidi="fa-IR"/>
        </w:rPr>
        <w:t xml:space="preserve"> ...</w:t>
      </w:r>
      <w:r w:rsidRPr="00E74E56">
        <w:rPr>
          <w:rtl/>
          <w:lang w:bidi="fa-IR"/>
        </w:rPr>
        <w:t xml:space="preserve"> وإجازة لسائره</w:t>
      </w:r>
      <w:r>
        <w:rPr>
          <w:rtl/>
          <w:lang w:bidi="fa-IR"/>
        </w:rPr>
        <w:t xml:space="preserve"> ...</w:t>
      </w:r>
      <w:r w:rsidRPr="00E74E56">
        <w:rPr>
          <w:rtl/>
          <w:lang w:bidi="fa-IR"/>
        </w:rPr>
        <w:t>»</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ولده شهردار بن شيرويه الديلمي في ( مسند الفردوس )</w:t>
      </w:r>
      <w:r>
        <w:rPr>
          <w:rtl/>
          <w:lang w:bidi="fa-IR"/>
        </w:rPr>
        <w:t>:</w:t>
      </w:r>
      <w:r w:rsidRPr="00E74E56">
        <w:rPr>
          <w:rtl/>
          <w:lang w:bidi="fa-IR"/>
        </w:rPr>
        <w:t xml:space="preserve"> « وهو كتاب نفيس</w:t>
      </w:r>
      <w:r>
        <w:rPr>
          <w:rtl/>
          <w:lang w:bidi="fa-IR"/>
        </w:rPr>
        <w:t>،</w:t>
      </w:r>
      <w:r w:rsidRPr="00E74E56">
        <w:rPr>
          <w:rtl/>
          <w:lang w:bidi="fa-IR"/>
        </w:rPr>
        <w:t xml:space="preserve"> عزيز الوجود</w:t>
      </w:r>
      <w:r>
        <w:rPr>
          <w:rtl/>
          <w:lang w:bidi="fa-IR"/>
        </w:rPr>
        <w:t>،</w:t>
      </w:r>
      <w:r w:rsidRPr="00E74E56">
        <w:rPr>
          <w:rtl/>
          <w:lang w:bidi="fa-IR"/>
        </w:rPr>
        <w:t xml:space="preserve"> مفتون به</w:t>
      </w:r>
      <w:r>
        <w:rPr>
          <w:rtl/>
          <w:lang w:bidi="fa-IR"/>
        </w:rPr>
        <w:t>،</w:t>
      </w:r>
      <w:r w:rsidRPr="00E74E56">
        <w:rPr>
          <w:rtl/>
          <w:lang w:bidi="fa-IR"/>
        </w:rPr>
        <w:t xml:space="preserve"> جامع للغرر والدرر النبوي</w:t>
      </w:r>
      <w:r w:rsidR="008A6497">
        <w:rPr>
          <w:rFonts w:hint="cs"/>
          <w:rtl/>
          <w:lang w:bidi="fa-IR"/>
        </w:rPr>
        <w:t>ّ</w:t>
      </w:r>
      <w:r w:rsidRPr="00E74E56">
        <w:rPr>
          <w:rtl/>
          <w:lang w:bidi="fa-IR"/>
        </w:rPr>
        <w:t>ة والفوائد</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2 / </w:t>
      </w:r>
      <w:r w:rsidR="00D41F96">
        <w:rPr>
          <w:rFonts w:hint="cs"/>
          <w:rtl/>
        </w:rPr>
        <w:t>104</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طبقات الحفّاظ</w:t>
      </w:r>
      <w:r w:rsidR="00D41F96">
        <w:rPr>
          <w:rtl/>
        </w:rPr>
        <w:t>:</w:t>
      </w:r>
      <w:r w:rsidR="00D41F96" w:rsidRPr="00E74E56">
        <w:rPr>
          <w:rtl/>
        </w:rPr>
        <w:t xml:space="preserve"> 457</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روضة الفردوس</w:t>
      </w:r>
      <w:r w:rsidR="00D41F96">
        <w:rPr>
          <w:rtl/>
        </w:rPr>
        <w:t xml:space="preserve"> - </w:t>
      </w:r>
      <w:r w:rsidR="00D41F96" w:rsidRPr="00E74E56">
        <w:rPr>
          <w:rtl/>
        </w:rPr>
        <w:t>خطبة الكتاب</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مقاليد الأسانيد</w:t>
      </w:r>
      <w:r w:rsidR="00D41F96">
        <w:rPr>
          <w:rtl/>
        </w:rPr>
        <w:t xml:space="preserve"> - </w:t>
      </w:r>
      <w:r w:rsidR="00D41F96" w:rsidRPr="00E74E56">
        <w:rPr>
          <w:rtl/>
        </w:rPr>
        <w:t>في ذكر مسند الفردوس</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الجمّة</w:t>
      </w:r>
      <w:r>
        <w:rPr>
          <w:rtl/>
          <w:lang w:bidi="fa-IR"/>
        </w:rPr>
        <w:t>،</w:t>
      </w:r>
      <w:r w:rsidRPr="00E74E56">
        <w:rPr>
          <w:rtl/>
          <w:lang w:bidi="fa-IR"/>
        </w:rPr>
        <w:t xml:space="preserve"> والمحاسن الكثيرة</w:t>
      </w:r>
      <w:r>
        <w:rPr>
          <w:rtl/>
          <w:lang w:bidi="fa-IR"/>
        </w:rPr>
        <w:t>،</w:t>
      </w:r>
      <w:r w:rsidRPr="00E74E56">
        <w:rPr>
          <w:rtl/>
          <w:lang w:bidi="fa-IR"/>
        </w:rPr>
        <w:t xml:space="preserve"> قد طنّت به الآفاق وتنافست في تحفّظه الرفاق</w:t>
      </w:r>
      <w:r>
        <w:rPr>
          <w:rtl/>
          <w:lang w:bidi="fa-IR"/>
        </w:rPr>
        <w:t>،</w:t>
      </w:r>
      <w:r w:rsidRPr="00E74E56">
        <w:rPr>
          <w:rtl/>
          <w:lang w:bidi="fa-IR"/>
        </w:rPr>
        <w:t xml:space="preserve"> لم يصنّف في الإسلام مثله تفصيلاً وتبويباً</w:t>
      </w:r>
      <w:r>
        <w:rPr>
          <w:rtl/>
          <w:lang w:bidi="fa-IR"/>
        </w:rPr>
        <w:t>،</w:t>
      </w:r>
      <w:r w:rsidRPr="00E74E56">
        <w:rPr>
          <w:rtl/>
          <w:lang w:bidi="fa-IR"/>
        </w:rPr>
        <w:t xml:space="preserve"> ولم يسبقه إليه من سلافة الأيّام ترصيفاً وترتيباً</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Default="00D41F96" w:rsidP="00D41F96">
      <w:pPr>
        <w:pStyle w:val="libNormal"/>
        <w:rPr>
          <w:rtl/>
          <w:lang w:bidi="fa-IR"/>
        </w:rPr>
      </w:pPr>
      <w:r w:rsidRPr="00E74E56">
        <w:rPr>
          <w:rtl/>
          <w:lang w:bidi="fa-IR"/>
        </w:rPr>
        <w:t>وفي ( كشف الظنون )</w:t>
      </w:r>
      <w:r>
        <w:rPr>
          <w:rtl/>
          <w:lang w:bidi="fa-IR"/>
        </w:rPr>
        <w:t>:</w:t>
      </w:r>
      <w:r w:rsidRPr="00E74E56">
        <w:rPr>
          <w:rtl/>
          <w:lang w:bidi="fa-IR"/>
        </w:rPr>
        <w:t xml:space="preserve"> « فردوس الأخبار بمأثور الخطاب المخرَّج على كتاب الشهاب</w:t>
      </w:r>
      <w:r>
        <w:rPr>
          <w:rtl/>
          <w:lang w:bidi="fa-IR"/>
        </w:rPr>
        <w:t>،</w:t>
      </w:r>
      <w:r w:rsidRPr="00E74E56">
        <w:rPr>
          <w:rtl/>
          <w:lang w:bidi="fa-IR"/>
        </w:rPr>
        <w:t xml:space="preserve"> في الحديث</w:t>
      </w:r>
      <w:r>
        <w:rPr>
          <w:rtl/>
          <w:lang w:bidi="fa-IR"/>
        </w:rPr>
        <w:t>،</w:t>
      </w:r>
      <w:r w:rsidRPr="00E74E56">
        <w:rPr>
          <w:rtl/>
          <w:lang w:bidi="fa-IR"/>
        </w:rPr>
        <w:t xml:space="preserve"> لأبي شجاع شيرويه بن شهردار بن شيرويه بن فناخسرو الهمداني الديلمي</w:t>
      </w:r>
      <w:r>
        <w:rPr>
          <w:rtl/>
          <w:lang w:bidi="fa-IR"/>
        </w:rPr>
        <w:t xml:space="preserve"> ...</w:t>
      </w:r>
      <w:r w:rsidRPr="00E74E56">
        <w:rPr>
          <w:rtl/>
          <w:lang w:bidi="fa-IR"/>
        </w:rPr>
        <w:t xml:space="preserve"> واقتفى السيوطي أثره في جامعه الصغير</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عبدالرؤوف المناوي</w:t>
      </w:r>
      <w:r>
        <w:rPr>
          <w:rtl/>
          <w:lang w:bidi="fa-IR"/>
        </w:rPr>
        <w:t>:</w:t>
      </w:r>
      <w:r w:rsidRPr="00E74E56">
        <w:rPr>
          <w:rtl/>
          <w:lang w:bidi="fa-IR"/>
        </w:rPr>
        <w:t xml:space="preserve"> « مسند الفردوس المسمّى بمأثور الخطاب المخرج على كتاب الشهاب</w:t>
      </w:r>
      <w:r>
        <w:rPr>
          <w:rtl/>
          <w:lang w:bidi="fa-IR"/>
        </w:rPr>
        <w:t>.</w:t>
      </w:r>
      <w:r w:rsidRPr="00E74E56">
        <w:rPr>
          <w:rtl/>
          <w:lang w:bidi="fa-IR"/>
        </w:rPr>
        <w:t xml:space="preserve"> والفردوس للإمام عماد الإسلام أبي شجاع الديلمي</w:t>
      </w:r>
      <w:r>
        <w:rPr>
          <w:rtl/>
          <w:lang w:bidi="fa-IR"/>
        </w:rPr>
        <w:t>،</w:t>
      </w:r>
      <w:r w:rsidRPr="00E74E56">
        <w:rPr>
          <w:rtl/>
          <w:lang w:bidi="fa-IR"/>
        </w:rPr>
        <w:t xml:space="preserve"> ألَّفه محذوف الأسانيد مرتّباً على الحروف</w:t>
      </w:r>
      <w:r>
        <w:rPr>
          <w:rtl/>
          <w:lang w:bidi="fa-IR"/>
        </w:rPr>
        <w:t>،</w:t>
      </w:r>
      <w:r w:rsidRPr="00E74E56">
        <w:rPr>
          <w:rtl/>
          <w:lang w:bidi="fa-IR"/>
        </w:rPr>
        <w:t xml:space="preserve"> ليسهل حفظه</w:t>
      </w:r>
      <w:r>
        <w:rPr>
          <w:rtl/>
          <w:lang w:bidi="fa-IR"/>
        </w:rPr>
        <w:t>،</w:t>
      </w:r>
      <w:r w:rsidRPr="00E74E56">
        <w:rPr>
          <w:rtl/>
          <w:lang w:bidi="fa-IR"/>
        </w:rPr>
        <w:t xml:space="preserve"> وأعلم بأزائها بالحروف للمخرجين كما مرّ</w:t>
      </w:r>
      <w:r>
        <w:rPr>
          <w:rtl/>
          <w:lang w:bidi="fa-IR"/>
        </w:rPr>
        <w:t>.</w:t>
      </w:r>
    </w:p>
    <w:p w:rsidR="00D41F96" w:rsidRPr="00E74E56" w:rsidRDefault="00D41F96" w:rsidP="00D41F96">
      <w:pPr>
        <w:pStyle w:val="libNormal"/>
        <w:rPr>
          <w:rtl/>
          <w:lang w:bidi="fa-IR"/>
        </w:rPr>
      </w:pPr>
      <w:r w:rsidRPr="00E74E56">
        <w:rPr>
          <w:rtl/>
          <w:lang w:bidi="fa-IR"/>
        </w:rPr>
        <w:t>ومسنده لولده الحافظ أبي منصور شهردار بن شيرويه</w:t>
      </w:r>
      <w:r>
        <w:rPr>
          <w:rtl/>
          <w:lang w:bidi="fa-IR"/>
        </w:rPr>
        <w:t>،</w:t>
      </w:r>
      <w:r w:rsidRPr="00E74E56">
        <w:rPr>
          <w:rtl/>
          <w:lang w:bidi="fa-IR"/>
        </w:rPr>
        <w:t xml:space="preserve"> خرّج مسند كلّ حديث</w:t>
      </w:r>
      <w:r>
        <w:rPr>
          <w:rtl/>
          <w:lang w:bidi="fa-IR"/>
        </w:rPr>
        <w:t>،</w:t>
      </w:r>
      <w:r w:rsidRPr="00E74E56">
        <w:rPr>
          <w:rtl/>
          <w:lang w:bidi="fa-IR"/>
        </w:rPr>
        <w:t xml:space="preserve"> وسمّاه</w:t>
      </w:r>
      <w:r>
        <w:rPr>
          <w:rtl/>
          <w:lang w:bidi="fa-IR"/>
        </w:rPr>
        <w:t>:</w:t>
      </w:r>
      <w:r w:rsidRPr="00E74E56">
        <w:rPr>
          <w:rtl/>
          <w:lang w:bidi="fa-IR"/>
        </w:rPr>
        <w:t xml:space="preserve"> إبانة الشبهة في معرفة كيفية الوقوف على ما في كتاب الفردوس من علامة الحروف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الأدفوي</w:t>
      </w:r>
      <w:r>
        <w:rPr>
          <w:rtl/>
          <w:lang w:bidi="fa-IR"/>
        </w:rPr>
        <w:t xml:space="preserve"> - </w:t>
      </w:r>
      <w:r w:rsidRPr="00E74E56">
        <w:rPr>
          <w:rtl/>
          <w:lang w:bidi="fa-IR"/>
        </w:rPr>
        <w:t>في ( الإمتاع )</w:t>
      </w:r>
      <w:r>
        <w:rPr>
          <w:rtl/>
          <w:lang w:bidi="fa-IR"/>
        </w:rPr>
        <w:t xml:space="preserve"> - </w:t>
      </w:r>
      <w:r w:rsidRPr="00E74E56">
        <w:rPr>
          <w:rtl/>
          <w:lang w:bidi="fa-IR"/>
        </w:rPr>
        <w:t>في الإستدلال على جواز الغنا وعدم دلالة قوله تعالى</w:t>
      </w:r>
      <w:r>
        <w:rPr>
          <w:rtl/>
          <w:lang w:bidi="fa-IR"/>
        </w:rPr>
        <w:t>:</w:t>
      </w:r>
      <w:r w:rsidRPr="00E74E56">
        <w:rPr>
          <w:rtl/>
          <w:lang w:bidi="fa-IR"/>
        </w:rPr>
        <w:t xml:space="preserve"> </w:t>
      </w:r>
      <w:r w:rsidRPr="003511A8">
        <w:rPr>
          <w:rStyle w:val="libAlaemChar"/>
          <w:rtl/>
        </w:rPr>
        <w:t>(</w:t>
      </w:r>
      <w:r w:rsidRPr="00737E86">
        <w:rPr>
          <w:rStyle w:val="libAieChar"/>
          <w:rFonts w:hint="cs"/>
          <w:rtl/>
        </w:rPr>
        <w:t xml:space="preserve"> </w:t>
      </w:r>
      <w:r w:rsidRPr="00737E86">
        <w:rPr>
          <w:rStyle w:val="libAieChar"/>
          <w:rtl/>
        </w:rPr>
        <w:t xml:space="preserve">وَاسْتَفْزِزْ مَنِ اسْتَطَعْتَ مِنْهُمْ بِصَوْتِكَ </w:t>
      </w:r>
      <w:r w:rsidRPr="003511A8">
        <w:rPr>
          <w:rStyle w:val="libAlaemChar"/>
          <w:rtl/>
        </w:rPr>
        <w:t>)</w:t>
      </w:r>
      <w:r w:rsidRPr="00E74E56">
        <w:rPr>
          <w:rtl/>
          <w:lang w:bidi="fa-IR"/>
        </w:rPr>
        <w:t xml:space="preserve"> على الحرمة</w:t>
      </w:r>
      <w:r>
        <w:rPr>
          <w:rtl/>
          <w:lang w:bidi="fa-IR"/>
        </w:rPr>
        <w:t>،</w:t>
      </w:r>
      <w:r w:rsidRPr="00E74E56">
        <w:rPr>
          <w:rtl/>
          <w:lang w:bidi="fa-IR"/>
        </w:rPr>
        <w:t xml:space="preserve"> قال</w:t>
      </w:r>
      <w:r>
        <w:rPr>
          <w:rtl/>
          <w:lang w:bidi="fa-IR"/>
        </w:rPr>
        <w:t>:</w:t>
      </w:r>
      <w:r w:rsidRPr="00E74E56">
        <w:rPr>
          <w:rtl/>
          <w:lang w:bidi="fa-IR"/>
        </w:rPr>
        <w:t xml:space="preserve"> « وما رشحوه به من أن</w:t>
      </w:r>
      <w:r w:rsidR="008A6497">
        <w:rPr>
          <w:rFonts w:hint="cs"/>
          <w:rtl/>
          <w:lang w:bidi="fa-IR"/>
        </w:rPr>
        <w:t>ّ</w:t>
      </w:r>
      <w:r w:rsidRPr="00E74E56">
        <w:rPr>
          <w:rtl/>
          <w:lang w:bidi="fa-IR"/>
        </w:rPr>
        <w:t xml:space="preserve"> إبليس أو</w:t>
      </w:r>
      <w:r w:rsidR="008F6D19">
        <w:rPr>
          <w:rFonts w:hint="cs"/>
          <w:rtl/>
          <w:lang w:bidi="fa-IR"/>
        </w:rPr>
        <w:t>ّ</w:t>
      </w:r>
      <w:r w:rsidRPr="00E74E56">
        <w:rPr>
          <w:rtl/>
          <w:lang w:bidi="fa-IR"/>
        </w:rPr>
        <w:t>ل من تغنّى لو صحّ لم يكن فيه حجة</w:t>
      </w:r>
      <w:r>
        <w:rPr>
          <w:rtl/>
          <w:lang w:bidi="fa-IR"/>
        </w:rPr>
        <w:t>،</w:t>
      </w:r>
      <w:r w:rsidRPr="00E74E56">
        <w:rPr>
          <w:rtl/>
          <w:lang w:bidi="fa-IR"/>
        </w:rPr>
        <w:t xml:space="preserve"> فما كلّ ما فعله إبليس حراماً</w:t>
      </w:r>
      <w:r>
        <w:rPr>
          <w:rtl/>
          <w:lang w:bidi="fa-IR"/>
        </w:rPr>
        <w:t>،</w:t>
      </w:r>
      <w:r w:rsidRPr="00E74E56">
        <w:rPr>
          <w:rtl/>
          <w:lang w:bidi="fa-IR"/>
        </w:rPr>
        <w:t xml:space="preserve"> فقد روى الحافظ شجاع الدين شيرويه في كتابه المسمّى بالفردوس بمأثور الخطاب المرتّب على كتاب الشهاب بسنده</w:t>
      </w:r>
      <w:r>
        <w:rPr>
          <w:rtl/>
          <w:lang w:bidi="fa-IR"/>
        </w:rPr>
        <w:t>:</w:t>
      </w:r>
      <w:r w:rsidRPr="00E74E56">
        <w:rPr>
          <w:rtl/>
          <w:lang w:bidi="fa-IR"/>
        </w:rPr>
        <w:t xml:space="preserve"> إنّ إبليس أوّل من حدا</w:t>
      </w:r>
      <w:r>
        <w:rPr>
          <w:rtl/>
          <w:lang w:bidi="fa-IR"/>
        </w:rPr>
        <w:t>،</w:t>
      </w:r>
      <w:r w:rsidRPr="00E74E56">
        <w:rPr>
          <w:rtl/>
          <w:lang w:bidi="fa-IR"/>
        </w:rPr>
        <w:t xml:space="preserve"> وليس الحدا حراماً إتّفاقاً</w:t>
      </w:r>
      <w:r>
        <w:rPr>
          <w:rtl/>
          <w:lang w:bidi="fa-IR"/>
        </w:rPr>
        <w:t>،</w:t>
      </w:r>
      <w:r w:rsidRPr="00E74E56">
        <w:rPr>
          <w:rtl/>
          <w:lang w:bidi="fa-IR"/>
        </w:rPr>
        <w:t xml:space="preserve"> فإن</w:t>
      </w:r>
      <w:r w:rsidR="008F6D19">
        <w:rPr>
          <w:rFonts w:hint="cs"/>
          <w:rtl/>
          <w:lang w:bidi="fa-IR"/>
        </w:rPr>
        <w:t>ْ</w:t>
      </w:r>
      <w:r w:rsidRPr="00E74E56">
        <w:rPr>
          <w:rtl/>
          <w:lang w:bidi="fa-IR"/>
        </w:rPr>
        <w:t xml:space="preserve"> اد</w:t>
      </w:r>
      <w:r w:rsidR="008F6D19">
        <w:rPr>
          <w:rFonts w:hint="cs"/>
          <w:rtl/>
          <w:lang w:bidi="fa-IR"/>
        </w:rPr>
        <w:t>ّ</w:t>
      </w:r>
      <w:r w:rsidRPr="00E74E56">
        <w:rPr>
          <w:rtl/>
          <w:lang w:bidi="fa-IR"/>
        </w:rPr>
        <w:t>عوا أنّ الدليل دلّ على</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مسند الفردوس</w:t>
      </w:r>
      <w:r w:rsidR="00D41F96">
        <w:rPr>
          <w:rtl/>
        </w:rPr>
        <w:t xml:space="preserve"> - </w:t>
      </w:r>
      <w:r w:rsidR="00D41F96" w:rsidRPr="00E74E56">
        <w:rPr>
          <w:rtl/>
        </w:rPr>
        <w:t>خطبة الكتاب</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كشف الظنون</w:t>
      </w:r>
      <w:r w:rsidR="00D41F96">
        <w:rPr>
          <w:rtl/>
        </w:rPr>
        <w:t>:</w:t>
      </w:r>
      <w:r w:rsidR="00D41F96" w:rsidRPr="00E74E56">
        <w:rPr>
          <w:rtl/>
        </w:rPr>
        <w:t xml:space="preserve"> 1254</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فيض القدير في شرح الجامع الصغير 1 / </w:t>
      </w:r>
      <w:r w:rsidR="00D41F96">
        <w:rPr>
          <w:rFonts w:hint="cs"/>
          <w:rtl/>
        </w:rPr>
        <w:t>28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إباحة الحداء فخرج بدليل</w:t>
      </w:r>
      <w:r>
        <w:rPr>
          <w:rtl/>
          <w:lang w:bidi="fa-IR"/>
        </w:rPr>
        <w:t>.</w:t>
      </w:r>
      <w:r w:rsidRPr="00E74E56">
        <w:rPr>
          <w:rtl/>
          <w:lang w:bidi="fa-IR"/>
        </w:rPr>
        <w:t xml:space="preserve"> قلنا</w:t>
      </w:r>
      <w:r>
        <w:rPr>
          <w:rtl/>
          <w:lang w:bidi="fa-IR"/>
        </w:rPr>
        <w:t>:</w:t>
      </w:r>
      <w:r w:rsidRPr="00E74E56">
        <w:rPr>
          <w:rtl/>
          <w:lang w:bidi="fa-IR"/>
        </w:rPr>
        <w:t xml:space="preserve"> قد دلّ الدليل على إباحة الغناء</w:t>
      </w:r>
      <w:r>
        <w:rPr>
          <w:rtl/>
          <w:lang w:bidi="fa-IR"/>
        </w:rPr>
        <w:t>،</w:t>
      </w:r>
      <w:r w:rsidRPr="00E74E56">
        <w:rPr>
          <w:rtl/>
          <w:lang w:bidi="fa-IR"/>
        </w:rPr>
        <w:t xml:space="preserve"> ولم يثبت من طريق المنع عنه »</w:t>
      </w:r>
      <w:r>
        <w:rPr>
          <w:rtl/>
          <w:lang w:bidi="fa-IR"/>
        </w:rPr>
        <w:t>.</w:t>
      </w:r>
    </w:p>
    <w:p w:rsidR="00D41F96" w:rsidRDefault="00D41F96" w:rsidP="00D41F96">
      <w:pPr>
        <w:pStyle w:val="libNormal"/>
        <w:rPr>
          <w:rtl/>
          <w:lang w:bidi="fa-IR"/>
        </w:rPr>
      </w:pPr>
      <w:r w:rsidRPr="00E74E56">
        <w:rPr>
          <w:rtl/>
          <w:lang w:bidi="fa-IR"/>
        </w:rPr>
        <w:t>هذا كلام الأدفوي الذي ترجم له الأسنوي الشافعي بقوله</w:t>
      </w:r>
      <w:r>
        <w:rPr>
          <w:rtl/>
          <w:lang w:bidi="fa-IR"/>
        </w:rPr>
        <w:t>:</w:t>
      </w:r>
      <w:r w:rsidRPr="00E74E56">
        <w:rPr>
          <w:rtl/>
          <w:lang w:bidi="fa-IR"/>
        </w:rPr>
        <w:t xml:space="preserve"> « كمال الدين أبو الفضل جعفر بن وعد الله الأدفوي</w:t>
      </w:r>
      <w:r>
        <w:rPr>
          <w:rtl/>
          <w:lang w:bidi="fa-IR"/>
        </w:rPr>
        <w:t xml:space="preserve"> ...</w:t>
      </w:r>
      <w:r w:rsidRPr="00E74E56">
        <w:rPr>
          <w:rtl/>
          <w:lang w:bidi="fa-IR"/>
        </w:rPr>
        <w:t xml:space="preserve"> كان فاضلاً مشاركاً في علوم متعددة</w:t>
      </w:r>
      <w:r>
        <w:rPr>
          <w:rtl/>
          <w:lang w:bidi="fa-IR"/>
        </w:rPr>
        <w:t>،</w:t>
      </w:r>
      <w:r w:rsidRPr="00E74E56">
        <w:rPr>
          <w:rtl/>
          <w:lang w:bidi="fa-IR"/>
        </w:rPr>
        <w:t xml:space="preserve"> أديباً شاعراً ذكياً كريماً</w:t>
      </w:r>
      <w:r>
        <w:rPr>
          <w:rtl/>
          <w:lang w:bidi="fa-IR"/>
        </w:rPr>
        <w:t>،</w:t>
      </w:r>
      <w:r w:rsidRPr="00E74E56">
        <w:rPr>
          <w:rtl/>
          <w:lang w:bidi="fa-IR"/>
        </w:rPr>
        <w:t xml:space="preserve"> طارحاً للتكلّف</w:t>
      </w:r>
      <w:r>
        <w:rPr>
          <w:rtl/>
          <w:lang w:bidi="fa-IR"/>
        </w:rPr>
        <w:t>،</w:t>
      </w:r>
      <w:r w:rsidRPr="00E74E56">
        <w:rPr>
          <w:rtl/>
          <w:lang w:bidi="fa-IR"/>
        </w:rPr>
        <w:t xml:space="preserve"> ذا مروّة كبيرة</w:t>
      </w:r>
      <w:r>
        <w:rPr>
          <w:rtl/>
          <w:lang w:bidi="fa-IR"/>
        </w:rPr>
        <w:t>،</w:t>
      </w:r>
      <w:r w:rsidRPr="00E74E56">
        <w:rPr>
          <w:rtl/>
          <w:lang w:bidi="fa-IR"/>
        </w:rPr>
        <w:t xml:space="preserve"> صنّف في أحكام السّماع كتاباً نفيساً سمّاه بالإمتاع</w:t>
      </w:r>
      <w:r>
        <w:rPr>
          <w:rtl/>
          <w:lang w:bidi="fa-IR"/>
        </w:rPr>
        <w:t>،</w:t>
      </w:r>
      <w:r w:rsidRPr="00E74E56">
        <w:rPr>
          <w:rtl/>
          <w:lang w:bidi="fa-IR"/>
        </w:rPr>
        <w:t xml:space="preserve"> أبان فيه عن اطّلاع كبير</w:t>
      </w:r>
      <w:r>
        <w:rPr>
          <w:rtl/>
          <w:lang w:bidi="fa-IR"/>
        </w:rPr>
        <w:t>،</w:t>
      </w:r>
      <w:r w:rsidRPr="00E74E56">
        <w:rPr>
          <w:rtl/>
          <w:lang w:bidi="fa-IR"/>
        </w:rPr>
        <w:t xml:space="preserve"> فإنّه كان يميل إل</w:t>
      </w:r>
      <w:r w:rsidR="008F6D19">
        <w:rPr>
          <w:rFonts w:hint="cs"/>
          <w:rtl/>
          <w:lang w:bidi="fa-IR"/>
        </w:rPr>
        <w:t>يه</w:t>
      </w:r>
      <w:r w:rsidRPr="00E74E56">
        <w:rPr>
          <w:rtl/>
          <w:lang w:bidi="fa-IR"/>
        </w:rPr>
        <w:t xml:space="preserve"> ميلاً كبيراً ويحضره</w:t>
      </w:r>
      <w:r>
        <w:rPr>
          <w:rtl/>
          <w:lang w:bidi="fa-IR"/>
        </w:rPr>
        <w:t>.</w:t>
      </w:r>
      <w:r w:rsidRPr="00E74E56">
        <w:rPr>
          <w:rtl/>
          <w:lang w:bidi="fa-IR"/>
        </w:rPr>
        <w:t xml:space="preserve"> سمع وحدّث ودرّس</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هذا</w:t>
      </w:r>
      <w:r>
        <w:rPr>
          <w:rtl/>
          <w:lang w:bidi="fa-IR"/>
        </w:rPr>
        <w:t>،</w:t>
      </w:r>
      <w:r w:rsidRPr="00E74E56">
        <w:rPr>
          <w:rtl/>
          <w:lang w:bidi="fa-IR"/>
        </w:rPr>
        <w:t xml:space="preserve"> وإنّ ( الدهلوي ) نفسه يتمسّك ببعض الأخبار الموضوعة التي أوردها الديلمي في كتابه</w:t>
      </w:r>
      <w:r>
        <w:rPr>
          <w:rtl/>
          <w:lang w:bidi="fa-IR"/>
        </w:rPr>
        <w:t>،</w:t>
      </w:r>
      <w:r w:rsidRPr="00E74E56">
        <w:rPr>
          <w:rtl/>
          <w:lang w:bidi="fa-IR"/>
        </w:rPr>
        <w:t xml:space="preserve"> واصفاً الديلمي بأنّه من مشاهير المحدّثين</w:t>
      </w:r>
      <w:r>
        <w:rPr>
          <w:rtl/>
          <w:lang w:bidi="fa-IR"/>
        </w:rPr>
        <w:t>،</w:t>
      </w:r>
      <w:r w:rsidRPr="00E74E56">
        <w:rPr>
          <w:rtl/>
          <w:lang w:bidi="fa-IR"/>
        </w:rPr>
        <w:t xml:space="preserve"> بل يدّعي كونه مقبولاً لدى الشيعة أيضاً</w:t>
      </w:r>
      <w:r>
        <w:rPr>
          <w:rtl/>
          <w:lang w:bidi="fa-IR"/>
        </w:rPr>
        <w:t>،</w:t>
      </w:r>
      <w:r w:rsidRPr="00E74E56">
        <w:rPr>
          <w:rtl/>
          <w:lang w:bidi="fa-IR"/>
        </w:rPr>
        <w:t xml:space="preserve"> قال ( ا</w:t>
      </w:r>
      <w:r>
        <w:rPr>
          <w:rtl/>
          <w:lang w:bidi="fa-IR"/>
        </w:rPr>
        <w:t>لدهلوي ) بعد أنْ ذكر ( رؤياً )</w:t>
      </w:r>
      <w:r>
        <w:rPr>
          <w:rFonts w:hint="cs"/>
          <w:rtl/>
          <w:lang w:bidi="fa-IR"/>
        </w:rPr>
        <w:t xml:space="preserve">: </w:t>
      </w:r>
      <w:r w:rsidRPr="00E74E56">
        <w:rPr>
          <w:rtl/>
          <w:lang w:bidi="fa-IR"/>
        </w:rPr>
        <w:t>« وأخرجه بهذا السياق أبو شجاع شيرويه الديلمي في كتاب ( المنتقى ) عن ابن عباس</w:t>
      </w:r>
      <w:r>
        <w:rPr>
          <w:rtl/>
          <w:lang w:bidi="fa-IR"/>
        </w:rPr>
        <w:t>،</w:t>
      </w:r>
      <w:r w:rsidRPr="00E74E56">
        <w:rPr>
          <w:rtl/>
          <w:lang w:bidi="fa-IR"/>
        </w:rPr>
        <w:t xml:space="preserve"> وهو من مشاهير المحدثين</w:t>
      </w:r>
      <w:r>
        <w:rPr>
          <w:rtl/>
          <w:lang w:bidi="fa-IR"/>
        </w:rPr>
        <w:t>،</w:t>
      </w:r>
      <w:r w:rsidRPr="00E74E56">
        <w:rPr>
          <w:rtl/>
          <w:lang w:bidi="fa-IR"/>
        </w:rPr>
        <w:t xml:space="preserve"> والشيعة تثق به أيضاً » قال ( الدهلوي </w:t>
      </w:r>
      <w:r>
        <w:rPr>
          <w:rtl/>
          <w:lang w:bidi="fa-IR"/>
        </w:rPr>
        <w:t>):</w:t>
      </w:r>
    </w:p>
    <w:p w:rsidR="00D41F96" w:rsidRPr="00E74E56" w:rsidRDefault="00D41F96" w:rsidP="00D41F96">
      <w:pPr>
        <w:pStyle w:val="libNormal"/>
        <w:rPr>
          <w:rtl/>
          <w:lang w:bidi="fa-IR"/>
        </w:rPr>
      </w:pPr>
      <w:r w:rsidRPr="00E74E56">
        <w:rPr>
          <w:rtl/>
          <w:lang w:bidi="fa-IR"/>
        </w:rPr>
        <w:t>« ورؤيا الإمام الحسن أيضاً مشهورة</w:t>
      </w:r>
      <w:r>
        <w:rPr>
          <w:rtl/>
          <w:lang w:bidi="fa-IR"/>
        </w:rPr>
        <w:t>،</w:t>
      </w:r>
      <w:r w:rsidRPr="00E74E56">
        <w:rPr>
          <w:rtl/>
          <w:lang w:bidi="fa-IR"/>
        </w:rPr>
        <w:t xml:space="preserve"> وطريقها صحيح</w:t>
      </w:r>
      <w:r>
        <w:rPr>
          <w:rtl/>
          <w:lang w:bidi="fa-IR"/>
        </w:rPr>
        <w:t>،</w:t>
      </w:r>
      <w:r w:rsidRPr="00E74E56">
        <w:rPr>
          <w:rtl/>
          <w:lang w:bidi="fa-IR"/>
        </w:rPr>
        <w:t xml:space="preserve"> أخرج الديلمي في كتاب ( المنتقى )</w:t>
      </w:r>
      <w:r>
        <w:rPr>
          <w:rtl/>
          <w:lang w:bidi="fa-IR"/>
        </w:rPr>
        <w:t>:</w:t>
      </w:r>
      <w:r w:rsidRPr="00E74E56">
        <w:rPr>
          <w:rtl/>
          <w:lang w:bidi="fa-IR"/>
        </w:rPr>
        <w:t xml:space="preserve"> « عن الحسن بن علي</w:t>
      </w:r>
      <w:r>
        <w:rPr>
          <w:rtl/>
          <w:lang w:bidi="fa-IR"/>
        </w:rPr>
        <w:t>،</w:t>
      </w:r>
      <w:r w:rsidRPr="00E74E56">
        <w:rPr>
          <w:rtl/>
          <w:lang w:bidi="fa-IR"/>
        </w:rPr>
        <w:t xml:space="preserve"> قال</w:t>
      </w:r>
      <w:r>
        <w:rPr>
          <w:rtl/>
          <w:lang w:bidi="fa-IR"/>
        </w:rPr>
        <w:t>:</w:t>
      </w:r>
      <w:r w:rsidRPr="00E74E56">
        <w:rPr>
          <w:rtl/>
          <w:lang w:bidi="fa-IR"/>
        </w:rPr>
        <w:t xml:space="preserve"> ما كنت </w:t>
      </w:r>
      <w:r w:rsidR="008F6D19">
        <w:rPr>
          <w:rFonts w:hint="cs"/>
          <w:rtl/>
          <w:lang w:bidi="fa-IR"/>
        </w:rPr>
        <w:t>لاُ</w:t>
      </w:r>
      <w:r w:rsidRPr="00E74E56">
        <w:rPr>
          <w:rtl/>
          <w:lang w:bidi="fa-IR"/>
        </w:rPr>
        <w:t>قاتل بعد رؤيا رأيتها</w:t>
      </w:r>
      <w:r>
        <w:rPr>
          <w:rtl/>
          <w:lang w:bidi="fa-IR"/>
        </w:rPr>
        <w:t>،</w:t>
      </w:r>
      <w:r w:rsidRPr="00E74E56">
        <w:rPr>
          <w:rtl/>
          <w:lang w:bidi="fa-IR"/>
        </w:rPr>
        <w:t xml:space="preserve"> رأيت رسول الله صلّى الله عليه وسلّم واضعاً يده على العرش ورأيت أبا بكر واضعاً يده على منكب رسول الله صلّى الله عليه وسلّم</w:t>
      </w:r>
      <w:r>
        <w:rPr>
          <w:rtl/>
          <w:lang w:bidi="fa-IR"/>
        </w:rPr>
        <w:t>،</w:t>
      </w:r>
      <w:r w:rsidRPr="00E74E56">
        <w:rPr>
          <w:rtl/>
          <w:lang w:bidi="fa-IR"/>
        </w:rPr>
        <w:t xml:space="preserve"> ورأيت عمر واضعاً يده على منكب أبي بكر</w:t>
      </w:r>
      <w:r>
        <w:rPr>
          <w:rtl/>
          <w:lang w:bidi="fa-IR"/>
        </w:rPr>
        <w:t>،</w:t>
      </w:r>
      <w:r w:rsidRPr="00E74E56">
        <w:rPr>
          <w:rtl/>
          <w:lang w:bidi="fa-IR"/>
        </w:rPr>
        <w:t xml:space="preserve"> ورأيت عثمان واضعا</w:t>
      </w:r>
      <w:r w:rsidR="008F6D19">
        <w:rPr>
          <w:rFonts w:hint="cs"/>
          <w:rtl/>
          <w:lang w:bidi="fa-IR"/>
        </w:rPr>
        <w:t>ً</w:t>
      </w:r>
      <w:r w:rsidRPr="00E74E56">
        <w:rPr>
          <w:rtl/>
          <w:lang w:bidi="fa-IR"/>
        </w:rPr>
        <w:t xml:space="preserve"> يده على منكب عمر</w:t>
      </w:r>
      <w:r>
        <w:rPr>
          <w:rtl/>
          <w:lang w:bidi="fa-IR"/>
        </w:rPr>
        <w:t>،</w:t>
      </w:r>
      <w:r w:rsidRPr="00E74E56">
        <w:rPr>
          <w:rtl/>
          <w:lang w:bidi="fa-IR"/>
        </w:rPr>
        <w:t xml:space="preserve"> ورأيت دما</w:t>
      </w:r>
      <w:r w:rsidR="008F6D19">
        <w:rPr>
          <w:rFonts w:hint="cs"/>
          <w:rtl/>
          <w:lang w:bidi="fa-IR"/>
        </w:rPr>
        <w:t>ً</w:t>
      </w:r>
      <w:r w:rsidRPr="00E74E56">
        <w:rPr>
          <w:rtl/>
          <w:lang w:bidi="fa-IR"/>
        </w:rPr>
        <w:t xml:space="preserve"> دونه</w:t>
      </w:r>
      <w:r>
        <w:rPr>
          <w:rtl/>
          <w:lang w:bidi="fa-IR"/>
        </w:rPr>
        <w:t>،</w:t>
      </w:r>
      <w:r w:rsidRPr="00E74E56">
        <w:rPr>
          <w:rtl/>
          <w:lang w:bidi="fa-IR"/>
        </w:rPr>
        <w:t xml:space="preserve"> فقلت</w:t>
      </w:r>
      <w:r>
        <w:rPr>
          <w:rtl/>
          <w:lang w:bidi="fa-IR"/>
        </w:rPr>
        <w:t>:</w:t>
      </w:r>
      <w:r w:rsidRPr="00E74E56">
        <w:rPr>
          <w:rtl/>
          <w:lang w:bidi="fa-IR"/>
        </w:rPr>
        <w:t xml:space="preserve"> ما هذا</w:t>
      </w:r>
      <w:r>
        <w:rPr>
          <w:rtl/>
          <w:lang w:bidi="fa-IR"/>
        </w:rPr>
        <w:t>؟</w:t>
      </w:r>
      <w:r w:rsidRPr="00E74E56">
        <w:rPr>
          <w:rtl/>
          <w:lang w:bidi="fa-IR"/>
        </w:rPr>
        <w:t xml:space="preserve"> فقالوا</w:t>
      </w:r>
      <w:r>
        <w:rPr>
          <w:rtl/>
          <w:lang w:bidi="fa-IR"/>
        </w:rPr>
        <w:t>:</w:t>
      </w:r>
      <w:r w:rsidRPr="00E74E56">
        <w:rPr>
          <w:rtl/>
          <w:lang w:bidi="fa-IR"/>
        </w:rPr>
        <w:t xml:space="preserve"> دم عثمان يطلب الله به</w:t>
      </w:r>
      <w:r>
        <w:rPr>
          <w:rtl/>
          <w:lang w:bidi="fa-IR"/>
        </w:rPr>
        <w:t>.</w:t>
      </w:r>
    </w:p>
    <w:p w:rsidR="00D41F96" w:rsidRPr="00E74E56" w:rsidRDefault="00D41F96" w:rsidP="00D41F96">
      <w:pPr>
        <w:pStyle w:val="libNormal"/>
        <w:rPr>
          <w:rtl/>
          <w:lang w:bidi="fa-IR"/>
        </w:rPr>
      </w:pPr>
      <w:r w:rsidRPr="00E74E56">
        <w:rPr>
          <w:rtl/>
          <w:lang w:bidi="fa-IR"/>
        </w:rPr>
        <w:t>وروى ابن السّمان عن قيس بن عباد قال</w:t>
      </w:r>
      <w:r>
        <w:rPr>
          <w:rtl/>
          <w:lang w:bidi="fa-IR"/>
        </w:rPr>
        <w:t>:</w:t>
      </w:r>
      <w:r w:rsidRPr="00E74E56">
        <w:rPr>
          <w:rtl/>
          <w:lang w:bidi="fa-IR"/>
        </w:rPr>
        <w:t xml:space="preserve"> سمعت عليّاً يوم الجمل يقول</w:t>
      </w:r>
      <w:r>
        <w:rPr>
          <w:rtl/>
          <w:lang w:bidi="fa-IR"/>
        </w:rPr>
        <w:t>:</w:t>
      </w:r>
      <w:r w:rsidRPr="00E74E56">
        <w:rPr>
          <w:rtl/>
          <w:lang w:bidi="fa-IR"/>
        </w:rPr>
        <w:t xml:space="preserve"> الل</w:t>
      </w:r>
      <w:r w:rsidR="008F6D19">
        <w:rPr>
          <w:rFonts w:hint="cs"/>
          <w:rtl/>
          <w:lang w:bidi="fa-IR"/>
        </w:rPr>
        <w:t>ّ</w:t>
      </w:r>
      <w:r w:rsidRPr="00E74E56">
        <w:rPr>
          <w:rtl/>
          <w:lang w:bidi="fa-IR"/>
        </w:rPr>
        <w:t>همّ إنّي أبرأ إليك من دم عثمان</w:t>
      </w:r>
      <w:r>
        <w:rPr>
          <w:rtl/>
          <w:lang w:bidi="fa-IR"/>
        </w:rPr>
        <w:t>،</w:t>
      </w:r>
      <w:r w:rsidRPr="00E74E56">
        <w:rPr>
          <w:rtl/>
          <w:lang w:bidi="fa-IR"/>
        </w:rPr>
        <w:t xml:space="preserve"> ولقد طاش عقلي يوم قتل عثمان</w:t>
      </w:r>
      <w:r>
        <w:rPr>
          <w:rtl/>
          <w:lang w:bidi="fa-IR"/>
        </w:rPr>
        <w:t>،</w:t>
      </w:r>
      <w:r w:rsidRPr="00E74E56">
        <w:rPr>
          <w:rtl/>
          <w:lang w:bidi="fa-IR"/>
        </w:rPr>
        <w:t xml:space="preserve"> وأنكرت نفسي</w:t>
      </w:r>
      <w:r>
        <w:rPr>
          <w:rtl/>
          <w:lang w:bidi="fa-IR"/>
        </w:rPr>
        <w:t>،</w:t>
      </w:r>
      <w:r w:rsidRPr="00E74E56">
        <w:rPr>
          <w:rtl/>
          <w:lang w:bidi="fa-IR"/>
        </w:rPr>
        <w:t xml:space="preserve"> وجاؤني للبيعة فقلت</w:t>
      </w:r>
      <w:r>
        <w:rPr>
          <w:rtl/>
          <w:lang w:bidi="fa-IR"/>
        </w:rPr>
        <w:t>:</w:t>
      </w:r>
      <w:r w:rsidRPr="00E74E56">
        <w:rPr>
          <w:rtl/>
          <w:lang w:bidi="fa-IR"/>
        </w:rPr>
        <w:t xml:space="preserve"> ألا أستحيي من الله</w:t>
      </w:r>
      <w:r>
        <w:rPr>
          <w:rtl/>
          <w:lang w:bidi="fa-IR"/>
        </w:rPr>
        <w:t>!</w:t>
      </w:r>
      <w:r w:rsidRPr="00E74E56">
        <w:rPr>
          <w:rtl/>
          <w:lang w:bidi="fa-IR"/>
        </w:rPr>
        <w:t xml:space="preserve"> أبايع قوما</w:t>
      </w:r>
      <w:r w:rsidR="008F6D19">
        <w:rPr>
          <w:rFonts w:hint="cs"/>
          <w:rtl/>
          <w:lang w:bidi="fa-IR"/>
        </w:rPr>
        <w:t>ً</w:t>
      </w:r>
      <w:r w:rsidRPr="00E74E56">
        <w:rPr>
          <w:rtl/>
          <w:lang w:bidi="fa-IR"/>
        </w:rPr>
        <w:t xml:space="preserve"> قتلوا رجلاً قال له</w:t>
      </w:r>
    </w:p>
    <w:p w:rsidR="00D41F9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1 / 86</w:t>
      </w:r>
      <w:r w:rsidR="00D41F96">
        <w:rPr>
          <w:rtl/>
        </w:rPr>
        <w:t>.</w:t>
      </w:r>
    </w:p>
    <w:p w:rsidR="00D41F96" w:rsidRDefault="00D41F96" w:rsidP="00D41F96">
      <w:pPr>
        <w:pStyle w:val="libNormal"/>
        <w:rPr>
          <w:rtl/>
          <w:lang w:bidi="fa-IR"/>
        </w:rPr>
      </w:pPr>
      <w:r>
        <w:rPr>
          <w:rtl/>
          <w:lang w:bidi="fa-IR"/>
        </w:rPr>
        <w:br w:type="page"/>
      </w:r>
    </w:p>
    <w:p w:rsidR="00D41F96" w:rsidRDefault="00D41F96" w:rsidP="00D41F96">
      <w:pPr>
        <w:pStyle w:val="libNormal0"/>
        <w:rPr>
          <w:rtl/>
          <w:lang w:bidi="fa-IR"/>
        </w:rPr>
      </w:pPr>
      <w:r w:rsidRPr="00E74E56">
        <w:rPr>
          <w:rtl/>
          <w:lang w:bidi="fa-IR"/>
        </w:rPr>
        <w:lastRenderedPageBreak/>
        <w:t>رسول الله صلّى الله عليه وسلّم</w:t>
      </w:r>
      <w:r>
        <w:rPr>
          <w:rtl/>
          <w:lang w:bidi="fa-IR"/>
        </w:rPr>
        <w:t>:</w:t>
      </w:r>
      <w:r w:rsidRPr="00E74E56">
        <w:rPr>
          <w:rtl/>
          <w:lang w:bidi="fa-IR"/>
        </w:rPr>
        <w:t xml:space="preserve"> ألا أستحيي من رجل</w:t>
      </w:r>
      <w:r w:rsidR="008F6D19">
        <w:rPr>
          <w:rFonts w:hint="cs"/>
          <w:rtl/>
          <w:lang w:bidi="fa-IR"/>
        </w:rPr>
        <w:t>ٍ</w:t>
      </w:r>
      <w:r w:rsidRPr="00E74E56">
        <w:rPr>
          <w:rtl/>
          <w:lang w:bidi="fa-IR"/>
        </w:rPr>
        <w:t xml:space="preserve"> تستحيي منه الملائكة</w:t>
      </w:r>
      <w:r>
        <w:rPr>
          <w:rtl/>
          <w:lang w:bidi="fa-IR"/>
        </w:rPr>
        <w:t>!</w:t>
      </w:r>
      <w:r w:rsidRPr="00E74E56">
        <w:rPr>
          <w:rtl/>
          <w:lang w:bidi="fa-IR"/>
        </w:rPr>
        <w:t xml:space="preserve"> وإنّي لأستحيي من الله أن أبايع وعثمان قتيل على الأرض لم يدفن</w:t>
      </w:r>
      <w:r>
        <w:rPr>
          <w:rtl/>
          <w:lang w:bidi="fa-IR"/>
        </w:rPr>
        <w:t>،</w:t>
      </w:r>
      <w:r w:rsidRPr="00E74E56">
        <w:rPr>
          <w:rtl/>
          <w:lang w:bidi="fa-IR"/>
        </w:rPr>
        <w:t xml:space="preserve"> فانصرفوا ف</w:t>
      </w:r>
      <w:r w:rsidR="00602C4A">
        <w:rPr>
          <w:rtl/>
          <w:lang w:bidi="fa-IR"/>
        </w:rPr>
        <w:t>لمـّا</w:t>
      </w:r>
      <w:r w:rsidRPr="00E74E56">
        <w:rPr>
          <w:rtl/>
          <w:lang w:bidi="fa-IR"/>
        </w:rPr>
        <w:t xml:space="preserve"> دفن رجع الناس يسألون البيعة فقلت</w:t>
      </w:r>
      <w:r>
        <w:rPr>
          <w:rtl/>
          <w:lang w:bidi="fa-IR"/>
        </w:rPr>
        <w:t>:</w:t>
      </w:r>
      <w:r w:rsidRPr="00E74E56">
        <w:rPr>
          <w:rtl/>
          <w:lang w:bidi="fa-IR"/>
        </w:rPr>
        <w:t xml:space="preserve"> </w:t>
      </w:r>
      <w:r w:rsidR="008F6D19">
        <w:rPr>
          <w:rFonts w:hint="cs"/>
          <w:rtl/>
          <w:lang w:bidi="fa-IR"/>
        </w:rPr>
        <w:t>أ</w:t>
      </w:r>
      <w:r w:rsidRPr="00E74E56">
        <w:rPr>
          <w:rtl/>
          <w:lang w:bidi="fa-IR"/>
        </w:rPr>
        <w:t>لل</w:t>
      </w:r>
      <w:r w:rsidR="008F6D19">
        <w:rPr>
          <w:rFonts w:hint="cs"/>
          <w:rtl/>
          <w:lang w:bidi="fa-IR"/>
        </w:rPr>
        <w:t>ّ</w:t>
      </w:r>
      <w:r w:rsidRPr="00E74E56">
        <w:rPr>
          <w:rtl/>
          <w:lang w:bidi="fa-IR"/>
        </w:rPr>
        <w:t>همّ إنّي مشفق ممّا أُقدم عليه</w:t>
      </w:r>
      <w:r>
        <w:rPr>
          <w:rtl/>
          <w:lang w:bidi="fa-IR"/>
        </w:rPr>
        <w:t>.</w:t>
      </w:r>
      <w:r w:rsidRPr="00E74E56">
        <w:rPr>
          <w:rtl/>
          <w:lang w:bidi="fa-IR"/>
        </w:rPr>
        <w:t xml:space="preserve"> ثمّ جاءت غزيمة فبايعت</w:t>
      </w:r>
      <w:r>
        <w:rPr>
          <w:rtl/>
          <w:lang w:bidi="fa-IR"/>
        </w:rPr>
        <w:t>.</w:t>
      </w:r>
      <w:r w:rsidRPr="00E74E56">
        <w:rPr>
          <w:rtl/>
          <w:lang w:bidi="fa-IR"/>
        </w:rPr>
        <w:t xml:space="preserve"> قال فقالوا</w:t>
      </w:r>
      <w:r>
        <w:rPr>
          <w:rtl/>
          <w:lang w:bidi="fa-IR"/>
        </w:rPr>
        <w:t>:</w:t>
      </w:r>
      <w:r w:rsidRPr="00E74E56">
        <w:rPr>
          <w:rtl/>
          <w:lang w:bidi="fa-IR"/>
        </w:rPr>
        <w:t xml:space="preserve"> يا أمير المؤمنين</w:t>
      </w:r>
      <w:r>
        <w:rPr>
          <w:rtl/>
          <w:lang w:bidi="fa-IR"/>
        </w:rPr>
        <w:t>.</w:t>
      </w:r>
      <w:r w:rsidRPr="00E74E56">
        <w:rPr>
          <w:rtl/>
          <w:lang w:bidi="fa-IR"/>
        </w:rPr>
        <w:t xml:space="preserve"> فكأنّما صدع قلبي</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فهذا ما ينقله ( الدهلوي ) عن ( الديلمي ) معتمداً عليه</w:t>
      </w:r>
      <w:r>
        <w:rPr>
          <w:rtl/>
          <w:lang w:bidi="fa-IR"/>
        </w:rPr>
        <w:t>،</w:t>
      </w:r>
      <w:r w:rsidRPr="00E74E56">
        <w:rPr>
          <w:rtl/>
          <w:lang w:bidi="fa-IR"/>
        </w:rPr>
        <w:t xml:space="preserve"> لإثبات فضيلة ومنقبة لعثمان بن عفان</w:t>
      </w:r>
      <w:r>
        <w:rPr>
          <w:rtl/>
          <w:lang w:bidi="fa-IR"/>
        </w:rPr>
        <w:t>،</w:t>
      </w:r>
      <w:r w:rsidRPr="00E74E56">
        <w:rPr>
          <w:rtl/>
          <w:lang w:bidi="fa-IR"/>
        </w:rPr>
        <w:t xml:space="preserve"> ولم يذكر للديلمي مشاركاً في نقل الحكاية إل</w:t>
      </w:r>
      <w:r w:rsidR="008F6D19">
        <w:rPr>
          <w:rFonts w:hint="cs"/>
          <w:rtl/>
          <w:lang w:bidi="fa-IR"/>
        </w:rPr>
        <w:t>ّ</w:t>
      </w:r>
      <w:r w:rsidRPr="00E74E56">
        <w:rPr>
          <w:rtl/>
          <w:lang w:bidi="fa-IR"/>
        </w:rPr>
        <w:t>ا</w:t>
      </w:r>
      <w:r>
        <w:rPr>
          <w:rFonts w:hint="cs"/>
          <w:rtl/>
          <w:lang w:bidi="fa-IR"/>
        </w:rPr>
        <w:t xml:space="preserve"> </w:t>
      </w:r>
      <w:r w:rsidRPr="00E74E56">
        <w:rPr>
          <w:rtl/>
          <w:lang w:bidi="fa-IR"/>
        </w:rPr>
        <w:t>ابن السّمان الذي يشاركه في الرؤيا الأولى أيضاً</w:t>
      </w:r>
      <w:r>
        <w:rPr>
          <w:rtl/>
          <w:lang w:bidi="fa-IR"/>
        </w:rPr>
        <w:t xml:space="preserve"> ...</w:t>
      </w:r>
      <w:r w:rsidRPr="00E74E56">
        <w:rPr>
          <w:rtl/>
          <w:lang w:bidi="fa-IR"/>
        </w:rPr>
        <w:t xml:space="preserve"> فالديلمي معتمد موثوق به لدى ( الدهلوي ) بل يدّعي ثقة الشيعة به أيضاً</w:t>
      </w:r>
      <w:r>
        <w:rPr>
          <w:rtl/>
          <w:lang w:bidi="fa-IR"/>
        </w:rPr>
        <w:t>.</w:t>
      </w:r>
    </w:p>
    <w:p w:rsidR="00D41F96" w:rsidRPr="00E74E56" w:rsidRDefault="00D41F96" w:rsidP="00D41F96">
      <w:pPr>
        <w:pStyle w:val="libNormal"/>
        <w:rPr>
          <w:rtl/>
          <w:lang w:bidi="fa-IR"/>
        </w:rPr>
      </w:pPr>
      <w:r w:rsidRPr="00E74E56">
        <w:rPr>
          <w:rtl/>
          <w:lang w:bidi="fa-IR"/>
        </w:rPr>
        <w:t>وإذا كان كذلك</w:t>
      </w:r>
      <w:r>
        <w:rPr>
          <w:rtl/>
          <w:lang w:bidi="fa-IR"/>
        </w:rPr>
        <w:t>،</w:t>
      </w:r>
      <w:r w:rsidRPr="00E74E56">
        <w:rPr>
          <w:rtl/>
          <w:lang w:bidi="fa-IR"/>
        </w:rPr>
        <w:t xml:space="preserve"> فلماذا ينفي ( الدهلوي ) كون حديث ( التشبيه ) من أحاديث أهل السنّة</w:t>
      </w:r>
      <w:r>
        <w:rPr>
          <w:rtl/>
          <w:lang w:bidi="fa-IR"/>
        </w:rPr>
        <w:t>،</w:t>
      </w:r>
      <w:r w:rsidRPr="00E74E56">
        <w:rPr>
          <w:rtl/>
          <w:lang w:bidi="fa-IR"/>
        </w:rPr>
        <w:t xml:space="preserve"> وينكر وجوده في كتابٍ من كتبهم ولا بطريقٍ ضعيف</w:t>
      </w:r>
      <w:r>
        <w:rPr>
          <w:rtl/>
          <w:lang w:bidi="fa-IR"/>
        </w:rPr>
        <w:t>،</w:t>
      </w:r>
      <w:r w:rsidRPr="00E74E56">
        <w:rPr>
          <w:rtl/>
          <w:lang w:bidi="fa-IR"/>
        </w:rPr>
        <w:t xml:space="preserve"> مع أن</w:t>
      </w:r>
      <w:r w:rsidR="008F6D19">
        <w:rPr>
          <w:rFonts w:hint="cs"/>
          <w:rtl/>
          <w:lang w:bidi="fa-IR"/>
        </w:rPr>
        <w:t>ّ</w:t>
      </w:r>
      <w:r w:rsidRPr="00E74E56">
        <w:rPr>
          <w:rtl/>
          <w:lang w:bidi="fa-IR"/>
        </w:rPr>
        <w:t>ه من أحاديث ( الفردوس للديلمي ) وقد وافقه في روايته جمع كبير من مشاهير حف</w:t>
      </w:r>
      <w:r w:rsidR="008F6D19">
        <w:rPr>
          <w:rFonts w:hint="cs"/>
          <w:rtl/>
          <w:lang w:bidi="fa-IR"/>
        </w:rPr>
        <w:t>ّ</w:t>
      </w:r>
      <w:r w:rsidRPr="00E74E56">
        <w:rPr>
          <w:rtl/>
          <w:lang w:bidi="fa-IR"/>
        </w:rPr>
        <w:t>اظ أهل السنّة وعلمائهم الأعلام</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لماذا أعرض ( الدهلوي ) عن حديث ( الولاية )</w:t>
      </w:r>
      <w:r>
        <w:rPr>
          <w:rtl/>
          <w:lang w:bidi="fa-IR"/>
        </w:rPr>
        <w:t>،</w:t>
      </w:r>
      <w:r w:rsidRPr="00E74E56">
        <w:rPr>
          <w:rtl/>
          <w:lang w:bidi="fa-IR"/>
        </w:rPr>
        <w:t xml:space="preserve"> مع أنّ ( الديلمي ) من رواته</w:t>
      </w:r>
      <w:r>
        <w:rPr>
          <w:rtl/>
          <w:lang w:bidi="fa-IR"/>
        </w:rPr>
        <w:t>،</w:t>
      </w:r>
      <w:r w:rsidRPr="00E74E56">
        <w:rPr>
          <w:rtl/>
          <w:lang w:bidi="fa-IR"/>
        </w:rPr>
        <w:t xml:space="preserve"> فقد رواه بطريقين ووافقه على روايته أئمة الحديث وأصحاب الص</w:t>
      </w:r>
      <w:r w:rsidR="008F6D19">
        <w:rPr>
          <w:rFonts w:hint="cs"/>
          <w:rtl/>
          <w:lang w:bidi="fa-IR"/>
        </w:rPr>
        <w:t>ّ</w:t>
      </w:r>
      <w:r w:rsidRPr="00E74E56">
        <w:rPr>
          <w:rtl/>
          <w:lang w:bidi="fa-IR"/>
        </w:rPr>
        <w:t>حاح</w:t>
      </w:r>
      <w:r>
        <w:rPr>
          <w:rtl/>
          <w:lang w:bidi="fa-IR"/>
        </w:rPr>
        <w:t>،</w:t>
      </w:r>
      <w:r w:rsidRPr="00E74E56">
        <w:rPr>
          <w:rtl/>
          <w:lang w:bidi="fa-IR"/>
        </w:rPr>
        <w:t xml:space="preserve"> بل قد رواه ( الدهلوي ) نفسه وأبوه ولي الله الدهلوي</w:t>
      </w:r>
      <w:r>
        <w:rPr>
          <w:rtl/>
          <w:lang w:bidi="fa-IR"/>
        </w:rPr>
        <w:t>؟!</w:t>
      </w:r>
    </w:p>
    <w:p w:rsidR="00D41F96" w:rsidRPr="00E74E56" w:rsidRDefault="00D41F96" w:rsidP="00D41F96">
      <w:pPr>
        <w:pStyle w:val="libNormal"/>
        <w:rPr>
          <w:rtl/>
          <w:lang w:bidi="fa-IR"/>
        </w:rPr>
      </w:pPr>
      <w:r w:rsidRPr="00E74E56">
        <w:rPr>
          <w:rtl/>
          <w:lang w:bidi="fa-IR"/>
        </w:rPr>
        <w:t>قال عزّ وجلّ</w:t>
      </w:r>
      <w:r>
        <w:rPr>
          <w:rtl/>
          <w:lang w:bidi="fa-IR"/>
        </w:rPr>
        <w:t>:</w:t>
      </w:r>
      <w:r w:rsidRPr="00E74E56">
        <w:rPr>
          <w:rtl/>
          <w:lang w:bidi="fa-IR"/>
        </w:rPr>
        <w:t xml:space="preserve"> </w:t>
      </w:r>
      <w:r w:rsidRPr="003511A8">
        <w:rPr>
          <w:rStyle w:val="libAlaemChar"/>
          <w:rtl/>
        </w:rPr>
        <w:t>(</w:t>
      </w:r>
      <w:r w:rsidRPr="00737E86">
        <w:rPr>
          <w:rStyle w:val="libAieChar"/>
          <w:rtl/>
        </w:rPr>
        <w:t xml:space="preserve"> وَما تَأْتِيهِمْ مِنْ آيَةٍ مِنْ آياتِ رَبِّهِمْ إِلاَّ كانُوا عَنْها مُعْرِضِينَ </w:t>
      </w:r>
      <w:r w:rsidRPr="003511A8">
        <w:rPr>
          <w:rStyle w:val="libAlaemChar"/>
          <w:rtl/>
        </w:rPr>
        <w:t>)</w:t>
      </w:r>
      <w:r w:rsidRPr="00E74E56">
        <w:rPr>
          <w:rtl/>
          <w:lang w:bidi="fa-IR"/>
        </w:rPr>
        <w:t xml:space="preserve">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بل لقد ادّعى ( الدهلوي ) بطلان هذا الحديث من أصله</w:t>
      </w:r>
      <w:r>
        <w:rPr>
          <w:rtl/>
          <w:lang w:bidi="fa-IR"/>
        </w:rPr>
        <w:t>:</w:t>
      </w:r>
    </w:p>
    <w:p w:rsidR="00D41F96" w:rsidRPr="00E74E56" w:rsidRDefault="00D41F96" w:rsidP="00D41F96">
      <w:pPr>
        <w:pStyle w:val="libNormal"/>
        <w:rPr>
          <w:rtl/>
          <w:lang w:bidi="fa-IR"/>
        </w:rPr>
      </w:pPr>
      <w:r w:rsidRPr="003511A8">
        <w:rPr>
          <w:rStyle w:val="libAlaemChar"/>
          <w:rtl/>
        </w:rPr>
        <w:t>(</w:t>
      </w:r>
      <w:r w:rsidRPr="00737E86">
        <w:rPr>
          <w:rStyle w:val="libAieChar"/>
          <w:rtl/>
        </w:rPr>
        <w:t xml:space="preserve"> وَجادَلُوا بِالْباطِلِ لِيُدْحِضُوا بِهِ الْحَقَّ </w:t>
      </w:r>
      <w:r w:rsidRPr="003511A8">
        <w:rPr>
          <w:rStyle w:val="libAlaemChar"/>
          <w:rtl/>
        </w:rPr>
        <w:t>)</w:t>
      </w:r>
      <w:r w:rsidRPr="00E74E56">
        <w:rPr>
          <w:rtl/>
          <w:lang w:bidi="fa-IR"/>
        </w:rPr>
        <w:t xml:space="preserve">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التحفة الإثنا عشرية</w:t>
      </w:r>
      <w:r w:rsidR="00D41F96">
        <w:rPr>
          <w:rtl/>
        </w:rPr>
        <w:t>:</w:t>
      </w:r>
      <w:r w:rsidR="00D41F96" w:rsidRPr="00E74E56">
        <w:rPr>
          <w:rtl/>
        </w:rPr>
        <w:t xml:space="preserve"> 329</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Pr>
          <w:rtl/>
        </w:rPr>
        <w:t xml:space="preserve"> سورة الأنعام:</w:t>
      </w:r>
      <w:r w:rsidR="00D41F96" w:rsidRPr="00E74E56">
        <w:rPr>
          <w:rtl/>
        </w:rPr>
        <w:t xml:space="preserve"> 4</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Pr>
          <w:rtl/>
        </w:rPr>
        <w:t xml:space="preserve"> سورة غافر:</w:t>
      </w:r>
      <w:r w:rsidR="00D41F96" w:rsidRPr="00E74E56">
        <w:rPr>
          <w:rtl/>
        </w:rPr>
        <w:t xml:space="preserve"> 5</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3511A8">
        <w:rPr>
          <w:rStyle w:val="libAlaemChar"/>
          <w:rtl/>
        </w:rPr>
        <w:lastRenderedPageBreak/>
        <w:t>(</w:t>
      </w:r>
      <w:r w:rsidRPr="00737E86">
        <w:rPr>
          <w:rStyle w:val="libAieChar"/>
          <w:rtl/>
        </w:rPr>
        <w:t xml:space="preserve"> وَمَنْ أَصْدَقُ مِنَ اللهِ قِيلاً </w:t>
      </w:r>
      <w:r w:rsidRPr="003511A8">
        <w:rPr>
          <w:rStyle w:val="libAlaemChar"/>
          <w:rFonts w:hint="cs"/>
          <w:rtl/>
        </w:rPr>
        <w:t>)</w:t>
      </w:r>
      <w:r w:rsidRPr="00737E86">
        <w:rPr>
          <w:rStyle w:val="libAieChar"/>
          <w:rFonts w:hint="cs"/>
          <w:rtl/>
        </w:rPr>
        <w:t xml:space="preserve"> </w:t>
      </w:r>
      <w:r w:rsidRPr="003511A8">
        <w:rPr>
          <w:rStyle w:val="libAlaemChar"/>
          <w:rFonts w:hint="cs"/>
          <w:rtl/>
        </w:rPr>
        <w:t>(</w:t>
      </w:r>
      <w:r w:rsidRPr="00737E86">
        <w:rPr>
          <w:rStyle w:val="libAieChar"/>
          <w:rtl/>
        </w:rPr>
        <w:t xml:space="preserve"> وَإِنْ يَرَوْا كُلَّ آيَةٍ لا يُؤْمِنُوا بِها وَإِنْ يَرَوْا سَبِيلَ الرُّشْدِ لا يَتَّخِذُوهُ سَبِيلاً وَإِنْ يَرَوْا سَبِيلَ الغَيِّ يَتَّخِذُوهُ سَبِيلاً </w:t>
      </w:r>
      <w:r w:rsidRPr="003511A8">
        <w:rPr>
          <w:rStyle w:val="libAlaemChar"/>
          <w:rtl/>
        </w:rPr>
        <w:t>)</w:t>
      </w:r>
      <w:r w:rsidRPr="00E74E56">
        <w:rPr>
          <w:rtl/>
          <w:lang w:bidi="fa-IR"/>
        </w:rPr>
        <w:t xml:space="preserve">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لكن ( سيف الله الملتاني ) المرو</w:t>
      </w:r>
      <w:r w:rsidR="00336DC2">
        <w:rPr>
          <w:rFonts w:hint="cs"/>
          <w:rtl/>
          <w:lang w:bidi="fa-IR"/>
        </w:rPr>
        <w:t>ّ</w:t>
      </w:r>
      <w:r w:rsidRPr="00E74E56">
        <w:rPr>
          <w:rtl/>
          <w:lang w:bidi="fa-IR"/>
        </w:rPr>
        <w:t>ج لأقوال ( الدهلوي ) والناسج على منواله</w:t>
      </w:r>
      <w:r>
        <w:rPr>
          <w:rtl/>
          <w:lang w:bidi="fa-IR"/>
        </w:rPr>
        <w:t>،</w:t>
      </w:r>
      <w:r w:rsidRPr="00E74E56">
        <w:rPr>
          <w:rtl/>
          <w:lang w:bidi="fa-IR"/>
        </w:rPr>
        <w:t xml:space="preserve"> يضطر إلى أن يقول في الجواب عن استدلال الإمامي</w:t>
      </w:r>
      <w:r w:rsidR="00336DC2">
        <w:rPr>
          <w:rFonts w:hint="cs"/>
          <w:rtl/>
          <w:lang w:bidi="fa-IR"/>
        </w:rPr>
        <w:t>ّ</w:t>
      </w:r>
      <w:r w:rsidRPr="00E74E56">
        <w:rPr>
          <w:rtl/>
          <w:lang w:bidi="fa-IR"/>
        </w:rPr>
        <w:t>ة بحديث</w:t>
      </w:r>
      <w:r w:rsidR="00336DC2">
        <w:rPr>
          <w:rFonts w:hint="cs"/>
          <w:rtl/>
          <w:lang w:bidi="fa-IR"/>
        </w:rPr>
        <w:t>ٍ</w:t>
      </w:r>
      <w:r w:rsidRPr="00E74E56">
        <w:rPr>
          <w:rtl/>
          <w:lang w:bidi="fa-IR"/>
        </w:rPr>
        <w:t xml:space="preserve"> يرويه ( الديلمي )</w:t>
      </w:r>
      <w:r>
        <w:rPr>
          <w:rtl/>
          <w:lang w:bidi="fa-IR"/>
        </w:rPr>
        <w:t>:</w:t>
      </w:r>
      <w:r w:rsidRPr="00E74E56">
        <w:rPr>
          <w:rtl/>
          <w:lang w:bidi="fa-IR"/>
        </w:rPr>
        <w:t xml:space="preserve"> « والإنصاف هو ال</w:t>
      </w:r>
      <w:r w:rsidR="00336DC2">
        <w:rPr>
          <w:rFonts w:hint="cs"/>
          <w:rtl/>
          <w:lang w:bidi="fa-IR"/>
        </w:rPr>
        <w:t>إ</w:t>
      </w:r>
      <w:r w:rsidRPr="00E74E56">
        <w:rPr>
          <w:rtl/>
          <w:lang w:bidi="fa-IR"/>
        </w:rPr>
        <w:t>عتراف بأنّ أحاديث كتاب الفردوس للديلمي</w:t>
      </w:r>
      <w:r>
        <w:rPr>
          <w:rFonts w:hint="cs"/>
          <w:rtl/>
          <w:lang w:bidi="fa-IR"/>
        </w:rPr>
        <w:t xml:space="preserve"> </w:t>
      </w:r>
      <w:r w:rsidRPr="00E74E56">
        <w:rPr>
          <w:rtl/>
          <w:lang w:bidi="fa-IR"/>
        </w:rPr>
        <w:t>غير معتبرة لدى أهل السنّة فضلاً عن الشيعة »</w:t>
      </w:r>
      <w:r>
        <w:rPr>
          <w:rtl/>
          <w:lang w:bidi="fa-IR"/>
        </w:rPr>
        <w:t>.</w:t>
      </w:r>
    </w:p>
    <w:p w:rsidR="00D41F96" w:rsidRPr="00E74E56" w:rsidRDefault="00D41F96" w:rsidP="00D41F96">
      <w:pPr>
        <w:pStyle w:val="libNormal"/>
        <w:rPr>
          <w:rtl/>
          <w:lang w:bidi="fa-IR"/>
        </w:rPr>
      </w:pPr>
      <w:r w:rsidRPr="00E74E56">
        <w:rPr>
          <w:rtl/>
          <w:lang w:bidi="fa-IR"/>
        </w:rPr>
        <w:t>فانظر</w:t>
      </w:r>
      <w:r>
        <w:rPr>
          <w:rtl/>
          <w:lang w:bidi="fa-IR"/>
        </w:rPr>
        <w:t xml:space="preserve"> - </w:t>
      </w:r>
      <w:r w:rsidRPr="00E74E56">
        <w:rPr>
          <w:rtl/>
          <w:lang w:bidi="fa-IR"/>
        </w:rPr>
        <w:t>رحمك الله إلى هذا التناقض والتكاذب بين الأصل والفرع والتابع والمتبوع</w:t>
      </w:r>
      <w:r>
        <w:rPr>
          <w:rtl/>
          <w:lang w:bidi="fa-IR"/>
        </w:rPr>
        <w:t>!!</w:t>
      </w:r>
    </w:p>
    <w:p w:rsidR="00D41F96" w:rsidRPr="00E74E56" w:rsidRDefault="00D41F96" w:rsidP="00D41F96">
      <w:pPr>
        <w:pStyle w:val="libNormal"/>
        <w:rPr>
          <w:rtl/>
          <w:lang w:bidi="fa-IR"/>
        </w:rPr>
      </w:pPr>
      <w:r w:rsidRPr="00E74E56">
        <w:rPr>
          <w:rtl/>
          <w:lang w:bidi="fa-IR"/>
        </w:rPr>
        <w:t>وأمّا الحكايات السخيفة التي يذكرها ( الدهلوي ) عن ( الديلمي ) في شأن عثمان</w:t>
      </w:r>
      <w:r>
        <w:rPr>
          <w:rtl/>
          <w:lang w:bidi="fa-IR"/>
        </w:rPr>
        <w:t>،</w:t>
      </w:r>
      <w:r w:rsidRPr="00E74E56">
        <w:rPr>
          <w:rtl/>
          <w:lang w:bidi="fa-IR"/>
        </w:rPr>
        <w:t xml:space="preserve"> فبطلانها ظاهر لمن راجع كتاب ( تشييد المطاعن )</w:t>
      </w:r>
      <w:r>
        <w:rPr>
          <w:rtl/>
          <w:lang w:bidi="fa-IR"/>
        </w:rPr>
        <w:t>.</w:t>
      </w:r>
    </w:p>
    <w:p w:rsidR="00E52D49" w:rsidRDefault="00D41F96" w:rsidP="00D41F96">
      <w:pPr>
        <w:pStyle w:val="Heading2Center"/>
        <w:rPr>
          <w:rtl/>
        </w:rPr>
      </w:pPr>
      <w:bookmarkStart w:id="189" w:name="_Toc321232117"/>
      <w:bookmarkStart w:id="190" w:name="_Toc408989711"/>
      <w:bookmarkStart w:id="191" w:name="_Toc101787915"/>
      <w:r w:rsidRPr="004D36AB">
        <w:rPr>
          <w:rtl/>
        </w:rPr>
        <w:t>(12)</w:t>
      </w:r>
      <w:bookmarkEnd w:id="189"/>
      <w:bookmarkEnd w:id="190"/>
      <w:bookmarkEnd w:id="191"/>
    </w:p>
    <w:p w:rsidR="00E52D49" w:rsidRDefault="00D41F96" w:rsidP="00D41F96">
      <w:pPr>
        <w:pStyle w:val="Heading2Center"/>
        <w:rPr>
          <w:rtl/>
          <w:lang w:bidi="fa-IR"/>
        </w:rPr>
      </w:pPr>
      <w:bookmarkStart w:id="192" w:name="_Toc321232118"/>
      <w:bookmarkStart w:id="193" w:name="_Toc408989712"/>
      <w:bookmarkStart w:id="194" w:name="_Toc101787916"/>
      <w:r w:rsidRPr="004D36AB">
        <w:rPr>
          <w:rtl/>
        </w:rPr>
        <w:t>رواية</w:t>
      </w:r>
      <w:r w:rsidRPr="00E74E56">
        <w:rPr>
          <w:rtl/>
          <w:lang w:bidi="fa-IR"/>
        </w:rPr>
        <w:t xml:space="preserve"> العاصمي</w:t>
      </w:r>
      <w:bookmarkEnd w:id="192"/>
      <w:bookmarkEnd w:id="193"/>
      <w:bookmarkEnd w:id="194"/>
    </w:p>
    <w:p w:rsidR="00D41F96" w:rsidRPr="00E74E56" w:rsidRDefault="00D41F96" w:rsidP="00D41F96">
      <w:pPr>
        <w:pStyle w:val="libNormal"/>
        <w:rPr>
          <w:rtl/>
          <w:lang w:bidi="fa-IR"/>
        </w:rPr>
      </w:pPr>
      <w:r w:rsidRPr="00E74E56">
        <w:rPr>
          <w:rtl/>
          <w:lang w:bidi="fa-IR"/>
        </w:rPr>
        <w:t>وقال العاصمي صاحب ( زين الفتى بتفسير سورة هل أتى ) في خطبة كتابه</w:t>
      </w:r>
      <w:r>
        <w:rPr>
          <w:rtl/>
          <w:lang w:bidi="fa-IR"/>
        </w:rPr>
        <w:t>:</w:t>
      </w:r>
      <w:r w:rsidRPr="00E74E56">
        <w:rPr>
          <w:rtl/>
          <w:lang w:bidi="fa-IR"/>
        </w:rPr>
        <w:t xml:space="preserve"> « أمّا بعد</w:t>
      </w:r>
      <w:r>
        <w:rPr>
          <w:rtl/>
          <w:lang w:bidi="fa-IR"/>
        </w:rPr>
        <w:t>،</w:t>
      </w:r>
      <w:r w:rsidRPr="00E74E56">
        <w:rPr>
          <w:rtl/>
          <w:lang w:bidi="fa-IR"/>
        </w:rPr>
        <w:t xml:space="preserve"> فقد سألني بعض من أوجبت المودّة في الله سبحانه حق</w:t>
      </w:r>
      <w:r w:rsidR="00336DC2">
        <w:rPr>
          <w:rFonts w:hint="cs"/>
          <w:rtl/>
          <w:lang w:bidi="fa-IR"/>
        </w:rPr>
        <w:t>ّ</w:t>
      </w:r>
      <w:r w:rsidRPr="00E74E56">
        <w:rPr>
          <w:rtl/>
          <w:lang w:bidi="fa-IR"/>
        </w:rPr>
        <w:t>ه وذمامه</w:t>
      </w:r>
      <w:r>
        <w:rPr>
          <w:rtl/>
          <w:lang w:bidi="fa-IR"/>
        </w:rPr>
        <w:t>،</w:t>
      </w:r>
      <w:r w:rsidRPr="00E74E56">
        <w:rPr>
          <w:rtl/>
          <w:lang w:bidi="fa-IR"/>
        </w:rPr>
        <w:t xml:space="preserve"> وألزمت نفسي إتحافه وإكرامه</w:t>
      </w:r>
      <w:r>
        <w:rPr>
          <w:rtl/>
          <w:lang w:bidi="fa-IR"/>
        </w:rPr>
        <w:t>،</w:t>
      </w:r>
      <w:r w:rsidRPr="00E74E56">
        <w:rPr>
          <w:rtl/>
          <w:lang w:bidi="fa-IR"/>
        </w:rPr>
        <w:t xml:space="preserve"> لما اتفق في الإختلاف إلينا أيامه أن أذكر نكتاً من شرح سورة الإنسان</w:t>
      </w:r>
      <w:r>
        <w:rPr>
          <w:rtl/>
          <w:lang w:bidi="fa-IR"/>
        </w:rPr>
        <w:t>،</w:t>
      </w:r>
      <w:r w:rsidRPr="00E74E56">
        <w:rPr>
          <w:rtl/>
          <w:lang w:bidi="fa-IR"/>
        </w:rPr>
        <w:t xml:space="preserve"> وأجعل ذلك إليه من غرر الصنائع والإحسان</w:t>
      </w:r>
      <w:r>
        <w:rPr>
          <w:rtl/>
          <w:lang w:bidi="fa-IR"/>
        </w:rPr>
        <w:t>،</w:t>
      </w:r>
      <w:r w:rsidRPr="00E74E56">
        <w:rPr>
          <w:rtl/>
          <w:lang w:bidi="fa-IR"/>
        </w:rPr>
        <w:t xml:space="preserve"> بعد ما رآني لخّصت بعض فوائد سورة الرحمن</w:t>
      </w:r>
      <w:r>
        <w:rPr>
          <w:rtl/>
          <w:lang w:bidi="fa-IR"/>
        </w:rPr>
        <w:t>،</w:t>
      </w:r>
      <w:r w:rsidRPr="00E74E56">
        <w:rPr>
          <w:rtl/>
          <w:lang w:bidi="fa-IR"/>
        </w:rPr>
        <w:t xml:space="preserve"> واستخرجت أصولاً في علوم القرآن</w:t>
      </w:r>
      <w:r>
        <w:rPr>
          <w:rtl/>
          <w:lang w:bidi="fa-IR"/>
        </w:rPr>
        <w:t>.</w:t>
      </w:r>
    </w:p>
    <w:p w:rsidR="00D41F96" w:rsidRPr="00E74E56" w:rsidRDefault="00D41F96" w:rsidP="00D41F96">
      <w:pPr>
        <w:pStyle w:val="libNormal"/>
        <w:rPr>
          <w:rtl/>
          <w:lang w:bidi="fa-IR"/>
        </w:rPr>
      </w:pPr>
      <w:r w:rsidRPr="00E74E56">
        <w:rPr>
          <w:rtl/>
          <w:lang w:bidi="fa-IR"/>
        </w:rPr>
        <w:t>ثمّ راجعني مرّ</w:t>
      </w:r>
      <w:r w:rsidR="00336DC2">
        <w:rPr>
          <w:rFonts w:hint="cs"/>
          <w:rtl/>
          <w:lang w:bidi="fa-IR"/>
        </w:rPr>
        <w:t>اتٍ</w:t>
      </w:r>
      <w:r w:rsidRPr="00E74E56">
        <w:rPr>
          <w:rtl/>
          <w:lang w:bidi="fa-IR"/>
        </w:rPr>
        <w:t xml:space="preserve"> بعد أخرى</w:t>
      </w:r>
      <w:r>
        <w:rPr>
          <w:rtl/>
          <w:lang w:bidi="fa-IR"/>
        </w:rPr>
        <w:t>،</w:t>
      </w:r>
      <w:r w:rsidRPr="00E74E56">
        <w:rPr>
          <w:rtl/>
          <w:lang w:bidi="fa-IR"/>
        </w:rPr>
        <w:t xml:space="preserve"> ليكون ذلك له عظةً وذكرى</w:t>
      </w:r>
      <w:r>
        <w:rPr>
          <w:rtl/>
          <w:lang w:bidi="fa-IR"/>
        </w:rPr>
        <w:t>،</w:t>
      </w:r>
      <w:r w:rsidRPr="00E74E56">
        <w:rPr>
          <w:rtl/>
          <w:lang w:bidi="fa-IR"/>
        </w:rPr>
        <w:t xml:space="preserve"> فرأيت ال</w:t>
      </w:r>
      <w:r w:rsidR="00336DC2">
        <w:rPr>
          <w:rFonts w:hint="cs"/>
          <w:rtl/>
          <w:lang w:bidi="fa-IR"/>
        </w:rPr>
        <w:t>إ</w:t>
      </w:r>
      <w:r w:rsidRPr="00E74E56">
        <w:rPr>
          <w:rtl/>
          <w:lang w:bidi="fa-IR"/>
        </w:rPr>
        <w:t>شتغال بإسعافه أولى وأحرى</w:t>
      </w:r>
      <w:r>
        <w:rPr>
          <w:rtl/>
          <w:lang w:bidi="fa-IR"/>
        </w:rPr>
        <w:t>،</w:t>
      </w:r>
      <w:r w:rsidRPr="00E74E56">
        <w:rPr>
          <w:rtl/>
          <w:lang w:bidi="fa-IR"/>
        </w:rPr>
        <w:t xml:space="preserve"> مراعاةً لحقوقه وحقوق أسلافه</w:t>
      </w:r>
      <w:r>
        <w:rPr>
          <w:rtl/>
          <w:lang w:bidi="fa-IR"/>
        </w:rPr>
        <w:t>،</w:t>
      </w:r>
      <w:r w:rsidRPr="00E74E56">
        <w:rPr>
          <w:rtl/>
          <w:lang w:bidi="fa-IR"/>
        </w:rPr>
        <w:t xml:space="preserve"> ومبادرة إلى</w:t>
      </w:r>
    </w:p>
    <w:p w:rsidR="00D41F9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سورة الأعراف</w:t>
      </w:r>
      <w:r w:rsidR="00D41F96">
        <w:rPr>
          <w:rtl/>
        </w:rPr>
        <w:t>:</w:t>
      </w:r>
      <w:r w:rsidR="00D41F96" w:rsidRPr="00E74E56">
        <w:rPr>
          <w:rtl/>
        </w:rPr>
        <w:t xml:space="preserve"> 146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إنعامه وإتحافه</w:t>
      </w:r>
      <w:r>
        <w:rPr>
          <w:rtl/>
          <w:lang w:bidi="fa-IR"/>
        </w:rPr>
        <w:t>،</w:t>
      </w:r>
      <w:r w:rsidRPr="00E74E56">
        <w:rPr>
          <w:rtl/>
          <w:lang w:bidi="fa-IR"/>
        </w:rPr>
        <w:t xml:space="preserve"> ومحاماة على أوليائه وأخلافه</w:t>
      </w:r>
      <w:r>
        <w:rPr>
          <w:rtl/>
          <w:lang w:bidi="fa-IR"/>
        </w:rPr>
        <w:t>.</w:t>
      </w:r>
    </w:p>
    <w:p w:rsidR="00D41F96" w:rsidRPr="00E74E56" w:rsidRDefault="00D41F96" w:rsidP="00D41F96">
      <w:pPr>
        <w:pStyle w:val="libNormal"/>
        <w:rPr>
          <w:rtl/>
          <w:lang w:bidi="fa-IR"/>
        </w:rPr>
      </w:pPr>
      <w:r w:rsidRPr="00E74E56">
        <w:rPr>
          <w:rtl/>
          <w:lang w:bidi="fa-IR"/>
        </w:rPr>
        <w:t>فابتدأت بعد الإستخارة معتصماً بالله سبحانه</w:t>
      </w:r>
      <w:r>
        <w:rPr>
          <w:rtl/>
          <w:lang w:bidi="fa-IR"/>
        </w:rPr>
        <w:t>،</w:t>
      </w:r>
      <w:r w:rsidRPr="00E74E56">
        <w:rPr>
          <w:rtl/>
          <w:lang w:bidi="fa-IR"/>
        </w:rPr>
        <w:t xml:space="preserve"> فإنّه نعم المولى ونعم النصير</w:t>
      </w:r>
      <w:r>
        <w:rPr>
          <w:rtl/>
          <w:lang w:bidi="fa-IR"/>
        </w:rPr>
        <w:t>،</w:t>
      </w:r>
      <w:r w:rsidRPr="00E74E56">
        <w:rPr>
          <w:rtl/>
          <w:lang w:bidi="fa-IR"/>
        </w:rPr>
        <w:t xml:space="preserve"> وراغباً إليه فيما وعد من </w:t>
      </w:r>
      <w:r w:rsidR="00336DC2">
        <w:rPr>
          <w:rFonts w:hint="cs"/>
          <w:rtl/>
          <w:lang w:bidi="fa-IR"/>
        </w:rPr>
        <w:t xml:space="preserve">برّ </w:t>
      </w:r>
      <w:r w:rsidRPr="00E74E56">
        <w:rPr>
          <w:rtl/>
          <w:lang w:bidi="fa-IR"/>
        </w:rPr>
        <w:t>أجر</w:t>
      </w:r>
      <w:r>
        <w:rPr>
          <w:rtl/>
          <w:lang w:bidi="fa-IR"/>
        </w:rPr>
        <w:t>،</w:t>
      </w:r>
      <w:r w:rsidRPr="00E74E56">
        <w:rPr>
          <w:rtl/>
          <w:lang w:bidi="fa-IR"/>
        </w:rPr>
        <w:t xml:space="preserve"> فإنّ ذلك عليه سهل يسير وعلى ما يشاء قدير</w:t>
      </w:r>
      <w:r>
        <w:rPr>
          <w:rtl/>
          <w:lang w:bidi="fa-IR"/>
        </w:rPr>
        <w:t>.</w:t>
      </w:r>
    </w:p>
    <w:p w:rsidR="00D41F96" w:rsidRPr="00E74E56" w:rsidRDefault="00D41F96" w:rsidP="00D41F96">
      <w:pPr>
        <w:pStyle w:val="libNormal"/>
        <w:rPr>
          <w:rtl/>
          <w:lang w:bidi="fa-IR"/>
        </w:rPr>
      </w:pPr>
      <w:r w:rsidRPr="00E74E56">
        <w:rPr>
          <w:rtl/>
          <w:lang w:bidi="fa-IR"/>
        </w:rPr>
        <w:t>ولقد كان من أوكد ما دعاني إليه</w:t>
      </w:r>
      <w:r>
        <w:rPr>
          <w:rtl/>
          <w:lang w:bidi="fa-IR"/>
        </w:rPr>
        <w:t>،</w:t>
      </w:r>
      <w:r w:rsidRPr="00E74E56">
        <w:rPr>
          <w:rtl/>
          <w:lang w:bidi="fa-IR"/>
        </w:rPr>
        <w:t xml:space="preserve"> وأشدّ ما حداني عليه</w:t>
      </w:r>
      <w:r>
        <w:rPr>
          <w:rtl/>
          <w:lang w:bidi="fa-IR"/>
        </w:rPr>
        <w:t xml:space="preserve"> - </w:t>
      </w:r>
      <w:r w:rsidRPr="00E74E56">
        <w:rPr>
          <w:rtl/>
          <w:lang w:bidi="fa-IR"/>
        </w:rPr>
        <w:t>بعد الذي قدّمت ذكره وبيّنت أمره</w:t>
      </w:r>
      <w:r>
        <w:rPr>
          <w:rtl/>
          <w:lang w:bidi="fa-IR"/>
        </w:rPr>
        <w:t xml:space="preserve"> - </w:t>
      </w:r>
      <w:r w:rsidRPr="00E74E56">
        <w:rPr>
          <w:rtl/>
          <w:lang w:bidi="fa-IR"/>
        </w:rPr>
        <w:t>ظنّ بعض الجهلاء الأغتام والمغفّلة الذين هم في</w:t>
      </w:r>
      <w:r>
        <w:rPr>
          <w:rFonts w:hint="cs"/>
          <w:rtl/>
          <w:lang w:bidi="fa-IR"/>
        </w:rPr>
        <w:t xml:space="preserve"> </w:t>
      </w:r>
      <w:r w:rsidRPr="00E74E56">
        <w:rPr>
          <w:rtl/>
          <w:lang w:bidi="fa-IR"/>
        </w:rPr>
        <w:t>بلاد أ</w:t>
      </w:r>
      <w:r w:rsidR="00336DC2">
        <w:rPr>
          <w:rFonts w:hint="cs"/>
          <w:rtl/>
          <w:lang w:bidi="fa-IR"/>
        </w:rPr>
        <w:t>نع</w:t>
      </w:r>
      <w:r w:rsidRPr="00E74E56">
        <w:rPr>
          <w:rtl/>
          <w:lang w:bidi="fa-IR"/>
        </w:rPr>
        <w:t>ام</w:t>
      </w:r>
      <w:r>
        <w:rPr>
          <w:rtl/>
          <w:lang w:bidi="fa-IR"/>
        </w:rPr>
        <w:t>،</w:t>
      </w:r>
      <w:r w:rsidRPr="00E74E56">
        <w:rPr>
          <w:rtl/>
          <w:lang w:bidi="fa-IR"/>
        </w:rPr>
        <w:t xml:space="preserve"> بنا </w:t>
      </w:r>
      <w:r w:rsidR="00336DC2">
        <w:rPr>
          <w:rFonts w:hint="cs"/>
          <w:rtl/>
          <w:lang w:bidi="fa-IR"/>
        </w:rPr>
        <w:t xml:space="preserve">- </w:t>
      </w:r>
      <w:r w:rsidRPr="00E74E56">
        <w:rPr>
          <w:rtl/>
          <w:lang w:bidi="fa-IR"/>
        </w:rPr>
        <w:t>معاشر الكرام وجماعة أهل السنّة والجماعة بالأحكام</w:t>
      </w:r>
      <w:r>
        <w:rPr>
          <w:rtl/>
          <w:lang w:bidi="fa-IR"/>
        </w:rPr>
        <w:t xml:space="preserve"> - </w:t>
      </w:r>
      <w:r w:rsidRPr="00E74E56">
        <w:rPr>
          <w:rtl/>
          <w:lang w:bidi="fa-IR"/>
        </w:rPr>
        <w:t>أنّا نستجيز الوقيعة في المرتضى رضوان الله عليه وحباه خير ما لديه</w:t>
      </w:r>
      <w:r>
        <w:rPr>
          <w:rtl/>
          <w:lang w:bidi="fa-IR"/>
        </w:rPr>
        <w:t>،</w:t>
      </w:r>
      <w:r w:rsidRPr="00E74E56">
        <w:rPr>
          <w:rtl/>
          <w:lang w:bidi="fa-IR"/>
        </w:rPr>
        <w:t xml:space="preserve"> وفي أولاده ثمّ في شعبه وأحفاده</w:t>
      </w:r>
      <w:r>
        <w:rPr>
          <w:rtl/>
          <w:lang w:bidi="fa-IR"/>
        </w:rPr>
        <w:t>،</w:t>
      </w:r>
      <w:r w:rsidRPr="00E74E56">
        <w:rPr>
          <w:rtl/>
          <w:lang w:bidi="fa-IR"/>
        </w:rPr>
        <w:t xml:space="preserve"> وكيف نستجيز ذلك وهو الذي قال [ فيه ] النبيّ صلّى الله عليه</w:t>
      </w:r>
      <w:r>
        <w:rPr>
          <w:rtl/>
          <w:lang w:bidi="fa-IR"/>
        </w:rPr>
        <w:t>:</w:t>
      </w:r>
      <w:r w:rsidRPr="00E74E56">
        <w:rPr>
          <w:rtl/>
          <w:lang w:bidi="fa-IR"/>
        </w:rPr>
        <w:t xml:space="preserve"> من كنت مولاه فعليّ مولاه</w:t>
      </w:r>
      <w:r>
        <w:rPr>
          <w:rtl/>
          <w:lang w:bidi="fa-IR"/>
        </w:rPr>
        <w:t>.</w:t>
      </w:r>
      <w:r w:rsidRPr="00E74E56">
        <w:rPr>
          <w:rtl/>
          <w:lang w:bidi="fa-IR"/>
        </w:rPr>
        <w:t xml:space="preserve"> وهذا حديث تلقّته الأئمّة بالقبول</w:t>
      </w:r>
      <w:r>
        <w:rPr>
          <w:rtl/>
          <w:lang w:bidi="fa-IR"/>
        </w:rPr>
        <w:t>،</w:t>
      </w:r>
      <w:r w:rsidRPr="00E74E56">
        <w:rPr>
          <w:rtl/>
          <w:lang w:bidi="fa-IR"/>
        </w:rPr>
        <w:t xml:space="preserve"> وهو موافق للأصول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 وقد كنّا وعدنا أن نذكر طرفاً من ذكر مشابه المرتضى رضوان الله عليه</w:t>
      </w:r>
      <w:r>
        <w:rPr>
          <w:rtl/>
          <w:lang w:bidi="fa-IR"/>
        </w:rPr>
        <w:t>،</w:t>
      </w:r>
      <w:r w:rsidRPr="00E74E56">
        <w:rPr>
          <w:rtl/>
          <w:lang w:bidi="fa-IR"/>
        </w:rPr>
        <w:t xml:space="preserve"> وأشرنا إليه حيث ذكرنا افتتاح الله سبحانه هذه السّورة بحديث آدم </w:t>
      </w:r>
      <w:r w:rsidRPr="003511A8">
        <w:rPr>
          <w:rStyle w:val="libAlaemChar"/>
          <w:rtl/>
        </w:rPr>
        <w:t>عليه‌السلام</w:t>
      </w:r>
      <w:r>
        <w:rPr>
          <w:rtl/>
          <w:lang w:bidi="fa-IR"/>
        </w:rPr>
        <w:t>،</w:t>
      </w:r>
      <w:r w:rsidRPr="00E74E56">
        <w:rPr>
          <w:rtl/>
          <w:lang w:bidi="fa-IR"/>
        </w:rPr>
        <w:t xml:space="preserve"> إذ في المرتضى رضوان الله عليه مشابهة من أبينا آدم </w:t>
      </w:r>
      <w:r w:rsidRPr="003511A8">
        <w:rPr>
          <w:rStyle w:val="libAlaemChar"/>
          <w:rtl/>
        </w:rPr>
        <w:t>عليه‌السلام</w:t>
      </w:r>
      <w:r>
        <w:rPr>
          <w:rtl/>
          <w:lang w:bidi="fa-IR"/>
        </w:rPr>
        <w:t>،</w:t>
      </w:r>
      <w:r w:rsidRPr="00E74E56">
        <w:rPr>
          <w:rtl/>
          <w:lang w:bidi="fa-IR"/>
        </w:rPr>
        <w:t xml:space="preserve"> ثمّ من بعض الأنبياء </w:t>
      </w:r>
      <w:r w:rsidRPr="003511A8">
        <w:rPr>
          <w:rStyle w:val="libAlaemChar"/>
          <w:rtl/>
        </w:rPr>
        <w:t>عليهم‌السلام</w:t>
      </w:r>
      <w:r w:rsidRPr="00E74E56">
        <w:rPr>
          <w:rtl/>
          <w:lang w:bidi="fa-IR"/>
        </w:rPr>
        <w:t xml:space="preserve"> بعده</w:t>
      </w:r>
      <w:r>
        <w:rPr>
          <w:rtl/>
          <w:lang w:bidi="fa-IR"/>
        </w:rPr>
        <w:t>:</w:t>
      </w:r>
    </w:p>
    <w:p w:rsidR="00D41F96" w:rsidRPr="00E74E56" w:rsidRDefault="00D41F96" w:rsidP="00D41F96">
      <w:pPr>
        <w:pStyle w:val="libNormal"/>
        <w:rPr>
          <w:rtl/>
          <w:lang w:bidi="fa-IR"/>
        </w:rPr>
      </w:pPr>
      <w:r w:rsidRPr="00E74E56">
        <w:rPr>
          <w:rtl/>
          <w:lang w:bidi="fa-IR"/>
        </w:rPr>
        <w:t xml:space="preserve">فأوّلهم آدم </w:t>
      </w:r>
      <w:r w:rsidRPr="003511A8">
        <w:rPr>
          <w:rStyle w:val="libAlaemChar"/>
          <w:rtl/>
        </w:rPr>
        <w:t>عليه‌السلام</w:t>
      </w:r>
      <w:r>
        <w:rPr>
          <w:rtl/>
          <w:lang w:bidi="fa-IR"/>
        </w:rPr>
        <w:t>،</w:t>
      </w:r>
      <w:r w:rsidRPr="00E74E56">
        <w:rPr>
          <w:rtl/>
          <w:lang w:bidi="fa-IR"/>
        </w:rPr>
        <w:t xml:space="preserve"> ثمّ نوح </w:t>
      </w:r>
      <w:r w:rsidRPr="003511A8">
        <w:rPr>
          <w:rStyle w:val="libAlaemChar"/>
          <w:rtl/>
        </w:rPr>
        <w:t>عليه‌السلام</w:t>
      </w:r>
      <w:r>
        <w:rPr>
          <w:rtl/>
          <w:lang w:bidi="fa-IR"/>
        </w:rPr>
        <w:t>،</w:t>
      </w:r>
      <w:r w:rsidRPr="00E74E56">
        <w:rPr>
          <w:rtl/>
          <w:lang w:bidi="fa-IR"/>
        </w:rPr>
        <w:t xml:space="preserve"> ثمّ إبراهيم الخليل </w:t>
      </w:r>
      <w:r w:rsidRPr="003511A8">
        <w:rPr>
          <w:rStyle w:val="libAlaemChar"/>
          <w:rtl/>
        </w:rPr>
        <w:t>عليه‌السلام</w:t>
      </w:r>
      <w:r>
        <w:rPr>
          <w:rtl/>
          <w:lang w:bidi="fa-IR"/>
        </w:rPr>
        <w:t>،</w:t>
      </w:r>
      <w:r w:rsidRPr="00E74E56">
        <w:rPr>
          <w:rtl/>
          <w:lang w:bidi="fa-IR"/>
        </w:rPr>
        <w:t xml:space="preserve"> ثمّ يوسف الصدّيق </w:t>
      </w:r>
      <w:r w:rsidRPr="003511A8">
        <w:rPr>
          <w:rStyle w:val="libAlaemChar"/>
          <w:rtl/>
        </w:rPr>
        <w:t>عليه‌السلام</w:t>
      </w:r>
      <w:r>
        <w:rPr>
          <w:rtl/>
          <w:lang w:bidi="fa-IR"/>
        </w:rPr>
        <w:t>،</w:t>
      </w:r>
      <w:r w:rsidRPr="00E74E56">
        <w:rPr>
          <w:rtl/>
          <w:lang w:bidi="fa-IR"/>
        </w:rPr>
        <w:t xml:space="preserve"> ثمّ موسى الكليم </w:t>
      </w:r>
      <w:r w:rsidRPr="003511A8">
        <w:rPr>
          <w:rStyle w:val="libAlaemChar"/>
          <w:rtl/>
        </w:rPr>
        <w:t>عليه‌السلام</w:t>
      </w:r>
      <w:r>
        <w:rPr>
          <w:rtl/>
          <w:lang w:bidi="fa-IR"/>
        </w:rPr>
        <w:t>،</w:t>
      </w:r>
      <w:r w:rsidRPr="00E74E56">
        <w:rPr>
          <w:rtl/>
          <w:lang w:bidi="fa-IR"/>
        </w:rPr>
        <w:t xml:space="preserve"> ثمّ داود ذو الأيد </w:t>
      </w:r>
      <w:r w:rsidRPr="003511A8">
        <w:rPr>
          <w:rStyle w:val="libAlaemChar"/>
          <w:rtl/>
        </w:rPr>
        <w:t>عليه‌السلام</w:t>
      </w:r>
      <w:r>
        <w:rPr>
          <w:rtl/>
          <w:lang w:bidi="fa-IR"/>
        </w:rPr>
        <w:t>،</w:t>
      </w:r>
      <w:r w:rsidRPr="00E74E56">
        <w:rPr>
          <w:rtl/>
          <w:lang w:bidi="fa-IR"/>
        </w:rPr>
        <w:t xml:space="preserve"> ثمّ سليمان الشاكر </w:t>
      </w:r>
      <w:r w:rsidRPr="003511A8">
        <w:rPr>
          <w:rStyle w:val="libAlaemChar"/>
          <w:rtl/>
        </w:rPr>
        <w:t>عليه‌السلام</w:t>
      </w:r>
      <w:r>
        <w:rPr>
          <w:rtl/>
          <w:lang w:bidi="fa-IR"/>
        </w:rPr>
        <w:t>،</w:t>
      </w:r>
      <w:r w:rsidRPr="00E74E56">
        <w:rPr>
          <w:rtl/>
          <w:lang w:bidi="fa-IR"/>
        </w:rPr>
        <w:t xml:space="preserve"> ثمّ أيّوب الصابر </w:t>
      </w:r>
      <w:r w:rsidRPr="003511A8">
        <w:rPr>
          <w:rStyle w:val="libAlaemChar"/>
          <w:rtl/>
        </w:rPr>
        <w:t>عليه‌السلام</w:t>
      </w:r>
      <w:r>
        <w:rPr>
          <w:rtl/>
          <w:lang w:bidi="fa-IR"/>
        </w:rPr>
        <w:t>،</w:t>
      </w:r>
      <w:r w:rsidRPr="00E74E56">
        <w:rPr>
          <w:rtl/>
          <w:lang w:bidi="fa-IR"/>
        </w:rPr>
        <w:t xml:space="preserve"> ثمّ يحيى بن زكريّا </w:t>
      </w:r>
      <w:r w:rsidRPr="003511A8">
        <w:rPr>
          <w:rStyle w:val="libAlaemChar"/>
          <w:rtl/>
        </w:rPr>
        <w:t>عليه‌السلام</w:t>
      </w:r>
      <w:r>
        <w:rPr>
          <w:rtl/>
          <w:lang w:bidi="fa-IR"/>
        </w:rPr>
        <w:t>،</w:t>
      </w:r>
      <w:r w:rsidRPr="00E74E56">
        <w:rPr>
          <w:rtl/>
          <w:lang w:bidi="fa-IR"/>
        </w:rPr>
        <w:t xml:space="preserve"> ثمّ عيسى الروح </w:t>
      </w:r>
      <w:r w:rsidRPr="003511A8">
        <w:rPr>
          <w:rStyle w:val="libAlaemChar"/>
          <w:rtl/>
        </w:rPr>
        <w:t>عليه‌السلام</w:t>
      </w:r>
      <w:r>
        <w:rPr>
          <w:rtl/>
          <w:lang w:bidi="fa-IR"/>
        </w:rPr>
        <w:t>،</w:t>
      </w:r>
      <w:r w:rsidRPr="00E74E56">
        <w:rPr>
          <w:rtl/>
          <w:lang w:bidi="fa-IR"/>
        </w:rPr>
        <w:t xml:space="preserve"> ثمّ محمّد المصطفى </w:t>
      </w:r>
      <w:r w:rsidRPr="003511A8">
        <w:rPr>
          <w:rStyle w:val="libAlaemChar"/>
          <w:rtl/>
        </w:rPr>
        <w:t>عليه‌السلام</w:t>
      </w:r>
      <w:r>
        <w:rPr>
          <w:rtl/>
          <w:lang w:bidi="fa-IR"/>
        </w:rPr>
        <w:t>.</w:t>
      </w:r>
    </w:p>
    <w:p w:rsidR="00D41F96" w:rsidRPr="00E74E56" w:rsidRDefault="00D41F96" w:rsidP="00D41F96">
      <w:pPr>
        <w:pStyle w:val="libNormal"/>
        <w:rPr>
          <w:rtl/>
          <w:lang w:bidi="fa-IR"/>
        </w:rPr>
      </w:pPr>
      <w:r w:rsidRPr="00E74E56">
        <w:rPr>
          <w:rtl/>
          <w:lang w:bidi="fa-IR"/>
        </w:rPr>
        <w:t>وأنا أفرد لكلّ واحدٍ منهم فصلاً مشتملاً على ما فيه</w:t>
      </w:r>
      <w:r>
        <w:rPr>
          <w:rtl/>
          <w:lang w:bidi="fa-IR"/>
        </w:rPr>
        <w:t>،</w:t>
      </w:r>
      <w:r w:rsidRPr="00E74E56">
        <w:rPr>
          <w:rtl/>
          <w:lang w:bidi="fa-IR"/>
        </w:rPr>
        <w:t xml:space="preserve"> لينظر فيه العاقل</w:t>
      </w:r>
      <w:r>
        <w:rPr>
          <w:rtl/>
          <w:lang w:bidi="fa-IR"/>
        </w:rPr>
        <w:t>،</w:t>
      </w:r>
      <w:r w:rsidRPr="00E74E56">
        <w:rPr>
          <w:rtl/>
          <w:lang w:bidi="fa-IR"/>
        </w:rPr>
        <w:t xml:space="preserve"> فيستدلّ به على ما وراءه</w:t>
      </w:r>
      <w:r>
        <w:rPr>
          <w:rtl/>
          <w:lang w:bidi="fa-IR"/>
        </w:rPr>
        <w:t>.</w:t>
      </w:r>
      <w:r w:rsidRPr="00E74E56">
        <w:rPr>
          <w:rtl/>
          <w:lang w:bidi="fa-IR"/>
        </w:rPr>
        <w:t xml:space="preserve"> والله الموفّق للصواب</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والذي يؤيّد ما ذهبنا إليه من ذكر المشابه حديث</w:t>
      </w:r>
      <w:r>
        <w:rPr>
          <w:rtl/>
          <w:lang w:bidi="fa-IR"/>
        </w:rPr>
        <w:t>:</w:t>
      </w:r>
    </w:p>
    <w:p w:rsidR="00D41F96" w:rsidRPr="00E74E56" w:rsidRDefault="00D41F96" w:rsidP="00D41F96">
      <w:pPr>
        <w:pStyle w:val="libNormal"/>
        <w:rPr>
          <w:rtl/>
          <w:lang w:bidi="fa-IR"/>
        </w:rPr>
      </w:pPr>
      <w:r w:rsidRPr="00E74E56">
        <w:rPr>
          <w:rtl/>
          <w:lang w:bidi="fa-IR"/>
        </w:rPr>
        <w:t xml:space="preserve">أخبرنيه جدّي أحمد بن المهاجر </w:t>
      </w:r>
      <w:r w:rsidRPr="00FB0245">
        <w:rPr>
          <w:rtl/>
        </w:rPr>
        <w:t>رحمه</w:t>
      </w:r>
      <w:r w:rsidR="00FB0245">
        <w:rPr>
          <w:rFonts w:hint="cs"/>
          <w:rtl/>
        </w:rPr>
        <w:t xml:space="preserve"> </w:t>
      </w:r>
      <w:r w:rsidRPr="00FB0245">
        <w:rPr>
          <w:rtl/>
        </w:rPr>
        <w:t>‌الله</w:t>
      </w:r>
      <w:r w:rsidRPr="00E74E56">
        <w:rPr>
          <w:rtl/>
          <w:lang w:bidi="fa-IR"/>
        </w:rPr>
        <w:t xml:space="preserve"> قال</w:t>
      </w:r>
      <w:r>
        <w:rPr>
          <w:rtl/>
          <w:lang w:bidi="fa-IR"/>
        </w:rPr>
        <w:t>:</w:t>
      </w:r>
      <w:r w:rsidRPr="00E74E56">
        <w:rPr>
          <w:rtl/>
          <w:lang w:bidi="fa-IR"/>
        </w:rPr>
        <w:t xml:space="preserve"> حدّثنا أبو جعفر الرازي مستملي أبي يحيى البزاز</w:t>
      </w:r>
      <w:r>
        <w:rPr>
          <w:rtl/>
          <w:lang w:bidi="fa-IR"/>
        </w:rPr>
        <w:t>،</w:t>
      </w:r>
      <w:r w:rsidRPr="00E74E56">
        <w:rPr>
          <w:rtl/>
          <w:lang w:bidi="fa-IR"/>
        </w:rPr>
        <w:t xml:space="preserve"> قال</w:t>
      </w:r>
      <w:r>
        <w:rPr>
          <w:rtl/>
          <w:lang w:bidi="fa-IR"/>
        </w:rPr>
        <w:t>:</w:t>
      </w:r>
      <w:r w:rsidRPr="00E74E56">
        <w:rPr>
          <w:rtl/>
          <w:lang w:bidi="fa-IR"/>
        </w:rPr>
        <w:t xml:space="preserve"> حدّثنا مسلم</w:t>
      </w:r>
      <w:r>
        <w:rPr>
          <w:rtl/>
          <w:lang w:bidi="fa-IR"/>
        </w:rPr>
        <w:t>،</w:t>
      </w:r>
      <w:r w:rsidRPr="00E74E56">
        <w:rPr>
          <w:rtl/>
          <w:lang w:bidi="fa-IR"/>
        </w:rPr>
        <w:t xml:space="preserve"> عن عبيدالله بن موسى العبسي</w:t>
      </w:r>
      <w:r>
        <w:rPr>
          <w:rtl/>
          <w:lang w:bidi="fa-IR"/>
        </w:rPr>
        <w:t>،</w:t>
      </w:r>
      <w:r w:rsidRPr="00E74E56">
        <w:rPr>
          <w:rtl/>
          <w:lang w:bidi="fa-IR"/>
        </w:rPr>
        <w:t xml:space="preserve"> عن أبي عمر الأزدي</w:t>
      </w:r>
      <w:r>
        <w:rPr>
          <w:rtl/>
          <w:lang w:bidi="fa-IR"/>
        </w:rPr>
        <w:t>،</w:t>
      </w:r>
      <w:r w:rsidRPr="00E74E56">
        <w:rPr>
          <w:rtl/>
          <w:lang w:bidi="fa-IR"/>
        </w:rPr>
        <w:t xml:space="preserve"> عن أبي راشد الحبراني</w:t>
      </w:r>
      <w:r>
        <w:rPr>
          <w:rtl/>
          <w:lang w:bidi="fa-IR"/>
        </w:rPr>
        <w:t>،</w:t>
      </w:r>
      <w:r w:rsidRPr="00E74E56">
        <w:rPr>
          <w:rtl/>
          <w:lang w:bidi="fa-IR"/>
        </w:rPr>
        <w:t xml:space="preserve"> عن أبي الحمراء</w:t>
      </w:r>
      <w:r>
        <w:rPr>
          <w:rtl/>
          <w:lang w:bidi="fa-IR"/>
        </w:rPr>
        <w:t>:</w:t>
      </w:r>
    </w:p>
    <w:p w:rsidR="00D41F96" w:rsidRPr="00E74E56" w:rsidRDefault="00D41F96" w:rsidP="00D41F96">
      <w:pPr>
        <w:pStyle w:val="libNormal"/>
        <w:rPr>
          <w:rtl/>
          <w:lang w:bidi="fa-IR"/>
        </w:rPr>
      </w:pPr>
      <w:r w:rsidRPr="00E74E56">
        <w:rPr>
          <w:rtl/>
          <w:lang w:bidi="fa-IR"/>
        </w:rPr>
        <w:t>عن النبي صلّى الله عليه أنّه قال</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بطشه</w:t>
      </w:r>
      <w:r>
        <w:rPr>
          <w:rtl/>
          <w:lang w:bidi="fa-IR"/>
        </w:rPr>
        <w:t>،</w:t>
      </w:r>
      <w:r w:rsidRPr="00E74E56">
        <w:rPr>
          <w:rtl/>
          <w:lang w:bidi="fa-IR"/>
        </w:rPr>
        <w:t xml:space="preserve"> فلينظر</w:t>
      </w:r>
      <w:r>
        <w:rPr>
          <w:rFonts w:hint="cs"/>
          <w:rtl/>
          <w:lang w:bidi="fa-IR"/>
        </w:rPr>
        <w:t xml:space="preserve"> </w:t>
      </w:r>
      <w:r w:rsidRPr="00E74E56">
        <w:rPr>
          <w:rtl/>
          <w:lang w:bidi="fa-IR"/>
        </w:rPr>
        <w:t>إلى علي بن أبي طالب</w:t>
      </w:r>
      <w:r>
        <w:rPr>
          <w:rtl/>
          <w:lang w:bidi="fa-IR"/>
        </w:rPr>
        <w:t>.</w:t>
      </w:r>
    </w:p>
    <w:p w:rsidR="00D41F96" w:rsidRPr="00E74E56" w:rsidRDefault="00D41F96" w:rsidP="00D41F96">
      <w:pPr>
        <w:pStyle w:val="libNormal"/>
        <w:rPr>
          <w:rtl/>
          <w:lang w:bidi="fa-IR"/>
        </w:rPr>
      </w:pPr>
      <w:r w:rsidRPr="00E74E56">
        <w:rPr>
          <w:rtl/>
          <w:lang w:bidi="fa-IR"/>
        </w:rPr>
        <w:t>وأخبرنا محمّد بن أبي زكريا الثقة قال</w:t>
      </w:r>
      <w:r>
        <w:rPr>
          <w:rtl/>
          <w:lang w:bidi="fa-IR"/>
        </w:rPr>
        <w:t>:</w:t>
      </w:r>
      <w:r w:rsidRPr="00E74E56">
        <w:rPr>
          <w:rtl/>
          <w:lang w:bidi="fa-IR"/>
        </w:rPr>
        <w:t xml:space="preserve"> أخبرنا أبو الحسين محمّد بن أحمد بن جعفر الجوري</w:t>
      </w:r>
      <w:r>
        <w:rPr>
          <w:rtl/>
          <w:lang w:bidi="fa-IR"/>
        </w:rPr>
        <w:t>،</w:t>
      </w:r>
      <w:r w:rsidRPr="00E74E56">
        <w:rPr>
          <w:rtl/>
          <w:lang w:bidi="fa-IR"/>
        </w:rPr>
        <w:t xml:space="preserve"> قال</w:t>
      </w:r>
      <w:r>
        <w:rPr>
          <w:rtl/>
          <w:lang w:bidi="fa-IR"/>
        </w:rPr>
        <w:t>:</w:t>
      </w:r>
      <w:r w:rsidRPr="00E74E56">
        <w:rPr>
          <w:rtl/>
          <w:lang w:bidi="fa-IR"/>
        </w:rPr>
        <w:t xml:space="preserve"> حدّثنا أبو جعفر محمّد بن أحمد بن سعيد الرازي</w:t>
      </w:r>
      <w:r>
        <w:rPr>
          <w:rtl/>
          <w:lang w:bidi="fa-IR"/>
        </w:rPr>
        <w:t>،</w:t>
      </w:r>
      <w:r w:rsidRPr="00E74E56">
        <w:rPr>
          <w:rtl/>
          <w:lang w:bidi="fa-IR"/>
        </w:rPr>
        <w:t xml:space="preserve"> وأخبرني شيخي أحمد بن محمّد [ </w:t>
      </w:r>
      <w:r w:rsidRPr="003511A8">
        <w:rPr>
          <w:rStyle w:val="libAlaemChar"/>
          <w:rtl/>
        </w:rPr>
        <w:t>رحمه‌الله</w:t>
      </w:r>
      <w:r w:rsidRPr="00E74E56">
        <w:rPr>
          <w:rtl/>
          <w:lang w:bidi="fa-IR"/>
        </w:rPr>
        <w:t xml:space="preserve"> ] قال</w:t>
      </w:r>
      <w:r>
        <w:rPr>
          <w:rtl/>
          <w:lang w:bidi="fa-IR"/>
        </w:rPr>
        <w:t>:</w:t>
      </w:r>
      <w:r w:rsidRPr="00E74E56">
        <w:rPr>
          <w:rtl/>
          <w:lang w:bidi="fa-IR"/>
        </w:rPr>
        <w:t xml:space="preserve"> أخبرنا أبو أحمد إبراهيم بن علي الهمداني قال</w:t>
      </w:r>
      <w:r>
        <w:rPr>
          <w:rtl/>
          <w:lang w:bidi="fa-IR"/>
        </w:rPr>
        <w:t>:</w:t>
      </w:r>
      <w:r w:rsidRPr="00E74E56">
        <w:rPr>
          <w:rtl/>
          <w:lang w:bidi="fa-IR"/>
        </w:rPr>
        <w:t xml:space="preserve"> حدّثنا أبو جعفر الرازي</w:t>
      </w:r>
      <w:r>
        <w:rPr>
          <w:rtl/>
          <w:lang w:bidi="fa-IR"/>
        </w:rPr>
        <w:t>،</w:t>
      </w:r>
      <w:r w:rsidRPr="00E74E56">
        <w:rPr>
          <w:rtl/>
          <w:lang w:bidi="fa-IR"/>
        </w:rPr>
        <w:t xml:space="preserve"> وسياق الحديث لأبي الحسين</w:t>
      </w:r>
      <w:r>
        <w:rPr>
          <w:rtl/>
          <w:lang w:bidi="fa-IR"/>
        </w:rPr>
        <w:t>،</w:t>
      </w:r>
      <w:r w:rsidRPr="00E74E56">
        <w:rPr>
          <w:rtl/>
          <w:lang w:bidi="fa-IR"/>
        </w:rPr>
        <w:t xml:space="preserve"> قال</w:t>
      </w:r>
      <w:r>
        <w:rPr>
          <w:rtl/>
          <w:lang w:bidi="fa-IR"/>
        </w:rPr>
        <w:t>:</w:t>
      </w:r>
      <w:r w:rsidRPr="00E74E56">
        <w:rPr>
          <w:rtl/>
          <w:lang w:bidi="fa-IR"/>
        </w:rPr>
        <w:t xml:space="preserve"> حدّثنا أبو عبدالله محمّد بن مسلم قال</w:t>
      </w:r>
      <w:r>
        <w:rPr>
          <w:rtl/>
          <w:lang w:bidi="fa-IR"/>
        </w:rPr>
        <w:t>:</w:t>
      </w:r>
      <w:r w:rsidRPr="00E74E56">
        <w:rPr>
          <w:rtl/>
          <w:lang w:bidi="fa-IR"/>
        </w:rPr>
        <w:t xml:space="preserve"> حدّثنا عبيدالله بن موسى العبسي قال</w:t>
      </w:r>
      <w:r>
        <w:rPr>
          <w:rtl/>
          <w:lang w:bidi="fa-IR"/>
        </w:rPr>
        <w:t>:</w:t>
      </w:r>
      <w:r w:rsidRPr="00E74E56">
        <w:rPr>
          <w:rtl/>
          <w:lang w:bidi="fa-IR"/>
        </w:rPr>
        <w:t xml:space="preserve"> حدّثنا أبو عمر الأزدي</w:t>
      </w:r>
      <w:r>
        <w:rPr>
          <w:rtl/>
          <w:lang w:bidi="fa-IR"/>
        </w:rPr>
        <w:t>،</w:t>
      </w:r>
      <w:r w:rsidRPr="00E74E56">
        <w:rPr>
          <w:rtl/>
          <w:lang w:bidi="fa-IR"/>
        </w:rPr>
        <w:t xml:space="preserve"> عن أبي راشد الحبراني عن النبيّ صلّى الله عليه قال</w:t>
      </w:r>
      <w:r>
        <w:rPr>
          <w:rtl/>
          <w:lang w:bidi="fa-IR"/>
        </w:rPr>
        <w:t>:</w:t>
      </w:r>
    </w:p>
    <w:p w:rsidR="00D41F96" w:rsidRPr="00E74E56" w:rsidRDefault="00D41F96" w:rsidP="00D41F96">
      <w:pPr>
        <w:pStyle w:val="libNormal"/>
        <w:rPr>
          <w:rtl/>
          <w:lang w:bidi="fa-IR"/>
        </w:rPr>
      </w:pPr>
      <w:r w:rsidRPr="00E74E56">
        <w:rPr>
          <w:rtl/>
          <w:lang w:bidi="fa-IR"/>
        </w:rPr>
        <w:t>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يحيى بن زكريا في زهده</w:t>
      </w:r>
      <w:r>
        <w:rPr>
          <w:rtl/>
          <w:lang w:bidi="fa-IR"/>
        </w:rPr>
        <w:t>،</w:t>
      </w:r>
      <w:r w:rsidRPr="00E74E56">
        <w:rPr>
          <w:rtl/>
          <w:lang w:bidi="fa-IR"/>
        </w:rPr>
        <w:t xml:space="preserve"> وإلى موسى بن عمران في بطشه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وأخبرنا محمّد بن يحيى الثقة قال</w:t>
      </w:r>
      <w:r>
        <w:rPr>
          <w:rtl/>
          <w:lang w:bidi="fa-IR"/>
        </w:rPr>
        <w:t>:</w:t>
      </w:r>
      <w:r w:rsidRPr="00E74E56">
        <w:rPr>
          <w:rtl/>
          <w:lang w:bidi="fa-IR"/>
        </w:rPr>
        <w:t xml:space="preserve"> أخبرنا أبو سهل العاصمي ببلخ بقراءتي عليه قال</w:t>
      </w:r>
      <w:r>
        <w:rPr>
          <w:rtl/>
          <w:lang w:bidi="fa-IR"/>
        </w:rPr>
        <w:t>:</w:t>
      </w:r>
      <w:r w:rsidRPr="00E74E56">
        <w:rPr>
          <w:rtl/>
          <w:lang w:bidi="fa-IR"/>
        </w:rPr>
        <w:t xml:space="preserve"> حدّثنا أبو بكر بن طرخان قال</w:t>
      </w:r>
      <w:r>
        <w:rPr>
          <w:rtl/>
          <w:lang w:bidi="fa-IR"/>
        </w:rPr>
        <w:t>:</w:t>
      </w:r>
      <w:r w:rsidRPr="00E74E56">
        <w:rPr>
          <w:rtl/>
          <w:lang w:bidi="fa-IR"/>
        </w:rPr>
        <w:t xml:space="preserve"> حدّثنا محمّد بن مالك بن هاني المكتّب الكندي قال</w:t>
      </w:r>
      <w:r>
        <w:rPr>
          <w:rtl/>
          <w:lang w:bidi="fa-IR"/>
        </w:rPr>
        <w:t>:</w:t>
      </w:r>
      <w:r w:rsidRPr="00E74E56">
        <w:rPr>
          <w:rtl/>
          <w:lang w:bidi="fa-IR"/>
        </w:rPr>
        <w:t xml:space="preserve"> حدّثنا أحمد بن أسد قال</w:t>
      </w:r>
      <w:r>
        <w:rPr>
          <w:rtl/>
          <w:lang w:bidi="fa-IR"/>
        </w:rPr>
        <w:t>:</w:t>
      </w:r>
      <w:r w:rsidRPr="00E74E56">
        <w:rPr>
          <w:rtl/>
          <w:lang w:bidi="fa-IR"/>
        </w:rPr>
        <w:t xml:space="preserve"> حدّثنا عبيدالله بن موسى</w:t>
      </w:r>
      <w:r>
        <w:rPr>
          <w:rtl/>
          <w:lang w:bidi="fa-IR"/>
        </w:rPr>
        <w:t>،</w:t>
      </w:r>
      <w:r w:rsidRPr="00E74E56">
        <w:rPr>
          <w:rtl/>
          <w:lang w:bidi="fa-IR"/>
        </w:rPr>
        <w:t xml:space="preserve"> عن أبي عمر الأزدي</w:t>
      </w:r>
      <w:r>
        <w:rPr>
          <w:rtl/>
          <w:lang w:bidi="fa-IR"/>
        </w:rPr>
        <w:t>،</w:t>
      </w:r>
      <w:r w:rsidRPr="00E74E56">
        <w:rPr>
          <w:rtl/>
          <w:lang w:bidi="fa-IR"/>
        </w:rPr>
        <w:t xml:space="preserve"> عن أبي راشد</w:t>
      </w:r>
      <w:r>
        <w:rPr>
          <w:rtl/>
          <w:lang w:bidi="fa-IR"/>
        </w:rPr>
        <w:t>،</w:t>
      </w:r>
      <w:r w:rsidRPr="00E74E56">
        <w:rPr>
          <w:rtl/>
          <w:lang w:bidi="fa-IR"/>
        </w:rPr>
        <w:t xml:space="preserve"> عن أبي الحمراء قال</w:t>
      </w:r>
      <w:r>
        <w:rPr>
          <w:rtl/>
          <w:lang w:bidi="fa-IR"/>
        </w:rPr>
        <w:t>:</w:t>
      </w:r>
    </w:p>
    <w:p w:rsidR="00E52D49" w:rsidRDefault="00D41F96" w:rsidP="00D41F96">
      <w:pPr>
        <w:pStyle w:val="libNormal"/>
        <w:rPr>
          <w:rtl/>
          <w:lang w:bidi="fa-IR"/>
        </w:rPr>
      </w:pPr>
      <w:r w:rsidRPr="00E74E56">
        <w:rPr>
          <w:rtl/>
          <w:lang w:bidi="fa-IR"/>
        </w:rPr>
        <w:t>كنّا جلوساً مع النبي صلّى الله عليه</w:t>
      </w:r>
      <w:r>
        <w:rPr>
          <w:rtl/>
          <w:lang w:bidi="fa-IR"/>
        </w:rPr>
        <w:t>،</w:t>
      </w:r>
      <w:r w:rsidRPr="00E74E56">
        <w:rPr>
          <w:rtl/>
          <w:lang w:bidi="fa-IR"/>
        </w:rPr>
        <w:t xml:space="preserve"> فأقبل علي بن أبي طالب</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فقال النبيّ صلّى الله عليه</w:t>
      </w:r>
      <w:r>
        <w:rPr>
          <w:rtl/>
          <w:lang w:bidi="fa-IR"/>
        </w:rPr>
        <w:t>:</w:t>
      </w:r>
      <w:r w:rsidRPr="00E74E56">
        <w:rPr>
          <w:rtl/>
          <w:lang w:bidi="fa-IR"/>
        </w:rPr>
        <w:t xml:space="preserve"> من سرّه أن</w:t>
      </w:r>
      <w:r w:rsidR="00FB0245">
        <w:rPr>
          <w:rFonts w:hint="cs"/>
          <w:rtl/>
          <w:lang w:bidi="fa-IR"/>
        </w:rPr>
        <w:t>ْ</w:t>
      </w:r>
      <w:r w:rsidRPr="00E74E56">
        <w:rPr>
          <w:rtl/>
          <w:lang w:bidi="fa-IR"/>
        </w:rPr>
        <w:t xml:space="preserve"> ينظر إلى آدم في علمه</w:t>
      </w:r>
      <w:r>
        <w:rPr>
          <w:rtl/>
          <w:lang w:bidi="fa-IR"/>
        </w:rPr>
        <w:t>،</w:t>
      </w:r>
      <w:r w:rsidRPr="00E74E56">
        <w:rPr>
          <w:rtl/>
          <w:lang w:bidi="fa-IR"/>
        </w:rPr>
        <w:t xml:space="preserve"> و [ إلى ] نوح في فهمه</w:t>
      </w:r>
      <w:r>
        <w:rPr>
          <w:rtl/>
          <w:lang w:bidi="fa-IR"/>
        </w:rPr>
        <w:t>،</w:t>
      </w:r>
      <w:r w:rsidRPr="00E74E56">
        <w:rPr>
          <w:rtl/>
          <w:lang w:bidi="fa-IR"/>
        </w:rPr>
        <w:t xml:space="preserve"> و [ إلى ] إبراهيم في حلمه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وأخبرني جد</w:t>
      </w:r>
      <w:r w:rsidR="00FB0245">
        <w:rPr>
          <w:rFonts w:hint="cs"/>
          <w:rtl/>
          <w:lang w:bidi="fa-IR"/>
        </w:rPr>
        <w:t>ّ</w:t>
      </w:r>
      <w:r w:rsidRPr="00E74E56">
        <w:rPr>
          <w:rtl/>
          <w:lang w:bidi="fa-IR"/>
        </w:rPr>
        <w:t xml:space="preserve">ي أحمد بن المهاجر </w:t>
      </w:r>
      <w:r w:rsidRPr="00FB0245">
        <w:rPr>
          <w:rtl/>
        </w:rPr>
        <w:t>رحمه</w:t>
      </w:r>
      <w:r w:rsidR="00FB0245">
        <w:rPr>
          <w:rFonts w:hint="cs"/>
          <w:rtl/>
        </w:rPr>
        <w:t xml:space="preserve"> </w:t>
      </w:r>
      <w:r w:rsidRPr="00FB0245">
        <w:rPr>
          <w:rtl/>
        </w:rPr>
        <w:t>‌الله</w:t>
      </w:r>
      <w:r w:rsidRPr="00E74E56">
        <w:rPr>
          <w:rtl/>
          <w:lang w:bidi="fa-IR"/>
        </w:rPr>
        <w:t xml:space="preserve"> قال</w:t>
      </w:r>
      <w:r>
        <w:rPr>
          <w:rtl/>
          <w:lang w:bidi="fa-IR"/>
        </w:rPr>
        <w:t>:</w:t>
      </w:r>
      <w:r w:rsidRPr="00E74E56">
        <w:rPr>
          <w:rtl/>
          <w:lang w:bidi="fa-IR"/>
        </w:rPr>
        <w:t xml:space="preserve"> أخبرنا أبو علي الهروي</w:t>
      </w:r>
      <w:r>
        <w:rPr>
          <w:rtl/>
          <w:lang w:bidi="fa-IR"/>
        </w:rPr>
        <w:t>،</w:t>
      </w:r>
      <w:r w:rsidRPr="00E74E56">
        <w:rPr>
          <w:rtl/>
          <w:lang w:bidi="fa-IR"/>
        </w:rPr>
        <w:t xml:space="preserve"> عن أبي عروة قال</w:t>
      </w:r>
      <w:r>
        <w:rPr>
          <w:rtl/>
          <w:lang w:bidi="fa-IR"/>
        </w:rPr>
        <w:t>:</w:t>
      </w:r>
      <w:r w:rsidRPr="00E74E56">
        <w:rPr>
          <w:rtl/>
          <w:lang w:bidi="fa-IR"/>
        </w:rPr>
        <w:t xml:space="preserve"> حدّثنا الحسن بن عرفة العبدي</w:t>
      </w:r>
      <w:r>
        <w:rPr>
          <w:rtl/>
          <w:lang w:bidi="fa-IR"/>
        </w:rPr>
        <w:t>،</w:t>
      </w:r>
      <w:r w:rsidRPr="00E74E56">
        <w:rPr>
          <w:rtl/>
          <w:lang w:bidi="fa-IR"/>
        </w:rPr>
        <w:t xml:space="preserve"> قال</w:t>
      </w:r>
      <w:r>
        <w:rPr>
          <w:rtl/>
          <w:lang w:bidi="fa-IR"/>
        </w:rPr>
        <w:t>:</w:t>
      </w:r>
      <w:r w:rsidRPr="00E74E56">
        <w:rPr>
          <w:rtl/>
          <w:lang w:bidi="fa-IR"/>
        </w:rPr>
        <w:t xml:space="preserve"> حدّثنا عمر</w:t>
      </w:r>
      <w:r>
        <w:rPr>
          <w:rtl/>
          <w:lang w:bidi="fa-IR"/>
        </w:rPr>
        <w:t xml:space="preserve"> - </w:t>
      </w:r>
      <w:r w:rsidRPr="00E74E56">
        <w:rPr>
          <w:rtl/>
          <w:lang w:bidi="fa-IR"/>
        </w:rPr>
        <w:t>يعني أبا حفص الأبّار</w:t>
      </w:r>
      <w:r>
        <w:rPr>
          <w:rtl/>
          <w:lang w:bidi="fa-IR"/>
        </w:rPr>
        <w:t xml:space="preserve"> - </w:t>
      </w:r>
      <w:r w:rsidRPr="00E74E56">
        <w:rPr>
          <w:rtl/>
          <w:lang w:bidi="fa-IR"/>
        </w:rPr>
        <w:t>عن الحكم بن عبدالملك</w:t>
      </w:r>
      <w:r>
        <w:rPr>
          <w:rtl/>
          <w:lang w:bidi="fa-IR"/>
        </w:rPr>
        <w:t>،</w:t>
      </w:r>
      <w:r w:rsidRPr="00E74E56">
        <w:rPr>
          <w:rtl/>
          <w:lang w:bidi="fa-IR"/>
        </w:rPr>
        <w:t xml:space="preserve"> عن حارث بن</w:t>
      </w:r>
      <w:r>
        <w:rPr>
          <w:rFonts w:hint="cs"/>
          <w:rtl/>
          <w:lang w:bidi="fa-IR"/>
        </w:rPr>
        <w:t xml:space="preserve"> </w:t>
      </w:r>
      <w:r w:rsidRPr="00E74E56">
        <w:rPr>
          <w:rtl/>
          <w:lang w:bidi="fa-IR"/>
        </w:rPr>
        <w:t>حصيرة عن أبي طادق عن أبي ربيعة بن ناجد عن علي بن أبي طالب قال</w:t>
      </w:r>
      <w:r>
        <w:rPr>
          <w:rtl/>
          <w:lang w:bidi="fa-IR"/>
        </w:rPr>
        <w:t>:</w:t>
      </w:r>
    </w:p>
    <w:p w:rsidR="00D41F96" w:rsidRPr="00E74E56" w:rsidRDefault="00D41F96" w:rsidP="00D41F96">
      <w:pPr>
        <w:pStyle w:val="libNormal"/>
        <w:rPr>
          <w:rtl/>
          <w:lang w:bidi="fa-IR"/>
        </w:rPr>
      </w:pPr>
      <w:r w:rsidRPr="00E74E56">
        <w:rPr>
          <w:rtl/>
          <w:lang w:bidi="fa-IR"/>
        </w:rPr>
        <w:t>قال لي رسول الله صلّى الله عليه وسلّم</w:t>
      </w:r>
      <w:r>
        <w:rPr>
          <w:rtl/>
          <w:lang w:bidi="fa-IR"/>
        </w:rPr>
        <w:t>:</w:t>
      </w:r>
      <w:r w:rsidRPr="00E74E56">
        <w:rPr>
          <w:rtl/>
          <w:lang w:bidi="fa-IR"/>
        </w:rPr>
        <w:t xml:space="preserve"> فيك مثل عيسى بن مريم أبغضته يهود حتّى بهتوا ا</w:t>
      </w:r>
      <w:r w:rsidR="00C87617">
        <w:rPr>
          <w:rFonts w:hint="cs"/>
          <w:rtl/>
          <w:lang w:bidi="fa-IR"/>
        </w:rPr>
        <w:t>ُ</w:t>
      </w:r>
      <w:r w:rsidRPr="00E74E56">
        <w:rPr>
          <w:rtl/>
          <w:lang w:bidi="fa-IR"/>
        </w:rPr>
        <w:t>مّه</w:t>
      </w:r>
      <w:r>
        <w:rPr>
          <w:rtl/>
          <w:lang w:bidi="fa-IR"/>
        </w:rPr>
        <w:t>،</w:t>
      </w:r>
      <w:r w:rsidRPr="00E74E56">
        <w:rPr>
          <w:rtl/>
          <w:lang w:bidi="fa-IR"/>
        </w:rPr>
        <w:t xml:space="preserve"> وأحبّته النصارى حتّى أنزلوه بالمنزل الذي ليس به ثم قال علي بن أبي طالب</w:t>
      </w:r>
      <w:r>
        <w:rPr>
          <w:rtl/>
          <w:lang w:bidi="fa-IR"/>
        </w:rPr>
        <w:t>:</w:t>
      </w:r>
      <w:r w:rsidRPr="00E74E56">
        <w:rPr>
          <w:rtl/>
          <w:lang w:bidi="fa-IR"/>
        </w:rPr>
        <w:t xml:space="preserve"> يهلك فيّ رجلان محب مطر يعرّفني بما ليس فيّ</w:t>
      </w:r>
      <w:r>
        <w:rPr>
          <w:rtl/>
          <w:lang w:bidi="fa-IR"/>
        </w:rPr>
        <w:t>،</w:t>
      </w:r>
      <w:r w:rsidRPr="00E74E56">
        <w:rPr>
          <w:rtl/>
          <w:lang w:bidi="fa-IR"/>
        </w:rPr>
        <w:t xml:space="preserve"> ومبغض مفتر يحمله شنآني على أنْ يبهتني »</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 فَدلَّت هذه الأخبار على حسن مذهبنا في ذكر المشابه</w:t>
      </w:r>
      <w:r>
        <w:rPr>
          <w:rtl/>
          <w:lang w:bidi="fa-IR"/>
        </w:rPr>
        <w:t>،</w:t>
      </w:r>
      <w:r w:rsidRPr="00E74E56">
        <w:rPr>
          <w:rtl/>
          <w:lang w:bidi="fa-IR"/>
        </w:rPr>
        <w:t xml:space="preserve"> وعلى أنّا اقتدينا في ذلك بالرّسول </w:t>
      </w:r>
      <w:r w:rsidRPr="003511A8">
        <w:rPr>
          <w:rStyle w:val="libAlaemChar"/>
          <w:rtl/>
        </w:rPr>
        <w:t>عليه‌السلام</w:t>
      </w:r>
      <w:r>
        <w:rPr>
          <w:rtl/>
          <w:lang w:bidi="fa-IR"/>
        </w:rPr>
        <w:t>،</w:t>
      </w:r>
      <w:r w:rsidRPr="00E74E56">
        <w:rPr>
          <w:rtl/>
          <w:lang w:bidi="fa-IR"/>
        </w:rPr>
        <w:t xml:space="preserve"> وكفانا ذلك شرفاً وقدوة</w:t>
      </w:r>
      <w:r>
        <w:rPr>
          <w:rtl/>
          <w:lang w:bidi="fa-IR"/>
        </w:rPr>
        <w:t>،</w:t>
      </w:r>
      <w:r w:rsidRPr="00E74E56">
        <w:rPr>
          <w:rtl/>
          <w:lang w:bidi="fa-IR"/>
        </w:rPr>
        <w:t xml:space="preserve"> إذ جعله الله تعالى للمسلمين وز</w:t>
      </w:r>
      <w:r w:rsidR="00C87617">
        <w:rPr>
          <w:rFonts w:hint="cs"/>
          <w:rtl/>
          <w:lang w:bidi="fa-IR"/>
        </w:rPr>
        <w:t>ي</w:t>
      </w:r>
      <w:r w:rsidRPr="00E74E56">
        <w:rPr>
          <w:rtl/>
          <w:lang w:bidi="fa-IR"/>
        </w:rPr>
        <w:t>راً وأسوة</w:t>
      </w:r>
      <w:r>
        <w:rPr>
          <w:rtl/>
          <w:lang w:bidi="fa-IR"/>
        </w:rPr>
        <w:t>،</w:t>
      </w:r>
      <w:r w:rsidRPr="00E74E56">
        <w:rPr>
          <w:rtl/>
          <w:lang w:bidi="fa-IR"/>
        </w:rPr>
        <w:t xml:space="preserve"> فلا يظننّ جاهل غبيّ أو ناصب غويّ أنّا ارتكبنا مطايا العدوان</w:t>
      </w:r>
      <w:r>
        <w:rPr>
          <w:rtl/>
          <w:lang w:bidi="fa-IR"/>
        </w:rPr>
        <w:t>،</w:t>
      </w:r>
      <w:r w:rsidRPr="00E74E56">
        <w:rPr>
          <w:rtl/>
          <w:lang w:bidi="fa-IR"/>
        </w:rPr>
        <w:t xml:space="preserve"> واعتدينا في طريقنا هذا بعد هذا البيان</w:t>
      </w:r>
      <w:r>
        <w:rPr>
          <w:rtl/>
          <w:lang w:bidi="fa-IR"/>
        </w:rPr>
        <w:t>،</w:t>
      </w:r>
      <w:r w:rsidRPr="00E74E56">
        <w:rPr>
          <w:rtl/>
          <w:lang w:bidi="fa-IR"/>
        </w:rPr>
        <w:t xml:space="preserve"> والله المستعان من شرّ الزمان</w:t>
      </w:r>
      <w:r>
        <w:rPr>
          <w:rtl/>
          <w:lang w:bidi="fa-IR"/>
        </w:rPr>
        <w:t>،</w:t>
      </w:r>
      <w:r w:rsidRPr="00E74E56">
        <w:rPr>
          <w:rtl/>
          <w:lang w:bidi="fa-IR"/>
        </w:rPr>
        <w:t xml:space="preserve"> و</w:t>
      </w:r>
      <w:r>
        <w:rPr>
          <w:rtl/>
          <w:lang w:bidi="fa-IR"/>
        </w:rPr>
        <w:t>عليه التكلان في مصارع الحدثان ».</w:t>
      </w:r>
    </w:p>
    <w:p w:rsidR="00D41F96" w:rsidRPr="00E74E56" w:rsidRDefault="00D41F96" w:rsidP="00D41F96">
      <w:pPr>
        <w:pStyle w:val="libNormal"/>
        <w:rPr>
          <w:rtl/>
          <w:lang w:bidi="fa-IR"/>
        </w:rPr>
      </w:pPr>
      <w:r w:rsidRPr="00E74E56">
        <w:rPr>
          <w:rtl/>
          <w:lang w:bidi="fa-IR"/>
        </w:rPr>
        <w:t>وقال</w:t>
      </w:r>
      <w:r>
        <w:rPr>
          <w:rtl/>
          <w:lang w:bidi="fa-IR"/>
        </w:rPr>
        <w:t>:</w:t>
      </w:r>
      <w:r w:rsidRPr="00E74E56">
        <w:rPr>
          <w:rtl/>
          <w:lang w:bidi="fa-IR"/>
        </w:rPr>
        <w:t xml:space="preserve"> « أخبرنا الحسين بن محمّد البستي قال</w:t>
      </w:r>
      <w:r>
        <w:rPr>
          <w:rtl/>
          <w:lang w:bidi="fa-IR"/>
        </w:rPr>
        <w:t>:</w:t>
      </w:r>
      <w:r w:rsidRPr="00E74E56">
        <w:rPr>
          <w:rtl/>
          <w:lang w:bidi="fa-IR"/>
        </w:rPr>
        <w:t xml:space="preserve"> حدّثنا عبدالله بن أبي منصور قال</w:t>
      </w:r>
      <w:r>
        <w:rPr>
          <w:rtl/>
          <w:lang w:bidi="fa-IR"/>
        </w:rPr>
        <w:t>:</w:t>
      </w:r>
      <w:r w:rsidRPr="00E74E56">
        <w:rPr>
          <w:rtl/>
          <w:lang w:bidi="fa-IR"/>
        </w:rPr>
        <w:t xml:space="preserve"> حدّثنا محمّد بن بشر قال</w:t>
      </w:r>
      <w:r>
        <w:rPr>
          <w:rtl/>
          <w:lang w:bidi="fa-IR"/>
        </w:rPr>
        <w:t>:</w:t>
      </w:r>
      <w:r w:rsidRPr="00E74E56">
        <w:rPr>
          <w:rtl/>
          <w:lang w:bidi="fa-IR"/>
        </w:rPr>
        <w:t xml:space="preserve"> حدّثنا محمّد بن إدريس الحنظلي قال</w:t>
      </w:r>
      <w:r>
        <w:rPr>
          <w:rtl/>
          <w:lang w:bidi="fa-IR"/>
        </w:rPr>
        <w:t>:</w:t>
      </w:r>
      <w:r w:rsidRPr="00E74E56">
        <w:rPr>
          <w:rtl/>
          <w:lang w:bidi="fa-IR"/>
        </w:rPr>
        <w:t xml:space="preserve"> حدّثنا محمّد بن عبدالله بن المثنى الأنصاري قال</w:t>
      </w:r>
      <w:r>
        <w:rPr>
          <w:rtl/>
          <w:lang w:bidi="fa-IR"/>
        </w:rPr>
        <w:t>:</w:t>
      </w:r>
      <w:r w:rsidRPr="00E74E56">
        <w:rPr>
          <w:rtl/>
          <w:lang w:bidi="fa-IR"/>
        </w:rPr>
        <w:t xml:space="preserve"> حدّثني حميد</w:t>
      </w:r>
      <w:r>
        <w:rPr>
          <w:rtl/>
          <w:lang w:bidi="fa-IR"/>
        </w:rPr>
        <w:t>،</w:t>
      </w:r>
      <w:r w:rsidRPr="00E74E56">
        <w:rPr>
          <w:rtl/>
          <w:lang w:bidi="fa-IR"/>
        </w:rPr>
        <w:t xml:space="preserve"> عن أنس قال</w:t>
      </w:r>
      <w:r>
        <w:rPr>
          <w:rtl/>
          <w:lang w:bidi="fa-IR"/>
        </w:rPr>
        <w:t>:</w:t>
      </w:r>
      <w:r w:rsidRPr="00E74E56">
        <w:rPr>
          <w:rtl/>
          <w:lang w:bidi="fa-IR"/>
        </w:rPr>
        <w:t xml:space="preserve"> كن</w:t>
      </w:r>
      <w:r w:rsidR="0073257F">
        <w:rPr>
          <w:rFonts w:hint="cs"/>
          <w:rtl/>
          <w:lang w:bidi="fa-IR"/>
        </w:rPr>
        <w:t>ّ</w:t>
      </w:r>
      <w:r w:rsidRPr="00E74E56">
        <w:rPr>
          <w:rtl/>
          <w:lang w:bidi="fa-IR"/>
        </w:rPr>
        <w:t>ا في بعض حجرات مكة فتذاكرنا عليا</w:t>
      </w:r>
      <w:r>
        <w:rPr>
          <w:rtl/>
          <w:lang w:bidi="fa-IR"/>
        </w:rPr>
        <w:t>،</w:t>
      </w:r>
      <w:r w:rsidRPr="00E74E56">
        <w:rPr>
          <w:rtl/>
          <w:lang w:bidi="fa-IR"/>
        </w:rPr>
        <w:t xml:space="preserve"> فدخل علينا رسول الله فقال</w:t>
      </w:r>
      <w:r>
        <w:rPr>
          <w:rtl/>
          <w:lang w:bidi="fa-IR"/>
        </w:rPr>
        <w:t>:</w:t>
      </w:r>
    </w:p>
    <w:p w:rsidR="00E52D49" w:rsidRDefault="00D41F96" w:rsidP="00D41F96">
      <w:pPr>
        <w:pStyle w:val="libNormal"/>
        <w:rPr>
          <w:rtl/>
          <w:lang w:bidi="fa-IR"/>
        </w:rPr>
      </w:pPr>
      <w:r w:rsidRPr="00E74E56">
        <w:rPr>
          <w:rtl/>
          <w:lang w:bidi="fa-IR"/>
        </w:rPr>
        <w:t>أيّها الناس</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شدّته</w:t>
      </w:r>
      <w:r>
        <w:rPr>
          <w:rtl/>
          <w:lang w:bidi="fa-IR"/>
        </w:rPr>
        <w:t>،</w:t>
      </w:r>
      <w:r w:rsidRPr="00E74E56">
        <w:rPr>
          <w:rtl/>
          <w:lang w:bidi="fa-IR"/>
        </w:rPr>
        <w:t xml:space="preserve"> وإلى عيسى في زهادته</w:t>
      </w:r>
      <w:r>
        <w:rPr>
          <w:rtl/>
          <w:lang w:bidi="fa-IR"/>
        </w:rPr>
        <w:t>،</w:t>
      </w:r>
      <w:r w:rsidRPr="00E74E56">
        <w:rPr>
          <w:rtl/>
          <w:lang w:bidi="fa-IR"/>
        </w:rPr>
        <w:t xml:space="preserve"> وإلى محمّد وبهائه</w:t>
      </w:r>
      <w:r>
        <w:rPr>
          <w:rtl/>
          <w:lang w:bidi="fa-IR"/>
        </w:rPr>
        <w:t>،</w:t>
      </w:r>
      <w:r w:rsidRPr="00E74E56">
        <w:rPr>
          <w:rtl/>
          <w:lang w:bidi="fa-IR"/>
        </w:rPr>
        <w:t xml:space="preserve"> وإلى جبرئيل وأمانته</w:t>
      </w:r>
      <w:r>
        <w:rPr>
          <w:rtl/>
          <w:lang w:bidi="fa-IR"/>
        </w:rPr>
        <w:t>،</w:t>
      </w:r>
      <w:r w:rsidRPr="00E74E56">
        <w:rPr>
          <w:rtl/>
          <w:lang w:bidi="fa-IR"/>
        </w:rPr>
        <w:t xml:space="preserve"> وإلى الكوكب الدريّ والشمس الضحي</w:t>
      </w:r>
      <w:r w:rsidR="0073257F">
        <w:rPr>
          <w:rFonts w:hint="cs"/>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والقمر المضي</w:t>
      </w:r>
      <w:r w:rsidR="0073257F">
        <w:rPr>
          <w:rFonts w:hint="cs"/>
          <w:rtl/>
          <w:lang w:bidi="fa-IR"/>
        </w:rPr>
        <w:t>ّ</w:t>
      </w:r>
      <w:r>
        <w:rPr>
          <w:rtl/>
          <w:lang w:bidi="fa-IR"/>
        </w:rPr>
        <w:t>،</w:t>
      </w:r>
      <w:r w:rsidRPr="00E74E56">
        <w:rPr>
          <w:rtl/>
          <w:lang w:bidi="fa-IR"/>
        </w:rPr>
        <w:t xml:space="preserve"> فليتطاول ولينظر إلى هذا الرجل</w:t>
      </w:r>
      <w:r>
        <w:rPr>
          <w:rtl/>
          <w:lang w:bidi="fa-IR"/>
        </w:rPr>
        <w:t>،</w:t>
      </w:r>
      <w:r w:rsidRPr="00E74E56">
        <w:rPr>
          <w:rtl/>
          <w:lang w:bidi="fa-IR"/>
        </w:rPr>
        <w:t xml:space="preserve"> وأشار إلى علي ابن أبي طالب »</w:t>
      </w:r>
      <w:r>
        <w:rPr>
          <w:rtl/>
          <w:lang w:bidi="fa-IR"/>
        </w:rPr>
        <w:t>.</w:t>
      </w:r>
    </w:p>
    <w:p w:rsidR="00E52D49" w:rsidRDefault="00D41F96" w:rsidP="00D41F96">
      <w:pPr>
        <w:pStyle w:val="Heading2Center"/>
        <w:rPr>
          <w:rtl/>
        </w:rPr>
      </w:pPr>
      <w:bookmarkStart w:id="195" w:name="_Toc321232119"/>
      <w:bookmarkStart w:id="196" w:name="_Toc408989713"/>
      <w:bookmarkStart w:id="197" w:name="_Toc101787917"/>
      <w:r w:rsidRPr="004D36AB">
        <w:rPr>
          <w:rtl/>
        </w:rPr>
        <w:t>(13)</w:t>
      </w:r>
      <w:bookmarkEnd w:id="195"/>
      <w:bookmarkEnd w:id="196"/>
      <w:bookmarkEnd w:id="197"/>
    </w:p>
    <w:p w:rsidR="00E52D49" w:rsidRDefault="00D41F96" w:rsidP="00D41F96">
      <w:pPr>
        <w:pStyle w:val="Heading2Center"/>
        <w:rPr>
          <w:rtl/>
          <w:lang w:bidi="fa-IR"/>
        </w:rPr>
      </w:pPr>
      <w:bookmarkStart w:id="198" w:name="_Toc321232120"/>
      <w:bookmarkStart w:id="199" w:name="_Toc408989714"/>
      <w:bookmarkStart w:id="200" w:name="_Toc101787918"/>
      <w:r w:rsidRPr="004D36AB">
        <w:rPr>
          <w:rtl/>
        </w:rPr>
        <w:t>رواية</w:t>
      </w:r>
      <w:r w:rsidRPr="00E74E56">
        <w:rPr>
          <w:rtl/>
          <w:lang w:bidi="fa-IR"/>
        </w:rPr>
        <w:t xml:space="preserve"> النطنزي</w:t>
      </w:r>
      <w:bookmarkEnd w:id="198"/>
      <w:bookmarkEnd w:id="199"/>
      <w:bookmarkEnd w:id="200"/>
    </w:p>
    <w:p w:rsidR="00D41F96" w:rsidRPr="00E74E56" w:rsidRDefault="00D41F96" w:rsidP="00D41F96">
      <w:pPr>
        <w:pStyle w:val="libNormal"/>
        <w:rPr>
          <w:rtl/>
          <w:lang w:bidi="fa-IR"/>
        </w:rPr>
      </w:pPr>
      <w:r w:rsidRPr="00E74E56">
        <w:rPr>
          <w:rtl/>
          <w:lang w:bidi="fa-IR"/>
        </w:rPr>
        <w:t>ورواه أبو الفتح النطنزي</w:t>
      </w:r>
      <w:r>
        <w:rPr>
          <w:rtl/>
          <w:lang w:bidi="fa-IR"/>
        </w:rPr>
        <w:t>:</w:t>
      </w:r>
      <w:r w:rsidRPr="00E74E56">
        <w:rPr>
          <w:rtl/>
          <w:lang w:bidi="fa-IR"/>
        </w:rPr>
        <w:t xml:space="preserve"> « عن أبي الحمراء مولى رسول الله صلّى الله عليه وسلّم قال</w:t>
      </w:r>
      <w:r>
        <w:rPr>
          <w:rtl/>
          <w:lang w:bidi="fa-IR"/>
        </w:rPr>
        <w:t>:</w:t>
      </w:r>
      <w:r w:rsidRPr="00E74E56">
        <w:rPr>
          <w:rtl/>
          <w:lang w:bidi="fa-IR"/>
        </w:rPr>
        <w:t xml:space="preserve"> كنّا حول النبيّ</w:t>
      </w:r>
      <w:r>
        <w:rPr>
          <w:rtl/>
          <w:lang w:bidi="fa-IR"/>
        </w:rPr>
        <w:t>،</w:t>
      </w:r>
      <w:r w:rsidRPr="00E74E56">
        <w:rPr>
          <w:rtl/>
          <w:lang w:bidi="fa-IR"/>
        </w:rPr>
        <w:t xml:space="preserve"> فطلع علي بن أبي طالب </w:t>
      </w:r>
      <w:r w:rsidRPr="003511A8">
        <w:rPr>
          <w:rStyle w:val="libAlaemChar"/>
          <w:rtl/>
        </w:rPr>
        <w:t>رضي‌الله‌عنه</w:t>
      </w:r>
      <w:r>
        <w:rPr>
          <w:rtl/>
          <w:lang w:bidi="fa-IR"/>
        </w:rPr>
        <w:t>،</w:t>
      </w:r>
      <w:r w:rsidRPr="00E74E56">
        <w:rPr>
          <w:rtl/>
          <w:lang w:bidi="fa-IR"/>
        </w:rPr>
        <w:t xml:space="preserve"> فقال رسول الله صلّى الله عليه وسلّم</w:t>
      </w:r>
      <w:r>
        <w:rPr>
          <w:rtl/>
          <w:lang w:bidi="fa-IR"/>
        </w:rPr>
        <w:t>:</w:t>
      </w:r>
      <w:r w:rsidRPr="00E74E56">
        <w:rPr>
          <w:rtl/>
          <w:lang w:bidi="fa-IR"/>
        </w:rPr>
        <w:t xml:space="preserve"> من سرّه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خلّته</w:t>
      </w:r>
      <w:r>
        <w:rPr>
          <w:rtl/>
          <w:lang w:bidi="fa-IR"/>
        </w:rPr>
        <w:t>،</w:t>
      </w:r>
      <w:r w:rsidRPr="00E74E56">
        <w:rPr>
          <w:rtl/>
          <w:lang w:bidi="fa-IR"/>
        </w:rPr>
        <w:t xml:space="preserve"> فلينظر إلى علي بن أبي طالب»</w:t>
      </w:r>
      <w:r w:rsidRPr="00737E86">
        <w:rPr>
          <w:rStyle w:val="libFootnotenumChar"/>
          <w:rtl/>
        </w:rPr>
        <w:t>(1)</w:t>
      </w:r>
      <w:r>
        <w:rPr>
          <w:rtl/>
          <w:lang w:bidi="fa-IR"/>
        </w:rPr>
        <w:t>.</w:t>
      </w:r>
    </w:p>
    <w:p w:rsidR="00E52D49" w:rsidRDefault="00D41F96" w:rsidP="00D41F96">
      <w:pPr>
        <w:pStyle w:val="libBold1"/>
        <w:rPr>
          <w:rtl/>
          <w:lang w:bidi="fa-IR"/>
        </w:rPr>
      </w:pPr>
      <w:r w:rsidRPr="00E74E56">
        <w:rPr>
          <w:rtl/>
          <w:lang w:bidi="fa-IR"/>
        </w:rPr>
        <w:t>ترجمة النطنزي</w:t>
      </w:r>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السمعاني</w:t>
      </w:r>
      <w:r>
        <w:rPr>
          <w:rStyle w:val="libBold2Char"/>
          <w:rtl/>
        </w:rPr>
        <w:t>:</w:t>
      </w:r>
      <w:r w:rsidRPr="00E74E56">
        <w:rPr>
          <w:rtl/>
          <w:lang w:bidi="fa-IR"/>
        </w:rPr>
        <w:t xml:space="preserve"> « النطنزي</w:t>
      </w:r>
      <w:r>
        <w:rPr>
          <w:rtl/>
          <w:lang w:bidi="fa-IR"/>
        </w:rPr>
        <w:t xml:space="preserve"> - </w:t>
      </w:r>
      <w:r w:rsidRPr="00E74E56">
        <w:rPr>
          <w:rtl/>
          <w:lang w:bidi="fa-IR"/>
        </w:rPr>
        <w:t>أبو الفتح محمّد بن علي بن إبراهيم النطنزي</w:t>
      </w:r>
      <w:r>
        <w:rPr>
          <w:rtl/>
          <w:lang w:bidi="fa-IR"/>
        </w:rPr>
        <w:t>،</w:t>
      </w:r>
      <w:r w:rsidRPr="00E74E56">
        <w:rPr>
          <w:rtl/>
          <w:lang w:bidi="fa-IR"/>
        </w:rPr>
        <w:t xml:space="preserve"> أفضل من بخراسان والعراق في اللغة والأدب</w:t>
      </w:r>
      <w:r>
        <w:rPr>
          <w:rtl/>
          <w:lang w:bidi="fa-IR"/>
        </w:rPr>
        <w:t>،</w:t>
      </w:r>
      <w:r w:rsidRPr="00E74E56">
        <w:rPr>
          <w:rtl/>
          <w:lang w:bidi="fa-IR"/>
        </w:rPr>
        <w:t xml:space="preserve"> والقيام بصنعة الشعر</w:t>
      </w:r>
      <w:r>
        <w:rPr>
          <w:rtl/>
          <w:lang w:bidi="fa-IR"/>
        </w:rPr>
        <w:t>.</w:t>
      </w:r>
    </w:p>
    <w:p w:rsidR="00D41F96" w:rsidRPr="00E74E56" w:rsidRDefault="00D41F96" w:rsidP="00D41F96">
      <w:pPr>
        <w:pStyle w:val="libNormal"/>
        <w:rPr>
          <w:rtl/>
          <w:lang w:bidi="fa-IR"/>
        </w:rPr>
      </w:pPr>
      <w:r w:rsidRPr="00E74E56">
        <w:rPr>
          <w:rtl/>
          <w:lang w:bidi="fa-IR"/>
        </w:rPr>
        <w:t>قدم علينا مرو سنة إحدى وعشرين</w:t>
      </w:r>
      <w:r>
        <w:rPr>
          <w:rtl/>
          <w:lang w:bidi="fa-IR"/>
        </w:rPr>
        <w:t>،</w:t>
      </w:r>
      <w:r w:rsidRPr="00E74E56">
        <w:rPr>
          <w:rtl/>
          <w:lang w:bidi="fa-IR"/>
        </w:rPr>
        <w:t xml:space="preserve"> وقرأت عليه طرفاً صالحاً من الأدب</w:t>
      </w:r>
      <w:r>
        <w:rPr>
          <w:rtl/>
          <w:lang w:bidi="fa-IR"/>
        </w:rPr>
        <w:t>،</w:t>
      </w:r>
      <w:r w:rsidRPr="00E74E56">
        <w:rPr>
          <w:rtl/>
          <w:lang w:bidi="fa-IR"/>
        </w:rPr>
        <w:t xml:space="preserve"> واستفدت منه واغترفت من بحره</w:t>
      </w:r>
      <w:r>
        <w:rPr>
          <w:rtl/>
          <w:lang w:bidi="fa-IR"/>
        </w:rPr>
        <w:t>،</w:t>
      </w:r>
      <w:r w:rsidRPr="00E74E56">
        <w:rPr>
          <w:rtl/>
          <w:lang w:bidi="fa-IR"/>
        </w:rPr>
        <w:t xml:space="preserve"> ثمّ لقيته بهمدان</w:t>
      </w:r>
      <w:r>
        <w:rPr>
          <w:rtl/>
          <w:lang w:bidi="fa-IR"/>
        </w:rPr>
        <w:t>،</w:t>
      </w:r>
      <w:r w:rsidRPr="00E74E56">
        <w:rPr>
          <w:rtl/>
          <w:lang w:bidi="fa-IR"/>
        </w:rPr>
        <w:t xml:space="preserve"> ثمّ قدم علينا بغداد غير مرة من مدة مقامي بها</w:t>
      </w:r>
      <w:r>
        <w:rPr>
          <w:rtl/>
          <w:lang w:bidi="fa-IR"/>
        </w:rPr>
        <w:t>،</w:t>
      </w:r>
      <w:r w:rsidRPr="00E74E56">
        <w:rPr>
          <w:rtl/>
          <w:lang w:bidi="fa-IR"/>
        </w:rPr>
        <w:t xml:space="preserve"> وما لقيته إل</w:t>
      </w:r>
      <w:r w:rsidR="0073257F">
        <w:rPr>
          <w:rFonts w:hint="cs"/>
          <w:rtl/>
          <w:lang w:bidi="fa-IR"/>
        </w:rPr>
        <w:t>ّ</w:t>
      </w:r>
      <w:r w:rsidRPr="00E74E56">
        <w:rPr>
          <w:rtl/>
          <w:lang w:bidi="fa-IR"/>
        </w:rPr>
        <w:t>اوكتبت عنه واقتبست منه</w:t>
      </w:r>
      <w:r>
        <w:rPr>
          <w:rtl/>
          <w:lang w:bidi="fa-IR"/>
        </w:rPr>
        <w:t>.</w:t>
      </w:r>
      <w:r>
        <w:rPr>
          <w:rFonts w:hint="cs"/>
          <w:rtl/>
          <w:lang w:bidi="fa-IR"/>
        </w:rPr>
        <w:t xml:space="preserve"> </w:t>
      </w:r>
      <w:r w:rsidRPr="00E74E56">
        <w:rPr>
          <w:rtl/>
          <w:lang w:bidi="fa-IR"/>
        </w:rPr>
        <w:t>سمع بأصبهان أبا سعد المطرّز</w:t>
      </w:r>
      <w:r>
        <w:rPr>
          <w:rtl/>
          <w:lang w:bidi="fa-IR"/>
        </w:rPr>
        <w:t>،</w:t>
      </w:r>
      <w:r w:rsidRPr="00E74E56">
        <w:rPr>
          <w:rtl/>
          <w:lang w:bidi="fa-IR"/>
        </w:rPr>
        <w:t xml:space="preserve"> وأبا علي الحداد</w:t>
      </w:r>
      <w:r>
        <w:rPr>
          <w:rtl/>
          <w:lang w:bidi="fa-IR"/>
        </w:rPr>
        <w:t>،</w:t>
      </w:r>
      <w:r w:rsidRPr="00E74E56">
        <w:rPr>
          <w:rtl/>
          <w:lang w:bidi="fa-IR"/>
        </w:rPr>
        <w:t xml:space="preserve"> وغانم بن أبي نصر البرجي</w:t>
      </w:r>
      <w:r>
        <w:rPr>
          <w:rtl/>
          <w:lang w:bidi="fa-IR"/>
        </w:rPr>
        <w:t>،</w:t>
      </w:r>
      <w:r w:rsidRPr="00E74E56">
        <w:rPr>
          <w:rtl/>
          <w:lang w:bidi="fa-IR"/>
        </w:rPr>
        <w:t xml:space="preserve"> وببغداد أبا القاسم بن بيان الرزاز</w:t>
      </w:r>
      <w:r>
        <w:rPr>
          <w:rtl/>
          <w:lang w:bidi="fa-IR"/>
        </w:rPr>
        <w:t>،</w:t>
      </w:r>
      <w:r w:rsidRPr="00E74E56">
        <w:rPr>
          <w:rtl/>
          <w:lang w:bidi="fa-IR"/>
        </w:rPr>
        <w:t xml:space="preserve"> وأبا علي بن نبهان الكاتب</w:t>
      </w:r>
      <w:r>
        <w:rPr>
          <w:rtl/>
          <w:lang w:bidi="fa-IR"/>
        </w:rPr>
        <w:t>،</w:t>
      </w:r>
      <w:r>
        <w:rPr>
          <w:rFonts w:hint="cs"/>
          <w:rtl/>
          <w:lang w:bidi="fa-IR"/>
        </w:rPr>
        <w:t xml:space="preserve"> </w:t>
      </w:r>
      <w:r w:rsidRPr="00E74E56">
        <w:rPr>
          <w:rtl/>
          <w:lang w:bidi="fa-IR"/>
        </w:rPr>
        <w:t>وطبقتهم</w:t>
      </w:r>
      <w:r>
        <w:rPr>
          <w:rtl/>
          <w:lang w:bidi="fa-IR"/>
        </w:rPr>
        <w:t>.</w:t>
      </w:r>
      <w:r w:rsidRPr="00E74E56">
        <w:rPr>
          <w:rtl/>
          <w:lang w:bidi="fa-IR"/>
        </w:rPr>
        <w:t xml:space="preserve"> سمعت منه أخيراً بمرو الحديث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w:t>
      </w:r>
      <w:r w:rsidR="00D41F96">
        <w:rPr>
          <w:rFonts w:hint="cs"/>
          <w:rtl/>
        </w:rPr>
        <w:t>الخصائص العلويّة - مخطوط.</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الأنساب</w:t>
      </w:r>
      <w:r w:rsidR="00D41F96">
        <w:rPr>
          <w:rtl/>
        </w:rPr>
        <w:t xml:space="preserve"> - </w:t>
      </w:r>
      <w:r w:rsidR="00D41F96" w:rsidRPr="00E74E56">
        <w:rPr>
          <w:rtl/>
        </w:rPr>
        <w:t>النطنزي</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737E86">
        <w:rPr>
          <w:rStyle w:val="libBold2Char"/>
          <w:rtl/>
        </w:rPr>
        <w:lastRenderedPageBreak/>
        <w:t>2</w:t>
      </w:r>
      <w:r>
        <w:rPr>
          <w:rStyle w:val="libBold2Char"/>
          <w:rtl/>
        </w:rPr>
        <w:t xml:space="preserve"> - </w:t>
      </w:r>
      <w:r w:rsidRPr="00737E86">
        <w:rPr>
          <w:rStyle w:val="libBold2Char"/>
          <w:rtl/>
        </w:rPr>
        <w:t>الصّفدي</w:t>
      </w:r>
      <w:r>
        <w:rPr>
          <w:rStyle w:val="libBold2Char"/>
          <w:rtl/>
        </w:rPr>
        <w:t>:</w:t>
      </w:r>
      <w:r w:rsidRPr="00737E86">
        <w:rPr>
          <w:rStyle w:val="libBold2Char"/>
          <w:rtl/>
        </w:rPr>
        <w:t xml:space="preserve"> </w:t>
      </w:r>
      <w:r w:rsidRPr="00E74E56">
        <w:rPr>
          <w:rtl/>
          <w:lang w:bidi="fa-IR"/>
        </w:rPr>
        <w:t>« كان من بلغاء أهل النظم والنثر</w:t>
      </w:r>
      <w:r>
        <w:rPr>
          <w:rtl/>
          <w:lang w:bidi="fa-IR"/>
        </w:rPr>
        <w:t>،</w:t>
      </w:r>
      <w:r w:rsidRPr="00E74E56">
        <w:rPr>
          <w:rtl/>
          <w:lang w:bidi="fa-IR"/>
        </w:rPr>
        <w:t xml:space="preserve"> سافر البلاد ولقي الأكابر</w:t>
      </w:r>
      <w:r>
        <w:rPr>
          <w:rtl/>
          <w:lang w:bidi="fa-IR"/>
        </w:rPr>
        <w:t>،</w:t>
      </w:r>
      <w:r w:rsidRPr="00E74E56">
        <w:rPr>
          <w:rtl/>
          <w:lang w:bidi="fa-IR"/>
        </w:rPr>
        <w:t xml:space="preserve"> وكان كثير المحفوظ</w:t>
      </w:r>
      <w:r>
        <w:rPr>
          <w:rtl/>
          <w:lang w:bidi="fa-IR"/>
        </w:rPr>
        <w:t>،</w:t>
      </w:r>
      <w:r w:rsidRPr="00E74E56">
        <w:rPr>
          <w:rtl/>
          <w:lang w:bidi="fa-IR"/>
        </w:rPr>
        <w:t xml:space="preserve"> محبّ العلم والسنّة</w:t>
      </w:r>
      <w:r>
        <w:rPr>
          <w:rtl/>
          <w:lang w:bidi="fa-IR"/>
        </w:rPr>
        <w:t>،</w:t>
      </w:r>
      <w:r w:rsidRPr="00E74E56">
        <w:rPr>
          <w:rtl/>
          <w:lang w:bidi="fa-IR"/>
        </w:rPr>
        <w:t xml:space="preserve"> ومكثر الصدقة والصيام</w:t>
      </w:r>
      <w:r>
        <w:rPr>
          <w:rtl/>
          <w:lang w:bidi="fa-IR"/>
        </w:rPr>
        <w:t>،</w:t>
      </w:r>
      <w:r w:rsidRPr="00E74E56">
        <w:rPr>
          <w:rtl/>
          <w:lang w:bidi="fa-IR"/>
        </w:rPr>
        <w:t xml:space="preserve"> ونادم الملوك والسلاطين</w:t>
      </w:r>
      <w:r>
        <w:rPr>
          <w:rtl/>
          <w:lang w:bidi="fa-IR"/>
        </w:rPr>
        <w:t>،</w:t>
      </w:r>
      <w:r w:rsidRPr="00E74E56">
        <w:rPr>
          <w:rtl/>
          <w:lang w:bidi="fa-IR"/>
        </w:rPr>
        <w:t xml:space="preserve"> وكانت له وجاهة عظيمة عندهم</w:t>
      </w:r>
      <w:r>
        <w:rPr>
          <w:rtl/>
          <w:lang w:bidi="fa-IR"/>
        </w:rPr>
        <w:t>،</w:t>
      </w:r>
      <w:r w:rsidRPr="00E74E56">
        <w:rPr>
          <w:rtl/>
          <w:lang w:bidi="fa-IR"/>
        </w:rPr>
        <w:t xml:space="preserve"> وكان تيّاهاً عليهم</w:t>
      </w:r>
      <w:r>
        <w:rPr>
          <w:rtl/>
          <w:lang w:bidi="fa-IR"/>
        </w:rPr>
        <w:t>،</w:t>
      </w:r>
      <w:r w:rsidRPr="00E74E56">
        <w:rPr>
          <w:rtl/>
          <w:lang w:bidi="fa-IR"/>
        </w:rPr>
        <w:t xml:space="preserve"> متواضعاً لأهل العلم</w:t>
      </w:r>
      <w:r>
        <w:rPr>
          <w:rtl/>
          <w:lang w:bidi="fa-IR"/>
        </w:rPr>
        <w:t>،</w:t>
      </w:r>
      <w:r w:rsidRPr="00E74E56">
        <w:rPr>
          <w:rtl/>
          <w:lang w:bidi="fa-IR"/>
        </w:rPr>
        <w:t xml:space="preserve"> سمع الحديث الكثير بأصبهان وخراسان وبغداد</w:t>
      </w:r>
      <w:r>
        <w:rPr>
          <w:rtl/>
          <w:lang w:bidi="fa-IR"/>
        </w:rPr>
        <w:t>،</w:t>
      </w:r>
      <w:r w:rsidRPr="00E74E56">
        <w:rPr>
          <w:rtl/>
          <w:lang w:bidi="fa-IR"/>
        </w:rPr>
        <w:t xml:space="preserve"> ولم يتمتّع بالرواية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ابن النجار</w:t>
      </w:r>
      <w:r>
        <w:rPr>
          <w:rStyle w:val="libBold2Char"/>
          <w:rtl/>
        </w:rPr>
        <w:t>:</w:t>
      </w:r>
      <w:r w:rsidRPr="00E74E56">
        <w:rPr>
          <w:rtl/>
          <w:lang w:bidi="fa-IR"/>
        </w:rPr>
        <w:t xml:space="preserve"> « كان نادرة الفلك</w:t>
      </w:r>
      <w:r>
        <w:rPr>
          <w:rtl/>
          <w:lang w:bidi="fa-IR"/>
        </w:rPr>
        <w:t>،</w:t>
      </w:r>
      <w:r w:rsidRPr="00E74E56">
        <w:rPr>
          <w:rtl/>
          <w:lang w:bidi="fa-IR"/>
        </w:rPr>
        <w:t xml:space="preserve"> ونابغة الدهر</w:t>
      </w:r>
      <w:r>
        <w:rPr>
          <w:rtl/>
          <w:lang w:bidi="fa-IR"/>
        </w:rPr>
        <w:t>،</w:t>
      </w:r>
      <w:r w:rsidRPr="00E74E56">
        <w:rPr>
          <w:rtl/>
          <w:lang w:bidi="fa-IR"/>
        </w:rPr>
        <w:t xml:space="preserve"> فاق أهل زمانه في بعض فضائله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E52D49" w:rsidRDefault="00D41F96" w:rsidP="00D41F96">
      <w:pPr>
        <w:pStyle w:val="Heading2Center"/>
        <w:rPr>
          <w:rtl/>
        </w:rPr>
      </w:pPr>
      <w:bookmarkStart w:id="201" w:name="_Toc321232121"/>
      <w:bookmarkStart w:id="202" w:name="_Toc408989715"/>
      <w:bookmarkStart w:id="203" w:name="_Toc101787919"/>
      <w:r w:rsidRPr="004D36AB">
        <w:rPr>
          <w:rtl/>
        </w:rPr>
        <w:t>(14)</w:t>
      </w:r>
      <w:bookmarkEnd w:id="201"/>
      <w:bookmarkEnd w:id="202"/>
      <w:bookmarkEnd w:id="203"/>
    </w:p>
    <w:p w:rsidR="00E52D49" w:rsidRDefault="00D41F96" w:rsidP="00D41F96">
      <w:pPr>
        <w:pStyle w:val="Heading2Center"/>
        <w:rPr>
          <w:rtl/>
          <w:lang w:bidi="fa-IR"/>
        </w:rPr>
      </w:pPr>
      <w:bookmarkStart w:id="204" w:name="_Toc321232122"/>
      <w:bookmarkStart w:id="205" w:name="_Toc408989716"/>
      <w:bookmarkStart w:id="206" w:name="_Toc101787920"/>
      <w:r w:rsidRPr="004D36AB">
        <w:rPr>
          <w:rtl/>
        </w:rPr>
        <w:t>رواية</w:t>
      </w:r>
      <w:r w:rsidRPr="00E74E56">
        <w:rPr>
          <w:rtl/>
          <w:lang w:bidi="fa-IR"/>
        </w:rPr>
        <w:t xml:space="preserve"> السنائي</w:t>
      </w:r>
      <w:bookmarkEnd w:id="204"/>
      <w:bookmarkEnd w:id="205"/>
      <w:bookmarkEnd w:id="206"/>
    </w:p>
    <w:p w:rsidR="00D41F96" w:rsidRDefault="00D41F96" w:rsidP="00D41F96">
      <w:pPr>
        <w:pStyle w:val="libNormal"/>
        <w:rPr>
          <w:rtl/>
          <w:lang w:bidi="fa-IR"/>
        </w:rPr>
      </w:pPr>
      <w:r w:rsidRPr="00E74E56">
        <w:rPr>
          <w:rtl/>
          <w:lang w:bidi="fa-IR"/>
        </w:rPr>
        <w:t>وقد نظم العارف الشهير أبو المجدود بن آدم الغزنوي</w:t>
      </w:r>
      <w:r>
        <w:rPr>
          <w:rtl/>
          <w:lang w:bidi="fa-IR"/>
        </w:rPr>
        <w:t>،</w:t>
      </w:r>
      <w:r w:rsidRPr="00E74E56">
        <w:rPr>
          <w:rtl/>
          <w:lang w:bidi="fa-IR"/>
        </w:rPr>
        <w:t xml:space="preserve"> الملقّب بالحكيم السّنائي في ( حديقة الحقيقة ) مضمون هذه المنقبة</w:t>
      </w:r>
      <w:r>
        <w:rPr>
          <w:rtl/>
          <w:lang w:bidi="fa-IR"/>
        </w:rPr>
        <w:t>،</w:t>
      </w:r>
      <w:r w:rsidRPr="00E74E56">
        <w:rPr>
          <w:rtl/>
          <w:lang w:bidi="fa-IR"/>
        </w:rPr>
        <w:t xml:space="preserve"> ومفاد هذا الحديث الشريف</w:t>
      </w:r>
      <w:r>
        <w:rPr>
          <w:rtl/>
          <w:lang w:bidi="fa-IR"/>
        </w:rPr>
        <w:t>،</w:t>
      </w:r>
      <w:r w:rsidRPr="00E74E56">
        <w:rPr>
          <w:rtl/>
          <w:lang w:bidi="fa-IR"/>
        </w:rPr>
        <w:t xml:space="preserve"> في بيتين من الشعر</w:t>
      </w:r>
      <w:r>
        <w:rPr>
          <w:rtl/>
          <w:lang w:bidi="fa-IR"/>
        </w:rPr>
        <w:t>،</w:t>
      </w:r>
      <w:r w:rsidRPr="00E74E56">
        <w:rPr>
          <w:rtl/>
          <w:lang w:bidi="fa-IR"/>
        </w:rPr>
        <w:t xml:space="preserve"> في مدح مولانا أمير المؤمنين </w:t>
      </w:r>
      <w:r w:rsidRPr="003511A8">
        <w:rPr>
          <w:rStyle w:val="libAlaemChar"/>
          <w:rtl/>
        </w:rPr>
        <w:t>عليه‌السلام</w:t>
      </w:r>
      <w:r w:rsidRPr="00E74E56">
        <w:rPr>
          <w:rtl/>
          <w:lang w:bidi="fa-IR"/>
        </w:rPr>
        <w:t xml:space="preserve"> فقال</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73257F" w:rsidTr="00CE47F7">
        <w:trPr>
          <w:trHeight w:val="350"/>
        </w:trPr>
        <w:tc>
          <w:tcPr>
            <w:tcW w:w="3920" w:type="dxa"/>
            <w:shd w:val="clear" w:color="auto" w:fill="auto"/>
          </w:tcPr>
          <w:p w:rsidR="0073257F" w:rsidRDefault="0073257F" w:rsidP="00CE47F7">
            <w:pPr>
              <w:pStyle w:val="libPoem"/>
            </w:pPr>
            <w:r w:rsidRPr="00E74E56">
              <w:rPr>
                <w:rtl/>
              </w:rPr>
              <w:t>« عالمى بود همچو نوح استاخ</w:t>
            </w:r>
            <w:r w:rsidRPr="00725071">
              <w:rPr>
                <w:rStyle w:val="libPoemTiniChar0"/>
                <w:rtl/>
              </w:rPr>
              <w:br/>
              <w:t> </w:t>
            </w:r>
          </w:p>
        </w:tc>
        <w:tc>
          <w:tcPr>
            <w:tcW w:w="279" w:type="dxa"/>
            <w:shd w:val="clear" w:color="auto" w:fill="auto"/>
          </w:tcPr>
          <w:p w:rsidR="0073257F" w:rsidRDefault="0073257F" w:rsidP="00CE47F7">
            <w:pPr>
              <w:pStyle w:val="libPoem"/>
              <w:rPr>
                <w:rtl/>
              </w:rPr>
            </w:pPr>
          </w:p>
        </w:tc>
        <w:tc>
          <w:tcPr>
            <w:tcW w:w="3881" w:type="dxa"/>
            <w:shd w:val="clear" w:color="auto" w:fill="auto"/>
          </w:tcPr>
          <w:p w:rsidR="0073257F" w:rsidRDefault="0073257F" w:rsidP="00CE47F7">
            <w:pPr>
              <w:pStyle w:val="libPoem"/>
            </w:pPr>
            <w:r w:rsidRPr="00E74E56">
              <w:rPr>
                <w:rtl/>
                <w:lang w:bidi="fa-IR"/>
              </w:rPr>
              <w:t>عالمى بود همچو روح فراخ</w:t>
            </w:r>
            <w:r w:rsidRPr="00725071">
              <w:rPr>
                <w:rStyle w:val="libPoemTiniChar0"/>
                <w:rtl/>
              </w:rPr>
              <w:br/>
              <w:t> </w:t>
            </w:r>
          </w:p>
        </w:tc>
      </w:tr>
      <w:tr w:rsidR="0073257F" w:rsidTr="00CE47F7">
        <w:trPr>
          <w:trHeight w:val="350"/>
        </w:trPr>
        <w:tc>
          <w:tcPr>
            <w:tcW w:w="3920" w:type="dxa"/>
          </w:tcPr>
          <w:p w:rsidR="0073257F" w:rsidRDefault="0073257F" w:rsidP="00CE47F7">
            <w:pPr>
              <w:pStyle w:val="libPoem"/>
            </w:pPr>
            <w:r w:rsidRPr="00E74E56">
              <w:rPr>
                <w:rtl/>
                <w:lang w:bidi="fa-IR"/>
              </w:rPr>
              <w:t>دل أو عالم معاني بود</w:t>
            </w:r>
            <w:r w:rsidRPr="00725071">
              <w:rPr>
                <w:rStyle w:val="libPoemTiniChar0"/>
                <w:rtl/>
              </w:rPr>
              <w:br/>
              <w:t> </w:t>
            </w:r>
          </w:p>
        </w:tc>
        <w:tc>
          <w:tcPr>
            <w:tcW w:w="279" w:type="dxa"/>
          </w:tcPr>
          <w:p w:rsidR="0073257F" w:rsidRDefault="0073257F" w:rsidP="00CE47F7">
            <w:pPr>
              <w:pStyle w:val="libPoem"/>
              <w:rPr>
                <w:rtl/>
              </w:rPr>
            </w:pPr>
          </w:p>
        </w:tc>
        <w:tc>
          <w:tcPr>
            <w:tcW w:w="3881" w:type="dxa"/>
          </w:tcPr>
          <w:p w:rsidR="0073257F" w:rsidRDefault="0073257F" w:rsidP="00CE47F7">
            <w:pPr>
              <w:pStyle w:val="libPoem"/>
            </w:pPr>
            <w:r w:rsidRPr="00E74E56">
              <w:rPr>
                <w:rtl/>
                <w:lang w:bidi="fa-IR"/>
              </w:rPr>
              <w:t>لفظ أو آب زندگانى بود »</w:t>
            </w:r>
            <w:r w:rsidRPr="00725071">
              <w:rPr>
                <w:rStyle w:val="libPoemTiniChar0"/>
                <w:rtl/>
              </w:rPr>
              <w:br/>
              <w:t> </w:t>
            </w:r>
          </w:p>
        </w:tc>
      </w:tr>
    </w:tbl>
    <w:p w:rsidR="00D41F96" w:rsidRPr="00E74E56" w:rsidRDefault="00D41F96" w:rsidP="00D41F96">
      <w:pPr>
        <w:pStyle w:val="Heading2"/>
        <w:rPr>
          <w:rtl/>
          <w:lang w:bidi="fa-IR"/>
        </w:rPr>
      </w:pPr>
      <w:bookmarkStart w:id="207" w:name="_Toc321232123"/>
      <w:bookmarkStart w:id="208" w:name="_Toc408989717"/>
      <w:bookmarkStart w:id="209" w:name="_Toc101787921"/>
      <w:r w:rsidRPr="00E74E56">
        <w:rPr>
          <w:rtl/>
          <w:lang w:bidi="fa-IR"/>
        </w:rPr>
        <w:t>قال ( الدهلوي )</w:t>
      </w:r>
      <w:r>
        <w:rPr>
          <w:rtl/>
          <w:lang w:bidi="fa-IR"/>
        </w:rPr>
        <w:t>:</w:t>
      </w:r>
      <w:r w:rsidRPr="00E74E56">
        <w:rPr>
          <w:rtl/>
          <w:lang w:bidi="fa-IR"/>
        </w:rPr>
        <w:t xml:space="preserve"> السنائي من أهل السنّة</w:t>
      </w:r>
      <w:bookmarkEnd w:id="207"/>
      <w:bookmarkEnd w:id="208"/>
      <w:bookmarkEnd w:id="209"/>
    </w:p>
    <w:p w:rsidR="00E52D49" w:rsidRDefault="00D41F96" w:rsidP="00D41F96">
      <w:pPr>
        <w:pStyle w:val="libNormal"/>
        <w:rPr>
          <w:rtl/>
          <w:lang w:bidi="fa-IR"/>
        </w:rPr>
      </w:pPr>
      <w:r w:rsidRPr="00E74E56">
        <w:rPr>
          <w:rtl/>
          <w:lang w:bidi="fa-IR"/>
        </w:rPr>
        <w:t>ثمّ إنّ ( الحكيم السنائي ) من مشاهير الشعراء العرفاء</w:t>
      </w:r>
      <w:r>
        <w:rPr>
          <w:rtl/>
          <w:lang w:bidi="fa-IR"/>
        </w:rPr>
        <w:t>،</w:t>
      </w:r>
      <w:r w:rsidRPr="00E74E56">
        <w:rPr>
          <w:rtl/>
          <w:lang w:bidi="fa-IR"/>
        </w:rPr>
        <w:t xml:space="preserve"> وأشعاره الحكمية من الأشعار المتداولة المحفوظة لدى أهل الأدب والمعرفة</w:t>
      </w:r>
      <w:r>
        <w:rPr>
          <w:rtl/>
          <w:lang w:bidi="fa-IR"/>
        </w:rPr>
        <w:t>،</w:t>
      </w:r>
      <w:r w:rsidRPr="00E74E56">
        <w:rPr>
          <w:rtl/>
          <w:lang w:bidi="fa-IR"/>
        </w:rPr>
        <w:t xml:space="preserve"> وقد ذكره</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الوافي بالوفيات 4 / 161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ذيل تاريخ بغداد</w:t>
      </w:r>
      <w:r w:rsidR="00D41F96">
        <w:rPr>
          <w:rtl/>
        </w:rPr>
        <w:t>.</w:t>
      </w:r>
      <w:r w:rsidR="00D41F96" w:rsidRPr="00E74E56">
        <w:rPr>
          <w:rtl/>
        </w:rPr>
        <w:t xml:space="preserve"> عن كتاب اليقين للسيّد ابن طاوس الحلّي</w:t>
      </w:r>
      <w:r w:rsidR="00D41F96">
        <w:rPr>
          <w:rtl/>
        </w:rPr>
        <w:t>:</w:t>
      </w:r>
      <w:r w:rsidR="00D41F96" w:rsidRPr="00E74E56">
        <w:rPr>
          <w:rtl/>
        </w:rPr>
        <w:t xml:space="preserve"> 95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عبدالرحمن الجامي في كتابه الذي ألّفه في تراجم مشاهير العرفاء وسمّاه بكتاب ( نفحات الأنس في حضرات القدس )</w:t>
      </w:r>
      <w:r>
        <w:rPr>
          <w:rtl/>
          <w:lang w:bidi="fa-IR"/>
        </w:rPr>
        <w:t>.</w:t>
      </w:r>
    </w:p>
    <w:p w:rsidR="00D41F96" w:rsidRPr="00E74E56" w:rsidRDefault="00D41F96" w:rsidP="00D41F96">
      <w:pPr>
        <w:pStyle w:val="libNormal"/>
        <w:rPr>
          <w:rtl/>
          <w:lang w:bidi="fa-IR"/>
        </w:rPr>
      </w:pPr>
      <w:r w:rsidRPr="00E74E56">
        <w:rPr>
          <w:rtl/>
          <w:lang w:bidi="fa-IR"/>
        </w:rPr>
        <w:t>ويفيد كلامٌ لمخاطبنا ( الدهلوي ) في كتابه ( التحفة ) أنّ السنائي من كبار شعراء أهل السنّة المقبولين عند علمائهم</w:t>
      </w:r>
      <w:r>
        <w:rPr>
          <w:rtl/>
          <w:lang w:bidi="fa-IR"/>
        </w:rPr>
        <w:t>،</w:t>
      </w:r>
      <w:r w:rsidRPr="00E74E56">
        <w:rPr>
          <w:rtl/>
          <w:lang w:bidi="fa-IR"/>
        </w:rPr>
        <w:t xml:space="preserve"> فقال في مبحث ( المكائد ) التي ينسبها إلى الشيعة</w:t>
      </w:r>
      <w:r>
        <w:rPr>
          <w:rtl/>
          <w:lang w:bidi="fa-IR"/>
        </w:rPr>
        <w:t>:</w:t>
      </w:r>
      <w:r w:rsidRPr="00E74E56">
        <w:rPr>
          <w:rtl/>
          <w:lang w:bidi="fa-IR"/>
        </w:rPr>
        <w:t xml:space="preserve"> « المكيدة السادسة والثلاثون</w:t>
      </w:r>
      <w:r>
        <w:rPr>
          <w:rtl/>
          <w:lang w:bidi="fa-IR"/>
        </w:rPr>
        <w:t>:</w:t>
      </w:r>
      <w:r w:rsidRPr="00E74E56">
        <w:rPr>
          <w:rtl/>
          <w:lang w:bidi="fa-IR"/>
        </w:rPr>
        <w:t xml:space="preserve"> إضافتهم البيت من الشعر أو البيتين إلى شعر أحد كبار شعراء أهل السنّة</w:t>
      </w:r>
      <w:r>
        <w:rPr>
          <w:rtl/>
          <w:lang w:bidi="fa-IR"/>
        </w:rPr>
        <w:t>،</w:t>
      </w:r>
      <w:r w:rsidRPr="00E74E56">
        <w:rPr>
          <w:rtl/>
          <w:lang w:bidi="fa-IR"/>
        </w:rPr>
        <w:t xml:space="preserve"> يكون صريحاً في التشيّع</w:t>
      </w:r>
      <w:r>
        <w:rPr>
          <w:rtl/>
          <w:lang w:bidi="fa-IR"/>
        </w:rPr>
        <w:t>،</w:t>
      </w:r>
      <w:r w:rsidRPr="00E74E56">
        <w:rPr>
          <w:rtl/>
          <w:lang w:bidi="fa-IR"/>
        </w:rPr>
        <w:t xml:space="preserve"> وفي مخالفة مذهب أهل السنّة</w:t>
      </w:r>
      <w:r>
        <w:rPr>
          <w:rtl/>
          <w:lang w:bidi="fa-IR"/>
        </w:rPr>
        <w:t>،</w:t>
      </w:r>
      <w:r w:rsidRPr="00E74E56">
        <w:rPr>
          <w:rtl/>
          <w:lang w:bidi="fa-IR"/>
        </w:rPr>
        <w:t xml:space="preserve"> مع رعاية الوزن والقافية</w:t>
      </w:r>
      <w:r>
        <w:rPr>
          <w:rtl/>
          <w:lang w:bidi="fa-IR"/>
        </w:rPr>
        <w:t>،</w:t>
      </w:r>
      <w:r w:rsidRPr="00E74E56">
        <w:rPr>
          <w:rtl/>
          <w:lang w:bidi="fa-IR"/>
        </w:rPr>
        <w:t xml:space="preserve"> ثمّ يزعمون وجود ما أضافوه في أصل الشعر</w:t>
      </w:r>
      <w:r>
        <w:rPr>
          <w:rtl/>
          <w:lang w:bidi="fa-IR"/>
        </w:rPr>
        <w:t>،</w:t>
      </w:r>
      <w:r w:rsidRPr="00E74E56">
        <w:rPr>
          <w:rtl/>
          <w:lang w:bidi="fa-IR"/>
        </w:rPr>
        <w:t xml:space="preserve"> وأنّ أهل السنّة قد أسقطوه لئل</w:t>
      </w:r>
      <w:r w:rsidR="0073257F">
        <w:rPr>
          <w:rFonts w:hint="cs"/>
          <w:rtl/>
          <w:lang w:bidi="fa-IR"/>
        </w:rPr>
        <w:t>ّ</w:t>
      </w:r>
      <w:r w:rsidRPr="00E74E56">
        <w:rPr>
          <w:rtl/>
          <w:lang w:bidi="fa-IR"/>
        </w:rPr>
        <w:t>ا يتذرّع به الشيعة</w:t>
      </w:r>
      <w:r>
        <w:rPr>
          <w:rtl/>
          <w:lang w:bidi="fa-IR"/>
        </w:rPr>
        <w:t>.</w:t>
      </w:r>
    </w:p>
    <w:p w:rsidR="00D41F96" w:rsidRPr="00E74E56" w:rsidRDefault="00D41F96" w:rsidP="00D41F96">
      <w:pPr>
        <w:pStyle w:val="libNormal"/>
        <w:rPr>
          <w:rtl/>
          <w:lang w:bidi="fa-IR"/>
        </w:rPr>
      </w:pPr>
      <w:r w:rsidRPr="00E74E56">
        <w:rPr>
          <w:rtl/>
          <w:lang w:bidi="fa-IR"/>
        </w:rPr>
        <w:t>وإنّ أكثر صنيعهم هذا يكون بالنسبة إلى أشعار الشعراء المقبولين الممدوحين عند أهل السنّة</w:t>
      </w:r>
      <w:r>
        <w:rPr>
          <w:rtl/>
          <w:lang w:bidi="fa-IR"/>
        </w:rPr>
        <w:t>،</w:t>
      </w:r>
      <w:r w:rsidRPr="00E74E56">
        <w:rPr>
          <w:rtl/>
          <w:lang w:bidi="fa-IR"/>
        </w:rPr>
        <w:t xml:space="preserve"> كالشيخ فريد الدين العطّار</w:t>
      </w:r>
      <w:r>
        <w:rPr>
          <w:rtl/>
          <w:lang w:bidi="fa-IR"/>
        </w:rPr>
        <w:t>،</w:t>
      </w:r>
      <w:r w:rsidRPr="00E74E56">
        <w:rPr>
          <w:rtl/>
          <w:lang w:bidi="fa-IR"/>
        </w:rPr>
        <w:t xml:space="preserve"> والشيخ الأوحدي</w:t>
      </w:r>
      <w:r>
        <w:rPr>
          <w:rtl/>
          <w:lang w:bidi="fa-IR"/>
        </w:rPr>
        <w:t>،</w:t>
      </w:r>
      <w:r w:rsidRPr="00E74E56">
        <w:rPr>
          <w:rtl/>
          <w:lang w:bidi="fa-IR"/>
        </w:rPr>
        <w:t xml:space="preserve"> وشمس الدين التبريزي</w:t>
      </w:r>
      <w:r>
        <w:rPr>
          <w:rtl/>
          <w:lang w:bidi="fa-IR"/>
        </w:rPr>
        <w:t>،</w:t>
      </w:r>
      <w:r w:rsidRPr="00E74E56">
        <w:rPr>
          <w:rtl/>
          <w:lang w:bidi="fa-IR"/>
        </w:rPr>
        <w:t xml:space="preserve"> والحكيم السنائي</w:t>
      </w:r>
      <w:r>
        <w:rPr>
          <w:rtl/>
          <w:lang w:bidi="fa-IR"/>
        </w:rPr>
        <w:t>،</w:t>
      </w:r>
      <w:r w:rsidRPr="00E74E56">
        <w:rPr>
          <w:rtl/>
          <w:lang w:bidi="fa-IR"/>
        </w:rPr>
        <w:t xml:space="preserve"> ومولانا الرومي</w:t>
      </w:r>
      <w:r>
        <w:rPr>
          <w:rtl/>
          <w:lang w:bidi="fa-IR"/>
        </w:rPr>
        <w:t>،</w:t>
      </w:r>
      <w:r w:rsidRPr="00E74E56">
        <w:rPr>
          <w:rtl/>
          <w:lang w:bidi="fa-IR"/>
        </w:rPr>
        <w:t xml:space="preserve"> والحافظ الشيرازي</w:t>
      </w:r>
      <w:r>
        <w:rPr>
          <w:rtl/>
          <w:lang w:bidi="fa-IR"/>
        </w:rPr>
        <w:t>،</w:t>
      </w:r>
      <w:r w:rsidRPr="00E74E56">
        <w:rPr>
          <w:rtl/>
          <w:lang w:bidi="fa-IR"/>
        </w:rPr>
        <w:t xml:space="preserve"> والخواجة قطب الدين الدهلوي</w:t>
      </w:r>
      <w:r>
        <w:rPr>
          <w:rtl/>
          <w:lang w:bidi="fa-IR"/>
        </w:rPr>
        <w:t>،</w:t>
      </w:r>
      <w:r w:rsidRPr="00E74E56">
        <w:rPr>
          <w:rtl/>
          <w:lang w:bidi="fa-IR"/>
        </w:rPr>
        <w:t xml:space="preserve"> وأمثالهم</w:t>
      </w:r>
      <w:r>
        <w:rPr>
          <w:rtl/>
          <w:lang w:bidi="fa-IR"/>
        </w:rPr>
        <w:t>.</w:t>
      </w:r>
    </w:p>
    <w:p w:rsidR="00D41F96" w:rsidRDefault="00D41F96" w:rsidP="00D41F96">
      <w:pPr>
        <w:pStyle w:val="libNormal"/>
        <w:rPr>
          <w:rtl/>
          <w:lang w:bidi="fa-IR"/>
        </w:rPr>
      </w:pPr>
      <w:r w:rsidRPr="00E74E56">
        <w:rPr>
          <w:rtl/>
          <w:lang w:bidi="fa-IR"/>
        </w:rPr>
        <w:t>ولقد ألحق قدماء الشيعة بأشعار الإمام الشافعي ثلاثة أبيات</w:t>
      </w:r>
      <w:r>
        <w:rPr>
          <w:rtl/>
          <w:lang w:bidi="fa-IR"/>
        </w:rPr>
        <w:t>،</w:t>
      </w:r>
      <w:r w:rsidRPr="00E74E56">
        <w:rPr>
          <w:rtl/>
          <w:lang w:bidi="fa-IR"/>
        </w:rPr>
        <w:t xml:space="preserve"> فقد قال الشافعي</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F753BC" w:rsidTr="00CE47F7">
        <w:trPr>
          <w:trHeight w:val="350"/>
        </w:trPr>
        <w:tc>
          <w:tcPr>
            <w:tcW w:w="3920" w:type="dxa"/>
            <w:shd w:val="clear" w:color="auto" w:fill="auto"/>
          </w:tcPr>
          <w:p w:rsidR="00F753BC" w:rsidRDefault="00F753BC" w:rsidP="00CE47F7">
            <w:pPr>
              <w:pStyle w:val="libPoem"/>
            </w:pPr>
            <w:r w:rsidRPr="00E74E56">
              <w:rPr>
                <w:rtl/>
                <w:lang w:bidi="fa-IR"/>
              </w:rPr>
              <w:t>يا راكباً قف بالمحصّب من منى</w:t>
            </w:r>
            <w:r w:rsidRPr="00737E86">
              <w:rPr>
                <w:rStyle w:val="libPoemTiniChar0"/>
                <w:rtl/>
              </w:rPr>
              <w:br/>
            </w:r>
            <w:r w:rsidRPr="00725071">
              <w:rPr>
                <w:rStyle w:val="libPoemTiniChar0"/>
                <w:rtl/>
              </w:rPr>
              <w:br/>
              <w:t> </w:t>
            </w:r>
          </w:p>
        </w:tc>
        <w:tc>
          <w:tcPr>
            <w:tcW w:w="279" w:type="dxa"/>
            <w:shd w:val="clear" w:color="auto" w:fill="auto"/>
          </w:tcPr>
          <w:p w:rsidR="00F753BC" w:rsidRDefault="00F753BC" w:rsidP="00CE47F7">
            <w:pPr>
              <w:pStyle w:val="libPoem"/>
              <w:rPr>
                <w:rtl/>
              </w:rPr>
            </w:pPr>
          </w:p>
        </w:tc>
        <w:tc>
          <w:tcPr>
            <w:tcW w:w="3881" w:type="dxa"/>
            <w:shd w:val="clear" w:color="auto" w:fill="auto"/>
          </w:tcPr>
          <w:p w:rsidR="00F753BC" w:rsidRDefault="00F753BC" w:rsidP="00CE47F7">
            <w:pPr>
              <w:pStyle w:val="libPoem"/>
            </w:pPr>
            <w:r w:rsidRPr="00E74E56">
              <w:rPr>
                <w:rtl/>
                <w:lang w:bidi="fa-IR"/>
              </w:rPr>
              <w:t>واهتف بساكن خيفها والناهض</w:t>
            </w:r>
            <w:r w:rsidRPr="00725071">
              <w:rPr>
                <w:rStyle w:val="libPoemTiniChar0"/>
                <w:rtl/>
              </w:rPr>
              <w:br/>
              <w:t> </w:t>
            </w:r>
          </w:p>
        </w:tc>
      </w:tr>
      <w:tr w:rsidR="00F753BC" w:rsidTr="00CE47F7">
        <w:trPr>
          <w:trHeight w:val="350"/>
        </w:trPr>
        <w:tc>
          <w:tcPr>
            <w:tcW w:w="3920" w:type="dxa"/>
          </w:tcPr>
          <w:p w:rsidR="00F753BC" w:rsidRDefault="00F753BC" w:rsidP="00CE47F7">
            <w:pPr>
              <w:pStyle w:val="libPoem"/>
            </w:pPr>
            <w:r w:rsidRPr="00E74E56">
              <w:rPr>
                <w:rtl/>
                <w:lang w:bidi="fa-IR"/>
              </w:rPr>
              <w:t>سحراً إذا فاض الحجيج إلى منى</w:t>
            </w:r>
            <w:r w:rsidRPr="00725071">
              <w:rPr>
                <w:rStyle w:val="libPoemTiniChar0"/>
                <w:rtl/>
              </w:rPr>
              <w:br/>
              <w:t> </w:t>
            </w:r>
          </w:p>
        </w:tc>
        <w:tc>
          <w:tcPr>
            <w:tcW w:w="279" w:type="dxa"/>
          </w:tcPr>
          <w:p w:rsidR="00F753BC" w:rsidRDefault="00F753BC" w:rsidP="00CE47F7">
            <w:pPr>
              <w:pStyle w:val="libPoem"/>
              <w:rPr>
                <w:rtl/>
              </w:rPr>
            </w:pPr>
          </w:p>
        </w:tc>
        <w:tc>
          <w:tcPr>
            <w:tcW w:w="3881" w:type="dxa"/>
          </w:tcPr>
          <w:p w:rsidR="00F753BC" w:rsidRDefault="00F753BC" w:rsidP="00CE47F7">
            <w:pPr>
              <w:pStyle w:val="libPoem"/>
            </w:pPr>
            <w:r w:rsidRPr="00E74E56">
              <w:rPr>
                <w:rtl/>
                <w:lang w:bidi="fa-IR"/>
              </w:rPr>
              <w:t>فيضاً كملتطم الفرات الفائض</w:t>
            </w:r>
            <w:r w:rsidRPr="00725071">
              <w:rPr>
                <w:rStyle w:val="libPoemTiniChar0"/>
                <w:rtl/>
              </w:rPr>
              <w:br/>
              <w:t> </w:t>
            </w:r>
          </w:p>
        </w:tc>
      </w:tr>
      <w:tr w:rsidR="00F753BC" w:rsidTr="00CE47F7">
        <w:trPr>
          <w:trHeight w:val="350"/>
        </w:trPr>
        <w:tc>
          <w:tcPr>
            <w:tcW w:w="3920" w:type="dxa"/>
          </w:tcPr>
          <w:p w:rsidR="00F753BC" w:rsidRDefault="00F753BC" w:rsidP="00CE47F7">
            <w:pPr>
              <w:pStyle w:val="libPoem"/>
            </w:pPr>
            <w:r w:rsidRPr="00E74E56">
              <w:rPr>
                <w:rtl/>
                <w:lang w:bidi="fa-IR"/>
              </w:rPr>
              <w:t>إن كان رفضاً حب آل محمّد</w:t>
            </w:r>
            <w:r w:rsidRPr="00725071">
              <w:rPr>
                <w:rStyle w:val="libPoemTiniChar0"/>
                <w:rtl/>
              </w:rPr>
              <w:br/>
              <w:t> </w:t>
            </w:r>
          </w:p>
        </w:tc>
        <w:tc>
          <w:tcPr>
            <w:tcW w:w="279" w:type="dxa"/>
          </w:tcPr>
          <w:p w:rsidR="00F753BC" w:rsidRDefault="00F753BC" w:rsidP="00CE47F7">
            <w:pPr>
              <w:pStyle w:val="libPoem"/>
              <w:rPr>
                <w:rtl/>
              </w:rPr>
            </w:pPr>
          </w:p>
        </w:tc>
        <w:tc>
          <w:tcPr>
            <w:tcW w:w="3881" w:type="dxa"/>
          </w:tcPr>
          <w:p w:rsidR="00F753BC" w:rsidRDefault="00F753BC" w:rsidP="00CE47F7">
            <w:pPr>
              <w:pStyle w:val="libPoem"/>
            </w:pPr>
            <w:r w:rsidRPr="00E74E56">
              <w:rPr>
                <w:rtl/>
                <w:lang w:bidi="fa-IR"/>
              </w:rPr>
              <w:t>فليشهد الثقلان أن</w:t>
            </w:r>
            <w:r>
              <w:rPr>
                <w:rFonts w:hint="cs"/>
                <w:rtl/>
                <w:lang w:bidi="fa-IR"/>
              </w:rPr>
              <w:t>ّ</w:t>
            </w:r>
            <w:r w:rsidRPr="00E74E56">
              <w:rPr>
                <w:rtl/>
                <w:lang w:bidi="fa-IR"/>
              </w:rPr>
              <w:t>ي رافضي</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وهو يقصد بهذه الأبيات الردّ على النواصب الذين كانوا ينسبون كلّ من أحبّ آل محمّد إلى الرفض</w:t>
      </w:r>
      <w:r>
        <w:rPr>
          <w:rtl/>
          <w:lang w:bidi="fa-IR"/>
        </w:rPr>
        <w:t>.</w:t>
      </w:r>
    </w:p>
    <w:p w:rsidR="00D41F96" w:rsidRDefault="00D41F96" w:rsidP="00D41F96">
      <w:pPr>
        <w:pStyle w:val="libNormal"/>
        <w:rPr>
          <w:rtl/>
          <w:lang w:bidi="fa-IR"/>
        </w:rPr>
      </w:pPr>
      <w:r w:rsidRPr="00E74E56">
        <w:rPr>
          <w:rtl/>
          <w:lang w:bidi="fa-IR"/>
        </w:rPr>
        <w:t>لكن ألحق بها في بعض كتب الشيعة أبيات صريحة في مذهب التشيّع</w:t>
      </w:r>
      <w:r>
        <w:rPr>
          <w:rtl/>
          <w:lang w:bidi="fa-IR"/>
        </w:rPr>
        <w:t>،</w:t>
      </w:r>
      <w:r w:rsidRPr="00E74E56">
        <w:rPr>
          <w:rtl/>
          <w:lang w:bidi="fa-IR"/>
        </w:rPr>
        <w:t xml:space="preserve"> وهي</w:t>
      </w:r>
      <w:r>
        <w:rPr>
          <w:rtl/>
          <w:lang w:bidi="fa-IR"/>
        </w:rPr>
        <w:t>:</w:t>
      </w:r>
    </w:p>
    <w:tbl>
      <w:tblPr>
        <w:tblStyle w:val="TableGrid"/>
        <w:bidiVisual/>
        <w:tblW w:w="4562" w:type="pct"/>
        <w:tblInd w:w="384" w:type="dxa"/>
        <w:tblLook w:val="01E0" w:firstRow="1" w:lastRow="1" w:firstColumn="1" w:lastColumn="1" w:noHBand="0" w:noVBand="0"/>
      </w:tblPr>
      <w:tblGrid>
        <w:gridCol w:w="3426"/>
        <w:gridCol w:w="270"/>
        <w:gridCol w:w="3417"/>
      </w:tblGrid>
      <w:tr w:rsidR="00F753BC" w:rsidTr="00CE47F7">
        <w:trPr>
          <w:trHeight w:val="350"/>
        </w:trPr>
        <w:tc>
          <w:tcPr>
            <w:tcW w:w="3920" w:type="dxa"/>
            <w:shd w:val="clear" w:color="auto" w:fill="auto"/>
          </w:tcPr>
          <w:p w:rsidR="00F753BC" w:rsidRDefault="00F753BC" w:rsidP="00CE47F7">
            <w:pPr>
              <w:pStyle w:val="libPoem"/>
            </w:pPr>
            <w:r w:rsidRPr="00E74E56">
              <w:rPr>
                <w:rtl/>
                <w:lang w:bidi="fa-IR"/>
              </w:rPr>
              <w:t>قف ثمَّ ناد فإن</w:t>
            </w:r>
            <w:r>
              <w:rPr>
                <w:rFonts w:hint="cs"/>
                <w:rtl/>
                <w:lang w:bidi="fa-IR"/>
              </w:rPr>
              <w:t>ّ</w:t>
            </w:r>
            <w:r w:rsidRPr="00E74E56">
              <w:rPr>
                <w:rtl/>
                <w:lang w:bidi="fa-IR"/>
              </w:rPr>
              <w:t>ني لمحمّد</w:t>
            </w:r>
            <w:r w:rsidRPr="00737E86">
              <w:rPr>
                <w:rStyle w:val="libPoemTiniChar0"/>
                <w:rtl/>
              </w:rPr>
              <w:br/>
            </w:r>
            <w:r w:rsidRPr="00725071">
              <w:rPr>
                <w:rStyle w:val="libPoemTiniChar0"/>
                <w:rtl/>
              </w:rPr>
              <w:br/>
              <w:t> </w:t>
            </w:r>
          </w:p>
        </w:tc>
        <w:tc>
          <w:tcPr>
            <w:tcW w:w="279" w:type="dxa"/>
            <w:shd w:val="clear" w:color="auto" w:fill="auto"/>
          </w:tcPr>
          <w:p w:rsidR="00F753BC" w:rsidRDefault="00F753BC" w:rsidP="00CE47F7">
            <w:pPr>
              <w:pStyle w:val="libPoem"/>
              <w:rPr>
                <w:rtl/>
              </w:rPr>
            </w:pPr>
          </w:p>
        </w:tc>
        <w:tc>
          <w:tcPr>
            <w:tcW w:w="3881" w:type="dxa"/>
            <w:shd w:val="clear" w:color="auto" w:fill="auto"/>
          </w:tcPr>
          <w:p w:rsidR="00F753BC" w:rsidRDefault="00F753BC" w:rsidP="00CE47F7">
            <w:pPr>
              <w:pStyle w:val="libPoem"/>
            </w:pPr>
            <w:r w:rsidRPr="00E74E56">
              <w:rPr>
                <w:rtl/>
                <w:lang w:bidi="fa-IR"/>
              </w:rPr>
              <w:t>ووصيّه وبنيه لست بباغض</w:t>
            </w:r>
            <w:r w:rsidRPr="00725071">
              <w:rPr>
                <w:rStyle w:val="libPoemTiniChar0"/>
                <w:rtl/>
              </w:rPr>
              <w:br/>
              <w:t> </w:t>
            </w:r>
          </w:p>
        </w:tc>
      </w:tr>
    </w:tbl>
    <w:p w:rsidR="00D41F96" w:rsidRDefault="00D41F96" w:rsidP="00D41F96">
      <w:pPr>
        <w:pStyle w:val="libNormal"/>
      </w:pPr>
      <w:r>
        <w:rPr>
          <w:rtl/>
        </w:rPr>
        <w:br w:type="page"/>
      </w:r>
    </w:p>
    <w:tbl>
      <w:tblPr>
        <w:tblStyle w:val="TableGrid"/>
        <w:bidiVisual/>
        <w:tblW w:w="4562" w:type="pct"/>
        <w:tblInd w:w="384" w:type="dxa"/>
        <w:tblLook w:val="01E0" w:firstRow="1" w:lastRow="1" w:firstColumn="1" w:lastColumn="1" w:noHBand="0" w:noVBand="0"/>
      </w:tblPr>
      <w:tblGrid>
        <w:gridCol w:w="3433"/>
        <w:gridCol w:w="270"/>
        <w:gridCol w:w="3410"/>
      </w:tblGrid>
      <w:tr w:rsidR="00F753BC" w:rsidTr="00CE47F7">
        <w:trPr>
          <w:trHeight w:val="350"/>
        </w:trPr>
        <w:tc>
          <w:tcPr>
            <w:tcW w:w="3920" w:type="dxa"/>
            <w:shd w:val="clear" w:color="auto" w:fill="auto"/>
          </w:tcPr>
          <w:p w:rsidR="00F753BC" w:rsidRDefault="00F753BC" w:rsidP="00CE47F7">
            <w:pPr>
              <w:pStyle w:val="libPoem"/>
            </w:pPr>
            <w:r w:rsidRPr="00E74E56">
              <w:rPr>
                <w:rtl/>
                <w:lang w:bidi="fa-IR"/>
              </w:rPr>
              <w:lastRenderedPageBreak/>
              <w:t>أخبرهم أنّي من النفر الذي</w:t>
            </w:r>
            <w:r w:rsidRPr="00725071">
              <w:rPr>
                <w:rStyle w:val="libPoemTiniChar0"/>
                <w:rtl/>
              </w:rPr>
              <w:br/>
              <w:t> </w:t>
            </w:r>
          </w:p>
        </w:tc>
        <w:tc>
          <w:tcPr>
            <w:tcW w:w="279" w:type="dxa"/>
            <w:shd w:val="clear" w:color="auto" w:fill="auto"/>
          </w:tcPr>
          <w:p w:rsidR="00F753BC" w:rsidRDefault="00F753BC" w:rsidP="00CE47F7">
            <w:pPr>
              <w:pStyle w:val="libPoem"/>
              <w:rPr>
                <w:rtl/>
              </w:rPr>
            </w:pPr>
          </w:p>
        </w:tc>
        <w:tc>
          <w:tcPr>
            <w:tcW w:w="3881" w:type="dxa"/>
            <w:shd w:val="clear" w:color="auto" w:fill="auto"/>
          </w:tcPr>
          <w:p w:rsidR="00F753BC" w:rsidRDefault="00F753BC" w:rsidP="00CE47F7">
            <w:pPr>
              <w:pStyle w:val="libPoem"/>
            </w:pPr>
            <w:r w:rsidRPr="00E74E56">
              <w:rPr>
                <w:rtl/>
                <w:lang w:bidi="fa-IR"/>
              </w:rPr>
              <w:t>بولاء أهل البيت ليس بناقض</w:t>
            </w:r>
            <w:r w:rsidRPr="00725071">
              <w:rPr>
                <w:rStyle w:val="libPoemTiniChar0"/>
                <w:rtl/>
              </w:rPr>
              <w:br/>
              <w:t> </w:t>
            </w:r>
          </w:p>
        </w:tc>
      </w:tr>
      <w:tr w:rsidR="00F753BC" w:rsidTr="00CE47F7">
        <w:trPr>
          <w:trHeight w:val="350"/>
        </w:trPr>
        <w:tc>
          <w:tcPr>
            <w:tcW w:w="3920" w:type="dxa"/>
          </w:tcPr>
          <w:p w:rsidR="00F753BC" w:rsidRDefault="00F753BC" w:rsidP="00CE47F7">
            <w:pPr>
              <w:pStyle w:val="libPoem"/>
            </w:pPr>
            <w:r w:rsidRPr="00E74E56">
              <w:rPr>
                <w:rtl/>
                <w:lang w:bidi="fa-IR"/>
              </w:rPr>
              <w:t>وقل ابن إدريس بتقديم الذي</w:t>
            </w:r>
            <w:r w:rsidRPr="00725071">
              <w:rPr>
                <w:rStyle w:val="libPoemTiniChar0"/>
                <w:rtl/>
              </w:rPr>
              <w:br/>
              <w:t> </w:t>
            </w:r>
          </w:p>
        </w:tc>
        <w:tc>
          <w:tcPr>
            <w:tcW w:w="279" w:type="dxa"/>
          </w:tcPr>
          <w:p w:rsidR="00F753BC" w:rsidRDefault="00F753BC" w:rsidP="00CE47F7">
            <w:pPr>
              <w:pStyle w:val="libPoem"/>
              <w:rPr>
                <w:rtl/>
              </w:rPr>
            </w:pPr>
          </w:p>
        </w:tc>
        <w:tc>
          <w:tcPr>
            <w:tcW w:w="3881" w:type="dxa"/>
          </w:tcPr>
          <w:p w:rsidR="00F753BC" w:rsidRDefault="00F753BC" w:rsidP="00CE47F7">
            <w:pPr>
              <w:pStyle w:val="libPoem"/>
            </w:pPr>
            <w:r w:rsidRPr="00E74E56">
              <w:rPr>
                <w:rtl/>
                <w:lang w:bidi="fa-IR"/>
              </w:rPr>
              <w:t>قدّمتموه على علي ما رضي</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فهذه مكيدة من مكايدهم</w:t>
      </w:r>
      <w:r>
        <w:rPr>
          <w:rtl/>
          <w:lang w:bidi="fa-IR"/>
        </w:rPr>
        <w:t>،</w:t>
      </w:r>
      <w:r w:rsidRPr="00E74E56">
        <w:rPr>
          <w:rtl/>
          <w:lang w:bidi="fa-IR"/>
        </w:rPr>
        <w:t xml:space="preserve"> وهي باردة جدّاً</w:t>
      </w:r>
      <w:r>
        <w:rPr>
          <w:rtl/>
          <w:lang w:bidi="fa-IR"/>
        </w:rPr>
        <w:t>،</w:t>
      </w:r>
      <w:r w:rsidRPr="00E74E56">
        <w:rPr>
          <w:rtl/>
          <w:lang w:bidi="fa-IR"/>
        </w:rPr>
        <w:t xml:space="preserve"> فقد كان هؤلاء الشعراء على مذهب أهل السنّة</w:t>
      </w:r>
      <w:r>
        <w:rPr>
          <w:rtl/>
          <w:lang w:bidi="fa-IR"/>
        </w:rPr>
        <w:t>،</w:t>
      </w:r>
      <w:r w:rsidRPr="00E74E56">
        <w:rPr>
          <w:rtl/>
          <w:lang w:bidi="fa-IR"/>
        </w:rPr>
        <w:t xml:space="preserve"> ودعوى كونهم من الشيعة من جهة نسبة بيت أو بيتين من الشعر إليهم لا تصدر من أدنى الطلبة»</w:t>
      </w:r>
      <w:r w:rsidRPr="00737E86">
        <w:rPr>
          <w:rStyle w:val="libFootnotenumChar"/>
          <w:rtl/>
        </w:rPr>
        <w:t>(1)</w:t>
      </w:r>
      <w:r>
        <w:rPr>
          <w:rtl/>
          <w:lang w:bidi="fa-IR"/>
        </w:rPr>
        <w:t>.</w:t>
      </w:r>
    </w:p>
    <w:p w:rsidR="00E52D49" w:rsidRDefault="00D41F96" w:rsidP="00D41F96">
      <w:pPr>
        <w:pStyle w:val="Heading2Center"/>
        <w:rPr>
          <w:rtl/>
        </w:rPr>
      </w:pPr>
      <w:bookmarkStart w:id="210" w:name="_Toc321232124"/>
      <w:bookmarkStart w:id="211" w:name="_Toc408989718"/>
      <w:bookmarkStart w:id="212" w:name="_Toc101787922"/>
      <w:r w:rsidRPr="00E126B5">
        <w:rPr>
          <w:rtl/>
        </w:rPr>
        <w:t>(15)</w:t>
      </w:r>
      <w:bookmarkEnd w:id="210"/>
      <w:bookmarkEnd w:id="211"/>
      <w:bookmarkEnd w:id="212"/>
    </w:p>
    <w:p w:rsidR="00E52D49" w:rsidRDefault="00D41F96" w:rsidP="00D41F96">
      <w:pPr>
        <w:pStyle w:val="Heading2Center"/>
        <w:rPr>
          <w:rtl/>
          <w:lang w:bidi="fa-IR"/>
        </w:rPr>
      </w:pPr>
      <w:bookmarkStart w:id="213" w:name="_Toc321232125"/>
      <w:bookmarkStart w:id="214" w:name="_Toc408989719"/>
      <w:bookmarkStart w:id="215" w:name="_Toc101787923"/>
      <w:r w:rsidRPr="00E126B5">
        <w:rPr>
          <w:rtl/>
        </w:rPr>
        <w:t>رواية شهردار</w:t>
      </w:r>
      <w:r w:rsidRPr="00E74E56">
        <w:rPr>
          <w:rtl/>
          <w:lang w:bidi="fa-IR"/>
        </w:rPr>
        <w:t xml:space="preserve"> الديلمي</w:t>
      </w:r>
      <w:bookmarkEnd w:id="213"/>
      <w:bookmarkEnd w:id="214"/>
      <w:bookmarkEnd w:id="215"/>
    </w:p>
    <w:p w:rsidR="00E52D49" w:rsidRDefault="00D41F96" w:rsidP="00D41F96">
      <w:pPr>
        <w:pStyle w:val="libNormal"/>
        <w:rPr>
          <w:rtl/>
          <w:lang w:bidi="fa-IR"/>
        </w:rPr>
      </w:pPr>
      <w:r w:rsidRPr="00E74E56">
        <w:rPr>
          <w:rtl/>
          <w:lang w:bidi="fa-IR"/>
        </w:rPr>
        <w:t>وقد أسند شهردار بن شيرويه الديلمي حديث التشبيه الذي رواه والده في كتاب الفردوس</w:t>
      </w:r>
      <w:r>
        <w:rPr>
          <w:rtl/>
          <w:lang w:bidi="fa-IR"/>
        </w:rPr>
        <w:t>.</w:t>
      </w:r>
      <w:r>
        <w:rPr>
          <w:rFonts w:hint="cs"/>
          <w:rtl/>
          <w:lang w:bidi="fa-IR"/>
        </w:rPr>
        <w:t xml:space="preserve"> </w:t>
      </w:r>
      <w:r w:rsidRPr="00E74E56">
        <w:rPr>
          <w:rtl/>
          <w:lang w:bidi="fa-IR"/>
        </w:rPr>
        <w:t>قال</w:t>
      </w:r>
      <w:r>
        <w:rPr>
          <w:rtl/>
          <w:lang w:bidi="fa-IR"/>
        </w:rPr>
        <w:t>:</w:t>
      </w:r>
    </w:p>
    <w:p w:rsidR="00D41F96" w:rsidRPr="00E74E56" w:rsidRDefault="00D41F96" w:rsidP="00D41F96">
      <w:pPr>
        <w:pStyle w:val="libNormal"/>
        <w:rPr>
          <w:rtl/>
          <w:lang w:bidi="fa-IR"/>
        </w:rPr>
      </w:pPr>
      <w:r w:rsidRPr="00E74E56">
        <w:rPr>
          <w:rtl/>
          <w:lang w:bidi="fa-IR"/>
        </w:rPr>
        <w:t>« أخبرنا أبي</w:t>
      </w:r>
      <w:r>
        <w:rPr>
          <w:rtl/>
          <w:lang w:bidi="fa-IR"/>
        </w:rPr>
        <w:t>،</w:t>
      </w:r>
      <w:r w:rsidRPr="00E74E56">
        <w:rPr>
          <w:rtl/>
          <w:lang w:bidi="fa-IR"/>
        </w:rPr>
        <w:t xml:space="preserve"> حدّثنا مكي بن دكين القاضي</w:t>
      </w:r>
      <w:r>
        <w:rPr>
          <w:rtl/>
          <w:lang w:bidi="fa-IR"/>
        </w:rPr>
        <w:t>،</w:t>
      </w:r>
      <w:r w:rsidRPr="00E74E56">
        <w:rPr>
          <w:rtl/>
          <w:lang w:bidi="fa-IR"/>
        </w:rPr>
        <w:t xml:space="preserve"> حدثنا علي بن محمّد بن يوسف</w:t>
      </w:r>
      <w:r>
        <w:rPr>
          <w:rtl/>
          <w:lang w:bidi="fa-IR"/>
        </w:rPr>
        <w:t>،</w:t>
      </w:r>
      <w:r w:rsidRPr="00E74E56">
        <w:rPr>
          <w:rtl/>
          <w:lang w:bidi="fa-IR"/>
        </w:rPr>
        <w:t xml:space="preserve"> حدّثنا الفضل الكندي</w:t>
      </w:r>
      <w:r>
        <w:rPr>
          <w:rtl/>
          <w:lang w:bidi="fa-IR"/>
        </w:rPr>
        <w:t>،</w:t>
      </w:r>
      <w:r w:rsidRPr="00E74E56">
        <w:rPr>
          <w:rtl/>
          <w:lang w:bidi="fa-IR"/>
        </w:rPr>
        <w:t xml:space="preserve"> حدّثنا عبدالله بن محمّد بن الحسن مولى بني هاشم بالكوفة</w:t>
      </w:r>
      <w:r>
        <w:rPr>
          <w:rtl/>
          <w:lang w:bidi="fa-IR"/>
        </w:rPr>
        <w:t>،</w:t>
      </w:r>
      <w:r w:rsidRPr="00E74E56">
        <w:rPr>
          <w:rtl/>
          <w:lang w:bidi="fa-IR"/>
        </w:rPr>
        <w:t xml:space="preserve"> حدّثنا علي بن الحسين</w:t>
      </w:r>
      <w:r>
        <w:rPr>
          <w:rtl/>
          <w:lang w:bidi="fa-IR"/>
        </w:rPr>
        <w:t>،</w:t>
      </w:r>
      <w:r w:rsidRPr="00E74E56">
        <w:rPr>
          <w:rtl/>
          <w:lang w:bidi="fa-IR"/>
        </w:rPr>
        <w:t xml:space="preserve"> حدّثنا أحمد بن</w:t>
      </w:r>
      <w:r>
        <w:rPr>
          <w:rFonts w:hint="cs"/>
          <w:rtl/>
          <w:lang w:bidi="fa-IR"/>
        </w:rPr>
        <w:t xml:space="preserve"> </w:t>
      </w:r>
      <w:r w:rsidRPr="00E74E56">
        <w:rPr>
          <w:rtl/>
          <w:lang w:bidi="fa-IR"/>
        </w:rPr>
        <w:t>أبي هاشم النوفلي</w:t>
      </w:r>
      <w:r>
        <w:rPr>
          <w:rtl/>
          <w:lang w:bidi="fa-IR"/>
        </w:rPr>
        <w:t>،</w:t>
      </w:r>
      <w:r w:rsidRPr="00E74E56">
        <w:rPr>
          <w:rtl/>
          <w:lang w:bidi="fa-IR"/>
        </w:rPr>
        <w:t xml:space="preserve"> حدّثنا عبدالله بن عبيدالله بن موسى</w:t>
      </w:r>
      <w:r>
        <w:rPr>
          <w:rtl/>
          <w:lang w:bidi="fa-IR"/>
        </w:rPr>
        <w:t>،</w:t>
      </w:r>
      <w:r w:rsidRPr="00E74E56">
        <w:rPr>
          <w:rtl/>
          <w:lang w:bidi="fa-IR"/>
        </w:rPr>
        <w:t xml:space="preserve"> حدّثنا كامل أبو العلاء</w:t>
      </w:r>
      <w:r>
        <w:rPr>
          <w:rtl/>
          <w:lang w:bidi="fa-IR"/>
        </w:rPr>
        <w:t>،</w:t>
      </w:r>
      <w:r w:rsidRPr="00E74E56">
        <w:rPr>
          <w:rtl/>
          <w:lang w:bidi="fa-IR"/>
        </w:rPr>
        <w:t xml:space="preserve"> عن أبي إسحاق السبيعي</w:t>
      </w:r>
      <w:r>
        <w:rPr>
          <w:rtl/>
          <w:lang w:bidi="fa-IR"/>
        </w:rPr>
        <w:t>،</w:t>
      </w:r>
      <w:r w:rsidRPr="00E74E56">
        <w:rPr>
          <w:rtl/>
          <w:lang w:bidi="fa-IR"/>
        </w:rPr>
        <w:t xml:space="preserve"> عن أبي داود</w:t>
      </w:r>
      <w:r>
        <w:rPr>
          <w:rtl/>
          <w:lang w:bidi="fa-IR"/>
        </w:rPr>
        <w:t>،</w:t>
      </w:r>
      <w:r w:rsidRPr="00E74E56">
        <w:rPr>
          <w:rtl/>
          <w:lang w:bidi="fa-IR"/>
        </w:rPr>
        <w:t xml:space="preserve"> عن نفيع</w:t>
      </w:r>
      <w:r>
        <w:rPr>
          <w:rtl/>
          <w:lang w:bidi="fa-IR"/>
        </w:rPr>
        <w:t>،</w:t>
      </w:r>
      <w:r w:rsidRPr="00E74E56">
        <w:rPr>
          <w:rtl/>
          <w:lang w:bidi="fa-IR"/>
        </w:rPr>
        <w:t xml:space="preserve"> عن أبي الحمراء مولى النبي صلّى الله عليه وسلّم قال</w:t>
      </w:r>
      <w:r>
        <w:rPr>
          <w:rtl/>
          <w:lang w:bidi="fa-IR"/>
        </w:rPr>
        <w:t>:</w:t>
      </w:r>
    </w:p>
    <w:p w:rsidR="00D41F96" w:rsidRPr="00E74E56" w:rsidRDefault="00D41F96" w:rsidP="00D41F96">
      <w:pPr>
        <w:pStyle w:val="libNormal"/>
        <w:rPr>
          <w:rtl/>
          <w:lang w:bidi="fa-IR"/>
        </w:rPr>
      </w:pPr>
      <w:r w:rsidRPr="00E74E56">
        <w:rPr>
          <w:rtl/>
          <w:lang w:bidi="fa-IR"/>
        </w:rPr>
        <w:t>قال رسول الله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موسى في شدّته</w:t>
      </w:r>
      <w:r>
        <w:rPr>
          <w:rtl/>
          <w:lang w:bidi="fa-IR"/>
        </w:rPr>
        <w:t>،</w:t>
      </w:r>
      <w:r w:rsidRPr="00E74E56">
        <w:rPr>
          <w:rtl/>
          <w:lang w:bidi="fa-IR"/>
        </w:rPr>
        <w:t xml:space="preserve"> وإلى عيسى ف</w:t>
      </w:r>
      <w:r>
        <w:rPr>
          <w:rtl/>
          <w:lang w:bidi="fa-IR"/>
        </w:rPr>
        <w:t>ي زهده، فلينظر إلى هذا المقبل.</w:t>
      </w:r>
      <w:r>
        <w:rPr>
          <w:rFonts w:hint="cs"/>
          <w:rtl/>
          <w:lang w:bidi="fa-IR"/>
        </w:rPr>
        <w:t xml:space="preserve"> </w:t>
      </w:r>
      <w:r w:rsidRPr="00E74E56">
        <w:rPr>
          <w:rtl/>
          <w:lang w:bidi="fa-IR"/>
        </w:rPr>
        <w:t xml:space="preserve">فأقبل علي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التحفة الاثنا عشرية</w:t>
      </w:r>
      <w:r w:rsidR="00D41F96">
        <w:rPr>
          <w:rtl/>
        </w:rPr>
        <w:t>:</w:t>
      </w:r>
      <w:r w:rsidR="00D41F96" w:rsidRPr="00E74E56">
        <w:rPr>
          <w:rtl/>
        </w:rPr>
        <w:t xml:space="preserve"> 45</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مسند الفردوس</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وستعلم روايته من عبارة الخوارزمي الآتية أيضاً</w:t>
      </w:r>
      <w:r>
        <w:rPr>
          <w:rtl/>
          <w:lang w:bidi="fa-IR"/>
        </w:rPr>
        <w:t>.</w:t>
      </w:r>
    </w:p>
    <w:p w:rsidR="00E52D49" w:rsidRDefault="00D41F96" w:rsidP="00D41F96">
      <w:pPr>
        <w:pStyle w:val="Heading2"/>
        <w:rPr>
          <w:rtl/>
          <w:lang w:bidi="fa-IR"/>
        </w:rPr>
      </w:pPr>
      <w:bookmarkStart w:id="216" w:name="_Toc321232126"/>
      <w:bookmarkStart w:id="217" w:name="_Toc408989720"/>
      <w:bookmarkStart w:id="218" w:name="_Toc101787924"/>
      <w:r w:rsidRPr="00E74E56">
        <w:rPr>
          <w:rtl/>
          <w:lang w:bidi="fa-IR"/>
        </w:rPr>
        <w:t>ترجمة شهردار الديلمي</w:t>
      </w:r>
      <w:bookmarkEnd w:id="216"/>
      <w:bookmarkEnd w:id="217"/>
      <w:bookmarkEnd w:id="218"/>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الذهبي</w:t>
      </w:r>
      <w:r>
        <w:rPr>
          <w:rStyle w:val="libBold2Char"/>
          <w:rtl/>
        </w:rPr>
        <w:t>:</w:t>
      </w:r>
      <w:r w:rsidRPr="00E74E56">
        <w:rPr>
          <w:rtl/>
          <w:lang w:bidi="fa-IR"/>
        </w:rPr>
        <w:t xml:space="preserve"> « شهردار ابن الحافظ شيرويه بن شهردار الديلمي</w:t>
      </w:r>
      <w:r>
        <w:rPr>
          <w:rtl/>
          <w:lang w:bidi="fa-IR"/>
        </w:rPr>
        <w:t>،</w:t>
      </w:r>
      <w:r w:rsidRPr="00E74E56">
        <w:rPr>
          <w:rtl/>
          <w:lang w:bidi="fa-IR"/>
        </w:rPr>
        <w:t xml:space="preserve"> المحدِّث</w:t>
      </w:r>
      <w:r>
        <w:rPr>
          <w:rtl/>
          <w:lang w:bidi="fa-IR"/>
        </w:rPr>
        <w:t>،</w:t>
      </w:r>
      <w:r w:rsidRPr="00E74E56">
        <w:rPr>
          <w:rtl/>
          <w:lang w:bidi="fa-IR"/>
        </w:rPr>
        <w:t xml:space="preserve"> أبو منصور</w:t>
      </w:r>
      <w:r>
        <w:rPr>
          <w:rtl/>
          <w:lang w:bidi="fa-IR"/>
        </w:rPr>
        <w:t>.</w:t>
      </w:r>
      <w:r w:rsidRPr="00E74E56">
        <w:rPr>
          <w:rtl/>
          <w:lang w:bidi="fa-IR"/>
        </w:rPr>
        <w:t xml:space="preserve"> قال ابن السمعاني</w:t>
      </w:r>
      <w:r>
        <w:rPr>
          <w:rtl/>
          <w:lang w:bidi="fa-IR"/>
        </w:rPr>
        <w:t>:</w:t>
      </w:r>
      <w:r w:rsidRPr="00E74E56">
        <w:rPr>
          <w:rtl/>
          <w:lang w:bidi="fa-IR"/>
        </w:rPr>
        <w:t xml:space="preserve"> كان حافظاً عارفاً بالحديث فهماً عارفاً بالأدب ظريفاً</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السبكي</w:t>
      </w:r>
      <w:r>
        <w:rPr>
          <w:rStyle w:val="libBold2Char"/>
          <w:rtl/>
        </w:rPr>
        <w:t>:</w:t>
      </w:r>
      <w:r w:rsidRPr="00E74E56">
        <w:rPr>
          <w:rtl/>
          <w:lang w:bidi="fa-IR"/>
        </w:rPr>
        <w:t xml:space="preserve"> « قال ابن السمعاني</w:t>
      </w:r>
      <w:r>
        <w:rPr>
          <w:rtl/>
          <w:lang w:bidi="fa-IR"/>
        </w:rPr>
        <w:t>:</w:t>
      </w:r>
      <w:r w:rsidRPr="00E74E56">
        <w:rPr>
          <w:rtl/>
          <w:lang w:bidi="fa-IR"/>
        </w:rPr>
        <w:t xml:space="preserve"> كان حافظاً عارفاً بالحديث فهماً</w:t>
      </w:r>
      <w:r>
        <w:rPr>
          <w:rtl/>
          <w:lang w:bidi="fa-IR"/>
        </w:rPr>
        <w:t>،</w:t>
      </w:r>
      <w:r w:rsidRPr="00E74E56">
        <w:rPr>
          <w:rtl/>
          <w:lang w:bidi="fa-IR"/>
        </w:rPr>
        <w:t xml:space="preserve"> عارفاً بالأدب</w:t>
      </w:r>
      <w:r>
        <w:rPr>
          <w:rtl/>
          <w:lang w:bidi="fa-IR"/>
        </w:rPr>
        <w:t>،</w:t>
      </w:r>
      <w:r w:rsidRPr="00E74E56">
        <w:rPr>
          <w:rtl/>
          <w:lang w:bidi="fa-IR"/>
        </w:rPr>
        <w:t xml:space="preserve"> ظريفاً خفيفاً</w:t>
      </w:r>
      <w:r>
        <w:rPr>
          <w:rtl/>
          <w:lang w:bidi="fa-IR"/>
        </w:rPr>
        <w:t>،</w:t>
      </w:r>
      <w:r w:rsidRPr="00E74E56">
        <w:rPr>
          <w:rtl/>
          <w:lang w:bidi="fa-IR"/>
        </w:rPr>
        <w:t xml:space="preserve"> لازماً مسجده</w:t>
      </w:r>
      <w:r>
        <w:rPr>
          <w:rtl/>
          <w:lang w:bidi="fa-IR"/>
        </w:rPr>
        <w:t>،</w:t>
      </w:r>
      <w:r w:rsidRPr="00E74E56">
        <w:rPr>
          <w:rtl/>
          <w:lang w:bidi="fa-IR"/>
        </w:rPr>
        <w:t xml:space="preserve"> مت</w:t>
      </w:r>
      <w:r w:rsidR="001435F4">
        <w:rPr>
          <w:rFonts w:hint="cs"/>
          <w:rtl/>
          <w:lang w:bidi="fa-IR"/>
        </w:rPr>
        <w:t>ّ</w:t>
      </w:r>
      <w:r w:rsidRPr="00E74E56">
        <w:rPr>
          <w:rtl/>
          <w:lang w:bidi="fa-IR"/>
        </w:rPr>
        <w:t>بعاً أثر والده في كتابة الحديث وسماعه وطلبه</w:t>
      </w:r>
      <w:r>
        <w:rPr>
          <w:rtl/>
          <w:lang w:bidi="fa-IR"/>
        </w:rPr>
        <w:t>.</w:t>
      </w:r>
      <w:r w:rsidRPr="00E74E56">
        <w:rPr>
          <w:rtl/>
          <w:lang w:bidi="fa-IR"/>
        </w:rPr>
        <w:t xml:space="preserve"> رحل إلى أصبهان مع والده ثمّ إلى بغداد</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Default="00D41F96" w:rsidP="00D41F96">
      <w:pPr>
        <w:pStyle w:val="libNormal"/>
        <w:rPr>
          <w:rtl/>
          <w:lang w:bidi="fa-IR"/>
        </w:rPr>
      </w:pPr>
      <w:r w:rsidRPr="00E74E56">
        <w:rPr>
          <w:rtl/>
          <w:lang w:bidi="fa-IR"/>
        </w:rPr>
        <w:t>3</w:t>
      </w:r>
      <w:r>
        <w:rPr>
          <w:rtl/>
          <w:lang w:bidi="fa-IR"/>
        </w:rPr>
        <w:t xml:space="preserve"> - </w:t>
      </w:r>
      <w:r w:rsidRPr="00E74E56">
        <w:rPr>
          <w:rtl/>
          <w:lang w:bidi="fa-IR"/>
        </w:rPr>
        <w:t xml:space="preserve">وذكره ابن قاضي شهبة والأسنوي في ( طبقات الشافعيّة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وأورد الثعالي في ( مقاليد الأسانيد ) عبارة الذهبي السالفة الذكر</w:t>
      </w:r>
      <w:r>
        <w:rPr>
          <w:rtl/>
          <w:lang w:bidi="fa-IR"/>
        </w:rPr>
        <w:t>.</w:t>
      </w:r>
    </w:p>
    <w:p w:rsidR="00D41F96" w:rsidRPr="00E74E56" w:rsidRDefault="00D41F96" w:rsidP="00D41F96">
      <w:pPr>
        <w:pStyle w:val="libNormal"/>
        <w:rPr>
          <w:rtl/>
          <w:lang w:bidi="fa-IR"/>
        </w:rPr>
      </w:pPr>
      <w:r w:rsidRPr="00E74E56">
        <w:rPr>
          <w:rtl/>
          <w:lang w:bidi="fa-IR"/>
        </w:rPr>
        <w:t>5</w:t>
      </w:r>
      <w:r>
        <w:rPr>
          <w:rtl/>
          <w:lang w:bidi="fa-IR"/>
        </w:rPr>
        <w:t xml:space="preserve"> - </w:t>
      </w:r>
      <w:r w:rsidRPr="00E74E56">
        <w:rPr>
          <w:rtl/>
          <w:lang w:bidi="fa-IR"/>
        </w:rPr>
        <w:t>وأثنى عليه ( الدهلوي ) في كتاب ( بستان المحدّثين ) منتحلاً كلمات الثعالبي</w:t>
      </w:r>
      <w:r>
        <w:rPr>
          <w:rtl/>
          <w:lang w:bidi="fa-IR"/>
        </w:rPr>
        <w:t>،</w:t>
      </w:r>
      <w:r w:rsidRPr="00E74E56">
        <w:rPr>
          <w:rtl/>
          <w:lang w:bidi="fa-IR"/>
        </w:rPr>
        <w:t xml:space="preserve"> كما هو دأبه وديدنه في كتابه المذكور</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العبر في خبر من غبر</w:t>
      </w:r>
      <w:r w:rsidR="00D41F96">
        <w:rPr>
          <w:rtl/>
        </w:rPr>
        <w:t>.</w:t>
      </w:r>
      <w:r w:rsidR="00D41F96" w:rsidRPr="00E74E56">
        <w:rPr>
          <w:rtl/>
        </w:rPr>
        <w:t xml:space="preserve"> حوادث سنة 558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طبقات الشافعية الكبرى 7 / 110</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طبقات الأسدي طبقات الأسنوي 2 / 21</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Center"/>
        <w:rPr>
          <w:rtl/>
        </w:rPr>
      </w:pPr>
      <w:bookmarkStart w:id="219" w:name="_Toc321232127"/>
      <w:bookmarkStart w:id="220" w:name="_Toc408989721"/>
      <w:bookmarkStart w:id="221" w:name="_Toc101787925"/>
      <w:r w:rsidRPr="00E126B5">
        <w:rPr>
          <w:rtl/>
        </w:rPr>
        <w:lastRenderedPageBreak/>
        <w:t>(16)</w:t>
      </w:r>
      <w:bookmarkEnd w:id="219"/>
      <w:bookmarkEnd w:id="220"/>
      <w:bookmarkEnd w:id="221"/>
    </w:p>
    <w:p w:rsidR="00E52D49" w:rsidRDefault="00D41F96" w:rsidP="00D41F96">
      <w:pPr>
        <w:pStyle w:val="Heading2Center"/>
        <w:rPr>
          <w:rtl/>
          <w:lang w:bidi="fa-IR"/>
        </w:rPr>
      </w:pPr>
      <w:bookmarkStart w:id="222" w:name="_Toc321232128"/>
      <w:bookmarkStart w:id="223" w:name="_Toc408989722"/>
      <w:bookmarkStart w:id="224" w:name="_Toc101787926"/>
      <w:r w:rsidRPr="00E126B5">
        <w:rPr>
          <w:rtl/>
        </w:rPr>
        <w:t>رواية</w:t>
      </w:r>
      <w:r w:rsidRPr="00E74E56">
        <w:rPr>
          <w:rtl/>
          <w:lang w:bidi="fa-IR"/>
        </w:rPr>
        <w:t xml:space="preserve"> الخوارزمي</w:t>
      </w:r>
      <w:bookmarkEnd w:id="222"/>
      <w:bookmarkEnd w:id="223"/>
      <w:bookmarkEnd w:id="224"/>
    </w:p>
    <w:p w:rsidR="00D41F96" w:rsidRPr="00E74E56" w:rsidRDefault="00D41F96" w:rsidP="00D41F96">
      <w:pPr>
        <w:pStyle w:val="libNormal"/>
        <w:rPr>
          <w:rtl/>
          <w:lang w:bidi="fa-IR"/>
        </w:rPr>
      </w:pPr>
      <w:r w:rsidRPr="00E74E56">
        <w:rPr>
          <w:rtl/>
          <w:lang w:bidi="fa-IR"/>
        </w:rPr>
        <w:t>لقد روى الموفق بن أحمد المكي الخوارزمي</w:t>
      </w:r>
      <w:r>
        <w:rPr>
          <w:rtl/>
          <w:lang w:bidi="fa-IR"/>
        </w:rPr>
        <w:t>،</w:t>
      </w:r>
      <w:r w:rsidRPr="00E74E56">
        <w:rPr>
          <w:rtl/>
          <w:lang w:bidi="fa-IR"/>
        </w:rPr>
        <w:t xml:space="preserve"> الشهير بالخطيب الخوارزمي</w:t>
      </w:r>
      <w:r>
        <w:rPr>
          <w:rtl/>
          <w:lang w:bidi="fa-IR"/>
        </w:rPr>
        <w:t>،</w:t>
      </w:r>
      <w:r w:rsidRPr="00E74E56">
        <w:rPr>
          <w:rtl/>
          <w:lang w:bidi="fa-IR"/>
        </w:rPr>
        <w:t xml:space="preserve"> حديثاً بالسند الآتي</w:t>
      </w:r>
      <w:r>
        <w:rPr>
          <w:rtl/>
          <w:lang w:bidi="fa-IR"/>
        </w:rPr>
        <w:t>،</w:t>
      </w:r>
      <w:r w:rsidRPr="00E74E56">
        <w:rPr>
          <w:rtl/>
          <w:lang w:bidi="fa-IR"/>
        </w:rPr>
        <w:t xml:space="preserve"> قال</w:t>
      </w:r>
      <w:r>
        <w:rPr>
          <w:rtl/>
          <w:lang w:bidi="fa-IR"/>
        </w:rPr>
        <w:t>:</w:t>
      </w:r>
    </w:p>
    <w:p w:rsidR="00D41F96" w:rsidRPr="00E74E56" w:rsidRDefault="00D41F96" w:rsidP="00D41F96">
      <w:pPr>
        <w:pStyle w:val="libNormal"/>
        <w:rPr>
          <w:rtl/>
          <w:lang w:bidi="fa-IR"/>
        </w:rPr>
      </w:pPr>
      <w:r w:rsidRPr="00E74E56">
        <w:rPr>
          <w:rtl/>
          <w:lang w:bidi="fa-IR"/>
        </w:rPr>
        <w:t>« أخبرنا الشيخ الزاهد الحافظ أبو الحسين علي بن أحمد العاصمي الخوارزمي</w:t>
      </w:r>
      <w:r>
        <w:rPr>
          <w:rtl/>
          <w:lang w:bidi="fa-IR"/>
        </w:rPr>
        <w:t>،</w:t>
      </w:r>
      <w:r w:rsidRPr="00E74E56">
        <w:rPr>
          <w:rtl/>
          <w:lang w:bidi="fa-IR"/>
        </w:rPr>
        <w:t xml:space="preserve"> فقال</w:t>
      </w:r>
      <w:r>
        <w:rPr>
          <w:rtl/>
          <w:lang w:bidi="fa-IR"/>
        </w:rPr>
        <w:t>:</w:t>
      </w:r>
      <w:r w:rsidRPr="00E74E56">
        <w:rPr>
          <w:rtl/>
          <w:lang w:bidi="fa-IR"/>
        </w:rPr>
        <w:t xml:space="preserve"> أخبرنا شيخ القضاة إسماعيل بن أحمد الواعظ قال</w:t>
      </w:r>
      <w:r>
        <w:rPr>
          <w:rtl/>
          <w:lang w:bidi="fa-IR"/>
        </w:rPr>
        <w:t>:</w:t>
      </w:r>
      <w:r>
        <w:rPr>
          <w:rFonts w:hint="cs"/>
          <w:rtl/>
          <w:lang w:bidi="fa-IR"/>
        </w:rPr>
        <w:t xml:space="preserve"> </w:t>
      </w:r>
      <w:r w:rsidRPr="00E74E56">
        <w:rPr>
          <w:rtl/>
          <w:lang w:bidi="fa-IR"/>
        </w:rPr>
        <w:t>أخبرنا أبو بكر أحمد بن الحسين البيهقي » ثمّ قال</w:t>
      </w:r>
      <w:r>
        <w:rPr>
          <w:rtl/>
          <w:lang w:bidi="fa-IR"/>
        </w:rPr>
        <w:t>:</w:t>
      </w:r>
    </w:p>
    <w:p w:rsidR="00D41F96" w:rsidRPr="00E74E56" w:rsidRDefault="00D41F96" w:rsidP="00D41F96">
      <w:pPr>
        <w:pStyle w:val="libNormal"/>
        <w:rPr>
          <w:rtl/>
          <w:lang w:bidi="fa-IR"/>
        </w:rPr>
      </w:pPr>
      <w:r w:rsidRPr="00E74E56">
        <w:rPr>
          <w:rtl/>
          <w:lang w:bidi="fa-IR"/>
        </w:rPr>
        <w:t>« وبهذا الإسناد عن أحمد بن الحسين هذا</w:t>
      </w:r>
      <w:r>
        <w:rPr>
          <w:rtl/>
          <w:lang w:bidi="fa-IR"/>
        </w:rPr>
        <w:t>،</w:t>
      </w:r>
      <w:r w:rsidRPr="00E74E56">
        <w:rPr>
          <w:rtl/>
          <w:lang w:bidi="fa-IR"/>
        </w:rPr>
        <w:t xml:space="preserve"> قال</w:t>
      </w:r>
      <w:r>
        <w:rPr>
          <w:rtl/>
          <w:lang w:bidi="fa-IR"/>
        </w:rPr>
        <w:t>:</w:t>
      </w:r>
      <w:r w:rsidRPr="00E74E56">
        <w:rPr>
          <w:rtl/>
          <w:lang w:bidi="fa-IR"/>
        </w:rPr>
        <w:t xml:space="preserve"> أخبرنا أبو عبدالله الحافظ في التاريخ</w:t>
      </w:r>
      <w:r>
        <w:rPr>
          <w:rtl/>
          <w:lang w:bidi="fa-IR"/>
        </w:rPr>
        <w:t>:</w:t>
      </w:r>
      <w:r w:rsidRPr="00E74E56">
        <w:rPr>
          <w:rtl/>
          <w:lang w:bidi="fa-IR"/>
        </w:rPr>
        <w:t xml:space="preserve"> حدّثنا أبو جعفر محمّد بن أحمد بن سعيد حدّثني محمّد بن مسلم بن وارة قال</w:t>
      </w:r>
      <w:r>
        <w:rPr>
          <w:rtl/>
          <w:lang w:bidi="fa-IR"/>
        </w:rPr>
        <w:t>:</w:t>
      </w:r>
      <w:r w:rsidRPr="00E74E56">
        <w:rPr>
          <w:rtl/>
          <w:lang w:bidi="fa-IR"/>
        </w:rPr>
        <w:t xml:space="preserve"> حدّثني عبيدالله بن موسى العبسي</w:t>
      </w:r>
      <w:r>
        <w:rPr>
          <w:rtl/>
          <w:lang w:bidi="fa-IR"/>
        </w:rPr>
        <w:t>:</w:t>
      </w:r>
      <w:r w:rsidRPr="00E74E56">
        <w:rPr>
          <w:rtl/>
          <w:lang w:bidi="fa-IR"/>
        </w:rPr>
        <w:t xml:space="preserve"> حدّثنا أبو عمر الأزدي</w:t>
      </w:r>
      <w:r>
        <w:rPr>
          <w:rtl/>
          <w:lang w:bidi="fa-IR"/>
        </w:rPr>
        <w:t>،</w:t>
      </w:r>
      <w:r w:rsidRPr="00E74E56">
        <w:rPr>
          <w:rtl/>
          <w:lang w:bidi="fa-IR"/>
        </w:rPr>
        <w:t xml:space="preserve"> عن أبي راشد الحبراني</w:t>
      </w:r>
      <w:r>
        <w:rPr>
          <w:rtl/>
          <w:lang w:bidi="fa-IR"/>
        </w:rPr>
        <w:t>،</w:t>
      </w:r>
      <w:r w:rsidRPr="00E74E56">
        <w:rPr>
          <w:rtl/>
          <w:lang w:bidi="fa-IR"/>
        </w:rPr>
        <w:t xml:space="preserve"> عن أبي الحمراء قال</w:t>
      </w:r>
      <w:r>
        <w:rPr>
          <w:rtl/>
          <w:lang w:bidi="fa-IR"/>
        </w:rPr>
        <w:t>:</w:t>
      </w:r>
    </w:p>
    <w:p w:rsidR="00D41F96" w:rsidRPr="00E74E56" w:rsidRDefault="00D41F96" w:rsidP="00D41F96">
      <w:pPr>
        <w:pStyle w:val="libNormal"/>
        <w:rPr>
          <w:rtl/>
          <w:lang w:bidi="fa-IR"/>
        </w:rPr>
      </w:pPr>
      <w:r w:rsidRPr="00E74E56">
        <w:rPr>
          <w:rtl/>
          <w:lang w:bidi="fa-IR"/>
        </w:rPr>
        <w:t>قال رسول الله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يحيى بن زكريّا في زهده</w:t>
      </w:r>
      <w:r>
        <w:rPr>
          <w:rtl/>
          <w:lang w:bidi="fa-IR"/>
        </w:rPr>
        <w:t>،</w:t>
      </w:r>
      <w:r w:rsidRPr="00E74E56">
        <w:rPr>
          <w:rtl/>
          <w:lang w:bidi="fa-IR"/>
        </w:rPr>
        <w:t xml:space="preserve"> وإلى موسى بن عمران في بطشه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قال أحمد بن الحسين البيهقي</w:t>
      </w:r>
      <w:r>
        <w:rPr>
          <w:rtl/>
          <w:lang w:bidi="fa-IR"/>
        </w:rPr>
        <w:t>:</w:t>
      </w:r>
      <w:r w:rsidRPr="00E74E56">
        <w:rPr>
          <w:rtl/>
          <w:lang w:bidi="fa-IR"/>
        </w:rPr>
        <w:t xml:space="preserve"> لم أكتبه إل</w:t>
      </w:r>
      <w:r w:rsidR="001435F4">
        <w:rPr>
          <w:rFonts w:hint="cs"/>
          <w:rtl/>
          <w:lang w:bidi="fa-IR"/>
        </w:rPr>
        <w:t>ّ</w:t>
      </w:r>
      <w:r w:rsidRPr="00E74E56">
        <w:rPr>
          <w:rtl/>
          <w:lang w:bidi="fa-IR"/>
        </w:rPr>
        <w:t>ابهذا الإسناد</w:t>
      </w:r>
      <w:r>
        <w:rPr>
          <w:rtl/>
          <w:lang w:bidi="fa-IR"/>
        </w:rPr>
        <w:t>،</w:t>
      </w:r>
      <w:r w:rsidRPr="00E74E56">
        <w:rPr>
          <w:rtl/>
          <w:lang w:bidi="fa-IR"/>
        </w:rPr>
        <w:t xml:space="preserve"> والله</w:t>
      </w:r>
      <w:r>
        <w:rPr>
          <w:rFonts w:hint="cs"/>
          <w:rtl/>
          <w:lang w:bidi="fa-IR"/>
        </w:rPr>
        <w:t xml:space="preserve"> </w:t>
      </w:r>
      <w:r w:rsidRPr="00E74E56">
        <w:rPr>
          <w:rtl/>
          <w:lang w:bidi="fa-IR"/>
        </w:rPr>
        <w:t xml:space="preserve">أعلم » </w:t>
      </w:r>
      <w:r w:rsidRPr="00737E86">
        <w:rPr>
          <w:rStyle w:val="libFootnotenumChar"/>
          <w:rtl/>
        </w:rPr>
        <w:t>(1)</w:t>
      </w:r>
      <w:r>
        <w:rPr>
          <w:rtl/>
          <w:lang w:bidi="fa-IR"/>
        </w:rPr>
        <w:t>.</w:t>
      </w:r>
    </w:p>
    <w:p w:rsidR="00E52D49" w:rsidRDefault="00D41F96" w:rsidP="00D41F96">
      <w:pPr>
        <w:pStyle w:val="Heading2"/>
        <w:rPr>
          <w:rtl/>
          <w:lang w:bidi="fa-IR"/>
        </w:rPr>
      </w:pPr>
      <w:bookmarkStart w:id="225" w:name="_Toc408989723"/>
      <w:bookmarkStart w:id="226" w:name="_Toc101787927"/>
      <w:r w:rsidRPr="00E74E56">
        <w:rPr>
          <w:rtl/>
          <w:lang w:bidi="fa-IR"/>
        </w:rPr>
        <w:t>ترجمة الخوارزمى</w:t>
      </w:r>
      <w:bookmarkEnd w:id="225"/>
      <w:bookmarkEnd w:id="226"/>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العماد الإصفهاني</w:t>
      </w:r>
      <w:r>
        <w:rPr>
          <w:rStyle w:val="libBold2Char"/>
          <w:rtl/>
        </w:rPr>
        <w:t>:</w:t>
      </w:r>
      <w:r w:rsidRPr="00E74E56">
        <w:rPr>
          <w:rtl/>
          <w:lang w:bidi="fa-IR"/>
        </w:rPr>
        <w:t xml:space="preserve"> « خطيب خوارزم</w:t>
      </w:r>
      <w:r>
        <w:rPr>
          <w:rtl/>
          <w:lang w:bidi="fa-IR"/>
        </w:rPr>
        <w:t>،</w:t>
      </w:r>
      <w:r w:rsidRPr="00E74E56">
        <w:rPr>
          <w:rtl/>
          <w:lang w:bidi="fa-IR"/>
        </w:rPr>
        <w:t xml:space="preserve"> أبو المؤيد الموفق بن أحمد بن محمّد المكي الخوارزمي</w:t>
      </w:r>
      <w:r>
        <w:rPr>
          <w:rtl/>
          <w:lang w:bidi="fa-IR"/>
        </w:rPr>
        <w:t>،</w:t>
      </w:r>
      <w:r w:rsidRPr="00E74E56">
        <w:rPr>
          <w:rtl/>
          <w:lang w:bidi="fa-IR"/>
        </w:rPr>
        <w:t xml:space="preserve"> من الأفاضل الأكابر</w:t>
      </w:r>
      <w:r>
        <w:rPr>
          <w:rtl/>
          <w:lang w:bidi="fa-IR"/>
        </w:rPr>
        <w:t>،</w:t>
      </w:r>
      <w:r w:rsidRPr="00E74E56">
        <w:rPr>
          <w:rtl/>
          <w:lang w:bidi="fa-IR"/>
        </w:rPr>
        <w:t xml:space="preserve"> فقهاً وأدباً</w:t>
      </w:r>
      <w:r>
        <w:rPr>
          <w:rtl/>
          <w:lang w:bidi="fa-IR"/>
        </w:rPr>
        <w:t>،</w:t>
      </w:r>
      <w:r w:rsidRPr="00E74E56">
        <w:rPr>
          <w:rtl/>
          <w:lang w:bidi="fa-IR"/>
        </w:rPr>
        <w:t xml:space="preserve"> والأماثل الأكارم</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مناقب علي بن أبي طالب</w:t>
      </w:r>
      <w:r w:rsidR="00D41F96">
        <w:rPr>
          <w:rtl/>
        </w:rPr>
        <w:t>:</w:t>
      </w:r>
      <w:r w:rsidR="00D41F96" w:rsidRPr="00E74E56">
        <w:rPr>
          <w:rtl/>
        </w:rPr>
        <w:t xml:space="preserve"> </w:t>
      </w:r>
      <w:r w:rsidR="00D41F96">
        <w:rPr>
          <w:rFonts w:hint="cs"/>
          <w:rtl/>
        </w:rPr>
        <w:t>4</w:t>
      </w:r>
      <w:r w:rsidR="00D41F96" w:rsidRPr="00E74E56">
        <w:rPr>
          <w:rtl/>
        </w:rPr>
        <w:t>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حسباً ونسباً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E52D49" w:rsidRDefault="00D41F96" w:rsidP="00D41F96">
      <w:pPr>
        <w:pStyle w:val="Heading2"/>
        <w:rPr>
          <w:rtl/>
          <w:lang w:bidi="fa-IR"/>
        </w:rPr>
      </w:pPr>
      <w:bookmarkStart w:id="227" w:name="_Toc321232129"/>
      <w:bookmarkStart w:id="228" w:name="_Toc408989724"/>
      <w:bookmarkStart w:id="229" w:name="_Toc101787928"/>
      <w:r w:rsidRPr="00E74E56">
        <w:rPr>
          <w:rtl/>
          <w:lang w:bidi="fa-IR"/>
        </w:rPr>
        <w:t>مصادر ترجمة العماد الكاتب</w:t>
      </w:r>
      <w:bookmarkEnd w:id="227"/>
      <w:bookmarkEnd w:id="228"/>
      <w:bookmarkEnd w:id="229"/>
    </w:p>
    <w:p w:rsidR="00D41F96" w:rsidRPr="00E74E56" w:rsidRDefault="00D41F96" w:rsidP="00D41F96">
      <w:pPr>
        <w:pStyle w:val="libNormal"/>
        <w:rPr>
          <w:rtl/>
          <w:lang w:bidi="fa-IR"/>
        </w:rPr>
      </w:pPr>
      <w:r w:rsidRPr="00E74E56">
        <w:rPr>
          <w:rtl/>
          <w:lang w:bidi="fa-IR"/>
        </w:rPr>
        <w:t>وتوجد ترجمة العماد الأصفهاني الكاتب في</w:t>
      </w:r>
      <w:r>
        <w:rPr>
          <w:rtl/>
          <w:lang w:bidi="fa-IR"/>
        </w:rPr>
        <w:t>:</w:t>
      </w:r>
    </w:p>
    <w:p w:rsidR="00D41F96" w:rsidRPr="00E74E56" w:rsidRDefault="00D41F96" w:rsidP="00D41F96">
      <w:pPr>
        <w:pStyle w:val="libNormal"/>
        <w:rPr>
          <w:rtl/>
          <w:lang w:bidi="fa-IR"/>
        </w:rPr>
      </w:pPr>
      <w:r w:rsidRPr="00E74E56">
        <w:rPr>
          <w:rtl/>
          <w:lang w:bidi="fa-IR"/>
        </w:rPr>
        <w:t xml:space="preserve">وفيات الأعيان </w:t>
      </w:r>
      <w:r>
        <w:rPr>
          <w:rFonts w:hint="cs"/>
          <w:rtl/>
          <w:lang w:bidi="fa-IR"/>
        </w:rPr>
        <w:t>4</w:t>
      </w:r>
      <w:r w:rsidRPr="00E74E56">
        <w:rPr>
          <w:rtl/>
          <w:lang w:bidi="fa-IR"/>
        </w:rPr>
        <w:t xml:space="preserve"> / </w:t>
      </w:r>
      <w:r>
        <w:rPr>
          <w:rFonts w:hint="cs"/>
          <w:rtl/>
          <w:lang w:bidi="fa-IR"/>
        </w:rPr>
        <w:t>233</w:t>
      </w:r>
      <w:r>
        <w:rPr>
          <w:rtl/>
          <w:lang w:bidi="fa-IR"/>
        </w:rPr>
        <w:t>.</w:t>
      </w:r>
    </w:p>
    <w:p w:rsidR="00D41F96" w:rsidRPr="00E74E56" w:rsidRDefault="00D41F96" w:rsidP="00D41F96">
      <w:pPr>
        <w:pStyle w:val="libNormal"/>
        <w:rPr>
          <w:rtl/>
          <w:lang w:bidi="fa-IR"/>
        </w:rPr>
      </w:pPr>
      <w:r w:rsidRPr="00E74E56">
        <w:rPr>
          <w:rtl/>
          <w:lang w:bidi="fa-IR"/>
        </w:rPr>
        <w:t xml:space="preserve">معجم الأدباء </w:t>
      </w:r>
      <w:r>
        <w:rPr>
          <w:rFonts w:hint="cs"/>
          <w:rtl/>
          <w:lang w:bidi="fa-IR"/>
        </w:rPr>
        <w:t>19</w:t>
      </w:r>
      <w:r w:rsidRPr="00E74E56">
        <w:rPr>
          <w:rtl/>
          <w:lang w:bidi="fa-IR"/>
        </w:rPr>
        <w:t xml:space="preserve"> / </w:t>
      </w:r>
      <w:r>
        <w:rPr>
          <w:rFonts w:hint="cs"/>
          <w:rtl/>
          <w:lang w:bidi="fa-IR"/>
        </w:rPr>
        <w:t>11</w:t>
      </w:r>
      <w:r>
        <w:rPr>
          <w:rtl/>
          <w:lang w:bidi="fa-IR"/>
        </w:rPr>
        <w:t>.</w:t>
      </w:r>
    </w:p>
    <w:p w:rsidR="00D41F96" w:rsidRPr="00E74E56" w:rsidRDefault="00D41F96" w:rsidP="00D41F96">
      <w:pPr>
        <w:pStyle w:val="libNormal"/>
        <w:rPr>
          <w:rtl/>
          <w:lang w:bidi="fa-IR"/>
        </w:rPr>
      </w:pPr>
      <w:r w:rsidRPr="00E74E56">
        <w:rPr>
          <w:rtl/>
          <w:lang w:bidi="fa-IR"/>
        </w:rPr>
        <w:t xml:space="preserve">والعبر في خبر من غبر </w:t>
      </w:r>
      <w:r>
        <w:rPr>
          <w:rFonts w:hint="cs"/>
          <w:rtl/>
          <w:lang w:bidi="fa-IR"/>
        </w:rPr>
        <w:t>4</w:t>
      </w:r>
      <w:r w:rsidRPr="00E74E56">
        <w:rPr>
          <w:rtl/>
          <w:lang w:bidi="fa-IR"/>
        </w:rPr>
        <w:t xml:space="preserve"> / </w:t>
      </w:r>
      <w:r>
        <w:rPr>
          <w:rFonts w:hint="cs"/>
          <w:rtl/>
          <w:lang w:bidi="fa-IR"/>
        </w:rPr>
        <w:t>299</w:t>
      </w:r>
      <w:r>
        <w:rPr>
          <w:rtl/>
          <w:lang w:bidi="fa-IR"/>
        </w:rPr>
        <w:t>.</w:t>
      </w:r>
    </w:p>
    <w:p w:rsidR="00D41F96" w:rsidRPr="00E74E56" w:rsidRDefault="00D41F96" w:rsidP="00D41F96">
      <w:pPr>
        <w:pStyle w:val="libNormal"/>
        <w:rPr>
          <w:rtl/>
          <w:lang w:bidi="fa-IR"/>
        </w:rPr>
      </w:pPr>
      <w:r w:rsidRPr="00E74E56">
        <w:rPr>
          <w:rtl/>
          <w:lang w:bidi="fa-IR"/>
        </w:rPr>
        <w:t>والمختصر في أخبار البشر 3 / 10</w:t>
      </w:r>
      <w:r>
        <w:rPr>
          <w:rFonts w:hint="cs"/>
          <w:rtl/>
          <w:lang w:bidi="fa-IR"/>
        </w:rPr>
        <w:t>5</w:t>
      </w:r>
      <w:r>
        <w:rPr>
          <w:rtl/>
          <w:lang w:bidi="fa-IR"/>
        </w:rPr>
        <w:t>.</w:t>
      </w:r>
    </w:p>
    <w:p w:rsidR="00D41F96" w:rsidRPr="00E74E56" w:rsidRDefault="00D41F96" w:rsidP="00D41F96">
      <w:pPr>
        <w:pStyle w:val="libNormal"/>
        <w:rPr>
          <w:rtl/>
          <w:lang w:bidi="fa-IR"/>
        </w:rPr>
      </w:pPr>
      <w:r w:rsidRPr="00E74E56">
        <w:rPr>
          <w:rtl/>
          <w:lang w:bidi="fa-IR"/>
        </w:rPr>
        <w:t xml:space="preserve">ومرآة الجنان 3 / </w:t>
      </w:r>
      <w:r>
        <w:rPr>
          <w:rFonts w:hint="cs"/>
          <w:rtl/>
          <w:lang w:bidi="fa-IR"/>
        </w:rPr>
        <w:t>49</w:t>
      </w:r>
      <w:r w:rsidRPr="00E74E56">
        <w:rPr>
          <w:rtl/>
          <w:lang w:bidi="fa-IR"/>
        </w:rPr>
        <w:t>2</w:t>
      </w:r>
      <w:r>
        <w:rPr>
          <w:rtl/>
          <w:lang w:bidi="fa-IR"/>
        </w:rPr>
        <w:t>.</w:t>
      </w:r>
    </w:p>
    <w:p w:rsidR="00D41F96" w:rsidRPr="00E74E56" w:rsidRDefault="00D41F96" w:rsidP="00D41F96">
      <w:pPr>
        <w:pStyle w:val="libNormal"/>
        <w:rPr>
          <w:rtl/>
          <w:lang w:bidi="fa-IR"/>
        </w:rPr>
      </w:pPr>
      <w:r w:rsidRPr="00E74E56">
        <w:rPr>
          <w:rtl/>
          <w:lang w:bidi="fa-IR"/>
        </w:rPr>
        <w:t>وطبقات الشافعية الكبرى 6 / 178</w:t>
      </w:r>
      <w:r>
        <w:rPr>
          <w:rtl/>
          <w:lang w:bidi="fa-IR"/>
        </w:rPr>
        <w:t>.</w:t>
      </w:r>
    </w:p>
    <w:p w:rsidR="00D41F96" w:rsidRPr="00E74E56" w:rsidRDefault="00D41F96" w:rsidP="00D41F96">
      <w:pPr>
        <w:pStyle w:val="libNormal"/>
        <w:rPr>
          <w:rtl/>
          <w:lang w:bidi="fa-IR"/>
        </w:rPr>
      </w:pPr>
      <w:r w:rsidRPr="00E74E56">
        <w:rPr>
          <w:rtl/>
          <w:lang w:bidi="fa-IR"/>
        </w:rPr>
        <w:t>وغيرها من كتب التاريخ والتراجم المعتبرة</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أبو الفتوح المطرزي</w:t>
      </w:r>
      <w:r>
        <w:rPr>
          <w:rStyle w:val="libBold2Char"/>
          <w:rtl/>
        </w:rPr>
        <w:t>:</w:t>
      </w:r>
      <w:r w:rsidRPr="00E74E56">
        <w:rPr>
          <w:rtl/>
          <w:lang w:bidi="fa-IR"/>
        </w:rPr>
        <w:t xml:space="preserve"> فإنّه وصف الخوارزمي في مواضع</w:t>
      </w:r>
      <w:r>
        <w:rPr>
          <w:rFonts w:hint="cs"/>
          <w:rtl/>
          <w:lang w:bidi="fa-IR"/>
        </w:rPr>
        <w:t xml:space="preserve"> </w:t>
      </w:r>
      <w:r w:rsidRPr="00E74E56">
        <w:rPr>
          <w:rtl/>
          <w:lang w:bidi="fa-IR"/>
        </w:rPr>
        <w:t>عديدة من كتاب ( الإيضاح في شرح المقامات ) بأوصافٍ جليلة لدى النقل عنه</w:t>
      </w:r>
      <w:r>
        <w:rPr>
          <w:rtl/>
          <w:lang w:bidi="fa-IR"/>
        </w:rPr>
        <w:t>،</w:t>
      </w:r>
      <w:r w:rsidRPr="00E74E56">
        <w:rPr>
          <w:rtl/>
          <w:lang w:bidi="fa-IR"/>
        </w:rPr>
        <w:t xml:space="preserve"> مع ال</w:t>
      </w:r>
      <w:r w:rsidR="001435F4">
        <w:rPr>
          <w:rFonts w:hint="cs"/>
          <w:rtl/>
          <w:lang w:bidi="fa-IR"/>
        </w:rPr>
        <w:t>إ</w:t>
      </w:r>
      <w:r w:rsidRPr="00E74E56">
        <w:rPr>
          <w:rtl/>
          <w:lang w:bidi="fa-IR"/>
        </w:rPr>
        <w:t>عتماد عليه</w:t>
      </w:r>
      <w:r>
        <w:rPr>
          <w:rtl/>
          <w:lang w:bidi="fa-IR"/>
        </w:rPr>
        <w:t>،</w:t>
      </w:r>
      <w:r w:rsidRPr="00E74E56">
        <w:rPr>
          <w:rtl/>
          <w:lang w:bidi="fa-IR"/>
        </w:rPr>
        <w:t xml:space="preserve"> وهذه نصوصٌ من ذلك</w:t>
      </w:r>
      <w:r>
        <w:rPr>
          <w:rtl/>
          <w:lang w:bidi="fa-IR"/>
        </w:rPr>
        <w:t>:</w:t>
      </w:r>
    </w:p>
    <w:p w:rsidR="00D41F96" w:rsidRPr="00E74E56" w:rsidRDefault="00D41F96" w:rsidP="00D41F96">
      <w:pPr>
        <w:pStyle w:val="libNormal"/>
        <w:rPr>
          <w:rtl/>
          <w:lang w:bidi="fa-IR"/>
        </w:rPr>
      </w:pPr>
      <w:r w:rsidRPr="00E74E56">
        <w:rPr>
          <w:rtl/>
          <w:lang w:bidi="fa-IR"/>
        </w:rPr>
        <w:t xml:space="preserve">قال في الكلام على زهد أويس القرني </w:t>
      </w:r>
      <w:r w:rsidRPr="003511A8">
        <w:rPr>
          <w:rStyle w:val="libAlaemChar"/>
          <w:rtl/>
        </w:rPr>
        <w:t>رضي‌الله‌عنه</w:t>
      </w:r>
      <w:r>
        <w:rPr>
          <w:rtl/>
          <w:lang w:bidi="fa-IR"/>
        </w:rPr>
        <w:t>:</w:t>
      </w:r>
    </w:p>
    <w:p w:rsidR="00D41F96" w:rsidRPr="00E74E56" w:rsidRDefault="00D41F96" w:rsidP="00D41F96">
      <w:pPr>
        <w:pStyle w:val="libNormal"/>
        <w:rPr>
          <w:rtl/>
          <w:lang w:bidi="fa-IR"/>
        </w:rPr>
      </w:pPr>
      <w:r w:rsidRPr="00E74E56">
        <w:rPr>
          <w:rtl/>
          <w:lang w:bidi="fa-IR"/>
        </w:rPr>
        <w:t>« فممّا يدلّ على زهده</w:t>
      </w:r>
      <w:r>
        <w:rPr>
          <w:rtl/>
          <w:lang w:bidi="fa-IR"/>
        </w:rPr>
        <w:t>:</w:t>
      </w:r>
      <w:r w:rsidRPr="00E74E56">
        <w:rPr>
          <w:rtl/>
          <w:lang w:bidi="fa-IR"/>
        </w:rPr>
        <w:t xml:space="preserve"> ما أخبرني به الإمام الأجل العل</w:t>
      </w:r>
      <w:r w:rsidR="001435F4">
        <w:rPr>
          <w:rFonts w:hint="cs"/>
          <w:rtl/>
          <w:lang w:bidi="fa-IR"/>
        </w:rPr>
        <w:t>ّ</w:t>
      </w:r>
      <w:r w:rsidRPr="00E74E56">
        <w:rPr>
          <w:rtl/>
          <w:lang w:bidi="fa-IR"/>
        </w:rPr>
        <w:t>امة أبو المؤيد الموفّق بن أحمد المكي قال</w:t>
      </w:r>
      <w:r>
        <w:rPr>
          <w:rtl/>
          <w:lang w:bidi="fa-IR"/>
        </w:rPr>
        <w:t>:</w:t>
      </w:r>
      <w:r w:rsidRPr="00E74E56">
        <w:rPr>
          <w:rtl/>
          <w:lang w:bidi="fa-IR"/>
        </w:rPr>
        <w:t xml:space="preserve"> أخبرنا الشيخ أبو الغنائم محمّد بن علي النرسي المعدّل</w:t>
      </w:r>
      <w:r>
        <w:rPr>
          <w:rtl/>
          <w:lang w:bidi="fa-IR"/>
        </w:rPr>
        <w:t>،</w:t>
      </w:r>
      <w:r w:rsidRPr="00E74E56">
        <w:rPr>
          <w:rtl/>
          <w:lang w:bidi="fa-IR"/>
        </w:rPr>
        <w:t xml:space="preserve"> أنا الشريف أبو عبدالله محمّد بن علي بن عبدالرحمن العلوي الحسيني</w:t>
      </w:r>
      <w:r>
        <w:rPr>
          <w:rtl/>
          <w:lang w:bidi="fa-IR"/>
        </w:rPr>
        <w:t>،</w:t>
      </w:r>
      <w:r w:rsidRPr="00E74E56">
        <w:rPr>
          <w:rtl/>
          <w:lang w:bidi="fa-IR"/>
        </w:rPr>
        <w:t xml:space="preserve"> أنا أحمد بن علي العطّار المقرئ قراءةً</w:t>
      </w:r>
      <w:r>
        <w:rPr>
          <w:rtl/>
          <w:lang w:bidi="fa-IR"/>
        </w:rPr>
        <w:t>،</w:t>
      </w:r>
      <w:r w:rsidRPr="00E74E56">
        <w:rPr>
          <w:rtl/>
          <w:lang w:bidi="fa-IR"/>
        </w:rPr>
        <w:t xml:space="preserve"> ثنا علي بن أحمد بن عمرو</w:t>
      </w:r>
      <w:r>
        <w:rPr>
          <w:rtl/>
          <w:lang w:bidi="fa-IR"/>
        </w:rPr>
        <w:t>،</w:t>
      </w:r>
      <w:r w:rsidRPr="00E74E56">
        <w:rPr>
          <w:rtl/>
          <w:lang w:bidi="fa-IR"/>
        </w:rPr>
        <w:t xml:space="preserve"> ثنا محمّد ابن منصور المقرئ</w:t>
      </w:r>
      <w:r>
        <w:rPr>
          <w:rtl/>
          <w:lang w:bidi="fa-IR"/>
        </w:rPr>
        <w:t>،</w:t>
      </w:r>
      <w:r w:rsidRPr="00E74E56">
        <w:rPr>
          <w:rtl/>
          <w:lang w:bidi="fa-IR"/>
        </w:rPr>
        <w:t xml:space="preserve"> ثنا محمّد بن علي خلف</w:t>
      </w:r>
      <w:r>
        <w:rPr>
          <w:rtl/>
          <w:lang w:bidi="fa-IR"/>
        </w:rPr>
        <w:t>،</w:t>
      </w:r>
      <w:r w:rsidRPr="00E74E56">
        <w:rPr>
          <w:rtl/>
          <w:lang w:bidi="fa-IR"/>
        </w:rPr>
        <w:t xml:space="preserve"> ثنا حسين الأشقر</w:t>
      </w:r>
      <w:r>
        <w:rPr>
          <w:rtl/>
          <w:lang w:bidi="fa-IR"/>
        </w:rPr>
        <w:t>،</w:t>
      </w:r>
      <w:r w:rsidRPr="00E74E56">
        <w:rPr>
          <w:rtl/>
          <w:lang w:bidi="fa-IR"/>
        </w:rPr>
        <w:t xml:space="preserve"> ثنا مخلّد بن الحسين</w:t>
      </w:r>
      <w:r>
        <w:rPr>
          <w:rtl/>
          <w:lang w:bidi="fa-IR"/>
        </w:rPr>
        <w:t>،</w:t>
      </w:r>
      <w:r w:rsidRPr="00E74E56">
        <w:rPr>
          <w:rtl/>
          <w:lang w:bidi="fa-IR"/>
        </w:rPr>
        <w:t xml:space="preserve"> عن رجل</w:t>
      </w:r>
      <w:r>
        <w:rPr>
          <w:rtl/>
          <w:lang w:bidi="fa-IR"/>
        </w:rPr>
        <w:t>،</w:t>
      </w:r>
      <w:r w:rsidRPr="00E74E56">
        <w:rPr>
          <w:rtl/>
          <w:lang w:bidi="fa-IR"/>
        </w:rPr>
        <w:t xml:space="preserve"> عن أسيد بن عمرو قال</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خريدة القصر وجريدة العصر</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كان أويس القرني إذا أمسى أخذ قطيفةً فغطّى بها رأسه ورجليه</w:t>
      </w:r>
      <w:r>
        <w:rPr>
          <w:rtl/>
          <w:lang w:bidi="fa-IR"/>
        </w:rPr>
        <w:t>،</w:t>
      </w:r>
      <w:r w:rsidRPr="00E74E56">
        <w:rPr>
          <w:rtl/>
          <w:lang w:bidi="fa-IR"/>
        </w:rPr>
        <w:t xml:space="preserve"> وتصدّق بفضلها</w:t>
      </w:r>
      <w:r>
        <w:rPr>
          <w:rtl/>
          <w:lang w:bidi="fa-IR"/>
        </w:rPr>
        <w:t>،</w:t>
      </w:r>
      <w:r w:rsidRPr="00E74E56">
        <w:rPr>
          <w:rtl/>
          <w:lang w:bidi="fa-IR"/>
        </w:rPr>
        <w:t xml:space="preserve"> وينظر إلى قوته فيعزله ويتصدّق بفضله</w:t>
      </w:r>
      <w:r>
        <w:rPr>
          <w:rtl/>
          <w:lang w:bidi="fa-IR"/>
        </w:rPr>
        <w:t>،</w:t>
      </w:r>
      <w:r w:rsidRPr="00E74E56">
        <w:rPr>
          <w:rtl/>
          <w:lang w:bidi="fa-IR"/>
        </w:rPr>
        <w:t xml:space="preserve"> ويقول</w:t>
      </w:r>
      <w:r>
        <w:rPr>
          <w:rtl/>
          <w:lang w:bidi="fa-IR"/>
        </w:rPr>
        <w:t>:</w:t>
      </w:r>
    </w:p>
    <w:p w:rsidR="00D41F96" w:rsidRPr="00E74E56" w:rsidRDefault="00D41F96" w:rsidP="00D41F96">
      <w:pPr>
        <w:pStyle w:val="libNormal"/>
        <w:rPr>
          <w:rtl/>
          <w:lang w:bidi="fa-IR"/>
        </w:rPr>
      </w:pPr>
      <w:r w:rsidRPr="00E74E56">
        <w:rPr>
          <w:rtl/>
          <w:lang w:bidi="fa-IR"/>
        </w:rPr>
        <w:t>الل</w:t>
      </w:r>
      <w:r w:rsidR="001435F4">
        <w:rPr>
          <w:rFonts w:hint="cs"/>
          <w:rtl/>
          <w:lang w:bidi="fa-IR"/>
        </w:rPr>
        <w:t>ّ</w:t>
      </w:r>
      <w:r w:rsidRPr="00E74E56">
        <w:rPr>
          <w:rtl/>
          <w:lang w:bidi="fa-IR"/>
        </w:rPr>
        <w:t>همّ من كان أمسى عارياً أو جائعاً ليس له عندي فضل »</w:t>
      </w:r>
      <w:r>
        <w:rPr>
          <w:rtl/>
          <w:lang w:bidi="fa-IR"/>
        </w:rPr>
        <w:t>.</w:t>
      </w:r>
    </w:p>
    <w:p w:rsidR="00D41F96" w:rsidRPr="00E74E56" w:rsidRDefault="00D41F96" w:rsidP="00D41F96">
      <w:pPr>
        <w:pStyle w:val="libNormal"/>
        <w:rPr>
          <w:rtl/>
          <w:lang w:bidi="fa-IR"/>
        </w:rPr>
      </w:pPr>
      <w:r w:rsidRPr="00E74E56">
        <w:rPr>
          <w:rtl/>
          <w:lang w:bidi="fa-IR"/>
        </w:rPr>
        <w:t>« وممّا يدلّ على كثرة عبادته ما أخبرني به مولاي أيضاً بهذا الإسناد إلى محمّد بن منصور</w:t>
      </w:r>
      <w:r>
        <w:rPr>
          <w:rtl/>
          <w:lang w:bidi="fa-IR"/>
        </w:rPr>
        <w:t>،</w:t>
      </w:r>
      <w:r w:rsidRPr="00E74E56">
        <w:rPr>
          <w:rtl/>
          <w:lang w:bidi="fa-IR"/>
        </w:rPr>
        <w:t xml:space="preserve"> ثنا عبدالله بن أبي زياد</w:t>
      </w:r>
      <w:r>
        <w:rPr>
          <w:rtl/>
          <w:lang w:bidi="fa-IR"/>
        </w:rPr>
        <w:t>،</w:t>
      </w:r>
      <w:r w:rsidRPr="00E74E56">
        <w:rPr>
          <w:rtl/>
          <w:lang w:bidi="fa-IR"/>
        </w:rPr>
        <w:t xml:space="preserve"> ثنا سيار</w:t>
      </w:r>
      <w:r>
        <w:rPr>
          <w:rtl/>
          <w:lang w:bidi="fa-IR"/>
        </w:rPr>
        <w:t>،</w:t>
      </w:r>
      <w:r w:rsidRPr="00E74E56">
        <w:rPr>
          <w:rtl/>
          <w:lang w:bidi="fa-IR"/>
        </w:rPr>
        <w:t xml:space="preserve"> ثنا جعفر بن سليمان</w:t>
      </w:r>
      <w:r>
        <w:rPr>
          <w:rtl/>
          <w:lang w:bidi="fa-IR"/>
        </w:rPr>
        <w:t>،</w:t>
      </w:r>
      <w:r w:rsidRPr="00E74E56">
        <w:rPr>
          <w:rtl/>
          <w:lang w:bidi="fa-IR"/>
        </w:rPr>
        <w:t xml:space="preserve"> عن إبراهيم بن عيسى السّكري قال</w:t>
      </w:r>
      <w:r>
        <w:rPr>
          <w:rtl/>
          <w:lang w:bidi="fa-IR"/>
        </w:rPr>
        <w:t>:</w:t>
      </w:r>
    </w:p>
    <w:p w:rsidR="00D41F96" w:rsidRPr="00E74E56" w:rsidRDefault="00D41F96" w:rsidP="00D41F96">
      <w:pPr>
        <w:pStyle w:val="libNormal"/>
        <w:rPr>
          <w:rtl/>
          <w:lang w:bidi="fa-IR"/>
        </w:rPr>
      </w:pPr>
      <w:r w:rsidRPr="00E74E56">
        <w:rPr>
          <w:rtl/>
          <w:lang w:bidi="fa-IR"/>
        </w:rPr>
        <w:t>قال أويس القرني</w:t>
      </w:r>
      <w:r>
        <w:rPr>
          <w:rtl/>
          <w:lang w:bidi="fa-IR"/>
        </w:rPr>
        <w:t>:</w:t>
      </w:r>
      <w:r w:rsidRPr="00E74E56">
        <w:rPr>
          <w:rtl/>
          <w:lang w:bidi="fa-IR"/>
        </w:rPr>
        <w:t xml:space="preserve"> لأعبدنّ الله في الأرض كما تعبده الملائكة في السماء</w:t>
      </w:r>
      <w:r>
        <w:rPr>
          <w:rtl/>
          <w:lang w:bidi="fa-IR"/>
        </w:rPr>
        <w:t>،</w:t>
      </w:r>
      <w:r w:rsidRPr="00E74E56">
        <w:rPr>
          <w:rtl/>
          <w:lang w:bidi="fa-IR"/>
        </w:rPr>
        <w:t xml:space="preserve"> فكان إذا استقبل الليل قال</w:t>
      </w:r>
      <w:r>
        <w:rPr>
          <w:rtl/>
          <w:lang w:bidi="fa-IR"/>
        </w:rPr>
        <w:t>:</w:t>
      </w:r>
      <w:r w:rsidRPr="00E74E56">
        <w:rPr>
          <w:rtl/>
          <w:lang w:bidi="fa-IR"/>
        </w:rPr>
        <w:t xml:space="preserve"> يا نفس</w:t>
      </w:r>
      <w:r>
        <w:rPr>
          <w:rtl/>
          <w:lang w:bidi="fa-IR"/>
        </w:rPr>
        <w:t>،</w:t>
      </w:r>
      <w:r w:rsidRPr="00E74E56">
        <w:rPr>
          <w:rtl/>
          <w:lang w:bidi="fa-IR"/>
        </w:rPr>
        <w:t xml:space="preserve"> الليلة القيام</w:t>
      </w:r>
      <w:r>
        <w:rPr>
          <w:rtl/>
          <w:lang w:bidi="fa-IR"/>
        </w:rPr>
        <w:t>،</w:t>
      </w:r>
      <w:r w:rsidRPr="00E74E56">
        <w:rPr>
          <w:rtl/>
          <w:lang w:bidi="fa-IR"/>
        </w:rPr>
        <w:t xml:space="preserve"> فيصفّ قدميه حتّى يصبح</w:t>
      </w:r>
      <w:r>
        <w:rPr>
          <w:rtl/>
          <w:lang w:bidi="fa-IR"/>
        </w:rPr>
        <w:t>،</w:t>
      </w:r>
      <w:r w:rsidRPr="00E74E56">
        <w:rPr>
          <w:rtl/>
          <w:lang w:bidi="fa-IR"/>
        </w:rPr>
        <w:t xml:space="preserve"> ثمّ يستقبل الليلة الثانية فيقول</w:t>
      </w:r>
      <w:r>
        <w:rPr>
          <w:rtl/>
          <w:lang w:bidi="fa-IR"/>
        </w:rPr>
        <w:t>:</w:t>
      </w:r>
      <w:r w:rsidRPr="00E74E56">
        <w:rPr>
          <w:rtl/>
          <w:lang w:bidi="fa-IR"/>
        </w:rPr>
        <w:t xml:space="preserve"> يا نفس</w:t>
      </w:r>
      <w:r>
        <w:rPr>
          <w:rtl/>
          <w:lang w:bidi="fa-IR"/>
        </w:rPr>
        <w:t>،</w:t>
      </w:r>
      <w:r w:rsidRPr="00E74E56">
        <w:rPr>
          <w:rtl/>
          <w:lang w:bidi="fa-IR"/>
        </w:rPr>
        <w:t xml:space="preserve"> الليلة الركوع</w:t>
      </w:r>
      <w:r>
        <w:rPr>
          <w:rtl/>
          <w:lang w:bidi="fa-IR"/>
        </w:rPr>
        <w:t>،</w:t>
      </w:r>
      <w:r w:rsidRPr="00E74E56">
        <w:rPr>
          <w:rtl/>
          <w:lang w:bidi="fa-IR"/>
        </w:rPr>
        <w:t xml:space="preserve"> فلا يزال راكعاً حتّى يصبح</w:t>
      </w:r>
      <w:r>
        <w:rPr>
          <w:rtl/>
          <w:lang w:bidi="fa-IR"/>
        </w:rPr>
        <w:t>،</w:t>
      </w:r>
      <w:r w:rsidRPr="00E74E56">
        <w:rPr>
          <w:rtl/>
          <w:lang w:bidi="fa-IR"/>
        </w:rPr>
        <w:t xml:space="preserve"> ثمّ يستقبل الليلة الثالثة فيقول</w:t>
      </w:r>
      <w:r>
        <w:rPr>
          <w:rtl/>
          <w:lang w:bidi="fa-IR"/>
        </w:rPr>
        <w:t>:</w:t>
      </w:r>
      <w:r w:rsidRPr="00E74E56">
        <w:rPr>
          <w:rtl/>
          <w:lang w:bidi="fa-IR"/>
        </w:rPr>
        <w:t xml:space="preserve"> يا نفس الليلة السجود</w:t>
      </w:r>
      <w:r>
        <w:rPr>
          <w:rtl/>
          <w:lang w:bidi="fa-IR"/>
        </w:rPr>
        <w:t>،</w:t>
      </w:r>
      <w:r w:rsidRPr="00E74E56">
        <w:rPr>
          <w:rtl/>
          <w:lang w:bidi="fa-IR"/>
        </w:rPr>
        <w:t xml:space="preserve"> فلا يزال ساجدا حتّى يصبح »</w:t>
      </w:r>
      <w:r>
        <w:rPr>
          <w:rtl/>
          <w:lang w:bidi="fa-IR"/>
        </w:rPr>
        <w:t>.</w:t>
      </w:r>
    </w:p>
    <w:p w:rsidR="00D41F96" w:rsidRPr="00E74E56" w:rsidRDefault="00D41F96" w:rsidP="00D41F96">
      <w:pPr>
        <w:pStyle w:val="libNormal"/>
        <w:rPr>
          <w:rtl/>
          <w:lang w:bidi="fa-IR"/>
        </w:rPr>
      </w:pPr>
      <w:r w:rsidRPr="00E74E56">
        <w:rPr>
          <w:rtl/>
          <w:lang w:bidi="fa-IR"/>
        </w:rPr>
        <w:t>« وأما قوله</w:t>
      </w:r>
      <w:r>
        <w:rPr>
          <w:rtl/>
          <w:lang w:bidi="fa-IR"/>
        </w:rPr>
        <w:t>:</w:t>
      </w:r>
      <w:r w:rsidRPr="00E74E56">
        <w:rPr>
          <w:rtl/>
          <w:lang w:bidi="fa-IR"/>
        </w:rPr>
        <w:t xml:space="preserve"> وأحد جناحي الد</w:t>
      </w:r>
      <w:r w:rsidR="001435F4">
        <w:rPr>
          <w:rFonts w:hint="cs"/>
          <w:rtl/>
          <w:lang w:bidi="fa-IR"/>
        </w:rPr>
        <w:t>ّ</w:t>
      </w:r>
      <w:r w:rsidRPr="00E74E56">
        <w:rPr>
          <w:rtl/>
          <w:lang w:bidi="fa-IR"/>
        </w:rPr>
        <w:t>نيا</w:t>
      </w:r>
      <w:r>
        <w:rPr>
          <w:rtl/>
          <w:lang w:bidi="fa-IR"/>
        </w:rPr>
        <w:t>،</w:t>
      </w:r>
      <w:r w:rsidRPr="00E74E56">
        <w:rPr>
          <w:rtl/>
          <w:lang w:bidi="fa-IR"/>
        </w:rPr>
        <w:t xml:space="preserve"> فقد أخبرني مولاي الص</w:t>
      </w:r>
      <w:r w:rsidR="001435F4">
        <w:rPr>
          <w:rFonts w:hint="cs"/>
          <w:rtl/>
          <w:lang w:bidi="fa-IR"/>
        </w:rPr>
        <w:t>ّ</w:t>
      </w:r>
      <w:r w:rsidRPr="00E74E56">
        <w:rPr>
          <w:rtl/>
          <w:lang w:bidi="fa-IR"/>
        </w:rPr>
        <w:t>در السعيد الشهيد</w:t>
      </w:r>
      <w:r>
        <w:rPr>
          <w:rtl/>
          <w:lang w:bidi="fa-IR"/>
        </w:rPr>
        <w:t>،</w:t>
      </w:r>
      <w:r w:rsidRPr="00E74E56">
        <w:rPr>
          <w:rtl/>
          <w:lang w:bidi="fa-IR"/>
        </w:rPr>
        <w:t xml:space="preserve"> صدر الصدور أبو المؤيّد</w:t>
      </w:r>
      <w:r>
        <w:rPr>
          <w:rtl/>
          <w:lang w:bidi="fa-IR"/>
        </w:rPr>
        <w:t>،</w:t>
      </w:r>
      <w:r w:rsidRPr="00E74E56">
        <w:rPr>
          <w:rtl/>
          <w:lang w:bidi="fa-IR"/>
        </w:rPr>
        <w:t xml:space="preserve"> موفق بن أحمد المكي إجازة</w:t>
      </w:r>
      <w:r>
        <w:rPr>
          <w:rtl/>
          <w:lang w:bidi="fa-IR"/>
        </w:rPr>
        <w:t>،</w:t>
      </w:r>
      <w:r w:rsidRPr="00E74E56">
        <w:rPr>
          <w:rtl/>
          <w:lang w:bidi="fa-IR"/>
        </w:rPr>
        <w:t xml:space="preserve"> أنا الشيخ</w:t>
      </w:r>
      <w:r>
        <w:rPr>
          <w:rFonts w:hint="cs"/>
          <w:rtl/>
          <w:lang w:bidi="fa-IR"/>
        </w:rPr>
        <w:t xml:space="preserve"> </w:t>
      </w:r>
      <w:r w:rsidRPr="00E74E56">
        <w:rPr>
          <w:rtl/>
          <w:lang w:bidi="fa-IR"/>
        </w:rPr>
        <w:t>أبو الغنائم محمّد بن علي النرسي المعدّل</w:t>
      </w:r>
      <w:r>
        <w:rPr>
          <w:rtl/>
          <w:lang w:bidi="fa-IR"/>
        </w:rPr>
        <w:t>،</w:t>
      </w:r>
      <w:r w:rsidRPr="00E74E56">
        <w:rPr>
          <w:rtl/>
          <w:lang w:bidi="fa-IR"/>
        </w:rPr>
        <w:t xml:space="preserve"> أنا الشريف أبو عبدالله محمّد بن علي ابن عبدالله العلوي الحسيني</w:t>
      </w:r>
      <w:r>
        <w:rPr>
          <w:rtl/>
          <w:lang w:bidi="fa-IR"/>
        </w:rPr>
        <w:t>،</w:t>
      </w:r>
      <w:r w:rsidRPr="00E74E56">
        <w:rPr>
          <w:rtl/>
          <w:lang w:bidi="fa-IR"/>
        </w:rPr>
        <w:t xml:space="preserve"> أنا علي بن الفضل الدهقان</w:t>
      </w:r>
      <w:r>
        <w:rPr>
          <w:rtl/>
          <w:lang w:bidi="fa-IR"/>
        </w:rPr>
        <w:t>،</w:t>
      </w:r>
      <w:r w:rsidRPr="00E74E56">
        <w:rPr>
          <w:rtl/>
          <w:lang w:bidi="fa-IR"/>
        </w:rPr>
        <w:t xml:space="preserve"> أنا محمّد بن زيد الرط</w:t>
      </w:r>
      <w:r w:rsidR="001435F4">
        <w:rPr>
          <w:rFonts w:hint="cs"/>
          <w:rtl/>
          <w:lang w:bidi="fa-IR"/>
        </w:rPr>
        <w:t>ّ</w:t>
      </w:r>
      <w:r w:rsidRPr="00E74E56">
        <w:rPr>
          <w:rtl/>
          <w:lang w:bidi="fa-IR"/>
        </w:rPr>
        <w:t>اب قال</w:t>
      </w:r>
      <w:r>
        <w:rPr>
          <w:rtl/>
          <w:lang w:bidi="fa-IR"/>
        </w:rPr>
        <w:t>:</w:t>
      </w:r>
      <w:r w:rsidRPr="00E74E56">
        <w:rPr>
          <w:rtl/>
          <w:lang w:bidi="fa-IR"/>
        </w:rPr>
        <w:t xml:space="preserve"> قال إبراهيم بن محمّد الثقفي</w:t>
      </w:r>
      <w:r>
        <w:rPr>
          <w:rtl/>
          <w:lang w:bidi="fa-IR"/>
        </w:rPr>
        <w:t>،</w:t>
      </w:r>
      <w:r w:rsidRPr="00E74E56">
        <w:rPr>
          <w:rtl/>
          <w:lang w:bidi="fa-IR"/>
        </w:rPr>
        <w:t xml:space="preserve"> وسمعنا أهل البصرة افتخروا بما يذكر عن أبي هريرة أنّ الد</w:t>
      </w:r>
      <w:r w:rsidR="00EE59F2">
        <w:rPr>
          <w:rFonts w:hint="cs"/>
          <w:rtl/>
          <w:lang w:bidi="fa-IR"/>
        </w:rPr>
        <w:t>ّ</w:t>
      </w:r>
      <w:r w:rsidRPr="00E74E56">
        <w:rPr>
          <w:rtl/>
          <w:lang w:bidi="fa-IR"/>
        </w:rPr>
        <w:t>نيا مثّلت على صورة طائر فالبصرة ومصر جناحان</w:t>
      </w:r>
      <w:r>
        <w:rPr>
          <w:rtl/>
          <w:lang w:bidi="fa-IR"/>
        </w:rPr>
        <w:t>،</w:t>
      </w:r>
      <w:r w:rsidRPr="00E74E56">
        <w:rPr>
          <w:rtl/>
          <w:lang w:bidi="fa-IR"/>
        </w:rPr>
        <w:t xml:space="preserve"> فإذا خربا وقع الأمر الخ »</w:t>
      </w:r>
      <w:r>
        <w:rPr>
          <w:rtl/>
          <w:lang w:bidi="fa-IR"/>
        </w:rPr>
        <w:t>.</w:t>
      </w:r>
    </w:p>
    <w:p w:rsidR="00D41F96" w:rsidRPr="00E74E56" w:rsidRDefault="00D41F96" w:rsidP="00D41F96">
      <w:pPr>
        <w:pStyle w:val="libNormal"/>
        <w:rPr>
          <w:rtl/>
          <w:lang w:bidi="fa-IR"/>
        </w:rPr>
      </w:pPr>
      <w:r w:rsidRPr="00E74E56">
        <w:rPr>
          <w:rtl/>
          <w:lang w:bidi="fa-IR"/>
        </w:rPr>
        <w:t>حدّثنا صدر الأئمّة أخطب خطباء خوارزم</w:t>
      </w:r>
      <w:r>
        <w:rPr>
          <w:rtl/>
          <w:lang w:bidi="fa-IR"/>
        </w:rPr>
        <w:t>،</w:t>
      </w:r>
      <w:r w:rsidRPr="00E74E56">
        <w:rPr>
          <w:rtl/>
          <w:lang w:bidi="fa-IR"/>
        </w:rPr>
        <w:t xml:space="preserve"> موفق بن أحمد المكي ثمّ الخوارزمي قال</w:t>
      </w:r>
      <w:r>
        <w:rPr>
          <w:rtl/>
          <w:lang w:bidi="fa-IR"/>
        </w:rPr>
        <w:t>:</w:t>
      </w:r>
      <w:r w:rsidRPr="00E74E56">
        <w:rPr>
          <w:rtl/>
          <w:lang w:bidi="fa-IR"/>
        </w:rPr>
        <w:t xml:space="preserve"> أخبرني الس</w:t>
      </w:r>
      <w:r w:rsidR="00EE59F2">
        <w:rPr>
          <w:rFonts w:hint="cs"/>
          <w:rtl/>
          <w:lang w:bidi="fa-IR"/>
        </w:rPr>
        <w:t>ّ</w:t>
      </w:r>
      <w:r w:rsidRPr="00E74E56">
        <w:rPr>
          <w:rtl/>
          <w:lang w:bidi="fa-IR"/>
        </w:rPr>
        <w:t>يّد الإمام المرتضى أبو الفضل الحسيني في كتابه أتى من مدينة الرّي جزاه الله عن</w:t>
      </w:r>
      <w:r w:rsidR="00EE59F2">
        <w:rPr>
          <w:rFonts w:hint="cs"/>
          <w:rtl/>
          <w:lang w:bidi="fa-IR"/>
        </w:rPr>
        <w:t>ّ</w:t>
      </w:r>
      <w:r w:rsidRPr="00E74E56">
        <w:rPr>
          <w:rtl/>
          <w:lang w:bidi="fa-IR"/>
        </w:rPr>
        <w:t>ي خيرا</w:t>
      </w:r>
      <w:r w:rsidR="00EE59F2">
        <w:rPr>
          <w:rFonts w:hint="cs"/>
          <w:rtl/>
          <w:lang w:bidi="fa-IR"/>
        </w:rPr>
        <w:t>ً</w:t>
      </w:r>
      <w:r w:rsidRPr="00E74E56">
        <w:rPr>
          <w:rtl/>
          <w:lang w:bidi="fa-IR"/>
        </w:rPr>
        <w:t xml:space="preserve"> أخبرنا السيّد أبو الحسن عليّ بن أبي طالب الحسيني الشيباني بقراءتي عليه</w:t>
      </w:r>
      <w:r>
        <w:rPr>
          <w:rtl/>
          <w:lang w:bidi="fa-IR"/>
        </w:rPr>
        <w:t>،</w:t>
      </w:r>
      <w:r w:rsidRPr="00E74E56">
        <w:rPr>
          <w:rtl/>
          <w:lang w:bidi="fa-IR"/>
        </w:rPr>
        <w:t xml:space="preserve"> أخبرني الشيخ العالم أبو النجم محمّد</w:t>
      </w:r>
    </w:p>
    <w:p w:rsidR="00D41F96" w:rsidRDefault="00D41F96" w:rsidP="00D41F96">
      <w:pPr>
        <w:pStyle w:val="libNormal"/>
        <w:rPr>
          <w:rtl/>
          <w:lang w:bidi="fa-IR"/>
        </w:rPr>
      </w:pPr>
      <w:r>
        <w:rPr>
          <w:rtl/>
          <w:lang w:bidi="fa-IR"/>
        </w:rPr>
        <w:br w:type="page"/>
      </w:r>
    </w:p>
    <w:p w:rsidR="00D41F96" w:rsidRPr="00E74E56" w:rsidRDefault="00EE59F2" w:rsidP="00D41F96">
      <w:pPr>
        <w:pStyle w:val="libNormal0"/>
        <w:rPr>
          <w:rtl/>
          <w:lang w:bidi="fa-IR"/>
        </w:rPr>
      </w:pPr>
      <w:r>
        <w:rPr>
          <w:rFonts w:hint="cs"/>
          <w:rtl/>
          <w:lang w:bidi="fa-IR"/>
        </w:rPr>
        <w:lastRenderedPageBreak/>
        <w:t>ا</w:t>
      </w:r>
      <w:r w:rsidR="00D41F96" w:rsidRPr="00E74E56">
        <w:rPr>
          <w:rtl/>
          <w:lang w:bidi="fa-IR"/>
        </w:rPr>
        <w:t>بن عبدالوهّاب بن عيسى التم</w:t>
      </w:r>
      <w:r>
        <w:rPr>
          <w:rFonts w:hint="cs"/>
          <w:rtl/>
          <w:lang w:bidi="fa-IR"/>
        </w:rPr>
        <w:t>ّ</w:t>
      </w:r>
      <w:r w:rsidR="00D41F96" w:rsidRPr="00E74E56">
        <w:rPr>
          <w:rtl/>
          <w:lang w:bidi="fa-IR"/>
        </w:rPr>
        <w:t>ار الرازي</w:t>
      </w:r>
      <w:r w:rsidR="00D41F96">
        <w:rPr>
          <w:rtl/>
          <w:lang w:bidi="fa-IR"/>
        </w:rPr>
        <w:t>،</w:t>
      </w:r>
      <w:r w:rsidR="00D41F96" w:rsidRPr="00E74E56">
        <w:rPr>
          <w:rtl/>
          <w:lang w:bidi="fa-IR"/>
        </w:rPr>
        <w:t xml:space="preserve"> أخبرنا الشيخ العالم أبو سعيد محمّد بن أحمد بن الحسين النيسابوري</w:t>
      </w:r>
      <w:r w:rsidR="00D41F96">
        <w:rPr>
          <w:rtl/>
          <w:lang w:bidi="fa-IR"/>
        </w:rPr>
        <w:t>،</w:t>
      </w:r>
      <w:r w:rsidR="00D41F96" w:rsidRPr="00E74E56">
        <w:rPr>
          <w:rtl/>
          <w:lang w:bidi="fa-IR"/>
        </w:rPr>
        <w:t xml:space="preserve"> أخبرنا محمّد بن علي</w:t>
      </w:r>
      <w:r>
        <w:rPr>
          <w:rFonts w:hint="cs"/>
          <w:rtl/>
          <w:lang w:bidi="fa-IR"/>
        </w:rPr>
        <w:t>ّ</w:t>
      </w:r>
      <w:r w:rsidR="00D41F96" w:rsidRPr="00E74E56">
        <w:rPr>
          <w:rtl/>
          <w:lang w:bidi="fa-IR"/>
        </w:rPr>
        <w:t xml:space="preserve"> بن جعفر الأديب بقراءتي عليه</w:t>
      </w:r>
      <w:r w:rsidR="00D41F96">
        <w:rPr>
          <w:rtl/>
          <w:lang w:bidi="fa-IR"/>
        </w:rPr>
        <w:t>،</w:t>
      </w:r>
      <w:r w:rsidR="00D41F96" w:rsidRPr="00E74E56">
        <w:rPr>
          <w:rtl/>
          <w:lang w:bidi="fa-IR"/>
        </w:rPr>
        <w:t xml:space="preserve"> حدّثني المعافا بن زكريا أبو الفرج</w:t>
      </w:r>
      <w:r w:rsidR="00D41F96">
        <w:rPr>
          <w:rtl/>
          <w:lang w:bidi="fa-IR"/>
        </w:rPr>
        <w:t>،</w:t>
      </w:r>
      <w:r w:rsidR="00D41F96" w:rsidRPr="00E74E56">
        <w:rPr>
          <w:rtl/>
          <w:lang w:bidi="fa-IR"/>
        </w:rPr>
        <w:t xml:space="preserve"> عن محمّد بن أحمد بن أبي الثلج</w:t>
      </w:r>
      <w:r w:rsidR="00D41F96">
        <w:rPr>
          <w:rtl/>
          <w:lang w:bidi="fa-IR"/>
        </w:rPr>
        <w:t>،</w:t>
      </w:r>
      <w:r w:rsidR="00D41F96" w:rsidRPr="00E74E56">
        <w:rPr>
          <w:rtl/>
          <w:lang w:bidi="fa-IR"/>
        </w:rPr>
        <w:t xml:space="preserve"> عن الحسن بن محمّد بن بهرام</w:t>
      </w:r>
      <w:r w:rsidR="00D41F96">
        <w:rPr>
          <w:rtl/>
          <w:lang w:bidi="fa-IR"/>
        </w:rPr>
        <w:t>،</w:t>
      </w:r>
      <w:r w:rsidR="00D41F96" w:rsidRPr="00E74E56">
        <w:rPr>
          <w:rtl/>
          <w:lang w:bidi="fa-IR"/>
        </w:rPr>
        <w:t xml:space="preserve"> عن يوسف بن موسى القطّان</w:t>
      </w:r>
      <w:r w:rsidR="00D41F96">
        <w:rPr>
          <w:rtl/>
          <w:lang w:bidi="fa-IR"/>
        </w:rPr>
        <w:t>،</w:t>
      </w:r>
      <w:r w:rsidR="00D41F96" w:rsidRPr="00E74E56">
        <w:rPr>
          <w:rtl/>
          <w:lang w:bidi="fa-IR"/>
        </w:rPr>
        <w:t xml:space="preserve"> عن جرير</w:t>
      </w:r>
      <w:r w:rsidR="00D41F96">
        <w:rPr>
          <w:rtl/>
          <w:lang w:bidi="fa-IR"/>
        </w:rPr>
        <w:t>،</w:t>
      </w:r>
      <w:r w:rsidR="00D41F96" w:rsidRPr="00E74E56">
        <w:rPr>
          <w:rtl/>
          <w:lang w:bidi="fa-IR"/>
        </w:rPr>
        <w:t xml:space="preserve"> عن ليث</w:t>
      </w:r>
      <w:r w:rsidR="00D41F96">
        <w:rPr>
          <w:rtl/>
          <w:lang w:bidi="fa-IR"/>
        </w:rPr>
        <w:t>،</w:t>
      </w:r>
      <w:r w:rsidR="00D41F96" w:rsidRPr="00E74E56">
        <w:rPr>
          <w:rtl/>
          <w:lang w:bidi="fa-IR"/>
        </w:rPr>
        <w:t xml:space="preserve"> عن مجاهد</w:t>
      </w:r>
      <w:r w:rsidR="00D41F96">
        <w:rPr>
          <w:rtl/>
          <w:lang w:bidi="fa-IR"/>
        </w:rPr>
        <w:t>،</w:t>
      </w:r>
      <w:r w:rsidR="00D41F96" w:rsidRPr="00E74E56">
        <w:rPr>
          <w:rtl/>
          <w:lang w:bidi="fa-IR"/>
        </w:rPr>
        <w:t xml:space="preserve"> عن ابن عبّاس قال</w:t>
      </w:r>
      <w:r w:rsidR="00D41F96">
        <w:rPr>
          <w:rtl/>
          <w:lang w:bidi="fa-IR"/>
        </w:rPr>
        <w:t>:</w:t>
      </w:r>
    </w:p>
    <w:p w:rsidR="00D41F96" w:rsidRPr="00E74E56" w:rsidRDefault="00D41F96" w:rsidP="00D41F96">
      <w:pPr>
        <w:pStyle w:val="libNormal"/>
        <w:rPr>
          <w:rtl/>
          <w:lang w:bidi="fa-IR"/>
        </w:rPr>
      </w:pPr>
      <w:r w:rsidRPr="00E74E56">
        <w:rPr>
          <w:rtl/>
          <w:lang w:bidi="fa-IR"/>
        </w:rPr>
        <w:t>قال رسول الله صلّى الله عليه وسلّم</w:t>
      </w:r>
      <w:r>
        <w:rPr>
          <w:rtl/>
          <w:lang w:bidi="fa-IR"/>
        </w:rPr>
        <w:t>:</w:t>
      </w:r>
      <w:r w:rsidRPr="00E74E56">
        <w:rPr>
          <w:rtl/>
          <w:lang w:bidi="fa-IR"/>
        </w:rPr>
        <w:t xml:space="preserve"> لو أنّ الر</w:t>
      </w:r>
      <w:r w:rsidR="00EE59F2">
        <w:rPr>
          <w:rFonts w:hint="cs"/>
          <w:rtl/>
          <w:lang w:bidi="fa-IR"/>
        </w:rPr>
        <w:t>ّ</w:t>
      </w:r>
      <w:r w:rsidRPr="00E74E56">
        <w:rPr>
          <w:rtl/>
          <w:lang w:bidi="fa-IR"/>
        </w:rPr>
        <w:t>ياض أقلام</w:t>
      </w:r>
      <w:r>
        <w:rPr>
          <w:rtl/>
          <w:lang w:bidi="fa-IR"/>
        </w:rPr>
        <w:t>،</w:t>
      </w:r>
      <w:r w:rsidRPr="00E74E56">
        <w:rPr>
          <w:rtl/>
          <w:lang w:bidi="fa-IR"/>
        </w:rPr>
        <w:t xml:space="preserve"> والبحر مداد</w:t>
      </w:r>
      <w:r>
        <w:rPr>
          <w:rtl/>
          <w:lang w:bidi="fa-IR"/>
        </w:rPr>
        <w:t>،</w:t>
      </w:r>
      <w:r w:rsidRPr="00E74E56">
        <w:rPr>
          <w:rtl/>
          <w:lang w:bidi="fa-IR"/>
        </w:rPr>
        <w:t xml:space="preserve"> والجنّ حس</w:t>
      </w:r>
      <w:r w:rsidR="00EE59F2">
        <w:rPr>
          <w:rFonts w:hint="cs"/>
          <w:rtl/>
          <w:lang w:bidi="fa-IR"/>
        </w:rPr>
        <w:t>ّ</w:t>
      </w:r>
      <w:r w:rsidRPr="00E74E56">
        <w:rPr>
          <w:rtl/>
          <w:lang w:bidi="fa-IR"/>
        </w:rPr>
        <w:t>اب</w:t>
      </w:r>
      <w:r>
        <w:rPr>
          <w:rtl/>
          <w:lang w:bidi="fa-IR"/>
        </w:rPr>
        <w:t>،</w:t>
      </w:r>
      <w:r w:rsidRPr="00E74E56">
        <w:rPr>
          <w:rtl/>
          <w:lang w:bidi="fa-IR"/>
        </w:rPr>
        <w:t xml:space="preserve"> والإنس كت</w:t>
      </w:r>
      <w:r w:rsidR="00EE59F2">
        <w:rPr>
          <w:rFonts w:hint="cs"/>
          <w:rtl/>
          <w:lang w:bidi="fa-IR"/>
        </w:rPr>
        <w:t>ّ</w:t>
      </w:r>
      <w:r w:rsidRPr="00E74E56">
        <w:rPr>
          <w:rtl/>
          <w:lang w:bidi="fa-IR"/>
        </w:rPr>
        <w:t>اب</w:t>
      </w:r>
      <w:r>
        <w:rPr>
          <w:rtl/>
          <w:lang w:bidi="fa-IR"/>
        </w:rPr>
        <w:t>،</w:t>
      </w:r>
      <w:r w:rsidRPr="00E74E56">
        <w:rPr>
          <w:rtl/>
          <w:lang w:bidi="fa-IR"/>
        </w:rPr>
        <w:t xml:space="preserve"> ما أحصوا فضائل عليّ بن أبي طالب »</w:t>
      </w:r>
      <w:r>
        <w:rPr>
          <w:rtl/>
          <w:lang w:bidi="fa-IR"/>
        </w:rPr>
        <w:t>.</w:t>
      </w:r>
    </w:p>
    <w:p w:rsidR="00D41F96" w:rsidRPr="00E74E56" w:rsidRDefault="00D41F96" w:rsidP="00D41F96">
      <w:pPr>
        <w:pStyle w:val="libNormal"/>
        <w:rPr>
          <w:rtl/>
          <w:lang w:bidi="fa-IR"/>
        </w:rPr>
      </w:pPr>
      <w:r w:rsidRPr="00E74E56">
        <w:rPr>
          <w:rtl/>
          <w:lang w:bidi="fa-IR"/>
        </w:rPr>
        <w:t>« أخبرني مولاي الصّدر العل</w:t>
      </w:r>
      <w:r w:rsidR="00EE59F2">
        <w:rPr>
          <w:rFonts w:hint="cs"/>
          <w:rtl/>
          <w:lang w:bidi="fa-IR"/>
        </w:rPr>
        <w:t>ّ</w:t>
      </w:r>
      <w:r w:rsidRPr="00E74E56">
        <w:rPr>
          <w:rtl/>
          <w:lang w:bidi="fa-IR"/>
        </w:rPr>
        <w:t>امة</w:t>
      </w:r>
      <w:r>
        <w:rPr>
          <w:rtl/>
          <w:lang w:bidi="fa-IR"/>
        </w:rPr>
        <w:t>،</w:t>
      </w:r>
      <w:r w:rsidRPr="00E74E56">
        <w:rPr>
          <w:rtl/>
          <w:lang w:bidi="fa-IR"/>
        </w:rPr>
        <w:t xml:space="preserve"> قال قال فخر خوارزم</w:t>
      </w:r>
      <w:r>
        <w:rPr>
          <w:rtl/>
          <w:lang w:bidi="fa-IR"/>
        </w:rPr>
        <w:t>:</w:t>
      </w:r>
      <w:r w:rsidRPr="00E74E56">
        <w:rPr>
          <w:rtl/>
          <w:lang w:bidi="fa-IR"/>
        </w:rPr>
        <w:t xml:space="preserve"> ضرب المزامير مثلاً لحسن صوت داود وحلاوة نغمته الخ »</w:t>
      </w:r>
      <w:r>
        <w:rPr>
          <w:rtl/>
          <w:lang w:bidi="fa-IR"/>
        </w:rPr>
        <w:t>.</w:t>
      </w:r>
    </w:p>
    <w:p w:rsidR="00D41F96" w:rsidRPr="00E74E56" w:rsidRDefault="00D41F96" w:rsidP="00D41F96">
      <w:pPr>
        <w:pStyle w:val="libNormal"/>
        <w:rPr>
          <w:rtl/>
          <w:lang w:bidi="fa-IR"/>
        </w:rPr>
      </w:pPr>
      <w:r w:rsidRPr="00E74E56">
        <w:rPr>
          <w:rtl/>
          <w:lang w:bidi="fa-IR"/>
        </w:rPr>
        <w:t>سمعت مولاي الصدر الكبير العلاّمة يقول</w:t>
      </w:r>
      <w:r>
        <w:rPr>
          <w:rtl/>
          <w:lang w:bidi="fa-IR"/>
        </w:rPr>
        <w:t>:</w:t>
      </w:r>
      <w:r w:rsidRPr="00E74E56">
        <w:rPr>
          <w:rtl/>
          <w:lang w:bidi="fa-IR"/>
        </w:rPr>
        <w:t xml:space="preserve"> سمعت فخر خوارزم يقول</w:t>
      </w:r>
      <w:r>
        <w:rPr>
          <w:rtl/>
          <w:lang w:bidi="fa-IR"/>
        </w:rPr>
        <w:t>:</w:t>
      </w:r>
      <w:r w:rsidRPr="00E74E56">
        <w:rPr>
          <w:rtl/>
          <w:lang w:bidi="fa-IR"/>
        </w:rPr>
        <w:t xml:space="preserve"> </w:t>
      </w:r>
      <w:r w:rsidR="00602C4A">
        <w:rPr>
          <w:rtl/>
          <w:lang w:bidi="fa-IR"/>
        </w:rPr>
        <w:t>لمـّا</w:t>
      </w:r>
      <w:r w:rsidRPr="00E74E56">
        <w:rPr>
          <w:rtl/>
          <w:lang w:bidi="fa-IR"/>
        </w:rPr>
        <w:t xml:space="preserve"> كان ليلة ولد فيها رسول الله ارتج أيوان كسرى</w:t>
      </w:r>
      <w:r>
        <w:rPr>
          <w:rtl/>
          <w:lang w:bidi="fa-IR"/>
        </w:rPr>
        <w:t>،</w:t>
      </w:r>
      <w:r w:rsidRPr="00E74E56">
        <w:rPr>
          <w:rtl/>
          <w:lang w:bidi="fa-IR"/>
        </w:rPr>
        <w:t xml:space="preserve"> فسقطت منه</w:t>
      </w:r>
      <w:r>
        <w:rPr>
          <w:rFonts w:hint="cs"/>
          <w:rtl/>
          <w:lang w:bidi="fa-IR"/>
        </w:rPr>
        <w:t xml:space="preserve"> </w:t>
      </w:r>
      <w:r w:rsidRPr="00E74E56">
        <w:rPr>
          <w:rtl/>
          <w:lang w:bidi="fa-IR"/>
        </w:rPr>
        <w:t>أربع عشرة شرفة</w:t>
      </w:r>
      <w:r>
        <w:rPr>
          <w:rtl/>
          <w:lang w:bidi="fa-IR"/>
        </w:rPr>
        <w:t>،</w:t>
      </w:r>
      <w:r w:rsidRPr="00E74E56">
        <w:rPr>
          <w:rtl/>
          <w:lang w:bidi="fa-IR"/>
        </w:rPr>
        <w:t xml:space="preserve"> وخمدت نار فارس</w:t>
      </w:r>
      <w:r>
        <w:rPr>
          <w:rtl/>
          <w:lang w:bidi="fa-IR"/>
        </w:rPr>
        <w:t>،</w:t>
      </w:r>
      <w:r w:rsidRPr="00E74E56">
        <w:rPr>
          <w:rtl/>
          <w:lang w:bidi="fa-IR"/>
        </w:rPr>
        <w:t xml:space="preserve"> وغاصت بحيرة ساوة »</w:t>
      </w:r>
      <w:r>
        <w:rPr>
          <w:rtl/>
          <w:lang w:bidi="fa-IR"/>
        </w:rPr>
        <w:t>.</w:t>
      </w:r>
    </w:p>
    <w:p w:rsidR="00D41F96" w:rsidRPr="00E74E56" w:rsidRDefault="00D41F96" w:rsidP="00D41F96">
      <w:pPr>
        <w:pStyle w:val="libNormal"/>
        <w:rPr>
          <w:rtl/>
          <w:lang w:bidi="fa-IR"/>
        </w:rPr>
      </w:pPr>
      <w:r w:rsidRPr="00E74E56">
        <w:rPr>
          <w:rtl/>
          <w:lang w:bidi="fa-IR"/>
        </w:rPr>
        <w:t>« وقوله أضاعوني وأيَّ فتى أضاعوا</w:t>
      </w:r>
      <w:r>
        <w:rPr>
          <w:rtl/>
          <w:lang w:bidi="fa-IR"/>
        </w:rPr>
        <w:t>.</w:t>
      </w:r>
    </w:p>
    <w:p w:rsidR="00D41F96" w:rsidRPr="00E74E56" w:rsidRDefault="00D41F96" w:rsidP="00D41F96">
      <w:pPr>
        <w:pStyle w:val="libNormal"/>
        <w:rPr>
          <w:rtl/>
          <w:lang w:bidi="fa-IR"/>
        </w:rPr>
      </w:pPr>
      <w:r w:rsidRPr="00E74E56">
        <w:rPr>
          <w:rtl/>
          <w:lang w:bidi="fa-IR"/>
        </w:rPr>
        <w:t>تضمين</w:t>
      </w:r>
      <w:r>
        <w:rPr>
          <w:rtl/>
          <w:lang w:bidi="fa-IR"/>
        </w:rPr>
        <w:t>،</w:t>
      </w:r>
      <w:r w:rsidRPr="00E74E56">
        <w:rPr>
          <w:rtl/>
          <w:lang w:bidi="fa-IR"/>
        </w:rPr>
        <w:t xml:space="preserve"> وهو لا</w:t>
      </w:r>
      <w:r w:rsidR="00EE59F2">
        <w:rPr>
          <w:rFonts w:hint="cs"/>
          <w:rtl/>
          <w:lang w:bidi="fa-IR"/>
        </w:rPr>
        <w:t>ُ</w:t>
      </w:r>
      <w:r w:rsidRPr="00E74E56">
        <w:rPr>
          <w:rtl/>
          <w:lang w:bidi="fa-IR"/>
        </w:rPr>
        <w:t>مي</w:t>
      </w:r>
      <w:r w:rsidR="00EE59F2">
        <w:rPr>
          <w:rFonts w:hint="cs"/>
          <w:rtl/>
          <w:lang w:bidi="fa-IR"/>
        </w:rPr>
        <w:t>ّ</w:t>
      </w:r>
      <w:r w:rsidRPr="00E74E56">
        <w:rPr>
          <w:rtl/>
          <w:lang w:bidi="fa-IR"/>
        </w:rPr>
        <w:t>ة بن أبي الص</w:t>
      </w:r>
      <w:r w:rsidR="00EE59F2">
        <w:rPr>
          <w:rFonts w:hint="cs"/>
          <w:rtl/>
          <w:lang w:bidi="fa-IR"/>
        </w:rPr>
        <w:t>ّ</w:t>
      </w:r>
      <w:r w:rsidRPr="00E74E56">
        <w:rPr>
          <w:rtl/>
          <w:lang w:bidi="fa-IR"/>
        </w:rPr>
        <w:t>لت وتمامه</w:t>
      </w:r>
      <w:r>
        <w:rPr>
          <w:rtl/>
          <w:lang w:bidi="fa-IR"/>
        </w:rPr>
        <w:t>:</w:t>
      </w:r>
      <w:r w:rsidRPr="00E74E56">
        <w:rPr>
          <w:rtl/>
          <w:lang w:bidi="fa-IR"/>
        </w:rPr>
        <w:t xml:space="preserve"> ليوم كريهة وسداد ثغر</w:t>
      </w:r>
      <w:r>
        <w:rPr>
          <w:rtl/>
          <w:lang w:bidi="fa-IR"/>
        </w:rPr>
        <w:t>.</w:t>
      </w:r>
    </w:p>
    <w:p w:rsidR="00D41F96" w:rsidRPr="00E74E56" w:rsidRDefault="00D41F96" w:rsidP="00D41F96">
      <w:pPr>
        <w:pStyle w:val="libNormal"/>
        <w:rPr>
          <w:rtl/>
          <w:lang w:bidi="fa-IR"/>
        </w:rPr>
      </w:pPr>
      <w:r w:rsidRPr="00E74E56">
        <w:rPr>
          <w:rtl/>
          <w:lang w:bidi="fa-IR"/>
        </w:rPr>
        <w:t>ويروى أنّه كان لأبي حنيفة جار فاسق يتغنّى كثيراً بهذا البيت</w:t>
      </w:r>
      <w:r>
        <w:rPr>
          <w:rtl/>
          <w:lang w:bidi="fa-IR"/>
        </w:rPr>
        <w:t>،</w:t>
      </w:r>
      <w:r w:rsidRPr="00E74E56">
        <w:rPr>
          <w:rtl/>
          <w:lang w:bidi="fa-IR"/>
        </w:rPr>
        <w:t xml:space="preserve"> فاتّفق أن خرج ذات ليلة سكران</w:t>
      </w:r>
      <w:r>
        <w:rPr>
          <w:rtl/>
          <w:lang w:bidi="fa-IR"/>
        </w:rPr>
        <w:t>،</w:t>
      </w:r>
      <w:r w:rsidRPr="00E74E56">
        <w:rPr>
          <w:rtl/>
          <w:lang w:bidi="fa-IR"/>
        </w:rPr>
        <w:t xml:space="preserve"> فأخذه العسس وحبس</w:t>
      </w:r>
      <w:r>
        <w:rPr>
          <w:rtl/>
          <w:lang w:bidi="fa-IR"/>
        </w:rPr>
        <w:t>،</w:t>
      </w:r>
      <w:r w:rsidRPr="00E74E56">
        <w:rPr>
          <w:rtl/>
          <w:lang w:bidi="fa-IR"/>
        </w:rPr>
        <w:t xml:space="preserve"> ف</w:t>
      </w:r>
      <w:r w:rsidR="00602C4A">
        <w:rPr>
          <w:rtl/>
          <w:lang w:bidi="fa-IR"/>
        </w:rPr>
        <w:t>لمـّا</w:t>
      </w:r>
      <w:r w:rsidRPr="00E74E56">
        <w:rPr>
          <w:rtl/>
          <w:lang w:bidi="fa-IR"/>
        </w:rPr>
        <w:t xml:space="preserve"> سمع ذلك أبو حنيفة نهض إليه مسرعاً من الغد</w:t>
      </w:r>
      <w:r>
        <w:rPr>
          <w:rtl/>
          <w:lang w:bidi="fa-IR"/>
        </w:rPr>
        <w:t>،</w:t>
      </w:r>
      <w:r w:rsidRPr="00E74E56">
        <w:rPr>
          <w:rtl/>
          <w:lang w:bidi="fa-IR"/>
        </w:rPr>
        <w:t xml:space="preserve"> وتكلّم فيه حتّى أطلق من الحبس</w:t>
      </w:r>
      <w:r>
        <w:rPr>
          <w:rtl/>
          <w:lang w:bidi="fa-IR"/>
        </w:rPr>
        <w:t>،</w:t>
      </w:r>
      <w:r w:rsidRPr="00E74E56">
        <w:rPr>
          <w:rtl/>
          <w:lang w:bidi="fa-IR"/>
        </w:rPr>
        <w:t xml:space="preserve"> ف</w:t>
      </w:r>
      <w:r w:rsidR="00602C4A">
        <w:rPr>
          <w:rtl/>
          <w:lang w:bidi="fa-IR"/>
        </w:rPr>
        <w:t>لمـّا</w:t>
      </w:r>
      <w:r w:rsidRPr="00E74E56">
        <w:rPr>
          <w:rtl/>
          <w:lang w:bidi="fa-IR"/>
        </w:rPr>
        <w:t xml:space="preserve"> أدخله منزله قال</w:t>
      </w:r>
      <w:r>
        <w:rPr>
          <w:rtl/>
          <w:lang w:bidi="fa-IR"/>
        </w:rPr>
        <w:t>:</w:t>
      </w:r>
      <w:r w:rsidRPr="00E74E56">
        <w:rPr>
          <w:rtl/>
          <w:lang w:bidi="fa-IR"/>
        </w:rPr>
        <w:t xml:space="preserve"> هل أضعناك</w:t>
      </w:r>
      <w:r>
        <w:rPr>
          <w:rtl/>
          <w:lang w:bidi="fa-IR"/>
        </w:rPr>
        <w:t>؟</w:t>
      </w:r>
      <w:r w:rsidRPr="00E74E56">
        <w:rPr>
          <w:rtl/>
          <w:lang w:bidi="fa-IR"/>
        </w:rPr>
        <w:t xml:space="preserve"> فأخذه بيده وتاب ببركات سعيه</w:t>
      </w:r>
      <w:r>
        <w:rPr>
          <w:rtl/>
          <w:lang w:bidi="fa-IR"/>
        </w:rPr>
        <w:t>.</w:t>
      </w:r>
    </w:p>
    <w:p w:rsidR="00D41F96" w:rsidRPr="00E74E56" w:rsidRDefault="00D41F96" w:rsidP="00D41F96">
      <w:pPr>
        <w:pStyle w:val="libNormal"/>
        <w:rPr>
          <w:rtl/>
          <w:lang w:bidi="fa-IR"/>
        </w:rPr>
      </w:pPr>
      <w:r w:rsidRPr="00E74E56">
        <w:rPr>
          <w:rtl/>
          <w:lang w:bidi="fa-IR"/>
        </w:rPr>
        <w:t>وسمعت هذه الحكاية على مولاي الصّدر في مناقب أبي حنيفة</w:t>
      </w:r>
      <w:r>
        <w:rPr>
          <w:rtl/>
          <w:lang w:bidi="fa-IR"/>
        </w:rPr>
        <w:t>،</w:t>
      </w:r>
      <w:r w:rsidRPr="00E74E56">
        <w:rPr>
          <w:rtl/>
          <w:lang w:bidi="fa-IR"/>
        </w:rPr>
        <w:t xml:space="preserve"> بإسناده إلى أبي يوسف بلفظٍ قريب ممّا ذكرت »</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ابن النجّار</w:t>
      </w:r>
      <w:r>
        <w:rPr>
          <w:rStyle w:val="libBold2Char"/>
          <w:rtl/>
        </w:rPr>
        <w:t>:</w:t>
      </w:r>
      <w:r w:rsidRPr="00E74E56">
        <w:rPr>
          <w:rtl/>
          <w:lang w:bidi="fa-IR"/>
        </w:rPr>
        <w:t xml:space="preserve"> « الموفّق بن أحمد المكي</w:t>
      </w:r>
      <w:r>
        <w:rPr>
          <w:rtl/>
          <w:lang w:bidi="fa-IR"/>
        </w:rPr>
        <w:t>،</w:t>
      </w:r>
      <w:r w:rsidRPr="00E74E56">
        <w:rPr>
          <w:rtl/>
          <w:lang w:bidi="fa-IR"/>
        </w:rPr>
        <w:t xml:space="preserve"> كان</w:t>
      </w:r>
      <w:r>
        <w:rPr>
          <w:rFonts w:hint="cs"/>
          <w:rtl/>
          <w:lang w:bidi="fa-IR"/>
        </w:rPr>
        <w:t xml:space="preserve"> </w:t>
      </w:r>
      <w:r w:rsidRPr="00E74E56">
        <w:rPr>
          <w:rtl/>
          <w:lang w:bidi="fa-IR"/>
        </w:rPr>
        <w:t>خطيب خوارزم</w:t>
      </w:r>
      <w:r>
        <w:rPr>
          <w:rtl/>
          <w:lang w:bidi="fa-IR"/>
        </w:rPr>
        <w:t>،</w:t>
      </w:r>
      <w:r w:rsidRPr="00E74E56">
        <w:rPr>
          <w:rtl/>
          <w:lang w:bidi="fa-IR"/>
        </w:rPr>
        <w:t xml:space="preserve"> وكان</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فقيهاً فاضلاً أديباً شاعراً بليغاً</w:t>
      </w:r>
      <w:r>
        <w:rPr>
          <w:rtl/>
          <w:lang w:bidi="fa-IR"/>
        </w:rPr>
        <w:t>،</w:t>
      </w:r>
      <w:r w:rsidRPr="00E74E56">
        <w:rPr>
          <w:rtl/>
          <w:lang w:bidi="fa-IR"/>
        </w:rPr>
        <w:t xml:space="preserve"> من تلامذة الزمخشري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محمّد بن محمود الخوارزمي</w:t>
      </w:r>
      <w:r>
        <w:rPr>
          <w:rStyle w:val="libBold2Char"/>
          <w:rtl/>
        </w:rPr>
        <w:t>:</w:t>
      </w:r>
      <w:r w:rsidRPr="00E74E56">
        <w:rPr>
          <w:rtl/>
          <w:lang w:bidi="fa-IR"/>
        </w:rPr>
        <w:t xml:space="preserve"> فإنّه قد ذكر الموفّق الخوارزمي في مواضع من كتابه ( جامع مسانيد أبي حنيفة ) محتجّاً بأقواله</w:t>
      </w:r>
      <w:r>
        <w:rPr>
          <w:rtl/>
          <w:lang w:bidi="fa-IR"/>
        </w:rPr>
        <w:t>،</w:t>
      </w:r>
      <w:r w:rsidRPr="00E74E56">
        <w:rPr>
          <w:rtl/>
          <w:lang w:bidi="fa-IR"/>
        </w:rPr>
        <w:t xml:space="preserve"> مع وصفه بأوصافٍ جليلةٍ عالية</w:t>
      </w:r>
      <w:r>
        <w:rPr>
          <w:rtl/>
          <w:lang w:bidi="fa-IR"/>
        </w:rPr>
        <w:t>،</w:t>
      </w:r>
      <w:r w:rsidRPr="00E74E56">
        <w:rPr>
          <w:rtl/>
          <w:lang w:bidi="fa-IR"/>
        </w:rPr>
        <w:t xml:space="preserve"> وإليك موارد من ذلك</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 xml:space="preserve"> - </w:t>
      </w:r>
      <w:r w:rsidRPr="00E74E56">
        <w:rPr>
          <w:rtl/>
          <w:lang w:bidi="fa-IR"/>
        </w:rPr>
        <w:t>بعد ذكر القول المنسوب إلى الشافعي</w:t>
      </w:r>
      <w:r>
        <w:rPr>
          <w:rtl/>
          <w:lang w:bidi="fa-IR"/>
        </w:rPr>
        <w:t>:</w:t>
      </w:r>
      <w:r w:rsidRPr="00E74E56">
        <w:rPr>
          <w:rtl/>
          <w:lang w:bidi="fa-IR"/>
        </w:rPr>
        <w:t xml:space="preserve"> الناس عيال على أبي حنيفة</w:t>
      </w:r>
      <w:r>
        <w:rPr>
          <w:rtl/>
          <w:lang w:bidi="fa-IR"/>
        </w:rPr>
        <w:t>:</w:t>
      </w:r>
    </w:p>
    <w:p w:rsidR="00D41F96" w:rsidRDefault="00D41F96" w:rsidP="00D41F96">
      <w:pPr>
        <w:pStyle w:val="libNormal"/>
        <w:rPr>
          <w:rtl/>
          <w:lang w:bidi="fa-IR"/>
        </w:rPr>
      </w:pPr>
      <w:r w:rsidRPr="00E74E56">
        <w:rPr>
          <w:rtl/>
          <w:lang w:bidi="fa-IR"/>
        </w:rPr>
        <w:t>« وقد نظم هذا المعنى أخطب الخطباء شرقاً وغرباً أبو المؤيد المكي الخوارزمي</w:t>
      </w:r>
      <w:r>
        <w:rPr>
          <w:rtl/>
          <w:lang w:bidi="fa-IR"/>
        </w:rPr>
        <w:t>،</w:t>
      </w:r>
      <w:r w:rsidRPr="00E74E56">
        <w:rPr>
          <w:rtl/>
          <w:lang w:bidi="fa-IR"/>
        </w:rPr>
        <w:t xml:space="preserve"> على ما أنشدني الص</w:t>
      </w:r>
      <w:r w:rsidR="00EE59F2">
        <w:rPr>
          <w:rFonts w:hint="cs"/>
          <w:rtl/>
          <w:lang w:bidi="fa-IR"/>
        </w:rPr>
        <w:t>ّ</w:t>
      </w:r>
      <w:r w:rsidRPr="00E74E56">
        <w:rPr>
          <w:rtl/>
          <w:lang w:bidi="fa-IR"/>
        </w:rPr>
        <w:t>در الكبير شرف الد</w:t>
      </w:r>
      <w:r w:rsidR="00EE59F2">
        <w:rPr>
          <w:rFonts w:hint="cs"/>
          <w:rtl/>
          <w:lang w:bidi="fa-IR"/>
        </w:rPr>
        <w:t>ّ</w:t>
      </w:r>
      <w:r w:rsidRPr="00E74E56">
        <w:rPr>
          <w:rtl/>
          <w:lang w:bidi="fa-IR"/>
        </w:rPr>
        <w:t>ين أحمد بن موفق المكي الخوارزمي قال</w:t>
      </w:r>
      <w:r>
        <w:rPr>
          <w:rtl/>
          <w:lang w:bidi="fa-IR"/>
        </w:rPr>
        <w:t>:</w:t>
      </w:r>
      <w:r w:rsidRPr="00E74E56">
        <w:rPr>
          <w:rtl/>
          <w:lang w:bidi="fa-IR"/>
        </w:rPr>
        <w:t xml:space="preserve"> أنشدني الصّدر العلاّمة</w:t>
      </w:r>
      <w:r>
        <w:rPr>
          <w:rtl/>
          <w:lang w:bidi="fa-IR"/>
        </w:rPr>
        <w:t>،</w:t>
      </w:r>
      <w:r w:rsidRPr="00E74E56">
        <w:rPr>
          <w:rtl/>
          <w:lang w:bidi="fa-IR"/>
        </w:rPr>
        <w:t xml:space="preserve"> أخطب خطباء الشرق والغرب</w:t>
      </w:r>
      <w:r>
        <w:rPr>
          <w:rtl/>
          <w:lang w:bidi="fa-IR"/>
        </w:rPr>
        <w:t>،</w:t>
      </w:r>
      <w:r w:rsidRPr="00E74E56">
        <w:rPr>
          <w:rtl/>
          <w:lang w:bidi="fa-IR"/>
        </w:rPr>
        <w:t xml:space="preserve"> صدر الأئمّة أبو المؤيد موفق بن أحمد المكّي الخوارزمي لنفسه</w:t>
      </w:r>
      <w:r>
        <w:rPr>
          <w:rtl/>
          <w:lang w:bidi="fa-IR"/>
        </w:rPr>
        <w:t>،</w:t>
      </w:r>
      <w:r>
        <w:rPr>
          <w:rFonts w:hint="cs"/>
          <w:rtl/>
          <w:lang w:bidi="fa-IR"/>
        </w:rPr>
        <w:t xml:space="preserve"> </w:t>
      </w:r>
      <w:r w:rsidRPr="00E74E56">
        <w:rPr>
          <w:rtl/>
          <w:lang w:bidi="fa-IR"/>
        </w:rPr>
        <w:t xml:space="preserve">في عدّة أبيات له يمدح بها أبا حنيفة </w:t>
      </w:r>
      <w:r w:rsidRPr="003511A8">
        <w:rPr>
          <w:rStyle w:val="libAlaemChar"/>
          <w:rFonts w:hint="cs"/>
          <w:rtl/>
        </w:rPr>
        <w:t>رضي‌الله‌عنه</w:t>
      </w:r>
      <w:r>
        <w:rPr>
          <w:rtl/>
          <w:lang w:bidi="fa-IR"/>
        </w:rPr>
        <w:t>.</w:t>
      </w:r>
    </w:p>
    <w:tbl>
      <w:tblPr>
        <w:tblStyle w:val="TableGrid"/>
        <w:bidiVisual/>
        <w:tblW w:w="4562" w:type="pct"/>
        <w:tblInd w:w="384" w:type="dxa"/>
        <w:tblLook w:val="01E0" w:firstRow="1" w:lastRow="1" w:firstColumn="1" w:lastColumn="1" w:noHBand="0" w:noVBand="0"/>
      </w:tblPr>
      <w:tblGrid>
        <w:gridCol w:w="3434"/>
        <w:gridCol w:w="271"/>
        <w:gridCol w:w="3408"/>
      </w:tblGrid>
      <w:tr w:rsidR="00EE59F2" w:rsidTr="00CE47F7">
        <w:trPr>
          <w:trHeight w:val="350"/>
        </w:trPr>
        <w:tc>
          <w:tcPr>
            <w:tcW w:w="3920" w:type="dxa"/>
            <w:shd w:val="clear" w:color="auto" w:fill="auto"/>
          </w:tcPr>
          <w:p w:rsidR="00EE59F2" w:rsidRDefault="00EE59F2" w:rsidP="00CE47F7">
            <w:pPr>
              <w:pStyle w:val="libPoem"/>
            </w:pPr>
            <w:r w:rsidRPr="00E74E56">
              <w:rPr>
                <w:rtl/>
                <w:lang w:bidi="fa-IR"/>
              </w:rPr>
              <w:t>أئمّة هذه الدنيا جميعاً</w:t>
            </w:r>
            <w:r w:rsidRPr="00725071">
              <w:rPr>
                <w:rStyle w:val="libPoemTiniChar0"/>
                <w:rtl/>
              </w:rPr>
              <w:br/>
              <w:t> </w:t>
            </w:r>
          </w:p>
        </w:tc>
        <w:tc>
          <w:tcPr>
            <w:tcW w:w="279" w:type="dxa"/>
            <w:shd w:val="clear" w:color="auto" w:fill="auto"/>
          </w:tcPr>
          <w:p w:rsidR="00EE59F2" w:rsidRDefault="00EE59F2" w:rsidP="00CE47F7">
            <w:pPr>
              <w:pStyle w:val="libPoem"/>
              <w:rPr>
                <w:rtl/>
              </w:rPr>
            </w:pPr>
          </w:p>
        </w:tc>
        <w:tc>
          <w:tcPr>
            <w:tcW w:w="3881" w:type="dxa"/>
            <w:shd w:val="clear" w:color="auto" w:fill="auto"/>
          </w:tcPr>
          <w:p w:rsidR="00EE59F2" w:rsidRDefault="00EE59F2" w:rsidP="00CE47F7">
            <w:pPr>
              <w:pStyle w:val="libPoem"/>
            </w:pPr>
            <w:r w:rsidRPr="00E74E56">
              <w:rPr>
                <w:rtl/>
                <w:lang w:bidi="fa-IR"/>
              </w:rPr>
              <w:t>بلا ريب عيال أبي حنيفة</w:t>
            </w:r>
            <w:r w:rsidRPr="00725071">
              <w:rPr>
                <w:rStyle w:val="libPoemTiniChar0"/>
                <w:rtl/>
              </w:rPr>
              <w:br/>
              <w:t> </w:t>
            </w:r>
          </w:p>
        </w:tc>
      </w:tr>
    </w:tbl>
    <w:p w:rsidR="00D41F96" w:rsidRDefault="00D41F96" w:rsidP="00D41F96">
      <w:pPr>
        <w:pStyle w:val="libNormal"/>
        <w:rPr>
          <w:rtl/>
          <w:lang w:bidi="fa-IR"/>
        </w:rPr>
      </w:pPr>
      <w:r w:rsidRPr="00E74E56">
        <w:rPr>
          <w:rtl/>
          <w:lang w:bidi="fa-IR"/>
        </w:rPr>
        <w:t>« أنشدني الصدر الكبير شرف الد</w:t>
      </w:r>
      <w:r w:rsidR="00A025D6">
        <w:rPr>
          <w:rFonts w:hint="cs"/>
          <w:rtl/>
          <w:lang w:bidi="fa-IR"/>
        </w:rPr>
        <w:t>ّ</w:t>
      </w:r>
      <w:r w:rsidRPr="00E74E56">
        <w:rPr>
          <w:rtl/>
          <w:lang w:bidi="fa-IR"/>
        </w:rPr>
        <w:t>ين أحمد بن مؤيّد بن موفق المكي الخوارزمي قال</w:t>
      </w:r>
      <w:r>
        <w:rPr>
          <w:rtl/>
          <w:lang w:bidi="fa-IR"/>
        </w:rPr>
        <w:t>:</w:t>
      </w:r>
      <w:r w:rsidRPr="00E74E56">
        <w:rPr>
          <w:rtl/>
          <w:lang w:bidi="fa-IR"/>
        </w:rPr>
        <w:t xml:space="preserve"> أنشدني جدّي البدر العل</w:t>
      </w:r>
      <w:r w:rsidR="00A025D6">
        <w:rPr>
          <w:rFonts w:hint="cs"/>
          <w:rtl/>
          <w:lang w:bidi="fa-IR"/>
        </w:rPr>
        <w:t>ّ</w:t>
      </w:r>
      <w:r w:rsidRPr="00E74E56">
        <w:rPr>
          <w:rtl/>
          <w:lang w:bidi="fa-IR"/>
        </w:rPr>
        <w:t>امة أخطب خطباء الشرق والغرب</w:t>
      </w:r>
      <w:r>
        <w:rPr>
          <w:rtl/>
          <w:lang w:bidi="fa-IR"/>
        </w:rPr>
        <w:t>،</w:t>
      </w:r>
      <w:r w:rsidRPr="00E74E56">
        <w:rPr>
          <w:rtl/>
          <w:lang w:bidi="fa-IR"/>
        </w:rPr>
        <w:t xml:space="preserve"> أبو المؤيّد موفق بن أحمد المكي الخوارزمي </w:t>
      </w:r>
      <w:r w:rsidRPr="003511A8">
        <w:rPr>
          <w:rStyle w:val="libAlaemChar"/>
          <w:rtl/>
        </w:rPr>
        <w:t>رحمه‌الله</w:t>
      </w:r>
      <w:r w:rsidRPr="00E74E56">
        <w:rPr>
          <w:rtl/>
          <w:lang w:bidi="fa-IR"/>
        </w:rPr>
        <w:t xml:space="preserve"> لنفسه</w:t>
      </w:r>
      <w:r>
        <w:rPr>
          <w:rtl/>
          <w:lang w:bidi="fa-IR"/>
        </w:rPr>
        <w:t>:</w:t>
      </w:r>
    </w:p>
    <w:tbl>
      <w:tblPr>
        <w:tblStyle w:val="TableGrid"/>
        <w:bidiVisual/>
        <w:tblW w:w="4562" w:type="pct"/>
        <w:tblInd w:w="384" w:type="dxa"/>
        <w:tblLook w:val="01E0" w:firstRow="1" w:lastRow="1" w:firstColumn="1" w:lastColumn="1" w:noHBand="0" w:noVBand="0"/>
      </w:tblPr>
      <w:tblGrid>
        <w:gridCol w:w="3446"/>
        <w:gridCol w:w="270"/>
        <w:gridCol w:w="3397"/>
      </w:tblGrid>
      <w:tr w:rsidR="00A025D6" w:rsidTr="00CE47F7">
        <w:trPr>
          <w:trHeight w:val="350"/>
        </w:trPr>
        <w:tc>
          <w:tcPr>
            <w:tcW w:w="3920" w:type="dxa"/>
            <w:shd w:val="clear" w:color="auto" w:fill="auto"/>
          </w:tcPr>
          <w:p w:rsidR="00A025D6" w:rsidRDefault="00A025D6" w:rsidP="00CE47F7">
            <w:pPr>
              <w:pStyle w:val="libPoem"/>
            </w:pPr>
            <w:r w:rsidRPr="00E74E56">
              <w:rPr>
                <w:rtl/>
                <w:lang w:bidi="fa-IR"/>
              </w:rPr>
              <w:t>أيا جَبَلي نعمان إنّ حصاكما</w:t>
            </w:r>
            <w:r w:rsidRPr="00725071">
              <w:rPr>
                <w:rStyle w:val="libPoemTiniChar0"/>
                <w:rtl/>
              </w:rPr>
              <w:br/>
              <w:t> </w:t>
            </w:r>
          </w:p>
        </w:tc>
        <w:tc>
          <w:tcPr>
            <w:tcW w:w="279" w:type="dxa"/>
            <w:shd w:val="clear" w:color="auto" w:fill="auto"/>
          </w:tcPr>
          <w:p w:rsidR="00A025D6" w:rsidRDefault="00A025D6" w:rsidP="00CE47F7">
            <w:pPr>
              <w:pStyle w:val="libPoem"/>
              <w:rPr>
                <w:rtl/>
              </w:rPr>
            </w:pPr>
          </w:p>
        </w:tc>
        <w:tc>
          <w:tcPr>
            <w:tcW w:w="3881" w:type="dxa"/>
            <w:shd w:val="clear" w:color="auto" w:fill="auto"/>
          </w:tcPr>
          <w:p w:rsidR="00A025D6" w:rsidRDefault="00A025D6" w:rsidP="00CE47F7">
            <w:pPr>
              <w:pStyle w:val="libPoem"/>
            </w:pPr>
            <w:r w:rsidRPr="00E74E56">
              <w:rPr>
                <w:rtl/>
                <w:lang w:bidi="fa-IR"/>
              </w:rPr>
              <w:t>لتحصى ولا تحصى فضائل نعمان</w:t>
            </w:r>
            <w:r w:rsidRPr="00725071">
              <w:rPr>
                <w:rStyle w:val="libPoemTiniChar0"/>
                <w:rtl/>
              </w:rPr>
              <w:br/>
              <w:t> </w:t>
            </w:r>
          </w:p>
        </w:tc>
      </w:tr>
      <w:tr w:rsidR="00A025D6" w:rsidTr="00CE47F7">
        <w:trPr>
          <w:trHeight w:val="350"/>
        </w:trPr>
        <w:tc>
          <w:tcPr>
            <w:tcW w:w="3920" w:type="dxa"/>
          </w:tcPr>
          <w:p w:rsidR="00A025D6" w:rsidRDefault="00A025D6" w:rsidP="00CE47F7">
            <w:pPr>
              <w:pStyle w:val="libPoem"/>
            </w:pPr>
            <w:r w:rsidRPr="00E74E56">
              <w:rPr>
                <w:rtl/>
                <w:lang w:bidi="fa-IR"/>
              </w:rPr>
              <w:t>جلائل كتب الفقه طالع تجد بها</w:t>
            </w:r>
            <w:r w:rsidRPr="00725071">
              <w:rPr>
                <w:rStyle w:val="libPoemTiniChar0"/>
                <w:rtl/>
              </w:rPr>
              <w:br/>
              <w:t> </w:t>
            </w:r>
          </w:p>
        </w:tc>
        <w:tc>
          <w:tcPr>
            <w:tcW w:w="279" w:type="dxa"/>
          </w:tcPr>
          <w:p w:rsidR="00A025D6" w:rsidRDefault="00A025D6" w:rsidP="00CE47F7">
            <w:pPr>
              <w:pStyle w:val="libPoem"/>
              <w:rPr>
                <w:rtl/>
              </w:rPr>
            </w:pPr>
          </w:p>
        </w:tc>
        <w:tc>
          <w:tcPr>
            <w:tcW w:w="3881" w:type="dxa"/>
          </w:tcPr>
          <w:p w:rsidR="00A025D6" w:rsidRDefault="00A025D6" w:rsidP="00CE47F7">
            <w:pPr>
              <w:pStyle w:val="libPoem"/>
            </w:pPr>
            <w:r w:rsidRPr="00E74E56">
              <w:rPr>
                <w:rtl/>
                <w:lang w:bidi="fa-IR"/>
              </w:rPr>
              <w:t>دقائق نعمان شقائق نعمان »</w:t>
            </w:r>
            <w:r w:rsidRPr="00725071">
              <w:rPr>
                <w:rStyle w:val="libPoemTiniChar0"/>
                <w:rtl/>
              </w:rPr>
              <w:br/>
              <w:t> </w:t>
            </w:r>
          </w:p>
        </w:tc>
      </w:tr>
    </w:tbl>
    <w:p w:rsidR="00D41F96" w:rsidRDefault="00D41F96" w:rsidP="00D41F96">
      <w:pPr>
        <w:pStyle w:val="libNormal"/>
        <w:rPr>
          <w:rtl/>
          <w:lang w:bidi="fa-IR"/>
        </w:rPr>
      </w:pPr>
      <w:r w:rsidRPr="00E74E56">
        <w:rPr>
          <w:rtl/>
          <w:lang w:bidi="fa-IR"/>
        </w:rPr>
        <w:t>« وأنشدني الصدر الكبير شرف الد</w:t>
      </w:r>
      <w:r w:rsidR="00A025D6">
        <w:rPr>
          <w:rFonts w:hint="cs"/>
          <w:rtl/>
          <w:lang w:bidi="fa-IR"/>
        </w:rPr>
        <w:t>ّ</w:t>
      </w:r>
      <w:r w:rsidRPr="00E74E56">
        <w:rPr>
          <w:rtl/>
          <w:lang w:bidi="fa-IR"/>
        </w:rPr>
        <w:t>ين أحمد بن المؤيّد المكّي الخوارزمي قال</w:t>
      </w:r>
      <w:r>
        <w:rPr>
          <w:rtl/>
          <w:lang w:bidi="fa-IR"/>
        </w:rPr>
        <w:t>:</w:t>
      </w:r>
      <w:r w:rsidRPr="00E74E56">
        <w:rPr>
          <w:rtl/>
          <w:lang w:bidi="fa-IR"/>
        </w:rPr>
        <w:t xml:space="preserve"> أنشدني الصدر العل</w:t>
      </w:r>
      <w:r w:rsidR="00A025D6">
        <w:rPr>
          <w:rFonts w:hint="cs"/>
          <w:rtl/>
          <w:lang w:bidi="fa-IR"/>
        </w:rPr>
        <w:t>ّ</w:t>
      </w:r>
      <w:r w:rsidRPr="00E74E56">
        <w:rPr>
          <w:rtl/>
          <w:lang w:bidi="fa-IR"/>
        </w:rPr>
        <w:t>امة صدر الأئمّة أبو المؤيّد الموفّق بن أحمد المكي لنفسه</w:t>
      </w:r>
      <w:r>
        <w:rPr>
          <w:rtl/>
          <w:lang w:bidi="fa-IR"/>
        </w:rPr>
        <w:t>:</w:t>
      </w:r>
    </w:p>
    <w:tbl>
      <w:tblPr>
        <w:tblStyle w:val="TableGrid"/>
        <w:bidiVisual/>
        <w:tblW w:w="4562" w:type="pct"/>
        <w:tblInd w:w="384" w:type="dxa"/>
        <w:tblLook w:val="01E0" w:firstRow="1" w:lastRow="1" w:firstColumn="1" w:lastColumn="1" w:noHBand="0" w:noVBand="0"/>
      </w:tblPr>
      <w:tblGrid>
        <w:gridCol w:w="3437"/>
        <w:gridCol w:w="271"/>
        <w:gridCol w:w="3405"/>
      </w:tblGrid>
      <w:tr w:rsidR="00A025D6" w:rsidTr="00CE47F7">
        <w:trPr>
          <w:trHeight w:val="350"/>
        </w:trPr>
        <w:tc>
          <w:tcPr>
            <w:tcW w:w="3920" w:type="dxa"/>
            <w:shd w:val="clear" w:color="auto" w:fill="auto"/>
          </w:tcPr>
          <w:p w:rsidR="00A025D6" w:rsidRDefault="00A025D6" w:rsidP="00CE47F7">
            <w:pPr>
              <w:pStyle w:val="libPoem"/>
            </w:pPr>
            <w:r w:rsidRPr="00E74E56">
              <w:rPr>
                <w:rtl/>
                <w:lang w:bidi="fa-IR"/>
              </w:rPr>
              <w:t>رسول الله قال سراج ديني</w:t>
            </w:r>
            <w:r w:rsidRPr="00725071">
              <w:rPr>
                <w:rStyle w:val="libPoemTiniChar0"/>
                <w:rtl/>
              </w:rPr>
              <w:br/>
              <w:t> </w:t>
            </w:r>
          </w:p>
        </w:tc>
        <w:tc>
          <w:tcPr>
            <w:tcW w:w="279" w:type="dxa"/>
            <w:shd w:val="clear" w:color="auto" w:fill="auto"/>
          </w:tcPr>
          <w:p w:rsidR="00A025D6" w:rsidRDefault="00A025D6" w:rsidP="00CE47F7">
            <w:pPr>
              <w:pStyle w:val="libPoem"/>
              <w:rPr>
                <w:rtl/>
              </w:rPr>
            </w:pPr>
          </w:p>
        </w:tc>
        <w:tc>
          <w:tcPr>
            <w:tcW w:w="3881" w:type="dxa"/>
            <w:shd w:val="clear" w:color="auto" w:fill="auto"/>
          </w:tcPr>
          <w:p w:rsidR="00A025D6" w:rsidRDefault="00A025D6" w:rsidP="00CE47F7">
            <w:pPr>
              <w:pStyle w:val="libPoem"/>
            </w:pPr>
            <w:r w:rsidRPr="00E74E56">
              <w:rPr>
                <w:rtl/>
                <w:lang w:bidi="fa-IR"/>
              </w:rPr>
              <w:t>وأم</w:t>
            </w:r>
            <w:r>
              <w:rPr>
                <w:rFonts w:hint="cs"/>
                <w:rtl/>
                <w:lang w:bidi="fa-IR"/>
              </w:rPr>
              <w:t>ّ</w:t>
            </w:r>
            <w:r w:rsidRPr="00E74E56">
              <w:rPr>
                <w:rtl/>
                <w:lang w:bidi="fa-IR"/>
              </w:rPr>
              <w:t>تي الهداة أبو حنيفة</w:t>
            </w:r>
            <w:r w:rsidRPr="00725071">
              <w:rPr>
                <w:rStyle w:val="libPoemTiniChar0"/>
                <w:rtl/>
              </w:rPr>
              <w:br/>
              <w:t> </w:t>
            </w:r>
          </w:p>
        </w:tc>
      </w:tr>
    </w:tbl>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ذيل تاريخ بغداد</w:t>
      </w:r>
      <w:r w:rsidR="00D41F96">
        <w:rPr>
          <w:rtl/>
        </w:rPr>
        <w:t>،</w:t>
      </w:r>
      <w:r w:rsidR="00D41F96" w:rsidRPr="00E74E56">
        <w:rPr>
          <w:rtl/>
        </w:rPr>
        <w:t xml:space="preserve"> عنه كتاب اليقين لابن طاوس الحلّي</w:t>
      </w:r>
      <w:r w:rsidR="00D41F96">
        <w:rPr>
          <w:rtl/>
        </w:rPr>
        <w:t>:</w:t>
      </w:r>
      <w:r w:rsidR="00D41F96" w:rsidRPr="00E74E56">
        <w:rPr>
          <w:rtl/>
        </w:rPr>
        <w:t xml:space="preserve"> 166</w:t>
      </w:r>
      <w:r w:rsidR="00D41F96">
        <w:rPr>
          <w:rtl/>
        </w:rPr>
        <w:t>.</w:t>
      </w:r>
    </w:p>
    <w:p w:rsidR="00D41F96" w:rsidRDefault="00D41F96" w:rsidP="00D41F96">
      <w:pPr>
        <w:pStyle w:val="libNormal"/>
      </w:pPr>
      <w:r>
        <w:rPr>
          <w:rtl/>
        </w:rPr>
        <w:br w:type="page"/>
      </w:r>
    </w:p>
    <w:tbl>
      <w:tblPr>
        <w:tblStyle w:val="TableGrid"/>
        <w:bidiVisual/>
        <w:tblW w:w="4562" w:type="pct"/>
        <w:tblInd w:w="384" w:type="dxa"/>
        <w:tblLook w:val="01E0" w:firstRow="1" w:lastRow="1" w:firstColumn="1" w:lastColumn="1" w:noHBand="0" w:noVBand="0"/>
      </w:tblPr>
      <w:tblGrid>
        <w:gridCol w:w="3450"/>
        <w:gridCol w:w="270"/>
        <w:gridCol w:w="3393"/>
      </w:tblGrid>
      <w:tr w:rsidR="00A025D6" w:rsidTr="00CE47F7">
        <w:trPr>
          <w:trHeight w:val="350"/>
        </w:trPr>
        <w:tc>
          <w:tcPr>
            <w:tcW w:w="3920" w:type="dxa"/>
            <w:shd w:val="clear" w:color="auto" w:fill="auto"/>
          </w:tcPr>
          <w:p w:rsidR="00A025D6" w:rsidRDefault="00A025D6" w:rsidP="00CE47F7">
            <w:pPr>
              <w:pStyle w:val="libPoem"/>
            </w:pPr>
            <w:r w:rsidRPr="00E74E56">
              <w:rPr>
                <w:rtl/>
                <w:lang w:bidi="fa-IR"/>
              </w:rPr>
              <w:lastRenderedPageBreak/>
              <w:t>غدا بعد الصّحابة في الفتاوي</w:t>
            </w:r>
            <w:r w:rsidRPr="00725071">
              <w:rPr>
                <w:rStyle w:val="libPoemTiniChar0"/>
                <w:rtl/>
              </w:rPr>
              <w:br/>
              <w:t> </w:t>
            </w:r>
          </w:p>
        </w:tc>
        <w:tc>
          <w:tcPr>
            <w:tcW w:w="279" w:type="dxa"/>
            <w:shd w:val="clear" w:color="auto" w:fill="auto"/>
          </w:tcPr>
          <w:p w:rsidR="00A025D6" w:rsidRDefault="00A025D6" w:rsidP="00CE47F7">
            <w:pPr>
              <w:pStyle w:val="libPoem"/>
              <w:rPr>
                <w:rtl/>
              </w:rPr>
            </w:pPr>
          </w:p>
        </w:tc>
        <w:tc>
          <w:tcPr>
            <w:tcW w:w="3881" w:type="dxa"/>
            <w:shd w:val="clear" w:color="auto" w:fill="auto"/>
          </w:tcPr>
          <w:p w:rsidR="00A025D6" w:rsidRDefault="00A025D6" w:rsidP="00CE47F7">
            <w:pPr>
              <w:pStyle w:val="libPoem"/>
            </w:pPr>
            <w:r w:rsidRPr="00E74E56">
              <w:rPr>
                <w:rtl/>
                <w:lang w:bidi="fa-IR"/>
              </w:rPr>
              <w:t>لأحمد في شريعته خليفة</w:t>
            </w:r>
            <w:r w:rsidRPr="00725071">
              <w:rPr>
                <w:rStyle w:val="libPoemTiniChar0"/>
                <w:rtl/>
              </w:rPr>
              <w:br/>
              <w:t> </w:t>
            </w:r>
          </w:p>
        </w:tc>
      </w:tr>
      <w:tr w:rsidR="00A025D6" w:rsidTr="00CE47F7">
        <w:trPr>
          <w:trHeight w:val="350"/>
        </w:trPr>
        <w:tc>
          <w:tcPr>
            <w:tcW w:w="3920" w:type="dxa"/>
          </w:tcPr>
          <w:p w:rsidR="00A025D6" w:rsidRDefault="00A025D6" w:rsidP="00CE47F7">
            <w:pPr>
              <w:pStyle w:val="libPoem"/>
            </w:pPr>
            <w:r w:rsidRPr="00E74E56">
              <w:rPr>
                <w:rtl/>
                <w:lang w:bidi="fa-IR"/>
              </w:rPr>
              <w:t>سدى ديباج فتياه اجتهاد</w:t>
            </w:r>
            <w:r w:rsidRPr="00725071">
              <w:rPr>
                <w:rStyle w:val="libPoemTiniChar0"/>
                <w:rtl/>
              </w:rPr>
              <w:br/>
              <w:t> </w:t>
            </w:r>
          </w:p>
        </w:tc>
        <w:tc>
          <w:tcPr>
            <w:tcW w:w="279" w:type="dxa"/>
          </w:tcPr>
          <w:p w:rsidR="00A025D6" w:rsidRDefault="00A025D6" w:rsidP="00CE47F7">
            <w:pPr>
              <w:pStyle w:val="libPoem"/>
              <w:rPr>
                <w:rtl/>
              </w:rPr>
            </w:pPr>
          </w:p>
        </w:tc>
        <w:tc>
          <w:tcPr>
            <w:tcW w:w="3881" w:type="dxa"/>
          </w:tcPr>
          <w:p w:rsidR="00A025D6" w:rsidRDefault="00A025D6" w:rsidP="00CE47F7">
            <w:pPr>
              <w:pStyle w:val="libPoem"/>
            </w:pPr>
            <w:r w:rsidRPr="00E74E56">
              <w:rPr>
                <w:rtl/>
                <w:lang w:bidi="fa-IR"/>
              </w:rPr>
              <w:t>ولحمته من الر</w:t>
            </w:r>
            <w:r>
              <w:rPr>
                <w:rFonts w:hint="cs"/>
                <w:rtl/>
                <w:lang w:bidi="fa-IR"/>
              </w:rPr>
              <w:t>ّ</w:t>
            </w:r>
            <w:r w:rsidRPr="00E74E56">
              <w:rPr>
                <w:rtl/>
                <w:lang w:bidi="fa-IR"/>
              </w:rPr>
              <w:t>حمن خيفة »</w:t>
            </w:r>
            <w:r w:rsidRPr="00725071">
              <w:rPr>
                <w:rStyle w:val="libPoemTiniChar0"/>
                <w:rtl/>
              </w:rPr>
              <w:br/>
              <w:t> </w:t>
            </w:r>
          </w:p>
        </w:tc>
      </w:tr>
    </w:tbl>
    <w:p w:rsidR="00D41F96" w:rsidRDefault="00D41F96" w:rsidP="00D41F96">
      <w:pPr>
        <w:pStyle w:val="libNormal"/>
        <w:rPr>
          <w:rtl/>
          <w:lang w:bidi="fa-IR"/>
        </w:rPr>
      </w:pPr>
      <w:r w:rsidRPr="00E74E56">
        <w:rPr>
          <w:rtl/>
          <w:lang w:bidi="fa-IR"/>
        </w:rPr>
        <w:t>« أنشدني الصّدر الكبير شرف الدّين أحمد بن مؤيّد قال</w:t>
      </w:r>
      <w:r>
        <w:rPr>
          <w:rtl/>
          <w:lang w:bidi="fa-IR"/>
        </w:rPr>
        <w:t>:</w:t>
      </w:r>
      <w:r w:rsidRPr="00E74E56">
        <w:rPr>
          <w:rtl/>
          <w:lang w:bidi="fa-IR"/>
        </w:rPr>
        <w:t xml:space="preserve"> أنشدني الصدر العل</w:t>
      </w:r>
      <w:r w:rsidR="00A025D6">
        <w:rPr>
          <w:rFonts w:hint="cs"/>
          <w:rtl/>
          <w:lang w:bidi="fa-IR"/>
        </w:rPr>
        <w:t>ّ</w:t>
      </w:r>
      <w:r w:rsidRPr="00E74E56">
        <w:rPr>
          <w:rtl/>
          <w:lang w:bidi="fa-IR"/>
        </w:rPr>
        <w:t>امة صدر الأئمّة أبو المؤيّد الموفّق بن أحمد المكي الخوارزمي لنفسه</w:t>
      </w:r>
      <w:r>
        <w:rPr>
          <w:rtl/>
          <w:lang w:bidi="fa-IR"/>
        </w:rPr>
        <w:t>:</w:t>
      </w:r>
    </w:p>
    <w:tbl>
      <w:tblPr>
        <w:tblStyle w:val="TableGrid"/>
        <w:bidiVisual/>
        <w:tblW w:w="4562" w:type="pct"/>
        <w:tblInd w:w="384" w:type="dxa"/>
        <w:tblLook w:val="01E0" w:firstRow="1" w:lastRow="1" w:firstColumn="1" w:lastColumn="1" w:noHBand="0" w:noVBand="0"/>
      </w:tblPr>
      <w:tblGrid>
        <w:gridCol w:w="3431"/>
        <w:gridCol w:w="270"/>
        <w:gridCol w:w="3412"/>
      </w:tblGrid>
      <w:tr w:rsidR="00A025D6" w:rsidTr="00CE47F7">
        <w:trPr>
          <w:trHeight w:val="350"/>
        </w:trPr>
        <w:tc>
          <w:tcPr>
            <w:tcW w:w="3920" w:type="dxa"/>
            <w:shd w:val="clear" w:color="auto" w:fill="auto"/>
          </w:tcPr>
          <w:p w:rsidR="00A025D6" w:rsidRDefault="00A025D6" w:rsidP="00CE47F7">
            <w:pPr>
              <w:pStyle w:val="libPoem"/>
            </w:pPr>
            <w:r w:rsidRPr="00E74E56">
              <w:rPr>
                <w:rtl/>
                <w:lang w:bidi="fa-IR"/>
              </w:rPr>
              <w:t>غدا مذهب النعمان خير المذاهب</w:t>
            </w:r>
            <w:r w:rsidRPr="00725071">
              <w:rPr>
                <w:rStyle w:val="libPoemTiniChar0"/>
                <w:rtl/>
              </w:rPr>
              <w:br/>
              <w:t> </w:t>
            </w:r>
          </w:p>
        </w:tc>
        <w:tc>
          <w:tcPr>
            <w:tcW w:w="279" w:type="dxa"/>
            <w:shd w:val="clear" w:color="auto" w:fill="auto"/>
          </w:tcPr>
          <w:p w:rsidR="00A025D6" w:rsidRDefault="00A025D6" w:rsidP="00CE47F7">
            <w:pPr>
              <w:pStyle w:val="libPoem"/>
              <w:rPr>
                <w:rtl/>
              </w:rPr>
            </w:pPr>
          </w:p>
        </w:tc>
        <w:tc>
          <w:tcPr>
            <w:tcW w:w="3881" w:type="dxa"/>
            <w:shd w:val="clear" w:color="auto" w:fill="auto"/>
          </w:tcPr>
          <w:p w:rsidR="00A025D6" w:rsidRDefault="00A025D6" w:rsidP="00CE47F7">
            <w:pPr>
              <w:pStyle w:val="libPoem"/>
            </w:pPr>
            <w:r w:rsidRPr="00E74E56">
              <w:rPr>
                <w:rtl/>
                <w:lang w:bidi="fa-IR"/>
              </w:rPr>
              <w:t>كذا القمر الوضّاح خير الكواكب</w:t>
            </w:r>
            <w:r w:rsidRPr="00725071">
              <w:rPr>
                <w:rStyle w:val="libPoemTiniChar0"/>
                <w:rtl/>
              </w:rPr>
              <w:br/>
              <w:t> </w:t>
            </w:r>
          </w:p>
        </w:tc>
      </w:tr>
      <w:tr w:rsidR="00A025D6" w:rsidTr="00CE47F7">
        <w:trPr>
          <w:trHeight w:val="350"/>
        </w:trPr>
        <w:tc>
          <w:tcPr>
            <w:tcW w:w="3920" w:type="dxa"/>
          </w:tcPr>
          <w:p w:rsidR="00A025D6" w:rsidRDefault="00A025D6" w:rsidP="00CE47F7">
            <w:pPr>
              <w:pStyle w:val="libPoem"/>
            </w:pPr>
            <w:r w:rsidRPr="00E74E56">
              <w:rPr>
                <w:rtl/>
                <w:lang w:bidi="fa-IR"/>
              </w:rPr>
              <w:t>تفقه في خير القرون مع التقى</w:t>
            </w:r>
            <w:r w:rsidRPr="00725071">
              <w:rPr>
                <w:rStyle w:val="libPoemTiniChar0"/>
                <w:rtl/>
              </w:rPr>
              <w:br/>
              <w:t> </w:t>
            </w:r>
          </w:p>
        </w:tc>
        <w:tc>
          <w:tcPr>
            <w:tcW w:w="279" w:type="dxa"/>
          </w:tcPr>
          <w:p w:rsidR="00A025D6" w:rsidRDefault="00A025D6" w:rsidP="00CE47F7">
            <w:pPr>
              <w:pStyle w:val="libPoem"/>
              <w:rPr>
                <w:rtl/>
              </w:rPr>
            </w:pPr>
          </w:p>
        </w:tc>
        <w:tc>
          <w:tcPr>
            <w:tcW w:w="3881" w:type="dxa"/>
          </w:tcPr>
          <w:p w:rsidR="00A025D6" w:rsidRDefault="00A025D6" w:rsidP="00CE47F7">
            <w:pPr>
              <w:pStyle w:val="libPoem"/>
            </w:pPr>
            <w:r w:rsidRPr="00E74E56">
              <w:rPr>
                <w:rtl/>
                <w:lang w:bidi="fa-IR"/>
              </w:rPr>
              <w:t>فمذهبه لا شك خير المذاهب »</w:t>
            </w:r>
            <w:r w:rsidRPr="00725071">
              <w:rPr>
                <w:rStyle w:val="libPoemTiniChar0"/>
                <w:rtl/>
              </w:rPr>
              <w:br/>
              <w:t> </w:t>
            </w:r>
          </w:p>
        </w:tc>
      </w:tr>
    </w:tbl>
    <w:p w:rsidR="00D41F96" w:rsidRDefault="00D41F96" w:rsidP="00D41F96">
      <w:pPr>
        <w:pStyle w:val="libNormal"/>
        <w:rPr>
          <w:rtl/>
          <w:lang w:bidi="fa-IR"/>
        </w:rPr>
      </w:pPr>
      <w:r w:rsidRPr="00E74E56">
        <w:rPr>
          <w:rtl/>
          <w:lang w:bidi="fa-IR"/>
        </w:rPr>
        <w:t xml:space="preserve">« وقد ذكر خطيب خطباء خوارزم صدر الأئمّة أبو المؤيّد موفّق بن أحمد المكي في مناقب أبي حنيفة </w:t>
      </w:r>
      <w:r w:rsidRPr="003511A8">
        <w:rPr>
          <w:rStyle w:val="libAlaemChar"/>
          <w:rtl/>
        </w:rPr>
        <w:t>رضي‌الله‌عنه</w:t>
      </w:r>
      <w:r w:rsidRPr="00E74E56">
        <w:rPr>
          <w:rtl/>
          <w:lang w:bidi="fa-IR"/>
        </w:rPr>
        <w:t xml:space="preserve"> سبعمائة وثلاثين رجلاً من مشايخ المسلمين في الآفاق وأقطار الأرضين</w:t>
      </w:r>
      <w:r>
        <w:rPr>
          <w:rtl/>
          <w:lang w:bidi="fa-IR"/>
        </w:rPr>
        <w:t>،</w:t>
      </w:r>
      <w:r w:rsidRPr="00E74E56">
        <w:rPr>
          <w:rtl/>
          <w:lang w:bidi="fa-IR"/>
        </w:rPr>
        <w:t xml:space="preserve"> ممّن رووا عنه</w:t>
      </w:r>
      <w:r>
        <w:rPr>
          <w:rtl/>
          <w:lang w:bidi="fa-IR"/>
        </w:rPr>
        <w:t>،</w:t>
      </w:r>
      <w:r w:rsidRPr="00E74E56">
        <w:rPr>
          <w:rtl/>
          <w:lang w:bidi="fa-IR"/>
        </w:rPr>
        <w:t xml:space="preserve"> </w:t>
      </w:r>
      <w:r w:rsidRPr="003511A8">
        <w:rPr>
          <w:rStyle w:val="libAlaemChar"/>
          <w:rtl/>
        </w:rPr>
        <w:t>رضي‌الله‌عنه</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وأمّا النوع السّادس من مناقبه</w:t>
      </w:r>
      <w:r>
        <w:rPr>
          <w:rtl/>
          <w:lang w:bidi="fa-IR"/>
        </w:rPr>
        <w:t xml:space="preserve"> - </w:t>
      </w:r>
      <w:r w:rsidRPr="00E74E56">
        <w:rPr>
          <w:rtl/>
          <w:lang w:bidi="fa-IR"/>
        </w:rPr>
        <w:t>أي مناقب أبي حنيفة</w:t>
      </w:r>
      <w:r>
        <w:rPr>
          <w:rtl/>
          <w:lang w:bidi="fa-IR"/>
        </w:rPr>
        <w:t xml:space="preserve"> - </w:t>
      </w:r>
      <w:r w:rsidRPr="00E74E56">
        <w:rPr>
          <w:rtl/>
          <w:lang w:bidi="fa-IR"/>
        </w:rPr>
        <w:t>وفضائله الّتي تفرد بها</w:t>
      </w:r>
      <w:r>
        <w:rPr>
          <w:rtl/>
          <w:lang w:bidi="fa-IR"/>
        </w:rPr>
        <w:t>:</w:t>
      </w:r>
      <w:r w:rsidRPr="00E74E56">
        <w:rPr>
          <w:rtl/>
          <w:lang w:bidi="fa-IR"/>
        </w:rPr>
        <w:t xml:space="preserve"> التلم</w:t>
      </w:r>
      <w:r w:rsidR="00A025D6">
        <w:rPr>
          <w:rFonts w:hint="cs"/>
          <w:rtl/>
          <w:lang w:bidi="fa-IR"/>
        </w:rPr>
        <w:t>ّ</w:t>
      </w:r>
      <w:r w:rsidRPr="00E74E56">
        <w:rPr>
          <w:rtl/>
          <w:lang w:bidi="fa-IR"/>
        </w:rPr>
        <w:t>ذ عند أربعة آلاف من شيوخ أئمّة التابعين دون من بعده</w:t>
      </w:r>
      <w:r>
        <w:rPr>
          <w:rtl/>
          <w:lang w:bidi="fa-IR"/>
        </w:rPr>
        <w:t>،</w:t>
      </w:r>
      <w:r w:rsidRPr="00E74E56">
        <w:rPr>
          <w:rtl/>
          <w:lang w:bidi="fa-IR"/>
        </w:rPr>
        <w:t xml:space="preserve"> أي أبي حنيفة</w:t>
      </w:r>
      <w:r>
        <w:rPr>
          <w:rtl/>
          <w:lang w:bidi="fa-IR"/>
        </w:rPr>
        <w:t>،</w:t>
      </w:r>
      <w:r w:rsidRPr="00E74E56">
        <w:rPr>
          <w:rtl/>
          <w:lang w:bidi="fa-IR"/>
        </w:rPr>
        <w:t xml:space="preserve"> فالدّليل عليه ما أخبرنا جماعة من ثقات المشايخ</w:t>
      </w:r>
      <w:r>
        <w:rPr>
          <w:rtl/>
          <w:lang w:bidi="fa-IR"/>
        </w:rPr>
        <w:t>،</w:t>
      </w:r>
      <w:r w:rsidRPr="00E74E56">
        <w:rPr>
          <w:rtl/>
          <w:lang w:bidi="fa-IR"/>
        </w:rPr>
        <w:t xml:space="preserve"> عن الصدر العل</w:t>
      </w:r>
      <w:r w:rsidR="00A025D6">
        <w:rPr>
          <w:rFonts w:hint="cs"/>
          <w:rtl/>
          <w:lang w:bidi="fa-IR"/>
        </w:rPr>
        <w:t>ّ</w:t>
      </w:r>
      <w:r w:rsidRPr="00E74E56">
        <w:rPr>
          <w:rtl/>
          <w:lang w:bidi="fa-IR"/>
        </w:rPr>
        <w:t>امة أخطب خطباء خوارزم</w:t>
      </w:r>
      <w:r>
        <w:rPr>
          <w:rtl/>
          <w:lang w:bidi="fa-IR"/>
        </w:rPr>
        <w:t>،</w:t>
      </w:r>
      <w:r w:rsidRPr="00E74E56">
        <w:rPr>
          <w:rtl/>
          <w:lang w:bidi="fa-IR"/>
        </w:rPr>
        <w:t xml:space="preserve"> صدر الأئمّة أبي المؤيد</w:t>
      </w:r>
      <w:r>
        <w:rPr>
          <w:rtl/>
          <w:lang w:bidi="fa-IR"/>
        </w:rPr>
        <w:t>،</w:t>
      </w:r>
      <w:r w:rsidRPr="00E74E56">
        <w:rPr>
          <w:rtl/>
          <w:lang w:bidi="fa-IR"/>
        </w:rPr>
        <w:t xml:space="preserve"> موفق بن أحمد المكي</w:t>
      </w:r>
      <w:r>
        <w:rPr>
          <w:rtl/>
          <w:lang w:bidi="fa-IR"/>
        </w:rPr>
        <w:t>،</w:t>
      </w:r>
      <w:r w:rsidRPr="00E74E56">
        <w:rPr>
          <w:rtl/>
          <w:lang w:bidi="fa-IR"/>
        </w:rPr>
        <w:t xml:space="preserve"> عن أبي حفص عمر بن الإمام أبي الحسن علي الزمخشري</w:t>
      </w:r>
      <w:r>
        <w:rPr>
          <w:rtl/>
          <w:lang w:bidi="fa-IR"/>
        </w:rPr>
        <w:t>،</w:t>
      </w:r>
      <w:r w:rsidRPr="00E74E56">
        <w:rPr>
          <w:rtl/>
          <w:lang w:bidi="fa-IR"/>
        </w:rPr>
        <w:t xml:space="preserve"> عن والده </w:t>
      </w:r>
      <w:r w:rsidRPr="003511A8">
        <w:rPr>
          <w:rStyle w:val="libAlaemChar"/>
          <w:rtl/>
        </w:rPr>
        <w:t>رحمه‌الله</w:t>
      </w:r>
      <w:r w:rsidRPr="00E74E56">
        <w:rPr>
          <w:rtl/>
          <w:lang w:bidi="fa-IR"/>
        </w:rPr>
        <w:t xml:space="preserve"> أنّه قال</w:t>
      </w:r>
      <w:r>
        <w:rPr>
          <w:rtl/>
          <w:lang w:bidi="fa-IR"/>
        </w:rPr>
        <w:t>:</w:t>
      </w:r>
    </w:p>
    <w:p w:rsidR="00D41F96" w:rsidRPr="00E74E56" w:rsidRDefault="00D41F96" w:rsidP="00D41F96">
      <w:pPr>
        <w:pStyle w:val="libNormal"/>
        <w:rPr>
          <w:rtl/>
          <w:lang w:bidi="fa-IR"/>
        </w:rPr>
      </w:pPr>
      <w:r w:rsidRPr="00E74E56">
        <w:rPr>
          <w:rtl/>
          <w:lang w:bidi="fa-IR"/>
        </w:rPr>
        <w:t>وقعت منازعة بين أصحاب الإمام الأعظم أبي حنيفة وأصحاب الإمام الم</w:t>
      </w:r>
      <w:r w:rsidR="00A025D6">
        <w:rPr>
          <w:rFonts w:hint="cs"/>
          <w:rtl/>
          <w:lang w:bidi="fa-IR"/>
        </w:rPr>
        <w:t>ـُ</w:t>
      </w:r>
      <w:r w:rsidRPr="00E74E56">
        <w:rPr>
          <w:rtl/>
          <w:lang w:bidi="fa-IR"/>
        </w:rPr>
        <w:t xml:space="preserve">عَظَّم الشافعي </w:t>
      </w:r>
      <w:r w:rsidRPr="003511A8">
        <w:rPr>
          <w:rStyle w:val="libAlaemChar"/>
          <w:rtl/>
        </w:rPr>
        <w:t>رضي‌الله‌عنه</w:t>
      </w:r>
      <w:r>
        <w:rPr>
          <w:rtl/>
          <w:lang w:bidi="fa-IR"/>
        </w:rPr>
        <w:t>،</w:t>
      </w:r>
      <w:r w:rsidRPr="00E74E56">
        <w:rPr>
          <w:rtl/>
          <w:lang w:bidi="fa-IR"/>
        </w:rPr>
        <w:t xml:space="preserve"> ففضل كلّ طائفة صاحبها »</w:t>
      </w:r>
      <w:r>
        <w:rPr>
          <w:rtl/>
          <w:lang w:bidi="fa-IR"/>
        </w:rPr>
        <w:t>.</w:t>
      </w:r>
    </w:p>
    <w:p w:rsidR="00E52D49" w:rsidRDefault="00D41F96" w:rsidP="00D41F96">
      <w:pPr>
        <w:pStyle w:val="libNormal"/>
        <w:rPr>
          <w:rtl/>
          <w:lang w:bidi="fa-IR"/>
        </w:rPr>
      </w:pPr>
      <w:r w:rsidRPr="00E74E56">
        <w:rPr>
          <w:rtl/>
          <w:lang w:bidi="fa-IR"/>
        </w:rPr>
        <w:t>« النّوع السّابع من مناقبه</w:t>
      </w:r>
      <w:r>
        <w:rPr>
          <w:rtl/>
          <w:lang w:bidi="fa-IR"/>
        </w:rPr>
        <w:t xml:space="preserve"> - </w:t>
      </w:r>
      <w:r w:rsidRPr="00E74E56">
        <w:rPr>
          <w:rtl/>
          <w:lang w:bidi="fa-IR"/>
        </w:rPr>
        <w:t>أي مناقب أبي حنيفة</w:t>
      </w:r>
      <w:r>
        <w:rPr>
          <w:rtl/>
          <w:lang w:bidi="fa-IR"/>
        </w:rPr>
        <w:t xml:space="preserve"> - </w:t>
      </w:r>
      <w:r w:rsidRPr="00E74E56">
        <w:rPr>
          <w:rtl/>
          <w:lang w:bidi="fa-IR"/>
        </w:rPr>
        <w:t>الّتي تفر</w:t>
      </w:r>
      <w:r w:rsidR="00A025D6">
        <w:rPr>
          <w:rFonts w:hint="cs"/>
          <w:rtl/>
          <w:lang w:bidi="fa-IR"/>
        </w:rPr>
        <w:t>ّ</w:t>
      </w:r>
      <w:r w:rsidRPr="00E74E56">
        <w:rPr>
          <w:rtl/>
          <w:lang w:bidi="fa-IR"/>
        </w:rPr>
        <w:t>د بها</w:t>
      </w:r>
      <w:r>
        <w:rPr>
          <w:rtl/>
          <w:lang w:bidi="fa-IR"/>
        </w:rPr>
        <w:t>،</w:t>
      </w:r>
      <w:r w:rsidRPr="00E74E56">
        <w:rPr>
          <w:rtl/>
          <w:lang w:bidi="fa-IR"/>
        </w:rPr>
        <w:t xml:space="preserve"> إنّه </w:t>
      </w:r>
      <w:r w:rsidR="00A025D6">
        <w:rPr>
          <w:rFonts w:hint="cs"/>
          <w:rtl/>
          <w:lang w:bidi="fa-IR"/>
        </w:rPr>
        <w:t>إ</w:t>
      </w:r>
      <w:r w:rsidRPr="00E74E56">
        <w:rPr>
          <w:rtl/>
          <w:lang w:bidi="fa-IR"/>
        </w:rPr>
        <w:t>ت</w:t>
      </w:r>
      <w:r w:rsidR="00A025D6">
        <w:rPr>
          <w:rFonts w:hint="cs"/>
          <w:rtl/>
          <w:lang w:bidi="fa-IR"/>
        </w:rPr>
        <w:t>ّ</w:t>
      </w:r>
      <w:r w:rsidRPr="00E74E56">
        <w:rPr>
          <w:rtl/>
          <w:lang w:bidi="fa-IR"/>
        </w:rPr>
        <w:t>فق له من الأصحاب ما لم يتّفق لأحد من بعده</w:t>
      </w:r>
      <w:r>
        <w:rPr>
          <w:rtl/>
          <w:lang w:bidi="fa-IR"/>
        </w:rPr>
        <w:t>،</w:t>
      </w:r>
      <w:r w:rsidRPr="00E74E56">
        <w:rPr>
          <w:rtl/>
          <w:lang w:bidi="fa-IR"/>
        </w:rPr>
        <w:t xml:space="preserve"> فالدليل عليه</w:t>
      </w:r>
      <w:r>
        <w:rPr>
          <w:rtl/>
          <w:lang w:bidi="fa-IR"/>
        </w:rPr>
        <w:t>:</w:t>
      </w:r>
      <w:r w:rsidRPr="00E74E56">
        <w:rPr>
          <w:rtl/>
          <w:lang w:bidi="fa-IR"/>
        </w:rPr>
        <w:t xml:space="preserve"> ما أخبرني المشايخ الثقات عن صدر الأئمّة أبي المؤيّد موف</w:t>
      </w:r>
      <w:r w:rsidR="00A025D6">
        <w:rPr>
          <w:rFonts w:hint="cs"/>
          <w:rtl/>
          <w:lang w:bidi="fa-IR"/>
        </w:rPr>
        <w:t>ّ</w:t>
      </w:r>
      <w:r w:rsidRPr="00E74E56">
        <w:rPr>
          <w:rtl/>
          <w:lang w:bidi="fa-IR"/>
        </w:rPr>
        <w:t>ق بن أحمد المكي</w:t>
      </w:r>
      <w:r>
        <w:rPr>
          <w:rtl/>
          <w:lang w:bidi="fa-IR"/>
        </w:rPr>
        <w:t>،</w:t>
      </w:r>
      <w:r w:rsidRPr="00E74E56">
        <w:rPr>
          <w:rtl/>
          <w:lang w:bidi="fa-IR"/>
        </w:rPr>
        <w:t xml:space="preserve"> قال أخبرني الإمام العل</w:t>
      </w:r>
      <w:r w:rsidR="006C2A6C">
        <w:rPr>
          <w:rFonts w:hint="cs"/>
          <w:rtl/>
          <w:lang w:bidi="fa-IR"/>
        </w:rPr>
        <w:t>ّ</w:t>
      </w:r>
      <w:r w:rsidRPr="00E74E56">
        <w:rPr>
          <w:rtl/>
          <w:lang w:bidi="fa-IR"/>
        </w:rPr>
        <w:t>امة ركن الإسلام أبو الفضل عبدالرحمن بن أميرويه</w:t>
      </w:r>
      <w:r>
        <w:rPr>
          <w:rtl/>
          <w:lang w:bidi="fa-IR"/>
        </w:rPr>
        <w:t>،</w:t>
      </w:r>
      <w:r w:rsidRPr="00E74E56">
        <w:rPr>
          <w:rtl/>
          <w:lang w:bidi="fa-IR"/>
        </w:rPr>
        <w:t xml:space="preserve"> قال</w:t>
      </w:r>
      <w:r>
        <w:rPr>
          <w:rtl/>
          <w:lang w:bidi="fa-IR"/>
        </w:rPr>
        <w:t>:</w:t>
      </w:r>
      <w:r w:rsidRPr="00E74E56">
        <w:rPr>
          <w:rtl/>
          <w:lang w:bidi="fa-IR"/>
        </w:rPr>
        <w:t xml:space="preserve"> أنا قاضي القضاة أبو بكر عتيق بن داود اليماني في ترجيح مذهب أبي حنيفة </w:t>
      </w:r>
      <w:r w:rsidRPr="003511A8">
        <w:rPr>
          <w:rStyle w:val="libAlaemChar"/>
          <w:rtl/>
        </w:rPr>
        <w:t>رضي‌الله‌عنه</w:t>
      </w:r>
      <w:r w:rsidRPr="00E74E56">
        <w:rPr>
          <w:rtl/>
          <w:lang w:bidi="fa-IR"/>
        </w:rPr>
        <w:t xml:space="preserve"> على</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سائر المذاهب</w:t>
      </w:r>
      <w:r>
        <w:rPr>
          <w:rtl/>
          <w:lang w:bidi="fa-IR"/>
        </w:rPr>
        <w:t>،</w:t>
      </w:r>
      <w:r w:rsidRPr="00E74E56">
        <w:rPr>
          <w:rtl/>
          <w:lang w:bidi="fa-IR"/>
        </w:rPr>
        <w:t xml:space="preserve"> في كلام طويل فصيح بليغ إلى أنْ قال</w:t>
      </w:r>
      <w:r>
        <w:rPr>
          <w:rtl/>
          <w:lang w:bidi="fa-IR"/>
        </w:rPr>
        <w:t>:</w:t>
      </w:r>
    </w:p>
    <w:p w:rsidR="00D41F96" w:rsidRDefault="00D41F96" w:rsidP="00D41F96">
      <w:pPr>
        <w:pStyle w:val="libNormal"/>
        <w:rPr>
          <w:rtl/>
          <w:lang w:bidi="fa-IR"/>
        </w:rPr>
      </w:pPr>
      <w:r w:rsidRPr="00E74E56">
        <w:rPr>
          <w:rtl/>
          <w:lang w:bidi="fa-IR"/>
        </w:rPr>
        <w:t>هو إمام الأئمّة</w:t>
      </w:r>
      <w:r>
        <w:rPr>
          <w:rtl/>
          <w:lang w:bidi="fa-IR"/>
        </w:rPr>
        <w:t>،</w:t>
      </w:r>
      <w:r w:rsidRPr="00E74E56">
        <w:rPr>
          <w:rtl/>
          <w:lang w:bidi="fa-IR"/>
        </w:rPr>
        <w:t xml:space="preserve"> سراج الأم</w:t>
      </w:r>
      <w:r w:rsidR="006C2A6C">
        <w:rPr>
          <w:rFonts w:hint="cs"/>
          <w:rtl/>
          <w:lang w:bidi="fa-IR"/>
        </w:rPr>
        <w:t>ّ</w:t>
      </w:r>
      <w:r w:rsidRPr="00E74E56">
        <w:rPr>
          <w:rtl/>
          <w:lang w:bidi="fa-IR"/>
        </w:rPr>
        <w:t>ة</w:t>
      </w:r>
      <w:r>
        <w:rPr>
          <w:rtl/>
          <w:lang w:bidi="fa-IR"/>
        </w:rPr>
        <w:t>،</w:t>
      </w:r>
      <w:r w:rsidRPr="00E74E56">
        <w:rPr>
          <w:rtl/>
          <w:lang w:bidi="fa-IR"/>
        </w:rPr>
        <w:t xml:space="preserve"> ضخم الدسيعة</w:t>
      </w:r>
      <w:r>
        <w:rPr>
          <w:rtl/>
          <w:lang w:bidi="fa-IR"/>
        </w:rPr>
        <w:t>،</w:t>
      </w:r>
      <w:r w:rsidRPr="00E74E56">
        <w:rPr>
          <w:rtl/>
          <w:lang w:bidi="fa-IR"/>
        </w:rPr>
        <w:t xml:space="preserve"> السّابق إلى تدوين علم الشريعة</w:t>
      </w:r>
      <w:r>
        <w:rPr>
          <w:rtl/>
          <w:lang w:bidi="fa-IR"/>
        </w:rPr>
        <w:t>،</w:t>
      </w:r>
      <w:r w:rsidRPr="00E74E56">
        <w:rPr>
          <w:rtl/>
          <w:lang w:bidi="fa-IR"/>
        </w:rPr>
        <w:t xml:space="preserve"> ثمّ أيده الله تعالى بالتوفيق والعصمة</w:t>
      </w:r>
      <w:r>
        <w:rPr>
          <w:rtl/>
          <w:lang w:bidi="fa-IR"/>
        </w:rPr>
        <w:t>،</w:t>
      </w:r>
      <w:r w:rsidRPr="00E74E56">
        <w:rPr>
          <w:rtl/>
          <w:lang w:bidi="fa-IR"/>
        </w:rPr>
        <w:t xml:space="preserve"> فجمع له من الأصحاب والأئمّة عصمة منه تعالى لهذه الأمة ما لم يجتمع في عصر من الأعصار في الأطراف والأقطار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 الباب الأو</w:t>
      </w:r>
      <w:r w:rsidR="006C2A6C">
        <w:rPr>
          <w:rFonts w:hint="cs"/>
          <w:rtl/>
          <w:lang w:bidi="fa-IR"/>
        </w:rPr>
        <w:t>ّ</w:t>
      </w:r>
      <w:r w:rsidRPr="00E74E56">
        <w:rPr>
          <w:rtl/>
          <w:lang w:bidi="fa-IR"/>
        </w:rPr>
        <w:t>ل في ذكر شيء من فضائله التي تفرّد بها إجماعاً فنقول</w:t>
      </w:r>
      <w:r>
        <w:rPr>
          <w:rtl/>
          <w:lang w:bidi="fa-IR"/>
        </w:rPr>
        <w:t xml:space="preserve"> - </w:t>
      </w:r>
      <w:r w:rsidRPr="00E74E56">
        <w:rPr>
          <w:rtl/>
          <w:lang w:bidi="fa-IR"/>
        </w:rPr>
        <w:t>وبالله التوفيق</w:t>
      </w:r>
      <w:r>
        <w:rPr>
          <w:rtl/>
          <w:lang w:bidi="fa-IR"/>
        </w:rPr>
        <w:t xml:space="preserve"> - </w:t>
      </w:r>
      <w:r w:rsidRPr="00E74E56">
        <w:rPr>
          <w:rtl/>
          <w:lang w:bidi="fa-IR"/>
        </w:rPr>
        <w:t>مناقبه وفضائله كالحصى لا تُعَدّ ولا تُحصى</w:t>
      </w:r>
      <w:r>
        <w:rPr>
          <w:rtl/>
          <w:lang w:bidi="fa-IR"/>
        </w:rPr>
        <w:t>،</w:t>
      </w:r>
      <w:r w:rsidRPr="00E74E56">
        <w:rPr>
          <w:rtl/>
          <w:lang w:bidi="fa-IR"/>
        </w:rPr>
        <w:t xml:space="preserve"> ولا يمكن أن تستقصى</w:t>
      </w:r>
      <w:r>
        <w:rPr>
          <w:rtl/>
          <w:lang w:bidi="fa-IR"/>
        </w:rPr>
        <w:t>،</w:t>
      </w:r>
      <w:r w:rsidRPr="00E74E56">
        <w:rPr>
          <w:rtl/>
          <w:lang w:bidi="fa-IR"/>
        </w:rPr>
        <w:t xml:space="preserve"> لكن من فضائله الخاصة التي تفرد بها ولم يشاركه إجماعاً من بعده فيها</w:t>
      </w:r>
      <w:r>
        <w:rPr>
          <w:rtl/>
          <w:lang w:bidi="fa-IR"/>
        </w:rPr>
        <w:t>،</w:t>
      </w:r>
      <w:r w:rsidRPr="00E74E56">
        <w:rPr>
          <w:rtl/>
          <w:lang w:bidi="fa-IR"/>
        </w:rPr>
        <w:t xml:space="preserve"> يمكن إحصاؤها وضبطها في أنواع عشرة</w:t>
      </w:r>
      <w:r>
        <w:rPr>
          <w:rtl/>
          <w:lang w:bidi="fa-IR"/>
        </w:rPr>
        <w:t>:</w:t>
      </w:r>
      <w:r w:rsidRPr="00E74E56">
        <w:rPr>
          <w:rtl/>
          <w:lang w:bidi="fa-IR"/>
        </w:rPr>
        <w:t xml:space="preserve"> الأوّل في الأخبار والآثار المروي</w:t>
      </w:r>
      <w:r w:rsidR="006C2A6C">
        <w:rPr>
          <w:rFonts w:hint="cs"/>
          <w:rtl/>
          <w:lang w:bidi="fa-IR"/>
        </w:rPr>
        <w:t>ّ</w:t>
      </w:r>
      <w:r w:rsidRPr="00E74E56">
        <w:rPr>
          <w:rtl/>
          <w:lang w:bidi="fa-IR"/>
        </w:rPr>
        <w:t>ة في مدحه دون من بعده</w:t>
      </w:r>
      <w:r>
        <w:rPr>
          <w:rtl/>
          <w:lang w:bidi="fa-IR"/>
        </w:rPr>
        <w:t>،</w:t>
      </w:r>
      <w:r w:rsidRPr="00E74E56">
        <w:rPr>
          <w:rtl/>
          <w:lang w:bidi="fa-IR"/>
        </w:rPr>
        <w:t xml:space="preserve"> الثاني في أنّه ولد في زمان الصّحابة والقرن الّذي شهد مع رسول الله صلّى الله عليه وسلّم دون من بعده »</w:t>
      </w:r>
      <w:r>
        <w:rPr>
          <w:rtl/>
          <w:lang w:bidi="fa-IR"/>
        </w:rPr>
        <w:t>.</w:t>
      </w:r>
      <w:r w:rsidRPr="00E74E56">
        <w:rPr>
          <w:rtl/>
          <w:lang w:bidi="fa-IR"/>
        </w:rPr>
        <w:t xml:space="preserve"> « أم</w:t>
      </w:r>
      <w:r w:rsidR="006C2A6C">
        <w:rPr>
          <w:rFonts w:hint="cs"/>
          <w:rtl/>
          <w:lang w:bidi="fa-IR"/>
        </w:rPr>
        <w:t>ّ</w:t>
      </w:r>
      <w:r w:rsidRPr="00E74E56">
        <w:rPr>
          <w:rtl/>
          <w:lang w:bidi="fa-IR"/>
        </w:rPr>
        <w:t>ا الأو</w:t>
      </w:r>
      <w:r w:rsidR="006C2A6C">
        <w:rPr>
          <w:rFonts w:hint="cs"/>
          <w:rtl/>
          <w:lang w:bidi="fa-IR"/>
        </w:rPr>
        <w:t>ّ</w:t>
      </w:r>
      <w:r w:rsidRPr="00E74E56">
        <w:rPr>
          <w:rtl/>
          <w:lang w:bidi="fa-IR"/>
        </w:rPr>
        <w:t>ل</w:t>
      </w:r>
      <w:r>
        <w:rPr>
          <w:rtl/>
          <w:lang w:bidi="fa-IR"/>
        </w:rPr>
        <w:t>،</w:t>
      </w:r>
      <w:r w:rsidRPr="00E74E56">
        <w:rPr>
          <w:rtl/>
          <w:lang w:bidi="fa-IR"/>
        </w:rPr>
        <w:t xml:space="preserve"> فقد أخبرني الصدر الكبير شرف الدين أحمد بن مؤيد بن موفق بن أحمد المكي</w:t>
      </w:r>
      <w:r>
        <w:rPr>
          <w:rtl/>
          <w:lang w:bidi="fa-IR"/>
        </w:rPr>
        <w:t xml:space="preserve"> ...</w:t>
      </w:r>
    </w:p>
    <w:p w:rsidR="00D41F96" w:rsidRPr="00E74E56" w:rsidRDefault="00D41F96" w:rsidP="00D41F96">
      <w:pPr>
        <w:pStyle w:val="libNormal"/>
        <w:rPr>
          <w:rtl/>
          <w:lang w:bidi="fa-IR"/>
        </w:rPr>
      </w:pPr>
      <w:r w:rsidRPr="00E74E56">
        <w:rPr>
          <w:rtl/>
          <w:lang w:bidi="fa-IR"/>
        </w:rPr>
        <w:t>وقد أنبأني الص</w:t>
      </w:r>
      <w:r w:rsidR="006C2A6C">
        <w:rPr>
          <w:rFonts w:hint="cs"/>
          <w:rtl/>
          <w:lang w:bidi="fa-IR"/>
        </w:rPr>
        <w:t>ّ</w:t>
      </w:r>
      <w:r w:rsidRPr="00E74E56">
        <w:rPr>
          <w:rtl/>
          <w:lang w:bidi="fa-IR"/>
        </w:rPr>
        <w:t>در الكبير شرف الد</w:t>
      </w:r>
      <w:r w:rsidR="006C2A6C">
        <w:rPr>
          <w:rFonts w:hint="cs"/>
          <w:rtl/>
          <w:lang w:bidi="fa-IR"/>
        </w:rPr>
        <w:t>ّ</w:t>
      </w:r>
      <w:r w:rsidRPr="00E74E56">
        <w:rPr>
          <w:rtl/>
          <w:lang w:bidi="fa-IR"/>
        </w:rPr>
        <w:t>ين أحمد بن مؤي</w:t>
      </w:r>
      <w:r w:rsidR="006C2A6C">
        <w:rPr>
          <w:rFonts w:hint="cs"/>
          <w:rtl/>
          <w:lang w:bidi="fa-IR"/>
        </w:rPr>
        <w:t>ّ</w:t>
      </w:r>
      <w:r w:rsidRPr="00E74E56">
        <w:rPr>
          <w:rtl/>
          <w:lang w:bidi="fa-IR"/>
        </w:rPr>
        <w:t>د بن موفق بن أحمد المكي الخوارزمي</w:t>
      </w:r>
      <w:r>
        <w:rPr>
          <w:rtl/>
          <w:lang w:bidi="fa-IR"/>
        </w:rPr>
        <w:t>،</w:t>
      </w:r>
      <w:r w:rsidRPr="00E74E56">
        <w:rPr>
          <w:rtl/>
          <w:lang w:bidi="fa-IR"/>
        </w:rPr>
        <w:t xml:space="preserve"> عن جد</w:t>
      </w:r>
      <w:r w:rsidR="006C2A6C">
        <w:rPr>
          <w:rFonts w:hint="cs"/>
          <w:rtl/>
          <w:lang w:bidi="fa-IR"/>
        </w:rPr>
        <w:t>ّ</w:t>
      </w:r>
      <w:r w:rsidRPr="00E74E56">
        <w:rPr>
          <w:rtl/>
          <w:lang w:bidi="fa-IR"/>
        </w:rPr>
        <w:t>ه صدر الأئمّة أبي المؤيد الموفق بن أحمد المكي</w:t>
      </w:r>
      <w:r>
        <w:rPr>
          <w:rtl/>
          <w:lang w:bidi="fa-IR"/>
        </w:rPr>
        <w:t>،</w:t>
      </w:r>
      <w:r w:rsidRPr="00E74E56">
        <w:rPr>
          <w:rtl/>
          <w:lang w:bidi="fa-IR"/>
        </w:rPr>
        <w:t xml:space="preserve"> عن عبدالحميد بن أحمد البراتقيني</w:t>
      </w:r>
      <w:r>
        <w:rPr>
          <w:rtl/>
          <w:lang w:bidi="fa-IR"/>
        </w:rPr>
        <w:t>،</w:t>
      </w:r>
      <w:r w:rsidRPr="00E74E56">
        <w:rPr>
          <w:rtl/>
          <w:lang w:bidi="fa-IR"/>
        </w:rPr>
        <w:t xml:space="preserve"> عن الإمام محمّد بن إسحاق الس</w:t>
      </w:r>
      <w:r w:rsidR="006C2A6C">
        <w:rPr>
          <w:rFonts w:hint="cs"/>
          <w:rtl/>
          <w:lang w:bidi="fa-IR"/>
        </w:rPr>
        <w:t>ّ</w:t>
      </w:r>
      <w:r w:rsidRPr="00E74E56">
        <w:rPr>
          <w:rtl/>
          <w:lang w:bidi="fa-IR"/>
        </w:rPr>
        <w:t>راجي الخوارزمي</w:t>
      </w:r>
      <w:r>
        <w:rPr>
          <w:rtl/>
          <w:lang w:bidi="fa-IR"/>
        </w:rPr>
        <w:t>،</w:t>
      </w:r>
      <w:r w:rsidRPr="00E74E56">
        <w:rPr>
          <w:rtl/>
          <w:lang w:bidi="fa-IR"/>
        </w:rPr>
        <w:t xml:space="preserve"> عن أبي جعفر عمر بن أحمد الكرابيسي</w:t>
      </w:r>
      <w:r>
        <w:rPr>
          <w:rtl/>
          <w:lang w:bidi="fa-IR"/>
        </w:rPr>
        <w:t>،</w:t>
      </w:r>
      <w:r w:rsidRPr="00E74E56">
        <w:rPr>
          <w:rtl/>
          <w:lang w:bidi="fa-IR"/>
        </w:rPr>
        <w:t xml:space="preserve"> عن أبي الفتح محمّد بن الحسن الناصحي</w:t>
      </w:r>
      <w:r>
        <w:rPr>
          <w:rtl/>
          <w:lang w:bidi="fa-IR"/>
        </w:rPr>
        <w:t>،</w:t>
      </w:r>
      <w:r w:rsidRPr="00E74E56">
        <w:rPr>
          <w:rtl/>
          <w:lang w:bidi="fa-IR"/>
        </w:rPr>
        <w:t xml:space="preserve"> عن الزاهد أبي محمّد الحسن بن علي بن محمّد</w:t>
      </w:r>
      <w:r>
        <w:rPr>
          <w:rtl/>
          <w:lang w:bidi="fa-IR"/>
        </w:rPr>
        <w:t>،</w:t>
      </w:r>
      <w:r w:rsidRPr="00E74E56">
        <w:rPr>
          <w:rtl/>
          <w:lang w:bidi="fa-IR"/>
        </w:rPr>
        <w:t xml:space="preserve"> عن أبي سهيل عبدالحميد بن محمّد الصوافي</w:t>
      </w:r>
      <w:r>
        <w:rPr>
          <w:rtl/>
          <w:lang w:bidi="fa-IR"/>
        </w:rPr>
        <w:t>،</w:t>
      </w:r>
      <w:r w:rsidRPr="00E74E56">
        <w:rPr>
          <w:rtl/>
          <w:lang w:bidi="fa-IR"/>
        </w:rPr>
        <w:t xml:space="preserve"> عن أبيه</w:t>
      </w:r>
      <w:r>
        <w:rPr>
          <w:rtl/>
          <w:lang w:bidi="fa-IR"/>
        </w:rPr>
        <w:t>،</w:t>
      </w:r>
      <w:r w:rsidRPr="00E74E56">
        <w:rPr>
          <w:rtl/>
          <w:lang w:bidi="fa-IR"/>
        </w:rPr>
        <w:t xml:space="preserve"> عن أبي القاسم يونس بن الطاهر البصري</w:t>
      </w:r>
      <w:r>
        <w:rPr>
          <w:rtl/>
          <w:lang w:bidi="fa-IR"/>
        </w:rPr>
        <w:t>،</w:t>
      </w:r>
      <w:r w:rsidRPr="00E74E56">
        <w:rPr>
          <w:rtl/>
          <w:lang w:bidi="fa-IR"/>
        </w:rPr>
        <w:t xml:space="preserve"> عن أبي النصر أحمد بن الحسين الأديب</w:t>
      </w:r>
      <w:r>
        <w:rPr>
          <w:rtl/>
          <w:lang w:bidi="fa-IR"/>
        </w:rPr>
        <w:t>،</w:t>
      </w:r>
      <w:r w:rsidRPr="00E74E56">
        <w:rPr>
          <w:rtl/>
          <w:lang w:bidi="fa-IR"/>
        </w:rPr>
        <w:t xml:space="preserve"> عن أبي سعيد أحمد بن محمّد بن بشر</w:t>
      </w:r>
      <w:r>
        <w:rPr>
          <w:rtl/>
          <w:lang w:bidi="fa-IR"/>
        </w:rPr>
        <w:t>،</w:t>
      </w:r>
      <w:r w:rsidRPr="00E74E56">
        <w:rPr>
          <w:rtl/>
          <w:lang w:bidi="fa-IR"/>
        </w:rPr>
        <w:t xml:space="preserve"> عن محمّد بن يزيد</w:t>
      </w:r>
      <w:r>
        <w:rPr>
          <w:rtl/>
          <w:lang w:bidi="fa-IR"/>
        </w:rPr>
        <w:t>،</w:t>
      </w:r>
      <w:r w:rsidRPr="00E74E56">
        <w:rPr>
          <w:rtl/>
          <w:lang w:bidi="fa-IR"/>
        </w:rPr>
        <w:t xml:space="preserve"> عن سعيد بن بشر</w:t>
      </w:r>
      <w:r>
        <w:rPr>
          <w:rtl/>
          <w:lang w:bidi="fa-IR"/>
        </w:rPr>
        <w:t>،</w:t>
      </w:r>
      <w:r w:rsidRPr="00E74E56">
        <w:rPr>
          <w:rtl/>
          <w:lang w:bidi="fa-IR"/>
        </w:rPr>
        <w:t xml:space="preserve"> عن حماد</w:t>
      </w:r>
      <w:r>
        <w:rPr>
          <w:rtl/>
          <w:lang w:bidi="fa-IR"/>
        </w:rPr>
        <w:t>،</w:t>
      </w:r>
      <w:r w:rsidRPr="00E74E56">
        <w:rPr>
          <w:rtl/>
          <w:lang w:bidi="fa-IR"/>
        </w:rPr>
        <w:t xml:space="preserve"> عن رجل</w:t>
      </w:r>
      <w:r>
        <w:rPr>
          <w:rtl/>
          <w:lang w:bidi="fa-IR"/>
        </w:rPr>
        <w:t>،</w:t>
      </w:r>
      <w:r w:rsidRPr="00E74E56">
        <w:rPr>
          <w:rtl/>
          <w:lang w:bidi="fa-IR"/>
        </w:rPr>
        <w:t xml:space="preserve"> عن نافع</w:t>
      </w:r>
      <w:r>
        <w:rPr>
          <w:rtl/>
          <w:lang w:bidi="fa-IR"/>
        </w:rPr>
        <w:t>،</w:t>
      </w:r>
      <w:r w:rsidRPr="00E74E56">
        <w:rPr>
          <w:rtl/>
          <w:lang w:bidi="fa-IR"/>
        </w:rPr>
        <w:t xml:space="preserve"> عن ابن عمر </w:t>
      </w:r>
      <w:r w:rsidRPr="003511A8">
        <w:rPr>
          <w:rStyle w:val="libAlaemChar"/>
          <w:rtl/>
        </w:rPr>
        <w:t>رضي‌الله‌عنه</w:t>
      </w:r>
      <w:r w:rsidRPr="00E74E56">
        <w:rPr>
          <w:rtl/>
          <w:lang w:bidi="fa-IR"/>
        </w:rPr>
        <w:t xml:space="preserve"> تبارك وتعالى وتقد</w:t>
      </w:r>
      <w:r w:rsidR="006C2A6C">
        <w:rPr>
          <w:rFonts w:hint="cs"/>
          <w:rtl/>
          <w:lang w:bidi="fa-IR"/>
        </w:rPr>
        <w:t>ّ</w:t>
      </w:r>
      <w:r w:rsidRPr="00E74E56">
        <w:rPr>
          <w:rtl/>
          <w:lang w:bidi="fa-IR"/>
        </w:rPr>
        <w:t>س قال</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جامع مسانيد أبي حنيفة 1 / 31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قال رسول الله صلّى الله عليه وسلّم</w:t>
      </w:r>
      <w:r>
        <w:rPr>
          <w:rtl/>
          <w:lang w:bidi="fa-IR"/>
        </w:rPr>
        <w:t>:</w:t>
      </w:r>
      <w:r w:rsidRPr="00E74E56">
        <w:rPr>
          <w:rtl/>
          <w:lang w:bidi="fa-IR"/>
        </w:rPr>
        <w:t xml:space="preserve"> يظهر من بعدي رجل يعرف بأبي حنيفة يحيي الله سنّتي على يديه » </w:t>
      </w:r>
      <w:r w:rsidRPr="00737E86">
        <w:rPr>
          <w:rStyle w:val="libFootnotenumChar"/>
          <w:rtl/>
        </w:rPr>
        <w:t>(1)</w:t>
      </w:r>
      <w:r>
        <w:rPr>
          <w:rtl/>
          <w:lang w:bidi="fa-IR"/>
        </w:rPr>
        <w:t>.</w:t>
      </w:r>
    </w:p>
    <w:p w:rsidR="00D41F96" w:rsidRPr="00E74E56" w:rsidRDefault="00D41F96" w:rsidP="00D41F96">
      <w:pPr>
        <w:pStyle w:val="Heading2"/>
        <w:rPr>
          <w:rtl/>
          <w:lang w:bidi="fa-IR"/>
        </w:rPr>
      </w:pPr>
      <w:bookmarkStart w:id="230" w:name="_Toc321232130"/>
      <w:bookmarkStart w:id="231" w:name="_Toc408989725"/>
      <w:bookmarkStart w:id="232" w:name="_Toc101787929"/>
      <w:r w:rsidRPr="00E74E56">
        <w:rPr>
          <w:rtl/>
          <w:lang w:bidi="fa-IR"/>
        </w:rPr>
        <w:t>ترجمة الخوارزمي صاحب جامع المسانيد</w:t>
      </w:r>
      <w:bookmarkEnd w:id="230"/>
      <w:bookmarkEnd w:id="231"/>
      <w:bookmarkEnd w:id="232"/>
    </w:p>
    <w:p w:rsidR="00D41F96" w:rsidRPr="00E74E56" w:rsidRDefault="00D41F96" w:rsidP="00D41F96">
      <w:pPr>
        <w:pStyle w:val="libNormal"/>
        <w:rPr>
          <w:rtl/>
          <w:lang w:bidi="fa-IR"/>
        </w:rPr>
      </w:pPr>
      <w:r w:rsidRPr="00E74E56">
        <w:rPr>
          <w:rtl/>
          <w:lang w:bidi="fa-IR"/>
        </w:rPr>
        <w:t>ومحمّد بن محمود الخوارزمي</w:t>
      </w:r>
      <w:r>
        <w:rPr>
          <w:rtl/>
          <w:lang w:bidi="fa-IR"/>
        </w:rPr>
        <w:t>،</w:t>
      </w:r>
      <w:r w:rsidRPr="00E74E56">
        <w:rPr>
          <w:rtl/>
          <w:lang w:bidi="fa-IR"/>
        </w:rPr>
        <w:t xml:space="preserve"> صاحب ( جامع مسانيد أبي حنيفة ) من كبار أئمّة الحنفيّة في الفقه والحديث</w:t>
      </w:r>
      <w:r>
        <w:rPr>
          <w:rtl/>
          <w:lang w:bidi="fa-IR"/>
        </w:rPr>
        <w:t>،</w:t>
      </w:r>
      <w:r w:rsidRPr="00E74E56">
        <w:rPr>
          <w:rtl/>
          <w:lang w:bidi="fa-IR"/>
        </w:rPr>
        <w:t xml:space="preserve"> وهذه جملة من كلماتهم في الثناء عليه</w:t>
      </w:r>
      <w:r>
        <w:rPr>
          <w:rtl/>
          <w:lang w:bidi="fa-IR"/>
        </w:rPr>
        <w:t>:</w:t>
      </w:r>
    </w:p>
    <w:p w:rsidR="00D41F96" w:rsidRPr="00E74E56" w:rsidRDefault="00D41F96" w:rsidP="00D41F96">
      <w:pPr>
        <w:pStyle w:val="libNormal"/>
        <w:rPr>
          <w:rtl/>
          <w:lang w:bidi="fa-IR"/>
        </w:rPr>
      </w:pPr>
      <w:r w:rsidRPr="00E74E56">
        <w:rPr>
          <w:rtl/>
          <w:lang w:bidi="fa-IR"/>
        </w:rPr>
        <w:t>قال الكفوي</w:t>
      </w:r>
      <w:r>
        <w:rPr>
          <w:rtl/>
          <w:lang w:bidi="fa-IR"/>
        </w:rPr>
        <w:t>:</w:t>
      </w:r>
      <w:r w:rsidRPr="00E74E56">
        <w:rPr>
          <w:rtl/>
          <w:lang w:bidi="fa-IR"/>
        </w:rPr>
        <w:t xml:space="preserve"> « الشيخ الإمام أبو المؤيّد محمّد بن محمود بن محمّد بن الحسن</w:t>
      </w:r>
      <w:r>
        <w:rPr>
          <w:rtl/>
          <w:lang w:bidi="fa-IR"/>
        </w:rPr>
        <w:t>،</w:t>
      </w:r>
      <w:r w:rsidRPr="00E74E56">
        <w:rPr>
          <w:rtl/>
          <w:lang w:bidi="fa-IR"/>
        </w:rPr>
        <w:t xml:space="preserve"> الخوارزمي</w:t>
      </w:r>
      <w:r>
        <w:rPr>
          <w:rtl/>
          <w:lang w:bidi="fa-IR"/>
        </w:rPr>
        <w:t>،</w:t>
      </w:r>
      <w:r w:rsidRPr="00E74E56">
        <w:rPr>
          <w:rtl/>
          <w:lang w:bidi="fa-IR"/>
        </w:rPr>
        <w:t xml:space="preserve"> الخطيب</w:t>
      </w:r>
      <w:r>
        <w:rPr>
          <w:rtl/>
          <w:lang w:bidi="fa-IR"/>
        </w:rPr>
        <w:t>،</w:t>
      </w:r>
      <w:r w:rsidRPr="00E74E56">
        <w:rPr>
          <w:rtl/>
          <w:lang w:bidi="fa-IR"/>
        </w:rPr>
        <w:t xml:space="preserve"> ولد سنة 603</w:t>
      </w:r>
      <w:r>
        <w:rPr>
          <w:rtl/>
          <w:lang w:bidi="fa-IR"/>
        </w:rPr>
        <w:t>،</w:t>
      </w:r>
      <w:r w:rsidRPr="00E74E56">
        <w:rPr>
          <w:rtl/>
          <w:lang w:bidi="fa-IR"/>
        </w:rPr>
        <w:t xml:space="preserve"> وتفقّه على منشي النظر الأستاذ نجم الملّة والدين طاهر بن محمّد الحفصي</w:t>
      </w:r>
      <w:r>
        <w:rPr>
          <w:rtl/>
          <w:lang w:bidi="fa-IR"/>
        </w:rPr>
        <w:t>،</w:t>
      </w:r>
      <w:r w:rsidRPr="00E74E56">
        <w:rPr>
          <w:rtl/>
          <w:lang w:bidi="fa-IR"/>
        </w:rPr>
        <w:t xml:space="preserve"> سمع بخوارزم وقد قدم بغداد وسمع بها</w:t>
      </w:r>
      <w:r>
        <w:rPr>
          <w:rtl/>
          <w:lang w:bidi="fa-IR"/>
        </w:rPr>
        <w:t>،</w:t>
      </w:r>
      <w:r w:rsidRPr="00E74E56">
        <w:rPr>
          <w:rtl/>
          <w:lang w:bidi="fa-IR"/>
        </w:rPr>
        <w:t xml:space="preserve"> وحدّث بدمشق</w:t>
      </w:r>
      <w:r>
        <w:rPr>
          <w:rtl/>
          <w:lang w:bidi="fa-IR"/>
        </w:rPr>
        <w:t>،</w:t>
      </w:r>
      <w:r w:rsidRPr="00E74E56">
        <w:rPr>
          <w:rtl/>
          <w:lang w:bidi="fa-IR"/>
        </w:rPr>
        <w:t xml:space="preserve"> وولي قضاء خوارزم وخطابتها بعد أخذ التتار لها</w:t>
      </w:r>
      <w:r>
        <w:rPr>
          <w:rtl/>
          <w:lang w:bidi="fa-IR"/>
        </w:rPr>
        <w:t>،</w:t>
      </w:r>
      <w:r w:rsidRPr="00E74E56">
        <w:rPr>
          <w:rtl/>
          <w:lang w:bidi="fa-IR"/>
        </w:rPr>
        <w:t xml:space="preserve"> ثمّ تركها وقدم بغداد حاجّاً</w:t>
      </w:r>
      <w:r>
        <w:rPr>
          <w:rtl/>
          <w:lang w:bidi="fa-IR"/>
        </w:rPr>
        <w:t>،</w:t>
      </w:r>
      <w:r w:rsidRPr="00E74E56">
        <w:rPr>
          <w:rtl/>
          <w:lang w:bidi="fa-IR"/>
        </w:rPr>
        <w:t xml:space="preserve"> ثمّ حجّ وجاور ورجع على طريق ديار مصر</w:t>
      </w:r>
      <w:r>
        <w:rPr>
          <w:rtl/>
          <w:lang w:bidi="fa-IR"/>
        </w:rPr>
        <w:t>،</w:t>
      </w:r>
      <w:r w:rsidRPr="00E74E56">
        <w:rPr>
          <w:rtl/>
          <w:lang w:bidi="fa-IR"/>
        </w:rPr>
        <w:t xml:space="preserve"> وقدم دمشق ثمّ عاد إلى بغداد</w:t>
      </w:r>
      <w:r>
        <w:rPr>
          <w:rtl/>
          <w:lang w:bidi="fa-IR"/>
        </w:rPr>
        <w:t>،</w:t>
      </w:r>
      <w:r w:rsidRPr="00E74E56">
        <w:rPr>
          <w:rtl/>
          <w:lang w:bidi="fa-IR"/>
        </w:rPr>
        <w:t xml:space="preserve"> ودرس بها</w:t>
      </w:r>
      <w:r>
        <w:rPr>
          <w:rtl/>
          <w:lang w:bidi="fa-IR"/>
        </w:rPr>
        <w:t>،</w:t>
      </w:r>
      <w:r w:rsidRPr="00E74E56">
        <w:rPr>
          <w:rtl/>
          <w:lang w:bidi="fa-IR"/>
        </w:rPr>
        <w:t xml:space="preserve"> إلى أن مات سنة خمس وخمسين وستمائة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القرشي</w:t>
      </w:r>
      <w:r>
        <w:rPr>
          <w:rtl/>
          <w:lang w:bidi="fa-IR"/>
        </w:rPr>
        <w:t>:</w:t>
      </w:r>
      <w:r w:rsidRPr="00E74E56">
        <w:rPr>
          <w:rtl/>
          <w:lang w:bidi="fa-IR"/>
        </w:rPr>
        <w:t xml:space="preserve"> « محمّد بن محمود بن حسن الإمام أبو المؤيّد الخوارزمي</w:t>
      </w:r>
      <w:r>
        <w:rPr>
          <w:rtl/>
          <w:lang w:bidi="fa-IR"/>
        </w:rPr>
        <w:t>،</w:t>
      </w:r>
      <w:r w:rsidRPr="00E74E56">
        <w:rPr>
          <w:rtl/>
          <w:lang w:bidi="fa-IR"/>
        </w:rPr>
        <w:t xml:space="preserve"> الخطيب</w:t>
      </w:r>
      <w:r>
        <w:rPr>
          <w:rtl/>
          <w:lang w:bidi="fa-IR"/>
        </w:rPr>
        <w:t>،</w:t>
      </w:r>
      <w:r w:rsidRPr="00E74E56">
        <w:rPr>
          <w:rtl/>
          <w:lang w:bidi="fa-IR"/>
        </w:rPr>
        <w:t xml:space="preserve"> مولده سنة ثلاث وتسعين وخمسمائة</w:t>
      </w:r>
      <w:r>
        <w:rPr>
          <w:rtl/>
          <w:lang w:bidi="fa-IR"/>
        </w:rPr>
        <w:t>،</w:t>
      </w:r>
      <w:r w:rsidRPr="00E74E56">
        <w:rPr>
          <w:rtl/>
          <w:lang w:bidi="fa-IR"/>
        </w:rPr>
        <w:t xml:space="preserve"> تفق</w:t>
      </w:r>
      <w:r w:rsidR="006C2A6C">
        <w:rPr>
          <w:rFonts w:hint="cs"/>
          <w:rtl/>
          <w:lang w:bidi="fa-IR"/>
        </w:rPr>
        <w:t>ّ</w:t>
      </w:r>
      <w:r w:rsidRPr="00E74E56">
        <w:rPr>
          <w:rtl/>
          <w:lang w:bidi="fa-IR"/>
        </w:rPr>
        <w:t>ه على الإمام طاهر بن محمّد الحفصي</w:t>
      </w:r>
      <w:r>
        <w:rPr>
          <w:rtl/>
          <w:lang w:bidi="fa-IR"/>
        </w:rPr>
        <w:t>،</w:t>
      </w:r>
      <w:r w:rsidRPr="00E74E56">
        <w:rPr>
          <w:rtl/>
          <w:lang w:bidi="fa-IR"/>
        </w:rPr>
        <w:t xml:space="preserve"> سمع بخوارزم</w:t>
      </w:r>
      <w:r>
        <w:rPr>
          <w:rtl/>
          <w:lang w:bidi="fa-IR"/>
        </w:rPr>
        <w:t>،</w:t>
      </w:r>
      <w:r w:rsidRPr="00E74E56">
        <w:rPr>
          <w:rtl/>
          <w:lang w:bidi="fa-IR"/>
        </w:rPr>
        <w:t xml:space="preserve"> وقدم بغداد وسمع بها</w:t>
      </w:r>
      <w:r>
        <w:rPr>
          <w:rtl/>
          <w:lang w:bidi="fa-IR"/>
        </w:rPr>
        <w:t>،</w:t>
      </w:r>
      <w:r w:rsidRPr="00E74E56">
        <w:rPr>
          <w:rtl/>
          <w:lang w:bidi="fa-IR"/>
        </w:rPr>
        <w:t xml:space="preserve"> وحدّث بدمشق</w:t>
      </w:r>
      <w:r>
        <w:rPr>
          <w:rtl/>
          <w:lang w:bidi="fa-IR"/>
        </w:rPr>
        <w:t>،</w:t>
      </w:r>
      <w:r w:rsidRPr="00E74E56">
        <w:rPr>
          <w:rtl/>
          <w:lang w:bidi="fa-IR"/>
        </w:rPr>
        <w:t xml:space="preserve"> وولي قضاء خوارزم وخطابتها بعد أخذ التّاتار لها</w:t>
      </w:r>
      <w:r>
        <w:rPr>
          <w:rtl/>
          <w:lang w:bidi="fa-IR"/>
        </w:rPr>
        <w:t>،</w:t>
      </w:r>
      <w:r w:rsidRPr="00E74E56">
        <w:rPr>
          <w:rtl/>
          <w:lang w:bidi="fa-IR"/>
        </w:rPr>
        <w:t xml:space="preserve"> ثمّ تركها وقدم بغداد حاجّاً</w:t>
      </w:r>
      <w:r>
        <w:rPr>
          <w:rtl/>
          <w:lang w:bidi="fa-IR"/>
        </w:rPr>
        <w:t>،</w:t>
      </w:r>
      <w:r w:rsidRPr="00E74E56">
        <w:rPr>
          <w:rtl/>
          <w:lang w:bidi="fa-IR"/>
        </w:rPr>
        <w:t xml:space="preserve"> ثمّ حج</w:t>
      </w:r>
      <w:r w:rsidR="006C2A6C">
        <w:rPr>
          <w:rFonts w:hint="cs"/>
          <w:rtl/>
          <w:lang w:bidi="fa-IR"/>
        </w:rPr>
        <w:t>ّ</w:t>
      </w:r>
      <w:r w:rsidRPr="00E74E56">
        <w:rPr>
          <w:rtl/>
          <w:lang w:bidi="fa-IR"/>
        </w:rPr>
        <w:t xml:space="preserve"> وجاور ورجع على طريق ديار مصر وقدم دمشق ثمّ عاد إلى بغداد</w:t>
      </w:r>
      <w:r>
        <w:rPr>
          <w:rtl/>
          <w:lang w:bidi="fa-IR"/>
        </w:rPr>
        <w:t>،</w:t>
      </w:r>
      <w:r w:rsidRPr="00E74E56">
        <w:rPr>
          <w:rtl/>
          <w:lang w:bidi="fa-IR"/>
        </w:rPr>
        <w:t xml:space="preserve"> ودر</w:t>
      </w:r>
      <w:r w:rsidR="006C2A6C">
        <w:rPr>
          <w:rFonts w:hint="cs"/>
          <w:rtl/>
          <w:lang w:bidi="fa-IR"/>
        </w:rPr>
        <w:t>ّ</w:t>
      </w:r>
      <w:r w:rsidRPr="00E74E56">
        <w:rPr>
          <w:rtl/>
          <w:lang w:bidi="fa-IR"/>
        </w:rPr>
        <w:t>س بها</w:t>
      </w:r>
      <w:r>
        <w:rPr>
          <w:rtl/>
          <w:lang w:bidi="fa-IR"/>
        </w:rPr>
        <w:t>،</w:t>
      </w:r>
      <w:r w:rsidRPr="00E74E56">
        <w:rPr>
          <w:rtl/>
          <w:lang w:bidi="fa-IR"/>
        </w:rPr>
        <w:t xml:space="preserve"> ومات بها سنة خمس وخمسين وستمائة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جامع مسانيد أبي حنيفة 1 / 14</w:t>
      </w:r>
      <w:r w:rsidR="00D41F96">
        <w:rPr>
          <w:rtl/>
        </w:rPr>
        <w:t xml:space="preserve"> - </w:t>
      </w:r>
      <w:r w:rsidR="00D41F96" w:rsidRPr="00E74E56">
        <w:rPr>
          <w:rtl/>
        </w:rPr>
        <w:t>15</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كتائب أعلام الأخيار من فقهاء مذهب النعمان المختار</w:t>
      </w:r>
      <w:r w:rsidR="00D41F96">
        <w:rPr>
          <w:rtl/>
        </w:rPr>
        <w:t xml:space="preserve"> - </w:t>
      </w:r>
      <w:r w:rsidR="00D41F96" w:rsidRPr="00E74E56">
        <w:rPr>
          <w:rtl/>
        </w:rPr>
        <w:t>مخلوط</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الجواهر المضي</w:t>
      </w:r>
      <w:r w:rsidR="006C2A6C">
        <w:rPr>
          <w:rFonts w:hint="cs"/>
          <w:rtl/>
        </w:rPr>
        <w:t>ّ</w:t>
      </w:r>
      <w:r w:rsidR="00D41F96" w:rsidRPr="00E74E56">
        <w:rPr>
          <w:rtl/>
        </w:rPr>
        <w:t>ة في طبقات الحنفي</w:t>
      </w:r>
      <w:r w:rsidR="006C2A6C">
        <w:rPr>
          <w:rFonts w:hint="cs"/>
          <w:rtl/>
        </w:rPr>
        <w:t>ّ</w:t>
      </w:r>
      <w:r w:rsidR="00D41F96" w:rsidRPr="00E74E56">
        <w:rPr>
          <w:rtl/>
        </w:rPr>
        <w:t>ة 3 / 365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وقال الجلبي</w:t>
      </w:r>
      <w:r>
        <w:rPr>
          <w:rtl/>
          <w:lang w:bidi="fa-IR"/>
        </w:rPr>
        <w:t>:</w:t>
      </w:r>
      <w:r w:rsidRPr="00E74E56">
        <w:rPr>
          <w:rtl/>
          <w:lang w:bidi="fa-IR"/>
        </w:rPr>
        <w:t xml:space="preserve"> « مسند الإمام الأعظم</w:t>
      </w:r>
      <w:r>
        <w:rPr>
          <w:rtl/>
          <w:lang w:bidi="fa-IR"/>
        </w:rPr>
        <w:t>،</w:t>
      </w:r>
      <w:r w:rsidRPr="00E74E56">
        <w:rPr>
          <w:rtl/>
          <w:lang w:bidi="fa-IR"/>
        </w:rPr>
        <w:t xml:space="preserve"> أبي حنيفة نعمان بن ثابت الكوفي</w:t>
      </w:r>
      <w:r>
        <w:rPr>
          <w:rtl/>
          <w:lang w:bidi="fa-IR"/>
        </w:rPr>
        <w:t>،</w:t>
      </w:r>
      <w:r w:rsidRPr="00E74E56">
        <w:rPr>
          <w:rtl/>
          <w:lang w:bidi="fa-IR"/>
        </w:rPr>
        <w:t xml:space="preserve"> المتوفى سنة خمسين ومائة</w:t>
      </w:r>
      <w:r>
        <w:rPr>
          <w:rtl/>
          <w:lang w:bidi="fa-IR"/>
        </w:rPr>
        <w:t>،</w:t>
      </w:r>
      <w:r w:rsidRPr="00E74E56">
        <w:rPr>
          <w:rtl/>
          <w:lang w:bidi="fa-IR"/>
        </w:rPr>
        <w:t xml:space="preserve"> رواه حسن بن زياد اللؤلؤي</w:t>
      </w:r>
      <w:r>
        <w:rPr>
          <w:rtl/>
          <w:lang w:bidi="fa-IR"/>
        </w:rPr>
        <w:t>،</w:t>
      </w:r>
      <w:r w:rsidRPr="00E74E56">
        <w:rPr>
          <w:rtl/>
          <w:lang w:bidi="fa-IR"/>
        </w:rPr>
        <w:t xml:space="preserve"> ورتّب المسند المذكور الش</w:t>
      </w:r>
      <w:r w:rsidR="00531AB3">
        <w:rPr>
          <w:rFonts w:hint="cs"/>
          <w:rtl/>
          <w:lang w:bidi="fa-IR"/>
        </w:rPr>
        <w:t>ّ</w:t>
      </w:r>
      <w:r w:rsidRPr="00E74E56">
        <w:rPr>
          <w:rtl/>
          <w:lang w:bidi="fa-IR"/>
        </w:rPr>
        <w:t>يخ قاسم بن قطلوبغا الحنفي</w:t>
      </w:r>
      <w:r>
        <w:rPr>
          <w:rtl/>
          <w:lang w:bidi="fa-IR"/>
        </w:rPr>
        <w:t>،</w:t>
      </w:r>
      <w:r w:rsidRPr="00E74E56">
        <w:rPr>
          <w:rtl/>
          <w:lang w:bidi="fa-IR"/>
        </w:rPr>
        <w:t xml:space="preserve"> برواية الحارثي على أبواب الفقه</w:t>
      </w:r>
      <w:r>
        <w:rPr>
          <w:rtl/>
          <w:lang w:bidi="fa-IR"/>
        </w:rPr>
        <w:t>،</w:t>
      </w:r>
      <w:r w:rsidRPr="00E74E56">
        <w:rPr>
          <w:rtl/>
          <w:lang w:bidi="fa-IR"/>
        </w:rPr>
        <w:t xml:space="preserve"> وله عليه الأمالي في مجلّدين</w:t>
      </w:r>
      <w:r>
        <w:rPr>
          <w:rtl/>
          <w:lang w:bidi="fa-IR"/>
        </w:rPr>
        <w:t>،</w:t>
      </w:r>
      <w:r w:rsidRPr="00E74E56">
        <w:rPr>
          <w:rtl/>
          <w:lang w:bidi="fa-IR"/>
        </w:rPr>
        <w:t xml:space="preserve"> ومختصر المسند المسم</w:t>
      </w:r>
      <w:r w:rsidR="00531AB3">
        <w:rPr>
          <w:rFonts w:hint="cs"/>
          <w:rtl/>
          <w:lang w:bidi="fa-IR"/>
        </w:rPr>
        <w:t>ّ</w:t>
      </w:r>
      <w:r w:rsidRPr="00E74E56">
        <w:rPr>
          <w:rtl/>
          <w:lang w:bidi="fa-IR"/>
        </w:rPr>
        <w:t>ى بالمعتمد</w:t>
      </w:r>
      <w:r>
        <w:rPr>
          <w:rtl/>
          <w:lang w:bidi="fa-IR"/>
        </w:rPr>
        <w:t>،</w:t>
      </w:r>
      <w:r w:rsidRPr="00E74E56">
        <w:rPr>
          <w:rtl/>
          <w:lang w:bidi="fa-IR"/>
        </w:rPr>
        <w:t xml:space="preserve"> لجمال الدّين محمود بن أحمد القونوي الدمشقي</w:t>
      </w:r>
      <w:r>
        <w:rPr>
          <w:rtl/>
          <w:lang w:bidi="fa-IR"/>
        </w:rPr>
        <w:t>،</w:t>
      </w:r>
      <w:r w:rsidRPr="00E74E56">
        <w:rPr>
          <w:rtl/>
          <w:lang w:bidi="fa-IR"/>
        </w:rPr>
        <w:t xml:space="preserve"> المتوفى سنة سبعين وسبعمائة</w:t>
      </w:r>
      <w:r>
        <w:rPr>
          <w:rtl/>
          <w:lang w:bidi="fa-IR"/>
        </w:rPr>
        <w:t>،</w:t>
      </w:r>
      <w:r w:rsidRPr="00E74E56">
        <w:rPr>
          <w:rtl/>
          <w:lang w:bidi="fa-IR"/>
        </w:rPr>
        <w:t xml:space="preserve"> ثمّ شرحه وسمّاه المستند وجمع زوائده أبو المؤي</w:t>
      </w:r>
      <w:r w:rsidR="00531AB3">
        <w:rPr>
          <w:rFonts w:hint="cs"/>
          <w:rtl/>
          <w:lang w:bidi="fa-IR"/>
        </w:rPr>
        <w:t>ّ</w:t>
      </w:r>
      <w:r w:rsidRPr="00E74E56">
        <w:rPr>
          <w:rtl/>
          <w:lang w:bidi="fa-IR"/>
        </w:rPr>
        <w:t>د محمّد بن محمود الخوارزمي</w:t>
      </w:r>
      <w:r>
        <w:rPr>
          <w:rtl/>
          <w:lang w:bidi="fa-IR"/>
        </w:rPr>
        <w:t>،</w:t>
      </w:r>
      <w:r w:rsidRPr="00E74E56">
        <w:rPr>
          <w:rtl/>
          <w:lang w:bidi="fa-IR"/>
        </w:rPr>
        <w:t xml:space="preserve"> المتوفى سنة خمس وستين وستمائة</w:t>
      </w:r>
      <w:r>
        <w:rPr>
          <w:rtl/>
          <w:lang w:bidi="fa-IR"/>
        </w:rPr>
        <w:t>،</w:t>
      </w:r>
      <w:r w:rsidRPr="00E74E56">
        <w:rPr>
          <w:rtl/>
          <w:lang w:bidi="fa-IR"/>
        </w:rPr>
        <w:t xml:space="preserve"> أوّله</w:t>
      </w:r>
      <w:r>
        <w:rPr>
          <w:rtl/>
          <w:lang w:bidi="fa-IR"/>
        </w:rPr>
        <w:t>:</w:t>
      </w:r>
      <w:r>
        <w:rPr>
          <w:rFonts w:hint="cs"/>
          <w:rtl/>
          <w:lang w:bidi="fa-IR"/>
        </w:rPr>
        <w:t xml:space="preserve"> </w:t>
      </w:r>
      <w:r w:rsidRPr="00E74E56">
        <w:rPr>
          <w:rtl/>
          <w:lang w:bidi="fa-IR"/>
        </w:rPr>
        <w:t xml:space="preserve">الحمد لله الّذي سقانا بطوله من أصفى شرائع الشرايع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 الدهّان في ( كفاية المتطل</w:t>
      </w:r>
      <w:r w:rsidR="00531AB3">
        <w:rPr>
          <w:rFonts w:hint="cs"/>
          <w:rtl/>
          <w:lang w:bidi="fa-IR"/>
        </w:rPr>
        <w:t>ّ</w:t>
      </w:r>
      <w:r w:rsidRPr="00E74E56">
        <w:rPr>
          <w:rtl/>
          <w:lang w:bidi="fa-IR"/>
        </w:rPr>
        <w:t>ع )</w:t>
      </w:r>
      <w:r>
        <w:rPr>
          <w:rtl/>
          <w:lang w:bidi="fa-IR"/>
        </w:rPr>
        <w:t>:</w:t>
      </w:r>
      <w:r w:rsidRPr="00E74E56">
        <w:rPr>
          <w:rtl/>
          <w:lang w:bidi="fa-IR"/>
        </w:rPr>
        <w:t xml:space="preserve"> « كتاب جمع المسانيد للإمام الأعظم أبي حنيفة</w:t>
      </w:r>
      <w:r>
        <w:rPr>
          <w:rtl/>
          <w:lang w:bidi="fa-IR"/>
        </w:rPr>
        <w:t xml:space="preserve"> ...</w:t>
      </w:r>
      <w:r w:rsidRPr="00E74E56">
        <w:rPr>
          <w:rtl/>
          <w:lang w:bidi="fa-IR"/>
        </w:rPr>
        <w:t xml:space="preserve"> تأليف العل</w:t>
      </w:r>
      <w:r w:rsidR="00531AB3">
        <w:rPr>
          <w:rFonts w:hint="cs"/>
          <w:rtl/>
          <w:lang w:bidi="fa-IR"/>
        </w:rPr>
        <w:t>ّ</w:t>
      </w:r>
      <w:r w:rsidRPr="00E74E56">
        <w:rPr>
          <w:rtl/>
          <w:lang w:bidi="fa-IR"/>
        </w:rPr>
        <w:t>امة قاضي القضاة أبي المؤيّد</w:t>
      </w:r>
      <w:r>
        <w:rPr>
          <w:rtl/>
          <w:lang w:bidi="fa-IR"/>
        </w:rPr>
        <w:t>،</w:t>
      </w:r>
      <w:r w:rsidRPr="00E74E56">
        <w:rPr>
          <w:rtl/>
          <w:lang w:bidi="fa-IR"/>
        </w:rPr>
        <w:t xml:space="preserve"> محمّد بن محمود بن محمّد الخوارزمي </w:t>
      </w:r>
      <w:r w:rsidRPr="00531AB3">
        <w:rPr>
          <w:rtl/>
        </w:rPr>
        <w:t>رحمه</w:t>
      </w:r>
      <w:r w:rsidR="00531AB3">
        <w:rPr>
          <w:rFonts w:hint="cs"/>
          <w:rtl/>
        </w:rPr>
        <w:t xml:space="preserve"> </w:t>
      </w:r>
      <w:r w:rsidRPr="00531AB3">
        <w:rPr>
          <w:rtl/>
        </w:rPr>
        <w:t>‌الله</w:t>
      </w:r>
      <w:r>
        <w:rPr>
          <w:rtl/>
          <w:lang w:bidi="fa-IR"/>
        </w:rPr>
        <w:t>،</w:t>
      </w:r>
      <w:r w:rsidRPr="00E74E56">
        <w:rPr>
          <w:rtl/>
          <w:lang w:bidi="fa-IR"/>
        </w:rPr>
        <w:t xml:space="preserve"> يرويه عن الفقهاء الحنفيين</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الصفدي</w:t>
      </w:r>
      <w:r>
        <w:rPr>
          <w:rStyle w:val="libBold2Char"/>
          <w:rtl/>
        </w:rPr>
        <w:t>:</w:t>
      </w:r>
      <w:r w:rsidRPr="00E74E56">
        <w:rPr>
          <w:rtl/>
          <w:lang w:bidi="fa-IR"/>
        </w:rPr>
        <w:t xml:space="preserve"> « كان متمكّناً في العربية</w:t>
      </w:r>
      <w:r>
        <w:rPr>
          <w:rtl/>
          <w:lang w:bidi="fa-IR"/>
        </w:rPr>
        <w:t>،</w:t>
      </w:r>
      <w:r w:rsidRPr="00E74E56">
        <w:rPr>
          <w:rtl/>
          <w:lang w:bidi="fa-IR"/>
        </w:rPr>
        <w:t xml:space="preserve"> غزير العلم</w:t>
      </w:r>
      <w:r>
        <w:rPr>
          <w:rtl/>
          <w:lang w:bidi="fa-IR"/>
        </w:rPr>
        <w:t>،</w:t>
      </w:r>
      <w:r w:rsidRPr="00E74E56">
        <w:rPr>
          <w:rtl/>
          <w:lang w:bidi="fa-IR"/>
        </w:rPr>
        <w:t xml:space="preserve"> فقيهاً</w:t>
      </w:r>
      <w:r>
        <w:rPr>
          <w:rtl/>
          <w:lang w:bidi="fa-IR"/>
        </w:rPr>
        <w:t>،</w:t>
      </w:r>
      <w:r w:rsidRPr="00E74E56">
        <w:rPr>
          <w:rtl/>
          <w:lang w:bidi="fa-IR"/>
        </w:rPr>
        <w:t xml:space="preserve"> فاضلاً</w:t>
      </w:r>
      <w:r>
        <w:rPr>
          <w:rtl/>
          <w:lang w:bidi="fa-IR"/>
        </w:rPr>
        <w:t>،</w:t>
      </w:r>
      <w:r w:rsidRPr="00E74E56">
        <w:rPr>
          <w:rtl/>
          <w:lang w:bidi="fa-IR"/>
        </w:rPr>
        <w:t xml:space="preserve"> أديباً</w:t>
      </w:r>
      <w:r>
        <w:rPr>
          <w:rtl/>
          <w:lang w:bidi="fa-IR"/>
        </w:rPr>
        <w:t>،</w:t>
      </w:r>
      <w:r w:rsidRPr="00E74E56">
        <w:rPr>
          <w:rtl/>
          <w:lang w:bidi="fa-IR"/>
        </w:rPr>
        <w:t xml:space="preserve"> شاعراً</w:t>
      </w:r>
      <w:r>
        <w:rPr>
          <w:rtl/>
          <w:lang w:bidi="fa-IR"/>
        </w:rPr>
        <w:t>،</w:t>
      </w:r>
      <w:r w:rsidRPr="00E74E56">
        <w:rPr>
          <w:rtl/>
          <w:lang w:bidi="fa-IR"/>
        </w:rPr>
        <w:t xml:space="preserve"> قرأ على الزمخشري</w:t>
      </w:r>
      <w:r>
        <w:rPr>
          <w:rtl/>
          <w:lang w:bidi="fa-IR"/>
        </w:rPr>
        <w:t>،</w:t>
      </w:r>
      <w:r w:rsidRPr="00E74E56">
        <w:rPr>
          <w:rtl/>
          <w:lang w:bidi="fa-IR"/>
        </w:rPr>
        <w:t xml:space="preserve"> وله خطب وشعر ومناقب » </w:t>
      </w:r>
      <w:r w:rsidRPr="00737E86">
        <w:rPr>
          <w:rStyle w:val="libFootnotenumChar"/>
          <w:rtl/>
        </w:rPr>
        <w:t>(2)</w:t>
      </w:r>
      <w:r>
        <w:rPr>
          <w:rtl/>
          <w:lang w:bidi="fa-IR"/>
        </w:rPr>
        <w:t>.</w:t>
      </w:r>
    </w:p>
    <w:p w:rsidR="00E52D49" w:rsidRDefault="00D41F96" w:rsidP="00D41F96">
      <w:pPr>
        <w:pStyle w:val="Heading2"/>
        <w:rPr>
          <w:rtl/>
          <w:lang w:bidi="fa-IR"/>
        </w:rPr>
      </w:pPr>
      <w:bookmarkStart w:id="233" w:name="_Toc321232131"/>
      <w:bookmarkStart w:id="234" w:name="_Toc408989726"/>
      <w:bookmarkStart w:id="235" w:name="_Toc101787930"/>
      <w:r w:rsidRPr="00E74E56">
        <w:rPr>
          <w:rtl/>
          <w:lang w:bidi="fa-IR"/>
        </w:rPr>
        <w:t>من مصادر ترجمة الصفدي</w:t>
      </w:r>
      <w:bookmarkEnd w:id="233"/>
      <w:bookmarkEnd w:id="234"/>
      <w:bookmarkEnd w:id="235"/>
    </w:p>
    <w:p w:rsidR="00D41F96" w:rsidRPr="00E74E56" w:rsidRDefault="00D41F96" w:rsidP="00D41F96">
      <w:pPr>
        <w:pStyle w:val="libNormal"/>
        <w:rPr>
          <w:rtl/>
          <w:lang w:bidi="fa-IR"/>
        </w:rPr>
      </w:pPr>
      <w:r w:rsidRPr="00E74E56">
        <w:rPr>
          <w:rtl/>
          <w:lang w:bidi="fa-IR"/>
        </w:rPr>
        <w:t>وقد ترجموا للصفدي في الكتب المعتبرة</w:t>
      </w:r>
      <w:r>
        <w:rPr>
          <w:rtl/>
          <w:lang w:bidi="fa-IR"/>
        </w:rPr>
        <w:t>،</w:t>
      </w:r>
      <w:r w:rsidRPr="00E74E56">
        <w:rPr>
          <w:rtl/>
          <w:lang w:bidi="fa-IR"/>
        </w:rPr>
        <w:t xml:space="preserve"> وأثنوا عليه</w:t>
      </w:r>
      <w:r>
        <w:rPr>
          <w:rtl/>
          <w:lang w:bidi="fa-IR"/>
        </w:rPr>
        <w:t>،</w:t>
      </w:r>
      <w:r w:rsidRPr="00E74E56">
        <w:rPr>
          <w:rtl/>
          <w:lang w:bidi="fa-IR"/>
        </w:rPr>
        <w:t xml:space="preserve"> فانظر منها</w:t>
      </w:r>
      <w:r>
        <w:rPr>
          <w:rtl/>
          <w:lang w:bidi="fa-IR"/>
        </w:rPr>
        <w:t>:</w:t>
      </w:r>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المعجم المختص للذهبي</w:t>
      </w:r>
      <w:r>
        <w:rPr>
          <w:rtl/>
          <w:lang w:bidi="fa-IR"/>
        </w:rPr>
        <w:t>:</w:t>
      </w:r>
      <w:r w:rsidRPr="00E74E56">
        <w:rPr>
          <w:rtl/>
          <w:lang w:bidi="fa-IR"/>
        </w:rPr>
        <w:t xml:space="preserve"> 91</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الدرر الكامنة في أعيان المائة الثامنة 2 / 87</w:t>
      </w:r>
      <w:r>
        <w:rPr>
          <w:rtl/>
          <w:lang w:bidi="fa-IR"/>
        </w:rPr>
        <w:t>.</w:t>
      </w:r>
    </w:p>
    <w:p w:rsidR="00D41F96" w:rsidRDefault="00D41F96" w:rsidP="00D41F96">
      <w:pPr>
        <w:pStyle w:val="libNormal"/>
        <w:rPr>
          <w:rtl/>
          <w:lang w:bidi="fa-IR"/>
        </w:rPr>
      </w:pPr>
      <w:r w:rsidRPr="00E74E56">
        <w:rPr>
          <w:rtl/>
          <w:lang w:bidi="fa-IR"/>
        </w:rPr>
        <w:t>3</w:t>
      </w:r>
      <w:r>
        <w:rPr>
          <w:rtl/>
          <w:lang w:bidi="fa-IR"/>
        </w:rPr>
        <w:t xml:space="preserve"> - </w:t>
      </w:r>
      <w:r w:rsidRPr="00E74E56">
        <w:rPr>
          <w:rtl/>
          <w:lang w:bidi="fa-IR"/>
        </w:rPr>
        <w:t>طبقات الشافعية لابن قاضي شهبة الأسدي 6 / 4</w:t>
      </w:r>
      <w:r>
        <w:rPr>
          <w:rtl/>
          <w:lang w:bidi="fa-IR"/>
        </w:rPr>
        <w:t>.</w:t>
      </w:r>
    </w:p>
    <w:p w:rsidR="00D41F96" w:rsidRPr="00E74E56"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عبدالقادر القرشي</w:t>
      </w:r>
      <w:r>
        <w:rPr>
          <w:rStyle w:val="libBold2Char"/>
          <w:rtl/>
        </w:rPr>
        <w:t>:</w:t>
      </w:r>
      <w:r w:rsidRPr="00E74E56">
        <w:rPr>
          <w:rtl/>
          <w:lang w:bidi="fa-IR"/>
        </w:rPr>
        <w:t xml:space="preserve"> « الموفق بن أحمد بن محمّد المكي</w:t>
      </w:r>
      <w:r>
        <w:rPr>
          <w:rtl/>
          <w:lang w:bidi="fa-IR"/>
        </w:rPr>
        <w:t>،</w:t>
      </w:r>
      <w:r w:rsidRPr="00E74E56">
        <w:rPr>
          <w:rtl/>
          <w:lang w:bidi="fa-IR"/>
        </w:rPr>
        <w:t xml:space="preserve"> خطيب</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كشف الظنون</w:t>
      </w:r>
      <w:r w:rsidR="00D41F96">
        <w:rPr>
          <w:rtl/>
        </w:rPr>
        <w:t>:</w:t>
      </w:r>
      <w:r w:rsidR="00D41F96" w:rsidRPr="00E74E56">
        <w:rPr>
          <w:rtl/>
        </w:rPr>
        <w:t xml:space="preserve"> 1680</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كذا في ( بغية الوعاة ) للسيوطي</w:t>
      </w:r>
      <w:r w:rsidR="00D41F96">
        <w:rPr>
          <w:rtl/>
        </w:rPr>
        <w:t>،</w:t>
      </w:r>
      <w:r w:rsidR="00D41F96" w:rsidRPr="00E74E56">
        <w:rPr>
          <w:rtl/>
        </w:rPr>
        <w:t xml:space="preserve"> وسيأتي</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خوارزم</w:t>
      </w:r>
      <w:r>
        <w:rPr>
          <w:rtl/>
          <w:lang w:bidi="fa-IR"/>
        </w:rPr>
        <w:t>،</w:t>
      </w:r>
      <w:r w:rsidRPr="00E74E56">
        <w:rPr>
          <w:rtl/>
          <w:lang w:bidi="fa-IR"/>
        </w:rPr>
        <w:t xml:space="preserve"> أستاذ ناصر بن عبدالله صاحب المغرب</w:t>
      </w:r>
      <w:r>
        <w:rPr>
          <w:rtl/>
          <w:lang w:bidi="fa-IR"/>
        </w:rPr>
        <w:t>،</w:t>
      </w:r>
      <w:r w:rsidRPr="00E74E56">
        <w:rPr>
          <w:rtl/>
          <w:lang w:bidi="fa-IR"/>
        </w:rPr>
        <w:t xml:space="preserve"> أبو المؤيد</w:t>
      </w:r>
      <w:r>
        <w:rPr>
          <w:rtl/>
          <w:lang w:bidi="fa-IR"/>
        </w:rPr>
        <w:t>،</w:t>
      </w:r>
      <w:r w:rsidRPr="00E74E56">
        <w:rPr>
          <w:rtl/>
          <w:lang w:bidi="fa-IR"/>
        </w:rPr>
        <w:t xml:space="preserve"> مولده في حدود سنة 484</w:t>
      </w:r>
      <w:r>
        <w:rPr>
          <w:rtl/>
          <w:lang w:bidi="fa-IR"/>
        </w:rPr>
        <w:t>.</w:t>
      </w:r>
    </w:p>
    <w:p w:rsidR="00D41F96" w:rsidRPr="00E74E56" w:rsidRDefault="00D41F96" w:rsidP="00D41F96">
      <w:pPr>
        <w:pStyle w:val="libNormal"/>
        <w:rPr>
          <w:rtl/>
          <w:lang w:bidi="fa-IR"/>
        </w:rPr>
      </w:pPr>
      <w:r w:rsidRPr="00E74E56">
        <w:rPr>
          <w:rtl/>
          <w:lang w:bidi="fa-IR"/>
        </w:rPr>
        <w:t>ذكره القفطي في أخبار النحاة</w:t>
      </w:r>
      <w:r>
        <w:rPr>
          <w:rtl/>
          <w:lang w:bidi="fa-IR"/>
        </w:rPr>
        <w:t>.</w:t>
      </w:r>
    </w:p>
    <w:p w:rsidR="00D41F96" w:rsidRPr="00E74E56" w:rsidRDefault="00D41F96" w:rsidP="00D41F96">
      <w:pPr>
        <w:pStyle w:val="libNormal"/>
        <w:rPr>
          <w:rtl/>
          <w:lang w:bidi="fa-IR"/>
        </w:rPr>
      </w:pPr>
      <w:r w:rsidRPr="00E74E56">
        <w:rPr>
          <w:rtl/>
          <w:lang w:bidi="fa-IR"/>
        </w:rPr>
        <w:t>أديب</w:t>
      </w:r>
      <w:r>
        <w:rPr>
          <w:rtl/>
          <w:lang w:bidi="fa-IR"/>
        </w:rPr>
        <w:t>،</w:t>
      </w:r>
      <w:r w:rsidRPr="00E74E56">
        <w:rPr>
          <w:rtl/>
          <w:lang w:bidi="fa-IR"/>
        </w:rPr>
        <w:t xml:space="preserve"> فاضل</w:t>
      </w:r>
      <w:r>
        <w:rPr>
          <w:rtl/>
          <w:lang w:bidi="fa-IR"/>
        </w:rPr>
        <w:t>،</w:t>
      </w:r>
      <w:r w:rsidRPr="00E74E56">
        <w:rPr>
          <w:rtl/>
          <w:lang w:bidi="fa-IR"/>
        </w:rPr>
        <w:t xml:space="preserve"> له معرفة في الفقه والأدب</w:t>
      </w:r>
      <w:r>
        <w:rPr>
          <w:rtl/>
          <w:lang w:bidi="fa-IR"/>
        </w:rPr>
        <w:t>.</w:t>
      </w:r>
    </w:p>
    <w:p w:rsidR="00D41F96" w:rsidRPr="00E74E56" w:rsidRDefault="00D41F96" w:rsidP="00D41F96">
      <w:pPr>
        <w:pStyle w:val="libNormal"/>
        <w:rPr>
          <w:rtl/>
          <w:lang w:bidi="fa-IR"/>
        </w:rPr>
      </w:pPr>
      <w:r w:rsidRPr="00E74E56">
        <w:rPr>
          <w:rtl/>
          <w:lang w:bidi="fa-IR"/>
        </w:rPr>
        <w:t>روى مصنّفات محمّد بن الحسن</w:t>
      </w:r>
      <w:r>
        <w:rPr>
          <w:rtl/>
          <w:lang w:bidi="fa-IR"/>
        </w:rPr>
        <w:t>،</w:t>
      </w:r>
      <w:r w:rsidRPr="00E74E56">
        <w:rPr>
          <w:rtl/>
          <w:lang w:bidi="fa-IR"/>
        </w:rPr>
        <w:t xml:space="preserve"> عن عمر بن محمّد بن أحمد النسفي</w:t>
      </w:r>
      <w:r>
        <w:rPr>
          <w:rtl/>
          <w:lang w:bidi="fa-IR"/>
        </w:rPr>
        <w:t>.</w:t>
      </w:r>
    </w:p>
    <w:p w:rsidR="00D41F96" w:rsidRPr="00E74E56" w:rsidRDefault="00D41F96" w:rsidP="00D41F96">
      <w:pPr>
        <w:pStyle w:val="libNormal"/>
        <w:rPr>
          <w:rtl/>
          <w:lang w:bidi="fa-IR"/>
        </w:rPr>
      </w:pPr>
      <w:r w:rsidRPr="00E74E56">
        <w:rPr>
          <w:rtl/>
          <w:lang w:bidi="fa-IR"/>
        </w:rPr>
        <w:t xml:space="preserve">ومات </w:t>
      </w:r>
      <w:r>
        <w:rPr>
          <w:rtl/>
        </w:rPr>
        <w:t>رحمه الله تعالى</w:t>
      </w:r>
      <w:r w:rsidRPr="00E74E56">
        <w:rPr>
          <w:rtl/>
          <w:lang w:bidi="fa-IR"/>
        </w:rPr>
        <w:t xml:space="preserve"> سنة 568</w:t>
      </w:r>
      <w:r>
        <w:rPr>
          <w:rtl/>
          <w:lang w:bidi="fa-IR"/>
        </w:rPr>
        <w:t>.</w:t>
      </w:r>
    </w:p>
    <w:p w:rsidR="00D41F96" w:rsidRPr="00E74E56" w:rsidRDefault="00D41F96" w:rsidP="00D41F96">
      <w:pPr>
        <w:pStyle w:val="libNormal"/>
        <w:rPr>
          <w:rtl/>
          <w:lang w:bidi="fa-IR"/>
        </w:rPr>
      </w:pPr>
      <w:r w:rsidRPr="00E74E56">
        <w:rPr>
          <w:rtl/>
          <w:lang w:bidi="fa-IR"/>
        </w:rPr>
        <w:t xml:space="preserve">وأخذ علم العربية عن الزمخشري » </w:t>
      </w:r>
      <w:r w:rsidRPr="00737E86">
        <w:rPr>
          <w:rStyle w:val="libFootnotenumChar"/>
          <w:rtl/>
        </w:rPr>
        <w:t>(1)</w:t>
      </w:r>
      <w:r>
        <w:rPr>
          <w:rtl/>
          <w:lang w:bidi="fa-IR"/>
        </w:rPr>
        <w:t>.</w:t>
      </w:r>
    </w:p>
    <w:p w:rsidR="00E52D49" w:rsidRDefault="00D41F96" w:rsidP="00D41F96">
      <w:pPr>
        <w:pStyle w:val="Heading2"/>
        <w:rPr>
          <w:rtl/>
          <w:lang w:bidi="fa-IR"/>
        </w:rPr>
      </w:pPr>
      <w:bookmarkStart w:id="236" w:name="_Toc321232132"/>
      <w:bookmarkStart w:id="237" w:name="_Toc408989727"/>
      <w:bookmarkStart w:id="238" w:name="_Toc101787931"/>
      <w:r w:rsidRPr="00E74E56">
        <w:rPr>
          <w:rtl/>
          <w:lang w:bidi="fa-IR"/>
        </w:rPr>
        <w:t>ترجمة عبدالقادر القرشي</w:t>
      </w:r>
      <w:bookmarkEnd w:id="236"/>
      <w:bookmarkEnd w:id="237"/>
      <w:bookmarkEnd w:id="238"/>
    </w:p>
    <w:p w:rsidR="00D41F96" w:rsidRPr="00E74E56" w:rsidRDefault="00D41F96" w:rsidP="00D41F96">
      <w:pPr>
        <w:pStyle w:val="libNormal"/>
        <w:rPr>
          <w:rtl/>
          <w:lang w:bidi="fa-IR"/>
        </w:rPr>
      </w:pPr>
      <w:r w:rsidRPr="00E74E56">
        <w:rPr>
          <w:rtl/>
          <w:lang w:bidi="fa-IR"/>
        </w:rPr>
        <w:t>وعبد القادر القرشي من كبار علماء القوم</w:t>
      </w:r>
      <w:r>
        <w:rPr>
          <w:rtl/>
          <w:lang w:bidi="fa-IR"/>
        </w:rPr>
        <w:t>:</w:t>
      </w:r>
    </w:p>
    <w:p w:rsidR="00D41F96" w:rsidRPr="00E74E56" w:rsidRDefault="00D41F96" w:rsidP="00D41F96">
      <w:pPr>
        <w:pStyle w:val="libNormal"/>
        <w:rPr>
          <w:rtl/>
          <w:lang w:bidi="fa-IR"/>
        </w:rPr>
      </w:pPr>
      <w:r w:rsidRPr="00E74E56">
        <w:rPr>
          <w:rtl/>
          <w:lang w:bidi="fa-IR"/>
        </w:rPr>
        <w:t>قال محمود بن سليمان الكفوي</w:t>
      </w:r>
      <w:r>
        <w:rPr>
          <w:rtl/>
          <w:lang w:bidi="fa-IR"/>
        </w:rPr>
        <w:t>:</w:t>
      </w:r>
      <w:r w:rsidRPr="00E74E56">
        <w:rPr>
          <w:rtl/>
          <w:lang w:bidi="fa-IR"/>
        </w:rPr>
        <w:t xml:space="preserve"> « المولى الفاضل</w:t>
      </w:r>
      <w:r>
        <w:rPr>
          <w:rtl/>
          <w:lang w:bidi="fa-IR"/>
        </w:rPr>
        <w:t>،</w:t>
      </w:r>
      <w:r w:rsidRPr="00E74E56">
        <w:rPr>
          <w:rtl/>
          <w:lang w:bidi="fa-IR"/>
        </w:rPr>
        <w:t xml:space="preserve"> والنحرير الكامل</w:t>
      </w:r>
      <w:r>
        <w:rPr>
          <w:rtl/>
          <w:lang w:bidi="fa-IR"/>
        </w:rPr>
        <w:t>،</w:t>
      </w:r>
      <w:r w:rsidRPr="00E74E56">
        <w:rPr>
          <w:rtl/>
          <w:lang w:bidi="fa-IR"/>
        </w:rPr>
        <w:t xml:space="preserve"> عبدالقادر بن محمّد بن نصر الله بن سالم</w:t>
      </w:r>
      <w:r>
        <w:rPr>
          <w:rtl/>
          <w:lang w:bidi="fa-IR"/>
        </w:rPr>
        <w:t>،</w:t>
      </w:r>
      <w:r w:rsidRPr="00E74E56">
        <w:rPr>
          <w:rtl/>
          <w:lang w:bidi="fa-IR"/>
        </w:rPr>
        <w:t xml:space="preserve"> أبي الوفاء القرشي</w:t>
      </w:r>
      <w:r>
        <w:rPr>
          <w:rtl/>
          <w:lang w:bidi="fa-IR"/>
        </w:rPr>
        <w:t>،</w:t>
      </w:r>
      <w:r w:rsidRPr="00E74E56">
        <w:rPr>
          <w:rtl/>
          <w:lang w:bidi="fa-IR"/>
        </w:rPr>
        <w:t xml:space="preserve"> كان عالماً فاض</w:t>
      </w:r>
      <w:r w:rsidR="00531AB3">
        <w:rPr>
          <w:rFonts w:hint="cs"/>
          <w:rtl/>
          <w:lang w:bidi="fa-IR"/>
        </w:rPr>
        <w:t>ِ</w:t>
      </w:r>
      <w:r w:rsidRPr="00E74E56">
        <w:rPr>
          <w:rtl/>
          <w:lang w:bidi="fa-IR"/>
        </w:rPr>
        <w:t>لاً جامعاً للعلوم</w:t>
      </w:r>
      <w:r>
        <w:rPr>
          <w:rtl/>
          <w:lang w:bidi="fa-IR"/>
        </w:rPr>
        <w:t>،</w:t>
      </w:r>
      <w:r w:rsidRPr="00E74E56">
        <w:rPr>
          <w:rtl/>
          <w:lang w:bidi="fa-IR"/>
        </w:rPr>
        <w:t xml:space="preserve"> له مجموعات وتصانيف وتواريخ ومحاضرات وتواليف</w:t>
      </w:r>
      <w:r>
        <w:rPr>
          <w:rtl/>
          <w:lang w:bidi="fa-IR"/>
        </w:rPr>
        <w:t>.</w:t>
      </w:r>
    </w:p>
    <w:p w:rsidR="00D41F96" w:rsidRPr="00E74E56" w:rsidRDefault="00D41F96" w:rsidP="00D41F96">
      <w:pPr>
        <w:pStyle w:val="libNormal"/>
        <w:rPr>
          <w:rtl/>
          <w:lang w:bidi="fa-IR"/>
        </w:rPr>
      </w:pPr>
      <w:r w:rsidRPr="00E74E56">
        <w:rPr>
          <w:rtl/>
          <w:lang w:bidi="fa-IR"/>
        </w:rPr>
        <w:t>ولد سنة ست وسبعين وسبعمائة</w:t>
      </w:r>
      <w:r>
        <w:rPr>
          <w:rtl/>
          <w:lang w:bidi="fa-IR"/>
        </w:rPr>
        <w:t>،</w:t>
      </w:r>
      <w:r w:rsidRPr="00E74E56">
        <w:rPr>
          <w:rtl/>
          <w:lang w:bidi="fa-IR"/>
        </w:rPr>
        <w:t xml:space="preserve"> وأخذ العلوم عن جماعة كثيرة</w:t>
      </w:r>
      <w:r>
        <w:rPr>
          <w:rtl/>
          <w:lang w:bidi="fa-IR"/>
        </w:rPr>
        <w:t>،</w:t>
      </w:r>
      <w:r w:rsidRPr="00E74E56">
        <w:rPr>
          <w:rtl/>
          <w:lang w:bidi="fa-IR"/>
        </w:rPr>
        <w:t xml:space="preserve"> منهم علاء الدّين التركماني ووالده قاضي القضاة شمس الدّين وفخر الدّين عثمان المارديني التركماني والد علاء الدّين التركماني وهبة الله التركماني</w:t>
      </w:r>
      <w:r>
        <w:rPr>
          <w:rFonts w:hint="cs"/>
          <w:rtl/>
          <w:lang w:bidi="fa-IR"/>
        </w:rPr>
        <w:t xml:space="preserve"> </w:t>
      </w:r>
      <w:r w:rsidRPr="00E74E56">
        <w:rPr>
          <w:rtl/>
          <w:lang w:bidi="fa-IR"/>
        </w:rPr>
        <w:t>وغير ذلك</w:t>
      </w:r>
      <w:r>
        <w:rPr>
          <w:rtl/>
          <w:lang w:bidi="fa-IR"/>
        </w:rPr>
        <w:t>،</w:t>
      </w:r>
      <w:r w:rsidRPr="00E74E56">
        <w:rPr>
          <w:rtl/>
          <w:lang w:bidi="fa-IR"/>
        </w:rPr>
        <w:t xml:space="preserve"> وسمع وحدّث وأفتى ودرّس</w:t>
      </w:r>
      <w:r>
        <w:rPr>
          <w:rtl/>
          <w:lang w:bidi="fa-IR"/>
        </w:rPr>
        <w:t>،</w:t>
      </w:r>
      <w:r w:rsidRPr="00E74E56">
        <w:rPr>
          <w:rtl/>
          <w:lang w:bidi="fa-IR"/>
        </w:rPr>
        <w:t xml:space="preserve"> وصنف كتاب العناية في تحرير أحاديث الهداية</w:t>
      </w:r>
      <w:r>
        <w:rPr>
          <w:rtl/>
          <w:lang w:bidi="fa-IR"/>
        </w:rPr>
        <w:t>،</w:t>
      </w:r>
      <w:r w:rsidRPr="00E74E56">
        <w:rPr>
          <w:rtl/>
          <w:lang w:bidi="fa-IR"/>
        </w:rPr>
        <w:t xml:space="preserve"> والطرق والوسائل في تخريج أحاديث خلاصة الدلائل</w:t>
      </w:r>
      <w:r>
        <w:rPr>
          <w:rtl/>
          <w:lang w:bidi="fa-IR"/>
        </w:rPr>
        <w:t>،</w:t>
      </w:r>
      <w:r w:rsidRPr="00E74E56">
        <w:rPr>
          <w:rtl/>
          <w:lang w:bidi="fa-IR"/>
        </w:rPr>
        <w:t xml:space="preserve"> ويسميه أيضاً المجموع</w:t>
      </w:r>
      <w:r>
        <w:rPr>
          <w:rtl/>
          <w:lang w:bidi="fa-IR"/>
        </w:rPr>
        <w:t>،</w:t>
      </w:r>
      <w:r w:rsidRPr="00E74E56">
        <w:rPr>
          <w:rtl/>
          <w:lang w:bidi="fa-IR"/>
        </w:rPr>
        <w:t xml:space="preserve"> وشرح معاني الآثار للطحاوي</w:t>
      </w:r>
      <w:r>
        <w:rPr>
          <w:rtl/>
          <w:lang w:bidi="fa-IR"/>
        </w:rPr>
        <w:t>،</w:t>
      </w:r>
      <w:r w:rsidRPr="00E74E56">
        <w:rPr>
          <w:rtl/>
          <w:lang w:bidi="fa-IR"/>
        </w:rPr>
        <w:t xml:space="preserve"> وكتاب الدرر المنيفة في الرد على ابن أبي شيبة عن الإمام أبي حنيفة</w:t>
      </w:r>
      <w:r>
        <w:rPr>
          <w:rtl/>
          <w:lang w:bidi="fa-IR"/>
        </w:rPr>
        <w:t>،</w:t>
      </w:r>
      <w:r w:rsidRPr="00E74E56">
        <w:rPr>
          <w:rtl/>
          <w:lang w:bidi="fa-IR"/>
        </w:rPr>
        <w:t xml:space="preserve"> وكتاب ترتيب تهذيب الأسماء واللغات</w:t>
      </w:r>
      <w:r>
        <w:rPr>
          <w:rtl/>
          <w:lang w:bidi="fa-IR"/>
        </w:rPr>
        <w:t>،</w:t>
      </w:r>
      <w:r w:rsidRPr="00E74E56">
        <w:rPr>
          <w:rtl/>
          <w:lang w:bidi="fa-IR"/>
        </w:rPr>
        <w:t xml:space="preserve"> وكتاب البستان في فضائل النعمان</w:t>
      </w:r>
      <w:r>
        <w:rPr>
          <w:rtl/>
          <w:lang w:bidi="fa-IR"/>
        </w:rPr>
        <w:t>،</w:t>
      </w:r>
      <w:r w:rsidRPr="00E74E56">
        <w:rPr>
          <w:rtl/>
          <w:lang w:bidi="fa-IR"/>
        </w:rPr>
        <w:t xml:space="preserve"> وكتاب الجواهر المضية في طبقات</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الجواهر المضية في طبقات الحنفية 3 / 523</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الحنفي</w:t>
      </w:r>
      <w:r w:rsidR="00531AB3">
        <w:rPr>
          <w:rFonts w:hint="cs"/>
          <w:rtl/>
          <w:lang w:bidi="fa-IR"/>
        </w:rPr>
        <w:t>ّ</w:t>
      </w:r>
      <w:r w:rsidRPr="00E74E56">
        <w:rPr>
          <w:rtl/>
          <w:lang w:bidi="fa-IR"/>
        </w:rPr>
        <w:t>ة</w:t>
      </w:r>
      <w:r>
        <w:rPr>
          <w:rtl/>
          <w:lang w:bidi="fa-IR"/>
        </w:rPr>
        <w:t>،</w:t>
      </w:r>
      <w:r w:rsidRPr="00E74E56">
        <w:rPr>
          <w:rtl/>
          <w:lang w:bidi="fa-IR"/>
        </w:rPr>
        <w:t xml:space="preserve"> ومختصر في علوم الحديث</w:t>
      </w:r>
      <w:r>
        <w:rPr>
          <w:rtl/>
          <w:lang w:bidi="fa-IR"/>
        </w:rPr>
        <w:t>،</w:t>
      </w:r>
      <w:r w:rsidRPr="00E74E56">
        <w:rPr>
          <w:rtl/>
          <w:lang w:bidi="fa-IR"/>
        </w:rPr>
        <w:t xml:space="preserve"> ومسائل مجموع في الفقه</w:t>
      </w:r>
      <w:r>
        <w:rPr>
          <w:rtl/>
          <w:lang w:bidi="fa-IR"/>
        </w:rPr>
        <w:t>،</w:t>
      </w:r>
      <w:r w:rsidRPr="00E74E56">
        <w:rPr>
          <w:rtl/>
          <w:lang w:bidi="fa-IR"/>
        </w:rPr>
        <w:t xml:space="preserve"> وقطعة من شرح الخلاصة في مجلّدين</w:t>
      </w:r>
      <w:r>
        <w:rPr>
          <w:rtl/>
          <w:lang w:bidi="fa-IR"/>
        </w:rPr>
        <w:t>،</w:t>
      </w:r>
      <w:r w:rsidRPr="00E74E56">
        <w:rPr>
          <w:rtl/>
          <w:lang w:bidi="fa-IR"/>
        </w:rPr>
        <w:t xml:space="preserve"> وتفسير آيات وفوائد</w:t>
      </w:r>
      <w:r>
        <w:rPr>
          <w:rtl/>
          <w:lang w:bidi="fa-IR"/>
        </w:rPr>
        <w:t>.</w:t>
      </w:r>
    </w:p>
    <w:p w:rsidR="00D41F96" w:rsidRPr="00E74E56" w:rsidRDefault="00D41F96" w:rsidP="00D41F96">
      <w:pPr>
        <w:pStyle w:val="libNormal"/>
        <w:rPr>
          <w:rtl/>
          <w:lang w:bidi="fa-IR"/>
        </w:rPr>
      </w:pPr>
      <w:r w:rsidRPr="00E74E56">
        <w:rPr>
          <w:rtl/>
          <w:lang w:bidi="fa-IR"/>
        </w:rPr>
        <w:t>وسمع منه وأخذ المولى الفاضل قاسم بن قطلوبغا صاحب تلخيص التراجم</w:t>
      </w:r>
      <w:r>
        <w:rPr>
          <w:rtl/>
          <w:lang w:bidi="fa-IR"/>
        </w:rPr>
        <w:t>.</w:t>
      </w:r>
    </w:p>
    <w:p w:rsidR="00D41F96" w:rsidRPr="00E74E56" w:rsidRDefault="00D41F96" w:rsidP="00D41F96">
      <w:pPr>
        <w:pStyle w:val="libNormal"/>
        <w:rPr>
          <w:rtl/>
          <w:lang w:bidi="fa-IR"/>
        </w:rPr>
      </w:pPr>
      <w:r w:rsidRPr="00E74E56">
        <w:rPr>
          <w:rtl/>
          <w:lang w:bidi="fa-IR"/>
        </w:rPr>
        <w:t xml:space="preserve">مات سنة خمس وسبعين وسبعمائة </w:t>
      </w:r>
      <w:r>
        <w:rPr>
          <w:rtl/>
        </w:rPr>
        <w:t>رحمه الله تعالى</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 السيوطي</w:t>
      </w:r>
      <w:r>
        <w:rPr>
          <w:rtl/>
          <w:lang w:bidi="fa-IR"/>
        </w:rPr>
        <w:t>:</w:t>
      </w:r>
      <w:r w:rsidRPr="00E74E56">
        <w:rPr>
          <w:rtl/>
          <w:lang w:bidi="fa-IR"/>
        </w:rPr>
        <w:t xml:space="preserve"> « عبد القادر بن محمّد بن محمّد بن نصر الله بن سلام محيي الدين أبو محمّد بن أبي الوفا القرشي</w:t>
      </w:r>
      <w:r>
        <w:rPr>
          <w:rtl/>
          <w:lang w:bidi="fa-IR"/>
        </w:rPr>
        <w:t>،</w:t>
      </w:r>
      <w:r w:rsidRPr="00E74E56">
        <w:rPr>
          <w:rtl/>
          <w:lang w:bidi="fa-IR"/>
        </w:rPr>
        <w:t xml:space="preserve"> درّس وأفتى</w:t>
      </w:r>
      <w:r>
        <w:rPr>
          <w:rtl/>
          <w:lang w:bidi="fa-IR"/>
        </w:rPr>
        <w:t>،</w:t>
      </w:r>
      <w:r w:rsidRPr="00E74E56">
        <w:rPr>
          <w:rtl/>
          <w:lang w:bidi="fa-IR"/>
        </w:rPr>
        <w:t xml:space="preserve"> وصنف شرح معاني الآثار وطبقات الحنفية وشرح الخلاصة وتخريج أحاديث الهداية</w:t>
      </w:r>
      <w:r>
        <w:rPr>
          <w:rtl/>
          <w:lang w:bidi="fa-IR"/>
        </w:rPr>
        <w:t>،</w:t>
      </w:r>
      <w:r w:rsidRPr="00E74E56">
        <w:rPr>
          <w:rtl/>
          <w:lang w:bidi="fa-IR"/>
        </w:rPr>
        <w:t xml:space="preserve"> وغير ذلك</w:t>
      </w:r>
      <w:r>
        <w:rPr>
          <w:rtl/>
          <w:lang w:bidi="fa-IR"/>
        </w:rPr>
        <w:t>.</w:t>
      </w:r>
    </w:p>
    <w:p w:rsidR="00D41F96" w:rsidRPr="00E74E56" w:rsidRDefault="00D41F96" w:rsidP="00D41F96">
      <w:pPr>
        <w:pStyle w:val="libNormal"/>
        <w:rPr>
          <w:rtl/>
          <w:lang w:bidi="fa-IR"/>
        </w:rPr>
      </w:pPr>
      <w:r w:rsidRPr="00E74E56">
        <w:rPr>
          <w:rtl/>
          <w:lang w:bidi="fa-IR"/>
        </w:rPr>
        <w:t>ولد سنة ست وسبعين وستمائة</w:t>
      </w:r>
      <w:r>
        <w:rPr>
          <w:rtl/>
          <w:lang w:bidi="fa-IR"/>
        </w:rPr>
        <w:t>،</w:t>
      </w:r>
      <w:r w:rsidRPr="00E74E56">
        <w:rPr>
          <w:rtl/>
          <w:lang w:bidi="fa-IR"/>
        </w:rPr>
        <w:t xml:space="preserve"> ومات في ربيع الأول سنة خمس وسبعين وسبعمائة »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 xml:space="preserve">وقال الجلبي في ذكر كتابه ( الجواهر المضيّة </w:t>
      </w:r>
      <w:r>
        <w:rPr>
          <w:rtl/>
          <w:lang w:bidi="fa-IR"/>
        </w:rPr>
        <w:t>):</w:t>
      </w:r>
    </w:p>
    <w:p w:rsidR="00D41F96" w:rsidRPr="00E74E56" w:rsidRDefault="00D41F96" w:rsidP="00D41F96">
      <w:pPr>
        <w:pStyle w:val="libNormal"/>
        <w:rPr>
          <w:rtl/>
          <w:lang w:bidi="fa-IR"/>
        </w:rPr>
      </w:pPr>
      <w:r w:rsidRPr="00E74E56">
        <w:rPr>
          <w:rtl/>
          <w:lang w:bidi="fa-IR"/>
        </w:rPr>
        <w:t>« طبقات الحنفية</w:t>
      </w:r>
      <w:r>
        <w:rPr>
          <w:rtl/>
          <w:lang w:bidi="fa-IR"/>
        </w:rPr>
        <w:t>،</w:t>
      </w:r>
      <w:r w:rsidRPr="00E74E56">
        <w:rPr>
          <w:rtl/>
          <w:lang w:bidi="fa-IR"/>
        </w:rPr>
        <w:t xml:space="preserve"> أوّل من صنّف فيه الشيخ عبدالقادر بن محمّد القرشي</w:t>
      </w:r>
      <w:r>
        <w:rPr>
          <w:rtl/>
          <w:lang w:bidi="fa-IR"/>
        </w:rPr>
        <w:t>،</w:t>
      </w:r>
      <w:r w:rsidRPr="00E74E56">
        <w:rPr>
          <w:rtl/>
          <w:lang w:bidi="fa-IR"/>
        </w:rPr>
        <w:t xml:space="preserve"> المتوفى سنة 775</w:t>
      </w:r>
      <w:r>
        <w:rPr>
          <w:rtl/>
          <w:lang w:bidi="fa-IR"/>
        </w:rPr>
        <w:t>،</w:t>
      </w:r>
      <w:r w:rsidRPr="00E74E56">
        <w:rPr>
          <w:rtl/>
          <w:lang w:bidi="fa-IR"/>
        </w:rPr>
        <w:t xml:space="preserve"> صاحب الجواهر المضيّة في طبقات الحنفي</w:t>
      </w:r>
      <w:r w:rsidR="00531AB3">
        <w:rPr>
          <w:rFonts w:hint="cs"/>
          <w:rtl/>
          <w:lang w:bidi="fa-IR"/>
        </w:rPr>
        <w:t>ّ</w:t>
      </w:r>
      <w:r w:rsidRPr="00E74E56">
        <w:rPr>
          <w:rtl/>
          <w:lang w:bidi="fa-IR"/>
        </w:rPr>
        <w:t>ة</w:t>
      </w:r>
      <w:r>
        <w:rPr>
          <w:rtl/>
          <w:lang w:bidi="fa-IR"/>
        </w:rPr>
        <w:t>،</w:t>
      </w:r>
      <w:r>
        <w:rPr>
          <w:rFonts w:hint="cs"/>
          <w:rtl/>
          <w:lang w:bidi="fa-IR"/>
        </w:rPr>
        <w:t xml:space="preserve"> </w:t>
      </w:r>
      <w:r w:rsidRPr="00E74E56">
        <w:rPr>
          <w:rtl/>
          <w:lang w:bidi="fa-IR"/>
        </w:rPr>
        <w:t>كما قال في خطبته</w:t>
      </w:r>
      <w:r>
        <w:rPr>
          <w:rtl/>
          <w:lang w:bidi="fa-IR"/>
        </w:rPr>
        <w:t>:</w:t>
      </w:r>
      <w:r w:rsidRPr="00E74E56">
        <w:rPr>
          <w:rtl/>
          <w:lang w:bidi="fa-IR"/>
        </w:rPr>
        <w:t xml:space="preserve"> لم أر أحداً جمع طبقات أصحابنا وهم أمم لا يحصون</w:t>
      </w:r>
      <w:r>
        <w:rPr>
          <w:rtl/>
          <w:lang w:bidi="fa-IR"/>
        </w:rPr>
        <w:t>.</w:t>
      </w:r>
    </w:p>
    <w:p w:rsidR="00D41F96" w:rsidRPr="00E74E56" w:rsidRDefault="00D41F96" w:rsidP="00D41F96">
      <w:pPr>
        <w:pStyle w:val="libNormal"/>
        <w:rPr>
          <w:rtl/>
          <w:lang w:bidi="fa-IR"/>
        </w:rPr>
      </w:pPr>
      <w:r w:rsidRPr="00E74E56">
        <w:rPr>
          <w:rtl/>
          <w:lang w:bidi="fa-IR"/>
        </w:rPr>
        <w:t>فجمعها بإمداد الشيخ قطب الدين عبدالكريم الحلبي</w:t>
      </w:r>
      <w:r>
        <w:rPr>
          <w:rtl/>
          <w:lang w:bidi="fa-IR"/>
        </w:rPr>
        <w:t>،</w:t>
      </w:r>
      <w:r w:rsidRPr="00E74E56">
        <w:rPr>
          <w:rtl/>
          <w:lang w:bidi="fa-IR"/>
        </w:rPr>
        <w:t xml:space="preserve"> وأبي العلاء البخاري</w:t>
      </w:r>
      <w:r>
        <w:rPr>
          <w:rtl/>
          <w:lang w:bidi="fa-IR"/>
        </w:rPr>
        <w:t>،</w:t>
      </w:r>
      <w:r w:rsidRPr="00E74E56">
        <w:rPr>
          <w:rtl/>
          <w:lang w:bidi="fa-IR"/>
        </w:rPr>
        <w:t xml:space="preserve"> وأبي الحسن السبكي</w:t>
      </w:r>
      <w:r>
        <w:rPr>
          <w:rtl/>
          <w:lang w:bidi="fa-IR"/>
        </w:rPr>
        <w:t>،</w:t>
      </w:r>
      <w:r w:rsidRPr="00E74E56">
        <w:rPr>
          <w:rtl/>
          <w:lang w:bidi="fa-IR"/>
        </w:rPr>
        <w:t xml:space="preserve"> وأبي الحسن علي المارديني</w:t>
      </w:r>
      <w:r>
        <w:rPr>
          <w:rtl/>
          <w:lang w:bidi="fa-IR"/>
        </w:rPr>
        <w:t>،</w:t>
      </w:r>
      <w:r w:rsidRPr="00E74E56">
        <w:rPr>
          <w:rtl/>
          <w:lang w:bidi="fa-IR"/>
        </w:rPr>
        <w:t xml:space="preserve"> فصار شيئاً كثيراً من التراجم والفوائد الفقهية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كتائب أعلام الأخيار من فقهاء مذهب النعمان المختار</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حسن المحاضرة في محاسن مصر والقاهرة 1 / 471</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كشف الظنون 1 / 616</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239" w:name="_Toc321232133"/>
      <w:bookmarkStart w:id="240" w:name="_Toc408989728"/>
      <w:bookmarkStart w:id="241" w:name="_Toc101787932"/>
      <w:r w:rsidRPr="00E74E56">
        <w:rPr>
          <w:rtl/>
          <w:lang w:bidi="fa-IR"/>
        </w:rPr>
        <w:lastRenderedPageBreak/>
        <w:t>ترجمة القفطي</w:t>
      </w:r>
      <w:bookmarkEnd w:id="239"/>
      <w:bookmarkEnd w:id="240"/>
      <w:bookmarkEnd w:id="241"/>
    </w:p>
    <w:p w:rsidR="00D41F96" w:rsidRPr="00E74E56" w:rsidRDefault="00D41F96" w:rsidP="00D41F96">
      <w:pPr>
        <w:pStyle w:val="libNormal"/>
        <w:rPr>
          <w:rtl/>
          <w:lang w:bidi="fa-IR"/>
        </w:rPr>
      </w:pPr>
      <w:r w:rsidRPr="00E74E56">
        <w:rPr>
          <w:rtl/>
          <w:lang w:bidi="fa-IR"/>
        </w:rPr>
        <w:t>والقفطي الّذي ذكر الخطيب الخوارزمي في طبقاته</w:t>
      </w:r>
      <w:r>
        <w:rPr>
          <w:rtl/>
          <w:lang w:bidi="fa-IR"/>
        </w:rPr>
        <w:t>،</w:t>
      </w:r>
      <w:r w:rsidRPr="00E74E56">
        <w:rPr>
          <w:rtl/>
          <w:lang w:bidi="fa-IR"/>
        </w:rPr>
        <w:t xml:space="preserve"> ترجم له السيوطي قائلا</w:t>
      </w:r>
      <w:r w:rsidR="00D2381D">
        <w:rPr>
          <w:rFonts w:hint="cs"/>
          <w:rtl/>
          <w:lang w:bidi="fa-IR"/>
        </w:rPr>
        <w:t>ً</w:t>
      </w:r>
      <w:r>
        <w:rPr>
          <w:rtl/>
          <w:lang w:bidi="fa-IR"/>
        </w:rPr>
        <w:t>:</w:t>
      </w:r>
    </w:p>
    <w:p w:rsidR="00D41F96" w:rsidRPr="00E74E56" w:rsidRDefault="00D41F96" w:rsidP="00D41F96">
      <w:pPr>
        <w:pStyle w:val="libNormal"/>
        <w:rPr>
          <w:rtl/>
          <w:lang w:bidi="fa-IR"/>
        </w:rPr>
      </w:pPr>
      <w:r w:rsidRPr="00E74E56">
        <w:rPr>
          <w:rtl/>
          <w:lang w:bidi="fa-IR"/>
        </w:rPr>
        <w:t>« القفطي الوزير جمال الدّين علي بن يوسف بن إبراهيم الشيباني</w:t>
      </w:r>
      <w:r>
        <w:rPr>
          <w:rtl/>
          <w:lang w:bidi="fa-IR"/>
        </w:rPr>
        <w:t>،</w:t>
      </w:r>
      <w:r w:rsidRPr="00E74E56">
        <w:rPr>
          <w:rtl/>
          <w:lang w:bidi="fa-IR"/>
        </w:rPr>
        <w:t xml:space="preserve"> وزير حلب</w:t>
      </w:r>
      <w:r>
        <w:rPr>
          <w:rtl/>
          <w:lang w:bidi="fa-IR"/>
        </w:rPr>
        <w:t>،</w:t>
      </w:r>
      <w:r w:rsidRPr="00E74E56">
        <w:rPr>
          <w:rtl/>
          <w:lang w:bidi="fa-IR"/>
        </w:rPr>
        <w:t xml:space="preserve"> صاحب تاريخ النحاة وتاريخ اليمن وتاريخ مصر وتاريخ بني بويه وتاريخ بني سلجوق</w:t>
      </w:r>
      <w:r>
        <w:rPr>
          <w:rtl/>
          <w:lang w:bidi="fa-IR"/>
        </w:rPr>
        <w:t>،</w:t>
      </w:r>
      <w:r w:rsidRPr="00E74E56">
        <w:rPr>
          <w:rtl/>
          <w:lang w:bidi="fa-IR"/>
        </w:rPr>
        <w:t xml:space="preserve"> ولد بقفط سنة ثمان وستين وخمسمائة</w:t>
      </w:r>
      <w:r>
        <w:rPr>
          <w:rtl/>
          <w:lang w:bidi="fa-IR"/>
        </w:rPr>
        <w:t>،</w:t>
      </w:r>
      <w:r w:rsidRPr="00E74E56">
        <w:rPr>
          <w:rtl/>
          <w:lang w:bidi="fa-IR"/>
        </w:rPr>
        <w:t xml:space="preserve"> ومات بحلب سنة ست وأربعين وستمائة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السيوطي</w:t>
      </w:r>
      <w:r>
        <w:rPr>
          <w:rtl/>
          <w:lang w:bidi="fa-IR"/>
        </w:rPr>
        <w:t>:</w:t>
      </w:r>
      <w:r w:rsidRPr="00E74E56">
        <w:rPr>
          <w:rtl/>
          <w:lang w:bidi="fa-IR"/>
        </w:rPr>
        <w:t xml:space="preserve"> « علي بن يوسف بن إبراهيم بن عبدالواحد بن موسى بن أحمد بن محمّد بن إسحاق بن محمّد بن ربيعة بن الحارث</w:t>
      </w:r>
      <w:r>
        <w:rPr>
          <w:rtl/>
          <w:lang w:bidi="fa-IR"/>
        </w:rPr>
        <w:t>،</w:t>
      </w:r>
      <w:r w:rsidRPr="00E74E56">
        <w:rPr>
          <w:rtl/>
          <w:lang w:bidi="fa-IR"/>
        </w:rPr>
        <w:t xml:space="preserve"> أبو الحسن القفطي</w:t>
      </w:r>
      <w:r>
        <w:rPr>
          <w:rtl/>
          <w:lang w:bidi="fa-IR"/>
        </w:rPr>
        <w:t>،</w:t>
      </w:r>
      <w:r w:rsidRPr="00E74E56">
        <w:rPr>
          <w:rtl/>
          <w:lang w:bidi="fa-IR"/>
        </w:rPr>
        <w:t xml:space="preserve"> يعرف بالقاضي الأكرم صاحب تاريخ النحاة</w:t>
      </w:r>
      <w:r>
        <w:rPr>
          <w:rtl/>
          <w:lang w:bidi="fa-IR"/>
        </w:rPr>
        <w:t>،</w:t>
      </w:r>
      <w:r w:rsidRPr="00E74E56">
        <w:rPr>
          <w:rtl/>
          <w:lang w:bidi="fa-IR"/>
        </w:rPr>
        <w:t xml:space="preserve"> قال ياقوت</w:t>
      </w:r>
      <w:r>
        <w:rPr>
          <w:rtl/>
          <w:lang w:bidi="fa-IR"/>
        </w:rPr>
        <w:t>:</w:t>
      </w:r>
      <w:r>
        <w:rPr>
          <w:rFonts w:hint="cs"/>
          <w:rtl/>
          <w:lang w:bidi="fa-IR"/>
        </w:rPr>
        <w:t xml:space="preserve"> </w:t>
      </w:r>
      <w:r w:rsidRPr="00E74E56">
        <w:rPr>
          <w:rtl/>
          <w:lang w:bidi="fa-IR"/>
        </w:rPr>
        <w:t>ولد في ربيع سنة ثمان وستّين وخمسمائة بقفط</w:t>
      </w:r>
      <w:r>
        <w:rPr>
          <w:rtl/>
          <w:lang w:bidi="fa-IR"/>
        </w:rPr>
        <w:t>،</w:t>
      </w:r>
      <w:r w:rsidRPr="00E74E56">
        <w:rPr>
          <w:rtl/>
          <w:lang w:bidi="fa-IR"/>
        </w:rPr>
        <w:t xml:space="preserve"> وكان جمّ الفضل كثير النبل عظيم القدر</w:t>
      </w:r>
      <w:r>
        <w:rPr>
          <w:rtl/>
          <w:lang w:bidi="fa-IR"/>
        </w:rPr>
        <w:t>،</w:t>
      </w:r>
      <w:r w:rsidRPr="00E74E56">
        <w:rPr>
          <w:rtl/>
          <w:lang w:bidi="fa-IR"/>
        </w:rPr>
        <w:t xml:space="preserve"> إذا تكلم في فنّ من الفنون كالنحو واللغة والقراءة والفقه والحديث والأصول والمنطق والرّياضية والنجوم والهندسة والتاريخ والجرح والتعديل</w:t>
      </w:r>
      <w:r>
        <w:rPr>
          <w:rtl/>
          <w:lang w:bidi="fa-IR"/>
        </w:rPr>
        <w:t>،</w:t>
      </w:r>
      <w:r w:rsidRPr="00E74E56">
        <w:rPr>
          <w:rtl/>
          <w:lang w:bidi="fa-IR"/>
        </w:rPr>
        <w:t xml:space="preserve"> قام به أحسن قيام</w:t>
      </w:r>
      <w:r>
        <w:rPr>
          <w:rtl/>
          <w:lang w:bidi="fa-IR"/>
        </w:rPr>
        <w:t>،</w:t>
      </w:r>
      <w:r w:rsidRPr="00E74E56">
        <w:rPr>
          <w:rtl/>
          <w:lang w:bidi="fa-IR"/>
        </w:rPr>
        <w:t xml:space="preserve"> كان سمح الكفّ طلق الوجه</w:t>
      </w:r>
      <w:r>
        <w:rPr>
          <w:rtl/>
          <w:lang w:bidi="fa-IR"/>
        </w:rPr>
        <w:t>،</w:t>
      </w:r>
      <w:r w:rsidRPr="00E74E56">
        <w:rPr>
          <w:rtl/>
          <w:lang w:bidi="fa-IR"/>
        </w:rPr>
        <w:t xml:space="preserve"> صنّف</w:t>
      </w:r>
      <w:r>
        <w:rPr>
          <w:rFonts w:hint="cs"/>
          <w:rtl/>
          <w:lang w:bidi="fa-IR"/>
        </w:rPr>
        <w:t xml:space="preserve"> </w:t>
      </w:r>
      <w:r w:rsidRPr="00E74E56">
        <w:rPr>
          <w:rtl/>
          <w:lang w:bidi="fa-IR"/>
        </w:rPr>
        <w:t>الإصلاح للخلل الواقع في الصحاح للجوهري</w:t>
      </w:r>
      <w:r>
        <w:rPr>
          <w:rtl/>
          <w:lang w:bidi="fa-IR"/>
        </w:rPr>
        <w:t>،</w:t>
      </w:r>
      <w:r w:rsidRPr="00E74E56">
        <w:rPr>
          <w:rtl/>
          <w:lang w:bidi="fa-IR"/>
        </w:rPr>
        <w:t xml:space="preserve"> الضاد والظا</w:t>
      </w:r>
      <w:r>
        <w:rPr>
          <w:rtl/>
          <w:lang w:bidi="fa-IR"/>
        </w:rPr>
        <w:t>،</w:t>
      </w:r>
      <w:r w:rsidRPr="00E74E56">
        <w:rPr>
          <w:rtl/>
          <w:lang w:bidi="fa-IR"/>
        </w:rPr>
        <w:t xml:space="preserve"> تاريخ النحاة</w:t>
      </w:r>
      <w:r>
        <w:rPr>
          <w:rtl/>
          <w:lang w:bidi="fa-IR"/>
        </w:rPr>
        <w:t>،</w:t>
      </w:r>
      <w:r w:rsidRPr="00E74E56">
        <w:rPr>
          <w:rtl/>
          <w:lang w:bidi="fa-IR"/>
        </w:rPr>
        <w:t xml:space="preserve"> تاريخ مصر</w:t>
      </w:r>
      <w:r>
        <w:rPr>
          <w:rtl/>
          <w:lang w:bidi="fa-IR"/>
        </w:rPr>
        <w:t>،</w:t>
      </w:r>
      <w:r w:rsidRPr="00E74E56">
        <w:rPr>
          <w:rtl/>
          <w:lang w:bidi="fa-IR"/>
        </w:rPr>
        <w:t xml:space="preserve"> المحلّى في استيعاب وجوه كل</w:t>
      </w:r>
      <w:r w:rsidR="00D2381D">
        <w:rPr>
          <w:rFonts w:hint="cs"/>
          <w:rtl/>
          <w:lang w:bidi="fa-IR"/>
        </w:rPr>
        <w:t>ّ</w:t>
      </w:r>
      <w:r w:rsidRPr="00E74E56">
        <w:rPr>
          <w:rtl/>
          <w:lang w:bidi="fa-IR"/>
        </w:rPr>
        <w:t xml:space="preserve">ا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7</w:t>
      </w:r>
      <w:r>
        <w:rPr>
          <w:rStyle w:val="libBold2Char"/>
          <w:rtl/>
        </w:rPr>
        <w:t xml:space="preserve"> - </w:t>
      </w:r>
      <w:r w:rsidRPr="00737E86">
        <w:rPr>
          <w:rStyle w:val="libBold2Char"/>
          <w:rtl/>
        </w:rPr>
        <w:t>التقي الفاسي</w:t>
      </w:r>
      <w:r>
        <w:rPr>
          <w:rStyle w:val="libBold2Char"/>
          <w:rtl/>
        </w:rPr>
        <w:t>:</w:t>
      </w:r>
      <w:r w:rsidRPr="00E74E56">
        <w:rPr>
          <w:rtl/>
          <w:lang w:bidi="fa-IR"/>
        </w:rPr>
        <w:t xml:space="preserve"> « الموفق بن أحمد بن محمّد بن محمّد المكي</w:t>
      </w:r>
      <w:r>
        <w:rPr>
          <w:rtl/>
          <w:lang w:bidi="fa-IR"/>
        </w:rPr>
        <w:t>،</w:t>
      </w:r>
      <w:r w:rsidRPr="00E74E56">
        <w:rPr>
          <w:rtl/>
          <w:lang w:bidi="fa-IR"/>
        </w:rPr>
        <w:t xml:space="preserve"> أبو المؤيد</w:t>
      </w:r>
      <w:r>
        <w:rPr>
          <w:rtl/>
          <w:lang w:bidi="fa-IR"/>
        </w:rPr>
        <w:t>،</w:t>
      </w:r>
      <w:r w:rsidRPr="00E74E56">
        <w:rPr>
          <w:rtl/>
          <w:lang w:bidi="fa-IR"/>
        </w:rPr>
        <w:t xml:space="preserve"> العل</w:t>
      </w:r>
      <w:r w:rsidR="00D2381D">
        <w:rPr>
          <w:rFonts w:hint="cs"/>
          <w:rtl/>
          <w:lang w:bidi="fa-IR"/>
        </w:rPr>
        <w:t>ّ</w:t>
      </w:r>
      <w:r w:rsidRPr="00E74E56">
        <w:rPr>
          <w:rtl/>
          <w:lang w:bidi="fa-IR"/>
        </w:rPr>
        <w:t>امة خطيب خوارزم</w:t>
      </w:r>
      <w:r>
        <w:rPr>
          <w:rtl/>
          <w:lang w:bidi="fa-IR"/>
        </w:rPr>
        <w:t>،</w:t>
      </w:r>
      <w:r w:rsidRPr="00E74E56">
        <w:rPr>
          <w:rtl/>
          <w:lang w:bidi="fa-IR"/>
        </w:rPr>
        <w:t xml:space="preserve"> كان أديباً فصيحاً مفوّهاً</w:t>
      </w:r>
      <w:r>
        <w:rPr>
          <w:rtl/>
          <w:lang w:bidi="fa-IR"/>
        </w:rPr>
        <w:t>،</w:t>
      </w:r>
      <w:r w:rsidRPr="00E74E56">
        <w:rPr>
          <w:rtl/>
          <w:lang w:bidi="fa-IR"/>
        </w:rPr>
        <w:t xml:space="preserve"> خطب بخوارزم دهراً وأنشأ الخطب وأقرأ النّاس</w:t>
      </w:r>
      <w:r>
        <w:rPr>
          <w:rtl/>
          <w:lang w:bidi="fa-IR"/>
        </w:rPr>
        <w:t>،</w:t>
      </w:r>
      <w:r w:rsidRPr="00E74E56">
        <w:rPr>
          <w:rtl/>
          <w:lang w:bidi="fa-IR"/>
        </w:rPr>
        <w:t xml:space="preserve"> وتخرّج به جماعة</w:t>
      </w:r>
      <w:r>
        <w:rPr>
          <w:rtl/>
          <w:lang w:bidi="fa-IR"/>
        </w:rPr>
        <w:t>،</w:t>
      </w:r>
      <w:r w:rsidRPr="00E74E56">
        <w:rPr>
          <w:rtl/>
          <w:lang w:bidi="fa-IR"/>
        </w:rPr>
        <w:t xml:space="preserve"> وتوفّي بخوارزم في صفر</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حسن المحاضرة في محاسن مصر والقاهرة 1 / 554</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بغية الوعاة في طبقات اللغويين والنحاة</w:t>
      </w:r>
      <w:r w:rsidR="00D41F96">
        <w:rPr>
          <w:rtl/>
        </w:rPr>
        <w:t>:</w:t>
      </w:r>
      <w:r w:rsidR="00D41F96" w:rsidRPr="00E74E56">
        <w:rPr>
          <w:rtl/>
        </w:rPr>
        <w:t xml:space="preserve"> 358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سنة ثمان وستين وخمسمائة</w:t>
      </w:r>
      <w:r>
        <w:rPr>
          <w:rtl/>
          <w:lang w:bidi="fa-IR"/>
        </w:rPr>
        <w:t>،</w:t>
      </w:r>
      <w:r w:rsidRPr="00E74E56">
        <w:rPr>
          <w:rtl/>
          <w:lang w:bidi="fa-IR"/>
        </w:rPr>
        <w:t xml:space="preserve"> ذكره هكذا الذهبي في تاريخ الإسلام</w:t>
      </w:r>
      <w:r>
        <w:rPr>
          <w:rtl/>
          <w:lang w:bidi="fa-IR"/>
        </w:rPr>
        <w:t>،</w:t>
      </w:r>
      <w:r w:rsidRPr="00E74E56">
        <w:rPr>
          <w:rtl/>
          <w:lang w:bidi="fa-IR"/>
        </w:rPr>
        <w:t xml:space="preserve"> وذكره الشيخ محيي الدّين عبدالقادر الحنفي في طبقات الحنفي</w:t>
      </w:r>
      <w:r w:rsidR="00D2381D">
        <w:rPr>
          <w:rFonts w:hint="cs"/>
          <w:rtl/>
          <w:lang w:bidi="fa-IR"/>
        </w:rPr>
        <w:t>ّ</w:t>
      </w:r>
      <w:r w:rsidRPr="00E74E56">
        <w:rPr>
          <w:rtl/>
          <w:lang w:bidi="fa-IR"/>
        </w:rPr>
        <w:t>ة وقال</w:t>
      </w:r>
      <w:r>
        <w:rPr>
          <w:rtl/>
          <w:lang w:bidi="fa-IR"/>
        </w:rPr>
        <w:t>:</w:t>
      </w:r>
      <w:r w:rsidRPr="00E74E56">
        <w:rPr>
          <w:rtl/>
          <w:lang w:bidi="fa-IR"/>
        </w:rPr>
        <w:t xml:space="preserve"> ذكره القفطي في أخبار النحاة</w:t>
      </w:r>
      <w:r>
        <w:rPr>
          <w:rtl/>
          <w:lang w:bidi="fa-IR"/>
        </w:rPr>
        <w:t>،</w:t>
      </w:r>
      <w:r w:rsidRPr="00E74E56">
        <w:rPr>
          <w:rtl/>
          <w:lang w:bidi="fa-IR"/>
        </w:rPr>
        <w:t xml:space="preserve"> أديب فاضل</w:t>
      </w:r>
      <w:r>
        <w:rPr>
          <w:rtl/>
          <w:lang w:bidi="fa-IR"/>
        </w:rPr>
        <w:t>،</w:t>
      </w:r>
      <w:r w:rsidRPr="00E74E56">
        <w:rPr>
          <w:rtl/>
          <w:lang w:bidi="fa-IR"/>
        </w:rPr>
        <w:t xml:space="preserve"> له معرفة بالفقه والأدب</w:t>
      </w:r>
      <w:r>
        <w:rPr>
          <w:rtl/>
          <w:lang w:bidi="fa-IR"/>
        </w:rPr>
        <w:t>.</w:t>
      </w:r>
      <w:r w:rsidRPr="00E74E56">
        <w:rPr>
          <w:rtl/>
          <w:lang w:bidi="fa-IR"/>
        </w:rPr>
        <w:t xml:space="preserve"> وروى مصنّفات محمّد بن الحسن عن عمر بن محمّد بن أحمد</w:t>
      </w:r>
      <w:r>
        <w:rPr>
          <w:rtl/>
          <w:lang w:bidi="fa-IR"/>
        </w:rPr>
        <w:t>،</w:t>
      </w:r>
      <w:r w:rsidRPr="00E74E56">
        <w:rPr>
          <w:rtl/>
          <w:lang w:bidi="fa-IR"/>
        </w:rPr>
        <w:t xml:space="preserve"> عن الن</w:t>
      </w:r>
      <w:r w:rsidR="00D2381D">
        <w:rPr>
          <w:rFonts w:hint="cs"/>
          <w:rtl/>
          <w:lang w:bidi="fa-IR"/>
        </w:rPr>
        <w:t>ّ</w:t>
      </w:r>
      <w:r w:rsidRPr="00E74E56">
        <w:rPr>
          <w:rtl/>
          <w:lang w:bidi="fa-IR"/>
        </w:rPr>
        <w:t xml:space="preserve">سفي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E52D49" w:rsidRDefault="00D41F96" w:rsidP="00D41F96">
      <w:pPr>
        <w:pStyle w:val="Heading2"/>
        <w:rPr>
          <w:rtl/>
          <w:lang w:bidi="fa-IR"/>
        </w:rPr>
      </w:pPr>
      <w:bookmarkStart w:id="242" w:name="_Toc321232134"/>
      <w:bookmarkStart w:id="243" w:name="_Toc408989729"/>
      <w:bookmarkStart w:id="244" w:name="_Toc101787933"/>
      <w:r w:rsidRPr="00E74E56">
        <w:rPr>
          <w:rtl/>
          <w:lang w:bidi="fa-IR"/>
        </w:rPr>
        <w:t>ترجمة التقي الفاسي</w:t>
      </w:r>
      <w:bookmarkEnd w:id="242"/>
      <w:bookmarkEnd w:id="243"/>
      <w:bookmarkEnd w:id="244"/>
    </w:p>
    <w:p w:rsidR="00D41F96" w:rsidRPr="00E74E56" w:rsidRDefault="00D41F96" w:rsidP="00D41F96">
      <w:pPr>
        <w:pStyle w:val="libNormal"/>
        <w:rPr>
          <w:rtl/>
          <w:lang w:bidi="fa-IR"/>
        </w:rPr>
      </w:pPr>
      <w:r w:rsidRPr="00E74E56">
        <w:rPr>
          <w:rtl/>
          <w:lang w:bidi="fa-IR"/>
        </w:rPr>
        <w:t>وقد ترجم الحافظ السخاوي للتقي الفاسي بقوله</w:t>
      </w:r>
      <w:r>
        <w:rPr>
          <w:rtl/>
          <w:lang w:bidi="fa-IR"/>
        </w:rPr>
        <w:t>:</w:t>
      </w:r>
    </w:p>
    <w:p w:rsidR="00D41F96" w:rsidRPr="00E74E56" w:rsidRDefault="00D41F96" w:rsidP="00D41F96">
      <w:pPr>
        <w:pStyle w:val="libNormal"/>
        <w:rPr>
          <w:rtl/>
          <w:lang w:bidi="fa-IR"/>
        </w:rPr>
      </w:pPr>
      <w:r w:rsidRPr="00E74E56">
        <w:rPr>
          <w:rtl/>
          <w:lang w:bidi="fa-IR"/>
        </w:rPr>
        <w:t>« محمّد بن أحمد بن علي بن أبي عبدالله محمّد بن محمّد بن عبدالرحمن ابن محمّد بن أحمد بن علي بن عبدالرحمن بن سعيد بن عبدالملك</w:t>
      </w:r>
      <w:r>
        <w:rPr>
          <w:rtl/>
          <w:lang w:bidi="fa-IR"/>
        </w:rPr>
        <w:t>،</w:t>
      </w:r>
      <w:r w:rsidRPr="00E74E56">
        <w:rPr>
          <w:rtl/>
          <w:lang w:bidi="fa-IR"/>
        </w:rPr>
        <w:t xml:space="preserve"> التقيّ</w:t>
      </w:r>
      <w:r>
        <w:rPr>
          <w:rtl/>
          <w:lang w:bidi="fa-IR"/>
        </w:rPr>
        <w:t>،</w:t>
      </w:r>
      <w:r w:rsidRPr="00E74E56">
        <w:rPr>
          <w:rtl/>
          <w:lang w:bidi="fa-IR"/>
        </w:rPr>
        <w:t xml:space="preserve"> أبو عبدالله</w:t>
      </w:r>
      <w:r>
        <w:rPr>
          <w:rtl/>
          <w:lang w:bidi="fa-IR"/>
        </w:rPr>
        <w:t>،</w:t>
      </w:r>
      <w:r w:rsidRPr="00E74E56">
        <w:rPr>
          <w:rtl/>
          <w:lang w:bidi="fa-IR"/>
        </w:rPr>
        <w:t xml:space="preserve"> وأبو الطيّب وبها اشتهر</w:t>
      </w:r>
      <w:r>
        <w:rPr>
          <w:rtl/>
          <w:lang w:bidi="fa-IR"/>
        </w:rPr>
        <w:t>،</w:t>
      </w:r>
      <w:r w:rsidRPr="00E74E56">
        <w:rPr>
          <w:rtl/>
          <w:lang w:bidi="fa-IR"/>
        </w:rPr>
        <w:t xml:space="preserve"> ابن الشهاب أبي العبّاس بن أبي الحسن الفاسي المكّيّ المالكي</w:t>
      </w:r>
      <w:r>
        <w:rPr>
          <w:rtl/>
          <w:lang w:bidi="fa-IR"/>
        </w:rPr>
        <w:t>،</w:t>
      </w:r>
      <w:r w:rsidRPr="00E74E56">
        <w:rPr>
          <w:rtl/>
          <w:lang w:bidi="fa-IR"/>
        </w:rPr>
        <w:t xml:space="preserve"> شيخ الحرم</w:t>
      </w:r>
      <w:r>
        <w:rPr>
          <w:rtl/>
          <w:lang w:bidi="fa-IR"/>
        </w:rPr>
        <w:t>،</w:t>
      </w:r>
      <w:r w:rsidRPr="00E74E56">
        <w:rPr>
          <w:rtl/>
          <w:lang w:bidi="fa-IR"/>
        </w:rPr>
        <w:t xml:space="preserve"> والماضي أبوه</w:t>
      </w:r>
      <w:r>
        <w:rPr>
          <w:rtl/>
          <w:lang w:bidi="fa-IR"/>
        </w:rPr>
        <w:t>،</w:t>
      </w:r>
      <w:r w:rsidRPr="00E74E56">
        <w:rPr>
          <w:rtl/>
          <w:lang w:bidi="fa-IR"/>
        </w:rPr>
        <w:t xml:space="preserve"> ويعرف بالتقي الفاسي</w:t>
      </w:r>
      <w:r>
        <w:rPr>
          <w:rtl/>
          <w:lang w:bidi="fa-IR"/>
        </w:rPr>
        <w:t>.</w:t>
      </w:r>
    </w:p>
    <w:p w:rsidR="00D41F96" w:rsidRPr="00E74E56" w:rsidRDefault="00D41F96" w:rsidP="00D41F96">
      <w:pPr>
        <w:pStyle w:val="libNormal"/>
        <w:rPr>
          <w:rtl/>
          <w:lang w:bidi="fa-IR"/>
        </w:rPr>
      </w:pPr>
      <w:r w:rsidRPr="00E74E56">
        <w:rPr>
          <w:rtl/>
          <w:lang w:bidi="fa-IR"/>
        </w:rPr>
        <w:t>ولد في ربيع الأول سنة خمس وسبعين وسبعمائة بمكة</w:t>
      </w:r>
      <w:r>
        <w:rPr>
          <w:rtl/>
          <w:lang w:bidi="fa-IR"/>
        </w:rPr>
        <w:t>،</w:t>
      </w:r>
      <w:r w:rsidRPr="00E74E56">
        <w:rPr>
          <w:rtl/>
          <w:lang w:bidi="fa-IR"/>
        </w:rPr>
        <w:t xml:space="preserve"> ونشأ بها</w:t>
      </w:r>
      <w:r>
        <w:rPr>
          <w:rFonts w:hint="cs"/>
          <w:rtl/>
          <w:lang w:bidi="fa-IR"/>
        </w:rPr>
        <w:t xml:space="preserve"> </w:t>
      </w:r>
      <w:r w:rsidRPr="00E74E56">
        <w:rPr>
          <w:rtl/>
          <w:lang w:bidi="fa-IR"/>
        </w:rPr>
        <w:t>وبالمدينة لتحوله إليها مع ا</w:t>
      </w:r>
      <w:r w:rsidR="00D2381D">
        <w:rPr>
          <w:rFonts w:hint="cs"/>
          <w:rtl/>
          <w:lang w:bidi="fa-IR"/>
        </w:rPr>
        <w:t>ُ</w:t>
      </w:r>
      <w:r w:rsidRPr="00E74E56">
        <w:rPr>
          <w:rtl/>
          <w:lang w:bidi="fa-IR"/>
        </w:rPr>
        <w:t>مّه في سنة ثلاث وثمانين وقتاً</w:t>
      </w:r>
      <w:r>
        <w:rPr>
          <w:rtl/>
          <w:lang w:bidi="fa-IR"/>
        </w:rPr>
        <w:t xml:space="preserve"> ...</w:t>
      </w:r>
    </w:p>
    <w:p w:rsidR="00D41F96" w:rsidRPr="00E74E56" w:rsidRDefault="00D41F96" w:rsidP="00D41F96">
      <w:pPr>
        <w:pStyle w:val="libNormal"/>
        <w:rPr>
          <w:rtl/>
          <w:lang w:bidi="fa-IR"/>
        </w:rPr>
      </w:pPr>
      <w:r w:rsidRPr="00E74E56">
        <w:rPr>
          <w:rtl/>
          <w:lang w:bidi="fa-IR"/>
        </w:rPr>
        <w:t>وعني بعلم الحديث أتمّ عناية</w:t>
      </w:r>
      <w:r>
        <w:rPr>
          <w:rtl/>
          <w:lang w:bidi="fa-IR"/>
        </w:rPr>
        <w:t>،</w:t>
      </w:r>
      <w:r w:rsidRPr="00E74E56">
        <w:rPr>
          <w:rtl/>
          <w:lang w:bidi="fa-IR"/>
        </w:rPr>
        <w:t xml:space="preserve"> وكتب الكثير وأفاد وانتفع الناس به</w:t>
      </w:r>
      <w:r>
        <w:rPr>
          <w:rtl/>
          <w:lang w:bidi="fa-IR"/>
        </w:rPr>
        <w:t>،</w:t>
      </w:r>
      <w:r w:rsidRPr="00E74E56">
        <w:rPr>
          <w:rtl/>
          <w:lang w:bidi="fa-IR"/>
        </w:rPr>
        <w:t xml:space="preserve"> وأخذوا عنه</w:t>
      </w:r>
      <w:r>
        <w:rPr>
          <w:rtl/>
          <w:lang w:bidi="fa-IR"/>
        </w:rPr>
        <w:t>،</w:t>
      </w:r>
      <w:r w:rsidRPr="00E74E56">
        <w:rPr>
          <w:rtl/>
          <w:lang w:bidi="fa-IR"/>
        </w:rPr>
        <w:t xml:space="preserve"> ودرّس وأفتى</w:t>
      </w:r>
      <w:r>
        <w:rPr>
          <w:rtl/>
          <w:lang w:bidi="fa-IR"/>
        </w:rPr>
        <w:t>،</w:t>
      </w:r>
      <w:r w:rsidRPr="00E74E56">
        <w:rPr>
          <w:rtl/>
          <w:lang w:bidi="fa-IR"/>
        </w:rPr>
        <w:t xml:space="preserve"> وحدث بالحرمين والقاهرة ودمشق وبلاد اليمن بجملة من مرويّاته ومؤلفاته</w:t>
      </w:r>
      <w:r>
        <w:rPr>
          <w:rtl/>
          <w:lang w:bidi="fa-IR"/>
        </w:rPr>
        <w:t>،</w:t>
      </w:r>
      <w:r w:rsidRPr="00E74E56">
        <w:rPr>
          <w:rtl/>
          <w:lang w:bidi="fa-IR"/>
        </w:rPr>
        <w:t xml:space="preserve"> سمع منه الأئمّة</w:t>
      </w:r>
      <w:r>
        <w:rPr>
          <w:rtl/>
          <w:lang w:bidi="fa-IR"/>
        </w:rPr>
        <w:t>،</w:t>
      </w:r>
      <w:r w:rsidRPr="00E74E56">
        <w:rPr>
          <w:rtl/>
          <w:lang w:bidi="fa-IR"/>
        </w:rPr>
        <w:t xml:space="preserve"> وفي الأحياء بمكّة جماعة ممّن أخذ عنه</w:t>
      </w:r>
      <w:r>
        <w:rPr>
          <w:rtl/>
          <w:lang w:bidi="fa-IR"/>
        </w:rPr>
        <w:t>.</w:t>
      </w:r>
    </w:p>
    <w:p w:rsidR="00D41F96" w:rsidRPr="00E74E56" w:rsidRDefault="00D41F96" w:rsidP="00D41F96">
      <w:pPr>
        <w:pStyle w:val="libNormal"/>
        <w:rPr>
          <w:rtl/>
          <w:lang w:bidi="fa-IR"/>
        </w:rPr>
      </w:pPr>
      <w:r w:rsidRPr="00E74E56">
        <w:rPr>
          <w:rtl/>
          <w:lang w:bidi="fa-IR"/>
        </w:rPr>
        <w:t>قال شيخنا في معجمه</w:t>
      </w:r>
      <w:r>
        <w:rPr>
          <w:rtl/>
          <w:lang w:bidi="fa-IR"/>
        </w:rPr>
        <w:t>:</w:t>
      </w:r>
      <w:r w:rsidRPr="00E74E56">
        <w:rPr>
          <w:rtl/>
          <w:lang w:bidi="fa-IR"/>
        </w:rPr>
        <w:t xml:space="preserve"> حدّثني من لفظه بأحاديث</w:t>
      </w:r>
      <w:r>
        <w:rPr>
          <w:rtl/>
          <w:lang w:bidi="fa-IR"/>
        </w:rPr>
        <w:t>،</w:t>
      </w:r>
      <w:r w:rsidRPr="00E74E56">
        <w:rPr>
          <w:rtl/>
          <w:lang w:bidi="fa-IR"/>
        </w:rPr>
        <w:t xml:space="preserve"> وأجاز لأولادي</w:t>
      </w:r>
      <w:r>
        <w:rPr>
          <w:rtl/>
          <w:lang w:bidi="fa-IR"/>
        </w:rPr>
        <w:t>،</w:t>
      </w:r>
      <w:r w:rsidRPr="00E74E56">
        <w:rPr>
          <w:rtl/>
          <w:lang w:bidi="fa-IR"/>
        </w:rPr>
        <w:t xml:space="preserve"> ولم يخلّف بالحجاز مثله</w:t>
      </w:r>
      <w:r>
        <w:rPr>
          <w:rtl/>
          <w:lang w:bidi="fa-IR"/>
        </w:rPr>
        <w:t>،</w:t>
      </w:r>
      <w:r w:rsidRPr="00E74E56">
        <w:rPr>
          <w:rtl/>
          <w:lang w:bidi="fa-IR"/>
        </w:rPr>
        <w:t xml:space="preserve"> وقرض له شيخنا غير ما تصنيف</w:t>
      </w:r>
      <w:r>
        <w:rPr>
          <w:rtl/>
          <w:lang w:bidi="fa-IR"/>
        </w:rPr>
        <w:t>،</w:t>
      </w:r>
      <w:r w:rsidRPr="00E74E56">
        <w:rPr>
          <w:rtl/>
          <w:lang w:bidi="fa-IR"/>
        </w:rPr>
        <w:t xml:space="preserve"> وكان هو يعترف بالتلمذة لشيخنا وتقدّمه على سائر الجماعة</w:t>
      </w:r>
      <w:r>
        <w:rPr>
          <w:rtl/>
          <w:lang w:bidi="fa-IR"/>
        </w:rPr>
        <w:t>،</w:t>
      </w:r>
      <w:r w:rsidRPr="00E74E56">
        <w:rPr>
          <w:rtl/>
          <w:lang w:bidi="fa-IR"/>
        </w:rPr>
        <w:t xml:space="preserve"> حتّى شيخهما العراقي كما ثبت ذلك في الجواهر</w:t>
      </w:r>
      <w:r>
        <w:rPr>
          <w:rtl/>
          <w:lang w:bidi="fa-IR"/>
        </w:rPr>
        <w:t>،</w:t>
      </w:r>
      <w:r w:rsidRPr="00E74E56">
        <w:rPr>
          <w:rtl/>
          <w:lang w:bidi="fa-IR"/>
        </w:rPr>
        <w:t xml:space="preserve"> وخرّج له الجمال بن موسى معجماً مات قبل إكماله</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العقد الثمين في أخبار البلد الأمين 7 / 310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وكان ذايدٍ طولى في الحديث والتاريخ والسّير</w:t>
      </w:r>
      <w:r>
        <w:rPr>
          <w:rtl/>
          <w:lang w:bidi="fa-IR"/>
        </w:rPr>
        <w:t>،</w:t>
      </w:r>
      <w:r w:rsidRPr="00E74E56">
        <w:rPr>
          <w:rtl/>
          <w:lang w:bidi="fa-IR"/>
        </w:rPr>
        <w:t xml:space="preserve"> واسع الحفظ</w:t>
      </w:r>
      <w:r>
        <w:rPr>
          <w:rtl/>
          <w:lang w:bidi="fa-IR"/>
        </w:rPr>
        <w:t>،</w:t>
      </w:r>
      <w:r w:rsidRPr="00E74E56">
        <w:rPr>
          <w:rtl/>
          <w:lang w:bidi="fa-IR"/>
        </w:rPr>
        <w:t xml:space="preserve"> واعتنى بأخبار بلده</w:t>
      </w:r>
      <w:r>
        <w:rPr>
          <w:rtl/>
          <w:lang w:bidi="fa-IR"/>
        </w:rPr>
        <w:t>،</w:t>
      </w:r>
      <w:r w:rsidRPr="00E74E56">
        <w:rPr>
          <w:rtl/>
          <w:lang w:bidi="fa-IR"/>
        </w:rPr>
        <w:t xml:space="preserve"> فأحيى معالمها وأوضح مجاهلها وجدّد م</w:t>
      </w:r>
      <w:r w:rsidR="00D2381D">
        <w:rPr>
          <w:rFonts w:hint="cs"/>
          <w:rtl/>
          <w:lang w:bidi="fa-IR"/>
        </w:rPr>
        <w:t>آ</w:t>
      </w:r>
      <w:r w:rsidRPr="00E74E56">
        <w:rPr>
          <w:rtl/>
          <w:lang w:bidi="fa-IR"/>
        </w:rPr>
        <w:t>ثر ها وترجم أعيانها</w:t>
      </w:r>
      <w:r>
        <w:rPr>
          <w:rtl/>
          <w:lang w:bidi="fa-IR"/>
        </w:rPr>
        <w:t>،</w:t>
      </w:r>
      <w:r w:rsidRPr="00E74E56">
        <w:rPr>
          <w:rtl/>
          <w:lang w:bidi="fa-IR"/>
        </w:rPr>
        <w:t xml:space="preserve"> فكتب بها تاريخاً حافلاً سمّاه شفاء الغرام بأخبار البلد الحرام</w:t>
      </w:r>
      <w:r>
        <w:rPr>
          <w:rtl/>
          <w:lang w:bidi="fa-IR"/>
        </w:rPr>
        <w:t>،</w:t>
      </w:r>
      <w:r w:rsidRPr="00E74E56">
        <w:rPr>
          <w:rtl/>
          <w:lang w:bidi="fa-IR"/>
        </w:rPr>
        <w:t xml:space="preserve"> في مجلّدين</w:t>
      </w:r>
      <w:r>
        <w:rPr>
          <w:rtl/>
          <w:lang w:bidi="fa-IR"/>
        </w:rPr>
        <w:t>،</w:t>
      </w:r>
      <w:r w:rsidRPr="00E74E56">
        <w:rPr>
          <w:rtl/>
          <w:lang w:bidi="fa-IR"/>
        </w:rPr>
        <w:t xml:space="preserve"> جمع فيه ما ذكره الأزرقي وزاد عليه ما تجد</w:t>
      </w:r>
      <w:r w:rsidR="00D2381D">
        <w:rPr>
          <w:rFonts w:hint="cs"/>
          <w:rtl/>
          <w:lang w:bidi="fa-IR"/>
        </w:rPr>
        <w:t>ّ</w:t>
      </w:r>
      <w:r w:rsidRPr="00E74E56">
        <w:rPr>
          <w:rtl/>
          <w:lang w:bidi="fa-IR"/>
        </w:rPr>
        <w:t>د بعده بل وما قبله</w:t>
      </w:r>
      <w:r>
        <w:rPr>
          <w:rtl/>
          <w:lang w:bidi="fa-IR"/>
        </w:rPr>
        <w:t>،</w:t>
      </w:r>
      <w:r w:rsidRPr="00E74E56">
        <w:rPr>
          <w:rtl/>
          <w:lang w:bidi="fa-IR"/>
        </w:rPr>
        <w:t xml:space="preserve"> واختصره مراراً</w:t>
      </w:r>
      <w:r>
        <w:rPr>
          <w:rtl/>
          <w:lang w:bidi="fa-IR"/>
        </w:rPr>
        <w:t>.</w:t>
      </w:r>
    </w:p>
    <w:p w:rsidR="00D41F96" w:rsidRPr="00E74E56" w:rsidRDefault="00D41F96" w:rsidP="00D41F96">
      <w:pPr>
        <w:pStyle w:val="libNormal"/>
        <w:rPr>
          <w:rtl/>
          <w:lang w:bidi="fa-IR"/>
        </w:rPr>
      </w:pPr>
      <w:r w:rsidRPr="00E74E56">
        <w:rPr>
          <w:rtl/>
          <w:lang w:bidi="fa-IR"/>
        </w:rPr>
        <w:t>وعمل العقد الثمين في تاريخ البلد الأمين في أربع مجلّدات</w:t>
      </w:r>
      <w:r>
        <w:rPr>
          <w:rtl/>
          <w:lang w:bidi="fa-IR"/>
        </w:rPr>
        <w:t>،</w:t>
      </w:r>
      <w:r w:rsidRPr="00E74E56">
        <w:rPr>
          <w:rtl/>
          <w:lang w:bidi="fa-IR"/>
        </w:rPr>
        <w:t xml:space="preserve"> ترجم فيه جماعة من حكّام مكة وولاتها وقضاتها وخطبائها وأئم</w:t>
      </w:r>
      <w:r w:rsidR="00D2381D">
        <w:rPr>
          <w:rFonts w:hint="cs"/>
          <w:rtl/>
          <w:lang w:bidi="fa-IR"/>
        </w:rPr>
        <w:t>ّ</w:t>
      </w:r>
      <w:r w:rsidRPr="00E74E56">
        <w:rPr>
          <w:rtl/>
          <w:lang w:bidi="fa-IR"/>
        </w:rPr>
        <w:t>تها ومؤذّنيها</w:t>
      </w:r>
      <w:r>
        <w:rPr>
          <w:rtl/>
          <w:lang w:bidi="fa-IR"/>
        </w:rPr>
        <w:t>،</w:t>
      </w:r>
      <w:r w:rsidRPr="00E74E56">
        <w:rPr>
          <w:rtl/>
          <w:lang w:bidi="fa-IR"/>
        </w:rPr>
        <w:t xml:space="preserve"> وجماعة من العلماء والرّواة من أهلها</w:t>
      </w:r>
      <w:r>
        <w:rPr>
          <w:rtl/>
          <w:lang w:bidi="fa-IR"/>
        </w:rPr>
        <w:t>،</w:t>
      </w:r>
      <w:r w:rsidRPr="00E74E56">
        <w:rPr>
          <w:rtl/>
          <w:lang w:bidi="fa-IR"/>
        </w:rPr>
        <w:t xml:space="preserve"> وكذا من سكنها سنين أو مات بها</w:t>
      </w:r>
      <w:r>
        <w:rPr>
          <w:rtl/>
          <w:lang w:bidi="fa-IR"/>
        </w:rPr>
        <w:t>،</w:t>
      </w:r>
      <w:r w:rsidRPr="00E74E56">
        <w:rPr>
          <w:rtl/>
          <w:lang w:bidi="fa-IR"/>
        </w:rPr>
        <w:t xml:space="preserve"> وجماعة لهم مآثر فيها أو في ما أضيف له</w:t>
      </w:r>
      <w:r>
        <w:rPr>
          <w:rtl/>
          <w:lang w:bidi="fa-IR"/>
        </w:rPr>
        <w:t>،</w:t>
      </w:r>
      <w:r w:rsidRPr="00E74E56">
        <w:rPr>
          <w:rtl/>
          <w:lang w:bidi="fa-IR"/>
        </w:rPr>
        <w:t xml:space="preserve"> رتّبه على المعجم ثمّ اختصره</w:t>
      </w:r>
      <w:r>
        <w:rPr>
          <w:rtl/>
          <w:lang w:bidi="fa-IR"/>
        </w:rPr>
        <w:t>،</w:t>
      </w:r>
      <w:r w:rsidRPr="00E74E56">
        <w:rPr>
          <w:rtl/>
          <w:lang w:bidi="fa-IR"/>
        </w:rPr>
        <w:t xml:space="preserve"> وكذا ذيّل على سير النبلاء وعلى التقييد لابن نقطة وكتاباً في الآخريات سوّد غالبه</w:t>
      </w:r>
      <w:r>
        <w:rPr>
          <w:rtl/>
          <w:lang w:bidi="fa-IR"/>
        </w:rPr>
        <w:t>،</w:t>
      </w:r>
      <w:r w:rsidRPr="00E74E56">
        <w:rPr>
          <w:rtl/>
          <w:lang w:bidi="fa-IR"/>
        </w:rPr>
        <w:t xml:space="preserve"> وفي الأذكار والدعوات</w:t>
      </w:r>
      <w:r>
        <w:rPr>
          <w:rtl/>
          <w:lang w:bidi="fa-IR"/>
        </w:rPr>
        <w:t>،</w:t>
      </w:r>
      <w:r w:rsidRPr="00E74E56">
        <w:rPr>
          <w:rtl/>
          <w:lang w:bidi="fa-IR"/>
        </w:rPr>
        <w:t xml:space="preserve"> وفي المناسك على مذهب الشافعي ومالك</w:t>
      </w:r>
      <w:r>
        <w:rPr>
          <w:rtl/>
          <w:lang w:bidi="fa-IR"/>
        </w:rPr>
        <w:t>،</w:t>
      </w:r>
      <w:r w:rsidRPr="00E74E56">
        <w:rPr>
          <w:rtl/>
          <w:lang w:bidi="fa-IR"/>
        </w:rPr>
        <w:t xml:space="preserve"> واختصر حياة الحيوان للدميري</w:t>
      </w:r>
      <w:r>
        <w:rPr>
          <w:rtl/>
          <w:lang w:bidi="fa-IR"/>
        </w:rPr>
        <w:t>،</w:t>
      </w:r>
      <w:r w:rsidRPr="00E74E56">
        <w:rPr>
          <w:rtl/>
          <w:lang w:bidi="fa-IR"/>
        </w:rPr>
        <w:t xml:space="preserve"> وخرّج الأربعين المتباينات والفهرست</w:t>
      </w:r>
      <w:r>
        <w:rPr>
          <w:rFonts w:hint="cs"/>
          <w:rtl/>
          <w:lang w:bidi="fa-IR"/>
        </w:rPr>
        <w:t xml:space="preserve"> </w:t>
      </w:r>
      <w:r w:rsidRPr="00E74E56">
        <w:rPr>
          <w:rtl/>
          <w:lang w:bidi="fa-IR"/>
        </w:rPr>
        <w:t>كِلاهما لنفسه</w:t>
      </w:r>
      <w:r>
        <w:rPr>
          <w:rtl/>
          <w:lang w:bidi="fa-IR"/>
        </w:rPr>
        <w:t>،</w:t>
      </w:r>
      <w:r w:rsidRPr="00E74E56">
        <w:rPr>
          <w:rtl/>
          <w:lang w:bidi="fa-IR"/>
        </w:rPr>
        <w:t xml:space="preserve"> وكذا خرّج لجماعة من شيوخه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 السيوطي</w:t>
      </w:r>
      <w:r>
        <w:rPr>
          <w:rtl/>
          <w:lang w:bidi="fa-IR"/>
        </w:rPr>
        <w:t>:</w:t>
      </w:r>
      <w:r w:rsidRPr="00E74E56">
        <w:rPr>
          <w:rtl/>
          <w:lang w:bidi="fa-IR"/>
        </w:rPr>
        <w:t xml:space="preserve"> « الفاسي الحافظ تقيّ الدين محمّد بن أحمد بن علي بن عبد الرحمن الشريف المكّي</w:t>
      </w:r>
      <w:r>
        <w:rPr>
          <w:rtl/>
          <w:lang w:bidi="fa-IR"/>
        </w:rPr>
        <w:t>،</w:t>
      </w:r>
      <w:r w:rsidRPr="00E74E56">
        <w:rPr>
          <w:rtl/>
          <w:lang w:bidi="fa-IR"/>
        </w:rPr>
        <w:t xml:space="preserve"> أبو الطيّب</w:t>
      </w:r>
      <w:r>
        <w:rPr>
          <w:rtl/>
          <w:lang w:bidi="fa-IR"/>
        </w:rPr>
        <w:t>،</w:t>
      </w:r>
      <w:r w:rsidRPr="00E74E56">
        <w:rPr>
          <w:rtl/>
          <w:lang w:bidi="fa-IR"/>
        </w:rPr>
        <w:t xml:space="preserve"> ولد سنة خمس وسبعين وسبعمائة</w:t>
      </w:r>
      <w:r>
        <w:rPr>
          <w:rtl/>
          <w:lang w:bidi="fa-IR"/>
        </w:rPr>
        <w:t>،</w:t>
      </w:r>
      <w:r w:rsidRPr="00E74E56">
        <w:rPr>
          <w:rtl/>
          <w:lang w:bidi="fa-IR"/>
        </w:rPr>
        <w:t xml:space="preserve"> وأجاز له أبو بكر بن أحمد المحب</w:t>
      </w:r>
      <w:r w:rsidR="004E073A">
        <w:rPr>
          <w:rFonts w:hint="cs"/>
          <w:rtl/>
          <w:lang w:bidi="fa-IR"/>
        </w:rPr>
        <w:t>ٍ</w:t>
      </w:r>
      <w:r>
        <w:rPr>
          <w:rtl/>
          <w:lang w:bidi="fa-IR"/>
        </w:rPr>
        <w:t>،</w:t>
      </w:r>
      <w:r w:rsidRPr="00E74E56">
        <w:rPr>
          <w:rtl/>
          <w:lang w:bidi="fa-IR"/>
        </w:rPr>
        <w:t xml:space="preserve"> وإبراهيم بن السّلار</w:t>
      </w:r>
      <w:r>
        <w:rPr>
          <w:rtl/>
          <w:lang w:bidi="fa-IR"/>
        </w:rPr>
        <w:t>،</w:t>
      </w:r>
      <w:r w:rsidRPr="00E74E56">
        <w:rPr>
          <w:rtl/>
          <w:lang w:bidi="fa-IR"/>
        </w:rPr>
        <w:t xml:space="preserve"> رحل وبرع وخرّج</w:t>
      </w:r>
      <w:r>
        <w:rPr>
          <w:rtl/>
          <w:lang w:bidi="fa-IR"/>
        </w:rPr>
        <w:t>،</w:t>
      </w:r>
      <w:r w:rsidRPr="00E74E56">
        <w:rPr>
          <w:rtl/>
          <w:lang w:bidi="fa-IR"/>
        </w:rPr>
        <w:t xml:space="preserve"> وأذن له الشيخ زين الدّين العراقي بإقراء الحديث</w:t>
      </w:r>
      <w:r>
        <w:rPr>
          <w:rtl/>
          <w:lang w:bidi="fa-IR"/>
        </w:rPr>
        <w:t>،</w:t>
      </w:r>
      <w:r w:rsidRPr="00E74E56">
        <w:rPr>
          <w:rtl/>
          <w:lang w:bidi="fa-IR"/>
        </w:rPr>
        <w:t xml:space="preserve"> ودرّس وأفتى</w:t>
      </w:r>
      <w:r>
        <w:rPr>
          <w:rtl/>
          <w:lang w:bidi="fa-IR"/>
        </w:rPr>
        <w:t>،</w:t>
      </w:r>
      <w:r w:rsidRPr="00E74E56">
        <w:rPr>
          <w:rtl/>
          <w:lang w:bidi="fa-IR"/>
        </w:rPr>
        <w:t xml:space="preserve"> وصنّف كتباً منها تاريخ مكة</w:t>
      </w:r>
      <w:r>
        <w:rPr>
          <w:rtl/>
          <w:lang w:bidi="fa-IR"/>
        </w:rPr>
        <w:t>،</w:t>
      </w:r>
      <w:r w:rsidRPr="00E74E56">
        <w:rPr>
          <w:rtl/>
          <w:lang w:bidi="fa-IR"/>
        </w:rPr>
        <w:t xml:space="preserve"> وولي قضاء المالكية بها</w:t>
      </w:r>
      <w:r>
        <w:rPr>
          <w:rtl/>
          <w:lang w:bidi="fa-IR"/>
        </w:rPr>
        <w:t>.</w:t>
      </w:r>
      <w:r w:rsidRPr="00E74E56">
        <w:rPr>
          <w:rtl/>
          <w:lang w:bidi="fa-IR"/>
        </w:rPr>
        <w:t xml:space="preserve"> مات في شوال سنة 832</w:t>
      </w:r>
      <w:r>
        <w:rPr>
          <w:rtl/>
          <w:lang w:bidi="fa-IR"/>
        </w:rPr>
        <w:t>.</w:t>
      </w:r>
      <w:r w:rsidRPr="00E74E56">
        <w:rPr>
          <w:rtl/>
          <w:lang w:bidi="fa-IR"/>
        </w:rPr>
        <w:t xml:space="preserve"> قال ابن حجر</w:t>
      </w:r>
      <w:r>
        <w:rPr>
          <w:rtl/>
          <w:lang w:bidi="fa-IR"/>
        </w:rPr>
        <w:t>:</w:t>
      </w:r>
      <w:r w:rsidRPr="00E74E56">
        <w:rPr>
          <w:rtl/>
          <w:lang w:bidi="fa-IR"/>
        </w:rPr>
        <w:t xml:space="preserve"> ولم يخلف في الحجاز مثله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8</w:t>
      </w:r>
      <w:r>
        <w:rPr>
          <w:rStyle w:val="libBold2Char"/>
          <w:rtl/>
        </w:rPr>
        <w:t xml:space="preserve"> - </w:t>
      </w:r>
      <w:r w:rsidRPr="00737E86">
        <w:rPr>
          <w:rStyle w:val="libBold2Char"/>
          <w:rtl/>
        </w:rPr>
        <w:t>السيّد شهاب الدين أحمد</w:t>
      </w:r>
      <w:r>
        <w:rPr>
          <w:rStyle w:val="libBold2Char"/>
          <w:rtl/>
        </w:rPr>
        <w:t>:</w:t>
      </w:r>
      <w:r w:rsidRPr="00E74E56">
        <w:rPr>
          <w:rtl/>
          <w:lang w:bidi="fa-IR"/>
        </w:rPr>
        <w:t xml:space="preserve"> « ولم يزل أصحاب العلم والعرفان لا</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الضوء اللامع لأهل القرن التاسع 7 / 18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طبقات الحفاظ</w:t>
      </w:r>
      <w:r w:rsidR="00D41F96">
        <w:rPr>
          <w:rtl/>
        </w:rPr>
        <w:t>:</w:t>
      </w:r>
      <w:r w:rsidR="00D41F96" w:rsidRPr="00E74E56">
        <w:rPr>
          <w:rtl/>
        </w:rPr>
        <w:t xml:space="preserve"> 549</w:t>
      </w:r>
      <w:r w:rsidR="00D41F96">
        <w:rPr>
          <w:rtl/>
        </w:rPr>
        <w:t>.</w:t>
      </w:r>
    </w:p>
    <w:p w:rsidR="00D41F96" w:rsidRDefault="00D41F96" w:rsidP="00D41F96">
      <w:pPr>
        <w:pStyle w:val="libNormal"/>
        <w:rPr>
          <w:rtl/>
          <w:lang w:bidi="fa-IR"/>
        </w:rPr>
      </w:pPr>
      <w:r>
        <w:rPr>
          <w:rtl/>
          <w:lang w:bidi="fa-IR"/>
        </w:rPr>
        <w:br w:type="page"/>
      </w:r>
    </w:p>
    <w:p w:rsidR="00D41F96" w:rsidRDefault="00D41F96" w:rsidP="00D41F96">
      <w:pPr>
        <w:pStyle w:val="libNormal0"/>
        <w:rPr>
          <w:rtl/>
          <w:lang w:bidi="fa-IR"/>
        </w:rPr>
      </w:pPr>
      <w:r w:rsidRPr="00E74E56">
        <w:rPr>
          <w:rtl/>
          <w:lang w:bidi="fa-IR"/>
        </w:rPr>
        <w:lastRenderedPageBreak/>
        <w:t>يبرحون عن ظلّ موالاته في القرون والأعصار</w:t>
      </w:r>
      <w:r>
        <w:rPr>
          <w:rtl/>
          <w:lang w:bidi="fa-IR"/>
        </w:rPr>
        <w:t>،</w:t>
      </w:r>
      <w:r w:rsidRPr="00E74E56">
        <w:rPr>
          <w:rtl/>
          <w:lang w:bidi="fa-IR"/>
        </w:rPr>
        <w:t xml:space="preserve"> وأرباب الحقّ والإيقان يبوحون بفضل مصافاته في البلدان والأمصار</w:t>
      </w:r>
      <w:r>
        <w:rPr>
          <w:rtl/>
          <w:lang w:bidi="fa-IR"/>
        </w:rPr>
        <w:t>،</w:t>
      </w:r>
      <w:r w:rsidRPr="00E74E56">
        <w:rPr>
          <w:rtl/>
          <w:lang w:bidi="fa-IR"/>
        </w:rPr>
        <w:t xml:space="preserve"> ويجهرون بتخصيصه بالمدائح والمناقب نثراً ونظماً</w:t>
      </w:r>
      <w:r>
        <w:rPr>
          <w:rtl/>
          <w:lang w:bidi="fa-IR"/>
        </w:rPr>
        <w:t>،</w:t>
      </w:r>
      <w:r w:rsidRPr="00E74E56">
        <w:rPr>
          <w:rtl/>
          <w:lang w:bidi="fa-IR"/>
        </w:rPr>
        <w:t xml:space="preserve"> ويشيرون إلى ما له من المدائح والمراتب إرغاماً للآناف وهضماً</w:t>
      </w:r>
      <w:r>
        <w:rPr>
          <w:rtl/>
          <w:lang w:bidi="fa-IR"/>
        </w:rPr>
        <w:t>،</w:t>
      </w:r>
      <w:r w:rsidRPr="00E74E56">
        <w:rPr>
          <w:rtl/>
          <w:lang w:bidi="fa-IR"/>
        </w:rPr>
        <w:t xml:space="preserve"> كالإمام الهمام والعالم القمقام</w:t>
      </w:r>
      <w:r>
        <w:rPr>
          <w:rtl/>
          <w:lang w:bidi="fa-IR"/>
        </w:rPr>
        <w:t>،</w:t>
      </w:r>
      <w:r w:rsidRPr="00E74E56">
        <w:rPr>
          <w:rtl/>
          <w:lang w:bidi="fa-IR"/>
        </w:rPr>
        <w:t xml:space="preserve"> والحبر الفاضل الزكيّ</w:t>
      </w:r>
      <w:r>
        <w:rPr>
          <w:rtl/>
          <w:lang w:bidi="fa-IR"/>
        </w:rPr>
        <w:t>،</w:t>
      </w:r>
      <w:r w:rsidRPr="00E74E56">
        <w:rPr>
          <w:rtl/>
          <w:lang w:bidi="fa-IR"/>
        </w:rPr>
        <w:t xml:space="preserve"> الحافظ الخطيب والناقد النجيب</w:t>
      </w:r>
      <w:r>
        <w:rPr>
          <w:rtl/>
          <w:lang w:bidi="fa-IR"/>
        </w:rPr>
        <w:t>،</w:t>
      </w:r>
      <w:r w:rsidRPr="00E74E56">
        <w:rPr>
          <w:rtl/>
          <w:lang w:bidi="fa-IR"/>
        </w:rPr>
        <w:t xml:space="preserve"> ضياء الدين موفق بن أحمد المكي</w:t>
      </w:r>
      <w:r>
        <w:rPr>
          <w:rtl/>
          <w:lang w:bidi="fa-IR"/>
        </w:rPr>
        <w:t>،</w:t>
      </w:r>
      <w:r w:rsidRPr="00E74E56">
        <w:rPr>
          <w:rtl/>
          <w:lang w:bidi="fa-IR"/>
        </w:rPr>
        <w:t xml:space="preserve"> فإنّه اندرج في سِلك مادحيه بنظام نظمه</w:t>
      </w:r>
      <w:r>
        <w:rPr>
          <w:rtl/>
          <w:lang w:bidi="fa-IR"/>
        </w:rPr>
        <w:t>،</w:t>
      </w:r>
      <w:r w:rsidRPr="00E74E56">
        <w:rPr>
          <w:rtl/>
          <w:lang w:bidi="fa-IR"/>
        </w:rPr>
        <w:t xml:space="preserve"> واندمج في فلك ناصحيه بعصام عزمه حيث قال فيه</w:t>
      </w:r>
      <w:r>
        <w:rPr>
          <w:rtl/>
          <w:lang w:bidi="fa-IR"/>
        </w:rPr>
        <w:t>،</w:t>
      </w:r>
      <w:r w:rsidRPr="00E74E56">
        <w:rPr>
          <w:rtl/>
          <w:lang w:bidi="fa-IR"/>
        </w:rPr>
        <w:t xml:space="preserve"> ونثر الدرر من فيه</w:t>
      </w:r>
      <w:r>
        <w:rPr>
          <w:rtl/>
          <w:lang w:bidi="fa-IR"/>
        </w:rPr>
        <w:t>:</w:t>
      </w:r>
    </w:p>
    <w:tbl>
      <w:tblPr>
        <w:tblStyle w:val="TableGrid"/>
        <w:bidiVisual/>
        <w:tblW w:w="4562" w:type="pct"/>
        <w:tblInd w:w="384" w:type="dxa"/>
        <w:tblLook w:val="01E0" w:firstRow="1" w:lastRow="1" w:firstColumn="1" w:lastColumn="1" w:noHBand="0" w:noVBand="0"/>
      </w:tblPr>
      <w:tblGrid>
        <w:gridCol w:w="3421"/>
        <w:gridCol w:w="270"/>
        <w:gridCol w:w="3422"/>
      </w:tblGrid>
      <w:tr w:rsidR="004E073A" w:rsidTr="00CE47F7">
        <w:trPr>
          <w:trHeight w:val="350"/>
        </w:trPr>
        <w:tc>
          <w:tcPr>
            <w:tcW w:w="3920" w:type="dxa"/>
            <w:shd w:val="clear" w:color="auto" w:fill="auto"/>
          </w:tcPr>
          <w:p w:rsidR="004E073A" w:rsidRDefault="004E073A" w:rsidP="00CE47F7">
            <w:pPr>
              <w:pStyle w:val="libPoem"/>
            </w:pPr>
            <w:r w:rsidRPr="00E74E56">
              <w:rPr>
                <w:rtl/>
                <w:lang w:bidi="fa-IR"/>
              </w:rPr>
              <w:t>أسد الإله وسيفه وقناته</w:t>
            </w:r>
            <w:r w:rsidRPr="00725071">
              <w:rPr>
                <w:rStyle w:val="libPoemTiniChar0"/>
                <w:rtl/>
              </w:rPr>
              <w:br/>
              <w:t> </w:t>
            </w:r>
          </w:p>
        </w:tc>
        <w:tc>
          <w:tcPr>
            <w:tcW w:w="279" w:type="dxa"/>
            <w:shd w:val="clear" w:color="auto" w:fill="auto"/>
          </w:tcPr>
          <w:p w:rsidR="004E073A" w:rsidRDefault="004E073A" w:rsidP="00CE47F7">
            <w:pPr>
              <w:pStyle w:val="libPoem"/>
              <w:rPr>
                <w:rtl/>
              </w:rPr>
            </w:pPr>
          </w:p>
        </w:tc>
        <w:tc>
          <w:tcPr>
            <w:tcW w:w="3881" w:type="dxa"/>
            <w:shd w:val="clear" w:color="auto" w:fill="auto"/>
          </w:tcPr>
          <w:p w:rsidR="004E073A" w:rsidRDefault="004E073A" w:rsidP="00CE47F7">
            <w:pPr>
              <w:pStyle w:val="libPoem"/>
            </w:pPr>
            <w:r w:rsidRPr="00E74E56">
              <w:rPr>
                <w:rtl/>
                <w:lang w:bidi="fa-IR"/>
              </w:rPr>
              <w:t>كالظفر يوم صياله والناب</w:t>
            </w:r>
            <w:r w:rsidRPr="00725071">
              <w:rPr>
                <w:rStyle w:val="libPoemTiniChar0"/>
                <w:rtl/>
              </w:rPr>
              <w:br/>
              <w:t> </w:t>
            </w:r>
          </w:p>
        </w:tc>
      </w:tr>
      <w:tr w:rsidR="004E073A" w:rsidTr="00CE47F7">
        <w:trPr>
          <w:trHeight w:val="350"/>
        </w:trPr>
        <w:tc>
          <w:tcPr>
            <w:tcW w:w="3920" w:type="dxa"/>
          </w:tcPr>
          <w:p w:rsidR="004E073A" w:rsidRDefault="004E073A" w:rsidP="00CE47F7">
            <w:pPr>
              <w:pStyle w:val="libPoem"/>
            </w:pPr>
            <w:r w:rsidRPr="00E74E56">
              <w:rPr>
                <w:rtl/>
                <w:lang w:bidi="fa-IR"/>
              </w:rPr>
              <w:t>جاء النداء من السماء وسيفه</w:t>
            </w:r>
            <w:r w:rsidRPr="00725071">
              <w:rPr>
                <w:rStyle w:val="libPoemTiniChar0"/>
                <w:rtl/>
              </w:rPr>
              <w:br/>
              <w:t> </w:t>
            </w:r>
          </w:p>
        </w:tc>
        <w:tc>
          <w:tcPr>
            <w:tcW w:w="279" w:type="dxa"/>
          </w:tcPr>
          <w:p w:rsidR="004E073A" w:rsidRDefault="004E073A" w:rsidP="00CE47F7">
            <w:pPr>
              <w:pStyle w:val="libPoem"/>
              <w:rPr>
                <w:rtl/>
              </w:rPr>
            </w:pPr>
          </w:p>
        </w:tc>
        <w:tc>
          <w:tcPr>
            <w:tcW w:w="3881" w:type="dxa"/>
          </w:tcPr>
          <w:p w:rsidR="004E073A" w:rsidRDefault="004E073A" w:rsidP="00CE47F7">
            <w:pPr>
              <w:pStyle w:val="libPoem"/>
            </w:pPr>
            <w:r w:rsidRPr="00E74E56">
              <w:rPr>
                <w:rtl/>
                <w:lang w:bidi="fa-IR"/>
              </w:rPr>
              <w:t>بدم الكماة يُلِحُّ في التسكاب</w:t>
            </w:r>
            <w:r w:rsidRPr="00725071">
              <w:rPr>
                <w:rStyle w:val="libPoemTiniChar0"/>
                <w:rtl/>
              </w:rPr>
              <w:br/>
              <w:t> </w:t>
            </w:r>
          </w:p>
        </w:tc>
      </w:tr>
      <w:tr w:rsidR="004E073A" w:rsidTr="00CE47F7">
        <w:trPr>
          <w:trHeight w:val="350"/>
        </w:trPr>
        <w:tc>
          <w:tcPr>
            <w:tcW w:w="3920" w:type="dxa"/>
          </w:tcPr>
          <w:p w:rsidR="004E073A" w:rsidRDefault="004E073A" w:rsidP="00CE47F7">
            <w:pPr>
              <w:pStyle w:val="libPoem"/>
            </w:pPr>
            <w:r w:rsidRPr="00E74E56">
              <w:rPr>
                <w:rtl/>
                <w:lang w:bidi="fa-IR"/>
              </w:rPr>
              <w:t>لا سيف إل</w:t>
            </w:r>
            <w:r>
              <w:rPr>
                <w:rFonts w:hint="cs"/>
                <w:rtl/>
                <w:lang w:bidi="fa-IR"/>
              </w:rPr>
              <w:t>ّ</w:t>
            </w:r>
            <w:r w:rsidRPr="00E74E56">
              <w:rPr>
                <w:rtl/>
                <w:lang w:bidi="fa-IR"/>
              </w:rPr>
              <w:t>اذو الفقار ولا فتى</w:t>
            </w:r>
            <w:r w:rsidRPr="00725071">
              <w:rPr>
                <w:rStyle w:val="libPoemTiniChar0"/>
                <w:rtl/>
              </w:rPr>
              <w:br/>
              <w:t> </w:t>
            </w:r>
          </w:p>
        </w:tc>
        <w:tc>
          <w:tcPr>
            <w:tcW w:w="279" w:type="dxa"/>
          </w:tcPr>
          <w:p w:rsidR="004E073A" w:rsidRDefault="004E073A" w:rsidP="00CE47F7">
            <w:pPr>
              <w:pStyle w:val="libPoem"/>
              <w:rPr>
                <w:rtl/>
              </w:rPr>
            </w:pPr>
          </w:p>
        </w:tc>
        <w:tc>
          <w:tcPr>
            <w:tcW w:w="3881" w:type="dxa"/>
          </w:tcPr>
          <w:p w:rsidR="004E073A" w:rsidRDefault="004E073A" w:rsidP="00CE47F7">
            <w:pPr>
              <w:pStyle w:val="libPoem"/>
            </w:pPr>
            <w:r w:rsidRPr="00E74E56">
              <w:rPr>
                <w:rtl/>
                <w:lang w:bidi="fa-IR"/>
              </w:rPr>
              <w:t>إل</w:t>
            </w:r>
            <w:r>
              <w:rPr>
                <w:rFonts w:hint="cs"/>
                <w:rtl/>
                <w:lang w:bidi="fa-IR"/>
              </w:rPr>
              <w:t>ّ</w:t>
            </w:r>
            <w:r w:rsidRPr="00E74E56">
              <w:rPr>
                <w:rtl/>
                <w:lang w:bidi="fa-IR"/>
              </w:rPr>
              <w:t xml:space="preserve">ا عليّ هازم الأحزاب » </w:t>
            </w:r>
            <w:r w:rsidRPr="00737E86">
              <w:rPr>
                <w:rStyle w:val="libFootnotenumChar"/>
                <w:rtl/>
              </w:rPr>
              <w:t>(</w:t>
            </w:r>
            <w:r w:rsidRPr="00737E86">
              <w:rPr>
                <w:rStyle w:val="libFootnotenumChar"/>
                <w:rFonts w:hint="cs"/>
                <w:rtl/>
              </w:rPr>
              <w:t>1</w:t>
            </w:r>
            <w:r w:rsidRPr="00737E86">
              <w:rPr>
                <w:rStyle w:val="libFootnotenumChar"/>
                <w:rtl/>
              </w:rPr>
              <w:t>)</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وقال أيضاً</w:t>
      </w:r>
      <w:r>
        <w:rPr>
          <w:rtl/>
          <w:lang w:bidi="fa-IR"/>
        </w:rPr>
        <w:t>:</w:t>
      </w:r>
      <w:r w:rsidRPr="00E74E56">
        <w:rPr>
          <w:rtl/>
          <w:lang w:bidi="fa-IR"/>
        </w:rPr>
        <w:t xml:space="preserve"> « عن أبي سعيد </w:t>
      </w:r>
      <w:r w:rsidRPr="003511A8">
        <w:rPr>
          <w:rStyle w:val="libAlaemChar"/>
          <w:rtl/>
        </w:rPr>
        <w:t>رضي‌الله‌عنه</w:t>
      </w:r>
      <w:r w:rsidRPr="00E74E56">
        <w:rPr>
          <w:rtl/>
          <w:lang w:bidi="fa-IR"/>
        </w:rPr>
        <w:t xml:space="preserve"> قال</w:t>
      </w:r>
      <w:r>
        <w:rPr>
          <w:rtl/>
          <w:lang w:bidi="fa-IR"/>
        </w:rPr>
        <w:t>:</w:t>
      </w:r>
      <w:r w:rsidRPr="00E74E56">
        <w:rPr>
          <w:rtl/>
          <w:lang w:bidi="fa-IR"/>
        </w:rPr>
        <w:t xml:space="preserve"> ذكر رسول الله </w:t>
      </w:r>
      <w:r w:rsidR="00E52D49" w:rsidRPr="004E073A">
        <w:rPr>
          <w:rFonts w:eastAsiaTheme="minorHAnsi"/>
          <w:rtl/>
        </w:rPr>
        <w:t>صلى</w:t>
      </w:r>
      <w:r w:rsidR="004E073A">
        <w:rPr>
          <w:rFonts w:eastAsiaTheme="minorHAnsi" w:hint="cs"/>
          <w:rtl/>
        </w:rPr>
        <w:t xml:space="preserve"> </w:t>
      </w:r>
      <w:r w:rsidR="00E52D49" w:rsidRPr="004E073A">
        <w:rPr>
          <w:rFonts w:eastAsiaTheme="minorHAnsi"/>
          <w:rtl/>
        </w:rPr>
        <w:t>‌الله‌</w:t>
      </w:r>
      <w:r w:rsidR="004E073A">
        <w:rPr>
          <w:rFonts w:eastAsiaTheme="minorHAnsi" w:hint="cs"/>
          <w:rtl/>
        </w:rPr>
        <w:t xml:space="preserve"> </w:t>
      </w:r>
      <w:r w:rsidR="00E52D49" w:rsidRPr="004E073A">
        <w:rPr>
          <w:rFonts w:eastAsiaTheme="minorHAnsi"/>
          <w:rtl/>
        </w:rPr>
        <w:t>عليه</w:t>
      </w:r>
      <w:r w:rsidR="004E073A">
        <w:rPr>
          <w:rFonts w:eastAsiaTheme="minorHAnsi" w:hint="cs"/>
          <w:rtl/>
        </w:rPr>
        <w:t xml:space="preserve"> </w:t>
      </w:r>
      <w:r w:rsidR="00E52D49" w:rsidRPr="004E073A">
        <w:rPr>
          <w:rFonts w:eastAsiaTheme="minorHAnsi"/>
          <w:rtl/>
        </w:rPr>
        <w:t>‌وآله</w:t>
      </w:r>
      <w:r w:rsidR="004E073A">
        <w:rPr>
          <w:rFonts w:eastAsiaTheme="minorHAnsi" w:hint="cs"/>
          <w:rtl/>
        </w:rPr>
        <w:t xml:space="preserve"> </w:t>
      </w:r>
      <w:r w:rsidR="00E52D49" w:rsidRPr="004E073A">
        <w:rPr>
          <w:rFonts w:eastAsiaTheme="minorHAnsi"/>
          <w:rtl/>
        </w:rPr>
        <w:t>‌</w:t>
      </w:r>
      <w:r w:rsidRPr="00E74E56">
        <w:rPr>
          <w:rtl/>
          <w:lang w:bidi="fa-IR"/>
        </w:rPr>
        <w:t>وبارك وسلّم لعلي رضوان الله تعالى عليه ما يلقى من بعده</w:t>
      </w:r>
      <w:r>
        <w:rPr>
          <w:rtl/>
          <w:lang w:bidi="fa-IR"/>
        </w:rPr>
        <w:t>،</w:t>
      </w:r>
      <w:r w:rsidRPr="00E74E56">
        <w:rPr>
          <w:rtl/>
          <w:lang w:bidi="fa-IR"/>
        </w:rPr>
        <w:t xml:space="preserve"> فبكى وقال</w:t>
      </w:r>
      <w:r>
        <w:rPr>
          <w:rtl/>
          <w:lang w:bidi="fa-IR"/>
        </w:rPr>
        <w:t>:</w:t>
      </w:r>
      <w:r w:rsidRPr="00E74E56">
        <w:rPr>
          <w:rtl/>
          <w:lang w:bidi="fa-IR"/>
        </w:rPr>
        <w:t xml:space="preserve"> أسألك بحق</w:t>
      </w:r>
      <w:r w:rsidR="004E073A">
        <w:rPr>
          <w:rFonts w:hint="cs"/>
          <w:rtl/>
          <w:lang w:bidi="fa-IR"/>
        </w:rPr>
        <w:t>ّ</w:t>
      </w:r>
      <w:r w:rsidRPr="00E74E56">
        <w:rPr>
          <w:rtl/>
          <w:lang w:bidi="fa-IR"/>
        </w:rPr>
        <w:t xml:space="preserve"> قرابتي وصحبتي إل</w:t>
      </w:r>
      <w:r w:rsidR="004E073A">
        <w:rPr>
          <w:rFonts w:hint="cs"/>
          <w:rtl/>
          <w:lang w:bidi="fa-IR"/>
        </w:rPr>
        <w:t>ّ</w:t>
      </w:r>
      <w:r w:rsidRPr="00E74E56">
        <w:rPr>
          <w:rtl/>
          <w:lang w:bidi="fa-IR"/>
        </w:rPr>
        <w:t>ادعوت الله تعالى أن يقبضني</w:t>
      </w:r>
      <w:r>
        <w:rPr>
          <w:rtl/>
          <w:lang w:bidi="fa-IR"/>
        </w:rPr>
        <w:t>،</w:t>
      </w:r>
      <w:r w:rsidRPr="00E74E56">
        <w:rPr>
          <w:rtl/>
          <w:lang w:bidi="fa-IR"/>
        </w:rPr>
        <w:t xml:space="preserve"> قال </w:t>
      </w:r>
      <w:r w:rsidR="00E52D49" w:rsidRPr="004E073A">
        <w:rPr>
          <w:rtl/>
        </w:rPr>
        <w:t>صلى</w:t>
      </w:r>
      <w:r w:rsidR="004E073A">
        <w:rPr>
          <w:rFonts w:hint="cs"/>
          <w:rtl/>
        </w:rPr>
        <w:t xml:space="preserve"> </w:t>
      </w:r>
      <w:r w:rsidR="00E52D49" w:rsidRPr="004E073A">
        <w:rPr>
          <w:rtl/>
        </w:rPr>
        <w:t>‌الله‌</w:t>
      </w:r>
      <w:r w:rsidR="004E073A">
        <w:rPr>
          <w:rFonts w:hint="cs"/>
          <w:rtl/>
        </w:rPr>
        <w:t xml:space="preserve"> </w:t>
      </w:r>
      <w:r w:rsidR="00E52D49" w:rsidRPr="004E073A">
        <w:rPr>
          <w:rtl/>
        </w:rPr>
        <w:t>عليه‌</w:t>
      </w:r>
      <w:r w:rsidR="004E073A">
        <w:rPr>
          <w:rFonts w:hint="cs"/>
          <w:rtl/>
        </w:rPr>
        <w:t xml:space="preserve"> </w:t>
      </w:r>
      <w:r w:rsidR="00E52D49" w:rsidRPr="004E073A">
        <w:rPr>
          <w:rtl/>
        </w:rPr>
        <w:t>وآله</w:t>
      </w:r>
      <w:r w:rsidRPr="00E74E56">
        <w:rPr>
          <w:rtl/>
          <w:lang w:bidi="fa-IR"/>
        </w:rPr>
        <w:t xml:space="preserve"> وبارك وسلّم</w:t>
      </w:r>
      <w:r>
        <w:rPr>
          <w:rtl/>
          <w:lang w:bidi="fa-IR"/>
        </w:rPr>
        <w:t>:</w:t>
      </w:r>
      <w:r w:rsidRPr="00E74E56">
        <w:rPr>
          <w:rtl/>
          <w:lang w:bidi="fa-IR"/>
        </w:rPr>
        <w:t xml:space="preserve"> يا علي تسألني أن أدعو الله لأجل موجّل</w:t>
      </w:r>
      <w:r>
        <w:rPr>
          <w:rtl/>
          <w:lang w:bidi="fa-IR"/>
        </w:rPr>
        <w:t>؟</w:t>
      </w:r>
      <w:r w:rsidRPr="00E74E56">
        <w:rPr>
          <w:rtl/>
          <w:lang w:bidi="fa-IR"/>
        </w:rPr>
        <w:t xml:space="preserve"> فقال يا رسول الله على ما أُقاتل القوم</w:t>
      </w:r>
      <w:r>
        <w:rPr>
          <w:rtl/>
          <w:lang w:bidi="fa-IR"/>
        </w:rPr>
        <w:t>؟</w:t>
      </w:r>
      <w:r w:rsidRPr="00E74E56">
        <w:rPr>
          <w:rtl/>
          <w:lang w:bidi="fa-IR"/>
        </w:rPr>
        <w:t xml:space="preserve"> قال </w:t>
      </w:r>
      <w:r w:rsidR="00E52D49" w:rsidRPr="004E073A">
        <w:rPr>
          <w:rtl/>
        </w:rPr>
        <w:t>صلى</w:t>
      </w:r>
      <w:r w:rsidR="004E073A">
        <w:rPr>
          <w:rFonts w:hint="cs"/>
          <w:rtl/>
        </w:rPr>
        <w:t xml:space="preserve"> </w:t>
      </w:r>
      <w:r w:rsidR="00E52D49" w:rsidRPr="004E073A">
        <w:rPr>
          <w:rtl/>
        </w:rPr>
        <w:t>‌الله‌</w:t>
      </w:r>
      <w:r w:rsidR="004E073A">
        <w:rPr>
          <w:rFonts w:hint="cs"/>
          <w:rtl/>
        </w:rPr>
        <w:t xml:space="preserve"> </w:t>
      </w:r>
      <w:r w:rsidR="00E52D49" w:rsidRPr="004E073A">
        <w:rPr>
          <w:rtl/>
        </w:rPr>
        <w:t>عليه</w:t>
      </w:r>
      <w:r w:rsidR="004E073A">
        <w:rPr>
          <w:rFonts w:hint="cs"/>
          <w:rtl/>
        </w:rPr>
        <w:t xml:space="preserve"> </w:t>
      </w:r>
      <w:r w:rsidR="00E52D49" w:rsidRPr="004E073A">
        <w:rPr>
          <w:rtl/>
        </w:rPr>
        <w:t>‌وآله</w:t>
      </w:r>
      <w:r w:rsidRPr="00E74E56">
        <w:rPr>
          <w:rtl/>
          <w:lang w:bidi="fa-IR"/>
        </w:rPr>
        <w:t xml:space="preserve"> وبارك وسلّم</w:t>
      </w:r>
      <w:r>
        <w:rPr>
          <w:rtl/>
          <w:lang w:bidi="fa-IR"/>
        </w:rPr>
        <w:t>:</w:t>
      </w:r>
      <w:r w:rsidRPr="00E74E56">
        <w:rPr>
          <w:rtl/>
          <w:lang w:bidi="fa-IR"/>
        </w:rPr>
        <w:t xml:space="preserve"> على الإحداث في الدّين</w:t>
      </w:r>
      <w:r>
        <w:rPr>
          <w:rtl/>
          <w:lang w:bidi="fa-IR"/>
        </w:rPr>
        <w:t>.</w:t>
      </w:r>
    </w:p>
    <w:p w:rsidR="00D41F96" w:rsidRPr="00E74E56" w:rsidRDefault="00D41F96" w:rsidP="00D41F96">
      <w:pPr>
        <w:pStyle w:val="libNormal"/>
        <w:rPr>
          <w:rtl/>
          <w:lang w:bidi="fa-IR"/>
        </w:rPr>
      </w:pPr>
      <w:r w:rsidRPr="00E74E56">
        <w:rPr>
          <w:rtl/>
          <w:lang w:bidi="fa-IR"/>
        </w:rPr>
        <w:t>وعن أبي سعيد رضي الله تعالى عنه</w:t>
      </w:r>
      <w:r>
        <w:rPr>
          <w:rtl/>
          <w:lang w:bidi="fa-IR"/>
        </w:rPr>
        <w:t>،</w:t>
      </w:r>
      <w:r w:rsidRPr="00E74E56">
        <w:rPr>
          <w:rtl/>
          <w:lang w:bidi="fa-IR"/>
        </w:rPr>
        <w:t xml:space="preserve"> عن عليّ كرّم الله تعالى وجهه قال</w:t>
      </w:r>
      <w:r>
        <w:rPr>
          <w:rtl/>
          <w:lang w:bidi="fa-IR"/>
        </w:rPr>
        <w:t>:</w:t>
      </w:r>
      <w:r w:rsidRPr="00E74E56">
        <w:rPr>
          <w:rtl/>
          <w:lang w:bidi="fa-IR"/>
        </w:rPr>
        <w:t xml:space="preserve"> عهد إليّ رسول الله </w:t>
      </w:r>
      <w:r w:rsidR="00E52D49" w:rsidRPr="004E073A">
        <w:rPr>
          <w:rtl/>
        </w:rPr>
        <w:t>صلى</w:t>
      </w:r>
      <w:r w:rsidR="004E073A">
        <w:rPr>
          <w:rFonts w:hint="cs"/>
          <w:rtl/>
        </w:rPr>
        <w:t xml:space="preserve"> </w:t>
      </w:r>
      <w:r w:rsidR="00E52D49" w:rsidRPr="004E073A">
        <w:rPr>
          <w:rtl/>
        </w:rPr>
        <w:t>‌الله‌</w:t>
      </w:r>
      <w:r w:rsidR="004E073A">
        <w:rPr>
          <w:rFonts w:hint="cs"/>
          <w:rtl/>
        </w:rPr>
        <w:t xml:space="preserve"> </w:t>
      </w:r>
      <w:r w:rsidR="00E52D49" w:rsidRPr="004E073A">
        <w:rPr>
          <w:rtl/>
        </w:rPr>
        <w:t>عليه</w:t>
      </w:r>
      <w:r w:rsidR="004E073A">
        <w:rPr>
          <w:rFonts w:hint="cs"/>
          <w:rtl/>
        </w:rPr>
        <w:t xml:space="preserve"> </w:t>
      </w:r>
      <w:r w:rsidR="00E52D49" w:rsidRPr="004E073A">
        <w:rPr>
          <w:rtl/>
        </w:rPr>
        <w:t>‌وآله‌</w:t>
      </w:r>
      <w:r w:rsidR="004E073A">
        <w:rPr>
          <w:rFonts w:hint="cs"/>
          <w:rtl/>
        </w:rPr>
        <w:t xml:space="preserve"> </w:t>
      </w:r>
      <w:r w:rsidRPr="00E74E56">
        <w:rPr>
          <w:rtl/>
          <w:lang w:bidi="fa-IR"/>
        </w:rPr>
        <w:t>وبارك وسلّم أن أُقاتل النّاكثين والقاسطين والمارقين</w:t>
      </w:r>
      <w:r>
        <w:rPr>
          <w:rtl/>
          <w:lang w:bidi="fa-IR"/>
        </w:rPr>
        <w:t>،</w:t>
      </w:r>
      <w:r w:rsidRPr="00E74E56">
        <w:rPr>
          <w:rtl/>
          <w:lang w:bidi="fa-IR"/>
        </w:rPr>
        <w:t xml:space="preserve"> فقيل له</w:t>
      </w:r>
      <w:r>
        <w:rPr>
          <w:rtl/>
          <w:lang w:bidi="fa-IR"/>
        </w:rPr>
        <w:t>:</w:t>
      </w:r>
      <w:r w:rsidRPr="00E74E56">
        <w:rPr>
          <w:rtl/>
          <w:lang w:bidi="fa-IR"/>
        </w:rPr>
        <w:t xml:space="preserve"> يا أمير المؤمنين من الناكثون</w:t>
      </w:r>
      <w:r>
        <w:rPr>
          <w:rtl/>
          <w:lang w:bidi="fa-IR"/>
        </w:rPr>
        <w:t>؟</w:t>
      </w:r>
      <w:r w:rsidRPr="00E74E56">
        <w:rPr>
          <w:rtl/>
          <w:lang w:bidi="fa-IR"/>
        </w:rPr>
        <w:t xml:space="preserve"> قال كرّم الله تعالى وجهه</w:t>
      </w:r>
      <w:r>
        <w:rPr>
          <w:rtl/>
          <w:lang w:bidi="fa-IR"/>
        </w:rPr>
        <w:t>:</w:t>
      </w:r>
      <w:r w:rsidRPr="00E74E56">
        <w:rPr>
          <w:rtl/>
          <w:lang w:bidi="fa-IR"/>
        </w:rPr>
        <w:t xml:space="preserve"> الناكثون أهل الجمل والقاسطون أهل الشام والمارقون الخوارج</w:t>
      </w:r>
      <w:r>
        <w:rPr>
          <w:rtl/>
          <w:lang w:bidi="fa-IR"/>
        </w:rPr>
        <w:t>.</w:t>
      </w:r>
    </w:p>
    <w:p w:rsidR="00D41F96" w:rsidRPr="00E74E56" w:rsidRDefault="00D41F96" w:rsidP="00D41F96">
      <w:pPr>
        <w:pStyle w:val="libNormal"/>
        <w:rPr>
          <w:rtl/>
          <w:lang w:bidi="fa-IR"/>
        </w:rPr>
      </w:pPr>
      <w:r w:rsidRPr="00E74E56">
        <w:rPr>
          <w:rtl/>
          <w:lang w:bidi="fa-IR"/>
        </w:rPr>
        <w:t>رواهما الصالحاني وقال</w:t>
      </w:r>
      <w:r>
        <w:rPr>
          <w:rtl/>
          <w:lang w:bidi="fa-IR"/>
        </w:rPr>
        <w:t>:</w:t>
      </w:r>
      <w:r w:rsidRPr="00E74E56">
        <w:rPr>
          <w:rtl/>
          <w:lang w:bidi="fa-IR"/>
        </w:rPr>
        <w:t xml:space="preserve"> رواهما الإمام المطلق روايةً ودرايةً أبو بكر بن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توضيح الدلائل على ترجيح الفضائل</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مردويه</w:t>
      </w:r>
      <w:r>
        <w:rPr>
          <w:rtl/>
          <w:lang w:bidi="fa-IR"/>
        </w:rPr>
        <w:t>،</w:t>
      </w:r>
      <w:r w:rsidRPr="00E74E56">
        <w:rPr>
          <w:rtl/>
          <w:lang w:bidi="fa-IR"/>
        </w:rPr>
        <w:t xml:space="preserve"> وخطيب خوارزم الموفق أبو المؤيّد أدام الله جمال العلم بمأثور أسانيدهما ومشهود مسانيدهما»</w:t>
      </w:r>
      <w:r>
        <w:rPr>
          <w:rtl/>
          <w:lang w:bidi="fa-IR"/>
        </w:rPr>
        <w:t>.</w:t>
      </w:r>
    </w:p>
    <w:p w:rsidR="00D41F96" w:rsidRPr="00E74E56" w:rsidRDefault="00D41F96" w:rsidP="00D41F96">
      <w:pPr>
        <w:pStyle w:val="libNormal"/>
        <w:rPr>
          <w:rtl/>
          <w:lang w:bidi="fa-IR"/>
        </w:rPr>
      </w:pPr>
      <w:r w:rsidRPr="00737E86">
        <w:rPr>
          <w:rStyle w:val="libBold2Char"/>
          <w:rtl/>
        </w:rPr>
        <w:t>9</w:t>
      </w:r>
      <w:r>
        <w:rPr>
          <w:rStyle w:val="libBold2Char"/>
          <w:rtl/>
        </w:rPr>
        <w:t xml:space="preserve"> - </w:t>
      </w:r>
      <w:r w:rsidRPr="00737E86">
        <w:rPr>
          <w:rStyle w:val="libBold2Char"/>
          <w:rtl/>
        </w:rPr>
        <w:t>السيوطي</w:t>
      </w:r>
      <w:r>
        <w:rPr>
          <w:rStyle w:val="libBold2Char"/>
          <w:rtl/>
        </w:rPr>
        <w:t>:</w:t>
      </w:r>
      <w:r w:rsidRPr="00E74E56">
        <w:rPr>
          <w:rtl/>
          <w:lang w:bidi="fa-IR"/>
        </w:rPr>
        <w:t xml:space="preserve"> « الموفق بن أحمد بن أبي سعيد إسحاق</w:t>
      </w:r>
      <w:r>
        <w:rPr>
          <w:rtl/>
          <w:lang w:bidi="fa-IR"/>
        </w:rPr>
        <w:t>،</w:t>
      </w:r>
      <w:r w:rsidRPr="00E74E56">
        <w:rPr>
          <w:rtl/>
          <w:lang w:bidi="fa-IR"/>
        </w:rPr>
        <w:t xml:space="preserve"> أبو المؤيد</w:t>
      </w:r>
      <w:r>
        <w:rPr>
          <w:rtl/>
          <w:lang w:bidi="fa-IR"/>
        </w:rPr>
        <w:t>،</w:t>
      </w:r>
      <w:r w:rsidRPr="00E74E56">
        <w:rPr>
          <w:rtl/>
          <w:lang w:bidi="fa-IR"/>
        </w:rPr>
        <w:t xml:space="preserve"> المعروف بأخطب خوارزم</w:t>
      </w:r>
      <w:r>
        <w:rPr>
          <w:rtl/>
          <w:lang w:bidi="fa-IR"/>
        </w:rPr>
        <w:t>.</w:t>
      </w:r>
    </w:p>
    <w:p w:rsidR="00D41F96" w:rsidRPr="00E74E56" w:rsidRDefault="00D41F96" w:rsidP="00D41F96">
      <w:pPr>
        <w:pStyle w:val="libNormal"/>
        <w:rPr>
          <w:rtl/>
          <w:lang w:bidi="fa-IR"/>
        </w:rPr>
      </w:pPr>
      <w:r w:rsidRPr="00E74E56">
        <w:rPr>
          <w:rtl/>
          <w:lang w:bidi="fa-IR"/>
        </w:rPr>
        <w:t>قال الصّفدي</w:t>
      </w:r>
      <w:r>
        <w:rPr>
          <w:rtl/>
          <w:lang w:bidi="fa-IR"/>
        </w:rPr>
        <w:t>:</w:t>
      </w:r>
      <w:r w:rsidRPr="00E74E56">
        <w:rPr>
          <w:rtl/>
          <w:lang w:bidi="fa-IR"/>
        </w:rPr>
        <w:t xml:space="preserve"> كان متمكّناً في العربية</w:t>
      </w:r>
      <w:r>
        <w:rPr>
          <w:rtl/>
          <w:lang w:bidi="fa-IR"/>
        </w:rPr>
        <w:t>،</w:t>
      </w:r>
      <w:r w:rsidRPr="00E74E56">
        <w:rPr>
          <w:rtl/>
          <w:lang w:bidi="fa-IR"/>
        </w:rPr>
        <w:t xml:space="preserve"> غزير العلم</w:t>
      </w:r>
      <w:r>
        <w:rPr>
          <w:rtl/>
          <w:lang w:bidi="fa-IR"/>
        </w:rPr>
        <w:t>،</w:t>
      </w:r>
      <w:r w:rsidRPr="00E74E56">
        <w:rPr>
          <w:rtl/>
          <w:lang w:bidi="fa-IR"/>
        </w:rPr>
        <w:t xml:space="preserve"> فقيهاً فاضلاً</w:t>
      </w:r>
      <w:r>
        <w:rPr>
          <w:rtl/>
          <w:lang w:bidi="fa-IR"/>
        </w:rPr>
        <w:t>،</w:t>
      </w:r>
      <w:r w:rsidRPr="00E74E56">
        <w:rPr>
          <w:rtl/>
          <w:lang w:bidi="fa-IR"/>
        </w:rPr>
        <w:t xml:space="preserve"> أديباً شاعراً</w:t>
      </w:r>
      <w:r>
        <w:rPr>
          <w:rtl/>
          <w:lang w:bidi="fa-IR"/>
        </w:rPr>
        <w:t>،</w:t>
      </w:r>
      <w:r w:rsidRPr="00E74E56">
        <w:rPr>
          <w:rtl/>
          <w:lang w:bidi="fa-IR"/>
        </w:rPr>
        <w:t xml:space="preserve"> قرأ على الزمخشري</w:t>
      </w:r>
      <w:r>
        <w:rPr>
          <w:rtl/>
          <w:lang w:bidi="fa-IR"/>
        </w:rPr>
        <w:t>،</w:t>
      </w:r>
      <w:r w:rsidRPr="00E74E56">
        <w:rPr>
          <w:rtl/>
          <w:lang w:bidi="fa-IR"/>
        </w:rPr>
        <w:t xml:space="preserve"> وله خطب وشعر</w:t>
      </w:r>
      <w:r>
        <w:rPr>
          <w:rtl/>
          <w:lang w:bidi="fa-IR"/>
        </w:rPr>
        <w:t>.</w:t>
      </w:r>
    </w:p>
    <w:p w:rsidR="00D41F96" w:rsidRPr="00E74E56" w:rsidRDefault="00D41F96" w:rsidP="00D41F96">
      <w:pPr>
        <w:pStyle w:val="libNormal"/>
        <w:rPr>
          <w:rtl/>
          <w:lang w:bidi="fa-IR"/>
        </w:rPr>
      </w:pPr>
      <w:r w:rsidRPr="00E74E56">
        <w:rPr>
          <w:rtl/>
          <w:lang w:bidi="fa-IR"/>
        </w:rPr>
        <w:t>قال القفطي</w:t>
      </w:r>
      <w:r>
        <w:rPr>
          <w:rtl/>
          <w:lang w:bidi="fa-IR"/>
        </w:rPr>
        <w:t>:</w:t>
      </w:r>
      <w:r w:rsidRPr="00E74E56">
        <w:rPr>
          <w:rtl/>
          <w:lang w:bidi="fa-IR"/>
        </w:rPr>
        <w:t xml:space="preserve"> وقرأ عليه ناصر المطرزي</w:t>
      </w:r>
      <w:r>
        <w:rPr>
          <w:rtl/>
          <w:lang w:bidi="fa-IR"/>
        </w:rPr>
        <w:t>.</w:t>
      </w:r>
    </w:p>
    <w:p w:rsidR="00D41F96" w:rsidRPr="00E74E56" w:rsidRDefault="00D41F96" w:rsidP="00D41F96">
      <w:pPr>
        <w:pStyle w:val="libNormal"/>
        <w:rPr>
          <w:rtl/>
          <w:lang w:bidi="fa-IR"/>
        </w:rPr>
      </w:pPr>
      <w:r w:rsidRPr="00E74E56">
        <w:rPr>
          <w:rtl/>
          <w:lang w:bidi="fa-IR"/>
        </w:rPr>
        <w:t>ولد في حدود سنة 484</w:t>
      </w:r>
      <w:r>
        <w:rPr>
          <w:rtl/>
          <w:lang w:bidi="fa-IR"/>
        </w:rPr>
        <w:t>.</w:t>
      </w:r>
      <w:r w:rsidRPr="00E74E56">
        <w:rPr>
          <w:rtl/>
          <w:lang w:bidi="fa-IR"/>
        </w:rPr>
        <w:t xml:space="preserve"> ومات سنة 568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10</w:t>
      </w:r>
      <w:r>
        <w:rPr>
          <w:rStyle w:val="libBold2Char"/>
          <w:rtl/>
        </w:rPr>
        <w:t xml:space="preserve"> - </w:t>
      </w:r>
      <w:r w:rsidRPr="00737E86">
        <w:rPr>
          <w:rStyle w:val="libBold2Char"/>
          <w:rtl/>
        </w:rPr>
        <w:t>الكفوي</w:t>
      </w:r>
      <w:r>
        <w:rPr>
          <w:rStyle w:val="libBold2Char"/>
          <w:rtl/>
        </w:rPr>
        <w:t>:</w:t>
      </w:r>
      <w:r w:rsidRPr="00E74E56">
        <w:rPr>
          <w:rtl/>
          <w:lang w:bidi="fa-IR"/>
        </w:rPr>
        <w:t xml:space="preserve"> « الموفّق بن أحمد بن محمّد المكّي</w:t>
      </w:r>
      <w:r>
        <w:rPr>
          <w:rtl/>
          <w:lang w:bidi="fa-IR"/>
        </w:rPr>
        <w:t>،</w:t>
      </w:r>
      <w:r w:rsidRPr="00E74E56">
        <w:rPr>
          <w:rtl/>
          <w:lang w:bidi="fa-IR"/>
        </w:rPr>
        <w:t xml:space="preserve"> خطيب</w:t>
      </w:r>
      <w:r>
        <w:rPr>
          <w:rFonts w:hint="cs"/>
          <w:rtl/>
          <w:lang w:bidi="fa-IR"/>
        </w:rPr>
        <w:t xml:space="preserve"> </w:t>
      </w:r>
      <w:r w:rsidRPr="00E74E56">
        <w:rPr>
          <w:rtl/>
          <w:lang w:bidi="fa-IR"/>
        </w:rPr>
        <w:t>خوارزم</w:t>
      </w:r>
      <w:r>
        <w:rPr>
          <w:rtl/>
          <w:lang w:bidi="fa-IR"/>
        </w:rPr>
        <w:t>،</w:t>
      </w:r>
      <w:r w:rsidRPr="00E74E56">
        <w:rPr>
          <w:rtl/>
          <w:lang w:bidi="fa-IR"/>
        </w:rPr>
        <w:t xml:space="preserve"> أستاذ الإمام ناصر بن عبدا</w:t>
      </w:r>
      <w:r>
        <w:rPr>
          <w:rtl/>
          <w:lang w:bidi="fa-IR"/>
        </w:rPr>
        <w:t>لسيّد صاحب المغرب، أبو المؤيد.</w:t>
      </w:r>
      <w:r>
        <w:rPr>
          <w:rFonts w:hint="cs"/>
          <w:rtl/>
          <w:lang w:bidi="fa-IR"/>
        </w:rPr>
        <w:t xml:space="preserve"> </w:t>
      </w:r>
      <w:r w:rsidRPr="00E74E56">
        <w:rPr>
          <w:rtl/>
          <w:lang w:bidi="fa-IR"/>
        </w:rPr>
        <w:t>مولده في حدود سنة 484 كان أديباً فاضلاً</w:t>
      </w:r>
      <w:r>
        <w:rPr>
          <w:rtl/>
          <w:lang w:bidi="fa-IR"/>
        </w:rPr>
        <w:t>،</w:t>
      </w:r>
      <w:r w:rsidRPr="00E74E56">
        <w:rPr>
          <w:rtl/>
          <w:lang w:bidi="fa-IR"/>
        </w:rPr>
        <w:t xml:space="preserve"> له معرفة تامّة بالفقه والأدب</w:t>
      </w:r>
      <w:r>
        <w:rPr>
          <w:rtl/>
          <w:lang w:bidi="fa-IR"/>
        </w:rPr>
        <w:t>،</w:t>
      </w:r>
      <w:r w:rsidRPr="00E74E56">
        <w:rPr>
          <w:rtl/>
          <w:lang w:bidi="fa-IR"/>
        </w:rPr>
        <w:t xml:space="preserve"> أخذ عن نجم الدين عمر النسفي</w:t>
      </w:r>
      <w:r>
        <w:rPr>
          <w:rtl/>
          <w:lang w:bidi="fa-IR"/>
        </w:rPr>
        <w:t>،</w:t>
      </w:r>
      <w:r w:rsidRPr="00E74E56">
        <w:rPr>
          <w:rtl/>
          <w:lang w:bidi="fa-IR"/>
        </w:rPr>
        <w:t xml:space="preserve"> عن صدر الإسلام أبي اليسر البزدوي</w:t>
      </w:r>
      <w:r>
        <w:rPr>
          <w:rtl/>
          <w:lang w:bidi="fa-IR"/>
        </w:rPr>
        <w:t>،</w:t>
      </w:r>
      <w:r w:rsidRPr="00E74E56">
        <w:rPr>
          <w:rtl/>
          <w:lang w:bidi="fa-IR"/>
        </w:rPr>
        <w:t xml:space="preserve"> عن يوسف السياري</w:t>
      </w:r>
      <w:r>
        <w:rPr>
          <w:rtl/>
          <w:lang w:bidi="fa-IR"/>
        </w:rPr>
        <w:t>،</w:t>
      </w:r>
      <w:r w:rsidRPr="00E74E56">
        <w:rPr>
          <w:rtl/>
          <w:lang w:bidi="fa-IR"/>
        </w:rPr>
        <w:t xml:space="preserve"> عن الحاكم النوقدي</w:t>
      </w:r>
      <w:r>
        <w:rPr>
          <w:rtl/>
          <w:lang w:bidi="fa-IR"/>
        </w:rPr>
        <w:t>،</w:t>
      </w:r>
      <w:r w:rsidRPr="00E74E56">
        <w:rPr>
          <w:rtl/>
          <w:lang w:bidi="fa-IR"/>
        </w:rPr>
        <w:t xml:space="preserve"> عن أبي بصير الهندواني</w:t>
      </w:r>
      <w:r>
        <w:rPr>
          <w:rtl/>
          <w:lang w:bidi="fa-IR"/>
        </w:rPr>
        <w:t>،</w:t>
      </w:r>
      <w:r w:rsidRPr="00E74E56">
        <w:rPr>
          <w:rtl/>
          <w:lang w:bidi="fa-IR"/>
        </w:rPr>
        <w:t xml:space="preserve"> عن أبي بكر الأعمش</w:t>
      </w:r>
      <w:r>
        <w:rPr>
          <w:rtl/>
          <w:lang w:bidi="fa-IR"/>
        </w:rPr>
        <w:t>،</w:t>
      </w:r>
      <w:r w:rsidRPr="00E74E56">
        <w:rPr>
          <w:rtl/>
          <w:lang w:bidi="fa-IR"/>
        </w:rPr>
        <w:t xml:space="preserve"> عن أبي بكر الإسكاف</w:t>
      </w:r>
      <w:r>
        <w:rPr>
          <w:rtl/>
          <w:lang w:bidi="fa-IR"/>
        </w:rPr>
        <w:t>،</w:t>
      </w:r>
      <w:r w:rsidRPr="00E74E56">
        <w:rPr>
          <w:rtl/>
          <w:lang w:bidi="fa-IR"/>
        </w:rPr>
        <w:t xml:space="preserve"> عن أبي سليمان الجوزجاني</w:t>
      </w:r>
      <w:r>
        <w:rPr>
          <w:rtl/>
          <w:lang w:bidi="fa-IR"/>
        </w:rPr>
        <w:t>،</w:t>
      </w:r>
      <w:r w:rsidRPr="00E74E56">
        <w:rPr>
          <w:rtl/>
          <w:lang w:bidi="fa-IR"/>
        </w:rPr>
        <w:t xml:space="preserve"> عن محمّد عن أبي حنيفة</w:t>
      </w:r>
      <w:r>
        <w:rPr>
          <w:rtl/>
          <w:lang w:bidi="fa-IR"/>
        </w:rPr>
        <w:t>.</w:t>
      </w:r>
    </w:p>
    <w:p w:rsidR="00D41F96" w:rsidRPr="00E74E56" w:rsidRDefault="00D41F96" w:rsidP="00D41F96">
      <w:pPr>
        <w:pStyle w:val="libNormal"/>
        <w:rPr>
          <w:rtl/>
          <w:lang w:bidi="fa-IR"/>
        </w:rPr>
      </w:pPr>
      <w:r w:rsidRPr="00E74E56">
        <w:rPr>
          <w:rtl/>
          <w:lang w:bidi="fa-IR"/>
        </w:rPr>
        <w:t>وأخذ علم العربية عن الزمخشري</w:t>
      </w:r>
      <w:r>
        <w:rPr>
          <w:rtl/>
          <w:lang w:bidi="fa-IR"/>
        </w:rPr>
        <w:t>.</w:t>
      </w:r>
    </w:p>
    <w:p w:rsidR="00D41F96" w:rsidRPr="00E74E56" w:rsidRDefault="00D41F96" w:rsidP="00D41F96">
      <w:pPr>
        <w:pStyle w:val="libNormal"/>
        <w:rPr>
          <w:rtl/>
          <w:lang w:bidi="fa-IR"/>
        </w:rPr>
      </w:pPr>
      <w:r w:rsidRPr="00E74E56">
        <w:rPr>
          <w:rtl/>
          <w:lang w:bidi="fa-IR"/>
        </w:rPr>
        <w:t>وأخذ عنه الفقه والعربية ناصر بن عبدالسيد صاحب المغرب</w:t>
      </w:r>
      <w:r>
        <w:rPr>
          <w:rtl/>
          <w:lang w:bidi="fa-IR"/>
        </w:rPr>
        <w:t>.</w:t>
      </w:r>
    </w:p>
    <w:p w:rsidR="00D41F96" w:rsidRPr="00E74E56" w:rsidRDefault="00D41F96" w:rsidP="00D41F96">
      <w:pPr>
        <w:pStyle w:val="libNormal"/>
        <w:rPr>
          <w:rtl/>
          <w:lang w:bidi="fa-IR"/>
        </w:rPr>
      </w:pPr>
      <w:r w:rsidRPr="00E74E56">
        <w:rPr>
          <w:rtl/>
          <w:lang w:bidi="fa-IR"/>
        </w:rPr>
        <w:t xml:space="preserve">مات سنة 598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بغية الوعاة في طبقات اللغويين والنحاة 2 / 308</w:t>
      </w:r>
      <w:r w:rsidR="00D41F96">
        <w:rPr>
          <w:rtl/>
        </w:rPr>
        <w:t>.</w:t>
      </w:r>
    </w:p>
    <w:p w:rsidR="00D41F96" w:rsidRDefault="00E52D49" w:rsidP="00D41F96">
      <w:pPr>
        <w:pStyle w:val="libFootnote0"/>
        <w:rPr>
          <w:rtl/>
        </w:rPr>
      </w:pPr>
      <w:r w:rsidRPr="00E52D49">
        <w:rPr>
          <w:rStyle w:val="libFootnote0Char"/>
          <w:rtl/>
        </w:rPr>
        <w:t>(2).</w:t>
      </w:r>
      <w:r w:rsidR="00D41F96" w:rsidRPr="00E74E56">
        <w:rPr>
          <w:rtl/>
        </w:rPr>
        <w:t xml:space="preserve"> كتائب أعلام الأخيار من فقهاء مذهب النعمان المختار</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Heading2"/>
        <w:rPr>
          <w:rtl/>
          <w:lang w:bidi="fa-IR"/>
        </w:rPr>
      </w:pPr>
      <w:bookmarkStart w:id="245" w:name="_Toc321232135"/>
      <w:bookmarkStart w:id="246" w:name="_Toc408989730"/>
      <w:bookmarkStart w:id="247" w:name="_Toc101787934"/>
      <w:r w:rsidRPr="00E74E56">
        <w:rPr>
          <w:rtl/>
          <w:lang w:bidi="fa-IR"/>
        </w:rPr>
        <w:lastRenderedPageBreak/>
        <w:t>كتاب كتائب أعلام الأخيار</w:t>
      </w:r>
      <w:bookmarkEnd w:id="245"/>
      <w:bookmarkEnd w:id="246"/>
      <w:bookmarkEnd w:id="247"/>
    </w:p>
    <w:p w:rsidR="00D41F96" w:rsidRPr="00E74E56" w:rsidRDefault="00D41F96" w:rsidP="00D41F96">
      <w:pPr>
        <w:pStyle w:val="libNormal"/>
        <w:rPr>
          <w:rtl/>
          <w:lang w:bidi="fa-IR"/>
        </w:rPr>
      </w:pPr>
      <w:r w:rsidRPr="00E74E56">
        <w:rPr>
          <w:rtl/>
          <w:lang w:bidi="fa-IR"/>
        </w:rPr>
        <w:t>وقد ذكر الكفوي في خطبة كتابه ما نصّه</w:t>
      </w:r>
      <w:r>
        <w:rPr>
          <w:rtl/>
          <w:lang w:bidi="fa-IR"/>
        </w:rPr>
        <w:t>:</w:t>
      </w:r>
    </w:p>
    <w:p w:rsidR="00D41F96" w:rsidRPr="00E74E56" w:rsidRDefault="00D41F96" w:rsidP="00D41F96">
      <w:pPr>
        <w:pStyle w:val="libNormal"/>
        <w:rPr>
          <w:rtl/>
          <w:lang w:bidi="fa-IR"/>
        </w:rPr>
      </w:pPr>
      <w:r w:rsidRPr="00E74E56">
        <w:rPr>
          <w:rtl/>
          <w:lang w:bidi="fa-IR"/>
        </w:rPr>
        <w:t>« وبعد</w:t>
      </w:r>
      <w:r>
        <w:rPr>
          <w:rtl/>
          <w:lang w:bidi="fa-IR"/>
        </w:rPr>
        <w:t>،</w:t>
      </w:r>
      <w:r w:rsidRPr="00E74E56">
        <w:rPr>
          <w:rtl/>
          <w:lang w:bidi="fa-IR"/>
        </w:rPr>
        <w:t xml:space="preserve"> فإنّ سن</w:t>
      </w:r>
      <w:r w:rsidR="005A045A">
        <w:rPr>
          <w:rFonts w:hint="cs"/>
          <w:rtl/>
          <w:lang w:bidi="fa-IR"/>
        </w:rPr>
        <w:t>ّ</w:t>
      </w:r>
      <w:r w:rsidRPr="00E74E56">
        <w:rPr>
          <w:rtl/>
          <w:lang w:bidi="fa-IR"/>
        </w:rPr>
        <w:t>ة الله الجليلة الجارية في بريّته</w:t>
      </w:r>
      <w:r>
        <w:rPr>
          <w:rtl/>
          <w:lang w:bidi="fa-IR"/>
        </w:rPr>
        <w:t>،</w:t>
      </w:r>
      <w:r w:rsidRPr="00E74E56">
        <w:rPr>
          <w:rtl/>
          <w:lang w:bidi="fa-IR"/>
        </w:rPr>
        <w:t xml:space="preserve"> ونعمته اللطيفة الجارية على خليقته أن يحدث في كلّ عصر من الأعصار طائفة من العلماء في المدائن والأمصار</w:t>
      </w:r>
      <w:r>
        <w:rPr>
          <w:rtl/>
          <w:lang w:bidi="fa-IR"/>
        </w:rPr>
        <w:t>،</w:t>
      </w:r>
      <w:r w:rsidRPr="00E74E56">
        <w:rPr>
          <w:rtl/>
          <w:lang w:bidi="fa-IR"/>
        </w:rPr>
        <w:t xml:space="preserve"> يتجاولون تجاول فرسان الطّراد في مضمار النظار</w:t>
      </w:r>
      <w:r>
        <w:rPr>
          <w:rtl/>
          <w:lang w:bidi="fa-IR"/>
        </w:rPr>
        <w:t>،</w:t>
      </w:r>
      <w:r w:rsidRPr="00E74E56">
        <w:rPr>
          <w:rtl/>
          <w:lang w:bidi="fa-IR"/>
        </w:rPr>
        <w:t xml:space="preserve"> ويتصاولون تصاول آساد الجلاد في معترك التنظار</w:t>
      </w:r>
      <w:r>
        <w:rPr>
          <w:rtl/>
          <w:lang w:bidi="fa-IR"/>
        </w:rPr>
        <w:t>،</w:t>
      </w:r>
      <w:r w:rsidRPr="00E74E56">
        <w:rPr>
          <w:rtl/>
          <w:lang w:bidi="fa-IR"/>
        </w:rPr>
        <w:t xml:space="preserve"> لله درّهم</w:t>
      </w:r>
      <w:r>
        <w:rPr>
          <w:rtl/>
          <w:lang w:bidi="fa-IR"/>
        </w:rPr>
        <w:t>،</w:t>
      </w:r>
      <w:r w:rsidRPr="00E74E56">
        <w:rPr>
          <w:rtl/>
          <w:lang w:bidi="fa-IR"/>
        </w:rPr>
        <w:t xml:space="preserve"> لا زال كرّهم وفرّهم</w:t>
      </w:r>
      <w:r>
        <w:rPr>
          <w:rtl/>
          <w:lang w:bidi="fa-IR"/>
        </w:rPr>
        <w:t>،</w:t>
      </w:r>
      <w:r w:rsidRPr="00E74E56">
        <w:rPr>
          <w:rtl/>
          <w:lang w:bidi="fa-IR"/>
        </w:rPr>
        <w:t xml:space="preserve"> فجعل توفيقه رفيقهم وسَهّل إلى اقتباس العلم طريقهم</w:t>
      </w:r>
      <w:r>
        <w:rPr>
          <w:rtl/>
          <w:lang w:bidi="fa-IR"/>
        </w:rPr>
        <w:t>،</w:t>
      </w:r>
      <w:r w:rsidRPr="00E74E56">
        <w:rPr>
          <w:rtl/>
          <w:lang w:bidi="fa-IR"/>
        </w:rPr>
        <w:t xml:space="preserve"> بحيث يجمع في كلٍّ منهم العلم والعمل</w:t>
      </w:r>
      <w:r>
        <w:rPr>
          <w:rtl/>
          <w:lang w:bidi="fa-IR"/>
        </w:rPr>
        <w:t>،</w:t>
      </w:r>
      <w:r w:rsidRPr="00E74E56">
        <w:rPr>
          <w:rtl/>
          <w:lang w:bidi="fa-IR"/>
        </w:rPr>
        <w:t xml:space="preserve"> ويشاهد فيهم حلاوة الفهم والأصل</w:t>
      </w:r>
      <w:r>
        <w:rPr>
          <w:rtl/>
          <w:lang w:bidi="fa-IR"/>
        </w:rPr>
        <w:t>،</w:t>
      </w:r>
      <w:r w:rsidRPr="00E74E56">
        <w:rPr>
          <w:rtl/>
          <w:lang w:bidi="fa-IR"/>
        </w:rPr>
        <w:t xml:space="preserve"> فيفوّض إليهم خدامة القضاء والفتوى ويُفاض عليهم نعمة الدنيا والعقبى</w:t>
      </w:r>
      <w:r>
        <w:rPr>
          <w:rtl/>
          <w:lang w:bidi="fa-IR"/>
        </w:rPr>
        <w:t>،</w:t>
      </w:r>
      <w:r w:rsidRPr="00E74E56">
        <w:rPr>
          <w:rtl/>
          <w:lang w:bidi="fa-IR"/>
        </w:rPr>
        <w:t xml:space="preserve"> إذ يتّم بحكمهم وعلمهم حكم الدّين ومهام الأمّة</w:t>
      </w:r>
      <w:r>
        <w:rPr>
          <w:rtl/>
          <w:lang w:bidi="fa-IR"/>
        </w:rPr>
        <w:t>،</w:t>
      </w:r>
      <w:r w:rsidRPr="00E74E56">
        <w:rPr>
          <w:rtl/>
          <w:lang w:bidi="fa-IR"/>
        </w:rPr>
        <w:t xml:space="preserve"> وينتظم برأيهم وقلمهم</w:t>
      </w:r>
      <w:r>
        <w:rPr>
          <w:rFonts w:hint="cs"/>
          <w:rtl/>
          <w:lang w:bidi="fa-IR"/>
        </w:rPr>
        <w:t xml:space="preserve"> </w:t>
      </w:r>
      <w:r w:rsidRPr="00E74E56">
        <w:rPr>
          <w:rtl/>
          <w:lang w:bidi="fa-IR"/>
        </w:rPr>
        <w:t>مصلحة الخاصّة والعامّة</w:t>
      </w:r>
      <w:r>
        <w:rPr>
          <w:rtl/>
          <w:lang w:bidi="fa-IR"/>
        </w:rPr>
        <w:t>،</w:t>
      </w:r>
      <w:r w:rsidRPr="00E74E56">
        <w:rPr>
          <w:rtl/>
          <w:lang w:bidi="fa-IR"/>
        </w:rPr>
        <w:t xml:space="preserve"> فإنّ لله تعالى في قضائه السّابق وقدره اللاّحق</w:t>
      </w:r>
      <w:r>
        <w:rPr>
          <w:rtl/>
          <w:lang w:bidi="fa-IR"/>
        </w:rPr>
        <w:t>،</w:t>
      </w:r>
      <w:r w:rsidRPr="00E74E56">
        <w:rPr>
          <w:rtl/>
          <w:lang w:bidi="fa-IR"/>
        </w:rPr>
        <w:t xml:space="preserve"> وقائع عجيبة ترد في أوقاتها وقضايا غريبة تجري إلى غاياتها</w:t>
      </w:r>
      <w:r>
        <w:rPr>
          <w:rtl/>
          <w:lang w:bidi="fa-IR"/>
        </w:rPr>
        <w:t>،</w:t>
      </w:r>
      <w:r w:rsidRPr="00E74E56">
        <w:rPr>
          <w:rtl/>
          <w:lang w:bidi="fa-IR"/>
        </w:rPr>
        <w:t xml:space="preserve"> ولولا وجود تلك الطّائفة العليّة المتحلّية بالفضائل الجليّة من يقوم بكشف قناع هذه الوقائع</w:t>
      </w:r>
      <w:r>
        <w:rPr>
          <w:rtl/>
          <w:lang w:bidi="fa-IR"/>
        </w:rPr>
        <w:t>،</w:t>
      </w:r>
      <w:r w:rsidRPr="00E74E56">
        <w:rPr>
          <w:rtl/>
          <w:lang w:bidi="fa-IR"/>
        </w:rPr>
        <w:t xml:space="preserve"> ومن يلتزم بحلّ مشكلات هذه البدائع</w:t>
      </w:r>
      <w:r>
        <w:rPr>
          <w:rtl/>
          <w:lang w:bidi="fa-IR"/>
        </w:rPr>
        <w:t>،</w:t>
      </w:r>
      <w:r w:rsidRPr="00E74E56">
        <w:rPr>
          <w:rtl/>
          <w:lang w:bidi="fa-IR"/>
        </w:rPr>
        <w:t xml:space="preserve"> وهذا هداية من الله تعالى</w:t>
      </w:r>
      <w:r>
        <w:rPr>
          <w:rtl/>
          <w:lang w:bidi="fa-IR"/>
        </w:rPr>
        <w:t>،</w:t>
      </w:r>
      <w:r w:rsidRPr="00E74E56">
        <w:rPr>
          <w:rtl/>
          <w:lang w:bidi="fa-IR"/>
        </w:rPr>
        <w:t xml:space="preserve"> والحمد لله الّذي هدانا لهذا</w:t>
      </w:r>
      <w:r>
        <w:rPr>
          <w:rtl/>
          <w:lang w:bidi="fa-IR"/>
        </w:rPr>
        <w:t>.</w:t>
      </w:r>
    </w:p>
    <w:p w:rsidR="00D41F96" w:rsidRPr="00E74E56" w:rsidRDefault="00D41F96" w:rsidP="00D41F96">
      <w:pPr>
        <w:pStyle w:val="libNormal"/>
        <w:rPr>
          <w:rtl/>
          <w:lang w:bidi="fa-IR"/>
        </w:rPr>
      </w:pPr>
      <w:r w:rsidRPr="00E74E56">
        <w:rPr>
          <w:rtl/>
          <w:lang w:bidi="fa-IR"/>
        </w:rPr>
        <w:t>ثمّ الحمد لله على ما أسبغ من نعمائه المتوافرة وآلائه المتكاثرة على هذا العبد الذليل الفقير إلى رحمة الله الجليل القدير</w:t>
      </w:r>
      <w:r>
        <w:rPr>
          <w:rtl/>
          <w:lang w:bidi="fa-IR"/>
        </w:rPr>
        <w:t>،</w:t>
      </w:r>
      <w:r w:rsidRPr="00E74E56">
        <w:rPr>
          <w:rtl/>
          <w:lang w:bidi="fa-IR"/>
        </w:rPr>
        <w:t xml:space="preserve"> خادم ديوان الشرع المصطفوي محمود بن سليمان الشهير بالكفوي</w:t>
      </w:r>
      <w:r>
        <w:rPr>
          <w:rtl/>
          <w:lang w:bidi="fa-IR"/>
        </w:rPr>
        <w:t>،</w:t>
      </w:r>
      <w:r w:rsidRPr="00E74E56">
        <w:rPr>
          <w:rtl/>
          <w:lang w:bidi="fa-IR"/>
        </w:rPr>
        <w:t xml:space="preserve"> بصّره الله بعيوب نفسه وختم له بالخير آخر نفسه</w:t>
      </w:r>
      <w:r>
        <w:rPr>
          <w:rtl/>
          <w:lang w:bidi="fa-IR"/>
        </w:rPr>
        <w:t>،</w:t>
      </w:r>
      <w:r w:rsidRPr="00E74E56">
        <w:rPr>
          <w:rtl/>
          <w:lang w:bidi="fa-IR"/>
        </w:rPr>
        <w:t xml:space="preserve"> وجعل يومه خيراً من أمسه</w:t>
      </w:r>
      <w:r>
        <w:rPr>
          <w:rtl/>
          <w:lang w:bidi="fa-IR"/>
        </w:rPr>
        <w:t>،</w:t>
      </w:r>
      <w:r w:rsidRPr="00E74E56">
        <w:rPr>
          <w:rtl/>
          <w:lang w:bidi="fa-IR"/>
        </w:rPr>
        <w:t xml:space="preserve"> حيث وفّقه في العقائد أحقّها وأتقنها</w:t>
      </w:r>
      <w:r>
        <w:rPr>
          <w:rtl/>
          <w:lang w:bidi="fa-IR"/>
        </w:rPr>
        <w:t>،</w:t>
      </w:r>
      <w:r w:rsidRPr="00E74E56">
        <w:rPr>
          <w:rtl/>
          <w:lang w:bidi="fa-IR"/>
        </w:rPr>
        <w:t xml:space="preserve"> ويسّره من المذاهب أصوبها وأوزنها</w:t>
      </w:r>
      <w:r>
        <w:rPr>
          <w:rtl/>
          <w:lang w:bidi="fa-IR"/>
        </w:rPr>
        <w:t>،</w:t>
      </w:r>
      <w:r w:rsidRPr="00E74E56">
        <w:rPr>
          <w:rtl/>
          <w:lang w:bidi="fa-IR"/>
        </w:rPr>
        <w:t xml:space="preserve"> وأعطاه من العلوم أشرفها</w:t>
      </w:r>
      <w:r>
        <w:rPr>
          <w:rtl/>
          <w:lang w:bidi="fa-IR"/>
        </w:rPr>
        <w:t>،</w:t>
      </w:r>
      <w:r w:rsidRPr="00E74E56">
        <w:rPr>
          <w:rtl/>
          <w:lang w:bidi="fa-IR"/>
        </w:rPr>
        <w:t xml:space="preserve"> وأولاه من الفنون ألطفها</w:t>
      </w:r>
      <w:r>
        <w:rPr>
          <w:rtl/>
          <w:lang w:bidi="fa-IR"/>
        </w:rPr>
        <w:t>،</w:t>
      </w:r>
      <w:r w:rsidRPr="00E74E56">
        <w:rPr>
          <w:rtl/>
          <w:lang w:bidi="fa-IR"/>
        </w:rPr>
        <w:t xml:space="preserve"> ومن لطائف تلك النعم الجليلة وجلائل هاتيك الآلاء الجزيلة</w:t>
      </w:r>
      <w:r>
        <w:rPr>
          <w:rtl/>
          <w:lang w:bidi="fa-IR"/>
        </w:rPr>
        <w:t>،</w:t>
      </w:r>
      <w:r w:rsidRPr="00E74E56">
        <w:rPr>
          <w:rtl/>
          <w:lang w:bidi="fa-IR"/>
        </w:rPr>
        <w:t xml:space="preserve"> ما ساقه إلى جمع أخبار فقهاء الأعصار من ذي الفتيا وقضاة الأمصار</w:t>
      </w:r>
      <w:r>
        <w:rPr>
          <w:rtl/>
          <w:lang w:bidi="fa-IR"/>
        </w:rPr>
        <w:t>،</w:t>
      </w:r>
      <w:r w:rsidRPr="00E74E56">
        <w:rPr>
          <w:rtl/>
          <w:lang w:bidi="fa-IR"/>
        </w:rPr>
        <w:t xml:space="preserve"> من لدن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نبيّنا محمّد صلّى الله عليه وسلّم إلى مشايخنا في تلك الأوان</w:t>
      </w:r>
      <w:r>
        <w:rPr>
          <w:rtl/>
          <w:lang w:bidi="fa-IR"/>
        </w:rPr>
        <w:t>،</w:t>
      </w:r>
      <w:r w:rsidRPr="00E74E56">
        <w:rPr>
          <w:rtl/>
          <w:lang w:bidi="fa-IR"/>
        </w:rPr>
        <w:t xml:space="preserve"> حسبما قضوا وأفتوا وأفادوا واستفادوا</w:t>
      </w:r>
      <w:r>
        <w:rPr>
          <w:rtl/>
          <w:lang w:bidi="fa-IR"/>
        </w:rPr>
        <w:t>،</w:t>
      </w:r>
      <w:r w:rsidRPr="00E74E56">
        <w:rPr>
          <w:rtl/>
          <w:lang w:bidi="fa-IR"/>
        </w:rPr>
        <w:t xml:space="preserve"> في دور من أدوار الزمان</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وذكره كاشف الظنون بقوله</w:t>
      </w:r>
      <w:r>
        <w:rPr>
          <w:rtl/>
          <w:lang w:bidi="fa-IR"/>
        </w:rPr>
        <w:t>:</w:t>
      </w:r>
      <w:r w:rsidRPr="00E74E56">
        <w:rPr>
          <w:rtl/>
          <w:lang w:bidi="fa-IR"/>
        </w:rPr>
        <w:t xml:space="preserve"> « كتائب أعلام الأخيار من فقهاء مذهب النعمان المختار</w:t>
      </w:r>
      <w:r>
        <w:rPr>
          <w:rtl/>
          <w:lang w:bidi="fa-IR"/>
        </w:rPr>
        <w:t>،</w:t>
      </w:r>
      <w:r w:rsidRPr="00E74E56">
        <w:rPr>
          <w:rtl/>
          <w:lang w:bidi="fa-IR"/>
        </w:rPr>
        <w:t xml:space="preserve"> للمولى محمود بن سليمان الكفوي المتوفى سنة 990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وقد أكثر من النقل عنه أبو مهدي عيسى الثعالبي</w:t>
      </w:r>
      <w:r>
        <w:rPr>
          <w:rtl/>
          <w:lang w:bidi="fa-IR"/>
        </w:rPr>
        <w:t>،</w:t>
      </w:r>
      <w:r w:rsidRPr="00E74E56">
        <w:rPr>
          <w:rtl/>
          <w:lang w:bidi="fa-IR"/>
        </w:rPr>
        <w:t xml:space="preserve"> في كتابه ( مقاليد الأسانيد )</w:t>
      </w:r>
      <w:r>
        <w:rPr>
          <w:rtl/>
          <w:lang w:bidi="fa-IR"/>
        </w:rPr>
        <w:t>،</w:t>
      </w:r>
      <w:r w:rsidRPr="00E74E56">
        <w:rPr>
          <w:rtl/>
          <w:lang w:bidi="fa-IR"/>
        </w:rPr>
        <w:t xml:space="preserve"> حيث اعتمد عليه واستند إلى كلامه بترجمة الزين العراقي</w:t>
      </w:r>
      <w:r>
        <w:rPr>
          <w:rtl/>
          <w:lang w:bidi="fa-IR"/>
        </w:rPr>
        <w:t>،</w:t>
      </w:r>
      <w:r>
        <w:rPr>
          <w:rFonts w:hint="cs"/>
          <w:rtl/>
          <w:lang w:bidi="fa-IR"/>
        </w:rPr>
        <w:t xml:space="preserve"> </w:t>
      </w:r>
      <w:r w:rsidRPr="00E74E56">
        <w:rPr>
          <w:rtl/>
          <w:lang w:bidi="fa-IR"/>
        </w:rPr>
        <w:t>وبترجمة التفتازاني</w:t>
      </w:r>
      <w:r>
        <w:rPr>
          <w:rtl/>
          <w:lang w:bidi="fa-IR"/>
        </w:rPr>
        <w:t>،</w:t>
      </w:r>
      <w:r w:rsidRPr="00E74E56">
        <w:rPr>
          <w:rtl/>
          <w:lang w:bidi="fa-IR"/>
        </w:rPr>
        <w:t xml:space="preserve"> وبترجمة الطحاوي</w:t>
      </w:r>
      <w:r>
        <w:rPr>
          <w:rtl/>
          <w:lang w:bidi="fa-IR"/>
        </w:rPr>
        <w:t>،</w:t>
      </w:r>
      <w:r w:rsidRPr="00E74E56">
        <w:rPr>
          <w:rtl/>
          <w:lang w:bidi="fa-IR"/>
        </w:rPr>
        <w:t xml:space="preserve"> وهكذا</w:t>
      </w:r>
      <w:r>
        <w:rPr>
          <w:rtl/>
          <w:lang w:bidi="fa-IR"/>
        </w:rPr>
        <w:t xml:space="preserve"> ...</w:t>
      </w:r>
    </w:p>
    <w:p w:rsidR="00D41F96" w:rsidRPr="00E74E56" w:rsidRDefault="00D41F96" w:rsidP="00D41F96">
      <w:pPr>
        <w:pStyle w:val="libNormal"/>
        <w:rPr>
          <w:rtl/>
          <w:lang w:bidi="fa-IR"/>
        </w:rPr>
      </w:pPr>
      <w:r w:rsidRPr="00E74E56">
        <w:rPr>
          <w:rtl/>
          <w:lang w:bidi="fa-IR"/>
        </w:rPr>
        <w:t>وكذا غلام علي آزاد في كتابه ( سبحة المرجان )</w:t>
      </w:r>
      <w:r>
        <w:rPr>
          <w:rtl/>
          <w:lang w:bidi="fa-IR"/>
        </w:rPr>
        <w:t>.</w:t>
      </w:r>
    </w:p>
    <w:p w:rsidR="00D41F96" w:rsidRPr="00E74E56" w:rsidRDefault="00D41F96" w:rsidP="00D41F96">
      <w:pPr>
        <w:pStyle w:val="libNormal"/>
        <w:rPr>
          <w:rtl/>
          <w:lang w:bidi="fa-IR"/>
        </w:rPr>
      </w:pPr>
      <w:r w:rsidRPr="00E74E56">
        <w:rPr>
          <w:rtl/>
          <w:lang w:bidi="fa-IR"/>
        </w:rPr>
        <w:t>وشاه ولي الله والد ( الدهلوي ) في ( الانتباه في سلاسل أولياء الله )</w:t>
      </w:r>
      <w:r>
        <w:rPr>
          <w:rtl/>
          <w:lang w:bidi="fa-IR"/>
        </w:rPr>
        <w:t>.</w:t>
      </w:r>
    </w:p>
    <w:p w:rsidR="00D41F96" w:rsidRPr="00E74E56" w:rsidRDefault="00D41F96" w:rsidP="00D41F96">
      <w:pPr>
        <w:pStyle w:val="libNormal"/>
        <w:rPr>
          <w:rtl/>
          <w:lang w:bidi="fa-IR"/>
        </w:rPr>
      </w:pPr>
      <w:r>
        <w:rPr>
          <w:rtl/>
          <w:lang w:bidi="fa-IR"/>
        </w:rPr>
        <w:t>و (</w:t>
      </w:r>
      <w:r w:rsidRPr="00E74E56">
        <w:rPr>
          <w:rtl/>
          <w:lang w:bidi="fa-IR"/>
        </w:rPr>
        <w:t xml:space="preserve"> الدهلوي ) نفسه في كتابه ( بستان المحدثين ) بترجمة الطّحاوي</w:t>
      </w:r>
      <w:r>
        <w:rPr>
          <w:rtl/>
          <w:lang w:bidi="fa-IR"/>
        </w:rPr>
        <w:t>.</w:t>
      </w:r>
    </w:p>
    <w:p w:rsidR="00E52D49" w:rsidRDefault="00D41F96" w:rsidP="00D41F96">
      <w:pPr>
        <w:pStyle w:val="Heading2"/>
        <w:rPr>
          <w:rtl/>
          <w:lang w:bidi="fa-IR"/>
        </w:rPr>
      </w:pPr>
      <w:bookmarkStart w:id="248" w:name="_Toc321232136"/>
      <w:bookmarkStart w:id="249" w:name="_Toc408989731"/>
      <w:bookmarkStart w:id="250" w:name="_Toc101787935"/>
      <w:r w:rsidRPr="00E74E56">
        <w:rPr>
          <w:rtl/>
          <w:lang w:bidi="fa-IR"/>
        </w:rPr>
        <w:t>اعتبار كتاب المناقب للخوارزمي</w:t>
      </w:r>
      <w:bookmarkEnd w:id="248"/>
      <w:bookmarkEnd w:id="249"/>
      <w:bookmarkEnd w:id="250"/>
    </w:p>
    <w:p w:rsidR="00D41F96" w:rsidRPr="00E74E56" w:rsidRDefault="00D41F96" w:rsidP="00D41F96">
      <w:pPr>
        <w:pStyle w:val="libNormal"/>
        <w:rPr>
          <w:rtl/>
          <w:lang w:bidi="fa-IR"/>
        </w:rPr>
      </w:pPr>
      <w:r w:rsidRPr="00E74E56">
        <w:rPr>
          <w:rtl/>
          <w:lang w:bidi="fa-IR"/>
        </w:rPr>
        <w:t>ثمّ إن</w:t>
      </w:r>
      <w:r w:rsidR="005A045A">
        <w:rPr>
          <w:rFonts w:hint="cs"/>
          <w:rtl/>
          <w:lang w:bidi="fa-IR"/>
        </w:rPr>
        <w:t>ّ</w:t>
      </w:r>
      <w:r w:rsidRPr="00E74E56">
        <w:rPr>
          <w:rtl/>
          <w:lang w:bidi="fa-IR"/>
        </w:rPr>
        <w:t xml:space="preserve"> كتاب ( مناقب علي ) للخطيب الخوارزمي</w:t>
      </w:r>
      <w:r>
        <w:rPr>
          <w:rtl/>
          <w:lang w:bidi="fa-IR"/>
        </w:rPr>
        <w:t>،</w:t>
      </w:r>
      <w:r w:rsidRPr="00E74E56">
        <w:rPr>
          <w:rtl/>
          <w:lang w:bidi="fa-IR"/>
        </w:rPr>
        <w:t xml:space="preserve"> من الكتب المعتبرة المنقول عنها والمستند إليها</w:t>
      </w:r>
      <w:r>
        <w:rPr>
          <w:rtl/>
          <w:lang w:bidi="fa-IR"/>
        </w:rPr>
        <w:t>،</w:t>
      </w:r>
      <w:r w:rsidRPr="00E74E56">
        <w:rPr>
          <w:rtl/>
          <w:lang w:bidi="fa-IR"/>
        </w:rPr>
        <w:t xml:space="preserve"> في مختلف المسائل</w:t>
      </w:r>
      <w:r>
        <w:rPr>
          <w:rtl/>
          <w:lang w:bidi="fa-IR"/>
        </w:rPr>
        <w:t>،</w:t>
      </w:r>
      <w:r w:rsidRPr="00E74E56">
        <w:rPr>
          <w:rtl/>
          <w:lang w:bidi="fa-IR"/>
        </w:rPr>
        <w:t xml:space="preserve"> وإليك طرفاً من الموارد التي اعتمد كبار علماء القوم فيها عليه ونقلوا عنه في مؤلّفاتهم المشهورة</w:t>
      </w:r>
      <w:r>
        <w:rPr>
          <w:rtl/>
          <w:lang w:bidi="fa-IR"/>
        </w:rPr>
        <w:t>.</w:t>
      </w:r>
    </w:p>
    <w:p w:rsidR="00D41F96" w:rsidRPr="00E74E56" w:rsidRDefault="00D41F96" w:rsidP="00D41F96">
      <w:pPr>
        <w:pStyle w:val="libNormal"/>
        <w:rPr>
          <w:rtl/>
          <w:lang w:bidi="fa-IR"/>
        </w:rPr>
      </w:pPr>
      <w:r w:rsidRPr="00E74E56">
        <w:rPr>
          <w:rtl/>
          <w:lang w:bidi="fa-IR"/>
        </w:rPr>
        <w:t>قال الحافظ الكنجي</w:t>
      </w:r>
      <w:r>
        <w:rPr>
          <w:rtl/>
          <w:lang w:bidi="fa-IR"/>
        </w:rPr>
        <w:t>:</w:t>
      </w:r>
    </w:p>
    <w:p w:rsidR="00D41F96" w:rsidRPr="00E74E56" w:rsidRDefault="00D41F96" w:rsidP="00D41F96">
      <w:pPr>
        <w:pStyle w:val="libNormal"/>
        <w:rPr>
          <w:rtl/>
          <w:lang w:bidi="fa-IR"/>
        </w:rPr>
      </w:pPr>
      <w:r w:rsidRPr="00E74E56">
        <w:rPr>
          <w:rtl/>
          <w:lang w:bidi="fa-IR"/>
        </w:rPr>
        <w:t>« أخبرني المقرئ أبو إسحاق بن بركة الكتبي</w:t>
      </w:r>
      <w:r>
        <w:rPr>
          <w:rtl/>
          <w:lang w:bidi="fa-IR"/>
        </w:rPr>
        <w:t>،</w:t>
      </w:r>
      <w:r w:rsidRPr="00E74E56">
        <w:rPr>
          <w:rtl/>
          <w:lang w:bidi="fa-IR"/>
        </w:rPr>
        <w:t xml:space="preserve"> في مسجده بمدينة الموصل</w:t>
      </w:r>
      <w:r>
        <w:rPr>
          <w:rtl/>
          <w:lang w:bidi="fa-IR"/>
        </w:rPr>
        <w:t>،</w:t>
      </w:r>
      <w:r w:rsidRPr="00E74E56">
        <w:rPr>
          <w:rtl/>
          <w:lang w:bidi="fa-IR"/>
        </w:rPr>
        <w:t xml:space="preserve"> عن الحافظ أبي العلاء الحسن بن أحمد بن الحسن الهمداني</w:t>
      </w:r>
      <w:r>
        <w:rPr>
          <w:rtl/>
          <w:lang w:bidi="fa-IR"/>
        </w:rPr>
        <w:t>،</w:t>
      </w:r>
      <w:r w:rsidRPr="00E74E56">
        <w:rPr>
          <w:rtl/>
          <w:lang w:bidi="fa-IR"/>
        </w:rPr>
        <w:t xml:space="preserve"> عن أبي الفتح عبدوس</w:t>
      </w:r>
      <w:r>
        <w:rPr>
          <w:rtl/>
          <w:lang w:bidi="fa-IR"/>
        </w:rPr>
        <w:t>،</w:t>
      </w:r>
      <w:r w:rsidRPr="00E74E56">
        <w:rPr>
          <w:rtl/>
          <w:lang w:bidi="fa-IR"/>
        </w:rPr>
        <w:t xml:space="preserve"> عن الشريف أبي طالب المفضل بن محمّد بن طاهر الجعفري</w:t>
      </w:r>
      <w:r>
        <w:rPr>
          <w:rtl/>
          <w:lang w:bidi="fa-IR"/>
        </w:rPr>
        <w:t>،</w:t>
      </w:r>
      <w:r w:rsidRPr="00E74E56">
        <w:rPr>
          <w:rtl/>
          <w:lang w:bidi="fa-IR"/>
        </w:rPr>
        <w:t xml:space="preserve"> في داره بأصبهان</w:t>
      </w:r>
      <w:r>
        <w:rPr>
          <w:rtl/>
          <w:lang w:bidi="fa-IR"/>
        </w:rPr>
        <w:t>،</w:t>
      </w:r>
      <w:r w:rsidRPr="00E74E56">
        <w:rPr>
          <w:rtl/>
          <w:lang w:bidi="fa-IR"/>
        </w:rPr>
        <w:t xml:space="preserve"> أخبرنا الحافظ أبو بكر أحمد بن موسى بن مردويه بن فورك</w:t>
      </w:r>
      <w:r>
        <w:rPr>
          <w:rtl/>
          <w:lang w:bidi="fa-IR"/>
        </w:rPr>
        <w:t>،</w:t>
      </w:r>
      <w:r w:rsidRPr="00E74E56">
        <w:rPr>
          <w:rtl/>
          <w:lang w:bidi="fa-IR"/>
        </w:rPr>
        <w:t xml:space="preserve"> أخبرنا أحمد بن محمّد بن السّري</w:t>
      </w:r>
      <w:r>
        <w:rPr>
          <w:rtl/>
          <w:lang w:bidi="fa-IR"/>
        </w:rPr>
        <w:t>،</w:t>
      </w:r>
      <w:r w:rsidRPr="00E74E56">
        <w:rPr>
          <w:rtl/>
          <w:lang w:bidi="fa-IR"/>
        </w:rPr>
        <w:t xml:space="preserve"> حدّثنا المنذر بن محمّد</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كشف الظنون 2 / 1472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بن المنذر حدّثني أبي</w:t>
      </w:r>
      <w:r>
        <w:rPr>
          <w:rtl/>
          <w:lang w:bidi="fa-IR"/>
        </w:rPr>
        <w:t>،</w:t>
      </w:r>
      <w:r w:rsidRPr="00E74E56">
        <w:rPr>
          <w:rtl/>
          <w:lang w:bidi="fa-IR"/>
        </w:rPr>
        <w:t xml:space="preserve"> حدّثني عم</w:t>
      </w:r>
      <w:r w:rsidR="00B40775">
        <w:rPr>
          <w:rFonts w:hint="cs"/>
          <w:rtl/>
          <w:lang w:bidi="fa-IR"/>
        </w:rPr>
        <w:t>ّ</w:t>
      </w:r>
      <w:r w:rsidRPr="00E74E56">
        <w:rPr>
          <w:rtl/>
          <w:lang w:bidi="fa-IR"/>
        </w:rPr>
        <w:t>ي الحسين بن سعيد</w:t>
      </w:r>
      <w:r>
        <w:rPr>
          <w:rtl/>
          <w:lang w:bidi="fa-IR"/>
        </w:rPr>
        <w:t>،</w:t>
      </w:r>
      <w:r w:rsidRPr="00E74E56">
        <w:rPr>
          <w:rtl/>
          <w:lang w:bidi="fa-IR"/>
        </w:rPr>
        <w:t xml:space="preserve"> عن أبيه عن إسماعيل ابن زياد البزّاز</w:t>
      </w:r>
      <w:r>
        <w:rPr>
          <w:rtl/>
          <w:lang w:bidi="fa-IR"/>
        </w:rPr>
        <w:t>،</w:t>
      </w:r>
      <w:r w:rsidRPr="00E74E56">
        <w:rPr>
          <w:rtl/>
          <w:lang w:bidi="fa-IR"/>
        </w:rPr>
        <w:t xml:space="preserve"> عن إبراهيم بن مهاجر</w:t>
      </w:r>
      <w:r>
        <w:rPr>
          <w:rtl/>
          <w:lang w:bidi="fa-IR"/>
        </w:rPr>
        <w:t>،</w:t>
      </w:r>
      <w:r w:rsidRPr="00E74E56">
        <w:rPr>
          <w:rtl/>
          <w:lang w:bidi="fa-IR"/>
        </w:rPr>
        <w:t xml:space="preserve"> حدّثني يزيد بن شراحيل الأنصاري كاتب علي </w:t>
      </w:r>
      <w:r w:rsidRPr="003511A8">
        <w:rPr>
          <w:rStyle w:val="libAlaemChar"/>
          <w:rtl/>
        </w:rPr>
        <w:t>عليه‌السلام</w:t>
      </w:r>
      <w:r w:rsidRPr="00E74E56">
        <w:rPr>
          <w:rtl/>
          <w:lang w:bidi="fa-IR"/>
        </w:rPr>
        <w:t xml:space="preserve"> قال سمعت عليّاً يقول</w:t>
      </w:r>
      <w:r>
        <w:rPr>
          <w:rtl/>
          <w:lang w:bidi="fa-IR"/>
        </w:rPr>
        <w:t>:</w:t>
      </w:r>
    </w:p>
    <w:p w:rsidR="00D41F96" w:rsidRPr="00E74E56" w:rsidRDefault="00D41F96" w:rsidP="00D41F96">
      <w:pPr>
        <w:pStyle w:val="libNormal"/>
        <w:rPr>
          <w:rtl/>
          <w:lang w:bidi="fa-IR"/>
        </w:rPr>
      </w:pPr>
      <w:r w:rsidRPr="00E74E56">
        <w:rPr>
          <w:rtl/>
          <w:lang w:bidi="fa-IR"/>
        </w:rPr>
        <w:t>حدّثني رسول الله صلّى الله عليه وسلّم وأنا مسنده إلى صدري فقال</w:t>
      </w:r>
      <w:r>
        <w:rPr>
          <w:rtl/>
          <w:lang w:bidi="fa-IR"/>
        </w:rPr>
        <w:t>:</w:t>
      </w:r>
      <w:r>
        <w:rPr>
          <w:rFonts w:hint="cs"/>
          <w:rtl/>
          <w:lang w:bidi="fa-IR"/>
        </w:rPr>
        <w:t xml:space="preserve"> </w:t>
      </w:r>
      <w:r w:rsidRPr="00E74E56">
        <w:rPr>
          <w:rtl/>
          <w:lang w:bidi="fa-IR"/>
        </w:rPr>
        <w:t>أي علي</w:t>
      </w:r>
      <w:r>
        <w:rPr>
          <w:rtl/>
          <w:lang w:bidi="fa-IR"/>
        </w:rPr>
        <w:t>،</w:t>
      </w:r>
      <w:r w:rsidRPr="00E74E56">
        <w:rPr>
          <w:rtl/>
          <w:lang w:bidi="fa-IR"/>
        </w:rPr>
        <w:t xml:space="preserve"> ألم تسمع قول الله تعالى </w:t>
      </w:r>
      <w:r w:rsidRPr="003511A8">
        <w:rPr>
          <w:rStyle w:val="libAlaemChar"/>
          <w:rtl/>
        </w:rPr>
        <w:t>(</w:t>
      </w:r>
      <w:r w:rsidRPr="00737E86">
        <w:rPr>
          <w:rStyle w:val="libAieChar"/>
          <w:rtl/>
        </w:rPr>
        <w:t xml:space="preserve"> إِنَّ الَّذِينَ آمَنُوا وَعَمِلُوا الصَّالِحاتِ أُولئِكَ هُمْ خَيْرُ الْبَرِيَّةِ </w:t>
      </w:r>
      <w:r w:rsidRPr="003511A8">
        <w:rPr>
          <w:rStyle w:val="libAlaemChar"/>
          <w:rtl/>
        </w:rPr>
        <w:t>)</w:t>
      </w:r>
      <w:r w:rsidRPr="00E74E56">
        <w:rPr>
          <w:rtl/>
          <w:lang w:bidi="fa-IR"/>
        </w:rPr>
        <w:t xml:space="preserve"> أنت وشيعتك</w:t>
      </w:r>
      <w:r>
        <w:rPr>
          <w:rtl/>
          <w:lang w:bidi="fa-IR"/>
        </w:rPr>
        <w:t>،</w:t>
      </w:r>
      <w:r w:rsidRPr="00E74E56">
        <w:rPr>
          <w:rtl/>
          <w:lang w:bidi="fa-IR"/>
        </w:rPr>
        <w:t xml:space="preserve"> وموعدي وموعدكم الحوض</w:t>
      </w:r>
      <w:r>
        <w:rPr>
          <w:rtl/>
          <w:lang w:bidi="fa-IR"/>
        </w:rPr>
        <w:t>،</w:t>
      </w:r>
      <w:r w:rsidRPr="00E74E56">
        <w:rPr>
          <w:rtl/>
          <w:lang w:bidi="fa-IR"/>
        </w:rPr>
        <w:t xml:space="preserve"> إذا</w:t>
      </w:r>
      <w:r>
        <w:rPr>
          <w:rFonts w:hint="cs"/>
          <w:rtl/>
          <w:lang w:bidi="fa-IR"/>
        </w:rPr>
        <w:t xml:space="preserve"> </w:t>
      </w:r>
      <w:r w:rsidRPr="00E74E56">
        <w:rPr>
          <w:rtl/>
          <w:lang w:bidi="fa-IR"/>
        </w:rPr>
        <w:t>جاءت الأمم للحساب تدعون غرّاً محجّلين</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هكذا ذكره الحافظ أبو المؤيد موفق بن أحمد بن المكي الخوارزمي في مناقب عليّ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 وبهذا الإسناد عن ابن شاذان قال</w:t>
      </w:r>
      <w:r>
        <w:rPr>
          <w:rtl/>
          <w:lang w:bidi="fa-IR"/>
        </w:rPr>
        <w:t>:</w:t>
      </w:r>
      <w:r w:rsidRPr="00E74E56">
        <w:rPr>
          <w:rtl/>
          <w:lang w:bidi="fa-IR"/>
        </w:rPr>
        <w:t xml:space="preserve"> حدّثني أبو محمّد الحسن بن أحمد المخلّدي من كتابه</w:t>
      </w:r>
      <w:r>
        <w:rPr>
          <w:rtl/>
          <w:lang w:bidi="fa-IR"/>
        </w:rPr>
        <w:t>،</w:t>
      </w:r>
      <w:r w:rsidRPr="00E74E56">
        <w:rPr>
          <w:rtl/>
          <w:lang w:bidi="fa-IR"/>
        </w:rPr>
        <w:t xml:space="preserve"> عن الحسين بن إسحاق</w:t>
      </w:r>
      <w:r>
        <w:rPr>
          <w:rtl/>
          <w:lang w:bidi="fa-IR"/>
        </w:rPr>
        <w:t>،</w:t>
      </w:r>
      <w:r w:rsidRPr="00E74E56">
        <w:rPr>
          <w:rtl/>
          <w:lang w:bidi="fa-IR"/>
        </w:rPr>
        <w:t xml:space="preserve"> عن محمّد بن زكريا</w:t>
      </w:r>
      <w:r>
        <w:rPr>
          <w:rtl/>
          <w:lang w:bidi="fa-IR"/>
        </w:rPr>
        <w:t>،</w:t>
      </w:r>
      <w:r w:rsidRPr="00E74E56">
        <w:rPr>
          <w:rtl/>
          <w:lang w:bidi="fa-IR"/>
        </w:rPr>
        <w:t xml:space="preserve"> عن جعفر ابن محمّد</w:t>
      </w:r>
      <w:r>
        <w:rPr>
          <w:rtl/>
          <w:lang w:bidi="fa-IR"/>
        </w:rPr>
        <w:t>،</w:t>
      </w:r>
      <w:r w:rsidRPr="00E74E56">
        <w:rPr>
          <w:rtl/>
          <w:lang w:bidi="fa-IR"/>
        </w:rPr>
        <w:t xml:space="preserve"> عن أبيه</w:t>
      </w:r>
      <w:r>
        <w:rPr>
          <w:rtl/>
          <w:lang w:bidi="fa-IR"/>
        </w:rPr>
        <w:t>،</w:t>
      </w:r>
      <w:r w:rsidRPr="00E74E56">
        <w:rPr>
          <w:rtl/>
          <w:lang w:bidi="fa-IR"/>
        </w:rPr>
        <w:t xml:space="preserve"> عن علي بن الحسين عن أبيه عن أمير المؤمنين علي بن أبي طالب قال</w:t>
      </w:r>
      <w:r>
        <w:rPr>
          <w:rtl/>
          <w:lang w:bidi="fa-IR"/>
        </w:rPr>
        <w:t>:</w:t>
      </w:r>
    </w:p>
    <w:p w:rsidR="00D41F96" w:rsidRPr="00E74E56" w:rsidRDefault="00D41F96" w:rsidP="00D41F96">
      <w:pPr>
        <w:pStyle w:val="libNormal"/>
        <w:rPr>
          <w:rtl/>
          <w:lang w:bidi="fa-IR"/>
        </w:rPr>
      </w:pPr>
      <w:r w:rsidRPr="00E74E56">
        <w:rPr>
          <w:rtl/>
          <w:lang w:bidi="fa-IR"/>
        </w:rPr>
        <w:t>قال رسول الله صلّى الله عليه وسلّم</w:t>
      </w:r>
      <w:r>
        <w:rPr>
          <w:rtl/>
          <w:lang w:bidi="fa-IR"/>
        </w:rPr>
        <w:t>:</w:t>
      </w:r>
      <w:r w:rsidRPr="00E74E56">
        <w:rPr>
          <w:rtl/>
          <w:lang w:bidi="fa-IR"/>
        </w:rPr>
        <w:t xml:space="preserve"> إنّ الله تعالى جعل لأخي عليّ فضائل لا تحصى كثرة</w:t>
      </w:r>
      <w:r>
        <w:rPr>
          <w:rtl/>
          <w:lang w:bidi="fa-IR"/>
        </w:rPr>
        <w:t>،</w:t>
      </w:r>
      <w:r w:rsidRPr="00E74E56">
        <w:rPr>
          <w:rtl/>
          <w:lang w:bidi="fa-IR"/>
        </w:rPr>
        <w:t xml:space="preserve"> فمن ذكر فضيلة من فضائله مقرّاً بها غفر الله له ما تقدّم من ذنبه وما تأخّر</w:t>
      </w:r>
      <w:r>
        <w:rPr>
          <w:rtl/>
          <w:lang w:bidi="fa-IR"/>
        </w:rPr>
        <w:t>،</w:t>
      </w:r>
      <w:r w:rsidRPr="00E74E56">
        <w:rPr>
          <w:rtl/>
          <w:lang w:bidi="fa-IR"/>
        </w:rPr>
        <w:t xml:space="preserve"> ومن كتب فضيلة من فضائله لم تزل الملائكة تستغفر له ما بقي لتلك الكتابة رسم</w:t>
      </w:r>
      <w:r>
        <w:rPr>
          <w:rtl/>
          <w:lang w:bidi="fa-IR"/>
        </w:rPr>
        <w:t>،</w:t>
      </w:r>
      <w:r w:rsidRPr="00E74E56">
        <w:rPr>
          <w:rtl/>
          <w:lang w:bidi="fa-IR"/>
        </w:rPr>
        <w:t xml:space="preserve"> ومن استمع فضيلة من فضائله غفر الله له الذنوب التي اكتسبها بالاستماع</w:t>
      </w:r>
      <w:r>
        <w:rPr>
          <w:rtl/>
          <w:lang w:bidi="fa-IR"/>
        </w:rPr>
        <w:t>،</w:t>
      </w:r>
      <w:r w:rsidRPr="00E74E56">
        <w:rPr>
          <w:rtl/>
          <w:lang w:bidi="fa-IR"/>
        </w:rPr>
        <w:t xml:space="preserve"> ومن نظر إلى فضيلة من فضائله غفر الله له الذنوب التي اكتسبها بالنظر</w:t>
      </w:r>
      <w:r>
        <w:rPr>
          <w:rtl/>
          <w:lang w:bidi="fa-IR"/>
        </w:rPr>
        <w:t>.</w:t>
      </w:r>
    </w:p>
    <w:p w:rsidR="00D41F96" w:rsidRPr="00E74E56" w:rsidRDefault="00D41F96" w:rsidP="00D41F96">
      <w:pPr>
        <w:pStyle w:val="libNormal"/>
        <w:rPr>
          <w:rtl/>
          <w:lang w:bidi="fa-IR"/>
        </w:rPr>
      </w:pPr>
      <w:r w:rsidRPr="00E74E56">
        <w:rPr>
          <w:rtl/>
          <w:lang w:bidi="fa-IR"/>
        </w:rPr>
        <w:t>ثمّ قال</w:t>
      </w:r>
      <w:r>
        <w:rPr>
          <w:rtl/>
          <w:lang w:bidi="fa-IR"/>
        </w:rPr>
        <w:t>:</w:t>
      </w:r>
      <w:r w:rsidRPr="00E74E56">
        <w:rPr>
          <w:rtl/>
          <w:lang w:bidi="fa-IR"/>
        </w:rPr>
        <w:t xml:space="preserve"> النظر إلى وجه علي عبادة</w:t>
      </w:r>
      <w:r>
        <w:rPr>
          <w:rtl/>
          <w:lang w:bidi="fa-IR"/>
        </w:rPr>
        <w:t>،</w:t>
      </w:r>
      <w:r w:rsidRPr="00E74E56">
        <w:rPr>
          <w:rtl/>
          <w:lang w:bidi="fa-IR"/>
        </w:rPr>
        <w:t xml:space="preserve"> وذكره عبادة</w:t>
      </w:r>
      <w:r>
        <w:rPr>
          <w:rtl/>
          <w:lang w:bidi="fa-IR"/>
        </w:rPr>
        <w:t>،</w:t>
      </w:r>
      <w:r w:rsidRPr="00E74E56">
        <w:rPr>
          <w:rtl/>
          <w:lang w:bidi="fa-IR"/>
        </w:rPr>
        <w:t xml:space="preserve"> ولا يقبل الله إيمان عبد إل</w:t>
      </w:r>
      <w:r w:rsidR="00B40775">
        <w:rPr>
          <w:rFonts w:hint="cs"/>
          <w:rtl/>
          <w:lang w:bidi="fa-IR"/>
        </w:rPr>
        <w:t>ّ</w:t>
      </w:r>
      <w:r w:rsidRPr="00E74E56">
        <w:rPr>
          <w:rtl/>
          <w:lang w:bidi="fa-IR"/>
        </w:rPr>
        <w:t>ابولايته والبراءة من أعدائه</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ما كتبناه إل</w:t>
      </w:r>
      <w:r w:rsidR="00B40775">
        <w:rPr>
          <w:rFonts w:hint="cs"/>
          <w:rtl/>
          <w:lang w:bidi="fa-IR"/>
        </w:rPr>
        <w:t>ّ</w:t>
      </w:r>
      <w:r w:rsidRPr="00E74E56">
        <w:rPr>
          <w:rtl/>
          <w:lang w:bidi="fa-IR"/>
        </w:rPr>
        <w:t>امن حديث ابن شاذان</w:t>
      </w:r>
      <w:r>
        <w:rPr>
          <w:rtl/>
          <w:lang w:bidi="fa-IR"/>
        </w:rPr>
        <w:t>.</w:t>
      </w:r>
      <w:r w:rsidRPr="00E74E56">
        <w:rPr>
          <w:rtl/>
          <w:lang w:bidi="fa-IR"/>
        </w:rPr>
        <w:t xml:space="preserve"> رواه الحافظ الهمداني وتابعه</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كفاية الطالب في مناقب علي بن أبي طالب</w:t>
      </w:r>
      <w:r w:rsidR="00D41F96">
        <w:rPr>
          <w:rtl/>
        </w:rPr>
        <w:t>:</w:t>
      </w:r>
      <w:r w:rsidR="00D41F96" w:rsidRPr="00E74E56">
        <w:rPr>
          <w:rtl/>
        </w:rPr>
        <w:t xml:space="preserve"> 246</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الخوارزمي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Default="00D41F96" w:rsidP="00D41F96">
      <w:pPr>
        <w:pStyle w:val="libNormal"/>
        <w:rPr>
          <w:rtl/>
          <w:lang w:bidi="fa-IR"/>
        </w:rPr>
      </w:pPr>
      <w:r w:rsidRPr="00E74E56">
        <w:rPr>
          <w:rtl/>
          <w:lang w:bidi="fa-IR"/>
        </w:rPr>
        <w:t>وقال الحافظ الزرندي</w:t>
      </w:r>
      <w:r>
        <w:rPr>
          <w:rtl/>
          <w:lang w:bidi="fa-IR"/>
        </w:rPr>
        <w:t>:</w:t>
      </w:r>
      <w:r w:rsidRPr="00E74E56">
        <w:rPr>
          <w:rtl/>
          <w:lang w:bidi="fa-IR"/>
        </w:rPr>
        <w:t xml:space="preserve"> أنشد الخطيب ضياء الدّين أخطب خوارزم الموفّق بن أحمد المكّي </w:t>
      </w:r>
      <w:r w:rsidRPr="003511A8">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3421"/>
        <w:gridCol w:w="270"/>
        <w:gridCol w:w="3422"/>
      </w:tblGrid>
      <w:tr w:rsidR="00B40775" w:rsidTr="00CE47F7">
        <w:trPr>
          <w:trHeight w:val="350"/>
        </w:trPr>
        <w:tc>
          <w:tcPr>
            <w:tcW w:w="3920" w:type="dxa"/>
            <w:shd w:val="clear" w:color="auto" w:fill="auto"/>
          </w:tcPr>
          <w:p w:rsidR="00B40775" w:rsidRDefault="00B40775" w:rsidP="00CE47F7">
            <w:pPr>
              <w:pStyle w:val="libPoem"/>
            </w:pPr>
            <w:r w:rsidRPr="00E74E56">
              <w:rPr>
                <w:rtl/>
                <w:lang w:bidi="fa-IR"/>
              </w:rPr>
              <w:t>أسد الإله وسيفه وقناته</w:t>
            </w:r>
            <w:r w:rsidRPr="00725071">
              <w:rPr>
                <w:rStyle w:val="libPoemTiniChar0"/>
                <w:rtl/>
              </w:rPr>
              <w:br/>
              <w:t> </w:t>
            </w:r>
          </w:p>
        </w:tc>
        <w:tc>
          <w:tcPr>
            <w:tcW w:w="279" w:type="dxa"/>
            <w:shd w:val="clear" w:color="auto" w:fill="auto"/>
          </w:tcPr>
          <w:p w:rsidR="00B40775" w:rsidRDefault="00B40775" w:rsidP="00CE47F7">
            <w:pPr>
              <w:pStyle w:val="libPoem"/>
              <w:rPr>
                <w:rtl/>
              </w:rPr>
            </w:pPr>
          </w:p>
        </w:tc>
        <w:tc>
          <w:tcPr>
            <w:tcW w:w="3881" w:type="dxa"/>
            <w:shd w:val="clear" w:color="auto" w:fill="auto"/>
          </w:tcPr>
          <w:p w:rsidR="00B40775" w:rsidRDefault="00B40775" w:rsidP="00CE47F7">
            <w:pPr>
              <w:pStyle w:val="libPoem"/>
            </w:pPr>
            <w:r w:rsidRPr="00E74E56">
              <w:rPr>
                <w:rtl/>
                <w:lang w:bidi="fa-IR"/>
              </w:rPr>
              <w:t>كالظفر يوم صياله والنّاب</w:t>
            </w:r>
            <w:r w:rsidRPr="00725071">
              <w:rPr>
                <w:rStyle w:val="libPoemTiniChar0"/>
                <w:rtl/>
              </w:rPr>
              <w:br/>
              <w:t> </w:t>
            </w:r>
          </w:p>
        </w:tc>
      </w:tr>
      <w:tr w:rsidR="00B40775" w:rsidTr="00CE47F7">
        <w:trPr>
          <w:trHeight w:val="350"/>
        </w:trPr>
        <w:tc>
          <w:tcPr>
            <w:tcW w:w="3920" w:type="dxa"/>
          </w:tcPr>
          <w:p w:rsidR="00B40775" w:rsidRDefault="00B40775" w:rsidP="00CE47F7">
            <w:pPr>
              <w:pStyle w:val="libPoem"/>
            </w:pPr>
            <w:r w:rsidRPr="00E74E56">
              <w:rPr>
                <w:rtl/>
                <w:lang w:bidi="fa-IR"/>
              </w:rPr>
              <w:t>جاء النّداء من الس</w:t>
            </w:r>
            <w:r>
              <w:rPr>
                <w:rFonts w:hint="cs"/>
                <w:rtl/>
                <w:lang w:bidi="fa-IR"/>
              </w:rPr>
              <w:t>ّ</w:t>
            </w:r>
            <w:r w:rsidRPr="00E74E56">
              <w:rPr>
                <w:rtl/>
                <w:lang w:bidi="fa-IR"/>
              </w:rPr>
              <w:t>ماء وسيفه</w:t>
            </w:r>
            <w:r w:rsidRPr="00725071">
              <w:rPr>
                <w:rStyle w:val="libPoemTiniChar0"/>
                <w:rtl/>
              </w:rPr>
              <w:br/>
              <w:t> </w:t>
            </w:r>
          </w:p>
        </w:tc>
        <w:tc>
          <w:tcPr>
            <w:tcW w:w="279" w:type="dxa"/>
          </w:tcPr>
          <w:p w:rsidR="00B40775" w:rsidRDefault="00B40775" w:rsidP="00CE47F7">
            <w:pPr>
              <w:pStyle w:val="libPoem"/>
              <w:rPr>
                <w:rtl/>
              </w:rPr>
            </w:pPr>
          </w:p>
        </w:tc>
        <w:tc>
          <w:tcPr>
            <w:tcW w:w="3881" w:type="dxa"/>
          </w:tcPr>
          <w:p w:rsidR="00B40775" w:rsidRDefault="00B40775" w:rsidP="00CE47F7">
            <w:pPr>
              <w:pStyle w:val="libPoem"/>
            </w:pPr>
            <w:r w:rsidRPr="00E74E56">
              <w:rPr>
                <w:rtl/>
                <w:lang w:bidi="fa-IR"/>
              </w:rPr>
              <w:t>بدم الكماة يُلحُّ في التسكاب</w:t>
            </w:r>
            <w:r w:rsidRPr="00725071">
              <w:rPr>
                <w:rStyle w:val="libPoemTiniChar0"/>
                <w:rtl/>
              </w:rPr>
              <w:br/>
              <w:t> </w:t>
            </w:r>
          </w:p>
        </w:tc>
      </w:tr>
      <w:tr w:rsidR="00B40775" w:rsidTr="00CE47F7">
        <w:trPr>
          <w:trHeight w:val="350"/>
        </w:trPr>
        <w:tc>
          <w:tcPr>
            <w:tcW w:w="3920" w:type="dxa"/>
          </w:tcPr>
          <w:p w:rsidR="00B40775" w:rsidRDefault="00B40775" w:rsidP="00CE47F7">
            <w:pPr>
              <w:pStyle w:val="libPoem"/>
            </w:pPr>
            <w:r w:rsidRPr="00E74E56">
              <w:rPr>
                <w:rtl/>
                <w:lang w:bidi="fa-IR"/>
              </w:rPr>
              <w:t>لا سيف إل</w:t>
            </w:r>
            <w:r>
              <w:rPr>
                <w:rFonts w:hint="cs"/>
                <w:rtl/>
                <w:lang w:bidi="fa-IR"/>
              </w:rPr>
              <w:t>ّ</w:t>
            </w:r>
            <w:r w:rsidRPr="00E74E56">
              <w:rPr>
                <w:rtl/>
                <w:lang w:bidi="fa-IR"/>
              </w:rPr>
              <w:t>ا</w:t>
            </w:r>
            <w:r>
              <w:rPr>
                <w:rFonts w:hint="cs"/>
                <w:rtl/>
                <w:lang w:bidi="fa-IR"/>
              </w:rPr>
              <w:t xml:space="preserve"> </w:t>
            </w:r>
            <w:r w:rsidRPr="00E74E56">
              <w:rPr>
                <w:rtl/>
                <w:lang w:bidi="fa-IR"/>
              </w:rPr>
              <w:t>ذو الفقار ولا فتى</w:t>
            </w:r>
            <w:r w:rsidRPr="00725071">
              <w:rPr>
                <w:rStyle w:val="libPoemTiniChar0"/>
                <w:rtl/>
              </w:rPr>
              <w:br/>
              <w:t> </w:t>
            </w:r>
          </w:p>
        </w:tc>
        <w:tc>
          <w:tcPr>
            <w:tcW w:w="279" w:type="dxa"/>
          </w:tcPr>
          <w:p w:rsidR="00B40775" w:rsidRDefault="00B40775" w:rsidP="00CE47F7">
            <w:pPr>
              <w:pStyle w:val="libPoem"/>
              <w:rPr>
                <w:rtl/>
              </w:rPr>
            </w:pPr>
          </w:p>
        </w:tc>
        <w:tc>
          <w:tcPr>
            <w:tcW w:w="3881" w:type="dxa"/>
          </w:tcPr>
          <w:p w:rsidR="00B40775" w:rsidRDefault="00B40775" w:rsidP="00CE47F7">
            <w:pPr>
              <w:pStyle w:val="libPoem"/>
            </w:pPr>
            <w:r w:rsidRPr="00E74E56">
              <w:rPr>
                <w:rtl/>
                <w:lang w:bidi="fa-IR"/>
              </w:rPr>
              <w:t>إل</w:t>
            </w:r>
            <w:r>
              <w:rPr>
                <w:rFonts w:hint="cs"/>
                <w:rtl/>
                <w:lang w:bidi="fa-IR"/>
              </w:rPr>
              <w:t>ّ</w:t>
            </w:r>
            <w:r w:rsidRPr="00E74E56">
              <w:rPr>
                <w:rtl/>
                <w:lang w:bidi="fa-IR"/>
              </w:rPr>
              <w:t>ا علي</w:t>
            </w:r>
            <w:r>
              <w:rPr>
                <w:rFonts w:hint="cs"/>
                <w:rtl/>
                <w:lang w:bidi="fa-IR"/>
              </w:rPr>
              <w:t>ّ</w:t>
            </w:r>
            <w:r w:rsidRPr="00E74E56">
              <w:rPr>
                <w:rtl/>
                <w:lang w:bidi="fa-IR"/>
              </w:rPr>
              <w:t xml:space="preserve"> هازم الأحزاب » </w:t>
            </w:r>
            <w:r w:rsidRPr="00737E86">
              <w:rPr>
                <w:rStyle w:val="libFootnotenumChar"/>
                <w:rtl/>
              </w:rPr>
              <w:t>(</w:t>
            </w:r>
            <w:r w:rsidRPr="00737E86">
              <w:rPr>
                <w:rStyle w:val="libFootnotenumChar"/>
                <w:rFonts w:hint="cs"/>
                <w:rtl/>
              </w:rPr>
              <w:t>2</w:t>
            </w:r>
            <w:r w:rsidRPr="00737E86">
              <w:rPr>
                <w:rStyle w:val="libFootnotenumChar"/>
                <w:rtl/>
              </w:rPr>
              <w:t>)</w:t>
            </w:r>
            <w:r w:rsidRPr="00725071">
              <w:rPr>
                <w:rStyle w:val="libPoemTiniChar0"/>
                <w:rtl/>
              </w:rPr>
              <w:br/>
              <w:t> </w:t>
            </w:r>
          </w:p>
        </w:tc>
      </w:tr>
    </w:tbl>
    <w:p w:rsidR="00D41F96" w:rsidRDefault="00D41F96" w:rsidP="00D41F96">
      <w:pPr>
        <w:pStyle w:val="libNormal"/>
        <w:rPr>
          <w:rtl/>
          <w:lang w:bidi="fa-IR"/>
        </w:rPr>
      </w:pPr>
      <w:r w:rsidRPr="00E74E56">
        <w:rPr>
          <w:rtl/>
          <w:lang w:bidi="fa-IR"/>
        </w:rPr>
        <w:t>وقال ابن الوزير</w:t>
      </w:r>
      <w:r>
        <w:rPr>
          <w:rtl/>
          <w:lang w:bidi="fa-IR"/>
        </w:rPr>
        <w:t xml:space="preserve"> - </w:t>
      </w:r>
      <w:r w:rsidRPr="00E74E56">
        <w:rPr>
          <w:rtl/>
          <w:lang w:bidi="fa-IR"/>
        </w:rPr>
        <w:t>في ( الروض الباسم )</w:t>
      </w:r>
      <w:r>
        <w:rPr>
          <w:rtl/>
          <w:lang w:bidi="fa-IR"/>
        </w:rPr>
        <w:t>:</w:t>
      </w:r>
      <w:r w:rsidRPr="00E74E56">
        <w:rPr>
          <w:rtl/>
          <w:lang w:bidi="fa-IR"/>
        </w:rPr>
        <w:t xml:space="preserve"> « وتولّى حمل الرأس أي رأس الحسين </w:t>
      </w:r>
      <w:r w:rsidRPr="003511A8">
        <w:rPr>
          <w:rStyle w:val="libAlaemChar"/>
          <w:rtl/>
        </w:rPr>
        <w:t>عليه‌السلام</w:t>
      </w:r>
      <w:r w:rsidRPr="00E74E56">
        <w:rPr>
          <w:rtl/>
          <w:lang w:bidi="fa-IR"/>
        </w:rPr>
        <w:t xml:space="preserve"> بشر بن مالك الكندي ودخل به على ابن زياد وهو يقول</w:t>
      </w:r>
      <w:r>
        <w:rPr>
          <w:rtl/>
          <w:lang w:bidi="fa-IR"/>
        </w:rPr>
        <w:t>:</w:t>
      </w:r>
    </w:p>
    <w:tbl>
      <w:tblPr>
        <w:tblStyle w:val="TableGrid"/>
        <w:bidiVisual/>
        <w:tblW w:w="4562" w:type="pct"/>
        <w:tblInd w:w="384" w:type="dxa"/>
        <w:tblLook w:val="01E0" w:firstRow="1" w:lastRow="1" w:firstColumn="1" w:lastColumn="1" w:noHBand="0" w:noVBand="0"/>
      </w:tblPr>
      <w:tblGrid>
        <w:gridCol w:w="3433"/>
        <w:gridCol w:w="271"/>
        <w:gridCol w:w="3409"/>
      </w:tblGrid>
      <w:tr w:rsidR="00B40775" w:rsidTr="00CE47F7">
        <w:trPr>
          <w:trHeight w:val="350"/>
        </w:trPr>
        <w:tc>
          <w:tcPr>
            <w:tcW w:w="3920" w:type="dxa"/>
            <w:shd w:val="clear" w:color="auto" w:fill="auto"/>
          </w:tcPr>
          <w:p w:rsidR="00B40775" w:rsidRDefault="00B40775" w:rsidP="00CE47F7">
            <w:pPr>
              <w:pStyle w:val="libPoem"/>
            </w:pPr>
            <w:r w:rsidRPr="00E74E56">
              <w:rPr>
                <w:rtl/>
                <w:lang w:bidi="fa-IR"/>
              </w:rPr>
              <w:t>إملأ ركابي فضّة وذهباً</w:t>
            </w:r>
            <w:r w:rsidRPr="00725071">
              <w:rPr>
                <w:rStyle w:val="libPoemTiniChar0"/>
                <w:rtl/>
              </w:rPr>
              <w:br/>
              <w:t> </w:t>
            </w:r>
          </w:p>
        </w:tc>
        <w:tc>
          <w:tcPr>
            <w:tcW w:w="279" w:type="dxa"/>
            <w:shd w:val="clear" w:color="auto" w:fill="auto"/>
          </w:tcPr>
          <w:p w:rsidR="00B40775" w:rsidRDefault="00B40775" w:rsidP="00CE47F7">
            <w:pPr>
              <w:pStyle w:val="libPoem"/>
              <w:rPr>
                <w:rtl/>
              </w:rPr>
            </w:pPr>
          </w:p>
        </w:tc>
        <w:tc>
          <w:tcPr>
            <w:tcW w:w="3881" w:type="dxa"/>
            <w:shd w:val="clear" w:color="auto" w:fill="auto"/>
          </w:tcPr>
          <w:p w:rsidR="00B40775" w:rsidRDefault="00B40775" w:rsidP="00CE47F7">
            <w:pPr>
              <w:pStyle w:val="libPoem"/>
            </w:pPr>
            <w:r w:rsidRPr="00E74E56">
              <w:rPr>
                <w:rtl/>
                <w:lang w:bidi="fa-IR"/>
              </w:rPr>
              <w:t>أنا قتلت الملك المحجّبا</w:t>
            </w:r>
            <w:r w:rsidRPr="00725071">
              <w:rPr>
                <w:rStyle w:val="libPoemTiniChar0"/>
                <w:rtl/>
              </w:rPr>
              <w:br/>
              <w:t> </w:t>
            </w:r>
          </w:p>
        </w:tc>
      </w:tr>
    </w:tbl>
    <w:p w:rsidR="00D41F96" w:rsidRPr="00E74E56" w:rsidRDefault="00D41F96" w:rsidP="00B40775">
      <w:pPr>
        <w:pStyle w:val="libPoemCenter"/>
        <w:rPr>
          <w:rtl/>
          <w:lang w:bidi="fa-IR"/>
        </w:rPr>
      </w:pPr>
      <w:r w:rsidRPr="00E74E56">
        <w:rPr>
          <w:rtl/>
          <w:lang w:bidi="fa-IR"/>
        </w:rPr>
        <w:t>قتلت خير النّاس أُمّا وأبا</w:t>
      </w:r>
    </w:p>
    <w:p w:rsidR="00D41F96" w:rsidRPr="00E74E56" w:rsidRDefault="00D41F96" w:rsidP="00D41F96">
      <w:pPr>
        <w:pStyle w:val="libNormal"/>
        <w:rPr>
          <w:rtl/>
          <w:lang w:bidi="fa-IR"/>
        </w:rPr>
      </w:pPr>
      <w:r w:rsidRPr="00E74E56">
        <w:rPr>
          <w:rtl/>
          <w:lang w:bidi="fa-IR"/>
        </w:rPr>
        <w:t>ولقد صدق هذا القائل الفاسق في الحديث وتقريظ هذا الس</w:t>
      </w:r>
      <w:r w:rsidR="00B40775">
        <w:rPr>
          <w:rFonts w:hint="cs"/>
          <w:rtl/>
          <w:lang w:bidi="fa-IR"/>
        </w:rPr>
        <w:t>ّ</w:t>
      </w:r>
      <w:r w:rsidRPr="00E74E56">
        <w:rPr>
          <w:rtl/>
          <w:lang w:bidi="fa-IR"/>
        </w:rPr>
        <w:t>يّد الذبيح</w:t>
      </w:r>
      <w:r>
        <w:rPr>
          <w:rtl/>
          <w:lang w:bidi="fa-IR"/>
        </w:rPr>
        <w:t>،</w:t>
      </w:r>
      <w:r w:rsidRPr="00E74E56">
        <w:rPr>
          <w:rtl/>
          <w:lang w:bidi="fa-IR"/>
        </w:rPr>
        <w:t xml:space="preserve"> ولقى الله بفعله القبيح</w:t>
      </w:r>
      <w:r>
        <w:rPr>
          <w:rtl/>
          <w:lang w:bidi="fa-IR"/>
        </w:rPr>
        <w:t>،</w:t>
      </w:r>
      <w:r w:rsidRPr="00E74E56">
        <w:rPr>
          <w:rtl/>
          <w:lang w:bidi="fa-IR"/>
        </w:rPr>
        <w:t xml:space="preserve"> وأمر عبيدالله بن زياد من فور رأس الحسين </w:t>
      </w:r>
      <w:r w:rsidRPr="003511A8">
        <w:rPr>
          <w:rStyle w:val="libAlaemChar"/>
          <w:rtl/>
        </w:rPr>
        <w:t>عليه‌السلام</w:t>
      </w:r>
      <w:r w:rsidRPr="00E74E56">
        <w:rPr>
          <w:rtl/>
          <w:lang w:bidi="fa-IR"/>
        </w:rPr>
        <w:t xml:space="preserve"> حتّى ينصب في الر</w:t>
      </w:r>
      <w:r w:rsidR="00B40775">
        <w:rPr>
          <w:rFonts w:hint="cs"/>
          <w:rtl/>
          <w:lang w:bidi="fa-IR"/>
        </w:rPr>
        <w:t>ّ</w:t>
      </w:r>
      <w:r w:rsidRPr="00E74E56">
        <w:rPr>
          <w:rtl/>
          <w:lang w:bidi="fa-IR"/>
        </w:rPr>
        <w:t>مح فتحاماه الناس</w:t>
      </w:r>
      <w:r>
        <w:rPr>
          <w:rtl/>
          <w:lang w:bidi="fa-IR"/>
        </w:rPr>
        <w:t>،</w:t>
      </w:r>
      <w:r w:rsidRPr="00E74E56">
        <w:rPr>
          <w:rtl/>
          <w:lang w:bidi="fa-IR"/>
        </w:rPr>
        <w:t xml:space="preserve"> فقام طارق بن المبارك فأجابه إلى ذلك وفعله</w:t>
      </w:r>
      <w:r>
        <w:rPr>
          <w:rtl/>
          <w:lang w:bidi="fa-IR"/>
        </w:rPr>
        <w:t>،</w:t>
      </w:r>
      <w:r w:rsidRPr="00E74E56">
        <w:rPr>
          <w:rtl/>
          <w:lang w:bidi="fa-IR"/>
        </w:rPr>
        <w:t xml:space="preserve"> ونادى في النّاس وجمعهم في المسجد الجامع</w:t>
      </w:r>
      <w:r>
        <w:rPr>
          <w:rtl/>
          <w:lang w:bidi="fa-IR"/>
        </w:rPr>
        <w:t>،</w:t>
      </w:r>
      <w:r w:rsidRPr="00E74E56">
        <w:rPr>
          <w:rtl/>
          <w:lang w:bidi="fa-IR"/>
        </w:rPr>
        <w:t xml:space="preserve"> وصعد المنبر وخطب خطبة لا يحلّ ذكرها</w:t>
      </w:r>
      <w:r>
        <w:rPr>
          <w:rtl/>
          <w:lang w:bidi="fa-IR"/>
        </w:rPr>
        <w:t>،</w:t>
      </w:r>
      <w:r w:rsidRPr="00E74E56">
        <w:rPr>
          <w:rtl/>
          <w:lang w:bidi="fa-IR"/>
        </w:rPr>
        <w:t xml:space="preserve"> ثمّ دعا عبيدالله بن زياد جرير ابن قيس الجعفي فسلّم إليه رأس الحسين ورؤوس أهله وأصحابه</w:t>
      </w:r>
      <w:r>
        <w:rPr>
          <w:rtl/>
          <w:lang w:bidi="fa-IR"/>
        </w:rPr>
        <w:t>،</w:t>
      </w:r>
      <w:r w:rsidRPr="00E74E56">
        <w:rPr>
          <w:rtl/>
          <w:lang w:bidi="fa-IR"/>
        </w:rPr>
        <w:t xml:space="preserve"> فحملها حتّى قدموا دمشق</w:t>
      </w:r>
      <w:r>
        <w:rPr>
          <w:rtl/>
          <w:lang w:bidi="fa-IR"/>
        </w:rPr>
        <w:t>،</w:t>
      </w:r>
      <w:r w:rsidRPr="00E74E56">
        <w:rPr>
          <w:rtl/>
          <w:lang w:bidi="fa-IR"/>
        </w:rPr>
        <w:t xml:space="preserve"> وخطب جرير خطبة فيها كذب وزور</w:t>
      </w:r>
      <w:r>
        <w:rPr>
          <w:rtl/>
          <w:lang w:bidi="fa-IR"/>
        </w:rPr>
        <w:t>،</w:t>
      </w:r>
      <w:r w:rsidRPr="00E74E56">
        <w:rPr>
          <w:rtl/>
          <w:lang w:bidi="fa-IR"/>
        </w:rPr>
        <w:t xml:space="preserve"> ثمّ أحضر الرأس فوضعه بين يدي يزيد</w:t>
      </w:r>
      <w:r>
        <w:rPr>
          <w:rtl/>
          <w:lang w:bidi="fa-IR"/>
        </w:rPr>
        <w:t>،</w:t>
      </w:r>
      <w:r w:rsidRPr="00E74E56">
        <w:rPr>
          <w:rtl/>
          <w:lang w:bidi="fa-IR"/>
        </w:rPr>
        <w:t xml:space="preserve"> فتكلّم بكلام قبيح</w:t>
      </w:r>
      <w:r>
        <w:rPr>
          <w:rtl/>
          <w:lang w:bidi="fa-IR"/>
        </w:rPr>
        <w:t>،</w:t>
      </w:r>
      <w:r w:rsidRPr="00E74E56">
        <w:rPr>
          <w:rtl/>
          <w:lang w:bidi="fa-IR"/>
        </w:rPr>
        <w:t xml:space="preserve"> قد ذكره الحاكم والبيهقي وغير واحد من أشياخ أهل النقل بطريق ضعيف وصحيح</w:t>
      </w:r>
      <w:r>
        <w:rPr>
          <w:rtl/>
          <w:lang w:bidi="fa-IR"/>
        </w:rPr>
        <w:t>،</w:t>
      </w:r>
      <w:r w:rsidRPr="00E74E56">
        <w:rPr>
          <w:rtl/>
          <w:lang w:bidi="fa-IR"/>
        </w:rPr>
        <w:t xml:space="preserve"> وقد ذكره أخطب الخطباء ضياء الدين أبو المؤيّد موفق الدّين ابن أحمد الخوارزمي في تأليفه في مقتل الحسين</w:t>
      </w:r>
      <w:r>
        <w:rPr>
          <w:rtl/>
          <w:lang w:bidi="fa-IR"/>
        </w:rPr>
        <w:t>،</w:t>
      </w:r>
      <w:r w:rsidRPr="00E74E56">
        <w:rPr>
          <w:rtl/>
          <w:lang w:bidi="fa-IR"/>
        </w:rPr>
        <w:t xml:space="preserve"> وهو عندي في مجلّدين »</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كفاية الطالب في مناقب علي بن أبي طالب</w:t>
      </w:r>
      <w:r w:rsidR="00D41F96">
        <w:rPr>
          <w:rtl/>
        </w:rPr>
        <w:t>:</w:t>
      </w:r>
      <w:r w:rsidR="00D41F96" w:rsidRPr="00E74E56">
        <w:rPr>
          <w:rtl/>
        </w:rPr>
        <w:t xml:space="preserve"> 2</w:t>
      </w:r>
      <w:r w:rsidR="00D41F96">
        <w:rPr>
          <w:rFonts w:hint="cs"/>
          <w:rtl/>
        </w:rPr>
        <w:t>52</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نظم درر السمطين</w:t>
      </w:r>
      <w:r w:rsidR="00D41F96">
        <w:rPr>
          <w:rtl/>
        </w:rPr>
        <w:t>:</w:t>
      </w:r>
      <w:r w:rsidR="00D41F96" w:rsidRPr="00E74E56">
        <w:rPr>
          <w:rtl/>
        </w:rPr>
        <w:t xml:space="preserve"> 121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Heading2"/>
        <w:rPr>
          <w:rtl/>
          <w:lang w:bidi="fa-IR"/>
        </w:rPr>
      </w:pPr>
      <w:bookmarkStart w:id="251" w:name="_Toc321232137"/>
      <w:bookmarkStart w:id="252" w:name="_Toc408989732"/>
      <w:bookmarkStart w:id="253" w:name="_Toc101787936"/>
      <w:r w:rsidRPr="00E74E56">
        <w:rPr>
          <w:rtl/>
          <w:lang w:bidi="fa-IR"/>
        </w:rPr>
        <w:lastRenderedPageBreak/>
        <w:t>ترجمة ابن الوزير</w:t>
      </w:r>
      <w:bookmarkEnd w:id="251"/>
      <w:bookmarkEnd w:id="252"/>
      <w:bookmarkEnd w:id="253"/>
    </w:p>
    <w:p w:rsidR="00D41F96" w:rsidRPr="00E74E56" w:rsidRDefault="00D41F96" w:rsidP="00D41F96">
      <w:pPr>
        <w:pStyle w:val="libNormal"/>
        <w:rPr>
          <w:rtl/>
          <w:lang w:bidi="fa-IR"/>
        </w:rPr>
      </w:pPr>
      <w:r w:rsidRPr="00E74E56">
        <w:rPr>
          <w:rtl/>
          <w:lang w:bidi="fa-IR"/>
        </w:rPr>
        <w:t>« محمّد بن إبراهيم بن علي بن المرتضى بن الهادي بن يحيى بن الحسين بن القاسم بن إبراهيم بن إسماعيل بن إبراهيم بن الحسن بن الحسن بن علي بن أبي طالب</w:t>
      </w:r>
      <w:r>
        <w:rPr>
          <w:rtl/>
          <w:lang w:bidi="fa-IR"/>
        </w:rPr>
        <w:t>،</w:t>
      </w:r>
      <w:r w:rsidRPr="00E74E56">
        <w:rPr>
          <w:rtl/>
          <w:lang w:bidi="fa-IR"/>
        </w:rPr>
        <w:t xml:space="preserve"> العز أبو عبدالله الحسني اليماني الصنعاني</w:t>
      </w:r>
      <w:r>
        <w:rPr>
          <w:rtl/>
          <w:lang w:bidi="fa-IR"/>
        </w:rPr>
        <w:t>،</w:t>
      </w:r>
      <w:r w:rsidRPr="00E74E56">
        <w:rPr>
          <w:rtl/>
          <w:lang w:bidi="fa-IR"/>
        </w:rPr>
        <w:t xml:space="preserve"> أخو الهادي الآتي</w:t>
      </w:r>
      <w:r>
        <w:rPr>
          <w:rtl/>
          <w:lang w:bidi="fa-IR"/>
        </w:rPr>
        <w:t>،</w:t>
      </w:r>
      <w:r w:rsidRPr="00E74E56">
        <w:rPr>
          <w:rtl/>
          <w:lang w:bidi="fa-IR"/>
        </w:rPr>
        <w:t xml:space="preserve"> ولد تقريباً سنة خمس وستّين وسبعمائة</w:t>
      </w:r>
      <w:r>
        <w:rPr>
          <w:rtl/>
          <w:lang w:bidi="fa-IR"/>
        </w:rPr>
        <w:t>،</w:t>
      </w:r>
      <w:r w:rsidRPr="00E74E56">
        <w:rPr>
          <w:rtl/>
          <w:lang w:bidi="fa-IR"/>
        </w:rPr>
        <w:t xml:space="preserve"> وتعاطى النظم فبرع فيه</w:t>
      </w:r>
      <w:r>
        <w:rPr>
          <w:rtl/>
          <w:lang w:bidi="fa-IR"/>
        </w:rPr>
        <w:t>،</w:t>
      </w:r>
      <w:r w:rsidRPr="00E74E56">
        <w:rPr>
          <w:rtl/>
          <w:lang w:bidi="fa-IR"/>
        </w:rPr>
        <w:t xml:space="preserve"> وصنّف في الردّ على الزيديّة العواصم والقواصم في الذبّ عن سنّة أبي القاسم</w:t>
      </w:r>
      <w:r>
        <w:rPr>
          <w:rtl/>
          <w:lang w:bidi="fa-IR"/>
        </w:rPr>
        <w:t>،</w:t>
      </w:r>
      <w:r w:rsidRPr="00E74E56">
        <w:rPr>
          <w:rtl/>
          <w:lang w:bidi="fa-IR"/>
        </w:rPr>
        <w:t xml:space="preserve"> واختصره في الرّوض الباسم عن سنّة أبي القاسم وغيره</w:t>
      </w:r>
      <w:r>
        <w:rPr>
          <w:rtl/>
          <w:lang w:bidi="fa-IR"/>
        </w:rPr>
        <w:t>،</w:t>
      </w:r>
      <w:r w:rsidRPr="00E74E56">
        <w:rPr>
          <w:rtl/>
          <w:lang w:bidi="fa-IR"/>
        </w:rPr>
        <w:t xml:space="preserve"> وذكره التقي بن فهد الهاشمي في معجمه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 ابن الصباغ المالكي</w:t>
      </w:r>
      <w:r>
        <w:rPr>
          <w:rtl/>
          <w:lang w:bidi="fa-IR"/>
        </w:rPr>
        <w:t>:</w:t>
      </w:r>
      <w:r w:rsidRPr="00E74E56">
        <w:rPr>
          <w:rtl/>
          <w:lang w:bidi="fa-IR"/>
        </w:rPr>
        <w:t xml:space="preserve"> « ومن كتاب الآل لابن خالويه</w:t>
      </w:r>
      <w:r>
        <w:rPr>
          <w:rtl/>
          <w:lang w:bidi="fa-IR"/>
        </w:rPr>
        <w:t>،</w:t>
      </w:r>
      <w:r w:rsidRPr="00E74E56">
        <w:rPr>
          <w:rtl/>
          <w:lang w:bidi="fa-IR"/>
        </w:rPr>
        <w:t xml:space="preserve"> ورواه أبو بكر الخوارزمي في كتاب المناقب</w:t>
      </w:r>
      <w:r>
        <w:rPr>
          <w:rtl/>
          <w:lang w:bidi="fa-IR"/>
        </w:rPr>
        <w:t>،</w:t>
      </w:r>
      <w:r w:rsidRPr="00E74E56">
        <w:rPr>
          <w:rtl/>
          <w:lang w:bidi="fa-IR"/>
        </w:rPr>
        <w:t xml:space="preserve"> عن بلال بن حمامة</w:t>
      </w:r>
      <w:r>
        <w:rPr>
          <w:rtl/>
          <w:lang w:bidi="fa-IR"/>
        </w:rPr>
        <w:t>،</w:t>
      </w:r>
      <w:r w:rsidRPr="00E74E56">
        <w:rPr>
          <w:rtl/>
          <w:lang w:bidi="fa-IR"/>
        </w:rPr>
        <w:t xml:space="preserve"> قال</w:t>
      </w:r>
      <w:r>
        <w:rPr>
          <w:rtl/>
          <w:lang w:bidi="fa-IR"/>
        </w:rPr>
        <w:t>:</w:t>
      </w:r>
    </w:p>
    <w:p w:rsidR="00D41F96" w:rsidRPr="00E74E56" w:rsidRDefault="00D41F96" w:rsidP="00D41F96">
      <w:pPr>
        <w:pStyle w:val="libNormal"/>
        <w:rPr>
          <w:rtl/>
          <w:lang w:bidi="fa-IR"/>
        </w:rPr>
      </w:pPr>
      <w:r w:rsidRPr="00E74E56">
        <w:rPr>
          <w:rtl/>
          <w:lang w:bidi="fa-IR"/>
        </w:rPr>
        <w:t>طلع علينا رسول الله صلّى الله عليه وسلّم ذات يوم متبسّماً ضاحكاً</w:t>
      </w:r>
      <w:r>
        <w:rPr>
          <w:rtl/>
          <w:lang w:bidi="fa-IR"/>
        </w:rPr>
        <w:t>،</w:t>
      </w:r>
      <w:r w:rsidRPr="00E74E56">
        <w:rPr>
          <w:rtl/>
          <w:lang w:bidi="fa-IR"/>
        </w:rPr>
        <w:t xml:space="preserve"> ووجهه مشرق كدائرة القمر</w:t>
      </w:r>
      <w:r>
        <w:rPr>
          <w:rtl/>
          <w:lang w:bidi="fa-IR"/>
        </w:rPr>
        <w:t>،</w:t>
      </w:r>
      <w:r w:rsidRPr="00E74E56">
        <w:rPr>
          <w:rtl/>
          <w:lang w:bidi="fa-IR"/>
        </w:rPr>
        <w:t xml:space="preserve"> فقام إليه عبدالرحمن بن عوف فقال</w:t>
      </w:r>
      <w:r>
        <w:rPr>
          <w:rtl/>
          <w:lang w:bidi="fa-IR"/>
        </w:rPr>
        <w:t>:</w:t>
      </w:r>
      <w:r w:rsidRPr="00E74E56">
        <w:rPr>
          <w:rtl/>
          <w:lang w:bidi="fa-IR"/>
        </w:rPr>
        <w:t xml:space="preserve"> يا رسول الله ما هذا النور</w:t>
      </w:r>
      <w:r>
        <w:rPr>
          <w:rtl/>
          <w:lang w:bidi="fa-IR"/>
        </w:rPr>
        <w:t>؟</w:t>
      </w:r>
      <w:r w:rsidRPr="00E74E56">
        <w:rPr>
          <w:rtl/>
          <w:lang w:bidi="fa-IR"/>
        </w:rPr>
        <w:t xml:space="preserve"> قال</w:t>
      </w:r>
      <w:r>
        <w:rPr>
          <w:rtl/>
          <w:lang w:bidi="fa-IR"/>
        </w:rPr>
        <w:t>:</w:t>
      </w:r>
      <w:r w:rsidRPr="00E74E56">
        <w:rPr>
          <w:rtl/>
          <w:lang w:bidi="fa-IR"/>
        </w:rPr>
        <w:t xml:space="preserve"> بشارة أتتني من ربي في أخي وابن عم</w:t>
      </w:r>
      <w:r w:rsidR="005E5B72">
        <w:rPr>
          <w:rFonts w:hint="cs"/>
          <w:rtl/>
          <w:lang w:bidi="fa-IR"/>
        </w:rPr>
        <w:t>ّ</w:t>
      </w:r>
      <w:r w:rsidRPr="00E74E56">
        <w:rPr>
          <w:rtl/>
          <w:lang w:bidi="fa-IR"/>
        </w:rPr>
        <w:t>ي وابنتي</w:t>
      </w:r>
      <w:r>
        <w:rPr>
          <w:rtl/>
          <w:lang w:bidi="fa-IR"/>
        </w:rPr>
        <w:t>،</w:t>
      </w:r>
      <w:r w:rsidRPr="00E74E56">
        <w:rPr>
          <w:rtl/>
          <w:lang w:bidi="fa-IR"/>
        </w:rPr>
        <w:t xml:space="preserve"> فإنّ الله زوج عليّاً من فاطمة</w:t>
      </w:r>
      <w:r>
        <w:rPr>
          <w:rtl/>
          <w:lang w:bidi="fa-IR"/>
        </w:rPr>
        <w:t>،</w:t>
      </w:r>
      <w:r w:rsidRPr="00E74E56">
        <w:rPr>
          <w:rtl/>
          <w:lang w:bidi="fa-IR"/>
        </w:rPr>
        <w:t xml:space="preserve"> وأمر رضوان خازن الجنان فهزّ شجرة طوبى فحملت رقاقاً يعني صكاكاً بعدد محبّي أهل البيت</w:t>
      </w:r>
      <w:r>
        <w:rPr>
          <w:rtl/>
          <w:lang w:bidi="fa-IR"/>
        </w:rPr>
        <w:t>،</w:t>
      </w:r>
      <w:r w:rsidRPr="00E74E56">
        <w:rPr>
          <w:rtl/>
          <w:lang w:bidi="fa-IR"/>
        </w:rPr>
        <w:t xml:space="preserve"> وأنشأ تحتها ملائكة من نور</w:t>
      </w:r>
      <w:r>
        <w:rPr>
          <w:rtl/>
          <w:lang w:bidi="fa-IR"/>
        </w:rPr>
        <w:t>،</w:t>
      </w:r>
      <w:r w:rsidRPr="00E74E56">
        <w:rPr>
          <w:rtl/>
          <w:lang w:bidi="fa-IR"/>
        </w:rPr>
        <w:t xml:space="preserve"> ودفع إلى كلّ ملك صكّاً</w:t>
      </w:r>
      <w:r>
        <w:rPr>
          <w:rtl/>
          <w:lang w:bidi="fa-IR"/>
        </w:rPr>
        <w:t>،</w:t>
      </w:r>
      <w:r w:rsidRPr="00E74E56">
        <w:rPr>
          <w:rtl/>
          <w:lang w:bidi="fa-IR"/>
        </w:rPr>
        <w:t xml:space="preserve"> فإذا استوت القيامة بأهلها نادت الملائكة في الخلائق</w:t>
      </w:r>
      <w:r>
        <w:rPr>
          <w:rtl/>
          <w:lang w:bidi="fa-IR"/>
        </w:rPr>
        <w:t>،</w:t>
      </w:r>
      <w:r w:rsidRPr="00E74E56">
        <w:rPr>
          <w:rtl/>
          <w:lang w:bidi="fa-IR"/>
        </w:rPr>
        <w:t xml:space="preserve"> فلا يبقى محبٌّ لأهل البيت إل</w:t>
      </w:r>
      <w:r w:rsidR="005E5B72">
        <w:rPr>
          <w:rFonts w:hint="cs"/>
          <w:rtl/>
          <w:lang w:bidi="fa-IR"/>
        </w:rPr>
        <w:t>ّ</w:t>
      </w:r>
      <w:r w:rsidRPr="00E74E56">
        <w:rPr>
          <w:rtl/>
          <w:lang w:bidi="fa-IR"/>
        </w:rPr>
        <w:t>ادفعت إليه صكّاً فيه فكاكه من النّار</w:t>
      </w:r>
      <w:r>
        <w:rPr>
          <w:rtl/>
          <w:lang w:bidi="fa-IR"/>
        </w:rPr>
        <w:t>،</w:t>
      </w:r>
      <w:r w:rsidRPr="00E74E56">
        <w:rPr>
          <w:rtl/>
          <w:lang w:bidi="fa-IR"/>
        </w:rPr>
        <w:t xml:space="preserve"> فصار حب أخي وابن عمّي وبنتي فكاك رقاب رجال ونساء »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وقال</w:t>
      </w:r>
      <w:r>
        <w:rPr>
          <w:rtl/>
          <w:lang w:bidi="fa-IR"/>
        </w:rPr>
        <w:t>:</w:t>
      </w:r>
      <w:r w:rsidRPr="00E74E56">
        <w:rPr>
          <w:rtl/>
          <w:lang w:bidi="fa-IR"/>
        </w:rPr>
        <w:t xml:space="preserve"> « ومن مناقب ضياء الدّين الخوارزمي</w:t>
      </w:r>
      <w:r>
        <w:rPr>
          <w:rtl/>
          <w:lang w:bidi="fa-IR"/>
        </w:rPr>
        <w:t>،</w:t>
      </w:r>
      <w:r w:rsidRPr="00E74E56">
        <w:rPr>
          <w:rtl/>
          <w:lang w:bidi="fa-IR"/>
        </w:rPr>
        <w:t xml:space="preserve"> عن ابن عبّاس قال</w:t>
      </w:r>
      <w:r>
        <w:rPr>
          <w:rtl/>
          <w:lang w:bidi="fa-IR"/>
        </w:rPr>
        <w:t>:</w:t>
      </w:r>
      <w:r w:rsidRPr="00E74E56">
        <w:rPr>
          <w:rtl/>
          <w:lang w:bidi="fa-IR"/>
        </w:rPr>
        <w:t xml:space="preserve"> </w:t>
      </w:r>
      <w:r w:rsidR="00602C4A">
        <w:rPr>
          <w:rtl/>
          <w:lang w:bidi="fa-IR"/>
        </w:rPr>
        <w:t>لمـّا</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الضوء اللامع لأهل القرن التاسع 6 / 272</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الفصول المهم</w:t>
      </w:r>
      <w:r w:rsidR="005E5B72">
        <w:rPr>
          <w:rFonts w:hint="cs"/>
          <w:rtl/>
        </w:rPr>
        <w:t>ّ</w:t>
      </w:r>
      <w:r w:rsidR="00D41F96" w:rsidRPr="00E74E56">
        <w:rPr>
          <w:rtl/>
        </w:rPr>
        <w:t>ة في معرفة الأئمّة</w:t>
      </w:r>
      <w:r w:rsidR="00D41F96">
        <w:rPr>
          <w:rtl/>
        </w:rPr>
        <w:t>:</w:t>
      </w:r>
      <w:r w:rsidR="00D41F96" w:rsidRPr="00E74E56">
        <w:rPr>
          <w:rtl/>
        </w:rPr>
        <w:t xml:space="preserve"> 28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آخى رسول الله صلّى الله عليه وسلّم بين أصحابه من المهاجرين والأنصار</w:t>
      </w:r>
      <w:r>
        <w:rPr>
          <w:rtl/>
          <w:lang w:bidi="fa-IR"/>
        </w:rPr>
        <w:t>،</w:t>
      </w:r>
      <w:r w:rsidRPr="00E74E56">
        <w:rPr>
          <w:rtl/>
          <w:lang w:bidi="fa-IR"/>
        </w:rPr>
        <w:t xml:space="preserve"> وهو أنّه صلّى الله عليه وسلّم آخى بين أبي بكر وعمر ( رض )</w:t>
      </w:r>
      <w:r>
        <w:rPr>
          <w:rtl/>
          <w:lang w:bidi="fa-IR"/>
        </w:rPr>
        <w:t>،</w:t>
      </w:r>
      <w:r w:rsidRPr="00E74E56">
        <w:rPr>
          <w:rtl/>
          <w:lang w:bidi="fa-IR"/>
        </w:rPr>
        <w:t xml:space="preserve"> وآخى بين عثمان وعبد الرحمن بن عوف</w:t>
      </w:r>
      <w:r>
        <w:rPr>
          <w:rtl/>
          <w:lang w:bidi="fa-IR"/>
        </w:rPr>
        <w:t>،</w:t>
      </w:r>
      <w:r w:rsidRPr="00E74E56">
        <w:rPr>
          <w:rtl/>
          <w:lang w:bidi="fa-IR"/>
        </w:rPr>
        <w:t xml:space="preserve"> وآخى بين طلحة والزبير</w:t>
      </w:r>
      <w:r>
        <w:rPr>
          <w:rtl/>
          <w:lang w:bidi="fa-IR"/>
        </w:rPr>
        <w:t>،</w:t>
      </w:r>
      <w:r w:rsidRPr="00E74E56">
        <w:rPr>
          <w:rtl/>
          <w:lang w:bidi="fa-IR"/>
        </w:rPr>
        <w:t xml:space="preserve"> وآخى بين أبي ذر الغفاري والمقداد رضوان الله عليهم أجمعين</w:t>
      </w:r>
      <w:r>
        <w:rPr>
          <w:rtl/>
          <w:lang w:bidi="fa-IR"/>
        </w:rPr>
        <w:t>،</w:t>
      </w:r>
      <w:r w:rsidRPr="00E74E56">
        <w:rPr>
          <w:rtl/>
          <w:lang w:bidi="fa-IR"/>
        </w:rPr>
        <w:t xml:space="preserve"> ولم يؤاخ بين عليّ بن أبي طالب وبين أحدٍ منهم</w:t>
      </w:r>
      <w:r>
        <w:rPr>
          <w:rtl/>
          <w:lang w:bidi="fa-IR"/>
        </w:rPr>
        <w:t>،</w:t>
      </w:r>
      <w:r w:rsidRPr="00E74E56">
        <w:rPr>
          <w:rtl/>
          <w:lang w:bidi="fa-IR"/>
        </w:rPr>
        <w:t xml:space="preserve"> خرج عليّ مغضباً حتّى أتى جدولاً من الأرض</w:t>
      </w:r>
      <w:r>
        <w:rPr>
          <w:rtl/>
          <w:lang w:bidi="fa-IR"/>
        </w:rPr>
        <w:t>،</w:t>
      </w:r>
      <w:r w:rsidRPr="00E74E56">
        <w:rPr>
          <w:rtl/>
          <w:lang w:bidi="fa-IR"/>
        </w:rPr>
        <w:t xml:space="preserve"> وتوسّده ذراعه ونام فيه</w:t>
      </w:r>
      <w:r>
        <w:rPr>
          <w:rtl/>
          <w:lang w:bidi="fa-IR"/>
        </w:rPr>
        <w:t>،</w:t>
      </w:r>
      <w:r w:rsidRPr="00E74E56">
        <w:rPr>
          <w:rtl/>
          <w:lang w:bidi="fa-IR"/>
        </w:rPr>
        <w:t xml:space="preserve"> تسفي الريح عليه التراب</w:t>
      </w:r>
      <w:r>
        <w:rPr>
          <w:rtl/>
          <w:lang w:bidi="fa-IR"/>
        </w:rPr>
        <w:t>،</w:t>
      </w:r>
      <w:r w:rsidRPr="00E74E56">
        <w:rPr>
          <w:rtl/>
          <w:lang w:bidi="fa-IR"/>
        </w:rPr>
        <w:t xml:space="preserve"> فطلبه النبيّ صلّى الله عليه وسلّم</w:t>
      </w:r>
      <w:r>
        <w:rPr>
          <w:rtl/>
          <w:lang w:bidi="fa-IR"/>
        </w:rPr>
        <w:t>،</w:t>
      </w:r>
      <w:r w:rsidRPr="00E74E56">
        <w:rPr>
          <w:rtl/>
          <w:lang w:bidi="fa-IR"/>
        </w:rPr>
        <w:t xml:space="preserve"> فوجده على تلك الصّفة</w:t>
      </w:r>
      <w:r>
        <w:rPr>
          <w:rtl/>
          <w:lang w:bidi="fa-IR"/>
        </w:rPr>
        <w:t>،</w:t>
      </w:r>
      <w:r w:rsidRPr="00E74E56">
        <w:rPr>
          <w:rtl/>
          <w:lang w:bidi="fa-IR"/>
        </w:rPr>
        <w:t xml:space="preserve"> فوكزه برجله وقال له</w:t>
      </w:r>
      <w:r>
        <w:rPr>
          <w:rtl/>
          <w:lang w:bidi="fa-IR"/>
        </w:rPr>
        <w:t>:</w:t>
      </w:r>
      <w:r w:rsidRPr="00E74E56">
        <w:rPr>
          <w:rtl/>
          <w:lang w:bidi="fa-IR"/>
        </w:rPr>
        <w:t xml:space="preserve"> قم</w:t>
      </w:r>
      <w:r>
        <w:rPr>
          <w:rtl/>
          <w:lang w:bidi="fa-IR"/>
        </w:rPr>
        <w:t>،</w:t>
      </w:r>
      <w:r w:rsidRPr="00E74E56">
        <w:rPr>
          <w:rtl/>
          <w:lang w:bidi="fa-IR"/>
        </w:rPr>
        <w:t xml:space="preserve"> فما صلحت أن تكون إل</w:t>
      </w:r>
      <w:r w:rsidR="005E5B72">
        <w:rPr>
          <w:rFonts w:hint="cs"/>
          <w:rtl/>
          <w:lang w:bidi="fa-IR"/>
        </w:rPr>
        <w:t>ّ</w:t>
      </w:r>
      <w:r w:rsidRPr="00E74E56">
        <w:rPr>
          <w:rtl/>
          <w:lang w:bidi="fa-IR"/>
        </w:rPr>
        <w:t>ا</w:t>
      </w:r>
      <w:r>
        <w:rPr>
          <w:rFonts w:hint="cs"/>
          <w:rtl/>
          <w:lang w:bidi="fa-IR"/>
        </w:rPr>
        <w:t xml:space="preserve"> </w:t>
      </w:r>
      <w:r w:rsidRPr="00E74E56">
        <w:rPr>
          <w:rtl/>
          <w:lang w:bidi="fa-IR"/>
        </w:rPr>
        <w:t>أبا تراب</w:t>
      </w:r>
      <w:r>
        <w:rPr>
          <w:rtl/>
          <w:lang w:bidi="fa-IR"/>
        </w:rPr>
        <w:t>،</w:t>
      </w:r>
      <w:r w:rsidRPr="00E74E56">
        <w:rPr>
          <w:rtl/>
          <w:lang w:bidi="fa-IR"/>
        </w:rPr>
        <w:t xml:space="preserve"> أغضبت حين آخيت بين المهاجرين والأنصار ولم اواخ بينك وبين أحدٍ منهم</w:t>
      </w:r>
      <w:r>
        <w:rPr>
          <w:rtl/>
          <w:lang w:bidi="fa-IR"/>
        </w:rPr>
        <w:t>؟</w:t>
      </w:r>
      <w:r w:rsidRPr="00E74E56">
        <w:rPr>
          <w:rtl/>
          <w:lang w:bidi="fa-IR"/>
        </w:rPr>
        <w:t xml:space="preserve"> أما ترضى أن تكون مني بمنزلة هارون من موسى إلاّ</w:t>
      </w:r>
      <w:r>
        <w:rPr>
          <w:rFonts w:hint="cs"/>
          <w:rtl/>
          <w:lang w:bidi="fa-IR"/>
        </w:rPr>
        <w:t xml:space="preserve"> </w:t>
      </w:r>
      <w:r w:rsidRPr="00E74E56">
        <w:rPr>
          <w:rtl/>
          <w:lang w:bidi="fa-IR"/>
        </w:rPr>
        <w:t>أنّه لا نبيّ بعدي</w:t>
      </w:r>
      <w:r>
        <w:rPr>
          <w:rtl/>
          <w:lang w:bidi="fa-IR"/>
        </w:rPr>
        <w:t>،</w:t>
      </w:r>
      <w:r w:rsidRPr="00E74E56">
        <w:rPr>
          <w:rtl/>
          <w:lang w:bidi="fa-IR"/>
        </w:rPr>
        <w:t xml:space="preserve"> ألا من أحبّك فقد حفّ بالأمن والإيمان</w:t>
      </w:r>
      <w:r>
        <w:rPr>
          <w:rtl/>
          <w:lang w:bidi="fa-IR"/>
        </w:rPr>
        <w:t>،</w:t>
      </w:r>
      <w:r w:rsidRPr="00E74E56">
        <w:rPr>
          <w:rtl/>
          <w:lang w:bidi="fa-IR"/>
        </w:rPr>
        <w:t xml:space="preserve"> ومن أبغضك أماته الله ميتة جاهليّة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 ومن كتاب المناقب لأبي المؤيّد</w:t>
      </w:r>
      <w:r>
        <w:rPr>
          <w:rtl/>
          <w:lang w:bidi="fa-IR"/>
        </w:rPr>
        <w:t>،</w:t>
      </w:r>
      <w:r w:rsidRPr="00E74E56">
        <w:rPr>
          <w:rtl/>
          <w:lang w:bidi="fa-IR"/>
        </w:rPr>
        <w:t xml:space="preserve"> عن أبي برزة قال</w:t>
      </w:r>
      <w:r>
        <w:rPr>
          <w:rtl/>
          <w:lang w:bidi="fa-IR"/>
        </w:rPr>
        <w:t>:</w:t>
      </w:r>
    </w:p>
    <w:p w:rsidR="00D41F96" w:rsidRPr="00E74E56" w:rsidRDefault="00D41F96" w:rsidP="00D41F96">
      <w:pPr>
        <w:pStyle w:val="libNormal"/>
        <w:rPr>
          <w:rtl/>
          <w:lang w:bidi="fa-IR"/>
        </w:rPr>
      </w:pPr>
      <w:r w:rsidRPr="00E74E56">
        <w:rPr>
          <w:rtl/>
          <w:lang w:bidi="fa-IR"/>
        </w:rPr>
        <w:t>قال رسول الله صلّى الله عليه وسلّم ونحن جلوس ذات يوم</w:t>
      </w:r>
      <w:r>
        <w:rPr>
          <w:rtl/>
          <w:lang w:bidi="fa-IR"/>
        </w:rPr>
        <w:t>:</w:t>
      </w:r>
      <w:r w:rsidRPr="00E74E56">
        <w:rPr>
          <w:rtl/>
          <w:lang w:bidi="fa-IR"/>
        </w:rPr>
        <w:t xml:space="preserve"> والّذي نفسي بيده لا تزول قدم عن قدم يوم القيامة حتّى يسأل الله تبارك وتعالى الرجل عن أربع</w:t>
      </w:r>
      <w:r>
        <w:rPr>
          <w:rtl/>
          <w:lang w:bidi="fa-IR"/>
        </w:rPr>
        <w:t>،</w:t>
      </w:r>
      <w:r w:rsidRPr="00E74E56">
        <w:rPr>
          <w:rtl/>
          <w:lang w:bidi="fa-IR"/>
        </w:rPr>
        <w:t xml:space="preserve"> عن عمره فيما أفناه</w:t>
      </w:r>
      <w:r>
        <w:rPr>
          <w:rtl/>
          <w:lang w:bidi="fa-IR"/>
        </w:rPr>
        <w:t>،</w:t>
      </w:r>
      <w:r w:rsidRPr="00E74E56">
        <w:rPr>
          <w:rtl/>
          <w:lang w:bidi="fa-IR"/>
        </w:rPr>
        <w:t xml:space="preserve"> وعن جسده فيما أبلاه</w:t>
      </w:r>
      <w:r>
        <w:rPr>
          <w:rtl/>
          <w:lang w:bidi="fa-IR"/>
        </w:rPr>
        <w:t>،</w:t>
      </w:r>
      <w:r w:rsidRPr="00E74E56">
        <w:rPr>
          <w:rtl/>
          <w:lang w:bidi="fa-IR"/>
        </w:rPr>
        <w:t xml:space="preserve"> وعن ماله ممّ</w:t>
      </w:r>
      <w:r w:rsidR="005E5B72">
        <w:rPr>
          <w:rFonts w:hint="cs"/>
          <w:rtl/>
          <w:lang w:bidi="fa-IR"/>
        </w:rPr>
        <w:t>ا</w:t>
      </w:r>
      <w:r w:rsidRPr="00E74E56">
        <w:rPr>
          <w:rtl/>
          <w:lang w:bidi="fa-IR"/>
        </w:rPr>
        <w:t xml:space="preserve"> كسب وفيم أنفقه</w:t>
      </w:r>
      <w:r>
        <w:rPr>
          <w:rtl/>
          <w:lang w:bidi="fa-IR"/>
        </w:rPr>
        <w:t>،</w:t>
      </w:r>
      <w:r w:rsidRPr="00E74E56">
        <w:rPr>
          <w:rtl/>
          <w:lang w:bidi="fa-IR"/>
        </w:rPr>
        <w:t xml:space="preserve"> وعن حبّنا أهل البيت</w:t>
      </w:r>
      <w:r>
        <w:rPr>
          <w:rtl/>
          <w:lang w:bidi="fa-IR"/>
        </w:rPr>
        <w:t>.</w:t>
      </w:r>
      <w:r w:rsidRPr="00E74E56">
        <w:rPr>
          <w:rtl/>
          <w:lang w:bidi="fa-IR"/>
        </w:rPr>
        <w:t xml:space="preserve"> فقال له عمر</w:t>
      </w:r>
      <w:r>
        <w:rPr>
          <w:rtl/>
          <w:lang w:bidi="fa-IR"/>
        </w:rPr>
        <w:t>:</w:t>
      </w:r>
      <w:r w:rsidRPr="00E74E56">
        <w:rPr>
          <w:rtl/>
          <w:lang w:bidi="fa-IR"/>
        </w:rPr>
        <w:t xml:space="preserve"> ما آية حبّكم</w:t>
      </w:r>
      <w:r>
        <w:rPr>
          <w:rtl/>
          <w:lang w:bidi="fa-IR"/>
        </w:rPr>
        <w:t>؟</w:t>
      </w:r>
      <w:r>
        <w:rPr>
          <w:rFonts w:hint="cs"/>
          <w:rtl/>
          <w:lang w:bidi="fa-IR"/>
        </w:rPr>
        <w:t xml:space="preserve"> </w:t>
      </w:r>
      <w:r w:rsidRPr="00E74E56">
        <w:rPr>
          <w:rtl/>
          <w:lang w:bidi="fa-IR"/>
        </w:rPr>
        <w:t>فوضع يده على رأس عليّ وهو جالس إلى جانبه وقال</w:t>
      </w:r>
      <w:r>
        <w:rPr>
          <w:rtl/>
          <w:lang w:bidi="fa-IR"/>
        </w:rPr>
        <w:t>:</w:t>
      </w:r>
      <w:r w:rsidRPr="00E74E56">
        <w:rPr>
          <w:rtl/>
          <w:lang w:bidi="fa-IR"/>
        </w:rPr>
        <w:t xml:space="preserve"> آية حُبّي حبّ هذا من بعدي»</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وقال الحافظ السمهودي بعد حديث</w:t>
      </w:r>
      <w:r>
        <w:rPr>
          <w:rtl/>
          <w:lang w:bidi="fa-IR"/>
        </w:rPr>
        <w:t>:</w:t>
      </w:r>
      <w:r w:rsidRPr="00E74E56">
        <w:rPr>
          <w:rtl/>
          <w:lang w:bidi="fa-IR"/>
        </w:rPr>
        <w:t xml:space="preserve"> من كنت مولاه فعلي مولاه</w:t>
      </w:r>
      <w:r>
        <w:rPr>
          <w:rtl/>
          <w:lang w:bidi="fa-IR"/>
        </w:rPr>
        <w:t>:</w:t>
      </w:r>
    </w:p>
    <w:p w:rsidR="00D41F96" w:rsidRPr="00E74E56" w:rsidRDefault="00D41F96" w:rsidP="00D41F96">
      <w:pPr>
        <w:pStyle w:val="libNormal"/>
        <w:rPr>
          <w:rtl/>
          <w:lang w:bidi="fa-IR"/>
        </w:rPr>
      </w:pPr>
      <w:r w:rsidRPr="00E74E56">
        <w:rPr>
          <w:rtl/>
          <w:lang w:bidi="fa-IR"/>
        </w:rPr>
        <w:t>« قال الإمام الواحدي</w:t>
      </w:r>
      <w:r>
        <w:rPr>
          <w:rtl/>
          <w:lang w:bidi="fa-IR"/>
        </w:rPr>
        <w:t>:</w:t>
      </w:r>
      <w:r w:rsidRPr="00E74E56">
        <w:rPr>
          <w:rtl/>
          <w:lang w:bidi="fa-IR"/>
        </w:rPr>
        <w:t xml:space="preserve"> هذه الولاية التي أثبتها النّبيّ صلّى الله عليه</w:t>
      </w:r>
      <w:r>
        <w:rPr>
          <w:rFonts w:hint="cs"/>
          <w:rtl/>
          <w:lang w:bidi="fa-IR"/>
        </w:rPr>
        <w:t xml:space="preserve"> </w:t>
      </w:r>
      <w:r w:rsidRPr="00E74E56">
        <w:rPr>
          <w:rtl/>
          <w:lang w:bidi="fa-IR"/>
        </w:rPr>
        <w:t>وسلّم</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الفصول المهمة في معرفة الأئمّة</w:t>
      </w:r>
      <w:r w:rsidR="00D41F96">
        <w:rPr>
          <w:rtl/>
        </w:rPr>
        <w:t>:</w:t>
      </w:r>
      <w:r w:rsidR="00D41F96" w:rsidRPr="00E74E56">
        <w:rPr>
          <w:rtl/>
        </w:rPr>
        <w:t xml:space="preserve"> 38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الفصول المهمة في معرفة الأئمّة</w:t>
      </w:r>
      <w:r w:rsidR="00D41F96">
        <w:rPr>
          <w:rtl/>
        </w:rPr>
        <w:t>:</w:t>
      </w:r>
      <w:r w:rsidR="00D41F96" w:rsidRPr="00E74E56">
        <w:rPr>
          <w:rtl/>
        </w:rPr>
        <w:t xml:space="preserve"> 125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مسئول عنها يوم القيامة</w:t>
      </w:r>
      <w:r>
        <w:rPr>
          <w:rtl/>
          <w:lang w:bidi="fa-IR"/>
        </w:rPr>
        <w:t>،</w:t>
      </w:r>
      <w:r w:rsidRPr="00E74E56">
        <w:rPr>
          <w:rtl/>
          <w:lang w:bidi="fa-IR"/>
        </w:rPr>
        <w:t xml:space="preserve"> وروي في قوله تعالى </w:t>
      </w:r>
      <w:r w:rsidRPr="003511A8">
        <w:rPr>
          <w:rStyle w:val="libAlaemChar"/>
          <w:rtl/>
        </w:rPr>
        <w:t>(</w:t>
      </w:r>
      <w:r w:rsidRPr="00737E86">
        <w:rPr>
          <w:rStyle w:val="libAieChar"/>
          <w:rtl/>
        </w:rPr>
        <w:t xml:space="preserve"> وَقِفُوهُمْ إِنَّهُمْ مَسْ</w:t>
      </w:r>
      <w:r w:rsidR="005E5B72">
        <w:rPr>
          <w:rStyle w:val="libAieChar"/>
          <w:rFonts w:hint="cs"/>
          <w:rtl/>
        </w:rPr>
        <w:t>ئو</w:t>
      </w:r>
      <w:r w:rsidRPr="00737E86">
        <w:rPr>
          <w:rStyle w:val="libAieChar"/>
          <w:rtl/>
        </w:rPr>
        <w:t xml:space="preserve">لُونَ </w:t>
      </w:r>
      <w:r w:rsidRPr="003511A8">
        <w:rPr>
          <w:rStyle w:val="libAlaemChar"/>
          <w:rtl/>
        </w:rPr>
        <w:t>)</w:t>
      </w:r>
      <w:r w:rsidRPr="00E74E56">
        <w:rPr>
          <w:rtl/>
          <w:lang w:bidi="fa-IR"/>
        </w:rPr>
        <w:t xml:space="preserve"> أي عن ولاية علي وأهل البيت</w:t>
      </w:r>
      <w:r>
        <w:rPr>
          <w:rtl/>
          <w:lang w:bidi="fa-IR"/>
        </w:rPr>
        <w:t>،</w:t>
      </w:r>
      <w:r w:rsidRPr="00E74E56">
        <w:rPr>
          <w:rtl/>
          <w:lang w:bidi="fa-IR"/>
        </w:rPr>
        <w:t xml:space="preserve"> لأنّ الله أمر نبي</w:t>
      </w:r>
      <w:r w:rsidR="005E5B72">
        <w:rPr>
          <w:rFonts w:hint="cs"/>
          <w:rtl/>
          <w:lang w:bidi="fa-IR"/>
        </w:rPr>
        <w:t>ّ</w:t>
      </w:r>
      <w:r w:rsidRPr="00E74E56">
        <w:rPr>
          <w:rtl/>
          <w:lang w:bidi="fa-IR"/>
        </w:rPr>
        <w:t>ه صلّى الله عليه وسلّم أن يعرّف الخلق أنّه لا يسألهم عن تبليغ الرّسالة أجرا إل</w:t>
      </w:r>
      <w:r w:rsidR="005E5B72">
        <w:rPr>
          <w:rFonts w:hint="cs"/>
          <w:rtl/>
          <w:lang w:bidi="fa-IR"/>
        </w:rPr>
        <w:t>ّ</w:t>
      </w:r>
      <w:r w:rsidRPr="00E74E56">
        <w:rPr>
          <w:rtl/>
          <w:lang w:bidi="fa-IR"/>
        </w:rPr>
        <w:t>ا</w:t>
      </w:r>
      <w:r>
        <w:rPr>
          <w:rFonts w:hint="cs"/>
          <w:rtl/>
          <w:lang w:bidi="fa-IR"/>
        </w:rPr>
        <w:t xml:space="preserve"> </w:t>
      </w:r>
      <w:r w:rsidRPr="00E74E56">
        <w:rPr>
          <w:rtl/>
          <w:lang w:bidi="fa-IR"/>
        </w:rPr>
        <w:t>المودّة في القربى</w:t>
      </w:r>
      <w:r>
        <w:rPr>
          <w:rtl/>
          <w:lang w:bidi="fa-IR"/>
        </w:rPr>
        <w:t>،</w:t>
      </w:r>
      <w:r w:rsidRPr="00E74E56">
        <w:rPr>
          <w:rtl/>
          <w:lang w:bidi="fa-IR"/>
        </w:rPr>
        <w:t xml:space="preserve"> والمعنى إنّهم يسألون هل والوهم حقّ الموالاة كما أوصاهم النّبيّ صلّى الله عليه وسلّم أم أضاعوها وأهملوها</w:t>
      </w:r>
      <w:r>
        <w:rPr>
          <w:rtl/>
          <w:lang w:bidi="fa-IR"/>
        </w:rPr>
        <w:t>،</w:t>
      </w:r>
      <w:r w:rsidRPr="00E74E56">
        <w:rPr>
          <w:rtl/>
          <w:lang w:bidi="fa-IR"/>
        </w:rPr>
        <w:t xml:space="preserve"> فيكون عليهم المطالبة والتبعة</w:t>
      </w:r>
      <w:r>
        <w:rPr>
          <w:rtl/>
          <w:lang w:bidi="fa-IR"/>
        </w:rPr>
        <w:t xml:space="preserve"> ...</w:t>
      </w:r>
    </w:p>
    <w:p w:rsidR="00D41F96" w:rsidRPr="00E74E56" w:rsidRDefault="00D41F96" w:rsidP="00D41F96">
      <w:pPr>
        <w:pStyle w:val="libNormal"/>
        <w:rPr>
          <w:rtl/>
          <w:lang w:bidi="fa-IR"/>
        </w:rPr>
      </w:pPr>
      <w:r w:rsidRPr="00E74E56">
        <w:rPr>
          <w:rtl/>
          <w:lang w:bidi="fa-IR"/>
        </w:rPr>
        <w:t>ويشهد لذلك ما أخرجه أبو المؤيّد في كتاب المناقب فيما نقله أبو الحسن علي السفاقسي ثمّ المكي في الفصول المهمّة</w:t>
      </w:r>
      <w:r>
        <w:rPr>
          <w:rtl/>
          <w:lang w:bidi="fa-IR"/>
        </w:rPr>
        <w:t>،</w:t>
      </w:r>
      <w:r w:rsidRPr="00E74E56">
        <w:rPr>
          <w:rtl/>
          <w:lang w:bidi="fa-IR"/>
        </w:rPr>
        <w:t xml:space="preserve"> عن أبي برزة </w:t>
      </w:r>
      <w:r w:rsidRPr="003511A8">
        <w:rPr>
          <w:rStyle w:val="libAlaemChar"/>
          <w:rtl/>
        </w:rPr>
        <w:t>رضي‌الله‌عنه</w:t>
      </w:r>
      <w:r>
        <w:rPr>
          <w:rtl/>
          <w:lang w:bidi="fa-IR"/>
        </w:rPr>
        <w:t>،</w:t>
      </w:r>
      <w:r w:rsidRPr="00E74E56">
        <w:rPr>
          <w:rtl/>
          <w:lang w:bidi="fa-IR"/>
        </w:rPr>
        <w:t xml:space="preserve"> قال قال رسول الله صلّى الله عليه وسلّم ونحن جلوس ذات يوم</w:t>
      </w:r>
      <w:r>
        <w:rPr>
          <w:rtl/>
          <w:lang w:bidi="fa-IR"/>
        </w:rPr>
        <w:t>:</w:t>
      </w:r>
      <w:r>
        <w:rPr>
          <w:rFonts w:hint="cs"/>
          <w:rtl/>
          <w:lang w:bidi="fa-IR"/>
        </w:rPr>
        <w:t xml:space="preserve"> </w:t>
      </w:r>
      <w:r w:rsidRPr="00E74E56">
        <w:rPr>
          <w:rtl/>
          <w:lang w:bidi="fa-IR"/>
        </w:rPr>
        <w:t>والّذي نفسي بيده لا تزول قدم عن قدم يوم القيامة حتّى يسأل الله تعالى الرّجل عن أربع</w:t>
      </w:r>
      <w:r>
        <w:rPr>
          <w:rtl/>
          <w:lang w:bidi="fa-IR"/>
        </w:rPr>
        <w:t>،</w:t>
      </w:r>
      <w:r w:rsidRPr="00E74E56">
        <w:rPr>
          <w:rtl/>
          <w:lang w:bidi="fa-IR"/>
        </w:rPr>
        <w:t xml:space="preserve"> عن عمره فيما أفناه</w:t>
      </w:r>
      <w:r>
        <w:rPr>
          <w:rtl/>
          <w:lang w:bidi="fa-IR"/>
        </w:rPr>
        <w:t>،</w:t>
      </w:r>
      <w:r w:rsidRPr="00E74E56">
        <w:rPr>
          <w:rtl/>
          <w:lang w:bidi="fa-IR"/>
        </w:rPr>
        <w:t xml:space="preserve"> وعن جسده فيما أبلاه</w:t>
      </w:r>
      <w:r>
        <w:rPr>
          <w:rtl/>
          <w:lang w:bidi="fa-IR"/>
        </w:rPr>
        <w:t>،</w:t>
      </w:r>
      <w:r w:rsidRPr="00E74E56">
        <w:rPr>
          <w:rtl/>
          <w:lang w:bidi="fa-IR"/>
        </w:rPr>
        <w:t xml:space="preserve"> وعن ماله ممّا اكتسبه وفيما أنفقه</w:t>
      </w:r>
      <w:r>
        <w:rPr>
          <w:rtl/>
          <w:lang w:bidi="fa-IR"/>
        </w:rPr>
        <w:t>،</w:t>
      </w:r>
      <w:r w:rsidRPr="00E74E56">
        <w:rPr>
          <w:rtl/>
          <w:lang w:bidi="fa-IR"/>
        </w:rPr>
        <w:t xml:space="preserve"> وعن حب</w:t>
      </w:r>
      <w:r w:rsidR="00C423A3">
        <w:rPr>
          <w:rFonts w:hint="cs"/>
          <w:rtl/>
          <w:lang w:bidi="fa-IR"/>
        </w:rPr>
        <w:t>ّ</w:t>
      </w:r>
      <w:r w:rsidRPr="00E74E56">
        <w:rPr>
          <w:rtl/>
          <w:lang w:bidi="fa-IR"/>
        </w:rPr>
        <w:t>نا أهل البيت</w:t>
      </w:r>
      <w:r>
        <w:rPr>
          <w:rtl/>
          <w:lang w:bidi="fa-IR"/>
        </w:rPr>
        <w:t>.</w:t>
      </w:r>
      <w:r w:rsidRPr="00E74E56">
        <w:rPr>
          <w:rtl/>
          <w:lang w:bidi="fa-IR"/>
        </w:rPr>
        <w:t xml:space="preserve"> فقال له عمر </w:t>
      </w:r>
      <w:r w:rsidRPr="003511A8">
        <w:rPr>
          <w:rStyle w:val="libAlaemChar"/>
          <w:rtl/>
        </w:rPr>
        <w:t>رضي‌الله‌عنه</w:t>
      </w:r>
      <w:r>
        <w:rPr>
          <w:rtl/>
          <w:lang w:bidi="fa-IR"/>
        </w:rPr>
        <w:t>:</w:t>
      </w:r>
      <w:r>
        <w:rPr>
          <w:rFonts w:hint="cs"/>
          <w:rtl/>
          <w:lang w:bidi="fa-IR"/>
        </w:rPr>
        <w:t xml:space="preserve"> </w:t>
      </w:r>
      <w:r w:rsidRPr="00E74E56">
        <w:rPr>
          <w:rtl/>
          <w:lang w:bidi="fa-IR"/>
        </w:rPr>
        <w:t>يا نبيّ الله ما آية حبّكم</w:t>
      </w:r>
      <w:r>
        <w:rPr>
          <w:rtl/>
          <w:lang w:bidi="fa-IR"/>
        </w:rPr>
        <w:t>؟</w:t>
      </w:r>
      <w:r w:rsidRPr="00E74E56">
        <w:rPr>
          <w:rtl/>
          <w:lang w:bidi="fa-IR"/>
        </w:rPr>
        <w:t xml:space="preserve"> فوضع يده على رأس عليّ وهو جالس إليه جانبه وقال</w:t>
      </w:r>
      <w:r>
        <w:rPr>
          <w:rtl/>
          <w:lang w:bidi="fa-IR"/>
        </w:rPr>
        <w:t>:</w:t>
      </w:r>
      <w:r w:rsidRPr="00E74E56">
        <w:rPr>
          <w:rtl/>
          <w:lang w:bidi="fa-IR"/>
        </w:rPr>
        <w:t xml:space="preserve"> آية حبّي حبّ هذا من بعدي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 في كتاب الآل لابن خالويه</w:t>
      </w:r>
      <w:r>
        <w:rPr>
          <w:rtl/>
          <w:lang w:bidi="fa-IR"/>
        </w:rPr>
        <w:t>،</w:t>
      </w:r>
      <w:r w:rsidRPr="00E74E56">
        <w:rPr>
          <w:rtl/>
          <w:lang w:bidi="fa-IR"/>
        </w:rPr>
        <w:t xml:space="preserve"> ورواه أبو بكر الخوارزمي في كتاب المناقب</w:t>
      </w:r>
      <w:r>
        <w:rPr>
          <w:rtl/>
          <w:lang w:bidi="fa-IR"/>
        </w:rPr>
        <w:t>،</w:t>
      </w:r>
      <w:r w:rsidRPr="00E74E56">
        <w:rPr>
          <w:rtl/>
          <w:lang w:bidi="fa-IR"/>
        </w:rPr>
        <w:t xml:space="preserve"> عن بلال بن حمامة </w:t>
      </w:r>
      <w:r w:rsidRPr="003511A8">
        <w:rPr>
          <w:rStyle w:val="libAlaemChar"/>
          <w:rtl/>
        </w:rPr>
        <w:t>رضي‌الله‌عنه</w:t>
      </w:r>
      <w:r>
        <w:rPr>
          <w:rtl/>
          <w:lang w:bidi="fa-IR"/>
        </w:rPr>
        <w:t>،</w:t>
      </w:r>
      <w:r w:rsidRPr="00E74E56">
        <w:rPr>
          <w:rtl/>
          <w:lang w:bidi="fa-IR"/>
        </w:rPr>
        <w:t xml:space="preserve"> قال</w:t>
      </w:r>
      <w:r>
        <w:rPr>
          <w:rtl/>
          <w:lang w:bidi="fa-IR"/>
        </w:rPr>
        <w:t>:</w:t>
      </w:r>
      <w:r w:rsidRPr="00E74E56">
        <w:rPr>
          <w:rtl/>
          <w:lang w:bidi="fa-IR"/>
        </w:rPr>
        <w:t xml:space="preserve"> طلع علينا رسول الله صلّى الله عليه وسلّم ذات يوم متبسّماً ضاحكاً ووجهه مشرق كدائرة القمر</w:t>
      </w:r>
      <w:r>
        <w:rPr>
          <w:rtl/>
          <w:lang w:bidi="fa-IR"/>
        </w:rPr>
        <w:t>،</w:t>
      </w:r>
      <w:r w:rsidRPr="00E74E56">
        <w:rPr>
          <w:rtl/>
          <w:lang w:bidi="fa-IR"/>
        </w:rPr>
        <w:t xml:space="preserve"> فقام إليه عبدالرحمن بن عوف </w:t>
      </w:r>
      <w:r w:rsidRPr="003511A8">
        <w:rPr>
          <w:rStyle w:val="libAlaemChar"/>
          <w:rtl/>
        </w:rPr>
        <w:t>رضي‌الله‌عنه</w:t>
      </w:r>
      <w:r w:rsidRPr="00E74E56">
        <w:rPr>
          <w:rtl/>
          <w:lang w:bidi="fa-IR"/>
        </w:rPr>
        <w:t xml:space="preserve"> فقال</w:t>
      </w:r>
      <w:r>
        <w:rPr>
          <w:rtl/>
          <w:lang w:bidi="fa-IR"/>
        </w:rPr>
        <w:t>:</w:t>
      </w:r>
      <w:r w:rsidRPr="00E74E56">
        <w:rPr>
          <w:rtl/>
          <w:lang w:bidi="fa-IR"/>
        </w:rPr>
        <w:t xml:space="preserve"> يا رسول الله صلّى الله عليه وسلّم ما هذا النّور</w:t>
      </w:r>
      <w:r>
        <w:rPr>
          <w:rtl/>
          <w:lang w:bidi="fa-IR"/>
        </w:rPr>
        <w:t>؟</w:t>
      </w:r>
      <w:r w:rsidRPr="00E74E56">
        <w:rPr>
          <w:rtl/>
          <w:lang w:bidi="fa-IR"/>
        </w:rPr>
        <w:t xml:space="preserve"> قال</w:t>
      </w:r>
      <w:r>
        <w:rPr>
          <w:rtl/>
          <w:lang w:bidi="fa-IR"/>
        </w:rPr>
        <w:t>:</w:t>
      </w:r>
      <w:r w:rsidRPr="00E74E56">
        <w:rPr>
          <w:rtl/>
          <w:lang w:bidi="fa-IR"/>
        </w:rPr>
        <w:t xml:space="preserve"> بشارة أتتني من ربّي في أخي وابن عمّي وابنتي</w:t>
      </w:r>
      <w:r>
        <w:rPr>
          <w:rtl/>
          <w:lang w:bidi="fa-IR"/>
        </w:rPr>
        <w:t>،</w:t>
      </w:r>
      <w:r w:rsidRPr="00E74E56">
        <w:rPr>
          <w:rtl/>
          <w:lang w:bidi="fa-IR"/>
        </w:rPr>
        <w:t xml:space="preserve"> بأنّ الله تعالى زوج عليّاً من فاطمة وأمر رضوان خازن</w:t>
      </w:r>
      <w:r>
        <w:rPr>
          <w:rFonts w:hint="cs"/>
          <w:rtl/>
          <w:lang w:bidi="fa-IR"/>
        </w:rPr>
        <w:t xml:space="preserve"> </w:t>
      </w:r>
      <w:r w:rsidRPr="00E74E56">
        <w:rPr>
          <w:rtl/>
          <w:lang w:bidi="fa-IR"/>
        </w:rPr>
        <w:t>الجنان</w:t>
      </w:r>
      <w:r>
        <w:rPr>
          <w:rtl/>
          <w:lang w:bidi="fa-IR"/>
        </w:rPr>
        <w:t>،</w:t>
      </w:r>
      <w:r w:rsidRPr="00E74E56">
        <w:rPr>
          <w:rtl/>
          <w:lang w:bidi="fa-IR"/>
        </w:rPr>
        <w:t xml:space="preserve"> فهزّ شجرة طوبى فحملت رقاقاً يعني صكاكاً بعدد محبّي أهل البيت</w:t>
      </w:r>
      <w:r>
        <w:rPr>
          <w:rtl/>
          <w:lang w:bidi="fa-IR"/>
        </w:rPr>
        <w:t>،</w:t>
      </w:r>
      <w:r w:rsidRPr="00E74E56">
        <w:rPr>
          <w:rtl/>
          <w:lang w:bidi="fa-IR"/>
        </w:rPr>
        <w:t xml:space="preserve"> وأنشأ تحتها ملائكة من نور</w:t>
      </w:r>
      <w:r>
        <w:rPr>
          <w:rtl/>
          <w:lang w:bidi="fa-IR"/>
        </w:rPr>
        <w:t>،</w:t>
      </w:r>
      <w:r w:rsidRPr="00E74E56">
        <w:rPr>
          <w:rtl/>
          <w:lang w:bidi="fa-IR"/>
        </w:rPr>
        <w:t xml:space="preserve"> ودفع إلى كلّ ملك صَكاً</w:t>
      </w:r>
      <w:r>
        <w:rPr>
          <w:rtl/>
          <w:lang w:bidi="fa-IR"/>
        </w:rPr>
        <w:t>،</w:t>
      </w:r>
      <w:r w:rsidRPr="00E74E56">
        <w:rPr>
          <w:rtl/>
          <w:lang w:bidi="fa-IR"/>
        </w:rPr>
        <w:t xml:space="preserve"> فإذا استوت القيامة بأهلها نادت الملائكة في الخلائق</w:t>
      </w:r>
      <w:r>
        <w:rPr>
          <w:rtl/>
          <w:lang w:bidi="fa-IR"/>
        </w:rPr>
        <w:t>،</w:t>
      </w:r>
      <w:r w:rsidRPr="00E74E56">
        <w:rPr>
          <w:rtl/>
          <w:lang w:bidi="fa-IR"/>
        </w:rPr>
        <w:t xml:space="preserve"> فلا</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جواهر العقدين 2 / 225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يبقى محبّ لأهل البيت إل</w:t>
      </w:r>
      <w:r w:rsidR="00C423A3">
        <w:rPr>
          <w:rFonts w:hint="cs"/>
          <w:rtl/>
          <w:lang w:bidi="fa-IR"/>
        </w:rPr>
        <w:t>ّ</w:t>
      </w:r>
      <w:r w:rsidRPr="00E74E56">
        <w:rPr>
          <w:rtl/>
          <w:lang w:bidi="fa-IR"/>
        </w:rPr>
        <w:t>ا دفعت إليه صكّاً فيه فكاكه من النار</w:t>
      </w:r>
      <w:r>
        <w:rPr>
          <w:rtl/>
          <w:lang w:bidi="fa-IR"/>
        </w:rPr>
        <w:t>،</w:t>
      </w:r>
      <w:r w:rsidRPr="00E74E56">
        <w:rPr>
          <w:rtl/>
          <w:lang w:bidi="fa-IR"/>
        </w:rPr>
        <w:t xml:space="preserve"> فصار أخي وابن عمّي وابنتي فكاك رقاب رجال ونساء من ا</w:t>
      </w:r>
      <w:r w:rsidR="00C423A3">
        <w:rPr>
          <w:rFonts w:hint="cs"/>
          <w:rtl/>
          <w:lang w:bidi="fa-IR"/>
        </w:rPr>
        <w:t>ُ</w:t>
      </w:r>
      <w:r w:rsidRPr="00E74E56">
        <w:rPr>
          <w:rtl/>
          <w:lang w:bidi="fa-IR"/>
        </w:rPr>
        <w:t xml:space="preserve">متي من النّار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 ابن حجر الهيتمي المكي</w:t>
      </w:r>
      <w:r>
        <w:rPr>
          <w:rtl/>
          <w:lang w:bidi="fa-IR"/>
        </w:rPr>
        <w:t>:</w:t>
      </w:r>
      <w:r w:rsidRPr="00E74E56">
        <w:rPr>
          <w:rtl/>
          <w:lang w:bidi="fa-IR"/>
        </w:rPr>
        <w:t xml:space="preserve"> « أخرج أبو بكر الخوارزمي </w:t>
      </w:r>
      <w:r w:rsidRPr="00737E86">
        <w:rPr>
          <w:rStyle w:val="libFootnotenumChar"/>
          <w:rtl/>
        </w:rPr>
        <w:t>(</w:t>
      </w:r>
      <w:r w:rsidRPr="00737E86">
        <w:rPr>
          <w:rStyle w:val="libFootnotenumChar"/>
          <w:rFonts w:hint="cs"/>
          <w:rtl/>
        </w:rPr>
        <w:t>*</w:t>
      </w:r>
      <w:r w:rsidRPr="00737E86">
        <w:rPr>
          <w:rStyle w:val="libFootnotenumChar"/>
          <w:rtl/>
        </w:rPr>
        <w:t>)</w:t>
      </w:r>
      <w:r w:rsidRPr="00E74E56">
        <w:rPr>
          <w:rtl/>
          <w:lang w:bidi="fa-IR"/>
        </w:rPr>
        <w:t xml:space="preserve"> أنّه صلّى الله عليه وسلّم خرج عليهم</w:t>
      </w:r>
      <w:r>
        <w:rPr>
          <w:rtl/>
          <w:lang w:bidi="fa-IR"/>
        </w:rPr>
        <w:t>،</w:t>
      </w:r>
      <w:r w:rsidRPr="00E74E56">
        <w:rPr>
          <w:rtl/>
          <w:lang w:bidi="fa-IR"/>
        </w:rPr>
        <w:t xml:space="preserve"> ووجهه مشرق كدائرة القمر</w:t>
      </w:r>
      <w:r>
        <w:rPr>
          <w:rtl/>
          <w:lang w:bidi="fa-IR"/>
        </w:rPr>
        <w:t>،</w:t>
      </w:r>
      <w:r w:rsidRPr="00E74E56">
        <w:rPr>
          <w:rtl/>
          <w:lang w:bidi="fa-IR"/>
        </w:rPr>
        <w:t xml:space="preserve"> فسأله عبدالرحمن ابن عوف</w:t>
      </w:r>
      <w:r>
        <w:rPr>
          <w:rtl/>
          <w:lang w:bidi="fa-IR"/>
        </w:rPr>
        <w:t>،</w:t>
      </w:r>
      <w:r w:rsidRPr="00E74E56">
        <w:rPr>
          <w:rtl/>
          <w:lang w:bidi="fa-IR"/>
        </w:rPr>
        <w:t xml:space="preserve"> فقال</w:t>
      </w:r>
      <w:r>
        <w:rPr>
          <w:rtl/>
          <w:lang w:bidi="fa-IR"/>
        </w:rPr>
        <w:t>:</w:t>
      </w:r>
      <w:r w:rsidRPr="00E74E56">
        <w:rPr>
          <w:rtl/>
          <w:lang w:bidi="fa-IR"/>
        </w:rPr>
        <w:t xml:space="preserve"> بشارة أتتني من ربي في أخي وابن عمّي وابنتي</w:t>
      </w:r>
      <w:r>
        <w:rPr>
          <w:rtl/>
          <w:lang w:bidi="fa-IR"/>
        </w:rPr>
        <w:t>،</w:t>
      </w:r>
      <w:r w:rsidRPr="00E74E56">
        <w:rPr>
          <w:rtl/>
          <w:lang w:bidi="fa-IR"/>
        </w:rPr>
        <w:t xml:space="preserve"> بأنّ الله زوّج عليّاً من فاطمة</w:t>
      </w:r>
      <w:r>
        <w:rPr>
          <w:rtl/>
          <w:lang w:bidi="fa-IR"/>
        </w:rPr>
        <w:t>،</w:t>
      </w:r>
      <w:r w:rsidRPr="00E74E56">
        <w:rPr>
          <w:rtl/>
          <w:lang w:bidi="fa-IR"/>
        </w:rPr>
        <w:t xml:space="preserve"> وأمر رضوان خازن الجنان</w:t>
      </w:r>
      <w:r>
        <w:rPr>
          <w:rtl/>
          <w:lang w:bidi="fa-IR"/>
        </w:rPr>
        <w:t>،</w:t>
      </w:r>
      <w:r w:rsidRPr="00E74E56">
        <w:rPr>
          <w:rtl/>
          <w:lang w:bidi="fa-IR"/>
        </w:rPr>
        <w:t xml:space="preserve"> فهزّ شجرة طوبى فحملت رقاقاً يعني صكاكاً بعدد محبّي أهل البيت</w:t>
      </w:r>
      <w:r>
        <w:rPr>
          <w:rtl/>
          <w:lang w:bidi="fa-IR"/>
        </w:rPr>
        <w:t>،</w:t>
      </w:r>
      <w:r w:rsidRPr="00E74E56">
        <w:rPr>
          <w:rtl/>
          <w:lang w:bidi="fa-IR"/>
        </w:rPr>
        <w:t xml:space="preserve"> وأنشأ تحتها ملائكة من نور</w:t>
      </w:r>
      <w:r>
        <w:rPr>
          <w:rtl/>
          <w:lang w:bidi="fa-IR"/>
        </w:rPr>
        <w:t>،</w:t>
      </w:r>
      <w:r w:rsidRPr="00E74E56">
        <w:rPr>
          <w:rtl/>
          <w:lang w:bidi="fa-IR"/>
        </w:rPr>
        <w:t xml:space="preserve"> دفع إلى كلّ ملك صكّاً</w:t>
      </w:r>
      <w:r>
        <w:rPr>
          <w:rtl/>
          <w:lang w:bidi="fa-IR"/>
        </w:rPr>
        <w:t>،</w:t>
      </w:r>
      <w:r w:rsidRPr="00E74E56">
        <w:rPr>
          <w:rtl/>
          <w:lang w:bidi="fa-IR"/>
        </w:rPr>
        <w:t xml:space="preserve"> فإذا استوت القيامة بأهلها نادت الملائكة في الخلائق</w:t>
      </w:r>
      <w:r>
        <w:rPr>
          <w:rtl/>
          <w:lang w:bidi="fa-IR"/>
        </w:rPr>
        <w:t>،</w:t>
      </w:r>
      <w:r w:rsidRPr="00E74E56">
        <w:rPr>
          <w:rtl/>
          <w:lang w:bidi="fa-IR"/>
        </w:rPr>
        <w:t xml:space="preserve"> فلا يبقى محبّ لأهل البيت إل</w:t>
      </w:r>
      <w:r w:rsidR="00C423A3">
        <w:rPr>
          <w:rFonts w:hint="cs"/>
          <w:rtl/>
          <w:lang w:bidi="fa-IR"/>
        </w:rPr>
        <w:t>ّ</w:t>
      </w:r>
      <w:r w:rsidRPr="00E74E56">
        <w:rPr>
          <w:rtl/>
          <w:lang w:bidi="fa-IR"/>
        </w:rPr>
        <w:t>ادفعت إليه صكّاً فيه فكاكه من النّار</w:t>
      </w:r>
      <w:r>
        <w:rPr>
          <w:rtl/>
          <w:lang w:bidi="fa-IR"/>
        </w:rPr>
        <w:t>،</w:t>
      </w:r>
      <w:r w:rsidRPr="00E74E56">
        <w:rPr>
          <w:rtl/>
          <w:lang w:bidi="fa-IR"/>
        </w:rPr>
        <w:t xml:space="preserve"> فصار أخي وابن عمّي وابنتي فكاك رقاب رجال ونساء من أمّتي من النار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ابن باكثير</w:t>
      </w:r>
      <w:r>
        <w:rPr>
          <w:rtl/>
          <w:lang w:bidi="fa-IR"/>
        </w:rPr>
        <w:t>:</w:t>
      </w:r>
      <w:r w:rsidRPr="00E74E56">
        <w:rPr>
          <w:rtl/>
          <w:lang w:bidi="fa-IR"/>
        </w:rPr>
        <w:t xml:space="preserve"> « روى أبو بكر الخوارزمي </w:t>
      </w:r>
      <w:r w:rsidRPr="00737E86">
        <w:rPr>
          <w:rStyle w:val="libFootnotenumChar"/>
          <w:rtl/>
        </w:rPr>
        <w:t>(</w:t>
      </w:r>
      <w:r w:rsidRPr="00737E86">
        <w:rPr>
          <w:rStyle w:val="libFootnotenumChar"/>
          <w:rFonts w:hint="cs"/>
          <w:rtl/>
        </w:rPr>
        <w:t>**</w:t>
      </w:r>
      <w:r w:rsidRPr="00737E86">
        <w:rPr>
          <w:rStyle w:val="libFootnotenumChar"/>
          <w:rtl/>
        </w:rPr>
        <w:t>)</w:t>
      </w:r>
      <w:r w:rsidRPr="00E74E56">
        <w:rPr>
          <w:rtl/>
          <w:lang w:bidi="fa-IR"/>
        </w:rPr>
        <w:t xml:space="preserve"> عن أبي القاسم بن محمّد أنّه قال</w:t>
      </w:r>
      <w:r>
        <w:rPr>
          <w:rtl/>
          <w:lang w:bidi="fa-IR"/>
        </w:rPr>
        <w:t>:</w:t>
      </w:r>
      <w:r w:rsidRPr="00E74E56">
        <w:rPr>
          <w:rtl/>
          <w:lang w:bidi="fa-IR"/>
        </w:rPr>
        <w:t xml:space="preserve"> كنت بالمسجد الحرام</w:t>
      </w:r>
      <w:r>
        <w:rPr>
          <w:rtl/>
          <w:lang w:bidi="fa-IR"/>
        </w:rPr>
        <w:t>،</w:t>
      </w:r>
      <w:r w:rsidRPr="00E74E56">
        <w:rPr>
          <w:rtl/>
          <w:lang w:bidi="fa-IR"/>
        </w:rPr>
        <w:t xml:space="preserve"> فرأيت النّاس مجتمعين حول مقام إبراهيم الخليل على نبيّنا وعليه أفضل الصّلوة والسّلام</w:t>
      </w:r>
      <w:r>
        <w:rPr>
          <w:rtl/>
          <w:lang w:bidi="fa-IR"/>
        </w:rPr>
        <w:t>،</w:t>
      </w:r>
      <w:r w:rsidRPr="00E74E56">
        <w:rPr>
          <w:rtl/>
          <w:lang w:bidi="fa-IR"/>
        </w:rPr>
        <w:t xml:space="preserve"> فقلت</w:t>
      </w:r>
      <w:r>
        <w:rPr>
          <w:rtl/>
          <w:lang w:bidi="fa-IR"/>
        </w:rPr>
        <w:t>:</w:t>
      </w:r>
      <w:r w:rsidRPr="00E74E56">
        <w:rPr>
          <w:rtl/>
          <w:lang w:bidi="fa-IR"/>
        </w:rPr>
        <w:t xml:space="preserve"> ما هذا</w:t>
      </w:r>
      <w:r>
        <w:rPr>
          <w:rtl/>
          <w:lang w:bidi="fa-IR"/>
        </w:rPr>
        <w:t>؟</w:t>
      </w:r>
      <w:r>
        <w:rPr>
          <w:rFonts w:hint="cs"/>
          <w:rtl/>
          <w:lang w:bidi="fa-IR"/>
        </w:rPr>
        <w:t xml:space="preserve"> </w:t>
      </w:r>
      <w:r w:rsidRPr="00E74E56">
        <w:rPr>
          <w:rtl/>
          <w:lang w:bidi="fa-IR"/>
        </w:rPr>
        <w:t>فقالوا</w:t>
      </w:r>
      <w:r>
        <w:rPr>
          <w:rtl/>
          <w:lang w:bidi="fa-IR"/>
        </w:rPr>
        <w:t>:</w:t>
      </w:r>
      <w:r w:rsidRPr="00E74E56">
        <w:rPr>
          <w:rtl/>
          <w:lang w:bidi="fa-IR"/>
        </w:rPr>
        <w:t xml:space="preserve"> راهب قد أسلم وجاء إلى مكّة</w:t>
      </w:r>
      <w:r>
        <w:rPr>
          <w:rtl/>
          <w:lang w:bidi="fa-IR"/>
        </w:rPr>
        <w:t>،</w:t>
      </w:r>
      <w:r w:rsidRPr="00E74E56">
        <w:rPr>
          <w:rtl/>
          <w:lang w:bidi="fa-IR"/>
        </w:rPr>
        <w:t xml:space="preserve"> وهو يحدّث بحديث عجيب</w:t>
      </w:r>
      <w:r>
        <w:rPr>
          <w:rtl/>
          <w:lang w:bidi="fa-IR"/>
        </w:rPr>
        <w:t>،</w:t>
      </w:r>
      <w:r>
        <w:rPr>
          <w:rFonts w:hint="cs"/>
          <w:rtl/>
          <w:lang w:bidi="fa-IR"/>
        </w:rPr>
        <w:t xml:space="preserve"> </w:t>
      </w:r>
      <w:r w:rsidRPr="00E74E56">
        <w:rPr>
          <w:rtl/>
          <w:lang w:bidi="fa-IR"/>
        </w:rPr>
        <w:t>فأشرفت عليه</w:t>
      </w:r>
      <w:r>
        <w:rPr>
          <w:rtl/>
          <w:lang w:bidi="fa-IR"/>
        </w:rPr>
        <w:t>،</w:t>
      </w:r>
      <w:r w:rsidRPr="00E74E56">
        <w:rPr>
          <w:rtl/>
          <w:lang w:bidi="fa-IR"/>
        </w:rPr>
        <w:t xml:space="preserve"> فإذا هو شيخ كبير عليه جبّة صوف وقلنسوة صوف</w:t>
      </w:r>
      <w:r>
        <w:rPr>
          <w:rtl/>
          <w:lang w:bidi="fa-IR"/>
        </w:rPr>
        <w:t>،</w:t>
      </w:r>
      <w:r w:rsidRPr="00E74E56">
        <w:rPr>
          <w:rtl/>
          <w:lang w:bidi="fa-IR"/>
        </w:rPr>
        <w:t xml:space="preserve"> عظيم الجثّة</w:t>
      </w:r>
      <w:r>
        <w:rPr>
          <w:rtl/>
          <w:lang w:bidi="fa-IR"/>
        </w:rPr>
        <w:t>،</w:t>
      </w:r>
      <w:r w:rsidRPr="00E74E56">
        <w:rPr>
          <w:rtl/>
          <w:lang w:bidi="fa-IR"/>
        </w:rPr>
        <w:t xml:space="preserve"> وهو قاعد عند المقام يحدّث النّاس</w:t>
      </w:r>
      <w:r>
        <w:rPr>
          <w:rtl/>
          <w:lang w:bidi="fa-IR"/>
        </w:rPr>
        <w:t>،</w:t>
      </w:r>
      <w:r w:rsidRPr="00E74E56">
        <w:rPr>
          <w:rtl/>
          <w:lang w:bidi="fa-IR"/>
        </w:rPr>
        <w:t xml:space="preserve"> وهم يستمعون إليه</w:t>
      </w:r>
      <w:r>
        <w:rPr>
          <w:rtl/>
          <w:lang w:bidi="fa-IR"/>
        </w:rPr>
        <w:t>،</w:t>
      </w:r>
      <w:r w:rsidRPr="00E74E56">
        <w:rPr>
          <w:rtl/>
          <w:lang w:bidi="fa-IR"/>
        </w:rPr>
        <w:t xml:space="preserve"> قال</w:t>
      </w:r>
      <w:r>
        <w:rPr>
          <w:rtl/>
          <w:lang w:bidi="fa-IR"/>
        </w:rPr>
        <w:t>:</w:t>
      </w:r>
    </w:p>
    <w:p w:rsidR="00D41F96" w:rsidRPr="00E74E56" w:rsidRDefault="00D41F96" w:rsidP="00D41F96">
      <w:pPr>
        <w:pStyle w:val="libNormal"/>
        <w:rPr>
          <w:rtl/>
          <w:lang w:bidi="fa-IR"/>
        </w:rPr>
      </w:pPr>
      <w:r w:rsidRPr="00E74E56">
        <w:rPr>
          <w:rtl/>
          <w:lang w:bidi="fa-IR"/>
        </w:rPr>
        <w:t>بينما أنا قاعد في صومعتي في بعض الأيّام</w:t>
      </w:r>
      <w:r>
        <w:rPr>
          <w:rtl/>
          <w:lang w:bidi="fa-IR"/>
        </w:rPr>
        <w:t>،</w:t>
      </w:r>
      <w:r w:rsidRPr="00E74E56">
        <w:rPr>
          <w:rtl/>
          <w:lang w:bidi="fa-IR"/>
        </w:rPr>
        <w:t xml:space="preserve"> إذ أشرفت منها إشرافةً</w:t>
      </w:r>
      <w:r>
        <w:rPr>
          <w:rtl/>
          <w:lang w:bidi="fa-IR"/>
        </w:rPr>
        <w:t>،</w:t>
      </w:r>
      <w:r w:rsidRPr="00E74E56">
        <w:rPr>
          <w:rtl/>
          <w:lang w:bidi="fa-IR"/>
        </w:rPr>
        <w:t xml:space="preserve"> فإذا بطائر كالنّسر كبير قد سقط على صَخرةٍ على شاطئ البحر فتقايا</w:t>
      </w:r>
      <w:r>
        <w:rPr>
          <w:rtl/>
          <w:lang w:bidi="fa-IR"/>
        </w:rPr>
        <w:t>،</w:t>
      </w:r>
      <w:r w:rsidRPr="00E74E56">
        <w:rPr>
          <w:rtl/>
          <w:lang w:bidi="fa-IR"/>
        </w:rPr>
        <w:t xml:space="preserve"> فرمى من فيه بربع إنسان</w:t>
      </w:r>
      <w:r>
        <w:rPr>
          <w:rtl/>
          <w:lang w:bidi="fa-IR"/>
        </w:rPr>
        <w:t>،</w:t>
      </w:r>
      <w:r w:rsidRPr="00E74E56">
        <w:rPr>
          <w:rtl/>
          <w:lang w:bidi="fa-IR"/>
        </w:rPr>
        <w:t xml:space="preserve"> ثمّ طار وغاب يسيراً ثمّ عاد فتقايا ربعاً آخر</w:t>
      </w:r>
      <w:r>
        <w:rPr>
          <w:rtl/>
          <w:lang w:bidi="fa-IR"/>
        </w:rPr>
        <w:t>،</w:t>
      </w:r>
      <w:r w:rsidRPr="00E74E56">
        <w:rPr>
          <w:rtl/>
          <w:lang w:bidi="fa-IR"/>
        </w:rPr>
        <w:t xml:space="preserve"> ثمّ طار</w:t>
      </w:r>
      <w:r>
        <w:rPr>
          <w:rtl/>
          <w:lang w:bidi="fa-IR"/>
        </w:rPr>
        <w:t>،</w:t>
      </w:r>
      <w:r w:rsidRPr="00E74E56">
        <w:rPr>
          <w:rtl/>
          <w:lang w:bidi="fa-IR"/>
        </w:rPr>
        <w:t xml:space="preserve"> فدنت</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جواهر العقدين 2 / 241</w:t>
      </w:r>
      <w:r w:rsidR="00D41F96">
        <w:rPr>
          <w:rtl/>
        </w:rPr>
        <w:t>.</w:t>
      </w:r>
    </w:p>
    <w:p w:rsidR="00D41F96" w:rsidRPr="00E74E56" w:rsidRDefault="00D41F96" w:rsidP="00D41F96">
      <w:pPr>
        <w:pStyle w:val="libFootnote0"/>
        <w:rPr>
          <w:rtl/>
          <w:lang w:bidi="fa-IR"/>
        </w:rPr>
      </w:pPr>
      <w:r w:rsidRPr="00E74E56">
        <w:rPr>
          <w:rtl/>
        </w:rPr>
        <w:t>(</w:t>
      </w:r>
      <w:r>
        <w:rPr>
          <w:rFonts w:hint="cs"/>
          <w:rtl/>
        </w:rPr>
        <w:t>*</w:t>
      </w:r>
      <w:r w:rsidRPr="00E74E56">
        <w:rPr>
          <w:rtl/>
        </w:rPr>
        <w:t xml:space="preserve">) وكنية الخوارزمي « أبو المؤيد » </w:t>
      </w:r>
      <w:r>
        <w:rPr>
          <w:rtl/>
        </w:rPr>
        <w:t>و «</w:t>
      </w:r>
      <w:r w:rsidRPr="00E74E56">
        <w:rPr>
          <w:rtl/>
        </w:rPr>
        <w:t xml:space="preserve"> أبو بكر الخوارزمي » شخص آخر</w:t>
      </w:r>
      <w:r>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الصواعق المحرقة</w:t>
      </w:r>
      <w:r w:rsidR="00D41F96">
        <w:rPr>
          <w:rtl/>
        </w:rPr>
        <w:t>:</w:t>
      </w:r>
      <w:r w:rsidR="00D41F96" w:rsidRPr="00E74E56">
        <w:rPr>
          <w:rtl/>
        </w:rPr>
        <w:t xml:space="preserve"> 103</w:t>
      </w:r>
      <w:r w:rsidR="00D41F96">
        <w:rPr>
          <w:rtl/>
        </w:rPr>
        <w:t>.</w:t>
      </w:r>
    </w:p>
    <w:p w:rsidR="00D41F96" w:rsidRPr="00E74E56" w:rsidRDefault="00D41F96" w:rsidP="00D41F96">
      <w:pPr>
        <w:pStyle w:val="libFootnote0"/>
        <w:rPr>
          <w:rtl/>
          <w:lang w:bidi="fa-IR"/>
        </w:rPr>
      </w:pPr>
      <w:r w:rsidRPr="00E74E56">
        <w:rPr>
          <w:rtl/>
        </w:rPr>
        <w:t>(</w:t>
      </w:r>
      <w:r>
        <w:rPr>
          <w:rFonts w:hint="cs"/>
          <w:rtl/>
        </w:rPr>
        <w:t>**</w:t>
      </w:r>
      <w:r w:rsidRPr="00E74E56">
        <w:rPr>
          <w:rtl/>
        </w:rPr>
        <w:t xml:space="preserve">) وكنية الخوارزمي « أبو المؤيد » </w:t>
      </w:r>
      <w:r>
        <w:rPr>
          <w:rtl/>
        </w:rPr>
        <w:t>و «</w:t>
      </w:r>
      <w:r w:rsidRPr="00E74E56">
        <w:rPr>
          <w:rtl/>
        </w:rPr>
        <w:t xml:space="preserve"> أبو بكر الخوارزمي » شخص آخر</w:t>
      </w:r>
      <w:r>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الأجزاء بعضها من بعض فالتأمت</w:t>
      </w:r>
      <w:r>
        <w:rPr>
          <w:rtl/>
          <w:lang w:bidi="fa-IR"/>
        </w:rPr>
        <w:t>،</w:t>
      </w:r>
      <w:r w:rsidRPr="00E74E56">
        <w:rPr>
          <w:rtl/>
          <w:lang w:bidi="fa-IR"/>
        </w:rPr>
        <w:t xml:space="preserve"> فقام منها إنسان كامل</w:t>
      </w:r>
      <w:r>
        <w:rPr>
          <w:rtl/>
          <w:lang w:bidi="fa-IR"/>
        </w:rPr>
        <w:t>،</w:t>
      </w:r>
      <w:r w:rsidRPr="00E74E56">
        <w:rPr>
          <w:rtl/>
          <w:lang w:bidi="fa-IR"/>
        </w:rPr>
        <w:t xml:space="preserve"> وأنا متعجّب ممّا رأيت</w:t>
      </w:r>
      <w:r>
        <w:rPr>
          <w:rtl/>
          <w:lang w:bidi="fa-IR"/>
        </w:rPr>
        <w:t>،</w:t>
      </w:r>
      <w:r w:rsidRPr="00E74E56">
        <w:rPr>
          <w:rtl/>
          <w:lang w:bidi="fa-IR"/>
        </w:rPr>
        <w:t xml:space="preserve"> فإذا بالطّائر قد انقضّ عليه</w:t>
      </w:r>
      <w:r>
        <w:rPr>
          <w:rtl/>
          <w:lang w:bidi="fa-IR"/>
        </w:rPr>
        <w:t>،</w:t>
      </w:r>
      <w:r w:rsidRPr="00E74E56">
        <w:rPr>
          <w:rtl/>
          <w:lang w:bidi="fa-IR"/>
        </w:rPr>
        <w:t xml:space="preserve"> فاختطف ربعه ثمّ طار</w:t>
      </w:r>
      <w:r>
        <w:rPr>
          <w:rtl/>
          <w:lang w:bidi="fa-IR"/>
        </w:rPr>
        <w:t>،</w:t>
      </w:r>
      <w:r w:rsidRPr="00E74E56">
        <w:rPr>
          <w:rtl/>
          <w:lang w:bidi="fa-IR"/>
        </w:rPr>
        <w:t xml:space="preserve"> ثمّ عاد فاختطف ربعاً آخر</w:t>
      </w:r>
      <w:r>
        <w:rPr>
          <w:rtl/>
          <w:lang w:bidi="fa-IR"/>
        </w:rPr>
        <w:t>،</w:t>
      </w:r>
      <w:r w:rsidRPr="00E74E56">
        <w:rPr>
          <w:rtl/>
          <w:lang w:bidi="fa-IR"/>
        </w:rPr>
        <w:t xml:space="preserve"> وهكذا يفعل إلى أن اختطفه جميعه</w:t>
      </w:r>
      <w:r>
        <w:rPr>
          <w:rtl/>
          <w:lang w:bidi="fa-IR"/>
        </w:rPr>
        <w:t>،</w:t>
      </w:r>
      <w:r w:rsidRPr="00E74E56">
        <w:rPr>
          <w:rtl/>
          <w:lang w:bidi="fa-IR"/>
        </w:rPr>
        <w:t xml:space="preserve"> فبقيت أتفكّر وأتحسّر من عدم سؤالي له عن قصّته</w:t>
      </w:r>
      <w:r>
        <w:rPr>
          <w:rtl/>
          <w:lang w:bidi="fa-IR"/>
        </w:rPr>
        <w:t>،</w:t>
      </w:r>
      <w:r w:rsidRPr="00E74E56">
        <w:rPr>
          <w:rtl/>
          <w:lang w:bidi="fa-IR"/>
        </w:rPr>
        <w:t xml:space="preserve"> ف</w:t>
      </w:r>
      <w:r w:rsidR="00602C4A">
        <w:rPr>
          <w:rtl/>
          <w:lang w:bidi="fa-IR"/>
        </w:rPr>
        <w:t>لمـّا</w:t>
      </w:r>
      <w:r w:rsidRPr="00E74E56">
        <w:rPr>
          <w:rtl/>
          <w:lang w:bidi="fa-IR"/>
        </w:rPr>
        <w:t xml:space="preserve"> كان اليوم الثاني فإذا أنا بالطائر قد أقبل وفعل كفعله بالأمس</w:t>
      </w:r>
      <w:r>
        <w:rPr>
          <w:rtl/>
          <w:lang w:bidi="fa-IR"/>
        </w:rPr>
        <w:t>،</w:t>
      </w:r>
      <w:r w:rsidRPr="00E74E56">
        <w:rPr>
          <w:rtl/>
          <w:lang w:bidi="fa-IR"/>
        </w:rPr>
        <w:t xml:space="preserve"> ف</w:t>
      </w:r>
      <w:r w:rsidR="00602C4A">
        <w:rPr>
          <w:rtl/>
          <w:lang w:bidi="fa-IR"/>
        </w:rPr>
        <w:t>لمـّا</w:t>
      </w:r>
      <w:r w:rsidRPr="00E74E56">
        <w:rPr>
          <w:rtl/>
          <w:lang w:bidi="fa-IR"/>
        </w:rPr>
        <w:t xml:space="preserve"> التأمت الأجزاء وصارت شخصاً كاملاً</w:t>
      </w:r>
      <w:r>
        <w:rPr>
          <w:rtl/>
          <w:lang w:bidi="fa-IR"/>
        </w:rPr>
        <w:t>،</w:t>
      </w:r>
      <w:r w:rsidRPr="00E74E56">
        <w:rPr>
          <w:rtl/>
          <w:lang w:bidi="fa-IR"/>
        </w:rPr>
        <w:t xml:space="preserve"> نزلت من صومعتي مبادراً إليه</w:t>
      </w:r>
      <w:r>
        <w:rPr>
          <w:rtl/>
          <w:lang w:bidi="fa-IR"/>
        </w:rPr>
        <w:t>،</w:t>
      </w:r>
      <w:r w:rsidRPr="00E74E56">
        <w:rPr>
          <w:rtl/>
          <w:lang w:bidi="fa-IR"/>
        </w:rPr>
        <w:t xml:space="preserve"> وسألته بالله من أنت يا هذا</w:t>
      </w:r>
      <w:r>
        <w:rPr>
          <w:rtl/>
          <w:lang w:bidi="fa-IR"/>
        </w:rPr>
        <w:t>؟</w:t>
      </w:r>
      <w:r w:rsidRPr="00E74E56">
        <w:rPr>
          <w:rtl/>
          <w:lang w:bidi="fa-IR"/>
        </w:rPr>
        <w:t xml:space="preserve"> فسكت</w:t>
      </w:r>
      <w:r>
        <w:rPr>
          <w:rtl/>
          <w:lang w:bidi="fa-IR"/>
        </w:rPr>
        <w:t>،</w:t>
      </w:r>
      <w:r w:rsidRPr="00E74E56">
        <w:rPr>
          <w:rtl/>
          <w:lang w:bidi="fa-IR"/>
        </w:rPr>
        <w:t xml:space="preserve"> فقلت</w:t>
      </w:r>
      <w:r>
        <w:rPr>
          <w:rtl/>
          <w:lang w:bidi="fa-IR"/>
        </w:rPr>
        <w:t>:</w:t>
      </w:r>
      <w:r w:rsidRPr="00E74E56">
        <w:rPr>
          <w:rtl/>
          <w:lang w:bidi="fa-IR"/>
        </w:rPr>
        <w:t xml:space="preserve"> بحق من خلقك إل</w:t>
      </w:r>
      <w:r w:rsidR="006E6FD9">
        <w:rPr>
          <w:rFonts w:hint="cs"/>
          <w:rtl/>
          <w:lang w:bidi="fa-IR"/>
        </w:rPr>
        <w:t>ّ</w:t>
      </w:r>
      <w:r w:rsidRPr="00E74E56">
        <w:rPr>
          <w:rtl/>
          <w:lang w:bidi="fa-IR"/>
        </w:rPr>
        <w:t>اما أخبرتني من أنت</w:t>
      </w:r>
      <w:r>
        <w:rPr>
          <w:rtl/>
          <w:lang w:bidi="fa-IR"/>
        </w:rPr>
        <w:t>،</w:t>
      </w:r>
      <w:r w:rsidRPr="00E74E56">
        <w:rPr>
          <w:rtl/>
          <w:lang w:bidi="fa-IR"/>
        </w:rPr>
        <w:t xml:space="preserve"> فقال</w:t>
      </w:r>
      <w:r>
        <w:rPr>
          <w:rtl/>
          <w:lang w:bidi="fa-IR"/>
        </w:rPr>
        <w:t>:</w:t>
      </w:r>
      <w:r w:rsidRPr="00E74E56">
        <w:rPr>
          <w:rtl/>
          <w:lang w:bidi="fa-IR"/>
        </w:rPr>
        <w:t xml:space="preserve"> أنا ابن ملجم</w:t>
      </w:r>
      <w:r>
        <w:rPr>
          <w:rtl/>
          <w:lang w:bidi="fa-IR"/>
        </w:rPr>
        <w:t>،</w:t>
      </w:r>
      <w:r w:rsidRPr="00E74E56">
        <w:rPr>
          <w:rtl/>
          <w:lang w:bidi="fa-IR"/>
        </w:rPr>
        <w:t xml:space="preserve"> قلت</w:t>
      </w:r>
      <w:r>
        <w:rPr>
          <w:rtl/>
          <w:lang w:bidi="fa-IR"/>
        </w:rPr>
        <w:t>:</w:t>
      </w:r>
      <w:r w:rsidRPr="00E74E56">
        <w:rPr>
          <w:rtl/>
          <w:lang w:bidi="fa-IR"/>
        </w:rPr>
        <w:t xml:space="preserve"> فما قصّتك مع هذا الطّائر</w:t>
      </w:r>
      <w:r>
        <w:rPr>
          <w:rtl/>
          <w:lang w:bidi="fa-IR"/>
        </w:rPr>
        <w:t>؟</w:t>
      </w:r>
      <w:r w:rsidRPr="00E74E56">
        <w:rPr>
          <w:rtl/>
          <w:lang w:bidi="fa-IR"/>
        </w:rPr>
        <w:t xml:space="preserve"> قال إنّي قتلت عليّ بن أبي طالب</w:t>
      </w:r>
      <w:r>
        <w:rPr>
          <w:rtl/>
          <w:lang w:bidi="fa-IR"/>
        </w:rPr>
        <w:t>،</w:t>
      </w:r>
      <w:r w:rsidRPr="00E74E56">
        <w:rPr>
          <w:rtl/>
          <w:lang w:bidi="fa-IR"/>
        </w:rPr>
        <w:t xml:space="preserve"> فوكّل الله بي هذا الطائر يفعل بي ما ترى كُلَّ يوم</w:t>
      </w:r>
      <w:r>
        <w:rPr>
          <w:rtl/>
          <w:lang w:bidi="fa-IR"/>
        </w:rPr>
        <w:t>،</w:t>
      </w:r>
      <w:r w:rsidRPr="00E74E56">
        <w:rPr>
          <w:rtl/>
          <w:lang w:bidi="fa-IR"/>
        </w:rPr>
        <w:t xml:space="preserve"> فخرجت من صومعتي وسألت عن علي بن أبي طالب من هو</w:t>
      </w:r>
      <w:r>
        <w:rPr>
          <w:rtl/>
          <w:lang w:bidi="fa-IR"/>
        </w:rPr>
        <w:t>؟</w:t>
      </w:r>
      <w:r w:rsidRPr="00E74E56">
        <w:rPr>
          <w:rtl/>
          <w:lang w:bidi="fa-IR"/>
        </w:rPr>
        <w:t xml:space="preserve"> فقيل لي</w:t>
      </w:r>
      <w:r>
        <w:rPr>
          <w:rtl/>
          <w:lang w:bidi="fa-IR"/>
        </w:rPr>
        <w:t>:</w:t>
      </w:r>
      <w:r w:rsidRPr="00E74E56">
        <w:rPr>
          <w:rtl/>
          <w:lang w:bidi="fa-IR"/>
        </w:rPr>
        <w:t xml:space="preserve"> إنّه ابن عمّ رسول الله صلّى الله عليه وسلّم</w:t>
      </w:r>
      <w:r>
        <w:rPr>
          <w:rtl/>
          <w:lang w:bidi="fa-IR"/>
        </w:rPr>
        <w:t>،</w:t>
      </w:r>
      <w:r w:rsidRPr="00E74E56">
        <w:rPr>
          <w:rtl/>
          <w:lang w:bidi="fa-IR"/>
        </w:rPr>
        <w:t xml:space="preserve"> فأسلمت وأتيت مأتاي هذا إلى بيت الله الحرام قاصداً للحجّ وزيارة النّبيّ صلّى الله عليه وسلّم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w:t>
      </w:r>
      <w:r>
        <w:rPr>
          <w:rtl/>
          <w:lang w:bidi="fa-IR"/>
        </w:rPr>
        <w:t>:</w:t>
      </w:r>
      <w:r w:rsidRPr="00E74E56">
        <w:rPr>
          <w:rtl/>
          <w:lang w:bidi="fa-IR"/>
        </w:rPr>
        <w:t xml:space="preserve"> « أخرج أبو المؤيّد في كتاب المناقب فيما نقله أبو الحسن علي السفاقسي ثمّ المكّي في الفصول المهمّة</w:t>
      </w:r>
      <w:r>
        <w:rPr>
          <w:rtl/>
          <w:lang w:bidi="fa-IR"/>
        </w:rPr>
        <w:t>،</w:t>
      </w:r>
      <w:r w:rsidRPr="00E74E56">
        <w:rPr>
          <w:rtl/>
          <w:lang w:bidi="fa-IR"/>
        </w:rPr>
        <w:t xml:space="preserve"> عن أبي برزة </w:t>
      </w:r>
      <w:r w:rsidRPr="003511A8">
        <w:rPr>
          <w:rStyle w:val="libAlaemChar"/>
          <w:rtl/>
        </w:rPr>
        <w:t>رضي‌الله‌عنه</w:t>
      </w:r>
      <w:r w:rsidRPr="00E74E56">
        <w:rPr>
          <w:rtl/>
          <w:lang w:bidi="fa-IR"/>
        </w:rPr>
        <w:t xml:space="preserve"> قال قال رسول الله صلّى الله عليه وسلّم ونحن جلوس ذات يوم</w:t>
      </w:r>
      <w:r>
        <w:rPr>
          <w:rtl/>
          <w:lang w:bidi="fa-IR"/>
        </w:rPr>
        <w:t>:</w:t>
      </w:r>
      <w:r w:rsidRPr="00E74E56">
        <w:rPr>
          <w:rtl/>
          <w:lang w:bidi="fa-IR"/>
        </w:rPr>
        <w:t xml:space="preserve"> والّذي نفسي بيده</w:t>
      </w:r>
      <w:r>
        <w:rPr>
          <w:rtl/>
          <w:lang w:bidi="fa-IR"/>
        </w:rPr>
        <w:t>،</w:t>
      </w:r>
      <w:r w:rsidRPr="00E74E56">
        <w:rPr>
          <w:rtl/>
          <w:lang w:bidi="fa-IR"/>
        </w:rPr>
        <w:t xml:space="preserve"> لا تزول قدم عن قدم يوم القيامة حتّى يسأل الله الرّجل عن أربع</w:t>
      </w:r>
      <w:r>
        <w:rPr>
          <w:rtl/>
          <w:lang w:bidi="fa-IR"/>
        </w:rPr>
        <w:t>،</w:t>
      </w:r>
      <w:r w:rsidRPr="00E74E56">
        <w:rPr>
          <w:rtl/>
          <w:lang w:bidi="fa-IR"/>
        </w:rPr>
        <w:t xml:space="preserve"> عن</w:t>
      </w:r>
      <w:r>
        <w:rPr>
          <w:rFonts w:hint="cs"/>
          <w:rtl/>
          <w:lang w:bidi="fa-IR"/>
        </w:rPr>
        <w:t xml:space="preserve"> </w:t>
      </w:r>
      <w:r w:rsidRPr="00E74E56">
        <w:rPr>
          <w:rtl/>
          <w:lang w:bidi="fa-IR"/>
        </w:rPr>
        <w:t>عمره فيما أفناه</w:t>
      </w:r>
      <w:r>
        <w:rPr>
          <w:rtl/>
          <w:lang w:bidi="fa-IR"/>
        </w:rPr>
        <w:t>،</w:t>
      </w:r>
      <w:r w:rsidRPr="00E74E56">
        <w:rPr>
          <w:rtl/>
          <w:lang w:bidi="fa-IR"/>
        </w:rPr>
        <w:t xml:space="preserve"> وعن جسده فيما أبلاه</w:t>
      </w:r>
      <w:r>
        <w:rPr>
          <w:rtl/>
          <w:lang w:bidi="fa-IR"/>
        </w:rPr>
        <w:t>،</w:t>
      </w:r>
      <w:r w:rsidRPr="00E74E56">
        <w:rPr>
          <w:rtl/>
          <w:lang w:bidi="fa-IR"/>
        </w:rPr>
        <w:t xml:space="preserve"> وعن ماله ممّا اكتسبه وفيما أنفقه</w:t>
      </w:r>
      <w:r>
        <w:rPr>
          <w:rtl/>
          <w:lang w:bidi="fa-IR"/>
        </w:rPr>
        <w:t>،</w:t>
      </w:r>
      <w:r w:rsidRPr="00E74E56">
        <w:rPr>
          <w:rtl/>
          <w:lang w:bidi="fa-IR"/>
        </w:rPr>
        <w:t xml:space="preserve"> وعن حبّنا أهل البيت</w:t>
      </w:r>
      <w:r>
        <w:rPr>
          <w:rtl/>
          <w:lang w:bidi="fa-IR"/>
        </w:rPr>
        <w:t>.</w:t>
      </w:r>
      <w:r w:rsidRPr="00E74E56">
        <w:rPr>
          <w:rtl/>
          <w:lang w:bidi="fa-IR"/>
        </w:rPr>
        <w:t xml:space="preserve"> فقال عمر </w:t>
      </w:r>
      <w:r w:rsidRPr="003511A8">
        <w:rPr>
          <w:rStyle w:val="libAlaemChar"/>
          <w:rtl/>
        </w:rPr>
        <w:t>رضي‌الله‌عنه</w:t>
      </w:r>
      <w:r>
        <w:rPr>
          <w:rtl/>
          <w:lang w:bidi="fa-IR"/>
        </w:rPr>
        <w:t>:</w:t>
      </w:r>
      <w:r w:rsidRPr="00E74E56">
        <w:rPr>
          <w:rtl/>
          <w:lang w:bidi="fa-IR"/>
        </w:rPr>
        <w:t xml:space="preserve"> ما آية حبّكم</w:t>
      </w:r>
      <w:r>
        <w:rPr>
          <w:rtl/>
          <w:lang w:bidi="fa-IR"/>
        </w:rPr>
        <w:t>؟</w:t>
      </w:r>
      <w:r w:rsidRPr="00E74E56">
        <w:rPr>
          <w:rtl/>
          <w:lang w:bidi="fa-IR"/>
        </w:rPr>
        <w:t xml:space="preserve"> فوضع يده على رأس عليّ وهو جالس إلى جانبه وقال</w:t>
      </w:r>
      <w:r>
        <w:rPr>
          <w:rtl/>
          <w:lang w:bidi="fa-IR"/>
        </w:rPr>
        <w:t>:</w:t>
      </w:r>
      <w:r w:rsidRPr="00E74E56">
        <w:rPr>
          <w:rtl/>
          <w:lang w:bidi="fa-IR"/>
        </w:rPr>
        <w:t xml:space="preserve"> آية حبّي حبّ هذا من بعدي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المطيري</w:t>
      </w:r>
      <w:r>
        <w:rPr>
          <w:rtl/>
          <w:lang w:bidi="fa-IR"/>
        </w:rPr>
        <w:t>:</w:t>
      </w:r>
      <w:r w:rsidRPr="00E74E56">
        <w:rPr>
          <w:rtl/>
          <w:lang w:bidi="fa-IR"/>
        </w:rPr>
        <w:t xml:space="preserve"> « الحديث الرابع والستّون من كتاب الآل لابن خالويه ورواه أبو بكر الخوارزمي في كتاب المناقب</w:t>
      </w:r>
      <w:r>
        <w:rPr>
          <w:rtl/>
          <w:lang w:bidi="fa-IR"/>
        </w:rPr>
        <w:t>،</w:t>
      </w:r>
      <w:r w:rsidRPr="00E74E56">
        <w:rPr>
          <w:rtl/>
          <w:lang w:bidi="fa-IR"/>
        </w:rPr>
        <w:t xml:space="preserve"> عن بلال بن حمامة </w:t>
      </w:r>
      <w:r w:rsidRPr="003511A8">
        <w:rPr>
          <w:rStyle w:val="libAlaemChar"/>
          <w:rtl/>
        </w:rPr>
        <w:t>رضي‌الله‌عنه</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وسيلة المآل في مناقب الآل</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وسيلة المآل في مناقب الآل</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6E6FD9" w:rsidP="00D41F96">
      <w:pPr>
        <w:pStyle w:val="libNormal0"/>
        <w:rPr>
          <w:rtl/>
          <w:lang w:bidi="fa-IR"/>
        </w:rPr>
      </w:pPr>
      <w:r>
        <w:rPr>
          <w:rFonts w:hint="cs"/>
          <w:rtl/>
          <w:lang w:bidi="fa-IR"/>
        </w:rPr>
        <w:lastRenderedPageBreak/>
        <w:t xml:space="preserve">عنه </w:t>
      </w:r>
      <w:r w:rsidR="00D41F96">
        <w:rPr>
          <w:rtl/>
          <w:lang w:bidi="fa-IR"/>
        </w:rPr>
        <w:t>،</w:t>
      </w:r>
      <w:r w:rsidR="00D41F96" w:rsidRPr="00E74E56">
        <w:rPr>
          <w:rtl/>
          <w:lang w:bidi="fa-IR"/>
        </w:rPr>
        <w:t xml:space="preserve"> قال</w:t>
      </w:r>
      <w:r w:rsidR="00D41F96">
        <w:rPr>
          <w:rtl/>
          <w:lang w:bidi="fa-IR"/>
        </w:rPr>
        <w:t>:</w:t>
      </w:r>
      <w:r w:rsidR="00D41F96" w:rsidRPr="00E74E56">
        <w:rPr>
          <w:rtl/>
          <w:lang w:bidi="fa-IR"/>
        </w:rPr>
        <w:t xml:space="preserve"> طلع علينا رسول الله صلّى الله عليه وسلّم ذات يوم متبسّماً ضاحكاً ووجهه مشرق كدائرة القمر</w:t>
      </w:r>
      <w:r w:rsidR="00D41F96">
        <w:rPr>
          <w:rtl/>
          <w:lang w:bidi="fa-IR"/>
        </w:rPr>
        <w:t>،</w:t>
      </w:r>
      <w:r w:rsidR="00D41F96" w:rsidRPr="00E74E56">
        <w:rPr>
          <w:rtl/>
          <w:lang w:bidi="fa-IR"/>
        </w:rPr>
        <w:t xml:space="preserve"> فقام إليه عبدالرحمن بن عوف فقال يا رسول الله ما هذا النّور</w:t>
      </w:r>
      <w:r w:rsidR="00D41F96">
        <w:rPr>
          <w:rtl/>
          <w:lang w:bidi="fa-IR"/>
        </w:rPr>
        <w:t>؟</w:t>
      </w:r>
      <w:r w:rsidR="00D41F96" w:rsidRPr="00E74E56">
        <w:rPr>
          <w:rtl/>
          <w:lang w:bidi="fa-IR"/>
        </w:rPr>
        <w:t xml:space="preserve"> قال</w:t>
      </w:r>
      <w:r w:rsidR="00D41F96">
        <w:rPr>
          <w:rtl/>
          <w:lang w:bidi="fa-IR"/>
        </w:rPr>
        <w:t>:</w:t>
      </w:r>
      <w:r w:rsidR="00D41F96" w:rsidRPr="00E74E56">
        <w:rPr>
          <w:rtl/>
          <w:lang w:bidi="fa-IR"/>
        </w:rPr>
        <w:t xml:space="preserve"> بشارة أتتني من ربّي في أخي وابن عمّي وابنتي</w:t>
      </w:r>
      <w:r w:rsidR="00D41F96">
        <w:rPr>
          <w:rtl/>
          <w:lang w:bidi="fa-IR"/>
        </w:rPr>
        <w:t>،</w:t>
      </w:r>
      <w:r w:rsidR="00D41F96" w:rsidRPr="00E74E56">
        <w:rPr>
          <w:rtl/>
          <w:lang w:bidi="fa-IR"/>
        </w:rPr>
        <w:t xml:space="preserve"> فإنّ الله زوج عليّاً من فاطمة رضي الله عنها</w:t>
      </w:r>
      <w:r w:rsidR="00D41F96">
        <w:rPr>
          <w:rtl/>
          <w:lang w:bidi="fa-IR"/>
        </w:rPr>
        <w:t>،</w:t>
      </w:r>
      <w:r w:rsidR="00D41F96" w:rsidRPr="00E74E56">
        <w:rPr>
          <w:rtl/>
          <w:lang w:bidi="fa-IR"/>
        </w:rPr>
        <w:t xml:space="preserve"> وأمر رضوان خازن الجنان فهزّ شجرة طوبى فحملت رقاقاً يعني صكاكاً بعدد محبّي أهل البيت</w:t>
      </w:r>
      <w:r w:rsidR="00D41F96">
        <w:rPr>
          <w:rtl/>
          <w:lang w:bidi="fa-IR"/>
        </w:rPr>
        <w:t>،</w:t>
      </w:r>
      <w:r w:rsidR="00D41F96" w:rsidRPr="00E74E56">
        <w:rPr>
          <w:rtl/>
          <w:lang w:bidi="fa-IR"/>
        </w:rPr>
        <w:t xml:space="preserve"> وأنشأ تحتها ملائكة من نور</w:t>
      </w:r>
      <w:r w:rsidR="00D41F96">
        <w:rPr>
          <w:rtl/>
          <w:lang w:bidi="fa-IR"/>
        </w:rPr>
        <w:t>،</w:t>
      </w:r>
      <w:r w:rsidR="00D41F96" w:rsidRPr="00E74E56">
        <w:rPr>
          <w:rtl/>
          <w:lang w:bidi="fa-IR"/>
        </w:rPr>
        <w:t xml:space="preserve"> ودفع إلى كلّ ملك صكّاً</w:t>
      </w:r>
      <w:r w:rsidR="00D41F96">
        <w:rPr>
          <w:rtl/>
          <w:lang w:bidi="fa-IR"/>
        </w:rPr>
        <w:t>،</w:t>
      </w:r>
      <w:r w:rsidR="00D41F96" w:rsidRPr="00E74E56">
        <w:rPr>
          <w:rtl/>
          <w:lang w:bidi="fa-IR"/>
        </w:rPr>
        <w:t xml:space="preserve"> فإذا استوت القيامة بأهلها نادت الملائكة في الخلائق</w:t>
      </w:r>
      <w:r w:rsidR="00D41F96">
        <w:rPr>
          <w:rtl/>
          <w:lang w:bidi="fa-IR"/>
        </w:rPr>
        <w:t>،</w:t>
      </w:r>
      <w:r w:rsidR="00D41F96" w:rsidRPr="00E74E56">
        <w:rPr>
          <w:rtl/>
          <w:lang w:bidi="fa-IR"/>
        </w:rPr>
        <w:t xml:space="preserve"> فلا يبقى محبّ لأهل البيت إل</w:t>
      </w:r>
      <w:r>
        <w:rPr>
          <w:rFonts w:hint="cs"/>
          <w:rtl/>
          <w:lang w:bidi="fa-IR"/>
        </w:rPr>
        <w:t>ّ</w:t>
      </w:r>
      <w:r w:rsidR="00D41F96" w:rsidRPr="00E74E56">
        <w:rPr>
          <w:rtl/>
          <w:lang w:bidi="fa-IR"/>
        </w:rPr>
        <w:t>ا دفعت إليه صكّاً فيه فكاكه من النار</w:t>
      </w:r>
      <w:r w:rsidR="00D41F96">
        <w:rPr>
          <w:rtl/>
          <w:lang w:bidi="fa-IR"/>
        </w:rPr>
        <w:t>،</w:t>
      </w:r>
      <w:r w:rsidR="00D41F96" w:rsidRPr="00E74E56">
        <w:rPr>
          <w:rtl/>
          <w:lang w:bidi="fa-IR"/>
        </w:rPr>
        <w:t xml:space="preserve"> فصار أخي وابن عمّي وابنتي فكاك رقاب رجال ونساء من أمّتي من النار » </w:t>
      </w:r>
      <w:r w:rsidR="00D41F96" w:rsidRPr="00737E86">
        <w:rPr>
          <w:rStyle w:val="libFootnotenumChar"/>
          <w:rtl/>
        </w:rPr>
        <w:t>(</w:t>
      </w:r>
      <w:r w:rsidR="00D41F96" w:rsidRPr="00737E86">
        <w:rPr>
          <w:rStyle w:val="libFootnotenumChar"/>
          <w:rFonts w:hint="cs"/>
          <w:rtl/>
        </w:rPr>
        <w:t>1</w:t>
      </w:r>
      <w:r w:rsidR="00D41F96" w:rsidRPr="00737E86">
        <w:rPr>
          <w:rStyle w:val="libFootnotenumChar"/>
          <w:rtl/>
        </w:rPr>
        <w:t>)</w:t>
      </w:r>
      <w:r w:rsidR="00D41F96">
        <w:rPr>
          <w:rtl/>
          <w:lang w:bidi="fa-IR"/>
        </w:rPr>
        <w:t>.</w:t>
      </w:r>
    </w:p>
    <w:p w:rsidR="00D41F96" w:rsidRPr="00E74E56" w:rsidRDefault="00D41F96" w:rsidP="00D41F96">
      <w:pPr>
        <w:pStyle w:val="libNormal"/>
        <w:rPr>
          <w:rtl/>
          <w:lang w:bidi="fa-IR"/>
        </w:rPr>
      </w:pPr>
      <w:r w:rsidRPr="00E74E56">
        <w:rPr>
          <w:rtl/>
          <w:lang w:bidi="fa-IR"/>
        </w:rPr>
        <w:t>وقال وليّ الله اللكهنوي</w:t>
      </w:r>
      <w:r>
        <w:rPr>
          <w:rtl/>
          <w:lang w:bidi="fa-IR"/>
        </w:rPr>
        <w:t>:</w:t>
      </w:r>
      <w:r w:rsidRPr="00E74E56">
        <w:rPr>
          <w:rtl/>
          <w:lang w:bidi="fa-IR"/>
        </w:rPr>
        <w:t xml:space="preserve"> « أخرج أبو بكر الخوارزمي إنّه صلّى الله عليه وسلّم خرج عليهم ووجهه مشرق كدائرة القمر</w:t>
      </w:r>
      <w:r>
        <w:rPr>
          <w:rtl/>
          <w:lang w:bidi="fa-IR"/>
        </w:rPr>
        <w:t>،</w:t>
      </w:r>
      <w:r w:rsidRPr="00E74E56">
        <w:rPr>
          <w:rtl/>
          <w:lang w:bidi="fa-IR"/>
        </w:rPr>
        <w:t xml:space="preserve"> فسأله عبدالرحمن بن عوف فقال</w:t>
      </w:r>
      <w:r>
        <w:rPr>
          <w:rtl/>
          <w:lang w:bidi="fa-IR"/>
        </w:rPr>
        <w:t>:</w:t>
      </w:r>
      <w:r w:rsidRPr="00E74E56">
        <w:rPr>
          <w:rtl/>
          <w:lang w:bidi="fa-IR"/>
        </w:rPr>
        <w:t xml:space="preserve"> بشارة أتتني من ربّي في أخي وابن عمّي وابنتي</w:t>
      </w:r>
      <w:r>
        <w:rPr>
          <w:rtl/>
          <w:lang w:bidi="fa-IR"/>
        </w:rPr>
        <w:t>،</w:t>
      </w:r>
      <w:r w:rsidRPr="00E74E56">
        <w:rPr>
          <w:rtl/>
          <w:lang w:bidi="fa-IR"/>
        </w:rPr>
        <w:t xml:space="preserve"> بأنّ الله زوّج عليّاً من فاطمة</w:t>
      </w:r>
      <w:r>
        <w:rPr>
          <w:rtl/>
          <w:lang w:bidi="fa-IR"/>
        </w:rPr>
        <w:t>،</w:t>
      </w:r>
      <w:r w:rsidRPr="00E74E56">
        <w:rPr>
          <w:rtl/>
          <w:lang w:bidi="fa-IR"/>
        </w:rPr>
        <w:t xml:space="preserve"> وأمر رضوان خازن الجنان فهز شجرة طوبى فحملت رقاباً يعني صكاكاً بعدد محب</w:t>
      </w:r>
      <w:r w:rsidR="006E6FD9">
        <w:rPr>
          <w:rFonts w:hint="cs"/>
          <w:rtl/>
          <w:lang w:bidi="fa-IR"/>
        </w:rPr>
        <w:t>ّ</w:t>
      </w:r>
      <w:r w:rsidRPr="00E74E56">
        <w:rPr>
          <w:rtl/>
          <w:lang w:bidi="fa-IR"/>
        </w:rPr>
        <w:t>ي أهل البيت</w:t>
      </w:r>
      <w:r>
        <w:rPr>
          <w:rtl/>
          <w:lang w:bidi="fa-IR"/>
        </w:rPr>
        <w:t>،</w:t>
      </w:r>
      <w:r w:rsidRPr="00E74E56">
        <w:rPr>
          <w:rtl/>
          <w:lang w:bidi="fa-IR"/>
        </w:rPr>
        <w:t xml:space="preserve"> وأنشأ تحتها ملائكة من نور</w:t>
      </w:r>
      <w:r>
        <w:rPr>
          <w:rtl/>
          <w:lang w:bidi="fa-IR"/>
        </w:rPr>
        <w:t>،</w:t>
      </w:r>
      <w:r w:rsidRPr="00E74E56">
        <w:rPr>
          <w:rtl/>
          <w:lang w:bidi="fa-IR"/>
        </w:rPr>
        <w:t xml:space="preserve"> ودفع إلى كلّ ملكٍ صكّاً فيه فكاكه من النّار</w:t>
      </w:r>
      <w:r>
        <w:rPr>
          <w:rtl/>
          <w:lang w:bidi="fa-IR"/>
        </w:rPr>
        <w:t>،</w:t>
      </w:r>
      <w:r w:rsidRPr="00E74E56">
        <w:rPr>
          <w:rtl/>
          <w:lang w:bidi="fa-IR"/>
        </w:rPr>
        <w:t xml:space="preserve"> فصار أخي وابن عمّي وابنتي فكاك</w:t>
      </w:r>
      <w:r>
        <w:rPr>
          <w:rFonts w:hint="cs"/>
          <w:rtl/>
          <w:lang w:bidi="fa-IR"/>
        </w:rPr>
        <w:t xml:space="preserve"> </w:t>
      </w:r>
      <w:r w:rsidRPr="00E74E56">
        <w:rPr>
          <w:rtl/>
          <w:lang w:bidi="fa-IR"/>
        </w:rPr>
        <w:t>رقاب رجال ونساءٍ من النّار</w:t>
      </w:r>
      <w:r>
        <w:rPr>
          <w:rtl/>
          <w:lang w:bidi="fa-IR"/>
        </w:rPr>
        <w:t>.</w:t>
      </w:r>
    </w:p>
    <w:p w:rsidR="00D41F96" w:rsidRPr="00E74E56" w:rsidRDefault="00D41F96" w:rsidP="00D41F96">
      <w:pPr>
        <w:pStyle w:val="libNormal"/>
        <w:rPr>
          <w:rtl/>
          <w:lang w:bidi="fa-IR"/>
        </w:rPr>
      </w:pPr>
      <w:r w:rsidRPr="00E74E56">
        <w:rPr>
          <w:rtl/>
          <w:lang w:bidi="fa-IR"/>
        </w:rPr>
        <w:t>قال رسول الله صلّى الله عليه وسلّم</w:t>
      </w:r>
      <w:r>
        <w:rPr>
          <w:rtl/>
          <w:lang w:bidi="fa-IR"/>
        </w:rPr>
        <w:t>:</w:t>
      </w:r>
      <w:r w:rsidRPr="00E74E56">
        <w:rPr>
          <w:rtl/>
          <w:lang w:bidi="fa-IR"/>
        </w:rPr>
        <w:t xml:space="preserve"> لا يحبّنا أهل البيت إل</w:t>
      </w:r>
      <w:r w:rsidR="006E6FD9">
        <w:rPr>
          <w:rFonts w:hint="cs"/>
          <w:rtl/>
          <w:lang w:bidi="fa-IR"/>
        </w:rPr>
        <w:t>ّ</w:t>
      </w:r>
      <w:r w:rsidRPr="00E74E56">
        <w:rPr>
          <w:rtl/>
          <w:lang w:bidi="fa-IR"/>
        </w:rPr>
        <w:t>ا</w:t>
      </w:r>
      <w:r w:rsidR="006E6FD9">
        <w:rPr>
          <w:rFonts w:hint="cs"/>
          <w:rtl/>
          <w:lang w:bidi="fa-IR"/>
        </w:rPr>
        <w:t xml:space="preserve"> </w:t>
      </w:r>
      <w:r w:rsidRPr="00E74E56">
        <w:rPr>
          <w:rtl/>
          <w:lang w:bidi="fa-IR"/>
        </w:rPr>
        <w:t>مؤمن تقيّ ولا يبغضنا إل</w:t>
      </w:r>
      <w:r w:rsidR="006E6FD9">
        <w:rPr>
          <w:rFonts w:hint="cs"/>
          <w:rtl/>
          <w:lang w:bidi="fa-IR"/>
        </w:rPr>
        <w:t>ّ</w:t>
      </w:r>
      <w:r w:rsidRPr="00E74E56">
        <w:rPr>
          <w:rtl/>
          <w:lang w:bidi="fa-IR"/>
        </w:rPr>
        <w:t>ا</w:t>
      </w:r>
      <w:r w:rsidR="006E6FD9">
        <w:rPr>
          <w:rFonts w:hint="cs"/>
          <w:rtl/>
          <w:lang w:bidi="fa-IR"/>
        </w:rPr>
        <w:t xml:space="preserve"> </w:t>
      </w:r>
      <w:r w:rsidRPr="00E74E56">
        <w:rPr>
          <w:rtl/>
          <w:lang w:bidi="fa-IR"/>
        </w:rPr>
        <w:t xml:space="preserve">منافق شقي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فوق ذلك كل</w:t>
      </w:r>
      <w:r w:rsidR="006E6FD9">
        <w:rPr>
          <w:rFonts w:hint="cs"/>
          <w:rtl/>
          <w:lang w:bidi="fa-IR"/>
        </w:rPr>
        <w:t>ّ</w:t>
      </w:r>
      <w:r w:rsidRPr="00E74E56">
        <w:rPr>
          <w:rtl/>
          <w:lang w:bidi="fa-IR"/>
        </w:rPr>
        <w:t>ه</w:t>
      </w:r>
      <w:r>
        <w:rPr>
          <w:rtl/>
          <w:lang w:bidi="fa-IR"/>
        </w:rPr>
        <w:t xml:space="preserve"> ...</w:t>
      </w:r>
      <w:r w:rsidRPr="00E74E56">
        <w:rPr>
          <w:rtl/>
          <w:lang w:bidi="fa-IR"/>
        </w:rPr>
        <w:t xml:space="preserve"> أنّ ( الدهلوي ) مع إبائه عن قبول كثيرٍ من الحقائق المنقولة من طرق القوم والواردة في كتبهم</w:t>
      </w:r>
      <w:r>
        <w:rPr>
          <w:rtl/>
          <w:lang w:bidi="fa-IR"/>
        </w:rPr>
        <w:t>،</w:t>
      </w:r>
      <w:r w:rsidRPr="00E74E56">
        <w:rPr>
          <w:rtl/>
          <w:lang w:bidi="fa-IR"/>
        </w:rPr>
        <w:t xml:space="preserve"> يعتمد على رواية الخطيب الخوارزمي في كتابه</w:t>
      </w:r>
      <w:r>
        <w:rPr>
          <w:rtl/>
          <w:lang w:bidi="fa-IR"/>
        </w:rPr>
        <w:t>،</w:t>
      </w:r>
      <w:r w:rsidRPr="00E74E56">
        <w:rPr>
          <w:rtl/>
          <w:lang w:bidi="fa-IR"/>
        </w:rPr>
        <w:t xml:space="preserve"> ويذكره في عداد الأئمّة الأعلام من أهل السنّة</w:t>
      </w:r>
      <w:r>
        <w:rPr>
          <w:rtl/>
          <w:lang w:bidi="fa-IR"/>
        </w:rPr>
        <w:t>،</w:t>
      </w:r>
      <w:r w:rsidRPr="00E74E56">
        <w:rPr>
          <w:rtl/>
          <w:lang w:bidi="fa-IR"/>
        </w:rPr>
        <w:t xml:space="preserve"> من قبيل</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الرياض الزاهرة في مناقب آل بيت النبي وعترته الطاهرة</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مرآة المؤمنين في مناقب آل بيت سيّد المرسلين</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rPr>
      </w:pPr>
      <w:r w:rsidRPr="00E74E56">
        <w:rPr>
          <w:rtl/>
          <w:lang w:bidi="fa-IR"/>
        </w:rPr>
        <w:lastRenderedPageBreak/>
        <w:t>ابن مندة وابن مردويه وأمثالهما</w:t>
      </w:r>
      <w:r>
        <w:rPr>
          <w:rtl/>
          <w:lang w:bidi="fa-IR"/>
        </w:rPr>
        <w:t>،</w:t>
      </w:r>
      <w:r w:rsidRPr="00E74E56">
        <w:rPr>
          <w:rtl/>
          <w:lang w:bidi="fa-IR"/>
        </w:rPr>
        <w:t xml:space="preserve"> فراجع كتابه في باب المكائد</w:t>
      </w:r>
      <w:r>
        <w:rPr>
          <w:rtl/>
          <w:lang w:bidi="fa-IR"/>
        </w:rPr>
        <w:t>،</w:t>
      </w:r>
      <w:r w:rsidRPr="00E74E56">
        <w:rPr>
          <w:rtl/>
          <w:lang w:bidi="fa-IR"/>
        </w:rPr>
        <w:t xml:space="preserve"> في المكيدة رقم 84 </w:t>
      </w:r>
      <w:r w:rsidRPr="00737E86">
        <w:rPr>
          <w:rStyle w:val="libFootnotenumChar"/>
          <w:rtl/>
        </w:rPr>
        <w:t>(</w:t>
      </w:r>
      <w:r w:rsidRPr="00737E86">
        <w:rPr>
          <w:rStyle w:val="libFootnotenumChar"/>
          <w:rFonts w:hint="cs"/>
          <w:rtl/>
        </w:rPr>
        <w:t>1</w:t>
      </w:r>
      <w:r w:rsidRPr="00737E86">
        <w:rPr>
          <w:rStyle w:val="libFootnotenumChar"/>
          <w:rtl/>
        </w:rPr>
        <w:t>)</w:t>
      </w:r>
      <w:r>
        <w:rPr>
          <w:rFonts w:hint="cs"/>
          <w:rtl/>
        </w:rPr>
        <w:t>.</w:t>
      </w:r>
    </w:p>
    <w:p w:rsidR="00D41F96" w:rsidRPr="00E74E56" w:rsidRDefault="00D41F96" w:rsidP="00D41F96">
      <w:pPr>
        <w:pStyle w:val="libNormal"/>
        <w:rPr>
          <w:rtl/>
          <w:lang w:bidi="fa-IR"/>
        </w:rPr>
      </w:pPr>
      <w:r w:rsidRPr="00E74E56">
        <w:rPr>
          <w:rtl/>
          <w:lang w:bidi="fa-IR"/>
        </w:rPr>
        <w:t>كما أنّه في موضع آخر يذكر الخوارزمي ويستشهد بكتابه</w:t>
      </w:r>
      <w:r>
        <w:rPr>
          <w:rtl/>
          <w:lang w:bidi="fa-IR"/>
        </w:rPr>
        <w:t>،</w:t>
      </w:r>
      <w:r w:rsidRPr="00E74E56">
        <w:rPr>
          <w:rtl/>
          <w:lang w:bidi="fa-IR"/>
        </w:rPr>
        <w:t xml:space="preserve"> في عداد ابن أبي شيبة</w:t>
      </w:r>
      <w:r>
        <w:rPr>
          <w:rtl/>
          <w:lang w:bidi="fa-IR"/>
        </w:rPr>
        <w:t>،</w:t>
      </w:r>
      <w:r w:rsidRPr="00E74E56">
        <w:rPr>
          <w:rtl/>
          <w:lang w:bidi="fa-IR"/>
        </w:rPr>
        <w:t xml:space="preserve"> وأحمد بن حنبل</w:t>
      </w:r>
      <w:r>
        <w:rPr>
          <w:rtl/>
          <w:lang w:bidi="fa-IR"/>
        </w:rPr>
        <w:t>،</w:t>
      </w:r>
      <w:r w:rsidRPr="00E74E56">
        <w:rPr>
          <w:rtl/>
          <w:lang w:bidi="fa-IR"/>
        </w:rPr>
        <w:t xml:space="preserve"> والنسائي</w:t>
      </w:r>
      <w:r>
        <w:rPr>
          <w:rtl/>
          <w:lang w:bidi="fa-IR"/>
        </w:rPr>
        <w:t>،</w:t>
      </w:r>
      <w:r w:rsidRPr="00E74E56">
        <w:rPr>
          <w:rtl/>
          <w:lang w:bidi="fa-IR"/>
        </w:rPr>
        <w:t xml:space="preserve"> وأبي نعيم ال</w:t>
      </w:r>
      <w:r w:rsidR="00163AE6">
        <w:rPr>
          <w:rFonts w:hint="cs"/>
          <w:rtl/>
          <w:lang w:bidi="fa-IR"/>
        </w:rPr>
        <w:t>ا</w:t>
      </w:r>
      <w:r w:rsidRPr="00E74E56">
        <w:rPr>
          <w:rtl/>
          <w:lang w:bidi="fa-IR"/>
        </w:rPr>
        <w:t>صفهاني</w:t>
      </w:r>
      <w:r>
        <w:rPr>
          <w:rtl/>
          <w:lang w:bidi="fa-IR"/>
        </w:rPr>
        <w:t>،</w:t>
      </w:r>
      <w:r w:rsidRPr="00E74E56">
        <w:rPr>
          <w:rtl/>
          <w:lang w:bidi="fa-IR"/>
        </w:rPr>
        <w:t xml:space="preserve"> وأمثالهم</w:t>
      </w:r>
      <w:r>
        <w:rPr>
          <w:rtl/>
          <w:lang w:bidi="fa-IR"/>
        </w:rPr>
        <w:t xml:space="preserve"> ...</w:t>
      </w:r>
      <w:r w:rsidRPr="00E74E56">
        <w:rPr>
          <w:rtl/>
          <w:lang w:bidi="fa-IR"/>
        </w:rPr>
        <w:t xml:space="preserve"> ويد</w:t>
      </w:r>
      <w:r w:rsidR="00163AE6">
        <w:rPr>
          <w:rFonts w:hint="cs"/>
          <w:rtl/>
          <w:lang w:bidi="fa-IR"/>
        </w:rPr>
        <w:t>ّ</w:t>
      </w:r>
      <w:r w:rsidRPr="00E74E56">
        <w:rPr>
          <w:rtl/>
          <w:lang w:bidi="fa-IR"/>
        </w:rPr>
        <w:t>عي أنّ الإمامي</w:t>
      </w:r>
      <w:r w:rsidR="00163AE6">
        <w:rPr>
          <w:rFonts w:hint="cs"/>
          <w:rtl/>
          <w:lang w:bidi="fa-IR"/>
        </w:rPr>
        <w:t>ّ</w:t>
      </w:r>
      <w:r w:rsidRPr="00E74E56">
        <w:rPr>
          <w:rtl/>
          <w:lang w:bidi="fa-IR"/>
        </w:rPr>
        <w:t>ة في إثبات فضائل أمير المؤمنين وأهل البيت عيالٌ على أهل السنّة</w:t>
      </w:r>
      <w:r>
        <w:rPr>
          <w:rtl/>
          <w:lang w:bidi="fa-IR"/>
        </w:rPr>
        <w:t>،</w:t>
      </w:r>
      <w:r w:rsidRPr="00E74E56">
        <w:rPr>
          <w:rtl/>
          <w:lang w:bidi="fa-IR"/>
        </w:rPr>
        <w:t xml:space="preserve"> ممّن ذكرهم وغيرهم</w:t>
      </w:r>
      <w:r>
        <w:rPr>
          <w:rtl/>
          <w:lang w:bidi="fa-IR"/>
        </w:rPr>
        <w:t xml:space="preserve"> ...</w:t>
      </w:r>
      <w:r w:rsidRPr="00E74E56">
        <w:rPr>
          <w:rtl/>
          <w:lang w:bidi="fa-IR"/>
        </w:rPr>
        <w:t xml:space="preserve"> وقد تقدم كلامه</w:t>
      </w:r>
      <w:r>
        <w:rPr>
          <w:rtl/>
          <w:lang w:bidi="fa-IR"/>
        </w:rPr>
        <w:t>.</w:t>
      </w:r>
    </w:p>
    <w:p w:rsidR="00E52D49" w:rsidRDefault="00D41F96" w:rsidP="00D41F96">
      <w:pPr>
        <w:pStyle w:val="Heading2Center"/>
        <w:rPr>
          <w:rtl/>
        </w:rPr>
      </w:pPr>
      <w:bookmarkStart w:id="254" w:name="_Toc321232138"/>
      <w:bookmarkStart w:id="255" w:name="_Toc408989733"/>
      <w:bookmarkStart w:id="256" w:name="_Toc101787937"/>
      <w:r w:rsidRPr="00E5272D">
        <w:rPr>
          <w:rtl/>
        </w:rPr>
        <w:t>(17)</w:t>
      </w:r>
      <w:bookmarkEnd w:id="254"/>
      <w:bookmarkEnd w:id="255"/>
      <w:bookmarkEnd w:id="256"/>
    </w:p>
    <w:p w:rsidR="00E52D49" w:rsidRDefault="00D41F96" w:rsidP="00D41F96">
      <w:pPr>
        <w:pStyle w:val="Heading2Center"/>
        <w:rPr>
          <w:rtl/>
          <w:lang w:bidi="fa-IR"/>
        </w:rPr>
      </w:pPr>
      <w:bookmarkStart w:id="257" w:name="_Toc321232139"/>
      <w:bookmarkStart w:id="258" w:name="_Toc408989734"/>
      <w:bookmarkStart w:id="259" w:name="_Toc101787938"/>
      <w:r w:rsidRPr="00E5272D">
        <w:rPr>
          <w:rtl/>
        </w:rPr>
        <w:t>رواية</w:t>
      </w:r>
      <w:r w:rsidRPr="00E74E56">
        <w:rPr>
          <w:rtl/>
          <w:lang w:bidi="fa-IR"/>
        </w:rPr>
        <w:t xml:space="preserve"> الحاكمي القزويني</w:t>
      </w:r>
      <w:bookmarkEnd w:id="257"/>
      <w:bookmarkEnd w:id="258"/>
      <w:bookmarkEnd w:id="259"/>
    </w:p>
    <w:p w:rsidR="00D41F96" w:rsidRPr="00E74E56" w:rsidRDefault="00D41F96" w:rsidP="00D41F96">
      <w:pPr>
        <w:pStyle w:val="libNormal"/>
        <w:rPr>
          <w:rtl/>
          <w:lang w:bidi="fa-IR"/>
        </w:rPr>
      </w:pPr>
      <w:r w:rsidRPr="00E74E56">
        <w:rPr>
          <w:rtl/>
          <w:lang w:bidi="fa-IR"/>
        </w:rPr>
        <w:t>قال الحافظ محبّ الدين الطبري</w:t>
      </w:r>
      <w:r>
        <w:rPr>
          <w:rtl/>
          <w:lang w:bidi="fa-IR"/>
        </w:rPr>
        <w:t>:</w:t>
      </w:r>
      <w:r w:rsidRPr="00E74E56">
        <w:rPr>
          <w:rtl/>
          <w:lang w:bidi="fa-IR"/>
        </w:rPr>
        <w:t xml:space="preserve"> « ذكر شبهه بخمسةٍ من الأنبياء </w:t>
      </w:r>
      <w:r w:rsidRPr="003511A8">
        <w:rPr>
          <w:rStyle w:val="libAlaemChar"/>
          <w:rtl/>
        </w:rPr>
        <w:t>عليهم‌السلام</w:t>
      </w:r>
      <w:r w:rsidRPr="00E74E56">
        <w:rPr>
          <w:rtl/>
          <w:lang w:bidi="fa-IR"/>
        </w:rPr>
        <w:t xml:space="preserve"> في مناقب لهم</w:t>
      </w:r>
      <w:r>
        <w:rPr>
          <w:rtl/>
          <w:lang w:bidi="fa-IR"/>
        </w:rPr>
        <w:t>:</w:t>
      </w:r>
    </w:p>
    <w:p w:rsidR="00D41F96" w:rsidRPr="00E74E56" w:rsidRDefault="00D41F96" w:rsidP="00D41F96">
      <w:pPr>
        <w:pStyle w:val="libNormal"/>
        <w:rPr>
          <w:rtl/>
          <w:lang w:bidi="fa-IR"/>
        </w:rPr>
      </w:pPr>
      <w:r w:rsidRPr="00E74E56">
        <w:rPr>
          <w:rtl/>
          <w:lang w:bidi="fa-IR"/>
        </w:rPr>
        <w:t>عن أبي الحمراء قال</w:t>
      </w:r>
      <w:r>
        <w:rPr>
          <w:rtl/>
          <w:lang w:bidi="fa-IR"/>
        </w:rPr>
        <w:t>:</w:t>
      </w:r>
      <w:r w:rsidRPr="00E74E56">
        <w:rPr>
          <w:rtl/>
          <w:lang w:bidi="fa-IR"/>
        </w:rPr>
        <w:t xml:space="preserve"> قال رسول الله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يحيى ابن زكريا في زهده</w:t>
      </w:r>
      <w:r>
        <w:rPr>
          <w:rtl/>
          <w:lang w:bidi="fa-IR"/>
        </w:rPr>
        <w:t>،</w:t>
      </w:r>
      <w:r w:rsidRPr="00E74E56">
        <w:rPr>
          <w:rtl/>
          <w:lang w:bidi="fa-IR"/>
        </w:rPr>
        <w:t xml:space="preserve"> وإلى موسى بن عمران في بطشه</w:t>
      </w:r>
      <w:r>
        <w:rPr>
          <w:rtl/>
          <w:lang w:bidi="fa-IR"/>
        </w:rPr>
        <w:t>،</w:t>
      </w:r>
      <w:r w:rsidRPr="00E74E56">
        <w:rPr>
          <w:rtl/>
          <w:lang w:bidi="fa-IR"/>
        </w:rPr>
        <w:t xml:space="preserve"> فلينظر</w:t>
      </w:r>
      <w:r>
        <w:rPr>
          <w:rFonts w:hint="cs"/>
          <w:rtl/>
          <w:lang w:bidi="fa-IR"/>
        </w:rPr>
        <w:t xml:space="preserve"> </w:t>
      </w:r>
      <w:r w:rsidRPr="00E74E56">
        <w:rPr>
          <w:rtl/>
          <w:lang w:bidi="fa-IR"/>
        </w:rPr>
        <w:t>إلى علي بن أبي طالب</w:t>
      </w:r>
      <w:r>
        <w:rPr>
          <w:rtl/>
          <w:lang w:bidi="fa-IR"/>
        </w:rPr>
        <w:t>.</w:t>
      </w:r>
    </w:p>
    <w:p w:rsidR="00D41F96" w:rsidRPr="00E74E56" w:rsidRDefault="00D41F96" w:rsidP="00D41F96">
      <w:pPr>
        <w:pStyle w:val="libNormal"/>
        <w:rPr>
          <w:rtl/>
          <w:lang w:bidi="fa-IR"/>
        </w:rPr>
      </w:pPr>
      <w:r w:rsidRPr="00E74E56">
        <w:rPr>
          <w:rtl/>
          <w:lang w:bidi="fa-IR"/>
        </w:rPr>
        <w:t xml:space="preserve">أخرجه القزويني الحاكمي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الحافظ الطبري</w:t>
      </w:r>
      <w:r>
        <w:rPr>
          <w:rtl/>
          <w:lang w:bidi="fa-IR"/>
        </w:rPr>
        <w:t>:</w:t>
      </w:r>
      <w:r w:rsidRPr="00E74E56">
        <w:rPr>
          <w:rtl/>
          <w:lang w:bidi="fa-IR"/>
        </w:rPr>
        <w:t xml:space="preserve"> « عن أبي الحمراء</w:t>
      </w:r>
      <w:r>
        <w:rPr>
          <w:rtl/>
          <w:lang w:bidi="fa-IR"/>
        </w:rPr>
        <w:t>،</w:t>
      </w:r>
      <w:r w:rsidRPr="00E74E56">
        <w:rPr>
          <w:rtl/>
          <w:lang w:bidi="fa-IR"/>
        </w:rPr>
        <w:t xml:space="preserve"> قال قال رسول الله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يحيى بن زكريا في زهده</w:t>
      </w:r>
      <w:r>
        <w:rPr>
          <w:rtl/>
          <w:lang w:bidi="fa-IR"/>
        </w:rPr>
        <w:t>،</w:t>
      </w:r>
      <w:r w:rsidRPr="00E74E56">
        <w:rPr>
          <w:rtl/>
          <w:lang w:bidi="fa-IR"/>
        </w:rPr>
        <w:t xml:space="preserve"> وإلى موسى في بطشه</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التحفة الإثنا عشرية</w:t>
      </w:r>
      <w:r w:rsidR="00D41F96">
        <w:rPr>
          <w:rtl/>
        </w:rPr>
        <w:t>:</w:t>
      </w:r>
      <w:r w:rsidR="00D41F96" w:rsidRPr="00E74E56">
        <w:rPr>
          <w:rtl/>
        </w:rPr>
        <w:t xml:space="preserve"> 70</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الرياض النضرة في مناقب العشرة المبشرة ( 3</w:t>
      </w:r>
      <w:r w:rsidR="00D41F96">
        <w:rPr>
          <w:rtl/>
        </w:rPr>
        <w:t xml:space="preserve"> - </w:t>
      </w:r>
      <w:r w:rsidR="00D41F96" w:rsidRPr="00E74E56">
        <w:rPr>
          <w:rtl/>
        </w:rPr>
        <w:t>4 )</w:t>
      </w:r>
      <w:r w:rsidR="00D41F96">
        <w:rPr>
          <w:rtl/>
        </w:rPr>
        <w:t>:</w:t>
      </w:r>
      <w:r w:rsidR="00D41F96" w:rsidRPr="00E74E56">
        <w:rPr>
          <w:rtl/>
        </w:rPr>
        <w:t xml:space="preserve"> 196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 xml:space="preserve">أخرجه أبو الخير الحاكمي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E52D49" w:rsidRDefault="00D41F96" w:rsidP="00D41F96">
      <w:pPr>
        <w:pStyle w:val="Heading2"/>
        <w:rPr>
          <w:rtl/>
          <w:lang w:bidi="fa-IR"/>
        </w:rPr>
      </w:pPr>
      <w:bookmarkStart w:id="260" w:name="_Toc321232140"/>
      <w:bookmarkStart w:id="261" w:name="_Toc408989735"/>
      <w:bookmarkStart w:id="262" w:name="_Toc101787939"/>
      <w:r w:rsidRPr="00E74E56">
        <w:rPr>
          <w:rtl/>
          <w:lang w:bidi="fa-IR"/>
        </w:rPr>
        <w:t>ترجمة أبي الخير الحاكمي</w:t>
      </w:r>
      <w:bookmarkEnd w:id="260"/>
      <w:bookmarkEnd w:id="261"/>
      <w:bookmarkEnd w:id="262"/>
    </w:p>
    <w:p w:rsidR="00D41F96" w:rsidRDefault="00D41F96" w:rsidP="00D41F96">
      <w:pPr>
        <w:pStyle w:val="libNormal"/>
        <w:rPr>
          <w:rtl/>
          <w:lang w:bidi="fa-IR"/>
        </w:rPr>
      </w:pPr>
      <w:r w:rsidRPr="00E74E56">
        <w:rPr>
          <w:rtl/>
          <w:lang w:bidi="fa-IR"/>
        </w:rPr>
        <w:t>وأبو الخير الحاكمي القزويني إمام كبير من أئمّتهم</w:t>
      </w:r>
      <w:r>
        <w:rPr>
          <w:rtl/>
          <w:lang w:bidi="fa-IR"/>
        </w:rPr>
        <w:t>:</w:t>
      </w:r>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الرافعي</w:t>
      </w:r>
      <w:r>
        <w:rPr>
          <w:rStyle w:val="libBold2Char"/>
          <w:rtl/>
        </w:rPr>
        <w:t>:</w:t>
      </w:r>
      <w:r w:rsidRPr="00E74E56">
        <w:rPr>
          <w:rtl/>
          <w:lang w:bidi="fa-IR"/>
        </w:rPr>
        <w:t xml:space="preserve"> أحمد بن إسماعيل بن يوسف بن محمّد بن العبّاس</w:t>
      </w:r>
      <w:r>
        <w:rPr>
          <w:rtl/>
          <w:lang w:bidi="fa-IR"/>
        </w:rPr>
        <w:t>،</w:t>
      </w:r>
      <w:r w:rsidRPr="00E74E56">
        <w:rPr>
          <w:rtl/>
          <w:lang w:bidi="fa-IR"/>
        </w:rPr>
        <w:t xml:space="preserve"> أبو الخير الطّالقاني القزويني</w:t>
      </w:r>
      <w:r>
        <w:rPr>
          <w:rtl/>
          <w:lang w:bidi="fa-IR"/>
        </w:rPr>
        <w:t>،</w:t>
      </w:r>
      <w:r w:rsidRPr="00E74E56">
        <w:rPr>
          <w:rtl/>
          <w:lang w:bidi="fa-IR"/>
        </w:rPr>
        <w:t xml:space="preserve"> إمام كثير الخير والبركة</w:t>
      </w:r>
      <w:r>
        <w:rPr>
          <w:rtl/>
          <w:lang w:bidi="fa-IR"/>
        </w:rPr>
        <w:t>،</w:t>
      </w:r>
      <w:r w:rsidRPr="00E74E56">
        <w:rPr>
          <w:rtl/>
          <w:lang w:bidi="fa-IR"/>
        </w:rPr>
        <w:t xml:space="preserve"> نشأ في طاعة الله تعالى وحفظ القرآن وهو ابن سبع على ما بلغني</w:t>
      </w:r>
      <w:r>
        <w:rPr>
          <w:rtl/>
          <w:lang w:bidi="fa-IR"/>
        </w:rPr>
        <w:t>،</w:t>
      </w:r>
      <w:r w:rsidRPr="00E74E56">
        <w:rPr>
          <w:rtl/>
          <w:lang w:bidi="fa-IR"/>
        </w:rPr>
        <w:t xml:space="preserve"> وحصّل بالطلب الحثيث العلوم الشرعية حتّى برع فيها رواية ودراية وتعليماً وتذكيراً وتصنيفاً</w:t>
      </w:r>
      <w:r>
        <w:rPr>
          <w:rtl/>
          <w:lang w:bidi="fa-IR"/>
        </w:rPr>
        <w:t>،</w:t>
      </w:r>
      <w:r w:rsidRPr="00E74E56">
        <w:rPr>
          <w:rtl/>
          <w:lang w:bidi="fa-IR"/>
        </w:rPr>
        <w:t xml:space="preserve"> وعظمت بركته وفائدته</w:t>
      </w:r>
      <w:r>
        <w:rPr>
          <w:rtl/>
          <w:lang w:bidi="fa-IR"/>
        </w:rPr>
        <w:t>،</w:t>
      </w:r>
      <w:r w:rsidRPr="00E74E56">
        <w:rPr>
          <w:rtl/>
          <w:lang w:bidi="fa-IR"/>
        </w:rPr>
        <w:t xml:space="preserve"> وكان مديماً للذكر وتلاوة القرآن في مجيئه وذهابه وقيامه وقعوده وعامّة أحواله</w:t>
      </w:r>
      <w:r>
        <w:rPr>
          <w:rtl/>
          <w:lang w:bidi="fa-IR"/>
        </w:rPr>
        <w:t>،</w:t>
      </w:r>
      <w:r w:rsidRPr="00E74E56">
        <w:rPr>
          <w:rtl/>
          <w:lang w:bidi="fa-IR"/>
        </w:rPr>
        <w:t xml:space="preserve"> وسمعت غير واحد ممّن حضر عنده</w:t>
      </w:r>
      <w:r>
        <w:rPr>
          <w:rtl/>
          <w:lang w:bidi="fa-IR"/>
        </w:rPr>
        <w:t xml:space="preserve"> - </w:t>
      </w:r>
      <w:r w:rsidRPr="00E74E56">
        <w:rPr>
          <w:rtl/>
          <w:lang w:bidi="fa-IR"/>
        </w:rPr>
        <w:t>بعد ما قضى نحبه عند تعبيته للمغتسل وقبل أن ينقل إليه</w:t>
      </w:r>
      <w:r>
        <w:rPr>
          <w:rtl/>
          <w:lang w:bidi="fa-IR"/>
        </w:rPr>
        <w:t xml:space="preserve"> - </w:t>
      </w:r>
      <w:r w:rsidRPr="00E74E56">
        <w:rPr>
          <w:rtl/>
          <w:lang w:bidi="fa-IR"/>
        </w:rPr>
        <w:t>أن شفتيه كانتا تتحرّكان كما كان يحرّكهما طول عمره بذكر الله تعالى</w:t>
      </w:r>
      <w:r>
        <w:rPr>
          <w:rtl/>
          <w:lang w:bidi="fa-IR"/>
        </w:rPr>
        <w:t>،</w:t>
      </w:r>
      <w:r w:rsidRPr="00E74E56">
        <w:rPr>
          <w:rtl/>
          <w:lang w:bidi="fa-IR"/>
        </w:rPr>
        <w:t xml:space="preserve"> وكان يقرأ عليه العلم وهو يصلّي ويقرأ القرآن ويصغي مع ذلك إلى القرائة</w:t>
      </w:r>
      <w:r>
        <w:rPr>
          <w:rtl/>
          <w:lang w:bidi="fa-IR"/>
        </w:rPr>
        <w:t>،</w:t>
      </w:r>
      <w:r w:rsidRPr="00E74E56">
        <w:rPr>
          <w:rtl/>
          <w:lang w:bidi="fa-IR"/>
        </w:rPr>
        <w:t xml:space="preserve"> وقد ينبّه القارئ على</w:t>
      </w:r>
      <w:r>
        <w:rPr>
          <w:rFonts w:hint="cs"/>
          <w:rtl/>
          <w:lang w:bidi="fa-IR"/>
        </w:rPr>
        <w:t xml:space="preserve"> </w:t>
      </w:r>
      <w:r w:rsidRPr="00E74E56">
        <w:rPr>
          <w:rtl/>
          <w:lang w:bidi="fa-IR"/>
        </w:rPr>
        <w:t>زلّته</w:t>
      </w:r>
      <w:r>
        <w:rPr>
          <w:rtl/>
          <w:lang w:bidi="fa-IR"/>
        </w:rPr>
        <w:t>.</w:t>
      </w:r>
    </w:p>
    <w:p w:rsidR="00D41F96" w:rsidRPr="00E74E56" w:rsidRDefault="00D41F96" w:rsidP="00D41F96">
      <w:pPr>
        <w:pStyle w:val="libNormal"/>
        <w:rPr>
          <w:rtl/>
          <w:lang w:bidi="fa-IR"/>
        </w:rPr>
      </w:pPr>
      <w:r w:rsidRPr="00E74E56">
        <w:rPr>
          <w:rtl/>
          <w:lang w:bidi="fa-IR"/>
        </w:rPr>
        <w:t>وصنّف الكثير في التفسير والحديث والفقه وغيرهما</w:t>
      </w:r>
      <w:r>
        <w:rPr>
          <w:rtl/>
          <w:lang w:bidi="fa-IR"/>
        </w:rPr>
        <w:t>،</w:t>
      </w:r>
      <w:r w:rsidRPr="00E74E56">
        <w:rPr>
          <w:rtl/>
          <w:lang w:bidi="fa-IR"/>
        </w:rPr>
        <w:t xml:space="preserve"> مطوّلاً ومختصراً</w:t>
      </w:r>
      <w:r>
        <w:rPr>
          <w:rtl/>
          <w:lang w:bidi="fa-IR"/>
        </w:rPr>
        <w:t>،</w:t>
      </w:r>
      <w:r w:rsidRPr="00E74E56">
        <w:rPr>
          <w:rtl/>
          <w:lang w:bidi="fa-IR"/>
        </w:rPr>
        <w:t xml:space="preserve"> وانتفع</w:t>
      </w:r>
      <w:r>
        <w:rPr>
          <w:rtl/>
          <w:lang w:bidi="fa-IR"/>
        </w:rPr>
        <w:t xml:space="preserve"> بعلمه أهل العلم وعوام المسلمين</w:t>
      </w:r>
      <w:r>
        <w:rPr>
          <w:rFonts w:hint="cs"/>
          <w:rtl/>
          <w:lang w:bidi="fa-IR"/>
        </w:rPr>
        <w:t>،</w:t>
      </w:r>
      <w:r>
        <w:rPr>
          <w:rFonts w:hint="cs"/>
          <w:rtl/>
        </w:rPr>
        <w:t xml:space="preserve"> </w:t>
      </w:r>
      <w:r w:rsidRPr="00E74E56">
        <w:rPr>
          <w:rtl/>
          <w:lang w:bidi="fa-IR"/>
        </w:rPr>
        <w:t>سمع الكثير بقزوين ونيسابور وبغداد وغيرها</w:t>
      </w:r>
      <w:r>
        <w:rPr>
          <w:rtl/>
          <w:lang w:bidi="fa-IR"/>
        </w:rPr>
        <w:t>،</w:t>
      </w:r>
      <w:r w:rsidRPr="00E74E56">
        <w:rPr>
          <w:rtl/>
          <w:lang w:bidi="fa-IR"/>
        </w:rPr>
        <w:t xml:space="preserve"> وفهرست مسموعاته متداول</w:t>
      </w:r>
      <w:r>
        <w:rPr>
          <w:rtl/>
          <w:lang w:bidi="fa-IR"/>
        </w:rPr>
        <w:t>،</w:t>
      </w:r>
      <w:r w:rsidRPr="00E74E56">
        <w:rPr>
          <w:rtl/>
          <w:lang w:bidi="fa-IR"/>
        </w:rPr>
        <w:t xml:space="preserve"> وتكلّم بعض المجازفين في سماعه من أبي عبدالله محمّد الفراوي بظن</w:t>
      </w:r>
      <w:r w:rsidR="00163AE6">
        <w:rPr>
          <w:rFonts w:hint="cs"/>
          <w:rtl/>
          <w:lang w:bidi="fa-IR"/>
        </w:rPr>
        <w:t>ٍّ</w:t>
      </w:r>
      <w:r w:rsidRPr="00E74E56">
        <w:rPr>
          <w:rtl/>
          <w:lang w:bidi="fa-IR"/>
        </w:rPr>
        <w:t xml:space="preserve"> فاسدٍ وقع لهم</w:t>
      </w:r>
      <w:r>
        <w:rPr>
          <w:rtl/>
          <w:lang w:bidi="fa-IR"/>
        </w:rPr>
        <w:t>،</w:t>
      </w:r>
      <w:r w:rsidRPr="00E74E56">
        <w:rPr>
          <w:rtl/>
          <w:lang w:bidi="fa-IR"/>
        </w:rPr>
        <w:t xml:space="preserve"> وقد شاهدت سماعاته منه لكتب</w:t>
      </w:r>
      <w:r>
        <w:rPr>
          <w:rtl/>
          <w:lang w:bidi="fa-IR"/>
        </w:rPr>
        <w:t>،</w:t>
      </w:r>
      <w:r w:rsidRPr="00E74E56">
        <w:rPr>
          <w:rtl/>
          <w:lang w:bidi="fa-IR"/>
        </w:rPr>
        <w:t xml:space="preserve"> فمنها الوجيز للواحدي</w:t>
      </w:r>
      <w:r>
        <w:rPr>
          <w:rtl/>
          <w:lang w:bidi="fa-IR"/>
        </w:rPr>
        <w:t>،</w:t>
      </w:r>
      <w:r w:rsidRPr="00E74E56">
        <w:rPr>
          <w:rtl/>
          <w:lang w:bidi="fa-IR"/>
        </w:rPr>
        <w:t xml:space="preserve"> سمعه منه بقرائة الحافظ عبدالرزّاق الطبسي في ستّة مجالس</w:t>
      </w:r>
      <w:r>
        <w:rPr>
          <w:rtl/>
          <w:lang w:bidi="fa-IR"/>
        </w:rPr>
        <w:t>،</w:t>
      </w:r>
      <w:r w:rsidRPr="00E74E56">
        <w:rPr>
          <w:rtl/>
          <w:lang w:bidi="fa-IR"/>
        </w:rPr>
        <w:t xml:space="preserve"> وقعت في شعبان ورمضان سنة ثلاثين وخمسمائة</w:t>
      </w:r>
      <w:r>
        <w:rPr>
          <w:rtl/>
          <w:lang w:bidi="fa-IR"/>
        </w:rPr>
        <w:t>،</w:t>
      </w:r>
      <w:r w:rsidRPr="00E74E56">
        <w:rPr>
          <w:rtl/>
          <w:lang w:bidi="fa-IR"/>
        </w:rPr>
        <w:t xml:space="preserve"> نقلت معناه من خط الإمام أبي البركات الفراوي</w:t>
      </w:r>
      <w:r>
        <w:rPr>
          <w:rtl/>
          <w:lang w:bidi="fa-IR"/>
        </w:rPr>
        <w:t>،</w:t>
      </w:r>
      <w:r w:rsidRPr="00E74E56">
        <w:rPr>
          <w:rtl/>
          <w:lang w:bidi="fa-IR"/>
        </w:rPr>
        <w:t xml:space="preserve"> وذكر أنّه نقله</w:t>
      </w:r>
    </w:p>
    <w:p w:rsidR="00D41F9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w:t>
      </w:r>
      <w:r w:rsidR="00163AE6">
        <w:rPr>
          <w:rStyle w:val="libFootnote0Char"/>
          <w:rFonts w:hint="cs"/>
          <w:rtl/>
        </w:rPr>
        <w:t>1</w:t>
      </w:r>
      <w:r w:rsidRPr="00E52D49">
        <w:rPr>
          <w:rStyle w:val="libFootnote0Char"/>
          <w:rtl/>
        </w:rPr>
        <w:t>).</w:t>
      </w:r>
      <w:r w:rsidR="00D41F96" w:rsidRPr="00E74E56">
        <w:rPr>
          <w:rtl/>
        </w:rPr>
        <w:t xml:space="preserve"> ذخائر العقبى في مناقب ذوي القربى</w:t>
      </w:r>
      <w:r w:rsidR="00D41F96">
        <w:rPr>
          <w:rtl/>
        </w:rPr>
        <w:t>:</w:t>
      </w:r>
      <w:r w:rsidR="00D41F96" w:rsidRPr="00E74E56">
        <w:rPr>
          <w:rtl/>
        </w:rPr>
        <w:t xml:space="preserve"> </w:t>
      </w:r>
      <w:r w:rsidR="00D41F96">
        <w:rPr>
          <w:rFonts w:hint="cs"/>
          <w:rtl/>
        </w:rPr>
        <w:t>93</w:t>
      </w:r>
      <w:r w:rsidR="00D41F96">
        <w:rPr>
          <w:rtl/>
        </w:rPr>
        <w:t>.</w:t>
      </w:r>
    </w:p>
    <w:p w:rsidR="00D41F96" w:rsidRDefault="00D41F96" w:rsidP="00D41F96">
      <w:pPr>
        <w:pStyle w:val="libNormal"/>
        <w:rPr>
          <w:rtl/>
          <w:lang w:bidi="fa-IR"/>
        </w:rPr>
      </w:pPr>
      <w:r>
        <w:rPr>
          <w:rtl/>
          <w:lang w:bidi="fa-IR"/>
        </w:rPr>
        <w:br w:type="page"/>
      </w:r>
    </w:p>
    <w:p w:rsidR="00D41F96" w:rsidRDefault="00D41F96" w:rsidP="00344AC0">
      <w:pPr>
        <w:pStyle w:val="libNormal0"/>
        <w:rPr>
          <w:rtl/>
          <w:lang w:bidi="fa-IR"/>
        </w:rPr>
      </w:pPr>
      <w:r w:rsidRPr="00E74E56">
        <w:rPr>
          <w:rtl/>
          <w:lang w:bidi="fa-IR"/>
        </w:rPr>
        <w:lastRenderedPageBreak/>
        <w:t>من خطّ تاج الإسلام أبي سعد السّمعاني</w:t>
      </w:r>
      <w:r>
        <w:rPr>
          <w:rtl/>
          <w:lang w:bidi="fa-IR"/>
        </w:rPr>
        <w:t>،</w:t>
      </w:r>
      <w:r w:rsidRPr="00E74E56">
        <w:rPr>
          <w:rtl/>
          <w:lang w:bidi="fa-IR"/>
        </w:rPr>
        <w:t xml:space="preserve"> وسمع منه الترغيب لحميد بن زنجويه بقراءة تاج الإسلام أبي سعد في ذي الحجّة سنة تسع وعشرين وخمسمائة</w:t>
      </w:r>
      <w:r>
        <w:rPr>
          <w:rtl/>
          <w:lang w:bidi="fa-IR"/>
        </w:rPr>
        <w:t>،</w:t>
      </w:r>
      <w:r w:rsidRPr="00E74E56">
        <w:rPr>
          <w:rtl/>
          <w:lang w:bidi="fa-IR"/>
        </w:rPr>
        <w:t xml:space="preserve"> وسمع من الفراوي جزءً من حديث يحيى بن يحيى بروايته عن عبد الغافر الفارسي</w:t>
      </w:r>
      <w:r>
        <w:rPr>
          <w:rtl/>
          <w:lang w:bidi="fa-IR"/>
        </w:rPr>
        <w:t>،</w:t>
      </w:r>
      <w:r w:rsidRPr="00E74E56">
        <w:rPr>
          <w:rtl/>
          <w:lang w:bidi="fa-IR"/>
        </w:rPr>
        <w:t xml:space="preserve"> عن أبي سهل بن أحمد الإسفرائني</w:t>
      </w:r>
      <w:r>
        <w:rPr>
          <w:rtl/>
          <w:lang w:bidi="fa-IR"/>
        </w:rPr>
        <w:t>،</w:t>
      </w:r>
      <w:r w:rsidRPr="00E74E56">
        <w:rPr>
          <w:rtl/>
          <w:lang w:bidi="fa-IR"/>
        </w:rPr>
        <w:t xml:space="preserve"> عن داود بن الحسين البيهقي</w:t>
      </w:r>
      <w:r>
        <w:rPr>
          <w:rtl/>
          <w:lang w:bidi="fa-IR"/>
        </w:rPr>
        <w:t>،</w:t>
      </w:r>
      <w:r w:rsidRPr="00E74E56">
        <w:rPr>
          <w:rtl/>
          <w:lang w:bidi="fa-IR"/>
        </w:rPr>
        <w:t xml:space="preserve"> عن يحيى بن يحيى</w:t>
      </w:r>
      <w:r>
        <w:rPr>
          <w:rtl/>
          <w:lang w:bidi="fa-IR"/>
        </w:rPr>
        <w:t>،</w:t>
      </w:r>
      <w:r w:rsidRPr="00E74E56">
        <w:rPr>
          <w:rtl/>
          <w:lang w:bidi="fa-IR"/>
        </w:rPr>
        <w:t xml:space="preserve"> بقراءة الحافظ أبي القاسم علي بن الحسن بن هبة الله الدمشقي سنة تسع وعشرين وخمسمائة</w:t>
      </w:r>
      <w:r>
        <w:rPr>
          <w:rtl/>
          <w:lang w:bidi="fa-IR"/>
        </w:rPr>
        <w:t>،</w:t>
      </w:r>
      <w:r w:rsidRPr="00E74E56">
        <w:rPr>
          <w:rtl/>
          <w:lang w:bidi="fa-IR"/>
        </w:rPr>
        <w:t xml:space="preserve"> وسمع منه الأربعين تخريج محمّد بن إيزديار الغزنوي من مسموعاته بقراءة السّيّد أبي الفضل محمّد بن علي بن محمّد الحسيني</w:t>
      </w:r>
      <w:r>
        <w:rPr>
          <w:rtl/>
          <w:lang w:bidi="fa-IR"/>
        </w:rPr>
        <w:t>،</w:t>
      </w:r>
      <w:r w:rsidRPr="00E74E56">
        <w:rPr>
          <w:rtl/>
          <w:lang w:bidi="fa-IR"/>
        </w:rPr>
        <w:t xml:space="preserve"> في رجب سنة تسع وعشرين</w:t>
      </w:r>
      <w:r>
        <w:rPr>
          <w:rtl/>
          <w:lang w:bidi="fa-IR"/>
        </w:rPr>
        <w:t>،</w:t>
      </w:r>
      <w:r w:rsidRPr="00E74E56">
        <w:rPr>
          <w:rtl/>
          <w:lang w:bidi="fa-IR"/>
        </w:rPr>
        <w:t xml:space="preserve"> نقلت السّماعين من خط مذكور بن محمّد الشيباني البغدادي</w:t>
      </w:r>
      <w:r>
        <w:rPr>
          <w:rtl/>
          <w:lang w:bidi="fa-IR"/>
        </w:rPr>
        <w:t>،</w:t>
      </w:r>
      <w:r>
        <w:rPr>
          <w:rFonts w:hint="cs"/>
          <w:rtl/>
          <w:lang w:bidi="fa-IR"/>
        </w:rPr>
        <w:t xml:space="preserve"> </w:t>
      </w:r>
      <w:r w:rsidRPr="00E74E56">
        <w:rPr>
          <w:rtl/>
          <w:lang w:bidi="fa-IR"/>
        </w:rPr>
        <w:t xml:space="preserve">رأيت بخط تاج الإسلام أبي سعد السّمعاني أنه </w:t>
      </w:r>
      <w:r w:rsidRPr="00344AC0">
        <w:rPr>
          <w:rtl/>
        </w:rPr>
        <w:t>رحمه‌</w:t>
      </w:r>
      <w:r w:rsidR="00344AC0">
        <w:rPr>
          <w:rFonts w:hint="cs"/>
          <w:rtl/>
        </w:rPr>
        <w:t xml:space="preserve"> </w:t>
      </w:r>
      <w:r w:rsidRPr="00344AC0">
        <w:rPr>
          <w:rtl/>
        </w:rPr>
        <w:t>الله</w:t>
      </w:r>
      <w:r w:rsidRPr="00E74E56">
        <w:rPr>
          <w:rtl/>
          <w:lang w:bidi="fa-IR"/>
        </w:rPr>
        <w:t xml:space="preserve"> سمع من الفراوي دلائل النبوّة وكتاب البعث والنشور وكتاب الأسماء والصفات وكتاب الاعتقاد</w:t>
      </w:r>
      <w:r>
        <w:rPr>
          <w:rtl/>
          <w:lang w:bidi="fa-IR"/>
        </w:rPr>
        <w:t>،</w:t>
      </w:r>
      <w:r w:rsidRPr="00E74E56">
        <w:rPr>
          <w:rtl/>
          <w:lang w:bidi="fa-IR"/>
        </w:rPr>
        <w:t xml:space="preserve"> كلّها من تصانيف أبي بكر الحافظ البيهقي</w:t>
      </w:r>
      <w:r>
        <w:rPr>
          <w:rtl/>
          <w:lang w:bidi="fa-IR"/>
        </w:rPr>
        <w:t>،</w:t>
      </w:r>
      <w:r w:rsidRPr="00E74E56">
        <w:rPr>
          <w:rtl/>
          <w:lang w:bidi="fa-IR"/>
        </w:rPr>
        <w:t xml:space="preserve"> بروايته عن المصنّف</w:t>
      </w:r>
      <w:r>
        <w:rPr>
          <w:rtl/>
          <w:lang w:bidi="fa-IR"/>
        </w:rPr>
        <w:t>،</w:t>
      </w:r>
      <w:r w:rsidRPr="00E74E56">
        <w:rPr>
          <w:rtl/>
          <w:lang w:bidi="fa-IR"/>
        </w:rPr>
        <w:t xml:space="preserve"> في شهور سنة ثلاثين وخمسمائة بقراءة تاج الإسلام</w:t>
      </w:r>
      <w:r>
        <w:rPr>
          <w:rtl/>
          <w:lang w:bidi="fa-IR"/>
        </w:rPr>
        <w:t>.</w:t>
      </w:r>
    </w:p>
    <w:p w:rsidR="00D41F96" w:rsidRDefault="00D41F96" w:rsidP="00D41F96">
      <w:pPr>
        <w:pStyle w:val="libNormal"/>
        <w:rPr>
          <w:rtl/>
          <w:lang w:bidi="fa-IR"/>
        </w:rPr>
      </w:pPr>
      <w:r w:rsidRPr="00E74E56">
        <w:rPr>
          <w:rtl/>
          <w:lang w:bidi="fa-IR"/>
        </w:rPr>
        <w:t>ووجد مع علمه وعبادته الوافرين القبول التام عند الخواص والعوامّ</w:t>
      </w:r>
      <w:r>
        <w:rPr>
          <w:rtl/>
          <w:lang w:bidi="fa-IR"/>
        </w:rPr>
        <w:t>،</w:t>
      </w:r>
      <w:r w:rsidRPr="00E74E56">
        <w:rPr>
          <w:rtl/>
          <w:lang w:bidi="fa-IR"/>
        </w:rPr>
        <w:t xml:space="preserve"> وارتفع قدره وانتشر صيته في أقطار الأرض</w:t>
      </w:r>
      <w:r>
        <w:rPr>
          <w:rtl/>
          <w:lang w:bidi="fa-IR"/>
        </w:rPr>
        <w:t>،</w:t>
      </w:r>
      <w:r w:rsidRPr="00E74E56">
        <w:rPr>
          <w:rtl/>
          <w:lang w:bidi="fa-IR"/>
        </w:rPr>
        <w:t xml:space="preserve"> وتولّى تدريس النظاميّة ببغداد قريباً من خمسة عشر سنة</w:t>
      </w:r>
      <w:r>
        <w:rPr>
          <w:rtl/>
          <w:lang w:bidi="fa-IR"/>
        </w:rPr>
        <w:t>،</w:t>
      </w:r>
      <w:r w:rsidRPr="00E74E56">
        <w:rPr>
          <w:rtl/>
          <w:lang w:bidi="fa-IR"/>
        </w:rPr>
        <w:t xml:space="preserve"> مكرماً في حرم الخلافة مرجوعاً إليه فاضلاً مقبولاً فتواه في مواقع الاختلاف</w:t>
      </w:r>
      <w:r>
        <w:rPr>
          <w:rtl/>
          <w:lang w:bidi="fa-IR"/>
        </w:rPr>
        <w:t>.</w:t>
      </w:r>
    </w:p>
    <w:p w:rsidR="00D41F96" w:rsidRPr="00E74E56" w:rsidRDefault="00D41F96" w:rsidP="00D41F96">
      <w:pPr>
        <w:pStyle w:val="libNormal"/>
        <w:rPr>
          <w:rtl/>
          <w:lang w:bidi="fa-IR"/>
        </w:rPr>
      </w:pPr>
      <w:r w:rsidRPr="00E74E56">
        <w:rPr>
          <w:rtl/>
          <w:lang w:bidi="fa-IR"/>
        </w:rPr>
        <w:t xml:space="preserve">وهو </w:t>
      </w:r>
      <w:r w:rsidRPr="00344AC0">
        <w:rPr>
          <w:rtl/>
        </w:rPr>
        <w:t>رحمه‌</w:t>
      </w:r>
      <w:r w:rsidR="00344AC0">
        <w:rPr>
          <w:rFonts w:hint="cs"/>
          <w:rtl/>
        </w:rPr>
        <w:t xml:space="preserve"> </w:t>
      </w:r>
      <w:r w:rsidRPr="00344AC0">
        <w:rPr>
          <w:rtl/>
        </w:rPr>
        <w:t>الله</w:t>
      </w:r>
      <w:r w:rsidRPr="00E74E56">
        <w:rPr>
          <w:rtl/>
          <w:lang w:bidi="fa-IR"/>
        </w:rPr>
        <w:t xml:space="preserve"> خال والدتي وجد</w:t>
      </w:r>
      <w:r w:rsidR="00344AC0">
        <w:rPr>
          <w:rFonts w:hint="cs"/>
          <w:rtl/>
          <w:lang w:bidi="fa-IR"/>
        </w:rPr>
        <w:t>ّ</w:t>
      </w:r>
      <w:r w:rsidRPr="00E74E56">
        <w:rPr>
          <w:rtl/>
          <w:lang w:bidi="fa-IR"/>
        </w:rPr>
        <w:t>ي لأُمّي من الرضاع</w:t>
      </w:r>
      <w:r>
        <w:rPr>
          <w:rtl/>
          <w:lang w:bidi="fa-IR"/>
        </w:rPr>
        <w:t>،</w:t>
      </w:r>
      <w:r w:rsidRPr="00E74E56">
        <w:rPr>
          <w:rtl/>
          <w:lang w:bidi="fa-IR"/>
        </w:rPr>
        <w:t xml:space="preserve"> ولبست من يده الخرقة بكرة يوم الخميس الثاني من شهر الله رجب سنة اثنتين وثمانين وخمسمائة بهمدان</w:t>
      </w:r>
      <w:r>
        <w:rPr>
          <w:rtl/>
          <w:lang w:bidi="fa-IR"/>
        </w:rPr>
        <w:t>،</w:t>
      </w:r>
      <w:r w:rsidRPr="00E74E56">
        <w:rPr>
          <w:rtl/>
          <w:lang w:bidi="fa-IR"/>
        </w:rPr>
        <w:t xml:space="preserve"> وشيخه في الطريقة الإمام أبو الأسعد هبة الرحمن بن عبدالواحد القشيري ليس الخرقة بيده بنيسابور</w:t>
      </w:r>
      <w:r>
        <w:rPr>
          <w:rtl/>
          <w:lang w:bidi="fa-IR"/>
        </w:rPr>
        <w:t>،</w:t>
      </w:r>
      <w:r w:rsidRPr="00E74E56">
        <w:rPr>
          <w:rtl/>
          <w:lang w:bidi="fa-IR"/>
        </w:rPr>
        <w:t xml:space="preserve"> في رباط جدّه الأستاذ أبي علي الدقّاق بمشهد الإمام محمّد بن يحيى </w:t>
      </w:r>
      <w:r w:rsidRPr="003511A8">
        <w:rPr>
          <w:rStyle w:val="libAlaemChar"/>
          <w:rtl/>
        </w:rPr>
        <w:t>رحمهم‌الله</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وسمعت منه الحديث الكثير</w:t>
      </w:r>
      <w:r>
        <w:rPr>
          <w:rtl/>
          <w:lang w:bidi="fa-IR"/>
        </w:rPr>
        <w:t>،</w:t>
      </w:r>
      <w:r w:rsidRPr="00E74E56">
        <w:rPr>
          <w:rtl/>
          <w:lang w:bidi="fa-IR"/>
        </w:rPr>
        <w:t xml:space="preserve"> وكان يعجبه قراءتي</w:t>
      </w:r>
      <w:r>
        <w:rPr>
          <w:rtl/>
          <w:lang w:bidi="fa-IR"/>
        </w:rPr>
        <w:t>،</w:t>
      </w:r>
      <w:r w:rsidRPr="00E74E56">
        <w:rPr>
          <w:rtl/>
          <w:lang w:bidi="fa-IR"/>
        </w:rPr>
        <w:t xml:space="preserve"> ويأمر الحاضرين بالإصغاء إليها</w:t>
      </w:r>
      <w:r>
        <w:rPr>
          <w:rtl/>
          <w:lang w:bidi="fa-IR"/>
        </w:rPr>
        <w:t>.</w:t>
      </w:r>
    </w:p>
    <w:p w:rsidR="00D41F96" w:rsidRPr="00E74E56" w:rsidRDefault="00D41F96" w:rsidP="00D41F96">
      <w:pPr>
        <w:pStyle w:val="libNormal"/>
        <w:rPr>
          <w:rtl/>
          <w:lang w:bidi="fa-IR"/>
        </w:rPr>
      </w:pPr>
      <w:r w:rsidRPr="00E74E56">
        <w:rPr>
          <w:rtl/>
          <w:lang w:bidi="fa-IR"/>
        </w:rPr>
        <w:t xml:space="preserve">وكان </w:t>
      </w:r>
      <w:r w:rsidRPr="003511A8">
        <w:rPr>
          <w:rStyle w:val="libAlaemChar"/>
          <w:rtl/>
        </w:rPr>
        <w:t>رحمه‌الله</w:t>
      </w:r>
      <w:r w:rsidRPr="00E74E56">
        <w:rPr>
          <w:rtl/>
          <w:lang w:bidi="fa-IR"/>
        </w:rPr>
        <w:t xml:space="preserve"> ماهراً في التفسير</w:t>
      </w:r>
      <w:r>
        <w:rPr>
          <w:rtl/>
          <w:lang w:bidi="fa-IR"/>
        </w:rPr>
        <w:t>،</w:t>
      </w:r>
      <w:r w:rsidRPr="00E74E56">
        <w:rPr>
          <w:rtl/>
          <w:lang w:bidi="fa-IR"/>
        </w:rPr>
        <w:t xml:space="preserve"> حافظاً لأسباب النزول وأقوال المفسّرين</w:t>
      </w:r>
      <w:r>
        <w:rPr>
          <w:rtl/>
          <w:lang w:bidi="fa-IR"/>
        </w:rPr>
        <w:t>،</w:t>
      </w:r>
      <w:r w:rsidRPr="00E74E56">
        <w:rPr>
          <w:rtl/>
          <w:lang w:bidi="fa-IR"/>
        </w:rPr>
        <w:t xml:space="preserve"> كامل النظر في معاني القرآن ومعاني الحديث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الذهبي</w:t>
      </w:r>
      <w:r>
        <w:rPr>
          <w:rStyle w:val="libBold2Char"/>
          <w:rtl/>
        </w:rPr>
        <w:t>:</w:t>
      </w:r>
      <w:r w:rsidRPr="00E74E56">
        <w:rPr>
          <w:rtl/>
          <w:lang w:bidi="fa-IR"/>
        </w:rPr>
        <w:t xml:space="preserve"> « وفيها توفي القزويني</w:t>
      </w:r>
      <w:r>
        <w:rPr>
          <w:rtl/>
          <w:lang w:bidi="fa-IR"/>
        </w:rPr>
        <w:t>،</w:t>
      </w:r>
      <w:r w:rsidRPr="00E74E56">
        <w:rPr>
          <w:rtl/>
          <w:lang w:bidi="fa-IR"/>
        </w:rPr>
        <w:t xml:space="preserve"> العلاّمة رضي الدين أبو الخير</w:t>
      </w:r>
      <w:r>
        <w:rPr>
          <w:rtl/>
          <w:lang w:bidi="fa-IR"/>
        </w:rPr>
        <w:t>،</w:t>
      </w:r>
      <w:r w:rsidRPr="00E74E56">
        <w:rPr>
          <w:rtl/>
          <w:lang w:bidi="fa-IR"/>
        </w:rPr>
        <w:t xml:space="preserve"> أحمد بن إسماعيل بن يوسف الطالقاني</w:t>
      </w:r>
      <w:r>
        <w:rPr>
          <w:rtl/>
          <w:lang w:bidi="fa-IR"/>
        </w:rPr>
        <w:t>،</w:t>
      </w:r>
      <w:r w:rsidRPr="00E74E56">
        <w:rPr>
          <w:rtl/>
          <w:lang w:bidi="fa-IR"/>
        </w:rPr>
        <w:t xml:space="preserve"> الفقيه الشافعي الواعظ</w:t>
      </w:r>
      <w:r>
        <w:rPr>
          <w:rtl/>
          <w:lang w:bidi="fa-IR"/>
        </w:rPr>
        <w:t>،</w:t>
      </w:r>
      <w:r w:rsidRPr="00E74E56">
        <w:rPr>
          <w:rtl/>
          <w:lang w:bidi="fa-IR"/>
        </w:rPr>
        <w:t xml:space="preserve"> ولد سنة اثنتي عشرة وخمسمائة</w:t>
      </w:r>
      <w:r>
        <w:rPr>
          <w:rtl/>
          <w:lang w:bidi="fa-IR"/>
        </w:rPr>
        <w:t>،</w:t>
      </w:r>
      <w:r w:rsidRPr="00E74E56">
        <w:rPr>
          <w:rtl/>
          <w:lang w:bidi="fa-IR"/>
        </w:rPr>
        <w:t xml:space="preserve"> وتفقّه على الفقيه ملكداد العمركي</w:t>
      </w:r>
      <w:r>
        <w:rPr>
          <w:rtl/>
          <w:lang w:bidi="fa-IR"/>
        </w:rPr>
        <w:t>،</w:t>
      </w:r>
      <w:r w:rsidRPr="00E74E56">
        <w:rPr>
          <w:rtl/>
          <w:lang w:bidi="fa-IR"/>
        </w:rPr>
        <w:t xml:space="preserve"> ثمّ بنيسابور على محمّد بن يحيى</w:t>
      </w:r>
      <w:r>
        <w:rPr>
          <w:rtl/>
          <w:lang w:bidi="fa-IR"/>
        </w:rPr>
        <w:t>،</w:t>
      </w:r>
      <w:r w:rsidRPr="00E74E56">
        <w:rPr>
          <w:rtl/>
          <w:lang w:bidi="fa-IR"/>
        </w:rPr>
        <w:t xml:space="preserve"> حتّى فاق الأقران</w:t>
      </w:r>
      <w:r>
        <w:rPr>
          <w:rtl/>
          <w:lang w:bidi="fa-IR"/>
        </w:rPr>
        <w:t>،</w:t>
      </w:r>
      <w:r w:rsidRPr="00E74E56">
        <w:rPr>
          <w:rtl/>
          <w:lang w:bidi="fa-IR"/>
        </w:rPr>
        <w:t xml:space="preserve"> وسمع من الفراوي وزاهر وخلق</w:t>
      </w:r>
      <w:r>
        <w:rPr>
          <w:rtl/>
          <w:lang w:bidi="fa-IR"/>
        </w:rPr>
        <w:t>،</w:t>
      </w:r>
      <w:r w:rsidRPr="00E74E56">
        <w:rPr>
          <w:rtl/>
          <w:lang w:bidi="fa-IR"/>
        </w:rPr>
        <w:t xml:space="preserve"> ثمّ قدم بغداد قبل الست</w:t>
      </w:r>
      <w:r w:rsidR="00344AC0">
        <w:rPr>
          <w:rFonts w:hint="cs"/>
          <w:rtl/>
          <w:lang w:bidi="fa-IR"/>
        </w:rPr>
        <w:t>ّ</w:t>
      </w:r>
      <w:r w:rsidRPr="00E74E56">
        <w:rPr>
          <w:rtl/>
          <w:lang w:bidi="fa-IR"/>
        </w:rPr>
        <w:t>ين</w:t>
      </w:r>
      <w:r>
        <w:rPr>
          <w:rtl/>
          <w:lang w:bidi="fa-IR"/>
        </w:rPr>
        <w:t>،</w:t>
      </w:r>
      <w:r w:rsidRPr="00E74E56">
        <w:rPr>
          <w:rtl/>
          <w:lang w:bidi="fa-IR"/>
        </w:rPr>
        <w:t xml:space="preserve"> ودر</w:t>
      </w:r>
      <w:r w:rsidR="00344AC0">
        <w:rPr>
          <w:rFonts w:hint="cs"/>
          <w:rtl/>
          <w:lang w:bidi="fa-IR"/>
        </w:rPr>
        <w:t>ّ</w:t>
      </w:r>
      <w:r w:rsidRPr="00E74E56">
        <w:rPr>
          <w:rtl/>
          <w:lang w:bidi="fa-IR"/>
        </w:rPr>
        <w:t>س بها ووعظ</w:t>
      </w:r>
      <w:r>
        <w:rPr>
          <w:rtl/>
          <w:lang w:bidi="fa-IR"/>
        </w:rPr>
        <w:t>،</w:t>
      </w:r>
      <w:r w:rsidRPr="00E74E56">
        <w:rPr>
          <w:rtl/>
          <w:lang w:bidi="fa-IR"/>
        </w:rPr>
        <w:t xml:space="preserve"> ثمّ قدمها قبل السبعين</w:t>
      </w:r>
      <w:r>
        <w:rPr>
          <w:rtl/>
          <w:lang w:bidi="fa-IR"/>
        </w:rPr>
        <w:t>،</w:t>
      </w:r>
      <w:r w:rsidRPr="00E74E56">
        <w:rPr>
          <w:rtl/>
          <w:lang w:bidi="fa-IR"/>
        </w:rPr>
        <w:t xml:space="preserve"> ودرّس بها ووعظ</w:t>
      </w:r>
      <w:r>
        <w:rPr>
          <w:rtl/>
          <w:lang w:bidi="fa-IR"/>
        </w:rPr>
        <w:t>،</w:t>
      </w:r>
      <w:r w:rsidRPr="00E74E56">
        <w:rPr>
          <w:rtl/>
          <w:lang w:bidi="fa-IR"/>
        </w:rPr>
        <w:t xml:space="preserve"> ثمّ قدمها قبل التسعين ودرّس بالنظامية</w:t>
      </w:r>
      <w:r>
        <w:rPr>
          <w:rtl/>
          <w:lang w:bidi="fa-IR"/>
        </w:rPr>
        <w:t>.</w:t>
      </w:r>
    </w:p>
    <w:p w:rsidR="00D41F96" w:rsidRPr="00E74E56" w:rsidRDefault="00D41F96" w:rsidP="00D41F96">
      <w:pPr>
        <w:pStyle w:val="libNormal"/>
        <w:rPr>
          <w:rtl/>
          <w:lang w:bidi="fa-IR"/>
        </w:rPr>
      </w:pPr>
      <w:r w:rsidRPr="00E74E56">
        <w:rPr>
          <w:rtl/>
          <w:lang w:bidi="fa-IR"/>
        </w:rPr>
        <w:t>وكان إماماً في المذاهب والخلاف والأصول والتفسير والوعظ</w:t>
      </w:r>
      <w:r>
        <w:rPr>
          <w:rtl/>
          <w:lang w:bidi="fa-IR"/>
        </w:rPr>
        <w:t>،</w:t>
      </w:r>
      <w:r w:rsidRPr="00E74E56">
        <w:rPr>
          <w:rtl/>
          <w:lang w:bidi="fa-IR"/>
        </w:rPr>
        <w:t xml:space="preserve"> وروى</w:t>
      </w:r>
      <w:r>
        <w:rPr>
          <w:rFonts w:hint="cs"/>
          <w:rtl/>
          <w:lang w:bidi="fa-IR"/>
        </w:rPr>
        <w:t xml:space="preserve"> </w:t>
      </w:r>
      <w:r w:rsidRPr="00E74E56">
        <w:rPr>
          <w:rtl/>
          <w:lang w:bidi="fa-IR"/>
        </w:rPr>
        <w:t>كتباً كباراً</w:t>
      </w:r>
      <w:r>
        <w:rPr>
          <w:rtl/>
          <w:lang w:bidi="fa-IR"/>
        </w:rPr>
        <w:t>،</w:t>
      </w:r>
      <w:r w:rsidRPr="00E74E56">
        <w:rPr>
          <w:rtl/>
          <w:lang w:bidi="fa-IR"/>
        </w:rPr>
        <w:t xml:space="preserve"> ونفق كلامه على النّاس لحسن سمته وحلاوة منطقه وكثرة محفوظاته</w:t>
      </w:r>
      <w:r>
        <w:rPr>
          <w:rtl/>
          <w:lang w:bidi="fa-IR"/>
        </w:rPr>
        <w:t>،</w:t>
      </w:r>
      <w:r w:rsidRPr="00E74E56">
        <w:rPr>
          <w:rtl/>
          <w:lang w:bidi="fa-IR"/>
        </w:rPr>
        <w:t xml:space="preserve"> وكان صاحب قدم راسخ في العبادة عديم النظير كبير الشأن</w:t>
      </w:r>
      <w:r>
        <w:rPr>
          <w:rtl/>
          <w:lang w:bidi="fa-IR"/>
        </w:rPr>
        <w:t>.</w:t>
      </w:r>
    </w:p>
    <w:p w:rsidR="00D41F96" w:rsidRPr="00E74E56" w:rsidRDefault="00D41F96" w:rsidP="00D41F96">
      <w:pPr>
        <w:pStyle w:val="libNormal"/>
        <w:rPr>
          <w:rtl/>
          <w:lang w:bidi="fa-IR"/>
        </w:rPr>
      </w:pPr>
      <w:r w:rsidRPr="00E74E56">
        <w:rPr>
          <w:rtl/>
          <w:lang w:bidi="fa-IR"/>
        </w:rPr>
        <w:t xml:space="preserve">رجع إلى قزوين سنة ثمانين ولزم العبادة إلى أن مات في المحرّم </w:t>
      </w:r>
      <w:r w:rsidRPr="003511A8">
        <w:rPr>
          <w:rStyle w:val="libAlaemChar"/>
          <w:rtl/>
        </w:rPr>
        <w:t>رحمه‌الله</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اليافعي</w:t>
      </w:r>
      <w:r>
        <w:rPr>
          <w:rStyle w:val="libBold2Char"/>
          <w:rtl/>
        </w:rPr>
        <w:t>:</w:t>
      </w:r>
      <w:r w:rsidRPr="00E74E56">
        <w:rPr>
          <w:rtl/>
          <w:lang w:bidi="fa-IR"/>
        </w:rPr>
        <w:t xml:space="preserve"> « توفي الفقيه العل</w:t>
      </w:r>
      <w:r w:rsidR="00344AC0">
        <w:rPr>
          <w:rFonts w:hint="cs"/>
          <w:rtl/>
          <w:lang w:bidi="fa-IR"/>
        </w:rPr>
        <w:t>ّ</w:t>
      </w:r>
      <w:r w:rsidRPr="00E74E56">
        <w:rPr>
          <w:rtl/>
          <w:lang w:bidi="fa-IR"/>
        </w:rPr>
        <w:t>امة الشافعي القزويني</w:t>
      </w:r>
      <w:r>
        <w:rPr>
          <w:rtl/>
          <w:lang w:bidi="fa-IR"/>
        </w:rPr>
        <w:t>،</w:t>
      </w:r>
      <w:r w:rsidRPr="00E74E56">
        <w:rPr>
          <w:rtl/>
          <w:lang w:bidi="fa-IR"/>
        </w:rPr>
        <w:t xml:space="preserve"> الواعظ</w:t>
      </w:r>
      <w:r>
        <w:rPr>
          <w:rtl/>
          <w:lang w:bidi="fa-IR"/>
        </w:rPr>
        <w:t>،</w:t>
      </w:r>
      <w:r w:rsidRPr="00E74E56">
        <w:rPr>
          <w:rtl/>
          <w:lang w:bidi="fa-IR"/>
        </w:rPr>
        <w:t xml:space="preserve"> أبو الخير</w:t>
      </w:r>
      <w:r>
        <w:rPr>
          <w:rtl/>
          <w:lang w:bidi="fa-IR"/>
        </w:rPr>
        <w:t>،</w:t>
      </w:r>
      <w:r w:rsidRPr="00E74E56">
        <w:rPr>
          <w:rtl/>
          <w:lang w:bidi="fa-IR"/>
        </w:rPr>
        <w:t xml:space="preserve"> أحمد بن إسماعيل الطالقاني</w:t>
      </w:r>
      <w:r>
        <w:rPr>
          <w:rtl/>
          <w:lang w:bidi="fa-IR"/>
        </w:rPr>
        <w:t>،</w:t>
      </w:r>
      <w:r w:rsidRPr="00E74E56">
        <w:rPr>
          <w:rtl/>
          <w:lang w:bidi="fa-IR"/>
        </w:rPr>
        <w:t xml:space="preserve"> قدم بغداد</w:t>
      </w:r>
      <w:r>
        <w:rPr>
          <w:rtl/>
          <w:lang w:bidi="fa-IR"/>
        </w:rPr>
        <w:t>،</w:t>
      </w:r>
      <w:r w:rsidRPr="00E74E56">
        <w:rPr>
          <w:rtl/>
          <w:lang w:bidi="fa-IR"/>
        </w:rPr>
        <w:t xml:space="preserve"> ودرّس بالنظامية</w:t>
      </w:r>
      <w:r>
        <w:rPr>
          <w:rtl/>
          <w:lang w:bidi="fa-IR"/>
        </w:rPr>
        <w:t>،</w:t>
      </w:r>
      <w:r w:rsidRPr="00E74E56">
        <w:rPr>
          <w:rtl/>
          <w:lang w:bidi="fa-IR"/>
        </w:rPr>
        <w:t xml:space="preserve"> وكان إماماً في المذهب والخلاف والأصول والوعظ</w:t>
      </w:r>
      <w:r>
        <w:rPr>
          <w:rtl/>
          <w:lang w:bidi="fa-IR"/>
        </w:rPr>
        <w:t>،</w:t>
      </w:r>
      <w:r w:rsidRPr="00E74E56">
        <w:rPr>
          <w:rtl/>
          <w:lang w:bidi="fa-IR"/>
        </w:rPr>
        <w:t xml:space="preserve"> وروى كتباً كباراً</w:t>
      </w:r>
      <w:r>
        <w:rPr>
          <w:rtl/>
          <w:lang w:bidi="fa-IR"/>
        </w:rPr>
        <w:t>،</w:t>
      </w:r>
      <w:r w:rsidRPr="00E74E56">
        <w:rPr>
          <w:rtl/>
          <w:lang w:bidi="fa-IR"/>
        </w:rPr>
        <w:t xml:space="preserve"> ونفق كلامه لحسن سمته وحلاوة منطقه وكثرة محفوظاته</w:t>
      </w:r>
      <w:r>
        <w:rPr>
          <w:rtl/>
          <w:lang w:bidi="fa-IR"/>
        </w:rPr>
        <w:t>،</w:t>
      </w:r>
      <w:r w:rsidRPr="00E74E56">
        <w:rPr>
          <w:rtl/>
          <w:lang w:bidi="fa-IR"/>
        </w:rPr>
        <w:t xml:space="preserve"> وكان صاحب قدم راسخ في العبادة كبير الشأن عديم النظير</w:t>
      </w:r>
      <w:r>
        <w:rPr>
          <w:rtl/>
          <w:lang w:bidi="fa-IR"/>
        </w:rPr>
        <w:t>،</w:t>
      </w:r>
      <w:r w:rsidRPr="00E74E56">
        <w:rPr>
          <w:rtl/>
          <w:lang w:bidi="fa-IR"/>
        </w:rPr>
        <w:t xml:space="preserve"> رجع إلى قزوين سنة ثمانين ولزم العبادة إلى</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التدوين في ذكر أهل العلم بقزوين </w:t>
      </w:r>
      <w:r w:rsidR="00344AC0">
        <w:rPr>
          <w:rFonts w:hint="cs"/>
          <w:rtl/>
        </w:rPr>
        <w:t>2 /144</w:t>
      </w:r>
      <w:r w:rsidR="00D41F96">
        <w:rPr>
          <w:rtl/>
        </w:rPr>
        <w:t xml:space="preserve"> - </w:t>
      </w:r>
      <w:r w:rsidR="00344AC0">
        <w:rPr>
          <w:rFonts w:hint="cs"/>
          <w:rtl/>
        </w:rPr>
        <w:t>148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العبر في خبر من غبر </w:t>
      </w:r>
      <w:r w:rsidR="00D41F96">
        <w:rPr>
          <w:rFonts w:hint="cs"/>
          <w:rtl/>
        </w:rPr>
        <w:t>4</w:t>
      </w:r>
      <w:r w:rsidR="00D41F96" w:rsidRPr="00E74E56">
        <w:rPr>
          <w:rtl/>
        </w:rPr>
        <w:t xml:space="preserve"> / </w:t>
      </w:r>
      <w:r w:rsidR="00D41F96">
        <w:rPr>
          <w:rFonts w:hint="cs"/>
          <w:rtl/>
        </w:rPr>
        <w:t>271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أن مات في محرّم السنة المذكورة </w:t>
      </w:r>
      <w:r w:rsidRPr="003511A8">
        <w:rPr>
          <w:rStyle w:val="libAlaemChar"/>
          <w:rtl/>
        </w:rPr>
        <w:t>رحمه‌الله</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ابن الجزري</w:t>
      </w:r>
      <w:r>
        <w:rPr>
          <w:rStyle w:val="libBold2Char"/>
          <w:rtl/>
        </w:rPr>
        <w:t>:</w:t>
      </w:r>
      <w:r w:rsidRPr="00E74E56">
        <w:rPr>
          <w:rtl/>
          <w:lang w:bidi="fa-IR"/>
        </w:rPr>
        <w:t xml:space="preserve"> « أحمد بن إسماعيل بن يوسف بن محمّد بن العباس</w:t>
      </w:r>
      <w:r>
        <w:rPr>
          <w:rtl/>
          <w:lang w:bidi="fa-IR"/>
        </w:rPr>
        <w:t>،</w:t>
      </w:r>
      <w:r w:rsidRPr="00E74E56">
        <w:rPr>
          <w:rtl/>
          <w:lang w:bidi="fa-IR"/>
        </w:rPr>
        <w:t xml:space="preserve"> أبو الخير الحاكمي الطالقاني</w:t>
      </w:r>
      <w:r>
        <w:rPr>
          <w:rtl/>
          <w:lang w:bidi="fa-IR"/>
        </w:rPr>
        <w:t>،</w:t>
      </w:r>
      <w:r w:rsidRPr="00E74E56">
        <w:rPr>
          <w:rtl/>
          <w:lang w:bidi="fa-IR"/>
        </w:rPr>
        <w:t xml:space="preserve"> القزويني</w:t>
      </w:r>
      <w:r>
        <w:rPr>
          <w:rtl/>
          <w:lang w:bidi="fa-IR"/>
        </w:rPr>
        <w:t>،</w:t>
      </w:r>
      <w:r w:rsidRPr="00E74E56">
        <w:rPr>
          <w:rtl/>
          <w:lang w:bidi="fa-IR"/>
        </w:rPr>
        <w:t xml:space="preserve"> مقرء متصدّر صالح خير</w:t>
      </w:r>
      <w:r>
        <w:rPr>
          <w:rtl/>
          <w:lang w:bidi="fa-IR"/>
        </w:rPr>
        <w:t>،</w:t>
      </w:r>
      <w:r w:rsidRPr="00E74E56">
        <w:rPr>
          <w:rtl/>
          <w:lang w:bidi="fa-IR"/>
        </w:rPr>
        <w:t xml:space="preserve"> له معرفة بعلوم كثيرة</w:t>
      </w:r>
      <w:r>
        <w:rPr>
          <w:rtl/>
          <w:lang w:bidi="fa-IR"/>
        </w:rPr>
        <w:t>،</w:t>
      </w:r>
      <w:r w:rsidRPr="00E74E56">
        <w:rPr>
          <w:rtl/>
          <w:lang w:bidi="fa-IR"/>
        </w:rPr>
        <w:t xml:space="preserve"> وله كتاب التبيان في مسائل القرآن</w:t>
      </w:r>
      <w:r>
        <w:rPr>
          <w:rtl/>
          <w:lang w:bidi="fa-IR"/>
        </w:rPr>
        <w:t>،</w:t>
      </w:r>
      <w:r w:rsidRPr="00E74E56">
        <w:rPr>
          <w:rtl/>
          <w:lang w:bidi="fa-IR"/>
        </w:rPr>
        <w:t xml:space="preserve"> ردّاً على الحلوليّة والجهميّة</w:t>
      </w:r>
      <w:r>
        <w:rPr>
          <w:rtl/>
          <w:lang w:bidi="fa-IR"/>
        </w:rPr>
        <w:t>،</w:t>
      </w:r>
      <w:r w:rsidRPr="00E74E56">
        <w:rPr>
          <w:rtl/>
          <w:lang w:bidi="fa-IR"/>
        </w:rPr>
        <w:t xml:space="preserve"> أقرء الغاية لأبي مهران عن زاهر بن طاهر الشحامي</w:t>
      </w:r>
      <w:r>
        <w:rPr>
          <w:rtl/>
          <w:lang w:bidi="fa-IR"/>
        </w:rPr>
        <w:t>،</w:t>
      </w:r>
      <w:r w:rsidRPr="00E74E56">
        <w:rPr>
          <w:rtl/>
          <w:lang w:bidi="fa-IR"/>
        </w:rPr>
        <w:t xml:space="preserve"> وقرأ بالرّوايات على إبراهيم بن عبد الملك القزويني صاحب ابن معشر</w:t>
      </w:r>
      <w:r>
        <w:rPr>
          <w:rtl/>
          <w:lang w:bidi="fa-IR"/>
        </w:rPr>
        <w:t>،</w:t>
      </w:r>
      <w:r w:rsidRPr="00E74E56">
        <w:rPr>
          <w:rtl/>
          <w:lang w:bidi="fa-IR"/>
        </w:rPr>
        <w:t xml:space="preserve"> قرأ عليه ابنه محمّد ومحمّد ابن مسعود ابن أبي الفوارس القزويني وإلياس بن جامع وعبدان بن سعيد القصري</w:t>
      </w:r>
      <w:r>
        <w:rPr>
          <w:rtl/>
          <w:lang w:bidi="fa-IR"/>
        </w:rPr>
        <w:t>.</w:t>
      </w:r>
    </w:p>
    <w:p w:rsidR="00D41F96" w:rsidRPr="00E74E56" w:rsidRDefault="00D41F96" w:rsidP="00D41F96">
      <w:pPr>
        <w:pStyle w:val="libNormal"/>
        <w:rPr>
          <w:rtl/>
          <w:lang w:bidi="fa-IR"/>
        </w:rPr>
      </w:pPr>
      <w:r w:rsidRPr="00E74E56">
        <w:rPr>
          <w:rtl/>
          <w:lang w:bidi="fa-IR"/>
        </w:rPr>
        <w:t>توفي في المحر</w:t>
      </w:r>
      <w:r w:rsidR="00344AC0">
        <w:rPr>
          <w:rFonts w:hint="cs"/>
          <w:rtl/>
          <w:lang w:bidi="fa-IR"/>
        </w:rPr>
        <w:t>ّ</w:t>
      </w:r>
      <w:r w:rsidRPr="00E74E56">
        <w:rPr>
          <w:rtl/>
          <w:lang w:bidi="fa-IR"/>
        </w:rPr>
        <w:t xml:space="preserve">م سنة تسعين وخمسمائة عن نحو تسعين سنة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الأسنوي</w:t>
      </w:r>
      <w:r>
        <w:rPr>
          <w:rStyle w:val="libBold2Char"/>
          <w:rtl/>
        </w:rPr>
        <w:t>:</w:t>
      </w:r>
      <w:r w:rsidRPr="00E74E56">
        <w:rPr>
          <w:rtl/>
          <w:lang w:bidi="fa-IR"/>
        </w:rPr>
        <w:t xml:space="preserve"> « الشيخ أبو الخير أحمد بن إسماعيل بن يوسف</w:t>
      </w:r>
      <w:r>
        <w:rPr>
          <w:rFonts w:hint="cs"/>
          <w:rtl/>
          <w:lang w:bidi="fa-IR"/>
        </w:rPr>
        <w:t xml:space="preserve"> </w:t>
      </w:r>
      <w:r w:rsidRPr="00E74E56">
        <w:rPr>
          <w:rtl/>
          <w:lang w:bidi="fa-IR"/>
        </w:rPr>
        <w:t>القزويني الطالقاني</w:t>
      </w:r>
      <w:r>
        <w:rPr>
          <w:rtl/>
          <w:lang w:bidi="fa-IR"/>
        </w:rPr>
        <w:t>،</w:t>
      </w:r>
      <w:r w:rsidRPr="00E74E56">
        <w:rPr>
          <w:rtl/>
          <w:lang w:bidi="fa-IR"/>
        </w:rPr>
        <w:t xml:space="preserve"> كان عالماً بعلوم متعددّة</w:t>
      </w:r>
      <w:r>
        <w:rPr>
          <w:rtl/>
          <w:lang w:bidi="fa-IR"/>
        </w:rPr>
        <w:t>،</w:t>
      </w:r>
      <w:r w:rsidRPr="00E74E56">
        <w:rPr>
          <w:rtl/>
          <w:lang w:bidi="fa-IR"/>
        </w:rPr>
        <w:t xml:space="preserve"> قرأ على محمّد بن يحيى</w:t>
      </w:r>
      <w:r>
        <w:rPr>
          <w:rtl/>
          <w:lang w:bidi="fa-IR"/>
        </w:rPr>
        <w:t>،</w:t>
      </w:r>
      <w:r w:rsidRPr="00E74E56">
        <w:rPr>
          <w:rtl/>
          <w:lang w:bidi="fa-IR"/>
        </w:rPr>
        <w:t xml:space="preserve"> ثمّ صار معيده على ملكداد بن علي القزويني السابق ذكره في الأصل</w:t>
      </w:r>
      <w:r>
        <w:rPr>
          <w:rtl/>
          <w:lang w:bidi="fa-IR"/>
        </w:rPr>
        <w:t>،</w:t>
      </w:r>
      <w:r w:rsidRPr="00E74E56">
        <w:rPr>
          <w:rtl/>
          <w:lang w:bidi="fa-IR"/>
        </w:rPr>
        <w:t xml:space="preserve"> وسمع وحدّث</w:t>
      </w:r>
      <w:r>
        <w:rPr>
          <w:rtl/>
          <w:lang w:bidi="fa-IR"/>
        </w:rPr>
        <w:t>،</w:t>
      </w:r>
      <w:r w:rsidRPr="00E74E56">
        <w:rPr>
          <w:rtl/>
          <w:lang w:bidi="fa-IR"/>
        </w:rPr>
        <w:t xml:space="preserve"> ولد بقزوين سنة ثنتي عشرة وخمسمائة أو إحدى عشرة</w:t>
      </w:r>
      <w:r>
        <w:rPr>
          <w:rtl/>
          <w:lang w:bidi="fa-IR"/>
        </w:rPr>
        <w:t>،</w:t>
      </w:r>
      <w:r w:rsidRPr="00E74E56">
        <w:rPr>
          <w:rtl/>
          <w:lang w:bidi="fa-IR"/>
        </w:rPr>
        <w:t xml:space="preserve"> ذكره الرافعي في الأمالي فقال</w:t>
      </w:r>
      <w:r>
        <w:rPr>
          <w:rtl/>
          <w:lang w:bidi="fa-IR"/>
        </w:rPr>
        <w:t>:</w:t>
      </w:r>
      <w:r w:rsidRPr="00E74E56">
        <w:rPr>
          <w:rtl/>
          <w:lang w:bidi="fa-IR"/>
        </w:rPr>
        <w:t xml:space="preserve"> كان إماماً كثير الخير وافر الحظّ من علوم الشرع</w:t>
      </w:r>
      <w:r>
        <w:rPr>
          <w:rtl/>
          <w:lang w:bidi="fa-IR"/>
        </w:rPr>
        <w:t>،</w:t>
      </w:r>
      <w:r w:rsidRPr="00E74E56">
        <w:rPr>
          <w:rtl/>
          <w:lang w:bidi="fa-IR"/>
        </w:rPr>
        <w:t xml:space="preserve"> حفظاً وجمعاً ونشراً بالتعليم والتذكير والتصنيف</w:t>
      </w:r>
      <w:r>
        <w:rPr>
          <w:rtl/>
          <w:lang w:bidi="fa-IR"/>
        </w:rPr>
        <w:t>،</w:t>
      </w:r>
      <w:r w:rsidRPr="00E74E56">
        <w:rPr>
          <w:rtl/>
          <w:lang w:bidi="fa-IR"/>
        </w:rPr>
        <w:t xml:space="preserve"> وكان لسانه لا يزال رطباً من ذكر الله تعالى ومن تلاوة القرآن</w:t>
      </w:r>
      <w:r>
        <w:rPr>
          <w:rtl/>
          <w:lang w:bidi="fa-IR"/>
        </w:rPr>
        <w:t>،</w:t>
      </w:r>
      <w:r w:rsidRPr="00E74E56">
        <w:rPr>
          <w:rtl/>
          <w:lang w:bidi="fa-IR"/>
        </w:rPr>
        <w:t xml:space="preserve"> وكان يعقد مجلس الوعظ للعامة في ثلاثة أيّام من الأسبوع منها يوم الجمعة</w:t>
      </w:r>
      <w:r>
        <w:rPr>
          <w:rtl/>
          <w:lang w:bidi="fa-IR"/>
        </w:rPr>
        <w:t>،</w:t>
      </w:r>
      <w:r w:rsidRPr="00E74E56">
        <w:rPr>
          <w:rtl/>
          <w:lang w:bidi="fa-IR"/>
        </w:rPr>
        <w:t xml:space="preserve"> فتكلّم يوماً فيها على عادته وكان اليوم الثاني عشر من المحرم سنة تسعين وخمسمائة</w:t>
      </w:r>
      <w:r>
        <w:rPr>
          <w:rtl/>
          <w:lang w:bidi="fa-IR"/>
        </w:rPr>
        <w:t>،</w:t>
      </w:r>
      <w:r w:rsidRPr="00E74E56">
        <w:rPr>
          <w:rtl/>
          <w:lang w:bidi="fa-IR"/>
        </w:rPr>
        <w:t xml:space="preserve"> واستطرد إلى قوله تعالى </w:t>
      </w:r>
      <w:r w:rsidRPr="003511A8">
        <w:rPr>
          <w:rStyle w:val="libAlaemChar"/>
          <w:rtl/>
        </w:rPr>
        <w:t>(</w:t>
      </w:r>
      <w:r w:rsidRPr="00737E86">
        <w:rPr>
          <w:rStyle w:val="libAieChar"/>
          <w:rtl/>
        </w:rPr>
        <w:t xml:space="preserve"> وَاتَّقُوا يَوْماً تُرْجَعُونَ فِيهِ إِلَى اللهِ </w:t>
      </w:r>
      <w:r w:rsidRPr="003511A8">
        <w:rPr>
          <w:rStyle w:val="libAlaemChar"/>
          <w:rtl/>
        </w:rPr>
        <w:t>)</w:t>
      </w:r>
      <w:r w:rsidRPr="00E74E56">
        <w:rPr>
          <w:rtl/>
          <w:lang w:bidi="fa-IR"/>
        </w:rPr>
        <w:t xml:space="preserve"> وذكر أنّ رسول الله صلّى الله عليه وسلّم ما عاش بعد نزول هذه الآية إل</w:t>
      </w:r>
      <w:r w:rsidR="00EB539C">
        <w:rPr>
          <w:rFonts w:hint="cs"/>
          <w:rtl/>
          <w:lang w:bidi="fa-IR"/>
        </w:rPr>
        <w:t>ّ</w:t>
      </w:r>
      <w:r w:rsidRPr="00E74E56">
        <w:rPr>
          <w:rtl/>
          <w:lang w:bidi="fa-IR"/>
        </w:rPr>
        <w:t>اسبعة أيّام</w:t>
      </w:r>
      <w:r>
        <w:rPr>
          <w:rtl/>
          <w:lang w:bidi="fa-IR"/>
        </w:rPr>
        <w:t>،</w:t>
      </w:r>
      <w:r w:rsidRPr="00E74E56">
        <w:rPr>
          <w:rtl/>
          <w:lang w:bidi="fa-IR"/>
        </w:rPr>
        <w:t xml:space="preserve"> ف</w:t>
      </w:r>
      <w:r w:rsidR="00602C4A">
        <w:rPr>
          <w:rtl/>
          <w:lang w:bidi="fa-IR"/>
        </w:rPr>
        <w:t>لمـّا</w:t>
      </w:r>
      <w:r w:rsidRPr="00E74E56">
        <w:rPr>
          <w:rtl/>
          <w:lang w:bidi="fa-IR"/>
        </w:rPr>
        <w:t xml:space="preserve"> نزل من المنبر حُمَّ ولم يَعش بعدها إل</w:t>
      </w:r>
      <w:r w:rsidR="00EB539C">
        <w:rPr>
          <w:rFonts w:hint="cs"/>
          <w:rtl/>
          <w:lang w:bidi="fa-IR"/>
        </w:rPr>
        <w:t>ّ</w:t>
      </w:r>
      <w:r w:rsidRPr="00E74E56">
        <w:rPr>
          <w:rtl/>
          <w:lang w:bidi="fa-IR"/>
        </w:rPr>
        <w:t>اسبعة أيّام</w:t>
      </w:r>
      <w:r>
        <w:rPr>
          <w:rtl/>
          <w:lang w:bidi="fa-IR"/>
        </w:rPr>
        <w:t>،</w:t>
      </w:r>
      <w:r w:rsidRPr="00E74E56">
        <w:rPr>
          <w:rtl/>
          <w:lang w:bidi="fa-IR"/>
        </w:rPr>
        <w:t xml:space="preserve"> فإنّه مات</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مرآة الجنان</w:t>
      </w:r>
      <w:r w:rsidR="00D41F96">
        <w:rPr>
          <w:rtl/>
        </w:rPr>
        <w:t xml:space="preserve"> - </w:t>
      </w:r>
      <w:r w:rsidR="00D41F96" w:rsidRPr="00E74E56">
        <w:rPr>
          <w:rtl/>
        </w:rPr>
        <w:t>حوادث 590</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طبقات القرّاء 1 / 39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يوم الجمعة ودفن يوم السّبت</w:t>
      </w:r>
      <w:r>
        <w:rPr>
          <w:rtl/>
          <w:lang w:bidi="fa-IR"/>
        </w:rPr>
        <w:t>،</w:t>
      </w:r>
      <w:r w:rsidRPr="00E74E56">
        <w:rPr>
          <w:rtl/>
          <w:lang w:bidi="fa-IR"/>
        </w:rPr>
        <w:t xml:space="preserve"> وذلك من عجيب الإتفاقات وكأنّه أعلم بالحال فإنّه حان وقت ال</w:t>
      </w:r>
      <w:r w:rsidR="00EB539C">
        <w:rPr>
          <w:rFonts w:hint="cs"/>
          <w:rtl/>
          <w:lang w:bidi="fa-IR"/>
        </w:rPr>
        <w:t>إ</w:t>
      </w:r>
      <w:r w:rsidRPr="00E74E56">
        <w:rPr>
          <w:rtl/>
          <w:lang w:bidi="fa-IR"/>
        </w:rPr>
        <w:t>رتحال</w:t>
      </w:r>
      <w:r>
        <w:rPr>
          <w:rtl/>
          <w:lang w:bidi="fa-IR"/>
        </w:rPr>
        <w:t>.</w:t>
      </w:r>
    </w:p>
    <w:p w:rsidR="00D41F9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ولقد خرجت من الدار بكرة ذلك اليوم على قصد التعزية</w:t>
      </w:r>
      <w:r>
        <w:rPr>
          <w:rtl/>
          <w:lang w:bidi="fa-IR"/>
        </w:rPr>
        <w:t>،</w:t>
      </w:r>
      <w:r w:rsidRPr="00E74E56">
        <w:rPr>
          <w:rtl/>
          <w:lang w:bidi="fa-IR"/>
        </w:rPr>
        <w:t xml:space="preserve"> وأنا في شأنه متفكّر وممّا أصابه منكسر</w:t>
      </w:r>
      <w:r>
        <w:rPr>
          <w:rtl/>
          <w:lang w:bidi="fa-IR"/>
        </w:rPr>
        <w:t>،</w:t>
      </w:r>
      <w:r w:rsidRPr="00E74E56">
        <w:rPr>
          <w:rtl/>
          <w:lang w:bidi="fa-IR"/>
        </w:rPr>
        <w:t xml:space="preserve"> إذ وقع في خاطري من غير نيّة وفكروريّة بيت من شعر وهو</w:t>
      </w:r>
      <w:r>
        <w:rPr>
          <w:rtl/>
          <w:lang w:bidi="fa-IR"/>
        </w:rPr>
        <w:t>:</w:t>
      </w:r>
    </w:p>
    <w:tbl>
      <w:tblPr>
        <w:tblStyle w:val="TableGrid"/>
        <w:bidiVisual/>
        <w:tblW w:w="4562" w:type="pct"/>
        <w:tblInd w:w="384" w:type="dxa"/>
        <w:tblLook w:val="01E0" w:firstRow="1" w:lastRow="1" w:firstColumn="1" w:lastColumn="1" w:noHBand="0" w:noVBand="0"/>
      </w:tblPr>
      <w:tblGrid>
        <w:gridCol w:w="3430"/>
        <w:gridCol w:w="270"/>
        <w:gridCol w:w="3413"/>
      </w:tblGrid>
      <w:tr w:rsidR="00EB539C" w:rsidTr="00CE47F7">
        <w:trPr>
          <w:trHeight w:val="350"/>
        </w:trPr>
        <w:tc>
          <w:tcPr>
            <w:tcW w:w="3920" w:type="dxa"/>
            <w:shd w:val="clear" w:color="auto" w:fill="auto"/>
          </w:tcPr>
          <w:p w:rsidR="00EB539C" w:rsidRDefault="00EB539C" w:rsidP="00CE47F7">
            <w:pPr>
              <w:pStyle w:val="libPoem"/>
            </w:pPr>
            <w:r w:rsidRPr="00E74E56">
              <w:rPr>
                <w:rtl/>
                <w:lang w:bidi="fa-IR"/>
              </w:rPr>
              <w:t>بكت العلوم بويلها وعويلها</w:t>
            </w:r>
            <w:r w:rsidRPr="00725071">
              <w:rPr>
                <w:rStyle w:val="libPoemTiniChar0"/>
                <w:rtl/>
              </w:rPr>
              <w:br/>
              <w:t> </w:t>
            </w:r>
          </w:p>
        </w:tc>
        <w:tc>
          <w:tcPr>
            <w:tcW w:w="279" w:type="dxa"/>
            <w:shd w:val="clear" w:color="auto" w:fill="auto"/>
          </w:tcPr>
          <w:p w:rsidR="00EB539C" w:rsidRDefault="00EB539C" w:rsidP="00CE47F7">
            <w:pPr>
              <w:pStyle w:val="libPoem"/>
              <w:rPr>
                <w:rtl/>
              </w:rPr>
            </w:pPr>
          </w:p>
        </w:tc>
        <w:tc>
          <w:tcPr>
            <w:tcW w:w="3881" w:type="dxa"/>
            <w:shd w:val="clear" w:color="auto" w:fill="auto"/>
          </w:tcPr>
          <w:p w:rsidR="00EB539C" w:rsidRDefault="00EB539C" w:rsidP="00CE47F7">
            <w:pPr>
              <w:pStyle w:val="libPoem"/>
            </w:pPr>
            <w:r w:rsidRPr="00E74E56">
              <w:rPr>
                <w:rtl/>
                <w:lang w:bidi="fa-IR"/>
              </w:rPr>
              <w:t>لوفاة أحمدها ابن اسماعيلها</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كأنّ قائلاً يكلّمني بذلك</w:t>
      </w:r>
      <w:r>
        <w:rPr>
          <w:rtl/>
          <w:lang w:bidi="fa-IR"/>
        </w:rPr>
        <w:t>،</w:t>
      </w:r>
      <w:r w:rsidRPr="00E74E56">
        <w:rPr>
          <w:rtl/>
          <w:lang w:bidi="fa-IR"/>
        </w:rPr>
        <w:t xml:space="preserve"> ثمّ أضفت إليه أبياتاً بالرويّة</w:t>
      </w:r>
      <w:r>
        <w:rPr>
          <w:rtl/>
          <w:lang w:bidi="fa-IR"/>
        </w:rPr>
        <w:t>.</w:t>
      </w:r>
      <w:r w:rsidRPr="00E74E56">
        <w:rPr>
          <w:rtl/>
          <w:lang w:bidi="fa-IR"/>
        </w:rPr>
        <w:t xml:space="preserve"> انتهى كلام الرافعي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ابن قاضي شهبة</w:t>
      </w:r>
      <w:r>
        <w:rPr>
          <w:rStyle w:val="libBold2Char"/>
          <w:rtl/>
        </w:rPr>
        <w:t>:</w:t>
      </w:r>
      <w:r w:rsidRPr="00E74E56">
        <w:rPr>
          <w:rtl/>
          <w:lang w:bidi="fa-IR"/>
        </w:rPr>
        <w:t xml:space="preserve"> « أحمد بن إسماعيل بن يوسف بن محمّد بن</w:t>
      </w:r>
      <w:r>
        <w:rPr>
          <w:rFonts w:hint="cs"/>
          <w:rtl/>
          <w:lang w:bidi="fa-IR"/>
        </w:rPr>
        <w:t xml:space="preserve"> </w:t>
      </w:r>
      <w:r w:rsidRPr="00E74E56">
        <w:rPr>
          <w:rtl/>
          <w:lang w:bidi="fa-IR"/>
        </w:rPr>
        <w:t>العبّاس رضي الدين</w:t>
      </w:r>
      <w:r>
        <w:rPr>
          <w:rtl/>
          <w:lang w:bidi="fa-IR"/>
        </w:rPr>
        <w:t>،</w:t>
      </w:r>
      <w:r w:rsidRPr="00E74E56">
        <w:rPr>
          <w:rtl/>
          <w:lang w:bidi="fa-IR"/>
        </w:rPr>
        <w:t xml:space="preserve"> أبو الخير القزويني الطالقاني</w:t>
      </w:r>
      <w:r>
        <w:rPr>
          <w:rtl/>
          <w:lang w:bidi="fa-IR"/>
        </w:rPr>
        <w:t>،</w:t>
      </w:r>
      <w:r w:rsidRPr="00E74E56">
        <w:rPr>
          <w:rtl/>
          <w:lang w:bidi="fa-IR"/>
        </w:rPr>
        <w:t xml:space="preserve"> ولد سنة اثنتي عشرة أو إحدى عشرة وخمسمائة</w:t>
      </w:r>
      <w:r>
        <w:rPr>
          <w:rtl/>
          <w:lang w:bidi="fa-IR"/>
        </w:rPr>
        <w:t>،</w:t>
      </w:r>
      <w:r w:rsidRPr="00E74E56">
        <w:rPr>
          <w:rtl/>
          <w:lang w:bidi="fa-IR"/>
        </w:rPr>
        <w:t xml:space="preserve"> قرأ على محمّد بن يحيى</w:t>
      </w:r>
      <w:r>
        <w:rPr>
          <w:rtl/>
          <w:lang w:bidi="fa-IR"/>
        </w:rPr>
        <w:t>،</w:t>
      </w:r>
      <w:r w:rsidRPr="00E74E56">
        <w:rPr>
          <w:rtl/>
          <w:lang w:bidi="fa-IR"/>
        </w:rPr>
        <w:t xml:space="preserve"> وصار مُعيد درسه على ملكداد القزويني</w:t>
      </w:r>
      <w:r>
        <w:rPr>
          <w:rtl/>
          <w:lang w:bidi="fa-IR"/>
        </w:rPr>
        <w:t>،</w:t>
      </w:r>
      <w:r w:rsidRPr="00E74E56">
        <w:rPr>
          <w:rtl/>
          <w:lang w:bidi="fa-IR"/>
        </w:rPr>
        <w:t xml:space="preserve"> وقرأ بالرّوايات على إبراهيم بن عبدالملك القزويني</w:t>
      </w:r>
      <w:r>
        <w:rPr>
          <w:rtl/>
          <w:lang w:bidi="fa-IR"/>
        </w:rPr>
        <w:t>،</w:t>
      </w:r>
      <w:r w:rsidRPr="00E74E56">
        <w:rPr>
          <w:rtl/>
          <w:lang w:bidi="fa-IR"/>
        </w:rPr>
        <w:t xml:space="preserve"> وصنّف كتاب البيان في مسائل القرآن ردّاً على الحلولية والجهميّة</w:t>
      </w:r>
      <w:r>
        <w:rPr>
          <w:rtl/>
          <w:lang w:bidi="fa-IR"/>
        </w:rPr>
        <w:t>،</w:t>
      </w:r>
      <w:r w:rsidRPr="00E74E56">
        <w:rPr>
          <w:rtl/>
          <w:lang w:bidi="fa-IR"/>
        </w:rPr>
        <w:t xml:space="preserve"> وصار رئيس الأصحاب</w:t>
      </w:r>
      <w:r>
        <w:rPr>
          <w:rtl/>
          <w:lang w:bidi="fa-IR"/>
        </w:rPr>
        <w:t>،</w:t>
      </w:r>
      <w:r w:rsidRPr="00E74E56">
        <w:rPr>
          <w:rtl/>
          <w:lang w:bidi="fa-IR"/>
        </w:rPr>
        <w:t xml:space="preserve"> وقدم بغداد فوعظ بها وحصل له قبول تامّ</w:t>
      </w:r>
      <w:r>
        <w:rPr>
          <w:rtl/>
          <w:lang w:bidi="fa-IR"/>
        </w:rPr>
        <w:t>،</w:t>
      </w:r>
      <w:r w:rsidRPr="00E74E56">
        <w:rPr>
          <w:rtl/>
          <w:lang w:bidi="fa-IR"/>
        </w:rPr>
        <w:t xml:space="preserve"> وكان يتكلَّم يوماً وابن الجوزي يوماً</w:t>
      </w:r>
      <w:r>
        <w:rPr>
          <w:rtl/>
          <w:lang w:bidi="fa-IR"/>
        </w:rPr>
        <w:t>،</w:t>
      </w:r>
      <w:r w:rsidRPr="00E74E56">
        <w:rPr>
          <w:rtl/>
          <w:lang w:bidi="fa-IR"/>
        </w:rPr>
        <w:t xml:space="preserve"> ويحضر الخليفة وراء الأستار</w:t>
      </w:r>
      <w:r>
        <w:rPr>
          <w:rtl/>
          <w:lang w:bidi="fa-IR"/>
        </w:rPr>
        <w:t>،</w:t>
      </w:r>
      <w:r w:rsidRPr="00E74E56">
        <w:rPr>
          <w:rtl/>
          <w:lang w:bidi="fa-IR"/>
        </w:rPr>
        <w:t xml:space="preserve"> ويحضر الخلائق والأمم</w:t>
      </w:r>
      <w:r>
        <w:rPr>
          <w:rtl/>
          <w:lang w:bidi="fa-IR"/>
        </w:rPr>
        <w:t>،</w:t>
      </w:r>
      <w:r w:rsidRPr="00E74E56">
        <w:rPr>
          <w:rtl/>
          <w:lang w:bidi="fa-IR"/>
        </w:rPr>
        <w:t xml:space="preserve"> وولّي تدريس النظامية ببغداد سنة تسع وستّين إلى سنة ثمانين</w:t>
      </w:r>
      <w:r>
        <w:rPr>
          <w:rtl/>
          <w:lang w:bidi="fa-IR"/>
        </w:rPr>
        <w:t>،</w:t>
      </w:r>
      <w:r w:rsidRPr="00E74E56">
        <w:rPr>
          <w:rtl/>
          <w:lang w:bidi="fa-IR"/>
        </w:rPr>
        <w:t xml:space="preserve"> ثمّ عاد إلى بلده</w:t>
      </w:r>
      <w:r>
        <w:rPr>
          <w:rtl/>
          <w:lang w:bidi="fa-IR"/>
        </w:rPr>
        <w:t>.</w:t>
      </w:r>
    </w:p>
    <w:p w:rsidR="00D41F96" w:rsidRPr="00E74E56" w:rsidRDefault="00D41F96" w:rsidP="00D41F96">
      <w:pPr>
        <w:pStyle w:val="libNormal"/>
        <w:rPr>
          <w:rtl/>
          <w:lang w:bidi="fa-IR"/>
        </w:rPr>
      </w:pPr>
      <w:r w:rsidRPr="00E74E56">
        <w:rPr>
          <w:rtl/>
          <w:lang w:bidi="fa-IR"/>
        </w:rPr>
        <w:t>ذكره الإمام الرّافعي في الأمالي وقال</w:t>
      </w:r>
      <w:r>
        <w:rPr>
          <w:rtl/>
          <w:lang w:bidi="fa-IR"/>
        </w:rPr>
        <w:t>:</w:t>
      </w:r>
      <w:r w:rsidRPr="00E74E56">
        <w:rPr>
          <w:rtl/>
          <w:lang w:bidi="fa-IR"/>
        </w:rPr>
        <w:t xml:space="preserve"> كان إماماً كثير الخير وافر الحظّ من علوم الشرع</w:t>
      </w:r>
      <w:r>
        <w:rPr>
          <w:rtl/>
          <w:lang w:bidi="fa-IR"/>
        </w:rPr>
        <w:t>،</w:t>
      </w:r>
      <w:r w:rsidRPr="00E74E56">
        <w:rPr>
          <w:rtl/>
          <w:lang w:bidi="fa-IR"/>
        </w:rPr>
        <w:t xml:space="preserve"> حفظاً وجمعاً ونشراً بالتعليم والتذكير والتصنيف</w:t>
      </w:r>
      <w:r>
        <w:rPr>
          <w:rtl/>
          <w:lang w:bidi="fa-IR"/>
        </w:rPr>
        <w:t>.</w:t>
      </w:r>
    </w:p>
    <w:p w:rsidR="00D41F96" w:rsidRPr="00E74E56" w:rsidRDefault="00D41F96" w:rsidP="00D41F96">
      <w:pPr>
        <w:pStyle w:val="libNormal"/>
        <w:rPr>
          <w:rtl/>
          <w:lang w:bidi="fa-IR"/>
        </w:rPr>
      </w:pPr>
      <w:r w:rsidRPr="00E74E56">
        <w:rPr>
          <w:rtl/>
          <w:lang w:bidi="fa-IR"/>
        </w:rPr>
        <w:t>وقال الحافظ عبدالعظيم المنذري</w:t>
      </w:r>
      <w:r>
        <w:rPr>
          <w:rtl/>
          <w:lang w:bidi="fa-IR"/>
        </w:rPr>
        <w:t>:</w:t>
      </w:r>
      <w:r w:rsidRPr="00E74E56">
        <w:rPr>
          <w:rtl/>
          <w:lang w:bidi="fa-IR"/>
        </w:rPr>
        <w:t xml:space="preserve"> وحكى عنه غير واحد أنّه كان لسانه لا يزال رطباً من ذكر الله تعالى ومن تلاوة القرآن</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للأسنوي 2 / </w:t>
      </w:r>
      <w:r w:rsidR="00D41F96">
        <w:rPr>
          <w:rFonts w:hint="cs"/>
          <w:rtl/>
        </w:rPr>
        <w:t>322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توفّي في المحرّم سنة تسعين وخمسمائة</w:t>
      </w:r>
      <w:r>
        <w:rPr>
          <w:rtl/>
          <w:lang w:bidi="fa-IR"/>
        </w:rPr>
        <w:t>،</w:t>
      </w:r>
      <w:r w:rsidRPr="00E74E56">
        <w:rPr>
          <w:rtl/>
          <w:lang w:bidi="fa-IR"/>
        </w:rPr>
        <w:t xml:space="preserve"> وقيل سنة تسع وثمانين</w:t>
      </w:r>
      <w:r>
        <w:rPr>
          <w:rtl/>
          <w:lang w:bidi="fa-IR"/>
        </w:rPr>
        <w:t>،</w:t>
      </w:r>
      <w:r w:rsidRPr="00E74E56">
        <w:rPr>
          <w:rtl/>
          <w:lang w:bidi="fa-IR"/>
        </w:rPr>
        <w:t xml:space="preserve"> قال الس</w:t>
      </w:r>
      <w:r w:rsidR="00EB539C">
        <w:rPr>
          <w:rFonts w:hint="cs"/>
          <w:rtl/>
          <w:lang w:bidi="fa-IR"/>
        </w:rPr>
        <w:t>ّ</w:t>
      </w:r>
      <w:r w:rsidRPr="00E74E56">
        <w:rPr>
          <w:rtl/>
          <w:lang w:bidi="fa-IR"/>
        </w:rPr>
        <w:t>بكي في شرح المنهاج</w:t>
      </w:r>
      <w:r>
        <w:rPr>
          <w:rtl/>
          <w:lang w:bidi="fa-IR"/>
        </w:rPr>
        <w:t>:</w:t>
      </w:r>
      <w:r w:rsidRPr="00E74E56">
        <w:rPr>
          <w:rtl/>
          <w:lang w:bidi="fa-IR"/>
        </w:rPr>
        <w:t xml:space="preserve"> وذكر أبو الخير في كتابه حظائر القدس لرمضان أربعين وستّين اسماً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7</w:t>
      </w:r>
      <w:r>
        <w:rPr>
          <w:rStyle w:val="libBold2Char"/>
          <w:rtl/>
        </w:rPr>
        <w:t xml:space="preserve"> - </w:t>
      </w:r>
      <w:r w:rsidRPr="00737E86">
        <w:rPr>
          <w:rStyle w:val="libBold2Char"/>
          <w:rtl/>
        </w:rPr>
        <w:t>السبكي</w:t>
      </w:r>
      <w:r>
        <w:rPr>
          <w:rStyle w:val="libBold2Char"/>
          <w:rtl/>
        </w:rPr>
        <w:t>:</w:t>
      </w:r>
      <w:r w:rsidRPr="00EB539C">
        <w:rPr>
          <w:rtl/>
        </w:rPr>
        <w:t xml:space="preserve"> </w:t>
      </w:r>
      <w:r w:rsidRPr="00E74E56">
        <w:rPr>
          <w:rtl/>
          <w:lang w:bidi="fa-IR"/>
        </w:rPr>
        <w:t>« أحمد بن إسماعيل بن يوسف بن محمّد بن العبّاس</w:t>
      </w:r>
      <w:r>
        <w:rPr>
          <w:rtl/>
          <w:lang w:bidi="fa-IR"/>
        </w:rPr>
        <w:t>،</w:t>
      </w:r>
      <w:r w:rsidRPr="00E74E56">
        <w:rPr>
          <w:rtl/>
          <w:lang w:bidi="fa-IR"/>
        </w:rPr>
        <w:t xml:space="preserve"> الشيخ أبو الخير</w:t>
      </w:r>
      <w:r>
        <w:rPr>
          <w:rtl/>
          <w:lang w:bidi="fa-IR"/>
        </w:rPr>
        <w:t>،</w:t>
      </w:r>
      <w:r w:rsidRPr="00E74E56">
        <w:rPr>
          <w:rtl/>
          <w:lang w:bidi="fa-IR"/>
        </w:rPr>
        <w:t xml:space="preserve"> القزويني الطالقاني</w:t>
      </w:r>
      <w:r>
        <w:rPr>
          <w:rtl/>
          <w:lang w:bidi="fa-IR"/>
        </w:rPr>
        <w:t>،</w:t>
      </w:r>
      <w:r w:rsidRPr="00E74E56">
        <w:rPr>
          <w:rtl/>
          <w:lang w:bidi="fa-IR"/>
        </w:rPr>
        <w:t xml:space="preserve"> الشيخ الإمام الصوفي الواعظ</w:t>
      </w:r>
      <w:r>
        <w:rPr>
          <w:rtl/>
          <w:lang w:bidi="fa-IR"/>
        </w:rPr>
        <w:t>،</w:t>
      </w:r>
      <w:r w:rsidRPr="00E74E56">
        <w:rPr>
          <w:rtl/>
          <w:lang w:bidi="fa-IR"/>
        </w:rPr>
        <w:t xml:space="preserve"> الملقّب رضي الدّين</w:t>
      </w:r>
      <w:r>
        <w:rPr>
          <w:rtl/>
          <w:lang w:bidi="fa-IR"/>
        </w:rPr>
        <w:t>،</w:t>
      </w:r>
      <w:r w:rsidRPr="00E74E56">
        <w:rPr>
          <w:rtl/>
          <w:lang w:bidi="fa-IR"/>
        </w:rPr>
        <w:t xml:space="preserve"> أحد الأعلام</w:t>
      </w:r>
      <w:r>
        <w:rPr>
          <w:rtl/>
          <w:lang w:bidi="fa-IR"/>
        </w:rPr>
        <w:t>.</w:t>
      </w:r>
    </w:p>
    <w:p w:rsidR="00D41F96" w:rsidRPr="00E74E56" w:rsidRDefault="00D41F96" w:rsidP="00D41F96">
      <w:pPr>
        <w:pStyle w:val="libNormal"/>
        <w:rPr>
          <w:rtl/>
          <w:lang w:bidi="fa-IR"/>
        </w:rPr>
      </w:pPr>
      <w:r w:rsidRPr="00E74E56">
        <w:rPr>
          <w:rtl/>
          <w:lang w:bidi="fa-IR"/>
        </w:rPr>
        <w:t>ولد في سنة اثنتي عشرة وخمسمائة بقزوين</w:t>
      </w:r>
      <w:r>
        <w:rPr>
          <w:rtl/>
          <w:lang w:bidi="fa-IR"/>
        </w:rPr>
        <w:t>،</w:t>
      </w:r>
      <w:r w:rsidRPr="00E74E56">
        <w:rPr>
          <w:rtl/>
          <w:lang w:bidi="fa-IR"/>
        </w:rPr>
        <w:t xml:space="preserve"> وقيل سنة إحدى عشرة</w:t>
      </w:r>
      <w:r>
        <w:rPr>
          <w:rtl/>
          <w:lang w:bidi="fa-IR"/>
        </w:rPr>
        <w:t>،</w:t>
      </w:r>
      <w:r w:rsidRPr="00E74E56">
        <w:rPr>
          <w:rtl/>
          <w:lang w:bidi="fa-IR"/>
        </w:rPr>
        <w:t xml:space="preserve"> وتفقّه على محمّد بن يحيى</w:t>
      </w:r>
      <w:r>
        <w:rPr>
          <w:rtl/>
          <w:lang w:bidi="fa-IR"/>
        </w:rPr>
        <w:t>،</w:t>
      </w:r>
      <w:r w:rsidRPr="00E74E56">
        <w:rPr>
          <w:rtl/>
          <w:lang w:bidi="fa-IR"/>
        </w:rPr>
        <w:t xml:space="preserve"> وسمع الكثير من أبيه</w:t>
      </w:r>
      <w:r>
        <w:rPr>
          <w:rtl/>
          <w:lang w:bidi="fa-IR"/>
        </w:rPr>
        <w:t>،</w:t>
      </w:r>
      <w:r w:rsidRPr="00E74E56">
        <w:rPr>
          <w:rtl/>
          <w:lang w:bidi="fa-IR"/>
        </w:rPr>
        <w:t xml:space="preserve"> وأبي عبدالله</w:t>
      </w:r>
      <w:r>
        <w:rPr>
          <w:rFonts w:hint="cs"/>
          <w:rtl/>
          <w:lang w:bidi="fa-IR"/>
        </w:rPr>
        <w:t xml:space="preserve"> </w:t>
      </w:r>
      <w:r w:rsidRPr="00E74E56">
        <w:rPr>
          <w:rtl/>
          <w:lang w:bidi="fa-IR"/>
        </w:rPr>
        <w:t>محمّد بن الفضل الفراوي</w:t>
      </w:r>
      <w:r>
        <w:rPr>
          <w:rtl/>
          <w:lang w:bidi="fa-IR"/>
        </w:rPr>
        <w:t>،</w:t>
      </w:r>
      <w:r w:rsidRPr="00E74E56">
        <w:rPr>
          <w:rtl/>
          <w:lang w:bidi="fa-IR"/>
        </w:rPr>
        <w:t xml:space="preserve"> وزاهر الشحامي</w:t>
      </w:r>
      <w:r>
        <w:rPr>
          <w:rtl/>
          <w:lang w:bidi="fa-IR"/>
        </w:rPr>
        <w:t>،</w:t>
      </w:r>
      <w:r w:rsidRPr="00E74E56">
        <w:rPr>
          <w:rtl/>
          <w:lang w:bidi="fa-IR"/>
        </w:rPr>
        <w:t xml:space="preserve"> وعبد المنعم بن القشيري</w:t>
      </w:r>
      <w:r>
        <w:rPr>
          <w:rtl/>
          <w:lang w:bidi="fa-IR"/>
        </w:rPr>
        <w:t>،</w:t>
      </w:r>
      <w:r w:rsidRPr="00E74E56">
        <w:rPr>
          <w:rtl/>
          <w:lang w:bidi="fa-IR"/>
        </w:rPr>
        <w:t xml:space="preserve"> وعبد الغافر الفارسي</w:t>
      </w:r>
      <w:r>
        <w:rPr>
          <w:rtl/>
          <w:lang w:bidi="fa-IR"/>
        </w:rPr>
        <w:t>،</w:t>
      </w:r>
      <w:r w:rsidRPr="00E74E56">
        <w:rPr>
          <w:rtl/>
          <w:lang w:bidi="fa-IR"/>
        </w:rPr>
        <w:t xml:space="preserve"> وعبد الجبار الخوارزمي</w:t>
      </w:r>
      <w:r>
        <w:rPr>
          <w:rtl/>
          <w:lang w:bidi="fa-IR"/>
        </w:rPr>
        <w:t>،</w:t>
      </w:r>
      <w:r w:rsidRPr="00E74E56">
        <w:rPr>
          <w:rtl/>
          <w:lang w:bidi="fa-IR"/>
        </w:rPr>
        <w:t xml:space="preserve"> وهبة الله بن البسري</w:t>
      </w:r>
      <w:r>
        <w:rPr>
          <w:rtl/>
          <w:lang w:bidi="fa-IR"/>
        </w:rPr>
        <w:t>،</w:t>
      </w:r>
      <w:r w:rsidRPr="00E74E56">
        <w:rPr>
          <w:rtl/>
          <w:lang w:bidi="fa-IR"/>
        </w:rPr>
        <w:t xml:space="preserve"> ووجيه بن طاهر</w:t>
      </w:r>
      <w:r>
        <w:rPr>
          <w:rtl/>
          <w:lang w:bidi="fa-IR"/>
        </w:rPr>
        <w:t>،</w:t>
      </w:r>
      <w:r w:rsidRPr="00E74E56">
        <w:rPr>
          <w:rtl/>
          <w:lang w:bidi="fa-IR"/>
        </w:rPr>
        <w:t xml:space="preserve"> وأبي الفتح بن البطي</w:t>
      </w:r>
      <w:r>
        <w:rPr>
          <w:rtl/>
          <w:lang w:bidi="fa-IR"/>
        </w:rPr>
        <w:t>،</w:t>
      </w:r>
      <w:r w:rsidRPr="00E74E56">
        <w:rPr>
          <w:rtl/>
          <w:lang w:bidi="fa-IR"/>
        </w:rPr>
        <w:t xml:space="preserve"> وغيرهم</w:t>
      </w:r>
      <w:r>
        <w:rPr>
          <w:rtl/>
          <w:lang w:bidi="fa-IR"/>
        </w:rPr>
        <w:t>،</w:t>
      </w:r>
      <w:r w:rsidRPr="00E74E56">
        <w:rPr>
          <w:rtl/>
          <w:lang w:bidi="fa-IR"/>
        </w:rPr>
        <w:t xml:space="preserve"> بنيسابور وبغداد وغيرهما</w:t>
      </w:r>
      <w:r>
        <w:rPr>
          <w:rtl/>
          <w:lang w:bidi="fa-IR"/>
        </w:rPr>
        <w:t>،</w:t>
      </w:r>
      <w:r w:rsidRPr="00E74E56">
        <w:rPr>
          <w:rtl/>
          <w:lang w:bidi="fa-IR"/>
        </w:rPr>
        <w:t xml:space="preserve"> روى عنه ابن القرشي</w:t>
      </w:r>
      <w:r>
        <w:rPr>
          <w:rtl/>
          <w:lang w:bidi="fa-IR"/>
        </w:rPr>
        <w:t>،</w:t>
      </w:r>
      <w:r w:rsidRPr="00E74E56">
        <w:rPr>
          <w:rtl/>
          <w:lang w:bidi="fa-IR"/>
        </w:rPr>
        <w:t xml:space="preserve"> ومحمّد بن علي بن أبي النهد الواسطي</w:t>
      </w:r>
      <w:r>
        <w:rPr>
          <w:rtl/>
          <w:lang w:bidi="fa-IR"/>
        </w:rPr>
        <w:t>،</w:t>
      </w:r>
      <w:r w:rsidRPr="00E74E56">
        <w:rPr>
          <w:rtl/>
          <w:lang w:bidi="fa-IR"/>
        </w:rPr>
        <w:t xml:space="preserve"> والموفق عبداللطيف بن يوسف</w:t>
      </w:r>
      <w:r>
        <w:rPr>
          <w:rtl/>
          <w:lang w:bidi="fa-IR"/>
        </w:rPr>
        <w:t>،</w:t>
      </w:r>
      <w:r w:rsidRPr="00E74E56">
        <w:rPr>
          <w:rtl/>
          <w:lang w:bidi="fa-IR"/>
        </w:rPr>
        <w:t xml:space="preserve"> والإمام الرافعي</w:t>
      </w:r>
      <w:r>
        <w:rPr>
          <w:rtl/>
          <w:lang w:bidi="fa-IR"/>
        </w:rPr>
        <w:t>،</w:t>
      </w:r>
      <w:r w:rsidRPr="00E74E56">
        <w:rPr>
          <w:rtl/>
          <w:lang w:bidi="fa-IR"/>
        </w:rPr>
        <w:t xml:space="preserve"> وغيرهم</w:t>
      </w:r>
      <w:r>
        <w:rPr>
          <w:rtl/>
          <w:lang w:bidi="fa-IR"/>
        </w:rPr>
        <w:t>،</w:t>
      </w:r>
      <w:r w:rsidRPr="00E74E56">
        <w:rPr>
          <w:rtl/>
          <w:lang w:bidi="fa-IR"/>
        </w:rPr>
        <w:t xml:space="preserve"> درّس ببلده مدّة ثمّ ببغداد ثمّ عاد إلى بلده ثمّ إلى بغداد ودرّس بالنظامية</w:t>
      </w:r>
      <w:r>
        <w:rPr>
          <w:rtl/>
          <w:lang w:bidi="fa-IR"/>
        </w:rPr>
        <w:t>،</w:t>
      </w:r>
      <w:r w:rsidRPr="00E74E56">
        <w:rPr>
          <w:rtl/>
          <w:lang w:bidi="fa-IR"/>
        </w:rPr>
        <w:t xml:space="preserve"> وحدّث بكبار الكتب كتاريخ الحاكم</w:t>
      </w:r>
      <w:r>
        <w:rPr>
          <w:rtl/>
          <w:lang w:bidi="fa-IR"/>
        </w:rPr>
        <w:t>،</w:t>
      </w:r>
      <w:r w:rsidRPr="00E74E56">
        <w:rPr>
          <w:rtl/>
          <w:lang w:bidi="fa-IR"/>
        </w:rPr>
        <w:t xml:space="preserve"> وسنن أبي داود</w:t>
      </w:r>
      <w:r>
        <w:rPr>
          <w:rtl/>
          <w:lang w:bidi="fa-IR"/>
        </w:rPr>
        <w:t>،</w:t>
      </w:r>
      <w:r w:rsidRPr="00E74E56">
        <w:rPr>
          <w:rtl/>
          <w:lang w:bidi="fa-IR"/>
        </w:rPr>
        <w:t xml:space="preserve"> وصحيح مسلم</w:t>
      </w:r>
      <w:r>
        <w:rPr>
          <w:rtl/>
          <w:lang w:bidi="fa-IR"/>
        </w:rPr>
        <w:t>،</w:t>
      </w:r>
      <w:r w:rsidRPr="00E74E56">
        <w:rPr>
          <w:rtl/>
          <w:lang w:bidi="fa-IR"/>
        </w:rPr>
        <w:t xml:space="preserve"> ومسند إسحاق</w:t>
      </w:r>
      <w:r>
        <w:rPr>
          <w:rtl/>
          <w:lang w:bidi="fa-IR"/>
        </w:rPr>
        <w:t>،</w:t>
      </w:r>
      <w:r w:rsidRPr="00E74E56">
        <w:rPr>
          <w:rtl/>
          <w:lang w:bidi="fa-IR"/>
        </w:rPr>
        <w:t xml:space="preserve"> وغيرها</w:t>
      </w:r>
      <w:r>
        <w:rPr>
          <w:rtl/>
          <w:lang w:bidi="fa-IR"/>
        </w:rPr>
        <w:t>،</w:t>
      </w:r>
      <w:r w:rsidRPr="00E74E56">
        <w:rPr>
          <w:rtl/>
          <w:lang w:bidi="fa-IR"/>
        </w:rPr>
        <w:t xml:space="preserve"> وأملى عدّة مجالس</w:t>
      </w:r>
      <w:r>
        <w:rPr>
          <w:rtl/>
          <w:lang w:bidi="fa-IR"/>
        </w:rPr>
        <w:t>.</w:t>
      </w:r>
    </w:p>
    <w:p w:rsidR="00D41F96" w:rsidRPr="00E74E56" w:rsidRDefault="00D41F96" w:rsidP="00D41F96">
      <w:pPr>
        <w:pStyle w:val="libNormal"/>
        <w:rPr>
          <w:rtl/>
          <w:lang w:bidi="fa-IR"/>
        </w:rPr>
      </w:pPr>
      <w:r w:rsidRPr="00E74E56">
        <w:rPr>
          <w:rtl/>
          <w:lang w:bidi="fa-IR"/>
        </w:rPr>
        <w:t>قال ابن النجّار</w:t>
      </w:r>
      <w:r>
        <w:rPr>
          <w:rtl/>
          <w:lang w:bidi="fa-IR"/>
        </w:rPr>
        <w:t>:</w:t>
      </w:r>
      <w:r w:rsidRPr="00E74E56">
        <w:rPr>
          <w:rtl/>
          <w:lang w:bidi="fa-IR"/>
        </w:rPr>
        <w:t xml:space="preserve"> كان رئيس أصحاب الشافعي</w:t>
      </w:r>
      <w:r>
        <w:rPr>
          <w:rtl/>
          <w:lang w:bidi="fa-IR"/>
        </w:rPr>
        <w:t>،</w:t>
      </w:r>
      <w:r w:rsidRPr="00E74E56">
        <w:rPr>
          <w:rtl/>
          <w:lang w:bidi="fa-IR"/>
        </w:rPr>
        <w:t xml:space="preserve"> وكان إماماً في المذهب والخلاف والأصول والتفسير والوعظ والزهد</w:t>
      </w:r>
      <w:r>
        <w:rPr>
          <w:rtl/>
          <w:lang w:bidi="fa-IR"/>
        </w:rPr>
        <w:t>،</w:t>
      </w:r>
      <w:r w:rsidRPr="00E74E56">
        <w:rPr>
          <w:rtl/>
          <w:lang w:bidi="fa-IR"/>
        </w:rPr>
        <w:t xml:space="preserve"> وحد</w:t>
      </w:r>
      <w:r w:rsidR="00024740">
        <w:rPr>
          <w:rFonts w:hint="cs"/>
          <w:rtl/>
          <w:lang w:bidi="fa-IR"/>
        </w:rPr>
        <w:t>ّ</w:t>
      </w:r>
      <w:r w:rsidRPr="00E74E56">
        <w:rPr>
          <w:rtl/>
          <w:lang w:bidi="fa-IR"/>
        </w:rPr>
        <w:t>ث عنه الإمام الرافعي في أماليه</w:t>
      </w:r>
      <w:r>
        <w:rPr>
          <w:rtl/>
          <w:lang w:bidi="fa-IR"/>
        </w:rPr>
        <w:t>،</w:t>
      </w:r>
      <w:r w:rsidRPr="00E74E56">
        <w:rPr>
          <w:rtl/>
          <w:lang w:bidi="fa-IR"/>
        </w:rPr>
        <w:t xml:space="preserve"> وقال فيه</w:t>
      </w:r>
      <w:r>
        <w:rPr>
          <w:rtl/>
          <w:lang w:bidi="fa-IR"/>
        </w:rPr>
        <w:t>:</w:t>
      </w:r>
      <w:r w:rsidRPr="00E74E56">
        <w:rPr>
          <w:rtl/>
          <w:lang w:bidi="fa-IR"/>
        </w:rPr>
        <w:t xml:space="preserve"> إمام كثير الخير موفر الحظ من علوم الشرع حفظاً وجمعاً ونشراً بالتعليم والتذكير والت</w:t>
      </w:r>
      <w:r w:rsidR="00024740">
        <w:rPr>
          <w:rFonts w:hint="cs"/>
          <w:rtl/>
          <w:lang w:bidi="fa-IR"/>
        </w:rPr>
        <w:t>ّ</w:t>
      </w:r>
      <w:r w:rsidRPr="00E74E56">
        <w:rPr>
          <w:rtl/>
          <w:lang w:bidi="fa-IR"/>
        </w:rPr>
        <w:t>صنيف</w:t>
      </w:r>
      <w:r>
        <w:rPr>
          <w:rtl/>
          <w:lang w:bidi="fa-IR"/>
        </w:rPr>
        <w:t>،</w:t>
      </w:r>
      <w:r w:rsidRPr="00E74E56">
        <w:rPr>
          <w:rtl/>
          <w:lang w:bidi="fa-IR"/>
        </w:rPr>
        <w:t xml:space="preserve"> وكان لسانه لا يزال رطباً من ذكر الله وتلاوة القرآن</w:t>
      </w:r>
      <w:r>
        <w:rPr>
          <w:rtl/>
          <w:lang w:bidi="fa-IR"/>
        </w:rPr>
        <w:t>،</w:t>
      </w:r>
      <w:r w:rsidRPr="00E74E56">
        <w:rPr>
          <w:rtl/>
          <w:lang w:bidi="fa-IR"/>
        </w:rPr>
        <w:t xml:space="preserve"> وربّما قرئ عليه الحديث وهو يصلّي ويصغي إلى ما يقول القارئ وينبّهه إذا زلّ</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لابن قاضي شهبة 2 / 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قلت</w:t>
      </w:r>
      <w:r>
        <w:rPr>
          <w:rtl/>
          <w:lang w:bidi="fa-IR"/>
        </w:rPr>
        <w:t>:</w:t>
      </w:r>
      <w:r w:rsidRPr="00E74E56">
        <w:rPr>
          <w:rtl/>
          <w:lang w:bidi="fa-IR"/>
        </w:rPr>
        <w:t xml:space="preserve"> وأطال ابن النجار في ترجمته والثناء على علمه ودينه</w:t>
      </w:r>
      <w:r>
        <w:rPr>
          <w:rtl/>
          <w:lang w:bidi="fa-IR"/>
        </w:rPr>
        <w:t>،</w:t>
      </w:r>
      <w:r w:rsidRPr="00E74E56">
        <w:rPr>
          <w:rtl/>
          <w:lang w:bidi="fa-IR"/>
        </w:rPr>
        <w:t xml:space="preserve"> وروى بإسناده حكاية مبسوطة ذكر أنّه عبّر بها من العجمي إلى العربيّة حاصلها</w:t>
      </w:r>
      <w:r>
        <w:rPr>
          <w:rtl/>
          <w:lang w:bidi="fa-IR"/>
        </w:rPr>
        <w:t>:</w:t>
      </w:r>
    </w:p>
    <w:p w:rsidR="00D41F96" w:rsidRPr="00E74E56" w:rsidRDefault="00D41F96" w:rsidP="00D41F96">
      <w:pPr>
        <w:pStyle w:val="libNormal"/>
        <w:rPr>
          <w:rtl/>
          <w:lang w:bidi="fa-IR"/>
        </w:rPr>
      </w:pPr>
      <w:r w:rsidRPr="00E74E56">
        <w:rPr>
          <w:rtl/>
          <w:lang w:bidi="fa-IR"/>
        </w:rPr>
        <w:t>إنّ الطالقاني حكى عن نفسه أنّه كان بليد الذّهن في الحفظ</w:t>
      </w:r>
      <w:r>
        <w:rPr>
          <w:rtl/>
          <w:lang w:bidi="fa-IR"/>
        </w:rPr>
        <w:t>،</w:t>
      </w:r>
      <w:r w:rsidRPr="00E74E56">
        <w:rPr>
          <w:rtl/>
          <w:lang w:bidi="fa-IR"/>
        </w:rPr>
        <w:t xml:space="preserve"> وأنّه كان عند الإمام محمّد بن يحيى في المدرسة</w:t>
      </w:r>
      <w:r>
        <w:rPr>
          <w:rtl/>
          <w:lang w:bidi="fa-IR"/>
        </w:rPr>
        <w:t>،</w:t>
      </w:r>
      <w:r w:rsidRPr="00E74E56">
        <w:rPr>
          <w:rtl/>
          <w:lang w:bidi="fa-IR"/>
        </w:rPr>
        <w:t xml:space="preserve"> وكان من عادة ابن يحيى أن يستعرض الفقهاء كلّ جمعة ويأخذ عليهم ما حفظوه</w:t>
      </w:r>
      <w:r>
        <w:rPr>
          <w:rtl/>
          <w:lang w:bidi="fa-IR"/>
        </w:rPr>
        <w:t>،</w:t>
      </w:r>
      <w:r w:rsidRPr="00E74E56">
        <w:rPr>
          <w:rtl/>
          <w:lang w:bidi="fa-IR"/>
        </w:rPr>
        <w:t xml:space="preserve"> فمن وجده مقصّراً أخرجه</w:t>
      </w:r>
      <w:r>
        <w:rPr>
          <w:rtl/>
          <w:lang w:bidi="fa-IR"/>
        </w:rPr>
        <w:t>،</w:t>
      </w:r>
      <w:r w:rsidRPr="00E74E56">
        <w:rPr>
          <w:rtl/>
          <w:lang w:bidi="fa-IR"/>
        </w:rPr>
        <w:t xml:space="preserve"> فوجد الطالقاني مقصّراً فأخرجه</w:t>
      </w:r>
      <w:r>
        <w:rPr>
          <w:rtl/>
          <w:lang w:bidi="fa-IR"/>
        </w:rPr>
        <w:t>،</w:t>
      </w:r>
      <w:r w:rsidRPr="00E74E56">
        <w:rPr>
          <w:rtl/>
          <w:lang w:bidi="fa-IR"/>
        </w:rPr>
        <w:t xml:space="preserve"> فخرج في الليل وهو لا يدري أين يذهب</w:t>
      </w:r>
      <w:r>
        <w:rPr>
          <w:rtl/>
          <w:lang w:bidi="fa-IR"/>
        </w:rPr>
        <w:t>،</w:t>
      </w:r>
      <w:r w:rsidRPr="00E74E56">
        <w:rPr>
          <w:rtl/>
          <w:lang w:bidi="fa-IR"/>
        </w:rPr>
        <w:t xml:space="preserve"> فنام في </w:t>
      </w:r>
      <w:r w:rsidR="00024740">
        <w:rPr>
          <w:rFonts w:hint="cs"/>
          <w:rtl/>
          <w:lang w:bidi="fa-IR"/>
        </w:rPr>
        <w:t>ا</w:t>
      </w:r>
      <w:r w:rsidRPr="00E74E56">
        <w:rPr>
          <w:rtl/>
          <w:lang w:bidi="fa-IR"/>
        </w:rPr>
        <w:t>تّون حمّام</w:t>
      </w:r>
      <w:r>
        <w:rPr>
          <w:rtl/>
          <w:lang w:bidi="fa-IR"/>
        </w:rPr>
        <w:t>،</w:t>
      </w:r>
      <w:r w:rsidRPr="00E74E56">
        <w:rPr>
          <w:rtl/>
          <w:lang w:bidi="fa-IR"/>
        </w:rPr>
        <w:t xml:space="preserve"> فرأى النّبيّ صلّى الله عليه وسلّم</w:t>
      </w:r>
      <w:r>
        <w:rPr>
          <w:rtl/>
          <w:lang w:bidi="fa-IR"/>
        </w:rPr>
        <w:t>،</w:t>
      </w:r>
      <w:r w:rsidRPr="00E74E56">
        <w:rPr>
          <w:rtl/>
          <w:lang w:bidi="fa-IR"/>
        </w:rPr>
        <w:t xml:space="preserve"> فتفل في فمه مرّتين</w:t>
      </w:r>
      <w:r>
        <w:rPr>
          <w:rtl/>
          <w:lang w:bidi="fa-IR"/>
        </w:rPr>
        <w:t>،</w:t>
      </w:r>
      <w:r w:rsidRPr="00E74E56">
        <w:rPr>
          <w:rtl/>
          <w:lang w:bidi="fa-IR"/>
        </w:rPr>
        <w:t xml:space="preserve"> وأمره بالعود إلى المدرسة</w:t>
      </w:r>
      <w:r>
        <w:rPr>
          <w:rtl/>
          <w:lang w:bidi="fa-IR"/>
        </w:rPr>
        <w:t>،</w:t>
      </w:r>
      <w:r w:rsidRPr="00E74E56">
        <w:rPr>
          <w:rtl/>
          <w:lang w:bidi="fa-IR"/>
        </w:rPr>
        <w:t xml:space="preserve"> فعاد ووجد الماضي محفوظاً</w:t>
      </w:r>
      <w:r>
        <w:rPr>
          <w:rFonts w:hint="cs"/>
          <w:rtl/>
          <w:lang w:bidi="fa-IR"/>
        </w:rPr>
        <w:t xml:space="preserve"> </w:t>
      </w:r>
      <w:r w:rsidRPr="00E74E56">
        <w:rPr>
          <w:rtl/>
          <w:lang w:bidi="fa-IR"/>
        </w:rPr>
        <w:t>واحْتدّ ذهنه جداً</w:t>
      </w:r>
      <w:r>
        <w:rPr>
          <w:rtl/>
          <w:lang w:bidi="fa-IR"/>
        </w:rPr>
        <w:t>،</w:t>
      </w:r>
      <w:r w:rsidRPr="00E74E56">
        <w:rPr>
          <w:rtl/>
          <w:lang w:bidi="fa-IR"/>
        </w:rPr>
        <w:t xml:space="preserve"> قال</w:t>
      </w:r>
      <w:r>
        <w:rPr>
          <w:rtl/>
          <w:lang w:bidi="fa-IR"/>
        </w:rPr>
        <w:t>:</w:t>
      </w:r>
      <w:r w:rsidRPr="00E74E56">
        <w:rPr>
          <w:rtl/>
          <w:lang w:bidi="fa-IR"/>
        </w:rPr>
        <w:t xml:space="preserve"> ف</w:t>
      </w:r>
      <w:r w:rsidR="00602C4A">
        <w:rPr>
          <w:rtl/>
          <w:lang w:bidi="fa-IR"/>
        </w:rPr>
        <w:t>لمـّا</w:t>
      </w:r>
      <w:r w:rsidRPr="00E74E56">
        <w:rPr>
          <w:rtl/>
          <w:lang w:bidi="fa-IR"/>
        </w:rPr>
        <w:t xml:space="preserve"> كان يوم الجمعة</w:t>
      </w:r>
      <w:r>
        <w:rPr>
          <w:rtl/>
          <w:lang w:bidi="fa-IR"/>
        </w:rPr>
        <w:t>،</w:t>
      </w:r>
      <w:r w:rsidRPr="00E74E56">
        <w:rPr>
          <w:rtl/>
          <w:lang w:bidi="fa-IR"/>
        </w:rPr>
        <w:t xml:space="preserve"> وكان من عادة الإمام محمّد بن يحيى أن يمضي إلى صلاة الجمعة في جمع من طلبته</w:t>
      </w:r>
      <w:r>
        <w:rPr>
          <w:rtl/>
          <w:lang w:bidi="fa-IR"/>
        </w:rPr>
        <w:t>،</w:t>
      </w:r>
      <w:r w:rsidRPr="00E74E56">
        <w:rPr>
          <w:rtl/>
          <w:lang w:bidi="fa-IR"/>
        </w:rPr>
        <w:t xml:space="preserve"> فيصلّي عند الشيخ عبدالرحمن الإسكاف الزهد</w:t>
      </w:r>
      <w:r>
        <w:rPr>
          <w:rtl/>
          <w:lang w:bidi="fa-IR"/>
        </w:rPr>
        <w:t>،</w:t>
      </w:r>
      <w:r w:rsidRPr="00E74E56">
        <w:rPr>
          <w:rtl/>
          <w:lang w:bidi="fa-IR"/>
        </w:rPr>
        <w:t xml:space="preserve"> قال</w:t>
      </w:r>
      <w:r>
        <w:rPr>
          <w:rtl/>
          <w:lang w:bidi="fa-IR"/>
        </w:rPr>
        <w:t>:</w:t>
      </w:r>
      <w:r w:rsidRPr="00E74E56">
        <w:rPr>
          <w:rtl/>
          <w:lang w:bidi="fa-IR"/>
        </w:rPr>
        <w:t xml:space="preserve"> فمضيت معه</w:t>
      </w:r>
      <w:r>
        <w:rPr>
          <w:rtl/>
          <w:lang w:bidi="fa-IR"/>
        </w:rPr>
        <w:t>،</w:t>
      </w:r>
      <w:r w:rsidRPr="00E74E56">
        <w:rPr>
          <w:rtl/>
          <w:lang w:bidi="fa-IR"/>
        </w:rPr>
        <w:t xml:space="preserve"> ف</w:t>
      </w:r>
      <w:r w:rsidR="00602C4A">
        <w:rPr>
          <w:rtl/>
          <w:lang w:bidi="fa-IR"/>
        </w:rPr>
        <w:t>لمـّا</w:t>
      </w:r>
      <w:r w:rsidRPr="00E74E56">
        <w:rPr>
          <w:rtl/>
          <w:lang w:bidi="fa-IR"/>
        </w:rPr>
        <w:t xml:space="preserve"> جلس مع الشيخ عبدالرحمن تكلّم الشيخ عبدالرحمن في شيء من مسائل الخلاف</w:t>
      </w:r>
      <w:r>
        <w:rPr>
          <w:rtl/>
          <w:lang w:bidi="fa-IR"/>
        </w:rPr>
        <w:t>،</w:t>
      </w:r>
      <w:r w:rsidRPr="00E74E56">
        <w:rPr>
          <w:rtl/>
          <w:lang w:bidi="fa-IR"/>
        </w:rPr>
        <w:t xml:space="preserve"> والجماعة ساكتون تأدّباً معه</w:t>
      </w:r>
      <w:r>
        <w:rPr>
          <w:rtl/>
          <w:lang w:bidi="fa-IR"/>
        </w:rPr>
        <w:t>،</w:t>
      </w:r>
      <w:r w:rsidRPr="00E74E56">
        <w:rPr>
          <w:rtl/>
          <w:lang w:bidi="fa-IR"/>
        </w:rPr>
        <w:t xml:space="preserve"> ولصغر سنّي وحدّة ذهني جعلت أعترض عليه وأُنازعه</w:t>
      </w:r>
      <w:r>
        <w:rPr>
          <w:rtl/>
          <w:lang w:bidi="fa-IR"/>
        </w:rPr>
        <w:t>،</w:t>
      </w:r>
      <w:r w:rsidRPr="00E74E56">
        <w:rPr>
          <w:rtl/>
          <w:lang w:bidi="fa-IR"/>
        </w:rPr>
        <w:t xml:space="preserve"> والفقهاء يشيرون إليّ بالإمساك وأنا لا ألتفت</w:t>
      </w:r>
      <w:r>
        <w:rPr>
          <w:rtl/>
          <w:lang w:bidi="fa-IR"/>
        </w:rPr>
        <w:t>،</w:t>
      </w:r>
      <w:r w:rsidRPr="00E74E56">
        <w:rPr>
          <w:rtl/>
          <w:lang w:bidi="fa-IR"/>
        </w:rPr>
        <w:t xml:space="preserve"> فقال لهم الشيخ عبدالرحمن</w:t>
      </w:r>
      <w:r>
        <w:rPr>
          <w:rtl/>
          <w:lang w:bidi="fa-IR"/>
        </w:rPr>
        <w:t>:</w:t>
      </w:r>
      <w:r w:rsidRPr="00E74E56">
        <w:rPr>
          <w:rtl/>
          <w:lang w:bidi="fa-IR"/>
        </w:rPr>
        <w:t xml:space="preserve"> دعوه فإنّ هذا الّذي يقوله ليس هو منه إنّما هو من الّذي علّمه</w:t>
      </w:r>
      <w:r>
        <w:rPr>
          <w:rtl/>
          <w:lang w:bidi="fa-IR"/>
        </w:rPr>
        <w:t>،</w:t>
      </w:r>
      <w:r w:rsidRPr="00E74E56">
        <w:rPr>
          <w:rtl/>
          <w:lang w:bidi="fa-IR"/>
        </w:rPr>
        <w:t xml:space="preserve"> قال</w:t>
      </w:r>
      <w:r>
        <w:rPr>
          <w:rtl/>
          <w:lang w:bidi="fa-IR"/>
        </w:rPr>
        <w:t>:</w:t>
      </w:r>
      <w:r w:rsidRPr="00E74E56">
        <w:rPr>
          <w:rtl/>
          <w:lang w:bidi="fa-IR"/>
        </w:rPr>
        <w:t xml:space="preserve"> ولم يعلم الجماعة ما أراد وفهمت وعلمت أنّه مكاشفة</w:t>
      </w:r>
      <w:r>
        <w:rPr>
          <w:rtl/>
          <w:lang w:bidi="fa-IR"/>
        </w:rPr>
        <w:t>.</w:t>
      </w:r>
    </w:p>
    <w:p w:rsidR="00D41F96" w:rsidRPr="00E74E56" w:rsidRDefault="00D41F96" w:rsidP="00D41F96">
      <w:pPr>
        <w:pStyle w:val="libNormal"/>
        <w:rPr>
          <w:rtl/>
          <w:lang w:bidi="fa-IR"/>
        </w:rPr>
      </w:pPr>
      <w:r w:rsidRPr="00E74E56">
        <w:rPr>
          <w:rtl/>
          <w:lang w:bidi="fa-IR"/>
        </w:rPr>
        <w:t>قال ابن النجّار</w:t>
      </w:r>
      <w:r>
        <w:rPr>
          <w:rtl/>
          <w:lang w:bidi="fa-IR"/>
        </w:rPr>
        <w:t>:</w:t>
      </w:r>
      <w:r w:rsidRPr="00E74E56">
        <w:rPr>
          <w:rtl/>
          <w:lang w:bidi="fa-IR"/>
        </w:rPr>
        <w:t xml:space="preserve"> وقيل إنّه كان مع كثرة اشتغاله يدوام الصيام</w:t>
      </w:r>
      <w:r>
        <w:rPr>
          <w:rtl/>
          <w:lang w:bidi="fa-IR"/>
        </w:rPr>
        <w:t>،</w:t>
      </w:r>
      <w:r w:rsidRPr="00E74E56">
        <w:rPr>
          <w:rtl/>
          <w:lang w:bidi="fa-IR"/>
        </w:rPr>
        <w:t xml:space="preserve"> يفطر كلّ ليلة على قرصٍ واحد</w:t>
      </w:r>
      <w:r w:rsidR="00024740">
        <w:rPr>
          <w:rFonts w:hint="cs"/>
          <w:rtl/>
          <w:lang w:bidi="fa-IR"/>
        </w:rPr>
        <w:t>ٍ</w:t>
      </w:r>
      <w:r>
        <w:rPr>
          <w:rtl/>
          <w:lang w:bidi="fa-IR"/>
        </w:rPr>
        <w:t>.</w:t>
      </w:r>
    </w:p>
    <w:p w:rsidR="00D41F96" w:rsidRPr="00E74E56" w:rsidRDefault="00D41F96" w:rsidP="00D41F96">
      <w:pPr>
        <w:pStyle w:val="libNormal"/>
        <w:rPr>
          <w:rtl/>
          <w:lang w:bidi="fa-IR"/>
        </w:rPr>
      </w:pPr>
      <w:r w:rsidRPr="00E74E56">
        <w:rPr>
          <w:rtl/>
          <w:lang w:bidi="fa-IR"/>
        </w:rPr>
        <w:t>وحكي أنّه لما دعي إلى تدريس النظاميّة جاء بالحلقة وحوله الفقهاء وهناك المدرّسون والصّدور والأعيان</w:t>
      </w:r>
      <w:r>
        <w:rPr>
          <w:rtl/>
          <w:lang w:bidi="fa-IR"/>
        </w:rPr>
        <w:t>،</w:t>
      </w:r>
      <w:r w:rsidRPr="00E74E56">
        <w:rPr>
          <w:rtl/>
          <w:lang w:bidi="fa-IR"/>
        </w:rPr>
        <w:t xml:space="preserve"> فلم</w:t>
      </w:r>
      <w:r w:rsidR="00024740">
        <w:rPr>
          <w:rFonts w:hint="cs"/>
          <w:rtl/>
          <w:lang w:bidi="fa-IR"/>
        </w:rPr>
        <w:t>ّ</w:t>
      </w:r>
      <w:r w:rsidRPr="00E74E56">
        <w:rPr>
          <w:rtl/>
          <w:lang w:bidi="fa-IR"/>
        </w:rPr>
        <w:t>ا استقرّ على كرسيّ التدريس ودعا دعاء الختمة</w:t>
      </w:r>
      <w:r>
        <w:rPr>
          <w:rtl/>
          <w:lang w:bidi="fa-IR"/>
        </w:rPr>
        <w:t>،</w:t>
      </w:r>
      <w:r w:rsidRPr="00E74E56">
        <w:rPr>
          <w:rtl/>
          <w:lang w:bidi="fa-IR"/>
        </w:rPr>
        <w:t xml:space="preserve"> </w:t>
      </w:r>
      <w:r w:rsidR="00024740">
        <w:rPr>
          <w:rFonts w:hint="cs"/>
          <w:rtl/>
          <w:lang w:bidi="fa-IR"/>
        </w:rPr>
        <w:t>إ</w:t>
      </w:r>
      <w:r w:rsidRPr="00E74E56">
        <w:rPr>
          <w:rtl/>
          <w:lang w:bidi="fa-IR"/>
        </w:rPr>
        <w:t>لتفت إلى الجماعة قبل الشروع في إلقاء الدّرس وقال</w:t>
      </w:r>
      <w:r>
        <w:rPr>
          <w:rtl/>
          <w:lang w:bidi="fa-IR"/>
        </w:rPr>
        <w:t>:</w:t>
      </w:r>
      <w:r>
        <w:rPr>
          <w:rFonts w:hint="cs"/>
          <w:rtl/>
          <w:lang w:bidi="fa-IR"/>
        </w:rPr>
        <w:t xml:space="preserve"> </w:t>
      </w:r>
      <w:r w:rsidRPr="00E74E56">
        <w:rPr>
          <w:rtl/>
          <w:lang w:bidi="fa-IR"/>
        </w:rPr>
        <w:t>من أيّ كتب درس التفاسير تحبّون أن أذكر</w:t>
      </w:r>
      <w:r>
        <w:rPr>
          <w:rtl/>
          <w:lang w:bidi="fa-IR"/>
        </w:rPr>
        <w:t>؟</w:t>
      </w:r>
      <w:r w:rsidRPr="00E74E56">
        <w:rPr>
          <w:rtl/>
          <w:lang w:bidi="fa-IR"/>
        </w:rPr>
        <w:t xml:space="preserve"> فعيّنوا كتاباً</w:t>
      </w:r>
      <w:r>
        <w:rPr>
          <w:rtl/>
          <w:lang w:bidi="fa-IR"/>
        </w:rPr>
        <w:t>،</w:t>
      </w:r>
      <w:r w:rsidRPr="00E74E56">
        <w:rPr>
          <w:rtl/>
          <w:lang w:bidi="fa-IR"/>
        </w:rPr>
        <w:t xml:space="preserve"> فقال</w:t>
      </w:r>
      <w:r>
        <w:rPr>
          <w:rtl/>
          <w:lang w:bidi="fa-IR"/>
        </w:rPr>
        <w:t>:</w:t>
      </w:r>
      <w:r w:rsidRPr="00E74E56">
        <w:rPr>
          <w:rtl/>
          <w:lang w:bidi="fa-IR"/>
        </w:rPr>
        <w:t xml:space="preserve"> من أيّ سورة</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تريدون</w:t>
      </w:r>
      <w:r>
        <w:rPr>
          <w:rtl/>
          <w:lang w:bidi="fa-IR"/>
        </w:rPr>
        <w:t>؟</w:t>
      </w:r>
      <w:r w:rsidRPr="00E74E56">
        <w:rPr>
          <w:rtl/>
          <w:lang w:bidi="fa-IR"/>
        </w:rPr>
        <w:t xml:space="preserve"> فعيّنوا</w:t>
      </w:r>
      <w:r>
        <w:rPr>
          <w:rtl/>
          <w:lang w:bidi="fa-IR"/>
        </w:rPr>
        <w:t>،</w:t>
      </w:r>
      <w:r w:rsidRPr="00E74E56">
        <w:rPr>
          <w:rtl/>
          <w:lang w:bidi="fa-IR"/>
        </w:rPr>
        <w:t xml:space="preserve"> وذكر لهم ما أرادوا</w:t>
      </w:r>
      <w:r>
        <w:rPr>
          <w:rtl/>
          <w:lang w:bidi="fa-IR"/>
        </w:rPr>
        <w:t>،</w:t>
      </w:r>
      <w:r w:rsidRPr="00E74E56">
        <w:rPr>
          <w:rtl/>
          <w:lang w:bidi="fa-IR"/>
        </w:rPr>
        <w:t xml:space="preserve"> وكذلك فعل في الفقه والخلاف</w:t>
      </w:r>
      <w:r>
        <w:rPr>
          <w:rtl/>
          <w:lang w:bidi="fa-IR"/>
        </w:rPr>
        <w:t>،</w:t>
      </w:r>
      <w:r w:rsidRPr="00E74E56">
        <w:rPr>
          <w:rtl/>
          <w:lang w:bidi="fa-IR"/>
        </w:rPr>
        <w:t xml:space="preserve"> لم يذكر إل</w:t>
      </w:r>
      <w:r w:rsidR="00437330">
        <w:rPr>
          <w:rFonts w:hint="cs"/>
          <w:rtl/>
          <w:lang w:bidi="fa-IR"/>
        </w:rPr>
        <w:t>ّ</w:t>
      </w:r>
      <w:r w:rsidRPr="00E74E56">
        <w:rPr>
          <w:rtl/>
          <w:lang w:bidi="fa-IR"/>
        </w:rPr>
        <w:t>اما عيّن الجماعة له</w:t>
      </w:r>
      <w:r>
        <w:rPr>
          <w:rtl/>
          <w:lang w:bidi="fa-IR"/>
        </w:rPr>
        <w:t>،</w:t>
      </w:r>
      <w:r w:rsidRPr="00E74E56">
        <w:rPr>
          <w:rtl/>
          <w:lang w:bidi="fa-IR"/>
        </w:rPr>
        <w:t xml:space="preserve"> فعجبوا لكثرة استحضاره</w:t>
      </w:r>
      <w:r>
        <w:rPr>
          <w:rtl/>
          <w:lang w:bidi="fa-IR"/>
        </w:rPr>
        <w:t>.</w:t>
      </w:r>
    </w:p>
    <w:p w:rsidR="00D41F96" w:rsidRPr="00E74E56" w:rsidRDefault="00D41F96" w:rsidP="00D41F96">
      <w:pPr>
        <w:pStyle w:val="libNormal"/>
        <w:rPr>
          <w:rtl/>
          <w:lang w:bidi="fa-IR"/>
        </w:rPr>
      </w:pPr>
      <w:r w:rsidRPr="00E74E56">
        <w:rPr>
          <w:rtl/>
          <w:lang w:bidi="fa-IR"/>
        </w:rPr>
        <w:t>قال ابن النجّار</w:t>
      </w:r>
      <w:r>
        <w:rPr>
          <w:rtl/>
          <w:lang w:bidi="fa-IR"/>
        </w:rPr>
        <w:t>:</w:t>
      </w:r>
      <w:r w:rsidRPr="00E74E56">
        <w:rPr>
          <w:rtl/>
          <w:lang w:bidi="fa-IR"/>
        </w:rPr>
        <w:t xml:space="preserve"> حدّثني شيخنا أبو القاسم الص</w:t>
      </w:r>
      <w:r w:rsidR="00437330">
        <w:rPr>
          <w:rFonts w:hint="cs"/>
          <w:rtl/>
          <w:lang w:bidi="fa-IR"/>
        </w:rPr>
        <w:t>ّ</w:t>
      </w:r>
      <w:r w:rsidRPr="00E74E56">
        <w:rPr>
          <w:rtl/>
          <w:lang w:bidi="fa-IR"/>
        </w:rPr>
        <w:t>وفي قال</w:t>
      </w:r>
      <w:r>
        <w:rPr>
          <w:rtl/>
          <w:lang w:bidi="fa-IR"/>
        </w:rPr>
        <w:t>:</w:t>
      </w:r>
      <w:r w:rsidRPr="00E74E56">
        <w:rPr>
          <w:rtl/>
          <w:lang w:bidi="fa-IR"/>
        </w:rPr>
        <w:t xml:space="preserve"> صلّى شيخنا القزويني بالناس التّراويح في ليالي شهر رمضان</w:t>
      </w:r>
      <w:r>
        <w:rPr>
          <w:rtl/>
          <w:lang w:bidi="fa-IR"/>
        </w:rPr>
        <w:t>،</w:t>
      </w:r>
      <w:r w:rsidRPr="00E74E56">
        <w:rPr>
          <w:rtl/>
          <w:lang w:bidi="fa-IR"/>
        </w:rPr>
        <w:t xml:space="preserve"> وكان يحضر عنده خلق كثير</w:t>
      </w:r>
      <w:r>
        <w:rPr>
          <w:rtl/>
          <w:lang w:bidi="fa-IR"/>
        </w:rPr>
        <w:t>،</w:t>
      </w:r>
      <w:r w:rsidRPr="00E74E56">
        <w:rPr>
          <w:rtl/>
          <w:lang w:bidi="fa-IR"/>
        </w:rPr>
        <w:t xml:space="preserve"> ف</w:t>
      </w:r>
      <w:r w:rsidR="00602C4A">
        <w:rPr>
          <w:rtl/>
          <w:lang w:bidi="fa-IR"/>
        </w:rPr>
        <w:t>لمـّا</w:t>
      </w:r>
      <w:r w:rsidRPr="00E74E56">
        <w:rPr>
          <w:rtl/>
          <w:lang w:bidi="fa-IR"/>
        </w:rPr>
        <w:t xml:space="preserve"> كان ليلة الختم دعا وشرع في تفسير القرآن من أوّله ولم يزل يفسّر سورة حتّى طلع الفجر</w:t>
      </w:r>
      <w:r>
        <w:rPr>
          <w:rtl/>
          <w:lang w:bidi="fa-IR"/>
        </w:rPr>
        <w:t>،</w:t>
      </w:r>
      <w:r w:rsidRPr="00E74E56">
        <w:rPr>
          <w:rtl/>
          <w:lang w:bidi="fa-IR"/>
        </w:rPr>
        <w:t xml:space="preserve"> فصلّى بالناس صلوة الفجر بوضوء العشاء</w:t>
      </w:r>
      <w:r>
        <w:rPr>
          <w:rtl/>
          <w:lang w:bidi="fa-IR"/>
        </w:rPr>
        <w:t>،</w:t>
      </w:r>
      <w:r w:rsidRPr="00E74E56">
        <w:rPr>
          <w:rtl/>
          <w:lang w:bidi="fa-IR"/>
        </w:rPr>
        <w:t xml:space="preserve"> وخرج من الغد إلى المدرسة النّظاميّة</w:t>
      </w:r>
      <w:r>
        <w:rPr>
          <w:rtl/>
          <w:lang w:bidi="fa-IR"/>
        </w:rPr>
        <w:t>،</w:t>
      </w:r>
      <w:r w:rsidRPr="00E74E56">
        <w:rPr>
          <w:rtl/>
          <w:lang w:bidi="fa-IR"/>
        </w:rPr>
        <w:t xml:space="preserve"> وكان نوبته في الجلوس بها</w:t>
      </w:r>
      <w:r>
        <w:rPr>
          <w:rtl/>
          <w:lang w:bidi="fa-IR"/>
        </w:rPr>
        <w:t>،</w:t>
      </w:r>
      <w:r w:rsidRPr="00E74E56">
        <w:rPr>
          <w:rtl/>
          <w:lang w:bidi="fa-IR"/>
        </w:rPr>
        <w:t xml:space="preserve"> فلما تكلّم في المنبر على عادته وكان في المجلس الأمير قطب الدين قيماز</w:t>
      </w:r>
      <w:r>
        <w:rPr>
          <w:rFonts w:hint="cs"/>
          <w:rtl/>
          <w:lang w:bidi="fa-IR"/>
        </w:rPr>
        <w:t xml:space="preserve"> </w:t>
      </w:r>
      <w:r w:rsidRPr="00E74E56">
        <w:rPr>
          <w:rtl/>
          <w:lang w:bidi="fa-IR"/>
        </w:rPr>
        <w:t>والأعيان</w:t>
      </w:r>
      <w:r>
        <w:rPr>
          <w:rtl/>
          <w:lang w:bidi="fa-IR"/>
        </w:rPr>
        <w:t>،</w:t>
      </w:r>
      <w:r w:rsidRPr="00E74E56">
        <w:rPr>
          <w:rtl/>
          <w:lang w:bidi="fa-IR"/>
        </w:rPr>
        <w:t xml:space="preserve"> فذكر لهم أنّ الشيخ ليلتئذ فسّر القرآن كله في مجلس واحد</w:t>
      </w:r>
      <w:r>
        <w:rPr>
          <w:rtl/>
          <w:lang w:bidi="fa-IR"/>
        </w:rPr>
        <w:t>،</w:t>
      </w:r>
      <w:r w:rsidRPr="00E74E56">
        <w:rPr>
          <w:rtl/>
          <w:lang w:bidi="fa-IR"/>
        </w:rPr>
        <w:t xml:space="preserve"> فقال قطب الدّين</w:t>
      </w:r>
      <w:r>
        <w:rPr>
          <w:rtl/>
          <w:lang w:bidi="fa-IR"/>
        </w:rPr>
        <w:t>:</w:t>
      </w:r>
      <w:r w:rsidRPr="00E74E56">
        <w:rPr>
          <w:rtl/>
          <w:lang w:bidi="fa-IR"/>
        </w:rPr>
        <w:t xml:space="preserve"> الغرامة على الشيخ واجبة</w:t>
      </w:r>
      <w:r>
        <w:rPr>
          <w:rtl/>
          <w:lang w:bidi="fa-IR"/>
        </w:rPr>
        <w:t>،</w:t>
      </w:r>
      <w:r w:rsidRPr="00E74E56">
        <w:rPr>
          <w:rtl/>
          <w:lang w:bidi="fa-IR"/>
        </w:rPr>
        <w:t xml:space="preserve"> فالتفت الشيخ وقال</w:t>
      </w:r>
      <w:r>
        <w:rPr>
          <w:rtl/>
          <w:lang w:bidi="fa-IR"/>
        </w:rPr>
        <w:t>:</w:t>
      </w:r>
      <w:r w:rsidRPr="00E74E56">
        <w:rPr>
          <w:rtl/>
          <w:lang w:bidi="fa-IR"/>
        </w:rPr>
        <w:t xml:space="preserve"> إنّ الأمير أوجب علينا شيئاً</w:t>
      </w:r>
      <w:r>
        <w:rPr>
          <w:rtl/>
          <w:lang w:bidi="fa-IR"/>
        </w:rPr>
        <w:t>،</w:t>
      </w:r>
      <w:r w:rsidRPr="00E74E56">
        <w:rPr>
          <w:rtl/>
          <w:lang w:bidi="fa-IR"/>
        </w:rPr>
        <w:t xml:space="preserve"> فإن كان لا يشق عليكم وفينا به</w:t>
      </w:r>
      <w:r>
        <w:rPr>
          <w:rtl/>
          <w:lang w:bidi="fa-IR"/>
        </w:rPr>
        <w:t>،</w:t>
      </w:r>
      <w:r w:rsidRPr="00E74E56">
        <w:rPr>
          <w:rtl/>
          <w:lang w:bidi="fa-IR"/>
        </w:rPr>
        <w:t xml:space="preserve"> فقالوا</w:t>
      </w:r>
      <w:r>
        <w:rPr>
          <w:rtl/>
          <w:lang w:bidi="fa-IR"/>
        </w:rPr>
        <w:t>:</w:t>
      </w:r>
      <w:r w:rsidRPr="00E74E56">
        <w:rPr>
          <w:rtl/>
          <w:lang w:bidi="fa-IR"/>
        </w:rPr>
        <w:t xml:space="preserve"> لا بل نُؤثر ذلك</w:t>
      </w:r>
      <w:r>
        <w:rPr>
          <w:rtl/>
          <w:lang w:bidi="fa-IR"/>
        </w:rPr>
        <w:t>،</w:t>
      </w:r>
      <w:r w:rsidRPr="00E74E56">
        <w:rPr>
          <w:rtl/>
          <w:lang w:bidi="fa-IR"/>
        </w:rPr>
        <w:t xml:space="preserve"> فشرع وفسّر القرآن من أوّل إلى آخره من غير أن يعيد كلمة ممّا ذكر ليلاً</w:t>
      </w:r>
      <w:r>
        <w:rPr>
          <w:rtl/>
          <w:lang w:bidi="fa-IR"/>
        </w:rPr>
        <w:t>،</w:t>
      </w:r>
      <w:r w:rsidRPr="00E74E56">
        <w:rPr>
          <w:rtl/>
          <w:lang w:bidi="fa-IR"/>
        </w:rPr>
        <w:t xml:space="preserve"> فأبلس الناس من قوّة حفظه وغزارة علمه</w:t>
      </w:r>
      <w:r>
        <w:rPr>
          <w:rtl/>
          <w:lang w:bidi="fa-IR"/>
        </w:rPr>
        <w:t>.</w:t>
      </w:r>
    </w:p>
    <w:p w:rsidR="00D41F96" w:rsidRPr="00E74E56" w:rsidRDefault="00D41F96" w:rsidP="00D41F96">
      <w:pPr>
        <w:pStyle w:val="libNormal"/>
        <w:rPr>
          <w:rtl/>
          <w:lang w:bidi="fa-IR"/>
        </w:rPr>
      </w:pPr>
      <w:r w:rsidRPr="00E74E56">
        <w:rPr>
          <w:rtl/>
          <w:lang w:bidi="fa-IR"/>
        </w:rPr>
        <w:t>قال أبو أحمد بن سكينة</w:t>
      </w:r>
      <w:r>
        <w:rPr>
          <w:rtl/>
          <w:lang w:bidi="fa-IR"/>
        </w:rPr>
        <w:t>:</w:t>
      </w:r>
      <w:r w:rsidRPr="00E74E56">
        <w:rPr>
          <w:rtl/>
          <w:lang w:bidi="fa-IR"/>
        </w:rPr>
        <w:t xml:space="preserve"> </w:t>
      </w:r>
      <w:r w:rsidR="00602C4A">
        <w:rPr>
          <w:rtl/>
          <w:lang w:bidi="fa-IR"/>
        </w:rPr>
        <w:t>لمـّا</w:t>
      </w:r>
      <w:r w:rsidRPr="00E74E56">
        <w:rPr>
          <w:rtl/>
          <w:lang w:bidi="fa-IR"/>
        </w:rPr>
        <w:t xml:space="preserve"> أظهر ابن الصاحب الرفض ببغداد</w:t>
      </w:r>
      <w:r>
        <w:rPr>
          <w:rtl/>
          <w:lang w:bidi="fa-IR"/>
        </w:rPr>
        <w:t>،</w:t>
      </w:r>
      <w:r w:rsidRPr="00E74E56">
        <w:rPr>
          <w:rtl/>
          <w:lang w:bidi="fa-IR"/>
        </w:rPr>
        <w:t xml:space="preserve"> جاءني القزويني ليلاً فودّعني وذكر أنّه متوجّه إلى بلاده</w:t>
      </w:r>
      <w:r>
        <w:rPr>
          <w:rtl/>
          <w:lang w:bidi="fa-IR"/>
        </w:rPr>
        <w:t>،</w:t>
      </w:r>
      <w:r w:rsidRPr="00E74E56">
        <w:rPr>
          <w:rtl/>
          <w:lang w:bidi="fa-IR"/>
        </w:rPr>
        <w:t xml:space="preserve"> فقلت</w:t>
      </w:r>
      <w:r>
        <w:rPr>
          <w:rtl/>
          <w:lang w:bidi="fa-IR"/>
        </w:rPr>
        <w:t>:</w:t>
      </w:r>
      <w:r w:rsidRPr="00E74E56">
        <w:rPr>
          <w:rtl/>
          <w:lang w:bidi="fa-IR"/>
        </w:rPr>
        <w:t xml:space="preserve"> إنّك هاهنا طيّبٌ تنفع النّاس</w:t>
      </w:r>
      <w:r>
        <w:rPr>
          <w:rtl/>
          <w:lang w:bidi="fa-IR"/>
        </w:rPr>
        <w:t>،</w:t>
      </w:r>
      <w:r w:rsidRPr="00E74E56">
        <w:rPr>
          <w:rtl/>
          <w:lang w:bidi="fa-IR"/>
        </w:rPr>
        <w:t xml:space="preserve"> فقال</w:t>
      </w:r>
      <w:r>
        <w:rPr>
          <w:rtl/>
          <w:lang w:bidi="fa-IR"/>
        </w:rPr>
        <w:t>:</w:t>
      </w:r>
      <w:r w:rsidRPr="00E74E56">
        <w:rPr>
          <w:rtl/>
          <w:lang w:bidi="fa-IR"/>
        </w:rPr>
        <w:t xml:space="preserve"> معاذ الله أن اقيم ببلدة يجهر فيها بسبّ أصحاب رسول الله صلّى الله عليه وسلّم</w:t>
      </w:r>
      <w:r>
        <w:rPr>
          <w:rtl/>
          <w:lang w:bidi="fa-IR"/>
        </w:rPr>
        <w:t>،</w:t>
      </w:r>
      <w:r w:rsidRPr="00E74E56">
        <w:rPr>
          <w:rtl/>
          <w:lang w:bidi="fa-IR"/>
        </w:rPr>
        <w:t xml:space="preserve"> ثمّ خرج من بغداد إلى قزوين</w:t>
      </w:r>
      <w:r>
        <w:rPr>
          <w:rtl/>
          <w:lang w:bidi="fa-IR"/>
        </w:rPr>
        <w:t>،</w:t>
      </w:r>
      <w:r w:rsidRPr="00E74E56">
        <w:rPr>
          <w:rtl/>
          <w:lang w:bidi="fa-IR"/>
        </w:rPr>
        <w:t xml:space="preserve"> وكان آخر العهد به</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أقام بقزوين معظّماً محترماً إلى أن توفي بها</w:t>
      </w:r>
      <w:r>
        <w:rPr>
          <w:rtl/>
          <w:lang w:bidi="fa-IR"/>
        </w:rPr>
        <w:t>.</w:t>
      </w:r>
    </w:p>
    <w:p w:rsidR="00D41F96" w:rsidRPr="00E74E56" w:rsidRDefault="00D41F96" w:rsidP="00D41F96">
      <w:pPr>
        <w:pStyle w:val="libNormal"/>
        <w:rPr>
          <w:rtl/>
          <w:lang w:bidi="fa-IR"/>
        </w:rPr>
      </w:pPr>
      <w:r w:rsidRPr="00E74E56">
        <w:rPr>
          <w:rtl/>
          <w:lang w:bidi="fa-IR"/>
        </w:rPr>
        <w:t>قال الرافعي في الأمالي</w:t>
      </w:r>
      <w:r>
        <w:rPr>
          <w:rtl/>
          <w:lang w:bidi="fa-IR"/>
        </w:rPr>
        <w:t>:</w:t>
      </w:r>
      <w:r w:rsidRPr="00E74E56">
        <w:rPr>
          <w:rtl/>
          <w:lang w:bidi="fa-IR"/>
        </w:rPr>
        <w:t xml:space="preserve"> كان يعقد المجالس للعامّة ثلاث مرّات في الأسبوع إحداهما صبيحة يوم الجمعة</w:t>
      </w:r>
      <w:r>
        <w:rPr>
          <w:rtl/>
          <w:lang w:bidi="fa-IR"/>
        </w:rPr>
        <w:t>،</w:t>
      </w:r>
      <w:r w:rsidRPr="00E74E56">
        <w:rPr>
          <w:rtl/>
          <w:lang w:bidi="fa-IR"/>
        </w:rPr>
        <w:t xml:space="preserve"> فتكلّم على عادته يوم الجمعة ثاني عشر المحرّم سنة تسعين وخمسمائة في قوله تعالى </w:t>
      </w:r>
      <w:r w:rsidRPr="003511A8">
        <w:rPr>
          <w:rStyle w:val="libAlaemChar"/>
          <w:rtl/>
        </w:rPr>
        <w:t>(</w:t>
      </w:r>
      <w:r w:rsidRPr="00737E86">
        <w:rPr>
          <w:rStyle w:val="libAieChar"/>
          <w:rtl/>
        </w:rPr>
        <w:t xml:space="preserve"> فَإِنْ تَوَلَّوْا فَقُلْ حَسْبِيَ اللهُ لا إِلهَ إِلاَّ هُوَ </w:t>
      </w:r>
      <w:r w:rsidRPr="003511A8">
        <w:rPr>
          <w:rStyle w:val="libAlaemChar"/>
          <w:rtl/>
        </w:rPr>
        <w:t>)</w:t>
      </w:r>
      <w:r w:rsidRPr="00E74E56">
        <w:rPr>
          <w:rtl/>
          <w:lang w:bidi="fa-IR"/>
        </w:rPr>
        <w:t xml:space="preserve"> وذكر أنّها من أواخر ما نزل</w:t>
      </w:r>
      <w:r>
        <w:rPr>
          <w:rtl/>
          <w:lang w:bidi="fa-IR"/>
        </w:rPr>
        <w:t>،</w:t>
      </w:r>
      <w:r w:rsidRPr="00E74E56">
        <w:rPr>
          <w:rtl/>
          <w:lang w:bidi="fa-IR"/>
        </w:rPr>
        <w:t xml:space="preserve"> وعدّ الآيات المنزلة آخراً منها</w:t>
      </w:r>
      <w:r w:rsidRPr="003511A8">
        <w:rPr>
          <w:rStyle w:val="libAlaemChar"/>
          <w:rtl/>
        </w:rPr>
        <w:t>(</w:t>
      </w:r>
      <w:r w:rsidRPr="00737E86">
        <w:rPr>
          <w:rStyle w:val="libAieChar"/>
          <w:rtl/>
        </w:rPr>
        <w:t xml:space="preserve"> الْيَوْمَ أَكْمَلْتُ لَكُمْ دِينَكُمْ وَأَتْمَمْتُ عَلَيْكُمْ نِعْمَتِي </w:t>
      </w:r>
      <w:r w:rsidRPr="003511A8">
        <w:rPr>
          <w:rStyle w:val="libAlaemChar"/>
          <w:rtl/>
        </w:rPr>
        <w:t>)</w:t>
      </w:r>
      <w:r w:rsidRPr="00E74E56">
        <w:rPr>
          <w:rtl/>
          <w:lang w:bidi="fa-IR"/>
        </w:rPr>
        <w:t xml:space="preserve"> ومنها سورة النصر</w:t>
      </w:r>
    </w:p>
    <w:p w:rsidR="00E52D49" w:rsidRDefault="00D41F96" w:rsidP="00D41F96">
      <w:pPr>
        <w:pStyle w:val="libNormal"/>
        <w:rPr>
          <w:rtl/>
          <w:lang w:bidi="fa-IR"/>
        </w:rPr>
      </w:pPr>
      <w:r>
        <w:rPr>
          <w:rtl/>
          <w:lang w:bidi="fa-IR"/>
        </w:rPr>
        <w:br w:type="page"/>
      </w:r>
    </w:p>
    <w:p w:rsidR="00D41F96" w:rsidRDefault="00D41F96" w:rsidP="00AE2160">
      <w:pPr>
        <w:pStyle w:val="libNormal0"/>
        <w:rPr>
          <w:rtl/>
          <w:lang w:bidi="fa-IR"/>
        </w:rPr>
      </w:pPr>
      <w:r w:rsidRPr="00E74E56">
        <w:rPr>
          <w:rtl/>
          <w:lang w:bidi="fa-IR"/>
        </w:rPr>
        <w:lastRenderedPageBreak/>
        <w:t>وقوله تعالى</w:t>
      </w:r>
      <w:r>
        <w:rPr>
          <w:rtl/>
          <w:lang w:bidi="fa-IR"/>
        </w:rPr>
        <w:t>:</w:t>
      </w:r>
      <w:r w:rsidRPr="00E74E56">
        <w:rPr>
          <w:rtl/>
          <w:lang w:bidi="fa-IR"/>
        </w:rPr>
        <w:t xml:space="preserve"> </w:t>
      </w:r>
      <w:r w:rsidRPr="003511A8">
        <w:rPr>
          <w:rStyle w:val="libAlaemChar"/>
          <w:rtl/>
        </w:rPr>
        <w:t>(</w:t>
      </w:r>
      <w:r w:rsidRPr="00737E86">
        <w:rPr>
          <w:rStyle w:val="libAieChar"/>
          <w:rtl/>
        </w:rPr>
        <w:t xml:space="preserve"> وَاتَّقُوا يَوْماً تُرْجَعُونَ فِيهِ إِلَى اللهِ </w:t>
      </w:r>
      <w:r w:rsidRPr="003511A8">
        <w:rPr>
          <w:rStyle w:val="libAlaemChar"/>
          <w:rtl/>
        </w:rPr>
        <w:t>)</w:t>
      </w:r>
      <w:r>
        <w:rPr>
          <w:rFonts w:hint="cs"/>
          <w:rtl/>
          <w:lang w:bidi="fa-IR"/>
        </w:rPr>
        <w:t xml:space="preserve"> </w:t>
      </w:r>
      <w:r w:rsidRPr="00E74E56">
        <w:rPr>
          <w:rtl/>
          <w:lang w:bidi="fa-IR"/>
        </w:rPr>
        <w:t>وذكر أنّ رسول الله صلّى الله عليه وسلّم ما عاش بعد نزول هذه الآية إل</w:t>
      </w:r>
      <w:r w:rsidR="00437330">
        <w:rPr>
          <w:rFonts w:hint="cs"/>
          <w:rtl/>
          <w:lang w:bidi="fa-IR"/>
        </w:rPr>
        <w:t>ّ</w:t>
      </w:r>
      <w:r w:rsidRPr="00E74E56">
        <w:rPr>
          <w:rtl/>
          <w:lang w:bidi="fa-IR"/>
        </w:rPr>
        <w:t>ا</w:t>
      </w:r>
      <w:r>
        <w:rPr>
          <w:rFonts w:hint="cs"/>
          <w:rtl/>
          <w:lang w:bidi="fa-IR"/>
        </w:rPr>
        <w:t xml:space="preserve"> </w:t>
      </w:r>
      <w:r w:rsidRPr="00E74E56">
        <w:rPr>
          <w:rtl/>
          <w:lang w:bidi="fa-IR"/>
        </w:rPr>
        <w:t>سبعة أيّام</w:t>
      </w:r>
      <w:r>
        <w:rPr>
          <w:rtl/>
          <w:lang w:bidi="fa-IR"/>
        </w:rPr>
        <w:t>.</w:t>
      </w:r>
      <w:r w:rsidRPr="00E74E56">
        <w:rPr>
          <w:rtl/>
          <w:lang w:bidi="fa-IR"/>
        </w:rPr>
        <w:t xml:space="preserve"> قال الرّافعي</w:t>
      </w:r>
      <w:r>
        <w:rPr>
          <w:rtl/>
          <w:lang w:bidi="fa-IR"/>
        </w:rPr>
        <w:t>:</w:t>
      </w:r>
      <w:r w:rsidRPr="00E74E56">
        <w:rPr>
          <w:rtl/>
          <w:lang w:bidi="fa-IR"/>
        </w:rPr>
        <w:t xml:space="preserve"> و</w:t>
      </w:r>
      <w:r w:rsidR="00602C4A">
        <w:rPr>
          <w:rtl/>
          <w:lang w:bidi="fa-IR"/>
        </w:rPr>
        <w:t>لمـّا</w:t>
      </w:r>
      <w:r w:rsidRPr="00E74E56">
        <w:rPr>
          <w:rtl/>
          <w:lang w:bidi="fa-IR"/>
        </w:rPr>
        <w:t xml:space="preserve"> نزل من المنبر حمّ فمات في الجمعة الا</w:t>
      </w:r>
      <w:r w:rsidR="00437330">
        <w:rPr>
          <w:rFonts w:hint="cs"/>
          <w:rtl/>
          <w:lang w:bidi="fa-IR"/>
        </w:rPr>
        <w:t>ُ</w:t>
      </w:r>
      <w:r w:rsidRPr="00E74E56">
        <w:rPr>
          <w:rtl/>
          <w:lang w:bidi="fa-IR"/>
        </w:rPr>
        <w:t>خرى</w:t>
      </w:r>
      <w:r>
        <w:rPr>
          <w:rtl/>
          <w:lang w:bidi="fa-IR"/>
        </w:rPr>
        <w:t>،</w:t>
      </w:r>
      <w:r w:rsidRPr="00E74E56">
        <w:rPr>
          <w:rtl/>
          <w:lang w:bidi="fa-IR"/>
        </w:rPr>
        <w:t xml:space="preserve"> ولم يعش بعد ذلك إل</w:t>
      </w:r>
      <w:r w:rsidR="00437330">
        <w:rPr>
          <w:rFonts w:hint="cs"/>
          <w:rtl/>
          <w:lang w:bidi="fa-IR"/>
        </w:rPr>
        <w:t>ّ</w:t>
      </w:r>
      <w:r w:rsidRPr="00E74E56">
        <w:rPr>
          <w:rtl/>
          <w:lang w:bidi="fa-IR"/>
        </w:rPr>
        <w:t>اسبعة أيّام</w:t>
      </w:r>
      <w:r>
        <w:rPr>
          <w:rtl/>
          <w:lang w:bidi="fa-IR"/>
        </w:rPr>
        <w:t>.</w:t>
      </w:r>
      <w:r>
        <w:rPr>
          <w:rFonts w:hint="cs"/>
          <w:rtl/>
          <w:lang w:bidi="fa-IR"/>
        </w:rPr>
        <w:t xml:space="preserve"> </w:t>
      </w:r>
      <w:r w:rsidRPr="00E74E56">
        <w:rPr>
          <w:rtl/>
          <w:lang w:bidi="fa-IR"/>
        </w:rPr>
        <w:t>قال</w:t>
      </w:r>
      <w:r>
        <w:rPr>
          <w:rtl/>
          <w:lang w:bidi="fa-IR"/>
        </w:rPr>
        <w:t>:</w:t>
      </w:r>
      <w:r w:rsidRPr="00E74E56">
        <w:rPr>
          <w:rtl/>
          <w:lang w:bidi="fa-IR"/>
        </w:rPr>
        <w:t xml:space="preserve"> وذلك من عجيب الإتّفاقات</w:t>
      </w:r>
      <w:r>
        <w:rPr>
          <w:rtl/>
          <w:lang w:bidi="fa-IR"/>
        </w:rPr>
        <w:t>.</w:t>
      </w:r>
      <w:r w:rsidRPr="00E74E56">
        <w:rPr>
          <w:rtl/>
          <w:lang w:bidi="fa-IR"/>
        </w:rPr>
        <w:t xml:space="preserve"> قال</w:t>
      </w:r>
      <w:r>
        <w:rPr>
          <w:rtl/>
          <w:lang w:bidi="fa-IR"/>
        </w:rPr>
        <w:t>:</w:t>
      </w:r>
      <w:r w:rsidRPr="00E74E56">
        <w:rPr>
          <w:rtl/>
          <w:lang w:bidi="fa-IR"/>
        </w:rPr>
        <w:t xml:space="preserve"> وكأنّه أ</w:t>
      </w:r>
      <w:r w:rsidR="00437330">
        <w:rPr>
          <w:rFonts w:hint="cs"/>
          <w:rtl/>
          <w:lang w:bidi="fa-IR"/>
        </w:rPr>
        <w:t>ُ</w:t>
      </w:r>
      <w:r w:rsidRPr="00E74E56">
        <w:rPr>
          <w:rtl/>
          <w:lang w:bidi="fa-IR"/>
        </w:rPr>
        <w:t>علم بالحال وأنّه حان وقت الإرتحال</w:t>
      </w:r>
      <w:r>
        <w:rPr>
          <w:rtl/>
          <w:lang w:bidi="fa-IR"/>
        </w:rPr>
        <w:t>.</w:t>
      </w:r>
      <w:r w:rsidRPr="00E74E56">
        <w:rPr>
          <w:rtl/>
          <w:lang w:bidi="fa-IR"/>
        </w:rPr>
        <w:t xml:space="preserve"> ودفن يوم السّبت قال</w:t>
      </w:r>
      <w:r>
        <w:rPr>
          <w:rtl/>
          <w:lang w:bidi="fa-IR"/>
        </w:rPr>
        <w:t>:</w:t>
      </w:r>
      <w:r w:rsidRPr="00E74E56">
        <w:rPr>
          <w:rtl/>
          <w:lang w:bidi="fa-IR"/>
        </w:rPr>
        <w:t xml:space="preserve"> ولقد خرجت من الدار بكرة ذلك اليوم على قصد التعزية وأنا في شأنه متفكّر وممّا أصابه منكسر</w:t>
      </w:r>
      <w:r>
        <w:rPr>
          <w:rtl/>
          <w:lang w:bidi="fa-IR"/>
        </w:rPr>
        <w:t>،</w:t>
      </w:r>
      <w:r w:rsidRPr="00E74E56">
        <w:rPr>
          <w:rtl/>
          <w:lang w:bidi="fa-IR"/>
        </w:rPr>
        <w:t xml:space="preserve"> إذ وقع في خلدي من غير ني</w:t>
      </w:r>
      <w:r w:rsidR="00AE2160">
        <w:rPr>
          <w:rFonts w:hint="cs"/>
          <w:rtl/>
          <w:lang w:bidi="fa-IR"/>
        </w:rPr>
        <w:t>ّ</w:t>
      </w:r>
      <w:r w:rsidRPr="00E74E56">
        <w:rPr>
          <w:rtl/>
          <w:lang w:bidi="fa-IR"/>
        </w:rPr>
        <w:t>ة وفكروريّة</w:t>
      </w:r>
      <w:r>
        <w:rPr>
          <w:rtl/>
          <w:lang w:bidi="fa-IR"/>
        </w:rPr>
        <w:t>:</w:t>
      </w:r>
    </w:p>
    <w:tbl>
      <w:tblPr>
        <w:tblStyle w:val="TableGrid"/>
        <w:bidiVisual/>
        <w:tblW w:w="4562" w:type="pct"/>
        <w:tblInd w:w="384" w:type="dxa"/>
        <w:tblLook w:val="01E0" w:firstRow="1" w:lastRow="1" w:firstColumn="1" w:lastColumn="1" w:noHBand="0" w:noVBand="0"/>
      </w:tblPr>
      <w:tblGrid>
        <w:gridCol w:w="3430"/>
        <w:gridCol w:w="270"/>
        <w:gridCol w:w="3413"/>
      </w:tblGrid>
      <w:tr w:rsidR="00492408" w:rsidTr="00CE47F7">
        <w:trPr>
          <w:trHeight w:val="350"/>
        </w:trPr>
        <w:tc>
          <w:tcPr>
            <w:tcW w:w="3920" w:type="dxa"/>
            <w:shd w:val="clear" w:color="auto" w:fill="auto"/>
          </w:tcPr>
          <w:p w:rsidR="00492408" w:rsidRDefault="00492408" w:rsidP="00CE47F7">
            <w:pPr>
              <w:pStyle w:val="libPoem"/>
            </w:pPr>
            <w:r w:rsidRPr="00E74E56">
              <w:rPr>
                <w:rtl/>
                <w:lang w:bidi="fa-IR"/>
              </w:rPr>
              <w:t>بكت العلوم بويلها وعويلها</w:t>
            </w:r>
            <w:r w:rsidRPr="00725071">
              <w:rPr>
                <w:rStyle w:val="libPoemTiniChar0"/>
                <w:rtl/>
              </w:rPr>
              <w:br/>
              <w:t> </w:t>
            </w:r>
          </w:p>
        </w:tc>
        <w:tc>
          <w:tcPr>
            <w:tcW w:w="279" w:type="dxa"/>
            <w:shd w:val="clear" w:color="auto" w:fill="auto"/>
          </w:tcPr>
          <w:p w:rsidR="00492408" w:rsidRDefault="00492408" w:rsidP="00CE47F7">
            <w:pPr>
              <w:pStyle w:val="libPoem"/>
              <w:rPr>
                <w:rtl/>
              </w:rPr>
            </w:pPr>
          </w:p>
        </w:tc>
        <w:tc>
          <w:tcPr>
            <w:tcW w:w="3881" w:type="dxa"/>
            <w:shd w:val="clear" w:color="auto" w:fill="auto"/>
          </w:tcPr>
          <w:p w:rsidR="00492408" w:rsidRDefault="00492408" w:rsidP="00CE47F7">
            <w:pPr>
              <w:pStyle w:val="libPoem"/>
            </w:pPr>
            <w:r w:rsidRPr="00E74E56">
              <w:rPr>
                <w:rtl/>
                <w:lang w:bidi="fa-IR"/>
              </w:rPr>
              <w:t>لوفاة أحمدها ابن اسماعيلها</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كأن</w:t>
      </w:r>
      <w:r w:rsidR="00921C43">
        <w:rPr>
          <w:rFonts w:hint="cs"/>
          <w:rtl/>
          <w:lang w:bidi="fa-IR"/>
        </w:rPr>
        <w:t>ّ</w:t>
      </w:r>
      <w:r w:rsidRPr="00E74E56">
        <w:rPr>
          <w:rtl/>
          <w:lang w:bidi="fa-IR"/>
        </w:rPr>
        <w:t xml:space="preserve"> أحداً يكلّمني بذلك</w:t>
      </w:r>
      <w:r>
        <w:rPr>
          <w:rtl/>
          <w:lang w:bidi="fa-IR"/>
        </w:rPr>
        <w:t>،</w:t>
      </w:r>
      <w:r w:rsidRPr="00E74E56">
        <w:rPr>
          <w:rtl/>
          <w:lang w:bidi="fa-IR"/>
        </w:rPr>
        <w:t xml:space="preserve"> ثمّ أضفت إليه أبياتاً بالرويّة ذهبت عنّي</w:t>
      </w:r>
      <w:r>
        <w:rPr>
          <w:rtl/>
          <w:lang w:bidi="fa-IR"/>
        </w:rPr>
        <w:t>،</w:t>
      </w:r>
      <w:r w:rsidRPr="00E74E56">
        <w:rPr>
          <w:rtl/>
          <w:lang w:bidi="fa-IR"/>
        </w:rPr>
        <w:t xml:space="preserve"> إنتهى والله أعلم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8</w:t>
      </w:r>
      <w:r>
        <w:rPr>
          <w:rtl/>
          <w:lang w:bidi="fa-IR"/>
        </w:rPr>
        <w:t xml:space="preserve"> - </w:t>
      </w:r>
      <w:r w:rsidRPr="00E74E56">
        <w:rPr>
          <w:rtl/>
          <w:lang w:bidi="fa-IR"/>
        </w:rPr>
        <w:t>الداودي</w:t>
      </w:r>
      <w:r>
        <w:rPr>
          <w:rtl/>
          <w:lang w:bidi="fa-IR"/>
        </w:rPr>
        <w:t>:</w:t>
      </w:r>
      <w:r w:rsidRPr="00E74E56">
        <w:rPr>
          <w:rtl/>
          <w:lang w:bidi="fa-IR"/>
        </w:rPr>
        <w:t xml:space="preserve"> « أحمد بن إسماعيل بن يوسف</w:t>
      </w:r>
      <w:r>
        <w:rPr>
          <w:rtl/>
          <w:lang w:bidi="fa-IR"/>
        </w:rPr>
        <w:t>،</w:t>
      </w:r>
      <w:r w:rsidRPr="00E74E56">
        <w:rPr>
          <w:rtl/>
          <w:lang w:bidi="fa-IR"/>
        </w:rPr>
        <w:t xml:space="preserve"> أبو الخير الطالقاني القزويني الشافعي</w:t>
      </w:r>
      <w:r>
        <w:rPr>
          <w:rtl/>
          <w:lang w:bidi="fa-IR"/>
        </w:rPr>
        <w:t>،</w:t>
      </w:r>
      <w:r w:rsidRPr="00E74E56">
        <w:rPr>
          <w:rtl/>
          <w:lang w:bidi="fa-IR"/>
        </w:rPr>
        <w:t xml:space="preserve"> رضي الد</w:t>
      </w:r>
      <w:r w:rsidR="00921C43">
        <w:rPr>
          <w:rFonts w:hint="cs"/>
          <w:rtl/>
          <w:lang w:bidi="fa-IR"/>
        </w:rPr>
        <w:t>ّ</w:t>
      </w:r>
      <w:r w:rsidRPr="00E74E56">
        <w:rPr>
          <w:rtl/>
          <w:lang w:bidi="fa-IR"/>
        </w:rPr>
        <w:t>ين</w:t>
      </w:r>
      <w:r>
        <w:rPr>
          <w:rtl/>
          <w:lang w:bidi="fa-IR"/>
        </w:rPr>
        <w:t>،</w:t>
      </w:r>
      <w:r w:rsidRPr="00E74E56">
        <w:rPr>
          <w:rtl/>
          <w:lang w:bidi="fa-IR"/>
        </w:rPr>
        <w:t xml:space="preserve"> أحد الأعلام</w:t>
      </w:r>
      <w:r>
        <w:rPr>
          <w:rtl/>
          <w:lang w:bidi="fa-IR"/>
        </w:rPr>
        <w:t>.</w:t>
      </w:r>
    </w:p>
    <w:p w:rsidR="00D41F96" w:rsidRPr="00E74E56" w:rsidRDefault="00D41F96" w:rsidP="00D41F96">
      <w:pPr>
        <w:pStyle w:val="libNormal"/>
        <w:rPr>
          <w:rtl/>
          <w:lang w:bidi="fa-IR"/>
        </w:rPr>
      </w:pPr>
      <w:r w:rsidRPr="00E74E56">
        <w:rPr>
          <w:rtl/>
          <w:lang w:bidi="fa-IR"/>
        </w:rPr>
        <w:t>قال ابن النجّار</w:t>
      </w:r>
      <w:r>
        <w:rPr>
          <w:rtl/>
          <w:lang w:bidi="fa-IR"/>
        </w:rPr>
        <w:t>:</w:t>
      </w:r>
      <w:r w:rsidRPr="00E74E56">
        <w:rPr>
          <w:rtl/>
          <w:lang w:bidi="fa-IR"/>
        </w:rPr>
        <w:t xml:space="preserve"> كان رئيس أصحاب الشافعي</w:t>
      </w:r>
      <w:r>
        <w:rPr>
          <w:rtl/>
          <w:lang w:bidi="fa-IR"/>
        </w:rPr>
        <w:t>،</w:t>
      </w:r>
      <w:r w:rsidRPr="00E74E56">
        <w:rPr>
          <w:rtl/>
          <w:lang w:bidi="fa-IR"/>
        </w:rPr>
        <w:t xml:space="preserve"> وكان إماماً في المذهب والخلاف والأصول والتفسير والوعظ كثير المحفوظ أملى الحديث ووعظ</w:t>
      </w:r>
      <w:r>
        <w:rPr>
          <w:rtl/>
          <w:lang w:bidi="fa-IR"/>
        </w:rPr>
        <w:t>،</w:t>
      </w:r>
      <w:r w:rsidRPr="00E74E56">
        <w:rPr>
          <w:rtl/>
          <w:lang w:bidi="fa-IR"/>
        </w:rPr>
        <w:t xml:space="preserve"> وسمع الكثير من أبي عبدالله الفراوي</w:t>
      </w:r>
      <w:r>
        <w:rPr>
          <w:rtl/>
          <w:lang w:bidi="fa-IR"/>
        </w:rPr>
        <w:t>،</w:t>
      </w:r>
      <w:r w:rsidRPr="00E74E56">
        <w:rPr>
          <w:rtl/>
          <w:lang w:bidi="fa-IR"/>
        </w:rPr>
        <w:t xml:space="preserve"> وزاهر الشحّامي</w:t>
      </w:r>
      <w:r>
        <w:rPr>
          <w:rtl/>
          <w:lang w:bidi="fa-IR"/>
        </w:rPr>
        <w:t>،</w:t>
      </w:r>
      <w:r w:rsidRPr="00E74E56">
        <w:rPr>
          <w:rtl/>
          <w:lang w:bidi="fa-IR"/>
        </w:rPr>
        <w:t xml:space="preserve"> وهبة الله السندي</w:t>
      </w:r>
      <w:r>
        <w:rPr>
          <w:rtl/>
          <w:lang w:bidi="fa-IR"/>
        </w:rPr>
        <w:t>،</w:t>
      </w:r>
      <w:r w:rsidRPr="00E74E56">
        <w:rPr>
          <w:rtl/>
          <w:lang w:bidi="fa-IR"/>
        </w:rPr>
        <w:t xml:space="preserve"> وأبي الفتح بن البطّي</w:t>
      </w:r>
      <w:r>
        <w:rPr>
          <w:rtl/>
          <w:lang w:bidi="fa-IR"/>
        </w:rPr>
        <w:t>،</w:t>
      </w:r>
      <w:r w:rsidRPr="00E74E56">
        <w:rPr>
          <w:rtl/>
          <w:lang w:bidi="fa-IR"/>
        </w:rPr>
        <w:t xml:space="preserve"> وتفقّه على ملكداد ومحمّد بن مكّي</w:t>
      </w:r>
      <w:r>
        <w:rPr>
          <w:rtl/>
          <w:lang w:bidi="fa-IR"/>
        </w:rPr>
        <w:t>،</w:t>
      </w:r>
      <w:r w:rsidRPr="00E74E56">
        <w:rPr>
          <w:rtl/>
          <w:lang w:bidi="fa-IR"/>
        </w:rPr>
        <w:t xml:space="preserve"> ودرّس ببلده وببغداد</w:t>
      </w:r>
      <w:r>
        <w:rPr>
          <w:rtl/>
          <w:lang w:bidi="fa-IR"/>
        </w:rPr>
        <w:t>،</w:t>
      </w:r>
      <w:r w:rsidRPr="00E74E56">
        <w:rPr>
          <w:rtl/>
          <w:lang w:bidi="fa-IR"/>
        </w:rPr>
        <w:t xml:space="preserve"> وحدّث بالكتب الكبار</w:t>
      </w:r>
      <w:r>
        <w:rPr>
          <w:rtl/>
          <w:lang w:bidi="fa-IR"/>
        </w:rPr>
        <w:t>،</w:t>
      </w:r>
      <w:r w:rsidRPr="00E74E56">
        <w:rPr>
          <w:rtl/>
          <w:lang w:bidi="fa-IR"/>
        </w:rPr>
        <w:t xml:space="preserve"> وولّي تدريس النظاميّة</w:t>
      </w:r>
      <w:r>
        <w:rPr>
          <w:rtl/>
          <w:lang w:bidi="fa-IR"/>
        </w:rPr>
        <w:t>،</w:t>
      </w:r>
      <w:r w:rsidRPr="00E74E56">
        <w:rPr>
          <w:rtl/>
          <w:lang w:bidi="fa-IR"/>
        </w:rPr>
        <w:t xml:space="preserve"> وكان كثير العبادة والص</w:t>
      </w:r>
      <w:r w:rsidR="00CE47F7">
        <w:rPr>
          <w:rFonts w:hint="cs"/>
          <w:rtl/>
          <w:lang w:bidi="fa-IR"/>
        </w:rPr>
        <w:t>ّ</w:t>
      </w:r>
      <w:r w:rsidRPr="00E74E56">
        <w:rPr>
          <w:rtl/>
          <w:lang w:bidi="fa-IR"/>
        </w:rPr>
        <w:t>لوة</w:t>
      </w:r>
      <w:r>
        <w:rPr>
          <w:rtl/>
          <w:lang w:bidi="fa-IR"/>
        </w:rPr>
        <w:t>،</w:t>
      </w:r>
      <w:r w:rsidRPr="00E74E56">
        <w:rPr>
          <w:rtl/>
          <w:lang w:bidi="fa-IR"/>
        </w:rPr>
        <w:t xml:space="preserve"> دائم الذّكر</w:t>
      </w:r>
      <w:r>
        <w:rPr>
          <w:rtl/>
          <w:lang w:bidi="fa-IR"/>
        </w:rPr>
        <w:t>،</w:t>
      </w:r>
      <w:r w:rsidRPr="00E74E56">
        <w:rPr>
          <w:rtl/>
          <w:lang w:bidi="fa-IR"/>
        </w:rPr>
        <w:t xml:space="preserve"> دائم الصّوم</w:t>
      </w:r>
      <w:r>
        <w:rPr>
          <w:rtl/>
          <w:lang w:bidi="fa-IR"/>
        </w:rPr>
        <w:t>،</w:t>
      </w:r>
      <w:r w:rsidRPr="00E74E56">
        <w:rPr>
          <w:rtl/>
          <w:lang w:bidi="fa-IR"/>
        </w:rPr>
        <w:t xml:space="preserve"> له في كلّ يوم ختمة</w:t>
      </w:r>
      <w:r>
        <w:rPr>
          <w:rtl/>
          <w:lang w:bidi="fa-IR"/>
        </w:rPr>
        <w:t>،</w:t>
      </w:r>
      <w:r w:rsidRPr="00E74E56">
        <w:rPr>
          <w:rtl/>
          <w:lang w:bidi="fa-IR"/>
        </w:rPr>
        <w:t xml:space="preserve"> وقال ابن المديني</w:t>
      </w:r>
      <w:r>
        <w:rPr>
          <w:rtl/>
          <w:lang w:bidi="fa-IR"/>
        </w:rPr>
        <w:t>:</w:t>
      </w:r>
      <w:r w:rsidRPr="00E74E56">
        <w:rPr>
          <w:rtl/>
          <w:lang w:bidi="fa-IR"/>
        </w:rPr>
        <w:t xml:space="preserve"> كان له يد باسطة في النظر واطّلاع على العلوم ومعرفة الحديث</w:t>
      </w:r>
      <w:r>
        <w:rPr>
          <w:rtl/>
          <w:lang w:bidi="fa-IR"/>
        </w:rPr>
        <w:t>،</w:t>
      </w:r>
      <w:r w:rsidRPr="00E74E56">
        <w:rPr>
          <w:rtl/>
          <w:lang w:bidi="fa-IR"/>
        </w:rPr>
        <w:t xml:space="preserve"> وقال الموفق بن عبداللطيف البغدادي</w:t>
      </w:r>
      <w:r>
        <w:rPr>
          <w:rtl/>
          <w:lang w:bidi="fa-IR"/>
        </w:rPr>
        <w:t>:</w:t>
      </w:r>
      <w:r w:rsidRPr="00E74E56">
        <w:rPr>
          <w:rtl/>
          <w:lang w:bidi="fa-IR"/>
        </w:rPr>
        <w:t xml:space="preserve"> كان يعمل في اليوم واللّيل ما يعجز المجتهد عن عمله في شهر</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الكبرى 6 / 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ولد سنة اثنتي عشرة وخمسمائة</w:t>
      </w:r>
      <w:r>
        <w:rPr>
          <w:rtl/>
          <w:lang w:bidi="fa-IR"/>
        </w:rPr>
        <w:t>،</w:t>
      </w:r>
      <w:r w:rsidRPr="00E74E56">
        <w:rPr>
          <w:rtl/>
          <w:lang w:bidi="fa-IR"/>
        </w:rPr>
        <w:t xml:space="preserve"> ومات في المحر</w:t>
      </w:r>
      <w:r w:rsidR="0096799B">
        <w:rPr>
          <w:rFonts w:hint="cs"/>
          <w:rtl/>
          <w:lang w:bidi="fa-IR"/>
        </w:rPr>
        <w:t>ّ</w:t>
      </w:r>
      <w:r w:rsidRPr="00E74E56">
        <w:rPr>
          <w:rtl/>
          <w:lang w:bidi="fa-IR"/>
        </w:rPr>
        <w:t xml:space="preserve">م سنة تسعين » </w:t>
      </w:r>
      <w:r w:rsidRPr="00737E86">
        <w:rPr>
          <w:rStyle w:val="libFootnotenumChar"/>
          <w:rtl/>
        </w:rPr>
        <w:t>(1)</w:t>
      </w:r>
      <w:r>
        <w:rPr>
          <w:rtl/>
          <w:lang w:bidi="fa-IR"/>
        </w:rPr>
        <w:t>.</w:t>
      </w:r>
    </w:p>
    <w:p w:rsidR="00E52D49" w:rsidRDefault="00D41F96" w:rsidP="00D41F96">
      <w:pPr>
        <w:pStyle w:val="Heading2Center"/>
        <w:rPr>
          <w:rtl/>
        </w:rPr>
      </w:pPr>
      <w:bookmarkStart w:id="263" w:name="_Toc321232141"/>
      <w:bookmarkStart w:id="264" w:name="_Toc408989736"/>
      <w:bookmarkStart w:id="265" w:name="_Toc101787940"/>
      <w:r w:rsidRPr="00EB7AD4">
        <w:rPr>
          <w:rtl/>
        </w:rPr>
        <w:t>(18)</w:t>
      </w:r>
      <w:bookmarkEnd w:id="263"/>
      <w:bookmarkEnd w:id="264"/>
      <w:bookmarkEnd w:id="265"/>
    </w:p>
    <w:p w:rsidR="00E52D49" w:rsidRDefault="00D41F96" w:rsidP="00D41F96">
      <w:pPr>
        <w:pStyle w:val="Heading2Center"/>
        <w:rPr>
          <w:rtl/>
          <w:lang w:bidi="fa-IR"/>
        </w:rPr>
      </w:pPr>
      <w:bookmarkStart w:id="266" w:name="_Toc321232142"/>
      <w:bookmarkStart w:id="267" w:name="_Toc408989737"/>
      <w:bookmarkStart w:id="268" w:name="_Toc101787941"/>
      <w:r w:rsidRPr="00EB7AD4">
        <w:rPr>
          <w:rtl/>
        </w:rPr>
        <w:t>رواية</w:t>
      </w:r>
      <w:r w:rsidRPr="00E74E56">
        <w:rPr>
          <w:rtl/>
          <w:lang w:bidi="fa-IR"/>
        </w:rPr>
        <w:t xml:space="preserve"> المل</w:t>
      </w:r>
      <w:r w:rsidR="00C11453">
        <w:rPr>
          <w:rFonts w:hint="cs"/>
          <w:rtl/>
          <w:lang w:bidi="fa-IR"/>
        </w:rPr>
        <w:t>ّ</w:t>
      </w:r>
      <w:r w:rsidRPr="00E74E56">
        <w:rPr>
          <w:rtl/>
          <w:lang w:bidi="fa-IR"/>
        </w:rPr>
        <w:t>اء الإربلي</w:t>
      </w:r>
      <w:bookmarkEnd w:id="266"/>
      <w:bookmarkEnd w:id="267"/>
      <w:bookmarkEnd w:id="268"/>
    </w:p>
    <w:p w:rsidR="00D41F96" w:rsidRPr="00E74E56" w:rsidRDefault="00D41F96" w:rsidP="00D41F96">
      <w:pPr>
        <w:pStyle w:val="libNormal"/>
        <w:rPr>
          <w:rtl/>
          <w:lang w:bidi="fa-IR"/>
        </w:rPr>
      </w:pPr>
      <w:r w:rsidRPr="00E74E56">
        <w:rPr>
          <w:rtl/>
          <w:lang w:bidi="fa-IR"/>
        </w:rPr>
        <w:t>رواه « عن ابن عباس</w:t>
      </w:r>
      <w:r>
        <w:rPr>
          <w:rtl/>
          <w:lang w:bidi="fa-IR"/>
        </w:rPr>
        <w:t xml:space="preserve"> - </w:t>
      </w:r>
      <w:r w:rsidRPr="003511A8">
        <w:rPr>
          <w:rStyle w:val="libAlaemChar"/>
          <w:rtl/>
        </w:rPr>
        <w:t>رضي‌الله‌عنه</w:t>
      </w:r>
      <w:r>
        <w:rPr>
          <w:rtl/>
          <w:lang w:bidi="fa-IR"/>
        </w:rPr>
        <w:t xml:space="preserve"> - </w:t>
      </w:r>
      <w:r w:rsidRPr="00E74E56">
        <w:rPr>
          <w:rtl/>
          <w:lang w:bidi="fa-IR"/>
        </w:rPr>
        <w:t>قال</w:t>
      </w:r>
      <w:r>
        <w:rPr>
          <w:rtl/>
          <w:lang w:bidi="fa-IR"/>
        </w:rPr>
        <w:t>:</w:t>
      </w:r>
    </w:p>
    <w:p w:rsidR="00D41F96" w:rsidRPr="00E74E56" w:rsidRDefault="00D41F96" w:rsidP="00D41F96">
      <w:pPr>
        <w:pStyle w:val="libNormal"/>
        <w:rPr>
          <w:rtl/>
          <w:lang w:bidi="fa-IR"/>
        </w:rPr>
      </w:pPr>
      <w:r w:rsidRPr="00E74E56">
        <w:rPr>
          <w:rtl/>
          <w:lang w:bidi="fa-IR"/>
        </w:rPr>
        <w:t>قال رسول الله صلّى الله عليه وسلّم</w:t>
      </w:r>
      <w:r>
        <w:rPr>
          <w:rtl/>
          <w:lang w:bidi="fa-IR"/>
        </w:rPr>
        <w:t>:</w:t>
      </w:r>
      <w:r w:rsidRPr="00E74E56">
        <w:rPr>
          <w:rtl/>
          <w:lang w:bidi="fa-IR"/>
        </w:rPr>
        <w:t xml:space="preserve"> من أراد أن ينظر إلى إبراهيم في حلمه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يوسف في جماله</w:t>
      </w:r>
      <w:r>
        <w:rPr>
          <w:rtl/>
          <w:lang w:bidi="fa-IR"/>
        </w:rPr>
        <w:t>،</w:t>
      </w:r>
      <w:r w:rsidRPr="00E74E56">
        <w:rPr>
          <w:rtl/>
          <w:lang w:bidi="fa-IR"/>
        </w:rPr>
        <w:t xml:space="preserve"> فلينظر إلى علي بن أبي طالب »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وسيأتي كلام الحافظ محبّ الدين الطبري الدال على إخراج المل</w:t>
      </w:r>
      <w:r w:rsidR="00774EE5">
        <w:rPr>
          <w:rFonts w:hint="cs"/>
          <w:rtl/>
          <w:lang w:bidi="fa-IR"/>
        </w:rPr>
        <w:t>ّ</w:t>
      </w:r>
      <w:r w:rsidRPr="00E74E56">
        <w:rPr>
          <w:rtl/>
          <w:lang w:bidi="fa-IR"/>
        </w:rPr>
        <w:t>ا هذا الحديث</w:t>
      </w:r>
      <w:r>
        <w:rPr>
          <w:rtl/>
          <w:lang w:bidi="fa-IR"/>
        </w:rPr>
        <w:t>.</w:t>
      </w:r>
    </w:p>
    <w:p w:rsidR="00D41F96" w:rsidRPr="00E74E56" w:rsidRDefault="00D41F96" w:rsidP="00D41F96">
      <w:pPr>
        <w:pStyle w:val="Heading2"/>
        <w:rPr>
          <w:rtl/>
          <w:lang w:bidi="fa-IR"/>
        </w:rPr>
      </w:pPr>
      <w:bookmarkStart w:id="269" w:name="_Toc321232143"/>
      <w:bookmarkStart w:id="270" w:name="_Toc408989738"/>
      <w:bookmarkStart w:id="271" w:name="_Toc101787942"/>
      <w:r w:rsidRPr="00E74E56">
        <w:rPr>
          <w:rtl/>
          <w:lang w:bidi="fa-IR"/>
        </w:rPr>
        <w:t>ترجمة المل</w:t>
      </w:r>
      <w:r w:rsidR="00774EE5">
        <w:rPr>
          <w:rFonts w:hint="cs"/>
          <w:rtl/>
          <w:lang w:bidi="fa-IR"/>
        </w:rPr>
        <w:t>ّ</w:t>
      </w:r>
      <w:r w:rsidRPr="00E74E56">
        <w:rPr>
          <w:rtl/>
          <w:lang w:bidi="fa-IR"/>
        </w:rPr>
        <w:t>اء</w:t>
      </w:r>
      <w:bookmarkEnd w:id="269"/>
      <w:bookmarkEnd w:id="270"/>
      <w:bookmarkEnd w:id="271"/>
    </w:p>
    <w:p w:rsidR="00D41F96" w:rsidRPr="00E74E56" w:rsidRDefault="00D41F96" w:rsidP="00D41F96">
      <w:pPr>
        <w:pStyle w:val="libNormal"/>
        <w:rPr>
          <w:rtl/>
          <w:lang w:bidi="fa-IR"/>
        </w:rPr>
      </w:pPr>
      <w:r w:rsidRPr="00E74E56">
        <w:rPr>
          <w:rtl/>
          <w:lang w:bidi="fa-IR"/>
        </w:rPr>
        <w:t>واشتهر عمر بن محمّد المل</w:t>
      </w:r>
      <w:r w:rsidR="00D969E6">
        <w:rPr>
          <w:rFonts w:hint="cs"/>
          <w:rtl/>
          <w:lang w:bidi="fa-IR"/>
        </w:rPr>
        <w:t>ّ</w:t>
      </w:r>
      <w:r w:rsidRPr="00E74E56">
        <w:rPr>
          <w:rtl/>
          <w:lang w:bidi="fa-IR"/>
        </w:rPr>
        <w:t>ا بين علماء أهل السنّة ومحدّثيهم بالورع والصلاح</w:t>
      </w:r>
      <w:r>
        <w:rPr>
          <w:rtl/>
          <w:lang w:bidi="fa-IR"/>
        </w:rPr>
        <w:t>،</w:t>
      </w:r>
      <w:r w:rsidRPr="00E74E56">
        <w:rPr>
          <w:rtl/>
          <w:lang w:bidi="fa-IR"/>
        </w:rPr>
        <w:t xml:space="preserve"> حتّى اقتدى به أكابرهم من السلاطين والعلماء الأعلام</w:t>
      </w:r>
      <w:r>
        <w:rPr>
          <w:rtl/>
          <w:lang w:bidi="fa-IR"/>
        </w:rPr>
        <w:t>:</w:t>
      </w:r>
    </w:p>
    <w:p w:rsidR="00D41F96" w:rsidRPr="00E74E56" w:rsidRDefault="00D41F96" w:rsidP="00D41F96">
      <w:pPr>
        <w:pStyle w:val="libNormal"/>
        <w:rPr>
          <w:rtl/>
          <w:lang w:bidi="fa-IR"/>
        </w:rPr>
      </w:pPr>
      <w:r w:rsidRPr="00E74E56">
        <w:rPr>
          <w:rtl/>
          <w:lang w:bidi="fa-IR"/>
        </w:rPr>
        <w:t>قال محمّد بن يوسف الشامي في ( سيرته ) ما نصّه</w:t>
      </w:r>
      <w:r>
        <w:rPr>
          <w:rtl/>
          <w:lang w:bidi="fa-IR"/>
        </w:rPr>
        <w:t>:</w:t>
      </w:r>
      <w:r w:rsidRPr="00E74E56">
        <w:rPr>
          <w:rtl/>
          <w:lang w:bidi="fa-IR"/>
        </w:rPr>
        <w:t xml:space="preserve"> « الباب الثالث عشر</w:t>
      </w:r>
      <w:r>
        <w:rPr>
          <w:rtl/>
          <w:lang w:bidi="fa-IR"/>
        </w:rPr>
        <w:t>،</w:t>
      </w:r>
      <w:r w:rsidRPr="00E74E56">
        <w:rPr>
          <w:rtl/>
          <w:lang w:bidi="fa-IR"/>
        </w:rPr>
        <w:t xml:space="preserve"> في أقوال العلماء في عمل المولد الشريف واجتماع الناس له</w:t>
      </w:r>
      <w:r>
        <w:rPr>
          <w:rtl/>
          <w:lang w:bidi="fa-IR"/>
        </w:rPr>
        <w:t>،</w:t>
      </w:r>
      <w:r w:rsidRPr="00E74E56">
        <w:rPr>
          <w:rtl/>
          <w:lang w:bidi="fa-IR"/>
        </w:rPr>
        <w:t xml:space="preserve"> وما يحمد من ذلك وما يذمّ</w:t>
      </w:r>
      <w:r>
        <w:rPr>
          <w:rtl/>
          <w:lang w:bidi="fa-IR"/>
        </w:rPr>
        <w:t>:</w:t>
      </w:r>
    </w:p>
    <w:p w:rsidR="00D41F96" w:rsidRPr="00E74E56" w:rsidRDefault="00D41F96" w:rsidP="00D41F96">
      <w:pPr>
        <w:pStyle w:val="libNormal"/>
        <w:rPr>
          <w:rtl/>
          <w:lang w:bidi="fa-IR"/>
        </w:rPr>
      </w:pPr>
      <w:r w:rsidRPr="00E74E56">
        <w:rPr>
          <w:rtl/>
          <w:lang w:bidi="fa-IR"/>
        </w:rPr>
        <w:t>قال الحافظ أبو الخير الس</w:t>
      </w:r>
      <w:r w:rsidR="00F668A4">
        <w:rPr>
          <w:rFonts w:hint="cs"/>
          <w:rtl/>
          <w:lang w:bidi="fa-IR"/>
        </w:rPr>
        <w:t>ّ</w:t>
      </w:r>
      <w:r w:rsidRPr="00E74E56">
        <w:rPr>
          <w:rtl/>
          <w:lang w:bidi="fa-IR"/>
        </w:rPr>
        <w:t>خاوي في فتاواه</w:t>
      </w:r>
      <w:r>
        <w:rPr>
          <w:rtl/>
          <w:lang w:bidi="fa-IR"/>
        </w:rPr>
        <w:t>:</w:t>
      </w:r>
      <w:r w:rsidRPr="00E74E56">
        <w:rPr>
          <w:rtl/>
          <w:lang w:bidi="fa-IR"/>
        </w:rPr>
        <w:t xml:space="preserve"> عمل المولد الشّريف لم</w:t>
      </w:r>
      <w:r>
        <w:rPr>
          <w:rFonts w:hint="cs"/>
          <w:rtl/>
          <w:lang w:bidi="fa-IR"/>
        </w:rPr>
        <w:t xml:space="preserve"> </w:t>
      </w:r>
      <w:r w:rsidRPr="00E74E56">
        <w:rPr>
          <w:rtl/>
          <w:lang w:bidi="fa-IR"/>
        </w:rPr>
        <w:t>ينقل عن أحد من السّلف الصالح في القرون الثّلاثة الفاضلة</w:t>
      </w:r>
      <w:r>
        <w:rPr>
          <w:rtl/>
          <w:lang w:bidi="fa-IR"/>
        </w:rPr>
        <w:t>،</w:t>
      </w:r>
      <w:r w:rsidRPr="00E74E56">
        <w:rPr>
          <w:rtl/>
          <w:lang w:bidi="fa-IR"/>
        </w:rPr>
        <w:t xml:space="preserve"> وإنّما حدث بعدها</w:t>
      </w:r>
      <w:r>
        <w:rPr>
          <w:rtl/>
          <w:lang w:bidi="fa-IR"/>
        </w:rPr>
        <w:t>،</w:t>
      </w:r>
      <w:r w:rsidRPr="00E74E56">
        <w:rPr>
          <w:rtl/>
          <w:lang w:bidi="fa-IR"/>
        </w:rPr>
        <w:t xml:space="preserve"> ثمّ</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المفس</w:t>
      </w:r>
      <w:r w:rsidR="00F668A4">
        <w:rPr>
          <w:rFonts w:hint="cs"/>
          <w:rtl/>
        </w:rPr>
        <w:t>ّ</w:t>
      </w:r>
      <w:r w:rsidR="00D41F96" w:rsidRPr="00E74E56">
        <w:rPr>
          <w:rtl/>
        </w:rPr>
        <w:t>رين 1 / 3</w:t>
      </w:r>
      <w:r w:rsidR="00D41F96">
        <w:rPr>
          <w:rFonts w:hint="cs"/>
          <w:rtl/>
        </w:rPr>
        <w:t>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وسيلة المتعبدين في سيرة سيّد المرسلين 5 / 168</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لا زال أهل الإسلام في سائر الأقطار والمدن الكبار يحتفلون في شهر مولده صلّى الله عليه وسلّم</w:t>
      </w:r>
      <w:r>
        <w:rPr>
          <w:rtl/>
          <w:lang w:bidi="fa-IR"/>
        </w:rPr>
        <w:t>،</w:t>
      </w:r>
      <w:r w:rsidRPr="00E74E56">
        <w:rPr>
          <w:rtl/>
          <w:lang w:bidi="fa-IR"/>
        </w:rPr>
        <w:t xml:space="preserve"> بعمل الولائم البديعة المشتملة على الأمور البهيجة الرفيعة</w:t>
      </w:r>
      <w:r>
        <w:rPr>
          <w:rtl/>
          <w:lang w:bidi="fa-IR"/>
        </w:rPr>
        <w:t>،</w:t>
      </w:r>
      <w:r w:rsidRPr="00E74E56">
        <w:rPr>
          <w:rtl/>
          <w:lang w:bidi="fa-IR"/>
        </w:rPr>
        <w:t xml:space="preserve"> ويتصدّقون في لياليه بأنواع الصّدقات</w:t>
      </w:r>
      <w:r>
        <w:rPr>
          <w:rtl/>
          <w:lang w:bidi="fa-IR"/>
        </w:rPr>
        <w:t>،</w:t>
      </w:r>
      <w:r w:rsidRPr="00E74E56">
        <w:rPr>
          <w:rtl/>
          <w:lang w:bidi="fa-IR"/>
        </w:rPr>
        <w:t xml:space="preserve"> ويظهرون السرور ويزيدون في المبرّات</w:t>
      </w:r>
      <w:r>
        <w:rPr>
          <w:rtl/>
          <w:lang w:bidi="fa-IR"/>
        </w:rPr>
        <w:t>،</w:t>
      </w:r>
      <w:r w:rsidRPr="00E74E56">
        <w:rPr>
          <w:rtl/>
          <w:lang w:bidi="fa-IR"/>
        </w:rPr>
        <w:t xml:space="preserve"> ويعتنون بقراءة مولده الكريم</w:t>
      </w:r>
      <w:r>
        <w:rPr>
          <w:rtl/>
          <w:lang w:bidi="fa-IR"/>
        </w:rPr>
        <w:t>،</w:t>
      </w:r>
      <w:r w:rsidRPr="00E74E56">
        <w:rPr>
          <w:rtl/>
          <w:lang w:bidi="fa-IR"/>
        </w:rPr>
        <w:t xml:space="preserve"> ويظهر عليهم من بركاته فضل عظيم</w:t>
      </w:r>
      <w:r>
        <w:rPr>
          <w:rtl/>
          <w:lang w:bidi="fa-IR"/>
        </w:rPr>
        <w:t xml:space="preserve"> ...</w:t>
      </w:r>
    </w:p>
    <w:p w:rsidR="00D41F96" w:rsidRPr="00E74E56" w:rsidRDefault="00D41F96" w:rsidP="00D41F96">
      <w:pPr>
        <w:pStyle w:val="libNormal"/>
        <w:rPr>
          <w:rtl/>
          <w:lang w:bidi="fa-IR"/>
        </w:rPr>
      </w:pPr>
      <w:r w:rsidRPr="00E74E56">
        <w:rPr>
          <w:rtl/>
          <w:lang w:bidi="fa-IR"/>
        </w:rPr>
        <w:t>وقال الإمام الحافظ أبو محمّد عبدالرّحمن بن إسماعيل المعروف بأبي شامة</w:t>
      </w:r>
      <w:r>
        <w:rPr>
          <w:rtl/>
          <w:lang w:bidi="fa-IR"/>
        </w:rPr>
        <w:t>،</w:t>
      </w:r>
      <w:r w:rsidRPr="00E74E56">
        <w:rPr>
          <w:rtl/>
          <w:lang w:bidi="fa-IR"/>
        </w:rPr>
        <w:t xml:space="preserve"> في كتابه الباحث على إنكار البدع والحوادث</w:t>
      </w:r>
      <w:r>
        <w:rPr>
          <w:rtl/>
          <w:lang w:bidi="fa-IR"/>
        </w:rPr>
        <w:t>:</w:t>
      </w:r>
      <w:r w:rsidRPr="00E74E56">
        <w:rPr>
          <w:rtl/>
          <w:lang w:bidi="fa-IR"/>
        </w:rPr>
        <w:t xml:space="preserve"> قال الرّبيع قال الشافعي </w:t>
      </w:r>
      <w:r>
        <w:rPr>
          <w:rtl/>
        </w:rPr>
        <w:t>رحمه الله تعالى</w:t>
      </w:r>
      <w:r>
        <w:rPr>
          <w:rtl/>
          <w:lang w:bidi="fa-IR"/>
        </w:rPr>
        <w:t>:</w:t>
      </w:r>
      <w:r w:rsidRPr="00E74E56">
        <w:rPr>
          <w:rtl/>
          <w:lang w:bidi="fa-IR"/>
        </w:rPr>
        <w:t xml:space="preserve"> المحدثات من الأمور ضربان</w:t>
      </w:r>
      <w:r>
        <w:rPr>
          <w:rtl/>
          <w:lang w:bidi="fa-IR"/>
        </w:rPr>
        <w:t>،</w:t>
      </w:r>
      <w:r w:rsidRPr="00E74E56">
        <w:rPr>
          <w:rtl/>
          <w:lang w:bidi="fa-IR"/>
        </w:rPr>
        <w:t xml:space="preserve"> أحدهما</w:t>
      </w:r>
      <w:r>
        <w:rPr>
          <w:rtl/>
          <w:lang w:bidi="fa-IR"/>
        </w:rPr>
        <w:t>:</w:t>
      </w:r>
      <w:r w:rsidRPr="00E74E56">
        <w:rPr>
          <w:rtl/>
          <w:lang w:bidi="fa-IR"/>
        </w:rPr>
        <w:t xml:space="preserve"> ما أُحدث ممّا يخالف كتاباً أو سنةً أو أثراً وإجماعاً</w:t>
      </w:r>
      <w:r>
        <w:rPr>
          <w:rtl/>
          <w:lang w:bidi="fa-IR"/>
        </w:rPr>
        <w:t>،</w:t>
      </w:r>
      <w:r w:rsidRPr="00E74E56">
        <w:rPr>
          <w:rtl/>
          <w:lang w:bidi="fa-IR"/>
        </w:rPr>
        <w:t xml:space="preserve"> فهذه البدعة هي الضّلالة</w:t>
      </w:r>
      <w:r>
        <w:rPr>
          <w:rtl/>
          <w:lang w:bidi="fa-IR"/>
        </w:rPr>
        <w:t>،</w:t>
      </w:r>
      <w:r w:rsidRPr="00E74E56">
        <w:rPr>
          <w:rtl/>
          <w:lang w:bidi="fa-IR"/>
        </w:rPr>
        <w:t xml:space="preserve"> والثّاني</w:t>
      </w:r>
      <w:r>
        <w:rPr>
          <w:rtl/>
          <w:lang w:bidi="fa-IR"/>
        </w:rPr>
        <w:t>:</w:t>
      </w:r>
      <w:r w:rsidRPr="00E74E56">
        <w:rPr>
          <w:rtl/>
          <w:lang w:bidi="fa-IR"/>
        </w:rPr>
        <w:t xml:space="preserve"> ما أُحدث من الخير لا خلاف فيه لأحدٍ من هذا</w:t>
      </w:r>
      <w:r>
        <w:rPr>
          <w:rtl/>
          <w:lang w:bidi="fa-IR"/>
        </w:rPr>
        <w:t>،</w:t>
      </w:r>
      <w:r w:rsidRPr="00E74E56">
        <w:rPr>
          <w:rtl/>
          <w:lang w:bidi="fa-IR"/>
        </w:rPr>
        <w:t xml:space="preserve"> فهي محدثة غير مذمومة</w:t>
      </w:r>
      <w:r>
        <w:rPr>
          <w:rtl/>
          <w:lang w:bidi="fa-IR"/>
        </w:rPr>
        <w:t>،</w:t>
      </w:r>
      <w:r w:rsidRPr="00E74E56">
        <w:rPr>
          <w:rtl/>
          <w:lang w:bidi="fa-IR"/>
        </w:rPr>
        <w:t xml:space="preserve"> قال عمر </w:t>
      </w:r>
      <w:r w:rsidRPr="003511A8">
        <w:rPr>
          <w:rStyle w:val="libAlaemChar"/>
          <w:rtl/>
        </w:rPr>
        <w:t>رضي‌الله‌عنه</w:t>
      </w:r>
      <w:r w:rsidRPr="00E74E56">
        <w:rPr>
          <w:rtl/>
          <w:lang w:bidi="fa-IR"/>
        </w:rPr>
        <w:t xml:space="preserve"> في قيام رمضان</w:t>
      </w:r>
      <w:r>
        <w:rPr>
          <w:rtl/>
          <w:lang w:bidi="fa-IR"/>
        </w:rPr>
        <w:t>:</w:t>
      </w:r>
      <w:r w:rsidRPr="00E74E56">
        <w:rPr>
          <w:rtl/>
          <w:lang w:bidi="fa-IR"/>
        </w:rPr>
        <w:t xml:space="preserve"> نعمت البدعة هذه</w:t>
      </w:r>
      <w:r>
        <w:rPr>
          <w:rtl/>
          <w:lang w:bidi="fa-IR"/>
        </w:rPr>
        <w:t>،</w:t>
      </w:r>
      <w:r w:rsidRPr="00E74E56">
        <w:rPr>
          <w:rtl/>
          <w:lang w:bidi="fa-IR"/>
        </w:rPr>
        <w:t xml:space="preserve"> يعني إنّها محدّثة لم تكن</w:t>
      </w:r>
      <w:r>
        <w:rPr>
          <w:rtl/>
          <w:lang w:bidi="fa-IR"/>
        </w:rPr>
        <w:t>،</w:t>
      </w:r>
      <w:r w:rsidRPr="00E74E56">
        <w:rPr>
          <w:rtl/>
          <w:lang w:bidi="fa-IR"/>
        </w:rPr>
        <w:t xml:space="preserve"> وإذا كانت فليس فيها ردّ لما مضى</w:t>
      </w:r>
      <w:r>
        <w:rPr>
          <w:rtl/>
          <w:lang w:bidi="fa-IR"/>
        </w:rPr>
        <w:t>،</w:t>
      </w:r>
      <w:r w:rsidRPr="00E74E56">
        <w:rPr>
          <w:rtl/>
          <w:lang w:bidi="fa-IR"/>
        </w:rPr>
        <w:t xml:space="preserve"> فالبدع الحسنة متّفق على جواز فعلها وال</w:t>
      </w:r>
      <w:r w:rsidR="00A259AF">
        <w:rPr>
          <w:rFonts w:hint="cs"/>
          <w:rtl/>
          <w:lang w:bidi="fa-IR"/>
        </w:rPr>
        <w:t>إ</w:t>
      </w:r>
      <w:r w:rsidRPr="00E74E56">
        <w:rPr>
          <w:rtl/>
          <w:lang w:bidi="fa-IR"/>
        </w:rPr>
        <w:t>ستحباب لها ورجاء الثّواب لمن حسنت نيّته فيها</w:t>
      </w:r>
      <w:r>
        <w:rPr>
          <w:rtl/>
          <w:lang w:bidi="fa-IR"/>
        </w:rPr>
        <w:t>،</w:t>
      </w:r>
      <w:r w:rsidRPr="00E74E56">
        <w:rPr>
          <w:rtl/>
          <w:lang w:bidi="fa-IR"/>
        </w:rPr>
        <w:t xml:space="preserve"> وهي كلّ مبتدع موافق لقواعد الشّرعي</w:t>
      </w:r>
      <w:r w:rsidR="00A259AF">
        <w:rPr>
          <w:rFonts w:hint="cs"/>
          <w:rtl/>
          <w:lang w:bidi="fa-IR"/>
        </w:rPr>
        <w:t>ّ</w:t>
      </w:r>
      <w:r w:rsidRPr="00E74E56">
        <w:rPr>
          <w:rtl/>
          <w:lang w:bidi="fa-IR"/>
        </w:rPr>
        <w:t>ة</w:t>
      </w:r>
      <w:r>
        <w:rPr>
          <w:rtl/>
          <w:lang w:bidi="fa-IR"/>
        </w:rPr>
        <w:t>،</w:t>
      </w:r>
      <w:r w:rsidRPr="00E74E56">
        <w:rPr>
          <w:rtl/>
          <w:lang w:bidi="fa-IR"/>
        </w:rPr>
        <w:t xml:space="preserve"> غير مخالفٍ لشيء منها</w:t>
      </w:r>
      <w:r>
        <w:rPr>
          <w:rtl/>
          <w:lang w:bidi="fa-IR"/>
        </w:rPr>
        <w:t>،</w:t>
      </w:r>
      <w:r w:rsidRPr="00E74E56">
        <w:rPr>
          <w:rtl/>
          <w:lang w:bidi="fa-IR"/>
        </w:rPr>
        <w:t xml:space="preserve"> ولا يلزم من فعله محذور شرعي</w:t>
      </w:r>
      <w:r>
        <w:rPr>
          <w:rtl/>
          <w:lang w:bidi="fa-IR"/>
        </w:rPr>
        <w:t>،</w:t>
      </w:r>
      <w:r w:rsidRPr="00E74E56">
        <w:rPr>
          <w:rtl/>
          <w:lang w:bidi="fa-IR"/>
        </w:rPr>
        <w:t xml:space="preserve"> وذلك نحو بناء المنابر والرّبط والمدارس وخانات السّبيل وغير ذلك</w:t>
      </w:r>
      <w:r>
        <w:rPr>
          <w:rtl/>
          <w:lang w:bidi="fa-IR"/>
        </w:rPr>
        <w:t>،</w:t>
      </w:r>
      <w:r w:rsidRPr="00E74E56">
        <w:rPr>
          <w:rtl/>
          <w:lang w:bidi="fa-IR"/>
        </w:rPr>
        <w:t xml:space="preserve"> ومن أنواع البرّ الّتي لم تعهد في الصّدر الأوّل</w:t>
      </w:r>
      <w:r>
        <w:rPr>
          <w:rtl/>
          <w:lang w:bidi="fa-IR"/>
        </w:rPr>
        <w:t>،</w:t>
      </w:r>
      <w:r w:rsidRPr="00E74E56">
        <w:rPr>
          <w:rtl/>
          <w:lang w:bidi="fa-IR"/>
        </w:rPr>
        <w:t xml:space="preserve"> فإنّه موافق لما جاءت به السنّة من اصطناع المعروف والمعاونة على البرّ والتقوى</w:t>
      </w:r>
      <w:r>
        <w:rPr>
          <w:rtl/>
          <w:lang w:bidi="fa-IR"/>
        </w:rPr>
        <w:t>.</w:t>
      </w:r>
    </w:p>
    <w:p w:rsidR="00D41F96" w:rsidRPr="00E74E56" w:rsidRDefault="00D41F96" w:rsidP="00D41F96">
      <w:pPr>
        <w:pStyle w:val="libNormal"/>
        <w:rPr>
          <w:rtl/>
          <w:lang w:bidi="fa-IR"/>
        </w:rPr>
      </w:pPr>
      <w:r w:rsidRPr="00E74E56">
        <w:rPr>
          <w:rtl/>
          <w:lang w:bidi="fa-IR"/>
        </w:rPr>
        <w:t>ومن أحسن البدع ما ابتدع في زماننا هذا من هذا القبيل</w:t>
      </w:r>
      <w:r>
        <w:rPr>
          <w:rtl/>
          <w:lang w:bidi="fa-IR"/>
        </w:rPr>
        <w:t>،</w:t>
      </w:r>
      <w:r w:rsidRPr="00E74E56">
        <w:rPr>
          <w:rtl/>
          <w:lang w:bidi="fa-IR"/>
        </w:rPr>
        <w:t xml:space="preserve"> ما كان يفعل بمدينة إربل كلّ عام</w:t>
      </w:r>
      <w:r>
        <w:rPr>
          <w:rtl/>
          <w:lang w:bidi="fa-IR"/>
        </w:rPr>
        <w:t>،</w:t>
      </w:r>
      <w:r w:rsidRPr="00E74E56">
        <w:rPr>
          <w:rtl/>
          <w:lang w:bidi="fa-IR"/>
        </w:rPr>
        <w:t xml:space="preserve"> في اليوم الموافق ليوم مولد النّبيّ صلّى الله عليه وسلّم من الصّدقات والمعروف وإظهار الزّينة والسّرور</w:t>
      </w:r>
      <w:r>
        <w:rPr>
          <w:rtl/>
          <w:lang w:bidi="fa-IR"/>
        </w:rPr>
        <w:t>،</w:t>
      </w:r>
      <w:r w:rsidRPr="00E74E56">
        <w:rPr>
          <w:rtl/>
          <w:lang w:bidi="fa-IR"/>
        </w:rPr>
        <w:t xml:space="preserve"> فإنّ ذلك مع ما فيه من</w:t>
      </w:r>
      <w:r>
        <w:rPr>
          <w:rFonts w:hint="cs"/>
          <w:rtl/>
          <w:lang w:bidi="fa-IR"/>
        </w:rPr>
        <w:t xml:space="preserve"> </w:t>
      </w:r>
      <w:r w:rsidRPr="00E74E56">
        <w:rPr>
          <w:rtl/>
          <w:lang w:bidi="fa-IR"/>
        </w:rPr>
        <w:t>الإحسان إلى الفقراء يشعر بمحبّة النّبيّ صلّى الله عليه وسلّم وتعظيمه وإجلاله في قلب فاعله</w:t>
      </w:r>
      <w:r>
        <w:rPr>
          <w:rtl/>
          <w:lang w:bidi="fa-IR"/>
        </w:rPr>
        <w:t>،</w:t>
      </w:r>
      <w:r w:rsidRPr="00E74E56">
        <w:rPr>
          <w:rtl/>
          <w:lang w:bidi="fa-IR"/>
        </w:rPr>
        <w:t xml:space="preserve"> وشكر الله تعالى على ما منّ به من إيجاد رسوله الّذي هو رحمة</w:t>
      </w:r>
    </w:p>
    <w:p w:rsidR="00D41F96" w:rsidRDefault="00D41F96" w:rsidP="00D41F96">
      <w:pPr>
        <w:pStyle w:val="libNormal"/>
        <w:rPr>
          <w:rtl/>
          <w:lang w:bidi="fa-IR"/>
        </w:rPr>
      </w:pPr>
      <w:r>
        <w:rPr>
          <w:rtl/>
          <w:lang w:bidi="fa-IR"/>
        </w:rPr>
        <w:br w:type="page"/>
      </w:r>
    </w:p>
    <w:p w:rsidR="00D41F96" w:rsidRPr="00E74E56" w:rsidRDefault="00D41F96" w:rsidP="00736CEE">
      <w:pPr>
        <w:pStyle w:val="libNormal0"/>
        <w:rPr>
          <w:rtl/>
          <w:lang w:bidi="fa-IR"/>
        </w:rPr>
      </w:pPr>
      <w:r w:rsidRPr="00E74E56">
        <w:rPr>
          <w:rtl/>
          <w:lang w:bidi="fa-IR"/>
        </w:rPr>
        <w:lastRenderedPageBreak/>
        <w:t>للعالمين صلّى الله عليه وسلّم</w:t>
      </w:r>
      <w:r>
        <w:rPr>
          <w:rtl/>
          <w:lang w:bidi="fa-IR"/>
        </w:rPr>
        <w:t>،</w:t>
      </w:r>
      <w:r w:rsidRPr="00E74E56">
        <w:rPr>
          <w:rtl/>
          <w:lang w:bidi="fa-IR"/>
        </w:rPr>
        <w:t xml:space="preserve"> وكان أوّل من فعل ذلك بالموصل عمر بن محمّد المل</w:t>
      </w:r>
      <w:r w:rsidR="002022A5">
        <w:rPr>
          <w:rFonts w:hint="cs"/>
          <w:rtl/>
          <w:lang w:bidi="fa-IR"/>
        </w:rPr>
        <w:t>ّ</w:t>
      </w:r>
      <w:r w:rsidRPr="00E74E56">
        <w:rPr>
          <w:rtl/>
          <w:lang w:bidi="fa-IR"/>
        </w:rPr>
        <w:t>ا أحد الصالحين المشهورين</w:t>
      </w:r>
      <w:r>
        <w:rPr>
          <w:rtl/>
          <w:lang w:bidi="fa-IR"/>
        </w:rPr>
        <w:t>،</w:t>
      </w:r>
      <w:r w:rsidRPr="00E74E56">
        <w:rPr>
          <w:rtl/>
          <w:lang w:bidi="fa-IR"/>
        </w:rPr>
        <w:t xml:space="preserve"> وبه اقتدى في ذلك صاحب إربل وغيره </w:t>
      </w:r>
      <w:r w:rsidRPr="00736CEE">
        <w:rPr>
          <w:rtl/>
        </w:rPr>
        <w:t>رحمهم‌</w:t>
      </w:r>
      <w:r w:rsidR="00736CEE">
        <w:rPr>
          <w:rFonts w:hint="cs"/>
          <w:rtl/>
        </w:rPr>
        <w:t xml:space="preserve"> </w:t>
      </w:r>
      <w:r w:rsidRPr="00736CEE">
        <w:rPr>
          <w:rtl/>
        </w:rPr>
        <w:t>الله</w:t>
      </w:r>
      <w:r w:rsidRPr="00E74E56">
        <w:rPr>
          <w:rtl/>
          <w:lang w:bidi="fa-IR"/>
        </w:rPr>
        <w:t xml:space="preserve"> تعالى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وهذه القضيّة بوحدها تكفي لمعرفة جلالة قدر هذا الرجل وعظم شأنه عند أهل السنّة</w:t>
      </w:r>
      <w:r>
        <w:rPr>
          <w:rtl/>
          <w:lang w:bidi="fa-IR"/>
        </w:rPr>
        <w:t>،</w:t>
      </w:r>
      <w:r w:rsidRPr="00E74E56">
        <w:rPr>
          <w:rtl/>
          <w:lang w:bidi="fa-IR"/>
        </w:rPr>
        <w:t xml:space="preserve"> إذ كان عمله حجةً عندهم ودليلاً على جوازه بل على رجحانه</w:t>
      </w:r>
      <w:r>
        <w:rPr>
          <w:rtl/>
          <w:lang w:bidi="fa-IR"/>
        </w:rPr>
        <w:t>،</w:t>
      </w:r>
      <w:r w:rsidRPr="00E74E56">
        <w:rPr>
          <w:rtl/>
          <w:lang w:bidi="fa-IR"/>
        </w:rPr>
        <w:t xml:space="preserve"> وذلك بعد مضيّ قرونٍ</w:t>
      </w:r>
      <w:r>
        <w:rPr>
          <w:rtl/>
          <w:lang w:bidi="fa-IR"/>
        </w:rPr>
        <w:t xml:space="preserve"> - </w:t>
      </w:r>
      <w:r w:rsidRPr="00E74E56">
        <w:rPr>
          <w:rtl/>
          <w:lang w:bidi="fa-IR"/>
        </w:rPr>
        <w:t>فيها العلماء والصالحون</w:t>
      </w:r>
      <w:r>
        <w:rPr>
          <w:rtl/>
          <w:lang w:bidi="fa-IR"/>
        </w:rPr>
        <w:t xml:space="preserve"> - </w:t>
      </w:r>
      <w:r w:rsidRPr="00E74E56">
        <w:rPr>
          <w:rtl/>
          <w:lang w:bidi="fa-IR"/>
        </w:rPr>
        <w:t>لم يفعل فيها ذلك</w:t>
      </w:r>
      <w:r>
        <w:rPr>
          <w:rtl/>
          <w:lang w:bidi="fa-IR"/>
        </w:rPr>
        <w:t xml:space="preserve"> ...</w:t>
      </w:r>
      <w:r w:rsidRPr="00E74E56">
        <w:rPr>
          <w:rtl/>
          <w:lang w:bidi="fa-IR"/>
        </w:rPr>
        <w:t xml:space="preserve"> وما ذلك إل</w:t>
      </w:r>
      <w:r w:rsidR="007F700D">
        <w:rPr>
          <w:rFonts w:hint="cs"/>
          <w:rtl/>
          <w:lang w:bidi="fa-IR"/>
        </w:rPr>
        <w:t>ّ</w:t>
      </w:r>
      <w:r w:rsidRPr="00E74E56">
        <w:rPr>
          <w:rtl/>
          <w:lang w:bidi="fa-IR"/>
        </w:rPr>
        <w:t>ا</w:t>
      </w:r>
      <w:r w:rsidR="007F700D">
        <w:rPr>
          <w:rFonts w:hint="cs"/>
          <w:rtl/>
          <w:lang w:bidi="fa-IR"/>
        </w:rPr>
        <w:t xml:space="preserve"> </w:t>
      </w:r>
      <w:r w:rsidRPr="00E74E56">
        <w:rPr>
          <w:rtl/>
          <w:lang w:bidi="fa-IR"/>
        </w:rPr>
        <w:t>لكثرة اعتقاد القوم بورع هذا الرجل وشدّة وثوقهم بديانته وصلاحه</w:t>
      </w:r>
      <w:r>
        <w:rPr>
          <w:rtl/>
          <w:lang w:bidi="fa-IR"/>
        </w:rPr>
        <w:t>.</w:t>
      </w:r>
    </w:p>
    <w:p w:rsidR="00E52D49" w:rsidRDefault="00D41F96" w:rsidP="00D41F96">
      <w:pPr>
        <w:pStyle w:val="Heading2"/>
        <w:rPr>
          <w:rtl/>
          <w:lang w:bidi="fa-IR"/>
        </w:rPr>
      </w:pPr>
      <w:bookmarkStart w:id="272" w:name="_Toc321232144"/>
      <w:bookmarkStart w:id="273" w:name="_Toc408989739"/>
      <w:bookmarkStart w:id="274" w:name="_Toc101787943"/>
      <w:r w:rsidRPr="00E74E56">
        <w:rPr>
          <w:rtl/>
          <w:lang w:bidi="fa-IR"/>
        </w:rPr>
        <w:t>اعتبار كتاب وسيلة المتعبّدين</w:t>
      </w:r>
      <w:bookmarkEnd w:id="272"/>
      <w:bookmarkEnd w:id="273"/>
      <w:bookmarkEnd w:id="274"/>
    </w:p>
    <w:p w:rsidR="00D41F96" w:rsidRPr="00E74E56" w:rsidRDefault="00D41F96" w:rsidP="00D41F96">
      <w:pPr>
        <w:pStyle w:val="libNormal"/>
        <w:rPr>
          <w:rtl/>
          <w:lang w:bidi="fa-IR"/>
        </w:rPr>
      </w:pPr>
      <w:r w:rsidRPr="00E74E56">
        <w:rPr>
          <w:rtl/>
          <w:lang w:bidi="fa-IR"/>
        </w:rPr>
        <w:t>وكتابه ( وسيلة المتعب</w:t>
      </w:r>
      <w:r w:rsidR="005A67FF">
        <w:rPr>
          <w:rFonts w:hint="cs"/>
          <w:rtl/>
          <w:lang w:bidi="fa-IR"/>
        </w:rPr>
        <w:t>ّ</w:t>
      </w:r>
      <w:r w:rsidRPr="00E74E56">
        <w:rPr>
          <w:rtl/>
          <w:lang w:bidi="fa-IR"/>
        </w:rPr>
        <w:t xml:space="preserve">دين ) يعدّ عندهم من خيرة الكتب المؤلّفة في سيرة النبيّ </w:t>
      </w:r>
      <w:r w:rsidR="00E52D49" w:rsidRPr="00E52D49">
        <w:rPr>
          <w:rStyle w:val="libAlaemChar"/>
          <w:rtl/>
        </w:rPr>
        <w:t>صلى‌الله‌عليه‌وآله‌وسلم</w:t>
      </w:r>
      <w:r>
        <w:rPr>
          <w:rtl/>
          <w:lang w:bidi="fa-IR"/>
        </w:rPr>
        <w:t>،</w:t>
      </w:r>
      <w:r w:rsidRPr="00E74E56">
        <w:rPr>
          <w:rtl/>
          <w:lang w:bidi="fa-IR"/>
        </w:rPr>
        <w:t xml:space="preserve"> ذكره ( الدهلوي ) في ( أصول الحديث ) في كتب السّير في سياق سيرة ابن هشام وسيرة ابن إسحاق</w:t>
      </w:r>
      <w:r>
        <w:rPr>
          <w:rtl/>
          <w:lang w:bidi="fa-IR"/>
        </w:rPr>
        <w:t xml:space="preserve"> ...</w:t>
      </w:r>
    </w:p>
    <w:p w:rsidR="00D41F96" w:rsidRPr="00E74E56" w:rsidRDefault="00D41F96" w:rsidP="00EF5315">
      <w:pPr>
        <w:pStyle w:val="libNormal"/>
        <w:rPr>
          <w:rtl/>
          <w:lang w:bidi="fa-IR"/>
        </w:rPr>
      </w:pPr>
      <w:r w:rsidRPr="00E74E56">
        <w:rPr>
          <w:rtl/>
          <w:lang w:bidi="fa-IR"/>
        </w:rPr>
        <w:t>وقال الصديق حسن خان القنوجي في كتاب ( الحطّة في ذكر الصحاح الستّة )</w:t>
      </w:r>
      <w:r>
        <w:rPr>
          <w:rtl/>
          <w:lang w:bidi="fa-IR"/>
        </w:rPr>
        <w:t>:</w:t>
      </w:r>
      <w:r w:rsidRPr="00E74E56">
        <w:rPr>
          <w:rtl/>
          <w:lang w:bidi="fa-IR"/>
        </w:rPr>
        <w:t xml:space="preserve"> « وأمّا أحاديث التواريخ والسير فهي قسمان</w:t>
      </w:r>
      <w:r>
        <w:rPr>
          <w:rtl/>
          <w:lang w:bidi="fa-IR"/>
        </w:rPr>
        <w:t>:</w:t>
      </w:r>
      <w:r w:rsidRPr="00E74E56">
        <w:rPr>
          <w:rtl/>
          <w:lang w:bidi="fa-IR"/>
        </w:rPr>
        <w:t xml:space="preserve"> قسم يتعلّق بخلق السماء والأرض والحيوانات</w:t>
      </w:r>
      <w:r>
        <w:rPr>
          <w:rtl/>
          <w:lang w:bidi="fa-IR"/>
        </w:rPr>
        <w:t xml:space="preserve"> ...</w:t>
      </w:r>
      <w:r w:rsidR="00EF5315">
        <w:rPr>
          <w:rFonts w:hint="cs"/>
          <w:rtl/>
          <w:lang w:bidi="fa-IR"/>
        </w:rPr>
        <w:t xml:space="preserve"> </w:t>
      </w:r>
      <w:r w:rsidRPr="00E74E56">
        <w:rPr>
          <w:rtl/>
          <w:lang w:bidi="fa-IR"/>
        </w:rPr>
        <w:t>و</w:t>
      </w:r>
      <w:r w:rsidR="00EF5315">
        <w:rPr>
          <w:rFonts w:hint="cs"/>
          <w:rtl/>
          <w:lang w:bidi="fa-IR"/>
        </w:rPr>
        <w:t xml:space="preserve"> </w:t>
      </w:r>
      <w:r w:rsidRPr="00E74E56">
        <w:rPr>
          <w:rtl/>
          <w:lang w:bidi="fa-IR"/>
        </w:rPr>
        <w:t>قسم يتعلّق بوجود النبيّ صلّى الله عليه وسلّم وأصحابه الكرام وآله</w:t>
      </w:r>
      <w:r>
        <w:rPr>
          <w:rFonts w:hint="cs"/>
          <w:rtl/>
          <w:lang w:bidi="fa-IR"/>
        </w:rPr>
        <w:t xml:space="preserve"> </w:t>
      </w:r>
      <w:r w:rsidRPr="00E74E56">
        <w:rPr>
          <w:rtl/>
          <w:lang w:bidi="fa-IR"/>
        </w:rPr>
        <w:t>العظام من بدء الولادة إلى الوفاة</w:t>
      </w:r>
      <w:r>
        <w:rPr>
          <w:rtl/>
          <w:lang w:bidi="fa-IR"/>
        </w:rPr>
        <w:t>،</w:t>
      </w:r>
      <w:r w:rsidRPr="00E74E56">
        <w:rPr>
          <w:rtl/>
          <w:lang w:bidi="fa-IR"/>
        </w:rPr>
        <w:t xml:space="preserve"> ويسمّى « سيرة »</w:t>
      </w:r>
      <w:r>
        <w:rPr>
          <w:rtl/>
          <w:lang w:bidi="fa-IR"/>
        </w:rPr>
        <w:t>.</w:t>
      </w:r>
      <w:r w:rsidRPr="00E74E56">
        <w:rPr>
          <w:rtl/>
          <w:lang w:bidi="fa-IR"/>
        </w:rPr>
        <w:t xml:space="preserve"> كسيرة ابن إسحاق وسيرة ابن هشام وسيرة المل</w:t>
      </w:r>
      <w:r w:rsidR="00EF5315">
        <w:rPr>
          <w:rFonts w:hint="cs"/>
          <w:rtl/>
          <w:lang w:bidi="fa-IR"/>
        </w:rPr>
        <w:t>ّ</w:t>
      </w:r>
      <w:r w:rsidRPr="00E74E56">
        <w:rPr>
          <w:rtl/>
          <w:lang w:bidi="fa-IR"/>
        </w:rPr>
        <w:t>ا عمر</w:t>
      </w:r>
      <w:r>
        <w:rPr>
          <w:rtl/>
          <w:lang w:bidi="fa-IR"/>
        </w:rPr>
        <w:t>.</w:t>
      </w:r>
      <w:r w:rsidRPr="00E74E56">
        <w:rPr>
          <w:rtl/>
          <w:lang w:bidi="fa-IR"/>
        </w:rPr>
        <w:t xml:space="preserve"> والكتب المصنّفة في هذا الباب أيضاً كثيرة جدّاً »</w:t>
      </w:r>
      <w:r>
        <w:rPr>
          <w:rtl/>
          <w:lang w:bidi="fa-IR"/>
        </w:rPr>
        <w:t>.</w:t>
      </w:r>
    </w:p>
    <w:p w:rsidR="00D41F96" w:rsidRPr="00E74E56" w:rsidRDefault="00D41F96" w:rsidP="00D41F96">
      <w:pPr>
        <w:pStyle w:val="libNormal"/>
        <w:rPr>
          <w:rtl/>
          <w:lang w:bidi="fa-IR"/>
        </w:rPr>
      </w:pPr>
      <w:r w:rsidRPr="00E74E56">
        <w:rPr>
          <w:rtl/>
          <w:lang w:bidi="fa-IR"/>
        </w:rPr>
        <w:t>ولقد نقل عن هذا الكتاب واعتمد عليه سائر العلماء</w:t>
      </w:r>
      <w:r>
        <w:rPr>
          <w:rtl/>
          <w:lang w:bidi="fa-IR"/>
        </w:rPr>
        <w:t>:</w:t>
      </w:r>
    </w:p>
    <w:p w:rsidR="00D41F96" w:rsidRPr="00E74E56" w:rsidRDefault="00D41F96" w:rsidP="00D41F96">
      <w:pPr>
        <w:pStyle w:val="libNormal"/>
        <w:rPr>
          <w:rtl/>
          <w:lang w:bidi="fa-IR"/>
        </w:rPr>
      </w:pPr>
      <w:r w:rsidRPr="00E74E56">
        <w:rPr>
          <w:rtl/>
          <w:lang w:bidi="fa-IR"/>
        </w:rPr>
        <w:t>قال الكابلي في ( الصواقع )</w:t>
      </w:r>
      <w:r>
        <w:rPr>
          <w:rtl/>
          <w:lang w:bidi="fa-IR"/>
        </w:rPr>
        <w:t>:</w:t>
      </w:r>
      <w:r w:rsidRPr="00E74E56">
        <w:rPr>
          <w:rtl/>
          <w:lang w:bidi="fa-IR"/>
        </w:rPr>
        <w:t xml:space="preserve"> « ولأنّ نفي وجوب محبة غير علي من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سبل الهدى والرشاد في سيرة خير العباد 1 / 362</w:t>
      </w:r>
      <w:r w:rsidR="00D41F96">
        <w:rPr>
          <w:rtl/>
        </w:rPr>
        <w:t xml:space="preserve"> - </w:t>
      </w:r>
      <w:r w:rsidR="00D41F96" w:rsidRPr="00E74E56">
        <w:rPr>
          <w:rtl/>
        </w:rPr>
        <w:t>365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الصحابة كذب مفترىً</w:t>
      </w:r>
      <w:r>
        <w:rPr>
          <w:rtl/>
          <w:lang w:bidi="fa-IR"/>
        </w:rPr>
        <w:t>،</w:t>
      </w:r>
      <w:r w:rsidRPr="00E74E56">
        <w:rPr>
          <w:rtl/>
          <w:lang w:bidi="fa-IR"/>
        </w:rPr>
        <w:t xml:space="preserve"> فقد روى الحافظ أبو طاهر السلفي في مشيخته عن أنس قال قال رسول الله صلّى الله عليه وسلّم</w:t>
      </w:r>
      <w:r>
        <w:rPr>
          <w:rtl/>
          <w:lang w:bidi="fa-IR"/>
        </w:rPr>
        <w:t>:</w:t>
      </w:r>
      <w:r w:rsidRPr="00E74E56">
        <w:rPr>
          <w:rtl/>
          <w:lang w:bidi="fa-IR"/>
        </w:rPr>
        <w:t xml:space="preserve"> حب</w:t>
      </w:r>
      <w:r w:rsidR="000D0408">
        <w:rPr>
          <w:rFonts w:hint="cs"/>
          <w:rtl/>
          <w:lang w:bidi="fa-IR"/>
        </w:rPr>
        <w:t>ّ</w:t>
      </w:r>
      <w:r w:rsidRPr="00E74E56">
        <w:rPr>
          <w:rtl/>
          <w:lang w:bidi="fa-IR"/>
        </w:rPr>
        <w:t xml:space="preserve"> أبي بكر وشكره واجب على </w:t>
      </w:r>
      <w:r w:rsidR="000D0408">
        <w:rPr>
          <w:rFonts w:hint="cs"/>
          <w:rtl/>
          <w:lang w:bidi="fa-IR"/>
        </w:rPr>
        <w:t>اُ</w:t>
      </w:r>
      <w:r w:rsidRPr="00E74E56">
        <w:rPr>
          <w:rtl/>
          <w:lang w:bidi="fa-IR"/>
        </w:rPr>
        <w:t>مّتي</w:t>
      </w:r>
      <w:r>
        <w:rPr>
          <w:rtl/>
          <w:lang w:bidi="fa-IR"/>
        </w:rPr>
        <w:t>.</w:t>
      </w:r>
    </w:p>
    <w:p w:rsidR="00D41F96" w:rsidRPr="00E74E56" w:rsidRDefault="00D41F96" w:rsidP="00D41F96">
      <w:pPr>
        <w:pStyle w:val="libNormal"/>
        <w:rPr>
          <w:rtl/>
          <w:lang w:bidi="fa-IR"/>
        </w:rPr>
      </w:pPr>
      <w:r w:rsidRPr="00E74E56">
        <w:rPr>
          <w:rtl/>
          <w:lang w:bidi="fa-IR"/>
        </w:rPr>
        <w:t>وأخرج ابن عساكر عنه نحوه</w:t>
      </w:r>
      <w:r>
        <w:rPr>
          <w:rtl/>
          <w:lang w:bidi="fa-IR"/>
        </w:rPr>
        <w:t>،</w:t>
      </w:r>
      <w:r w:rsidRPr="00E74E56">
        <w:rPr>
          <w:rtl/>
          <w:lang w:bidi="fa-IR"/>
        </w:rPr>
        <w:t xml:space="preserve"> ومن طريق آخر عن سعد بن سهل الساعدي</w:t>
      </w:r>
      <w:r>
        <w:rPr>
          <w:rtl/>
          <w:lang w:bidi="fa-IR"/>
        </w:rPr>
        <w:t>.</w:t>
      </w:r>
    </w:p>
    <w:p w:rsidR="00D41F96" w:rsidRPr="00E74E56" w:rsidRDefault="00D41F96" w:rsidP="00D41F96">
      <w:pPr>
        <w:pStyle w:val="libNormal"/>
        <w:rPr>
          <w:rtl/>
          <w:lang w:bidi="fa-IR"/>
        </w:rPr>
      </w:pPr>
      <w:r w:rsidRPr="00E74E56">
        <w:rPr>
          <w:rtl/>
          <w:lang w:bidi="fa-IR"/>
        </w:rPr>
        <w:t>وأخرج الحافظ عمر بن محمّد بن خضر المل</w:t>
      </w:r>
      <w:r w:rsidR="005108C1">
        <w:rPr>
          <w:rFonts w:hint="cs"/>
          <w:rtl/>
          <w:lang w:bidi="fa-IR"/>
        </w:rPr>
        <w:t>ّ</w:t>
      </w:r>
      <w:r w:rsidRPr="00E74E56">
        <w:rPr>
          <w:rtl/>
          <w:lang w:bidi="fa-IR"/>
        </w:rPr>
        <w:t>اء في سيرته عن النبيّ صلّى الله عليه وسلّم أنه قال</w:t>
      </w:r>
      <w:r>
        <w:rPr>
          <w:rtl/>
          <w:lang w:bidi="fa-IR"/>
        </w:rPr>
        <w:t>:</w:t>
      </w:r>
      <w:r w:rsidRPr="00E74E56">
        <w:rPr>
          <w:rtl/>
          <w:lang w:bidi="fa-IR"/>
        </w:rPr>
        <w:t xml:space="preserve"> إن الله فرض عليكم حب</w:t>
      </w:r>
      <w:r w:rsidR="005108C1">
        <w:rPr>
          <w:rFonts w:hint="cs"/>
          <w:rtl/>
          <w:lang w:bidi="fa-IR"/>
        </w:rPr>
        <w:t>ّ</w:t>
      </w:r>
      <w:r w:rsidRPr="00E74E56">
        <w:rPr>
          <w:rtl/>
          <w:lang w:bidi="fa-IR"/>
        </w:rPr>
        <w:t xml:space="preserve"> أبي بكر وعمر وعثمان وعلي كما فرض عليكم الصلاة والزكاة والصوم والحج »</w:t>
      </w:r>
      <w:r>
        <w:rPr>
          <w:rtl/>
          <w:lang w:bidi="fa-IR"/>
        </w:rPr>
        <w:t>.</w:t>
      </w:r>
    </w:p>
    <w:p w:rsidR="00D41F96" w:rsidRPr="00E74E56" w:rsidRDefault="00D41F96" w:rsidP="00D41F96">
      <w:pPr>
        <w:pStyle w:val="libNormal"/>
        <w:rPr>
          <w:rtl/>
          <w:lang w:bidi="fa-IR"/>
        </w:rPr>
      </w:pPr>
      <w:r w:rsidRPr="00E74E56">
        <w:rPr>
          <w:rtl/>
          <w:lang w:bidi="fa-IR"/>
        </w:rPr>
        <w:t>فهذا نص</w:t>
      </w:r>
      <w:r w:rsidR="004602E3">
        <w:rPr>
          <w:rFonts w:hint="cs"/>
          <w:rtl/>
          <w:lang w:bidi="fa-IR"/>
        </w:rPr>
        <w:t>ّ</w:t>
      </w:r>
      <w:r w:rsidRPr="00E74E56">
        <w:rPr>
          <w:rtl/>
          <w:lang w:bidi="fa-IR"/>
        </w:rPr>
        <w:t xml:space="preserve"> كلام الكابلي</w:t>
      </w:r>
      <w:r>
        <w:rPr>
          <w:rtl/>
          <w:lang w:bidi="fa-IR"/>
        </w:rPr>
        <w:t>.</w:t>
      </w:r>
    </w:p>
    <w:p w:rsidR="00D41F96" w:rsidRPr="00E74E56" w:rsidRDefault="00D41F96" w:rsidP="00D41F96">
      <w:pPr>
        <w:pStyle w:val="libNormal"/>
        <w:rPr>
          <w:rtl/>
          <w:lang w:bidi="fa-IR"/>
        </w:rPr>
      </w:pPr>
      <w:r w:rsidRPr="00E74E56">
        <w:rPr>
          <w:rtl/>
          <w:lang w:bidi="fa-IR"/>
        </w:rPr>
        <w:t>وتجده بعينه في ( التحفة ) حيث قال هذا في جواب ال</w:t>
      </w:r>
      <w:r w:rsidR="004602E3">
        <w:rPr>
          <w:rFonts w:hint="cs"/>
          <w:rtl/>
          <w:lang w:bidi="fa-IR"/>
        </w:rPr>
        <w:t>إ</w:t>
      </w:r>
      <w:r w:rsidRPr="00E74E56">
        <w:rPr>
          <w:rtl/>
          <w:lang w:bidi="fa-IR"/>
        </w:rPr>
        <w:t>ستدلال ب</w:t>
      </w:r>
      <w:r w:rsidR="004602E3">
        <w:rPr>
          <w:rFonts w:hint="cs"/>
          <w:rtl/>
          <w:lang w:bidi="fa-IR"/>
        </w:rPr>
        <w:t>آ</w:t>
      </w:r>
      <w:r w:rsidRPr="00E74E56">
        <w:rPr>
          <w:rtl/>
          <w:lang w:bidi="fa-IR"/>
        </w:rPr>
        <w:t>ية المود</w:t>
      </w:r>
      <w:r w:rsidR="004602E3">
        <w:rPr>
          <w:rFonts w:hint="cs"/>
          <w:rtl/>
          <w:lang w:bidi="fa-IR"/>
        </w:rPr>
        <w:t>ّ</w:t>
      </w:r>
      <w:r w:rsidRPr="00E74E56">
        <w:rPr>
          <w:rtl/>
          <w:lang w:bidi="fa-IR"/>
        </w:rPr>
        <w:t>ة</w:t>
      </w:r>
      <w:r>
        <w:rPr>
          <w:rtl/>
          <w:lang w:bidi="fa-IR"/>
        </w:rPr>
        <w:t>،</w:t>
      </w:r>
      <w:r w:rsidRPr="00E74E56">
        <w:rPr>
          <w:rtl/>
          <w:lang w:bidi="fa-IR"/>
        </w:rPr>
        <w:t xml:space="preserve"> فراجعه</w:t>
      </w:r>
      <w:r>
        <w:rPr>
          <w:rtl/>
          <w:lang w:bidi="fa-IR"/>
        </w:rPr>
        <w:t>،</w:t>
      </w:r>
      <w:r w:rsidRPr="00E74E56">
        <w:rPr>
          <w:rtl/>
          <w:lang w:bidi="fa-IR"/>
        </w:rPr>
        <w:t xml:space="preserve"> لترى كيف ينتحل ( الدهلوي ) كلام الكابلي</w:t>
      </w:r>
      <w:r>
        <w:rPr>
          <w:rtl/>
          <w:lang w:bidi="fa-IR"/>
        </w:rPr>
        <w:t>،</w:t>
      </w:r>
      <w:r w:rsidRPr="00E74E56">
        <w:rPr>
          <w:rtl/>
          <w:lang w:bidi="fa-IR"/>
        </w:rPr>
        <w:t xml:space="preserve"> في بحوث كتابه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وقد أكثر من النقل عنه</w:t>
      </w:r>
      <w:r>
        <w:rPr>
          <w:rtl/>
          <w:lang w:bidi="fa-IR"/>
        </w:rPr>
        <w:t>:</w:t>
      </w:r>
      <w:r w:rsidRPr="00E74E56">
        <w:rPr>
          <w:rtl/>
          <w:lang w:bidi="fa-IR"/>
        </w:rPr>
        <w:t xml:space="preserve"> الحافظ المحبّ الطبري</w:t>
      </w:r>
      <w:r>
        <w:rPr>
          <w:rtl/>
          <w:lang w:bidi="fa-IR"/>
        </w:rPr>
        <w:t>،</w:t>
      </w:r>
      <w:r w:rsidRPr="00E74E56">
        <w:rPr>
          <w:rtl/>
          <w:lang w:bidi="fa-IR"/>
        </w:rPr>
        <w:t xml:space="preserve"> في كتابه ( الرياض النضرة في مناقب العشرة المبشرة )</w:t>
      </w:r>
      <w:r>
        <w:rPr>
          <w:rtl/>
          <w:lang w:bidi="fa-IR"/>
        </w:rPr>
        <w:t>.</w:t>
      </w:r>
    </w:p>
    <w:p w:rsidR="00D41F96" w:rsidRDefault="00D41F96" w:rsidP="00D41F96">
      <w:pPr>
        <w:pStyle w:val="libNormal"/>
        <w:rPr>
          <w:rtl/>
          <w:lang w:bidi="fa-IR"/>
        </w:rPr>
      </w:pPr>
      <w:r w:rsidRPr="00E74E56">
        <w:rPr>
          <w:rtl/>
          <w:lang w:bidi="fa-IR"/>
        </w:rPr>
        <w:t>وكذلك السمهودي الحافظ</w:t>
      </w:r>
      <w:r>
        <w:rPr>
          <w:rtl/>
          <w:lang w:bidi="fa-IR"/>
        </w:rPr>
        <w:t>،</w:t>
      </w:r>
      <w:r w:rsidRPr="00E74E56">
        <w:rPr>
          <w:rtl/>
          <w:lang w:bidi="fa-IR"/>
        </w:rPr>
        <w:t xml:space="preserve"> فإنّه قال</w:t>
      </w:r>
      <w:r>
        <w:rPr>
          <w:rtl/>
          <w:lang w:bidi="fa-IR"/>
        </w:rPr>
        <w:t>:</w:t>
      </w:r>
    </w:p>
    <w:p w:rsidR="00D41F96" w:rsidRPr="00E74E56" w:rsidRDefault="00D41F96" w:rsidP="00FA74FF">
      <w:pPr>
        <w:pStyle w:val="libNormal"/>
        <w:rPr>
          <w:rtl/>
          <w:lang w:bidi="fa-IR"/>
        </w:rPr>
      </w:pPr>
      <w:r w:rsidRPr="00E74E56">
        <w:rPr>
          <w:rtl/>
          <w:lang w:bidi="fa-IR"/>
        </w:rPr>
        <w:t>« عن جابر</w:t>
      </w:r>
      <w:r>
        <w:rPr>
          <w:rtl/>
          <w:lang w:bidi="fa-IR"/>
        </w:rPr>
        <w:t xml:space="preserve"> - </w:t>
      </w:r>
      <w:r w:rsidRPr="003511A8">
        <w:rPr>
          <w:rStyle w:val="libAlaemChar"/>
          <w:rtl/>
        </w:rPr>
        <w:t>رضي‌الله‌عنه</w:t>
      </w:r>
      <w:r>
        <w:rPr>
          <w:rtl/>
          <w:lang w:bidi="fa-IR"/>
        </w:rPr>
        <w:t xml:space="preserve"> - </w:t>
      </w:r>
      <w:r w:rsidRPr="00E74E56">
        <w:rPr>
          <w:rtl/>
          <w:lang w:bidi="fa-IR"/>
        </w:rPr>
        <w:t>قال قال ر</w:t>
      </w:r>
      <w:r>
        <w:rPr>
          <w:rtl/>
          <w:lang w:bidi="fa-IR"/>
        </w:rPr>
        <w:t>سول الله صلّى الله عليه وسلّم:</w:t>
      </w:r>
      <w:r>
        <w:rPr>
          <w:rFonts w:hint="cs"/>
          <w:rtl/>
          <w:lang w:bidi="fa-IR"/>
        </w:rPr>
        <w:t xml:space="preserve"> </w:t>
      </w:r>
      <w:r w:rsidRPr="00E74E56">
        <w:rPr>
          <w:rtl/>
          <w:lang w:bidi="fa-IR"/>
        </w:rPr>
        <w:t>لا يحبّنا أهل البيت إل</w:t>
      </w:r>
      <w:r w:rsidR="00FA74FF">
        <w:rPr>
          <w:rFonts w:hint="cs"/>
          <w:rtl/>
          <w:lang w:bidi="fa-IR"/>
        </w:rPr>
        <w:t>ّ</w:t>
      </w:r>
      <w:r w:rsidRPr="00E74E56">
        <w:rPr>
          <w:rtl/>
          <w:lang w:bidi="fa-IR"/>
        </w:rPr>
        <w:t>ا</w:t>
      </w:r>
      <w:r w:rsidR="00FA74FF">
        <w:rPr>
          <w:rFonts w:hint="cs"/>
          <w:rtl/>
          <w:lang w:bidi="fa-IR"/>
        </w:rPr>
        <w:t xml:space="preserve"> </w:t>
      </w:r>
      <w:r w:rsidRPr="00E74E56">
        <w:rPr>
          <w:rtl/>
          <w:lang w:bidi="fa-IR"/>
        </w:rPr>
        <w:t>مؤمن تقي</w:t>
      </w:r>
      <w:r>
        <w:rPr>
          <w:rtl/>
          <w:lang w:bidi="fa-IR"/>
        </w:rPr>
        <w:t>،</w:t>
      </w:r>
      <w:r w:rsidRPr="00E74E56">
        <w:rPr>
          <w:rtl/>
          <w:lang w:bidi="fa-IR"/>
        </w:rPr>
        <w:t xml:space="preserve"> ولا يبغضنا إل</w:t>
      </w:r>
      <w:r w:rsidR="004602E3">
        <w:rPr>
          <w:rFonts w:hint="cs"/>
          <w:rtl/>
          <w:lang w:bidi="fa-IR"/>
        </w:rPr>
        <w:t>ّ</w:t>
      </w:r>
      <w:r w:rsidRPr="00E74E56">
        <w:rPr>
          <w:rtl/>
          <w:lang w:bidi="fa-IR"/>
        </w:rPr>
        <w:t>امنافق شقي</w:t>
      </w:r>
      <w:r>
        <w:rPr>
          <w:rtl/>
          <w:lang w:bidi="fa-IR"/>
        </w:rPr>
        <w:t>.</w:t>
      </w:r>
    </w:p>
    <w:p w:rsidR="00D41F96" w:rsidRPr="00E74E56" w:rsidRDefault="00D41F96" w:rsidP="00D41F96">
      <w:pPr>
        <w:pStyle w:val="libNormal"/>
        <w:rPr>
          <w:rtl/>
          <w:lang w:bidi="fa-IR"/>
        </w:rPr>
      </w:pPr>
      <w:r w:rsidRPr="00E74E56">
        <w:rPr>
          <w:rtl/>
          <w:lang w:bidi="fa-IR"/>
        </w:rPr>
        <w:t>أخرجه المل</w:t>
      </w:r>
      <w:r w:rsidR="004602E3">
        <w:rPr>
          <w:rFonts w:hint="cs"/>
          <w:rtl/>
          <w:lang w:bidi="fa-IR"/>
        </w:rPr>
        <w:t>ّ</w:t>
      </w:r>
      <w:r w:rsidRPr="00E74E56">
        <w:rPr>
          <w:rtl/>
          <w:lang w:bidi="fa-IR"/>
        </w:rPr>
        <w:t>اء</w:t>
      </w:r>
      <w:r>
        <w:rPr>
          <w:rtl/>
          <w:lang w:bidi="fa-IR"/>
        </w:rPr>
        <w:t>.</w:t>
      </w:r>
      <w:r w:rsidRPr="00E74E56">
        <w:rPr>
          <w:rtl/>
          <w:lang w:bidi="fa-IR"/>
        </w:rPr>
        <w:t xml:space="preserve"> قاله المحب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السمهودي</w:t>
      </w:r>
      <w:r>
        <w:rPr>
          <w:rtl/>
          <w:lang w:bidi="fa-IR"/>
        </w:rPr>
        <w:t>:</w:t>
      </w:r>
      <w:r w:rsidRPr="00E74E56">
        <w:rPr>
          <w:rtl/>
          <w:lang w:bidi="fa-IR"/>
        </w:rPr>
        <w:t xml:space="preserve"> « أخرج أبو سعد والمل</w:t>
      </w:r>
      <w:r w:rsidR="005536B3">
        <w:rPr>
          <w:rFonts w:hint="cs"/>
          <w:rtl/>
          <w:lang w:bidi="fa-IR"/>
        </w:rPr>
        <w:t>ّ</w:t>
      </w:r>
      <w:r w:rsidRPr="00E74E56">
        <w:rPr>
          <w:rtl/>
          <w:lang w:bidi="fa-IR"/>
        </w:rPr>
        <w:t>ا في سيرته حديث</w:t>
      </w:r>
      <w:r>
        <w:rPr>
          <w:rtl/>
          <w:lang w:bidi="fa-IR"/>
        </w:rPr>
        <w:t>:</w:t>
      </w:r>
      <w:r>
        <w:rPr>
          <w:rFonts w:hint="cs"/>
          <w:rtl/>
          <w:lang w:bidi="fa-IR"/>
        </w:rPr>
        <w:t xml:space="preserve"> </w:t>
      </w:r>
      <w:r w:rsidRPr="00E74E56">
        <w:rPr>
          <w:rtl/>
          <w:lang w:bidi="fa-IR"/>
        </w:rPr>
        <w:t>استوصوا بأهلي خيراً</w:t>
      </w:r>
      <w:r>
        <w:rPr>
          <w:rtl/>
          <w:lang w:bidi="fa-IR"/>
        </w:rPr>
        <w:t>،</w:t>
      </w:r>
      <w:r w:rsidRPr="00E74E56">
        <w:rPr>
          <w:rtl/>
          <w:lang w:bidi="fa-IR"/>
        </w:rPr>
        <w:t xml:space="preserve"> فإنّي أ</w:t>
      </w:r>
      <w:r w:rsidR="002854A4">
        <w:rPr>
          <w:rFonts w:hint="cs"/>
          <w:rtl/>
          <w:lang w:bidi="fa-IR"/>
        </w:rPr>
        <w:t>ُ</w:t>
      </w:r>
      <w:r w:rsidRPr="00E74E56">
        <w:rPr>
          <w:rtl/>
          <w:lang w:bidi="fa-IR"/>
        </w:rPr>
        <w:t>خاصمكم عنهم غداً</w:t>
      </w:r>
      <w:r>
        <w:rPr>
          <w:rtl/>
          <w:lang w:bidi="fa-IR"/>
        </w:rPr>
        <w:t>،</w:t>
      </w:r>
      <w:r w:rsidRPr="00E74E56">
        <w:rPr>
          <w:rtl/>
          <w:lang w:bidi="fa-IR"/>
        </w:rPr>
        <w:t xml:space="preserve"> ومن أكن خصيمه أخصمه</w:t>
      </w:r>
      <w:r>
        <w:rPr>
          <w:rtl/>
          <w:lang w:bidi="fa-IR"/>
        </w:rPr>
        <w:t>،</w:t>
      </w:r>
      <w:r w:rsidRPr="00E74E56">
        <w:rPr>
          <w:rtl/>
          <w:lang w:bidi="fa-IR"/>
        </w:rPr>
        <w:t xml:space="preserve"> ومن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التحفة الإثنا عشرية</w:t>
      </w:r>
      <w:r w:rsidR="00D41F96">
        <w:rPr>
          <w:rtl/>
        </w:rPr>
        <w:t>:</w:t>
      </w:r>
      <w:r w:rsidR="00D41F96" w:rsidRPr="00E74E56">
        <w:rPr>
          <w:rtl/>
        </w:rPr>
        <w:t xml:space="preserve"> 205</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جواهر العقدين 2 / 242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أخصمه دخل النار</w:t>
      </w:r>
      <w:r>
        <w:rPr>
          <w:rtl/>
          <w:lang w:bidi="fa-IR"/>
        </w:rPr>
        <w:t>.</w:t>
      </w:r>
      <w:r w:rsidRPr="00E74E56">
        <w:rPr>
          <w:rtl/>
          <w:lang w:bidi="fa-IR"/>
        </w:rPr>
        <w:t xml:space="preserve"> وحديث</w:t>
      </w:r>
      <w:r>
        <w:rPr>
          <w:rtl/>
          <w:lang w:bidi="fa-IR"/>
        </w:rPr>
        <w:t>:</w:t>
      </w:r>
      <w:r w:rsidRPr="00E74E56">
        <w:rPr>
          <w:rtl/>
          <w:lang w:bidi="fa-IR"/>
        </w:rPr>
        <w:t xml:space="preserve"> من حفظني في أهل بيتي فقد اتّخذ عند الله عهداً</w:t>
      </w:r>
      <w:r>
        <w:rPr>
          <w:rtl/>
          <w:lang w:bidi="fa-IR"/>
        </w:rPr>
        <w:t>.</w:t>
      </w:r>
      <w:r w:rsidRPr="00E74E56">
        <w:rPr>
          <w:rtl/>
          <w:lang w:bidi="fa-IR"/>
        </w:rPr>
        <w:t xml:space="preserve"> وأخرج الأوّل فقط حديث</w:t>
      </w:r>
      <w:r>
        <w:rPr>
          <w:rtl/>
          <w:lang w:bidi="fa-IR"/>
        </w:rPr>
        <w:t>:</w:t>
      </w:r>
      <w:r w:rsidRPr="00E74E56">
        <w:rPr>
          <w:rtl/>
          <w:lang w:bidi="fa-IR"/>
        </w:rPr>
        <w:t xml:space="preserve"> أنا وأهل بيتي شجرة في الجنّة وأغصانها في الدنيا</w:t>
      </w:r>
      <w:r>
        <w:rPr>
          <w:rtl/>
          <w:lang w:bidi="fa-IR"/>
        </w:rPr>
        <w:t>،</w:t>
      </w:r>
      <w:r w:rsidRPr="00E74E56">
        <w:rPr>
          <w:rtl/>
          <w:lang w:bidi="fa-IR"/>
        </w:rPr>
        <w:t xml:space="preserve"> فمن شاء اتّخذ إلى ربّه سبيلاً</w:t>
      </w:r>
      <w:r>
        <w:rPr>
          <w:rtl/>
          <w:lang w:bidi="fa-IR"/>
        </w:rPr>
        <w:t>.</w:t>
      </w:r>
      <w:r w:rsidRPr="00E74E56">
        <w:rPr>
          <w:rtl/>
          <w:lang w:bidi="fa-IR"/>
        </w:rPr>
        <w:t xml:space="preserve"> وأخرج المل</w:t>
      </w:r>
      <w:r w:rsidR="002854A4">
        <w:rPr>
          <w:rFonts w:hint="cs"/>
          <w:rtl/>
          <w:lang w:bidi="fa-IR"/>
        </w:rPr>
        <w:t>ّ</w:t>
      </w:r>
      <w:r w:rsidRPr="00E74E56">
        <w:rPr>
          <w:rtl/>
          <w:lang w:bidi="fa-IR"/>
        </w:rPr>
        <w:t>ا حديث</w:t>
      </w:r>
      <w:r>
        <w:rPr>
          <w:rtl/>
          <w:lang w:bidi="fa-IR"/>
        </w:rPr>
        <w:t>:</w:t>
      </w:r>
      <w:r w:rsidRPr="00E74E56">
        <w:rPr>
          <w:rtl/>
          <w:lang w:bidi="fa-IR"/>
        </w:rPr>
        <w:t xml:space="preserve"> في كلّ خلف من أمّتي عدول من أهل بيتي</w:t>
      </w:r>
      <w:r>
        <w:rPr>
          <w:rtl/>
          <w:lang w:bidi="fa-IR"/>
        </w:rPr>
        <w:t>،</w:t>
      </w:r>
      <w:r w:rsidRPr="00E74E56">
        <w:rPr>
          <w:rtl/>
          <w:lang w:bidi="fa-IR"/>
        </w:rPr>
        <w:t xml:space="preserve"> ينفون عن هذا الدين تحريف الغالين وانتحال المبطلين وتأويل الجاهلين</w:t>
      </w:r>
      <w:r>
        <w:rPr>
          <w:rtl/>
          <w:lang w:bidi="fa-IR"/>
        </w:rPr>
        <w:t>،</w:t>
      </w:r>
      <w:r w:rsidRPr="00E74E56">
        <w:rPr>
          <w:rtl/>
          <w:lang w:bidi="fa-IR"/>
        </w:rPr>
        <w:t xml:space="preserve"> ألا وإنّ أئمّتكم وفدكم إلى الله عزّوجلّ فانظروا من توفدون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كاشف الظنون</w:t>
      </w:r>
      <w:r>
        <w:rPr>
          <w:rtl/>
          <w:lang w:bidi="fa-IR"/>
        </w:rPr>
        <w:t>:</w:t>
      </w:r>
      <w:r w:rsidRPr="00E74E56">
        <w:rPr>
          <w:rtl/>
          <w:lang w:bidi="fa-IR"/>
        </w:rPr>
        <w:t xml:space="preserve"> « وسيلة المتعبّدين</w:t>
      </w:r>
      <w:r>
        <w:rPr>
          <w:rtl/>
          <w:lang w:bidi="fa-IR"/>
        </w:rPr>
        <w:t>،</w:t>
      </w:r>
      <w:r w:rsidRPr="00E74E56">
        <w:rPr>
          <w:rtl/>
          <w:lang w:bidi="fa-IR"/>
        </w:rPr>
        <w:t xml:space="preserve"> للشيخ الصالح عمر بن محمّد ابن خضر الإربلي</w:t>
      </w:r>
      <w:r>
        <w:rPr>
          <w:rtl/>
          <w:lang w:bidi="fa-IR"/>
        </w:rPr>
        <w:t>،</w:t>
      </w:r>
      <w:r w:rsidRPr="00E74E56">
        <w:rPr>
          <w:rtl/>
          <w:lang w:bidi="fa-IR"/>
        </w:rPr>
        <w:t xml:space="preserve"> المتوفى سنة</w:t>
      </w:r>
      <w:r>
        <w:rPr>
          <w:rtl/>
          <w:lang w:bidi="fa-IR"/>
        </w:rPr>
        <w:t xml:space="preserve"> ...</w:t>
      </w:r>
      <w:r w:rsidRPr="00E74E56">
        <w:rPr>
          <w:rtl/>
          <w:lang w:bidi="fa-IR"/>
        </w:rPr>
        <w:t xml:space="preserve"> وهو الذي كان يعتقده نور الدين الشهيد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Heading2"/>
        <w:rPr>
          <w:rtl/>
          <w:lang w:bidi="fa-IR"/>
        </w:rPr>
      </w:pPr>
      <w:bookmarkStart w:id="275" w:name="_Toc321232145"/>
      <w:bookmarkStart w:id="276" w:name="_Toc408989740"/>
      <w:bookmarkStart w:id="277" w:name="_Toc101787944"/>
      <w:r w:rsidRPr="00E74E56">
        <w:rPr>
          <w:rtl/>
          <w:lang w:bidi="fa-IR"/>
        </w:rPr>
        <w:t>ذكر الملك نور الدين الشهيد الذي اعتقد المل</w:t>
      </w:r>
      <w:r w:rsidR="00EC7835">
        <w:rPr>
          <w:rFonts w:hint="cs"/>
          <w:rtl/>
          <w:lang w:bidi="fa-IR"/>
        </w:rPr>
        <w:t>ّ</w:t>
      </w:r>
      <w:r w:rsidRPr="00E74E56">
        <w:rPr>
          <w:rtl/>
          <w:lang w:bidi="fa-IR"/>
        </w:rPr>
        <w:t>اء</w:t>
      </w:r>
      <w:bookmarkEnd w:id="275"/>
      <w:bookmarkEnd w:id="276"/>
      <w:bookmarkEnd w:id="277"/>
    </w:p>
    <w:p w:rsidR="00D41F96" w:rsidRPr="00E74E56" w:rsidRDefault="00D41F96" w:rsidP="00D41F96">
      <w:pPr>
        <w:pStyle w:val="libNormal"/>
        <w:rPr>
          <w:rtl/>
          <w:lang w:bidi="fa-IR"/>
        </w:rPr>
      </w:pPr>
      <w:r w:rsidRPr="00E74E56">
        <w:rPr>
          <w:rtl/>
          <w:lang w:bidi="fa-IR"/>
        </w:rPr>
        <w:t>والملك المذكور موصوف عندهم بأحسن الأوصاف</w:t>
      </w:r>
      <w:r>
        <w:rPr>
          <w:rtl/>
          <w:lang w:bidi="fa-IR"/>
        </w:rPr>
        <w:t>:</w:t>
      </w:r>
    </w:p>
    <w:p w:rsidR="00D41F96" w:rsidRPr="00E74E56" w:rsidRDefault="00D41F96" w:rsidP="00D41F96">
      <w:pPr>
        <w:pStyle w:val="libNormal"/>
        <w:rPr>
          <w:rtl/>
          <w:lang w:bidi="fa-IR"/>
        </w:rPr>
      </w:pPr>
      <w:r w:rsidRPr="00E74E56">
        <w:rPr>
          <w:rtl/>
          <w:lang w:bidi="fa-IR"/>
        </w:rPr>
        <w:t>قال ابن الأثير</w:t>
      </w:r>
      <w:r>
        <w:rPr>
          <w:rtl/>
          <w:lang w:bidi="fa-IR"/>
        </w:rPr>
        <w:t>:</w:t>
      </w:r>
      <w:r w:rsidRPr="00E74E56">
        <w:rPr>
          <w:rtl/>
          <w:lang w:bidi="fa-IR"/>
        </w:rPr>
        <w:t xml:space="preserve"> « ذكر وفاة نور الدين محمود زنكي</w:t>
      </w:r>
      <w:r>
        <w:rPr>
          <w:rtl/>
          <w:lang w:bidi="fa-IR"/>
        </w:rPr>
        <w:t xml:space="preserve"> - </w:t>
      </w:r>
      <w:r w:rsidRPr="003511A8">
        <w:rPr>
          <w:rStyle w:val="libAlaemChar"/>
          <w:rtl/>
        </w:rPr>
        <w:t>رحمه‌الله</w:t>
      </w:r>
      <w:r>
        <w:rPr>
          <w:rtl/>
          <w:lang w:bidi="fa-IR"/>
        </w:rPr>
        <w:t xml:space="preserve"> - </w:t>
      </w:r>
      <w:r w:rsidRPr="00E74E56">
        <w:rPr>
          <w:rtl/>
          <w:lang w:bidi="fa-IR"/>
        </w:rPr>
        <w:t>في هذه السنة</w:t>
      </w:r>
      <w:r>
        <w:rPr>
          <w:rtl/>
          <w:lang w:bidi="fa-IR"/>
        </w:rPr>
        <w:t>.</w:t>
      </w:r>
      <w:r w:rsidRPr="00E74E56">
        <w:rPr>
          <w:rtl/>
          <w:lang w:bidi="fa-IR"/>
        </w:rPr>
        <w:t xml:space="preserve"> توفي نور الدين محمود بن زنكي بن </w:t>
      </w:r>
      <w:r w:rsidR="00A909BE">
        <w:rPr>
          <w:rFonts w:hint="cs"/>
          <w:rtl/>
          <w:lang w:bidi="fa-IR"/>
        </w:rPr>
        <w:t>ا</w:t>
      </w:r>
      <w:r w:rsidRPr="00E74E56">
        <w:rPr>
          <w:rtl/>
          <w:lang w:bidi="fa-IR"/>
        </w:rPr>
        <w:t>قسنقر</w:t>
      </w:r>
      <w:r>
        <w:rPr>
          <w:rtl/>
          <w:lang w:bidi="fa-IR"/>
        </w:rPr>
        <w:t>،</w:t>
      </w:r>
      <w:r w:rsidRPr="00E74E56">
        <w:rPr>
          <w:rtl/>
          <w:lang w:bidi="fa-IR"/>
        </w:rPr>
        <w:t xml:space="preserve"> صاحب الشام</w:t>
      </w:r>
      <w:r>
        <w:rPr>
          <w:rFonts w:hint="cs"/>
          <w:rtl/>
          <w:lang w:bidi="fa-IR"/>
        </w:rPr>
        <w:t xml:space="preserve"> </w:t>
      </w:r>
      <w:r w:rsidRPr="00E74E56">
        <w:rPr>
          <w:rtl/>
          <w:lang w:bidi="fa-IR"/>
        </w:rPr>
        <w:t>وديار الجزيرة ومصر</w:t>
      </w:r>
      <w:r>
        <w:rPr>
          <w:rtl/>
          <w:lang w:bidi="fa-IR"/>
        </w:rPr>
        <w:t>،</w:t>
      </w:r>
      <w:r w:rsidRPr="00E74E56">
        <w:rPr>
          <w:rtl/>
          <w:lang w:bidi="fa-IR"/>
        </w:rPr>
        <w:t xml:space="preserve"> يوم الأربعاء</w:t>
      </w:r>
      <w:r>
        <w:rPr>
          <w:rtl/>
          <w:lang w:bidi="fa-IR"/>
        </w:rPr>
        <w:t>،</w:t>
      </w:r>
      <w:r w:rsidRPr="00E74E56">
        <w:rPr>
          <w:rtl/>
          <w:lang w:bidi="fa-IR"/>
        </w:rPr>
        <w:t xml:space="preserve"> حادي عشر شوّال</w:t>
      </w:r>
      <w:r>
        <w:rPr>
          <w:rtl/>
          <w:lang w:bidi="fa-IR"/>
        </w:rPr>
        <w:t>،</w:t>
      </w:r>
      <w:r w:rsidRPr="00E74E56">
        <w:rPr>
          <w:rtl/>
          <w:lang w:bidi="fa-IR"/>
        </w:rPr>
        <w:t xml:space="preserve"> بعلّة الخوانيق</w:t>
      </w:r>
      <w:r>
        <w:rPr>
          <w:rtl/>
          <w:lang w:bidi="fa-IR"/>
        </w:rPr>
        <w:t>،</w:t>
      </w:r>
      <w:r w:rsidRPr="00E74E56">
        <w:rPr>
          <w:rtl/>
          <w:lang w:bidi="fa-IR"/>
        </w:rPr>
        <w:t xml:space="preserve"> ودفن بقلعة دمشق</w:t>
      </w:r>
      <w:r>
        <w:rPr>
          <w:rtl/>
          <w:lang w:bidi="fa-IR"/>
        </w:rPr>
        <w:t>،</w:t>
      </w:r>
      <w:r w:rsidRPr="00E74E56">
        <w:rPr>
          <w:rtl/>
          <w:lang w:bidi="fa-IR"/>
        </w:rPr>
        <w:t xml:space="preserve"> ونقل منها إلى المدرسة التي أنشأها بدمشق عند سوق الخواصين</w:t>
      </w:r>
      <w:r>
        <w:rPr>
          <w:rtl/>
          <w:lang w:bidi="fa-IR"/>
        </w:rPr>
        <w:t>.</w:t>
      </w:r>
    </w:p>
    <w:p w:rsidR="00D41F96" w:rsidRPr="00E74E56" w:rsidRDefault="00D41F96" w:rsidP="00D41F96">
      <w:pPr>
        <w:pStyle w:val="libNormal"/>
        <w:rPr>
          <w:rtl/>
          <w:lang w:bidi="fa-IR"/>
        </w:rPr>
      </w:pPr>
      <w:r w:rsidRPr="00E74E56">
        <w:rPr>
          <w:rtl/>
          <w:lang w:bidi="fa-IR"/>
        </w:rPr>
        <w:t>ومن عجيب ال</w:t>
      </w:r>
      <w:r w:rsidR="000F614B">
        <w:rPr>
          <w:rFonts w:hint="cs"/>
          <w:rtl/>
          <w:lang w:bidi="fa-IR"/>
        </w:rPr>
        <w:t>إ</w:t>
      </w:r>
      <w:r w:rsidRPr="00E74E56">
        <w:rPr>
          <w:rtl/>
          <w:lang w:bidi="fa-IR"/>
        </w:rPr>
        <w:t>تّفاق أنّه ركب ثاني شوّال</w:t>
      </w:r>
      <w:r>
        <w:rPr>
          <w:rtl/>
          <w:lang w:bidi="fa-IR"/>
        </w:rPr>
        <w:t>،</w:t>
      </w:r>
      <w:r w:rsidRPr="00E74E56">
        <w:rPr>
          <w:rtl/>
          <w:lang w:bidi="fa-IR"/>
        </w:rPr>
        <w:t xml:space="preserve"> وإلى جانبه بعض الأمراء الأخيار</w:t>
      </w:r>
      <w:r>
        <w:rPr>
          <w:rtl/>
          <w:lang w:bidi="fa-IR"/>
        </w:rPr>
        <w:t>،</w:t>
      </w:r>
      <w:r w:rsidRPr="00E74E56">
        <w:rPr>
          <w:rtl/>
          <w:lang w:bidi="fa-IR"/>
        </w:rPr>
        <w:t xml:space="preserve"> فقال الأمير</w:t>
      </w:r>
      <w:r>
        <w:rPr>
          <w:rtl/>
          <w:lang w:bidi="fa-IR"/>
        </w:rPr>
        <w:t>:</w:t>
      </w:r>
      <w:r w:rsidRPr="00E74E56">
        <w:rPr>
          <w:rtl/>
          <w:lang w:bidi="fa-IR"/>
        </w:rPr>
        <w:t xml:space="preserve"> سبحان من يعلم هل نجتمع هنا في العامل الم</w:t>
      </w:r>
      <w:r w:rsidR="000F614B">
        <w:rPr>
          <w:rFonts w:hint="cs"/>
          <w:rtl/>
          <w:lang w:bidi="fa-IR"/>
        </w:rPr>
        <w:t>ـُ</w:t>
      </w:r>
      <w:r w:rsidRPr="00E74E56">
        <w:rPr>
          <w:rtl/>
          <w:lang w:bidi="fa-IR"/>
        </w:rPr>
        <w:t>قْبِل أم لا</w:t>
      </w:r>
      <w:r>
        <w:rPr>
          <w:rtl/>
          <w:lang w:bidi="fa-IR"/>
        </w:rPr>
        <w:t>؟</w:t>
      </w:r>
      <w:r w:rsidRPr="00E74E56">
        <w:rPr>
          <w:rtl/>
          <w:lang w:bidi="fa-IR"/>
        </w:rPr>
        <w:t xml:space="preserve"> فقال نور الد</w:t>
      </w:r>
      <w:r w:rsidR="000F614B">
        <w:rPr>
          <w:rFonts w:hint="cs"/>
          <w:rtl/>
          <w:lang w:bidi="fa-IR"/>
        </w:rPr>
        <w:t>ّ</w:t>
      </w:r>
      <w:r w:rsidRPr="00E74E56">
        <w:rPr>
          <w:rtl/>
          <w:lang w:bidi="fa-IR"/>
        </w:rPr>
        <w:t>ين</w:t>
      </w:r>
      <w:r>
        <w:rPr>
          <w:rtl/>
          <w:lang w:bidi="fa-IR"/>
        </w:rPr>
        <w:t>:</w:t>
      </w:r>
      <w:r w:rsidRPr="00E74E56">
        <w:rPr>
          <w:rtl/>
          <w:lang w:bidi="fa-IR"/>
        </w:rPr>
        <w:t xml:space="preserve"> لا تقل هكذا</w:t>
      </w:r>
      <w:r>
        <w:rPr>
          <w:rtl/>
          <w:lang w:bidi="fa-IR"/>
        </w:rPr>
        <w:t>،</w:t>
      </w:r>
      <w:r w:rsidRPr="00E74E56">
        <w:rPr>
          <w:rtl/>
          <w:lang w:bidi="fa-IR"/>
        </w:rPr>
        <w:t xml:space="preserve"> بل سبحان من يعلم هل نجتمع بعد شهر أم لا</w:t>
      </w:r>
      <w:r>
        <w:rPr>
          <w:rtl/>
          <w:lang w:bidi="fa-IR"/>
        </w:rPr>
        <w:t>؟</w:t>
      </w:r>
      <w:r w:rsidRPr="00E74E56">
        <w:rPr>
          <w:rtl/>
          <w:lang w:bidi="fa-IR"/>
        </w:rPr>
        <w:t xml:space="preserve"> فمات نور الدين </w:t>
      </w:r>
      <w:r w:rsidRPr="003511A8">
        <w:rPr>
          <w:rStyle w:val="libAlaemChar"/>
          <w:rtl/>
        </w:rPr>
        <w:t>رحمه‌الله</w:t>
      </w:r>
      <w:r w:rsidRPr="00E74E56">
        <w:rPr>
          <w:rtl/>
          <w:lang w:bidi="fa-IR"/>
        </w:rPr>
        <w:t xml:space="preserve"> بعد أحد عشر يوماً</w:t>
      </w:r>
      <w:r>
        <w:rPr>
          <w:rtl/>
          <w:lang w:bidi="fa-IR"/>
        </w:rPr>
        <w:t>،</w:t>
      </w:r>
      <w:r w:rsidRPr="00E74E56">
        <w:rPr>
          <w:rtl/>
          <w:lang w:bidi="fa-IR"/>
        </w:rPr>
        <w:t xml:space="preserve"> ومات الأمير قبل الحول</w:t>
      </w:r>
      <w:r>
        <w:rPr>
          <w:rtl/>
          <w:lang w:bidi="fa-IR"/>
        </w:rPr>
        <w:t>،</w:t>
      </w:r>
      <w:r w:rsidRPr="00E74E56">
        <w:rPr>
          <w:rtl/>
          <w:lang w:bidi="fa-IR"/>
        </w:rPr>
        <w:t xml:space="preserve"> فأخذ كلّ منهما بما قاله</w:t>
      </w:r>
      <w:r>
        <w:rPr>
          <w:rtl/>
          <w:lang w:bidi="fa-IR"/>
        </w:rPr>
        <w:t xml:space="preserve"> ...</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جواهر العقدين 2 / 91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كشف الظنون 2 / 2010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وكان قد اتّسع ملكه جدّاً</w:t>
      </w:r>
      <w:r>
        <w:rPr>
          <w:rtl/>
          <w:lang w:bidi="fa-IR"/>
        </w:rPr>
        <w:t>،</w:t>
      </w:r>
      <w:r w:rsidRPr="00E74E56">
        <w:rPr>
          <w:rtl/>
          <w:lang w:bidi="fa-IR"/>
        </w:rPr>
        <w:t xml:space="preserve"> وخطب له بالحرمين الشريفين</w:t>
      </w:r>
      <w:r>
        <w:rPr>
          <w:rtl/>
          <w:lang w:bidi="fa-IR"/>
        </w:rPr>
        <w:t>،</w:t>
      </w:r>
      <w:r w:rsidRPr="00E74E56">
        <w:rPr>
          <w:rtl/>
          <w:lang w:bidi="fa-IR"/>
        </w:rPr>
        <w:t xml:space="preserve"> وباليمن </w:t>
      </w:r>
      <w:r w:rsidR="00602C4A">
        <w:rPr>
          <w:rtl/>
          <w:lang w:bidi="fa-IR"/>
        </w:rPr>
        <w:t>لمـّا</w:t>
      </w:r>
      <w:r w:rsidRPr="00E74E56">
        <w:rPr>
          <w:rtl/>
          <w:lang w:bidi="fa-IR"/>
        </w:rPr>
        <w:t xml:space="preserve"> دخلها شمس الدّولة بن أيّوب وملكها</w:t>
      </w:r>
      <w:r>
        <w:rPr>
          <w:rtl/>
          <w:lang w:bidi="fa-IR"/>
        </w:rPr>
        <w:t>،</w:t>
      </w:r>
      <w:r w:rsidRPr="00E74E56">
        <w:rPr>
          <w:rtl/>
          <w:lang w:bidi="fa-IR"/>
        </w:rPr>
        <w:t xml:space="preserve"> وكان مولده سنة إحدى عشرة وخمسمائة</w:t>
      </w:r>
      <w:r>
        <w:rPr>
          <w:rtl/>
          <w:lang w:bidi="fa-IR"/>
        </w:rPr>
        <w:t>،</w:t>
      </w:r>
      <w:r w:rsidRPr="00E74E56">
        <w:rPr>
          <w:rtl/>
          <w:lang w:bidi="fa-IR"/>
        </w:rPr>
        <w:t xml:space="preserve"> وطبّق ذكره الأرض بحسن سيرته وعدله</w:t>
      </w:r>
      <w:r>
        <w:rPr>
          <w:rtl/>
          <w:lang w:bidi="fa-IR"/>
        </w:rPr>
        <w:t>.</w:t>
      </w:r>
    </w:p>
    <w:p w:rsidR="00D41F96" w:rsidRPr="00E74E56" w:rsidRDefault="00D41F96" w:rsidP="00D41F96">
      <w:pPr>
        <w:pStyle w:val="libNormal"/>
        <w:rPr>
          <w:rtl/>
          <w:lang w:bidi="fa-IR"/>
        </w:rPr>
      </w:pPr>
      <w:r w:rsidRPr="00E74E56">
        <w:rPr>
          <w:rtl/>
          <w:lang w:bidi="fa-IR"/>
        </w:rPr>
        <w:t>وقد طالعت سير الملوك المتقد</w:t>
      </w:r>
      <w:r w:rsidR="000F614B">
        <w:rPr>
          <w:rFonts w:hint="cs"/>
          <w:rtl/>
          <w:lang w:bidi="fa-IR"/>
        </w:rPr>
        <w:t>ّ</w:t>
      </w:r>
      <w:r w:rsidRPr="00E74E56">
        <w:rPr>
          <w:rtl/>
          <w:lang w:bidi="fa-IR"/>
        </w:rPr>
        <w:t>مين</w:t>
      </w:r>
      <w:r>
        <w:rPr>
          <w:rtl/>
          <w:lang w:bidi="fa-IR"/>
        </w:rPr>
        <w:t>،</w:t>
      </w:r>
      <w:r w:rsidRPr="00E74E56">
        <w:rPr>
          <w:rtl/>
          <w:lang w:bidi="fa-IR"/>
        </w:rPr>
        <w:t xml:space="preserve"> فلم أر فيها بعد الخلفاء الراشدين وعمر بن عبدالعزيز</w:t>
      </w:r>
      <w:r>
        <w:rPr>
          <w:rtl/>
          <w:lang w:bidi="fa-IR"/>
        </w:rPr>
        <w:t>،</w:t>
      </w:r>
      <w:r w:rsidRPr="00E74E56">
        <w:rPr>
          <w:rtl/>
          <w:lang w:bidi="fa-IR"/>
        </w:rPr>
        <w:t xml:space="preserve"> أحسن من سيرته</w:t>
      </w:r>
      <w:r>
        <w:rPr>
          <w:rtl/>
          <w:lang w:bidi="fa-IR"/>
        </w:rPr>
        <w:t>،</w:t>
      </w:r>
      <w:r w:rsidRPr="00E74E56">
        <w:rPr>
          <w:rtl/>
          <w:lang w:bidi="fa-IR"/>
        </w:rPr>
        <w:t xml:space="preserve"> ولا أكثر تحريّاً منه للعدل</w:t>
      </w:r>
      <w:r>
        <w:rPr>
          <w:rtl/>
          <w:lang w:bidi="fa-IR"/>
        </w:rPr>
        <w:t>،</w:t>
      </w:r>
      <w:r w:rsidRPr="00E74E56">
        <w:rPr>
          <w:rtl/>
          <w:lang w:bidi="fa-IR"/>
        </w:rPr>
        <w:t xml:space="preserve"> وقد أتينا على كثير من ذلك في كتاب الباهر من أخبار دولتهم</w:t>
      </w:r>
      <w:r>
        <w:rPr>
          <w:rtl/>
          <w:lang w:bidi="fa-IR"/>
        </w:rPr>
        <w:t>،</w:t>
      </w:r>
      <w:r w:rsidRPr="00E74E56">
        <w:rPr>
          <w:rtl/>
          <w:lang w:bidi="fa-IR"/>
        </w:rPr>
        <w:t xml:space="preserve"> ولنذكر هاهنا نبذة لعلّه يقف عليها من له حكم فيقتدي به</w:t>
      </w:r>
      <w:r>
        <w:rPr>
          <w:rtl/>
          <w:lang w:bidi="fa-IR"/>
        </w:rPr>
        <w:t>.</w:t>
      </w:r>
    </w:p>
    <w:p w:rsidR="00D41F96" w:rsidRDefault="00D41F96" w:rsidP="00D41F96">
      <w:pPr>
        <w:pStyle w:val="libNormal"/>
        <w:rPr>
          <w:rtl/>
          <w:lang w:bidi="fa-IR"/>
        </w:rPr>
      </w:pPr>
      <w:r w:rsidRPr="00E74E56">
        <w:rPr>
          <w:rtl/>
          <w:lang w:bidi="fa-IR"/>
        </w:rPr>
        <w:t>فمن ذلك زهده وعبادته وعلمه</w:t>
      </w:r>
      <w:r>
        <w:rPr>
          <w:rtl/>
          <w:lang w:bidi="fa-IR"/>
        </w:rPr>
        <w:t>،</w:t>
      </w:r>
      <w:r w:rsidRPr="00E74E56">
        <w:rPr>
          <w:rtl/>
          <w:lang w:bidi="fa-IR"/>
        </w:rPr>
        <w:t xml:space="preserve"> فإنّه كان لا يأكل ولا يلبس ولا يتصرّف إل</w:t>
      </w:r>
      <w:r w:rsidR="000F614B">
        <w:rPr>
          <w:rFonts w:hint="cs"/>
          <w:rtl/>
          <w:lang w:bidi="fa-IR"/>
        </w:rPr>
        <w:t>ّ</w:t>
      </w:r>
      <w:r w:rsidRPr="00E74E56">
        <w:rPr>
          <w:rtl/>
          <w:lang w:bidi="fa-IR"/>
        </w:rPr>
        <w:t>ا</w:t>
      </w:r>
      <w:r w:rsidR="000F614B">
        <w:rPr>
          <w:rFonts w:hint="cs"/>
          <w:rtl/>
          <w:lang w:bidi="fa-IR"/>
        </w:rPr>
        <w:t xml:space="preserve"> </w:t>
      </w:r>
      <w:r w:rsidRPr="00E74E56">
        <w:rPr>
          <w:rtl/>
          <w:lang w:bidi="fa-IR"/>
        </w:rPr>
        <w:t>في الّذي يخصّه من ملك كان له</w:t>
      </w:r>
      <w:r>
        <w:rPr>
          <w:rtl/>
          <w:lang w:bidi="fa-IR"/>
        </w:rPr>
        <w:t>،</w:t>
      </w:r>
      <w:r w:rsidRPr="00E74E56">
        <w:rPr>
          <w:rtl/>
          <w:lang w:bidi="fa-IR"/>
        </w:rPr>
        <w:t xml:space="preserve"> قد اشتراه من سهمه من الغنيمة</w:t>
      </w:r>
      <w:r>
        <w:rPr>
          <w:rtl/>
          <w:lang w:bidi="fa-IR"/>
        </w:rPr>
        <w:t>،</w:t>
      </w:r>
      <w:r w:rsidRPr="00E74E56">
        <w:rPr>
          <w:rtl/>
          <w:lang w:bidi="fa-IR"/>
        </w:rPr>
        <w:t xml:space="preserve"> ومن الأموال المرصدة لمصالح المسلمين</w:t>
      </w:r>
      <w:r>
        <w:rPr>
          <w:rtl/>
          <w:lang w:bidi="fa-IR"/>
        </w:rPr>
        <w:t>،</w:t>
      </w:r>
      <w:r w:rsidRPr="00E74E56">
        <w:rPr>
          <w:rtl/>
          <w:lang w:bidi="fa-IR"/>
        </w:rPr>
        <w:t xml:space="preserve"> ولقد شكت إليه زوجته من الضّائقةِ</w:t>
      </w:r>
      <w:r>
        <w:rPr>
          <w:rtl/>
          <w:lang w:bidi="fa-IR"/>
        </w:rPr>
        <w:t>،</w:t>
      </w:r>
      <w:r w:rsidRPr="00E74E56">
        <w:rPr>
          <w:rtl/>
          <w:lang w:bidi="fa-IR"/>
        </w:rPr>
        <w:t xml:space="preserve"> فأعطاها ثلاث دكاكين في حمص كانت له</w:t>
      </w:r>
      <w:r>
        <w:rPr>
          <w:rtl/>
          <w:lang w:bidi="fa-IR"/>
        </w:rPr>
        <w:t>،</w:t>
      </w:r>
      <w:r w:rsidRPr="00E74E56">
        <w:rPr>
          <w:rtl/>
          <w:lang w:bidi="fa-IR"/>
        </w:rPr>
        <w:t xml:space="preserve"> يحصل له منها في السّنة نحو العشرين ديناراً</w:t>
      </w:r>
      <w:r>
        <w:rPr>
          <w:rtl/>
          <w:lang w:bidi="fa-IR"/>
        </w:rPr>
        <w:t>،</w:t>
      </w:r>
      <w:r w:rsidRPr="00E74E56">
        <w:rPr>
          <w:rtl/>
          <w:lang w:bidi="fa-IR"/>
        </w:rPr>
        <w:t xml:space="preserve"> ف</w:t>
      </w:r>
      <w:r w:rsidR="00602C4A">
        <w:rPr>
          <w:rtl/>
          <w:lang w:bidi="fa-IR"/>
        </w:rPr>
        <w:t>لمـّا</w:t>
      </w:r>
      <w:r w:rsidRPr="00E74E56">
        <w:rPr>
          <w:rtl/>
          <w:lang w:bidi="fa-IR"/>
        </w:rPr>
        <w:t xml:space="preserve"> استقلتها قال ليس لي إل</w:t>
      </w:r>
      <w:r w:rsidR="000F614B">
        <w:rPr>
          <w:rFonts w:hint="cs"/>
          <w:rtl/>
          <w:lang w:bidi="fa-IR"/>
        </w:rPr>
        <w:t>ّ</w:t>
      </w:r>
      <w:r w:rsidRPr="00E74E56">
        <w:rPr>
          <w:rtl/>
          <w:lang w:bidi="fa-IR"/>
        </w:rPr>
        <w:t>ا</w:t>
      </w:r>
      <w:r w:rsidR="000F614B">
        <w:rPr>
          <w:rFonts w:hint="cs"/>
          <w:rtl/>
          <w:lang w:bidi="fa-IR"/>
        </w:rPr>
        <w:t xml:space="preserve"> </w:t>
      </w:r>
      <w:r w:rsidRPr="00E74E56">
        <w:rPr>
          <w:rtl/>
          <w:lang w:bidi="fa-IR"/>
        </w:rPr>
        <w:t>هذا</w:t>
      </w:r>
      <w:r>
        <w:rPr>
          <w:rtl/>
          <w:lang w:bidi="fa-IR"/>
        </w:rPr>
        <w:t>،</w:t>
      </w:r>
      <w:r w:rsidRPr="00E74E56">
        <w:rPr>
          <w:rtl/>
          <w:lang w:bidi="fa-IR"/>
        </w:rPr>
        <w:t xml:space="preserve"> وجميع ما بيدي أنا فيه خازن للمسلمين</w:t>
      </w:r>
      <w:r>
        <w:rPr>
          <w:rtl/>
          <w:lang w:bidi="fa-IR"/>
        </w:rPr>
        <w:t>،</w:t>
      </w:r>
      <w:r w:rsidRPr="00E74E56">
        <w:rPr>
          <w:rtl/>
          <w:lang w:bidi="fa-IR"/>
        </w:rPr>
        <w:t xml:space="preserve"> لا أخونهم فيه ولا أخوض نار جهنّم لأجلك</w:t>
      </w:r>
      <w:r>
        <w:rPr>
          <w:rtl/>
          <w:lang w:bidi="fa-IR"/>
        </w:rPr>
        <w:t>.</w:t>
      </w:r>
      <w:r w:rsidRPr="00E74E56">
        <w:rPr>
          <w:rtl/>
          <w:lang w:bidi="fa-IR"/>
        </w:rPr>
        <w:t xml:space="preserve"> وكان يصلّي كثيراً باللّيل</w:t>
      </w:r>
      <w:r>
        <w:rPr>
          <w:rtl/>
          <w:lang w:bidi="fa-IR"/>
        </w:rPr>
        <w:t>،</w:t>
      </w:r>
      <w:r w:rsidRPr="00E74E56">
        <w:rPr>
          <w:rtl/>
          <w:lang w:bidi="fa-IR"/>
        </w:rPr>
        <w:t xml:space="preserve"> وله فيه أوراد حسنة</w:t>
      </w:r>
      <w:r>
        <w:rPr>
          <w:rtl/>
          <w:lang w:bidi="fa-IR"/>
        </w:rPr>
        <w:t>،</w:t>
      </w:r>
      <w:r w:rsidRPr="00E74E56">
        <w:rPr>
          <w:rtl/>
          <w:lang w:bidi="fa-IR"/>
        </w:rPr>
        <w:t xml:space="preserve"> وكان كما قيل</w:t>
      </w:r>
      <w:r>
        <w:rPr>
          <w:rtl/>
          <w:lang w:bidi="fa-IR"/>
        </w:rPr>
        <w:t>:</w:t>
      </w:r>
    </w:p>
    <w:tbl>
      <w:tblPr>
        <w:tblStyle w:val="TableGrid"/>
        <w:bidiVisual/>
        <w:tblW w:w="4562" w:type="pct"/>
        <w:tblInd w:w="384" w:type="dxa"/>
        <w:tblLook w:val="01E0" w:firstRow="1" w:lastRow="1" w:firstColumn="1" w:lastColumn="1" w:noHBand="0" w:noVBand="0"/>
      </w:tblPr>
      <w:tblGrid>
        <w:gridCol w:w="3452"/>
        <w:gridCol w:w="270"/>
        <w:gridCol w:w="3391"/>
      </w:tblGrid>
      <w:tr w:rsidR="000F614B" w:rsidTr="000F614B">
        <w:trPr>
          <w:trHeight w:val="350"/>
        </w:trPr>
        <w:tc>
          <w:tcPr>
            <w:tcW w:w="3920" w:type="dxa"/>
            <w:shd w:val="clear" w:color="auto" w:fill="auto"/>
          </w:tcPr>
          <w:p w:rsidR="000F614B" w:rsidRDefault="000F614B" w:rsidP="000F614B">
            <w:pPr>
              <w:pStyle w:val="libPoem"/>
            </w:pPr>
            <w:r w:rsidRPr="00E74E56">
              <w:rPr>
                <w:rtl/>
                <w:lang w:bidi="fa-IR"/>
              </w:rPr>
              <w:t>جمع الشّجاعة والخشوع لربّه</w:t>
            </w:r>
            <w:r w:rsidRPr="00725071">
              <w:rPr>
                <w:rStyle w:val="libPoemTiniChar0"/>
                <w:rtl/>
              </w:rPr>
              <w:br/>
              <w:t> </w:t>
            </w:r>
          </w:p>
        </w:tc>
        <w:tc>
          <w:tcPr>
            <w:tcW w:w="279" w:type="dxa"/>
            <w:shd w:val="clear" w:color="auto" w:fill="auto"/>
          </w:tcPr>
          <w:p w:rsidR="000F614B" w:rsidRDefault="000F614B" w:rsidP="000F614B">
            <w:pPr>
              <w:pStyle w:val="libPoem"/>
              <w:rPr>
                <w:rtl/>
              </w:rPr>
            </w:pPr>
          </w:p>
        </w:tc>
        <w:tc>
          <w:tcPr>
            <w:tcW w:w="3881" w:type="dxa"/>
            <w:shd w:val="clear" w:color="auto" w:fill="auto"/>
          </w:tcPr>
          <w:p w:rsidR="000F614B" w:rsidRDefault="000F614B" w:rsidP="000F614B">
            <w:pPr>
              <w:pStyle w:val="libPoem"/>
            </w:pPr>
            <w:r w:rsidRPr="00E74E56">
              <w:rPr>
                <w:rtl/>
                <w:lang w:bidi="fa-IR"/>
              </w:rPr>
              <w:t>ما أحسن المحراب في المحراب</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وكان عارفاً بالفقه على مذهب أبي حنيفة</w:t>
      </w:r>
      <w:r>
        <w:rPr>
          <w:rtl/>
          <w:lang w:bidi="fa-IR"/>
        </w:rPr>
        <w:t>،</w:t>
      </w:r>
      <w:r w:rsidRPr="00E74E56">
        <w:rPr>
          <w:rtl/>
          <w:lang w:bidi="fa-IR"/>
        </w:rPr>
        <w:t xml:space="preserve"> ليس عنده فيه تعصّب</w:t>
      </w:r>
      <w:r>
        <w:rPr>
          <w:rtl/>
          <w:lang w:bidi="fa-IR"/>
        </w:rPr>
        <w:t>،</w:t>
      </w:r>
      <w:r w:rsidRPr="00E74E56">
        <w:rPr>
          <w:rtl/>
          <w:lang w:bidi="fa-IR"/>
        </w:rPr>
        <w:t xml:space="preserve"> وسمع الحديث وأسمعه طلبا</w:t>
      </w:r>
      <w:r w:rsidR="000F614B">
        <w:rPr>
          <w:rFonts w:hint="cs"/>
          <w:rtl/>
          <w:lang w:bidi="fa-IR"/>
        </w:rPr>
        <w:t>ً</w:t>
      </w:r>
      <w:r w:rsidRPr="00E74E56">
        <w:rPr>
          <w:rtl/>
          <w:lang w:bidi="fa-IR"/>
        </w:rPr>
        <w:t xml:space="preserve"> للأجر</w:t>
      </w:r>
      <w:r>
        <w:rPr>
          <w:rtl/>
          <w:lang w:bidi="fa-IR"/>
        </w:rPr>
        <w:t>.</w:t>
      </w:r>
    </w:p>
    <w:p w:rsidR="00E52D49" w:rsidRDefault="00D41F96" w:rsidP="00D41F96">
      <w:pPr>
        <w:pStyle w:val="libNormal"/>
        <w:rPr>
          <w:rtl/>
          <w:lang w:bidi="fa-IR"/>
        </w:rPr>
      </w:pPr>
      <w:r w:rsidRPr="00E74E56">
        <w:rPr>
          <w:rtl/>
          <w:lang w:bidi="fa-IR"/>
        </w:rPr>
        <w:t>وأمّا عدله</w:t>
      </w:r>
      <w:r>
        <w:rPr>
          <w:rtl/>
          <w:lang w:bidi="fa-IR"/>
        </w:rPr>
        <w:t>،</w:t>
      </w:r>
      <w:r w:rsidRPr="00E74E56">
        <w:rPr>
          <w:rtl/>
          <w:lang w:bidi="fa-IR"/>
        </w:rPr>
        <w:t xml:space="preserve"> فإنّه لم يترك في بلاده على سعتها مكساً ولا عشراً</w:t>
      </w:r>
      <w:r>
        <w:rPr>
          <w:rtl/>
          <w:lang w:bidi="fa-IR"/>
        </w:rPr>
        <w:t>،</w:t>
      </w:r>
      <w:r w:rsidRPr="00E74E56">
        <w:rPr>
          <w:rtl/>
          <w:lang w:bidi="fa-IR"/>
        </w:rPr>
        <w:t xml:space="preserve"> بل أطلقها جميعها في مصر والشام والجزيرة والموصل</w:t>
      </w:r>
      <w:r>
        <w:rPr>
          <w:rtl/>
          <w:lang w:bidi="fa-IR"/>
        </w:rPr>
        <w:t>،</w:t>
      </w:r>
      <w:r w:rsidRPr="00E74E56">
        <w:rPr>
          <w:rtl/>
          <w:lang w:bidi="fa-IR"/>
        </w:rPr>
        <w:t xml:space="preserve"> وكان يعظّم الشريعة ويقف عند أحكامها</w:t>
      </w:r>
      <w:r>
        <w:rPr>
          <w:rtl/>
          <w:lang w:bidi="fa-IR"/>
        </w:rPr>
        <w:t>،</w:t>
      </w:r>
      <w:r w:rsidRPr="00E74E56">
        <w:rPr>
          <w:rtl/>
          <w:lang w:bidi="fa-IR"/>
        </w:rPr>
        <w:t xml:space="preserve"> وأحضره إنسان إلى مجلس الحكم فمضى معه إليه</w:t>
      </w:r>
      <w:r>
        <w:rPr>
          <w:rtl/>
          <w:lang w:bidi="fa-IR"/>
        </w:rPr>
        <w:t>،</w:t>
      </w:r>
      <w:r w:rsidRPr="00E74E56">
        <w:rPr>
          <w:rtl/>
          <w:lang w:bidi="fa-IR"/>
        </w:rPr>
        <w:t xml:space="preserve"> وأرسل إلى القاضي كمال الدين بن الشهرزوري فقال</w:t>
      </w:r>
      <w:r>
        <w:rPr>
          <w:rtl/>
          <w:lang w:bidi="fa-IR"/>
        </w:rPr>
        <w:t>:</w:t>
      </w:r>
      <w:r w:rsidRPr="00E74E56">
        <w:rPr>
          <w:rtl/>
          <w:lang w:bidi="fa-IR"/>
        </w:rPr>
        <w:t xml:space="preserve"> قد جئت محاكماً فاسلك معي ما تسلك مع الخصوم</w:t>
      </w:r>
      <w:r>
        <w:rPr>
          <w:rtl/>
          <w:lang w:bidi="fa-IR"/>
        </w:rPr>
        <w:t>،</w:t>
      </w:r>
      <w:r w:rsidRPr="00E74E56">
        <w:rPr>
          <w:rtl/>
          <w:lang w:bidi="fa-IR"/>
        </w:rPr>
        <w:t xml:space="preserve"> وظهر له الحقّ</w:t>
      </w:r>
      <w:r>
        <w:rPr>
          <w:rtl/>
          <w:lang w:bidi="fa-IR"/>
        </w:rPr>
        <w:t>،</w:t>
      </w:r>
      <w:r w:rsidRPr="00E74E56">
        <w:rPr>
          <w:rtl/>
          <w:lang w:bidi="fa-IR"/>
        </w:rPr>
        <w:t xml:space="preserve"> فوهبه الخصم الّذي أحضره وقال</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أردت أن أترك له ما يد</w:t>
      </w:r>
      <w:r w:rsidR="000C698B">
        <w:rPr>
          <w:rFonts w:hint="cs"/>
          <w:rtl/>
          <w:lang w:bidi="fa-IR"/>
        </w:rPr>
        <w:t>ّ</w:t>
      </w:r>
      <w:r w:rsidRPr="00E74E56">
        <w:rPr>
          <w:rtl/>
          <w:lang w:bidi="fa-IR"/>
        </w:rPr>
        <w:t>عيه</w:t>
      </w:r>
      <w:r>
        <w:rPr>
          <w:rtl/>
          <w:lang w:bidi="fa-IR"/>
        </w:rPr>
        <w:t>،</w:t>
      </w:r>
      <w:r w:rsidRPr="00E74E56">
        <w:rPr>
          <w:rtl/>
          <w:lang w:bidi="fa-IR"/>
        </w:rPr>
        <w:t xml:space="preserve"> إنّما خفت أن يكون الباعث لي على ذلك الكبر والأنفة من الحضور إلى مجلس الشريعة</w:t>
      </w:r>
      <w:r>
        <w:rPr>
          <w:rtl/>
          <w:lang w:bidi="fa-IR"/>
        </w:rPr>
        <w:t>،</w:t>
      </w:r>
      <w:r w:rsidRPr="00E74E56">
        <w:rPr>
          <w:rtl/>
          <w:lang w:bidi="fa-IR"/>
        </w:rPr>
        <w:t xml:space="preserve"> فحضرت ثمّ وهبته ما يدّعيه</w:t>
      </w:r>
      <w:r>
        <w:rPr>
          <w:rtl/>
          <w:lang w:bidi="fa-IR"/>
        </w:rPr>
        <w:t>.</w:t>
      </w:r>
    </w:p>
    <w:p w:rsidR="00D41F96" w:rsidRPr="00E74E56" w:rsidRDefault="00D41F96" w:rsidP="00D41F96">
      <w:pPr>
        <w:pStyle w:val="libNormal"/>
        <w:rPr>
          <w:rtl/>
          <w:lang w:bidi="fa-IR"/>
        </w:rPr>
      </w:pPr>
      <w:r w:rsidRPr="00E74E56">
        <w:rPr>
          <w:rtl/>
          <w:lang w:bidi="fa-IR"/>
        </w:rPr>
        <w:t>وبنى دار العدل في بلاده</w:t>
      </w:r>
      <w:r>
        <w:rPr>
          <w:rtl/>
          <w:lang w:bidi="fa-IR"/>
        </w:rPr>
        <w:t>،</w:t>
      </w:r>
      <w:r w:rsidRPr="00E74E56">
        <w:rPr>
          <w:rtl/>
          <w:lang w:bidi="fa-IR"/>
        </w:rPr>
        <w:t xml:space="preserve"> وكان يجلس هو والقاضي فيها ينصف المظلوم</w:t>
      </w:r>
      <w:r>
        <w:rPr>
          <w:rtl/>
          <w:lang w:bidi="fa-IR"/>
        </w:rPr>
        <w:t>،</w:t>
      </w:r>
      <w:r w:rsidRPr="00E74E56">
        <w:rPr>
          <w:rtl/>
          <w:lang w:bidi="fa-IR"/>
        </w:rPr>
        <w:t xml:space="preserve"> ولو أنّه يهودي من الظالم</w:t>
      </w:r>
      <w:r>
        <w:rPr>
          <w:rtl/>
          <w:lang w:bidi="fa-IR"/>
        </w:rPr>
        <w:t>،</w:t>
      </w:r>
      <w:r w:rsidRPr="00E74E56">
        <w:rPr>
          <w:rtl/>
          <w:lang w:bidi="fa-IR"/>
        </w:rPr>
        <w:t xml:space="preserve"> ولو أنّه ولده أو أكبر أمير عنده</w:t>
      </w:r>
      <w:r>
        <w:rPr>
          <w:rtl/>
          <w:lang w:bidi="fa-IR"/>
        </w:rPr>
        <w:t xml:space="preserve"> ...</w:t>
      </w:r>
    </w:p>
    <w:p w:rsidR="00D41F96" w:rsidRPr="00E74E56" w:rsidRDefault="00D41F96" w:rsidP="00D41F96">
      <w:pPr>
        <w:pStyle w:val="libNormal"/>
        <w:rPr>
          <w:rtl/>
          <w:lang w:bidi="fa-IR"/>
        </w:rPr>
      </w:pPr>
      <w:r w:rsidRPr="00E74E56">
        <w:rPr>
          <w:rtl/>
          <w:lang w:bidi="fa-IR"/>
        </w:rPr>
        <w:t>وكان يكرم العلماء وأهل الدّين ويعظّمهم ويقوم إليهم ويجلسهم معه وينبسط معهم ولا يردّ لهم قولاً ويكاتبهم بخطّ يده</w:t>
      </w:r>
      <w:r>
        <w:rPr>
          <w:rtl/>
          <w:lang w:bidi="fa-IR"/>
        </w:rPr>
        <w:t>،</w:t>
      </w:r>
      <w:r w:rsidRPr="00E74E56">
        <w:rPr>
          <w:rtl/>
          <w:lang w:bidi="fa-IR"/>
        </w:rPr>
        <w:t xml:space="preserve"> وكان وقوراً مهيباً مع تواضعه</w:t>
      </w:r>
      <w:r>
        <w:rPr>
          <w:rtl/>
          <w:lang w:bidi="fa-IR"/>
        </w:rPr>
        <w:t>.</w:t>
      </w:r>
    </w:p>
    <w:p w:rsidR="00D41F96" w:rsidRPr="00E74E56" w:rsidRDefault="00D41F96" w:rsidP="00D41F96">
      <w:pPr>
        <w:pStyle w:val="libNormal"/>
        <w:rPr>
          <w:rtl/>
          <w:lang w:bidi="fa-IR"/>
        </w:rPr>
      </w:pPr>
      <w:r w:rsidRPr="00E74E56">
        <w:rPr>
          <w:rtl/>
          <w:lang w:bidi="fa-IR"/>
        </w:rPr>
        <w:t>وبالجملة</w:t>
      </w:r>
      <w:r>
        <w:rPr>
          <w:rtl/>
          <w:lang w:bidi="fa-IR"/>
        </w:rPr>
        <w:t>،</w:t>
      </w:r>
      <w:r w:rsidRPr="00E74E56">
        <w:rPr>
          <w:rtl/>
          <w:lang w:bidi="fa-IR"/>
        </w:rPr>
        <w:t xml:space="preserve"> فحسناته كثيرة ومناقبه غزيرة لا يحتملها هذا الكتاب » </w:t>
      </w:r>
      <w:r w:rsidRPr="00737E86">
        <w:rPr>
          <w:rStyle w:val="libFootnotenumChar"/>
          <w:rtl/>
        </w:rPr>
        <w:t>(1)</w:t>
      </w:r>
      <w:r>
        <w:rPr>
          <w:rtl/>
          <w:lang w:bidi="fa-IR"/>
        </w:rPr>
        <w:t>.</w:t>
      </w:r>
    </w:p>
    <w:p w:rsidR="00D41F96" w:rsidRDefault="00D41F96" w:rsidP="00D41F96">
      <w:pPr>
        <w:pStyle w:val="libNormal"/>
        <w:rPr>
          <w:rtl/>
          <w:lang w:bidi="fa-IR"/>
        </w:rPr>
      </w:pPr>
      <w:r w:rsidRPr="00E74E56">
        <w:rPr>
          <w:rtl/>
          <w:lang w:bidi="fa-IR"/>
        </w:rPr>
        <w:t>وقال الذهبي</w:t>
      </w:r>
      <w:r>
        <w:rPr>
          <w:rtl/>
          <w:lang w:bidi="fa-IR"/>
        </w:rPr>
        <w:t>:</w:t>
      </w:r>
      <w:r w:rsidRPr="00E74E56">
        <w:rPr>
          <w:rtl/>
          <w:lang w:bidi="fa-IR"/>
        </w:rPr>
        <w:t xml:space="preserve"> « الس</w:t>
      </w:r>
      <w:r w:rsidR="000C698B">
        <w:rPr>
          <w:rFonts w:hint="cs"/>
          <w:rtl/>
          <w:lang w:bidi="fa-IR"/>
        </w:rPr>
        <w:t>ّ</w:t>
      </w:r>
      <w:r w:rsidRPr="00E74E56">
        <w:rPr>
          <w:rtl/>
          <w:lang w:bidi="fa-IR"/>
        </w:rPr>
        <w:t>لطان نور الدّين الملك العادل أبو القاسم محمود بن أتابك زنكي بن أقسنقر</w:t>
      </w:r>
      <w:r>
        <w:rPr>
          <w:rtl/>
          <w:lang w:bidi="fa-IR"/>
        </w:rPr>
        <w:t>،</w:t>
      </w:r>
      <w:r w:rsidRPr="00E74E56">
        <w:rPr>
          <w:rtl/>
          <w:lang w:bidi="fa-IR"/>
        </w:rPr>
        <w:t xml:space="preserve"> تملّك حلب بعد أبيه</w:t>
      </w:r>
      <w:r>
        <w:rPr>
          <w:rtl/>
          <w:lang w:bidi="fa-IR"/>
        </w:rPr>
        <w:t>،</w:t>
      </w:r>
      <w:r w:rsidRPr="00E74E56">
        <w:rPr>
          <w:rtl/>
          <w:lang w:bidi="fa-IR"/>
        </w:rPr>
        <w:t xml:space="preserve"> ثمّ أخذ دمشق فملكها عشرين سنة</w:t>
      </w:r>
      <w:r>
        <w:rPr>
          <w:rtl/>
          <w:lang w:bidi="fa-IR"/>
        </w:rPr>
        <w:t>،</w:t>
      </w:r>
      <w:r w:rsidRPr="00E74E56">
        <w:rPr>
          <w:rtl/>
          <w:lang w:bidi="fa-IR"/>
        </w:rPr>
        <w:t xml:space="preserve"> وكان مولده في شوّال سنة إحدى عشرة وخمسمائة</w:t>
      </w:r>
      <w:r>
        <w:rPr>
          <w:rtl/>
          <w:lang w:bidi="fa-IR"/>
        </w:rPr>
        <w:t>،</w:t>
      </w:r>
      <w:r w:rsidRPr="00E74E56">
        <w:rPr>
          <w:rtl/>
          <w:lang w:bidi="fa-IR"/>
        </w:rPr>
        <w:t xml:space="preserve"> وكان أجلّ ملوك زمانه وأعدلهم وأدينهم وأكثرهم جهاداً وأسعدهم في دنياه وآخرته</w:t>
      </w:r>
      <w:r>
        <w:rPr>
          <w:rtl/>
          <w:lang w:bidi="fa-IR"/>
        </w:rPr>
        <w:t>،</w:t>
      </w:r>
      <w:r w:rsidRPr="00E74E56">
        <w:rPr>
          <w:rtl/>
          <w:lang w:bidi="fa-IR"/>
        </w:rPr>
        <w:t xml:space="preserve"> هزم الفرنج غير مرّة وأخافهم وجرّعهم المِدّ</w:t>
      </w:r>
      <w:r>
        <w:rPr>
          <w:rtl/>
          <w:lang w:bidi="fa-IR"/>
        </w:rPr>
        <w:t>.</w:t>
      </w:r>
    </w:p>
    <w:p w:rsidR="00D41F96" w:rsidRPr="00E74E56" w:rsidRDefault="00D41F96" w:rsidP="00D41F96">
      <w:pPr>
        <w:pStyle w:val="libNormal"/>
        <w:rPr>
          <w:rtl/>
          <w:lang w:bidi="fa-IR"/>
        </w:rPr>
      </w:pPr>
      <w:r w:rsidRPr="00E74E56">
        <w:rPr>
          <w:rtl/>
          <w:lang w:bidi="fa-IR"/>
        </w:rPr>
        <w:t>وفي الجملة</w:t>
      </w:r>
      <w:r>
        <w:rPr>
          <w:rtl/>
          <w:lang w:bidi="fa-IR"/>
        </w:rPr>
        <w:t>،</w:t>
      </w:r>
      <w:r w:rsidRPr="00E74E56">
        <w:rPr>
          <w:rtl/>
          <w:lang w:bidi="fa-IR"/>
        </w:rPr>
        <w:t xml:space="preserve"> محاسنه أبين من الشمس وأحسن من القمر</w:t>
      </w:r>
      <w:r>
        <w:rPr>
          <w:rtl/>
          <w:lang w:bidi="fa-IR"/>
        </w:rPr>
        <w:t>،</w:t>
      </w:r>
      <w:r w:rsidRPr="00E74E56">
        <w:rPr>
          <w:rtl/>
          <w:lang w:bidi="fa-IR"/>
        </w:rPr>
        <w:t xml:space="preserve"> وكان أسمر طويلاً</w:t>
      </w:r>
      <w:r>
        <w:rPr>
          <w:rtl/>
          <w:lang w:bidi="fa-IR"/>
        </w:rPr>
        <w:t>،</w:t>
      </w:r>
      <w:r w:rsidRPr="00E74E56">
        <w:rPr>
          <w:rtl/>
          <w:lang w:bidi="fa-IR"/>
        </w:rPr>
        <w:t xml:space="preserve"> مليحاً تركي اللحية</w:t>
      </w:r>
      <w:r>
        <w:rPr>
          <w:rtl/>
          <w:lang w:bidi="fa-IR"/>
        </w:rPr>
        <w:t>،</w:t>
      </w:r>
      <w:r w:rsidRPr="00E74E56">
        <w:rPr>
          <w:rtl/>
          <w:lang w:bidi="fa-IR"/>
        </w:rPr>
        <w:t xml:space="preserve"> نقيّ الخدّ</w:t>
      </w:r>
      <w:r>
        <w:rPr>
          <w:rtl/>
          <w:lang w:bidi="fa-IR"/>
        </w:rPr>
        <w:t>،</w:t>
      </w:r>
      <w:r w:rsidRPr="00E74E56">
        <w:rPr>
          <w:rtl/>
          <w:lang w:bidi="fa-IR"/>
        </w:rPr>
        <w:t xml:space="preserve"> شديد المهابة</w:t>
      </w:r>
      <w:r>
        <w:rPr>
          <w:rtl/>
          <w:lang w:bidi="fa-IR"/>
        </w:rPr>
        <w:t>،</w:t>
      </w:r>
      <w:r w:rsidRPr="00E74E56">
        <w:rPr>
          <w:rtl/>
          <w:lang w:bidi="fa-IR"/>
        </w:rPr>
        <w:t xml:space="preserve"> حسن التّواضع</w:t>
      </w:r>
      <w:r>
        <w:rPr>
          <w:rtl/>
          <w:lang w:bidi="fa-IR"/>
        </w:rPr>
        <w:t>،</w:t>
      </w:r>
      <w:r w:rsidRPr="00E74E56">
        <w:rPr>
          <w:rtl/>
          <w:lang w:bidi="fa-IR"/>
        </w:rPr>
        <w:t xml:space="preserve"> طاهر اللّسان</w:t>
      </w:r>
      <w:r>
        <w:rPr>
          <w:rtl/>
          <w:lang w:bidi="fa-IR"/>
        </w:rPr>
        <w:t>،</w:t>
      </w:r>
      <w:r w:rsidRPr="00E74E56">
        <w:rPr>
          <w:rtl/>
          <w:lang w:bidi="fa-IR"/>
        </w:rPr>
        <w:t xml:space="preserve"> كامل العقل والرّأي</w:t>
      </w:r>
      <w:r>
        <w:rPr>
          <w:rtl/>
          <w:lang w:bidi="fa-IR"/>
        </w:rPr>
        <w:t>،</w:t>
      </w:r>
      <w:r w:rsidRPr="00E74E56">
        <w:rPr>
          <w:rtl/>
          <w:lang w:bidi="fa-IR"/>
        </w:rPr>
        <w:t xml:space="preserve"> سليماً من التّكبّر</w:t>
      </w:r>
      <w:r>
        <w:rPr>
          <w:rtl/>
          <w:lang w:bidi="fa-IR"/>
        </w:rPr>
        <w:t>،</w:t>
      </w:r>
      <w:r w:rsidRPr="00E74E56">
        <w:rPr>
          <w:rtl/>
          <w:lang w:bidi="fa-IR"/>
        </w:rPr>
        <w:t xml:space="preserve"> خائفاً من الله</w:t>
      </w:r>
      <w:r>
        <w:rPr>
          <w:rtl/>
          <w:lang w:bidi="fa-IR"/>
        </w:rPr>
        <w:t>،</w:t>
      </w:r>
      <w:r w:rsidRPr="00E74E56">
        <w:rPr>
          <w:rtl/>
          <w:lang w:bidi="fa-IR"/>
        </w:rPr>
        <w:t xml:space="preserve"> قلّ أن يوجد في الصّلحاء الكبار مثله</w:t>
      </w:r>
      <w:r>
        <w:rPr>
          <w:rtl/>
          <w:lang w:bidi="fa-IR"/>
        </w:rPr>
        <w:t>،</w:t>
      </w:r>
      <w:r w:rsidRPr="00E74E56">
        <w:rPr>
          <w:rtl/>
          <w:lang w:bidi="fa-IR"/>
        </w:rPr>
        <w:t xml:space="preserve"> فضلاً عن الملوك</w:t>
      </w:r>
      <w:r>
        <w:rPr>
          <w:rtl/>
          <w:lang w:bidi="fa-IR"/>
        </w:rPr>
        <w:t>،</w:t>
      </w:r>
      <w:r w:rsidRPr="00E74E56">
        <w:rPr>
          <w:rtl/>
          <w:lang w:bidi="fa-IR"/>
        </w:rPr>
        <w:t xml:space="preserve"> ختم الله له بالشهادة ونوّله الحسنى إن شاء الله وزيادة</w:t>
      </w:r>
      <w:r>
        <w:rPr>
          <w:rtl/>
          <w:lang w:bidi="fa-IR"/>
        </w:rPr>
        <w:t>،</w:t>
      </w:r>
      <w:r w:rsidRPr="00E74E56">
        <w:rPr>
          <w:rtl/>
          <w:lang w:bidi="fa-IR"/>
        </w:rPr>
        <w:t xml:space="preserve"> فمات بالخوانيق في حادي عشر شوّال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Pr>
          <w:rtl/>
        </w:rPr>
        <w:t xml:space="preserve"> الكامل لابن الأثير - </w:t>
      </w:r>
      <w:r w:rsidR="00D41F96" w:rsidRPr="00E74E56">
        <w:rPr>
          <w:rtl/>
        </w:rPr>
        <w:t>حوادث 569</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العبر في خبر من غبر</w:t>
      </w:r>
      <w:r w:rsidR="00D41F96">
        <w:rPr>
          <w:rtl/>
        </w:rPr>
        <w:t xml:space="preserve"> - </w:t>
      </w:r>
      <w:r w:rsidR="00D41F96" w:rsidRPr="00E74E56">
        <w:rPr>
          <w:rtl/>
        </w:rPr>
        <w:t>حوادث 569</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Center"/>
        <w:rPr>
          <w:rtl/>
        </w:rPr>
      </w:pPr>
      <w:bookmarkStart w:id="278" w:name="_Toc321232146"/>
      <w:bookmarkStart w:id="279" w:name="_Toc408989741"/>
      <w:bookmarkStart w:id="280" w:name="_Toc101787945"/>
      <w:r w:rsidRPr="00CA3C0B">
        <w:rPr>
          <w:rtl/>
        </w:rPr>
        <w:lastRenderedPageBreak/>
        <w:t>(19)</w:t>
      </w:r>
      <w:bookmarkEnd w:id="278"/>
      <w:bookmarkEnd w:id="279"/>
      <w:bookmarkEnd w:id="280"/>
    </w:p>
    <w:p w:rsidR="00E52D49" w:rsidRDefault="00D41F96" w:rsidP="00D41F96">
      <w:pPr>
        <w:pStyle w:val="Heading2Center"/>
        <w:rPr>
          <w:rtl/>
          <w:lang w:bidi="fa-IR"/>
        </w:rPr>
      </w:pPr>
      <w:bookmarkStart w:id="281" w:name="_Toc321232147"/>
      <w:bookmarkStart w:id="282" w:name="_Toc408989742"/>
      <w:bookmarkStart w:id="283" w:name="_Toc101787946"/>
      <w:r w:rsidRPr="00CA3C0B">
        <w:rPr>
          <w:rtl/>
        </w:rPr>
        <w:t>رواية أبي</w:t>
      </w:r>
      <w:r w:rsidRPr="00E74E56">
        <w:rPr>
          <w:rtl/>
          <w:lang w:bidi="fa-IR"/>
        </w:rPr>
        <w:t xml:space="preserve"> حامد الصالحاني</w:t>
      </w:r>
      <w:bookmarkEnd w:id="281"/>
      <w:bookmarkEnd w:id="282"/>
      <w:bookmarkEnd w:id="283"/>
    </w:p>
    <w:p w:rsidR="00D41F96" w:rsidRPr="00E74E56" w:rsidRDefault="00D41F96" w:rsidP="00D41F96">
      <w:pPr>
        <w:pStyle w:val="libNormal"/>
        <w:rPr>
          <w:rtl/>
          <w:lang w:bidi="fa-IR"/>
        </w:rPr>
      </w:pPr>
      <w:r w:rsidRPr="00E74E56">
        <w:rPr>
          <w:rtl/>
          <w:lang w:bidi="fa-IR"/>
        </w:rPr>
        <w:t xml:space="preserve">ورواه أبو حامد محمود الصالحاني كما جاء في ( توضيح الدلائل </w:t>
      </w:r>
      <w:r>
        <w:rPr>
          <w:rtl/>
          <w:lang w:bidi="fa-IR"/>
        </w:rPr>
        <w:t>):</w:t>
      </w:r>
    </w:p>
    <w:p w:rsidR="00D41F96" w:rsidRPr="00E74E56" w:rsidRDefault="00D41F96" w:rsidP="00D41F96">
      <w:pPr>
        <w:pStyle w:val="libNormal"/>
        <w:rPr>
          <w:rtl/>
          <w:lang w:bidi="fa-IR"/>
        </w:rPr>
      </w:pPr>
      <w:r w:rsidRPr="00E74E56">
        <w:rPr>
          <w:rtl/>
          <w:lang w:bidi="fa-IR"/>
        </w:rPr>
        <w:t>« عن الحارث الأعور صاحب راية أمير المؤمنين كرّم الله وجهه</w:t>
      </w:r>
      <w:r>
        <w:rPr>
          <w:rtl/>
          <w:lang w:bidi="fa-IR"/>
        </w:rPr>
        <w:t xml:space="preserve"> قال:</w:t>
      </w:r>
      <w:r>
        <w:rPr>
          <w:rFonts w:hint="cs"/>
          <w:rtl/>
          <w:lang w:bidi="fa-IR"/>
        </w:rPr>
        <w:t xml:space="preserve"> </w:t>
      </w:r>
      <w:r w:rsidRPr="00E74E56">
        <w:rPr>
          <w:rtl/>
          <w:lang w:bidi="fa-IR"/>
        </w:rPr>
        <w:t>بلغنا أنّ النبيّ صلّى الله عليه وعلى آله وبارك وسلّم كان في جمع من الصحابة فقال</w:t>
      </w:r>
      <w:r>
        <w:rPr>
          <w:rtl/>
          <w:lang w:bidi="fa-IR"/>
        </w:rPr>
        <w:t>:</w:t>
      </w:r>
    </w:p>
    <w:p w:rsidR="00D41F96" w:rsidRPr="00E74E56" w:rsidRDefault="00D41F96" w:rsidP="00D41F96">
      <w:pPr>
        <w:pStyle w:val="libNormal"/>
        <w:rPr>
          <w:rtl/>
          <w:lang w:bidi="fa-IR"/>
        </w:rPr>
      </w:pPr>
      <w:r w:rsidRPr="00E74E56">
        <w:rPr>
          <w:rtl/>
          <w:lang w:bidi="fa-IR"/>
        </w:rPr>
        <w:t>أُريكم آدم في علمه</w:t>
      </w:r>
      <w:r>
        <w:rPr>
          <w:rtl/>
          <w:lang w:bidi="fa-IR"/>
        </w:rPr>
        <w:t>،</w:t>
      </w:r>
      <w:r w:rsidRPr="00E74E56">
        <w:rPr>
          <w:rtl/>
          <w:lang w:bidi="fa-IR"/>
        </w:rPr>
        <w:t xml:space="preserve"> ونوحاً في فهمه</w:t>
      </w:r>
      <w:r>
        <w:rPr>
          <w:rtl/>
          <w:lang w:bidi="fa-IR"/>
        </w:rPr>
        <w:t>،</w:t>
      </w:r>
      <w:r w:rsidRPr="00E74E56">
        <w:rPr>
          <w:rtl/>
          <w:lang w:bidi="fa-IR"/>
        </w:rPr>
        <w:t xml:space="preserve"> وإبراهيم في حلمه</w:t>
      </w:r>
      <w:r>
        <w:rPr>
          <w:rtl/>
          <w:lang w:bidi="fa-IR"/>
        </w:rPr>
        <w:t>،</w:t>
      </w:r>
      <w:r w:rsidRPr="00E74E56">
        <w:rPr>
          <w:rtl/>
          <w:lang w:bidi="fa-IR"/>
        </w:rPr>
        <w:t xml:space="preserve"> فلم يكن بأسرع من أنْ طلع علي كرّم الله تعالى وجهه</w:t>
      </w:r>
      <w:r>
        <w:rPr>
          <w:rtl/>
          <w:lang w:bidi="fa-IR"/>
        </w:rPr>
        <w:t>،</w:t>
      </w:r>
      <w:r w:rsidRPr="00E74E56">
        <w:rPr>
          <w:rtl/>
          <w:lang w:bidi="fa-IR"/>
        </w:rPr>
        <w:t xml:space="preserve"> فقال أبو بكر </w:t>
      </w:r>
      <w:r w:rsidRPr="003511A8">
        <w:rPr>
          <w:rStyle w:val="libAlaemChar"/>
          <w:rtl/>
        </w:rPr>
        <w:t>رضي‌الله‌عنه</w:t>
      </w:r>
      <w:r>
        <w:rPr>
          <w:rtl/>
          <w:lang w:bidi="fa-IR"/>
        </w:rPr>
        <w:t>:</w:t>
      </w:r>
      <w:r>
        <w:rPr>
          <w:rFonts w:hint="cs"/>
          <w:rtl/>
          <w:lang w:bidi="fa-IR"/>
        </w:rPr>
        <w:t xml:space="preserve"> </w:t>
      </w:r>
      <w:r w:rsidRPr="00E74E56">
        <w:rPr>
          <w:rtl/>
          <w:lang w:bidi="fa-IR"/>
        </w:rPr>
        <w:t>يا رسول الله</w:t>
      </w:r>
      <w:r>
        <w:rPr>
          <w:rtl/>
          <w:lang w:bidi="fa-IR"/>
        </w:rPr>
        <w:t>،</w:t>
      </w:r>
      <w:r w:rsidRPr="00E74E56">
        <w:rPr>
          <w:rtl/>
          <w:lang w:bidi="fa-IR"/>
        </w:rPr>
        <w:t xml:space="preserve"> قست رجلاً بثلاثة من الرسل</w:t>
      </w:r>
      <w:r>
        <w:rPr>
          <w:rtl/>
          <w:lang w:bidi="fa-IR"/>
        </w:rPr>
        <w:t>،</w:t>
      </w:r>
      <w:r w:rsidRPr="00E74E56">
        <w:rPr>
          <w:rtl/>
          <w:lang w:bidi="fa-IR"/>
        </w:rPr>
        <w:t xml:space="preserve"> بخ بخ لهذا</w:t>
      </w:r>
      <w:r>
        <w:rPr>
          <w:rtl/>
          <w:lang w:bidi="fa-IR"/>
        </w:rPr>
        <w:t>،</w:t>
      </w:r>
      <w:r w:rsidRPr="00E74E56">
        <w:rPr>
          <w:rtl/>
          <w:lang w:bidi="fa-IR"/>
        </w:rPr>
        <w:t xml:space="preserve"> من هو يا رسول الله</w:t>
      </w:r>
      <w:r>
        <w:rPr>
          <w:rtl/>
          <w:lang w:bidi="fa-IR"/>
        </w:rPr>
        <w:t>؟</w:t>
      </w:r>
      <w:r w:rsidRPr="00E74E56">
        <w:rPr>
          <w:rtl/>
          <w:lang w:bidi="fa-IR"/>
        </w:rPr>
        <w:t xml:space="preserve"> فقال النبيّ </w:t>
      </w:r>
      <w:r w:rsidR="00E52D49" w:rsidRPr="000C698B">
        <w:rPr>
          <w:rtl/>
        </w:rPr>
        <w:t>صلى‌</w:t>
      </w:r>
      <w:r w:rsidR="000C698B">
        <w:rPr>
          <w:rFonts w:hint="cs"/>
          <w:rtl/>
        </w:rPr>
        <w:t xml:space="preserve"> </w:t>
      </w:r>
      <w:r w:rsidR="00E52D49" w:rsidRPr="000C698B">
        <w:rPr>
          <w:rtl/>
        </w:rPr>
        <w:t>الله</w:t>
      </w:r>
      <w:r w:rsidR="000C698B">
        <w:rPr>
          <w:rFonts w:hint="cs"/>
          <w:rtl/>
        </w:rPr>
        <w:t xml:space="preserve"> </w:t>
      </w:r>
      <w:r w:rsidR="00E52D49" w:rsidRPr="000C698B">
        <w:rPr>
          <w:rtl/>
        </w:rPr>
        <w:t>‌عليه</w:t>
      </w:r>
      <w:r w:rsidR="000C698B">
        <w:rPr>
          <w:rFonts w:hint="cs"/>
          <w:rtl/>
        </w:rPr>
        <w:t xml:space="preserve"> </w:t>
      </w:r>
      <w:r w:rsidR="00E52D49" w:rsidRPr="000C698B">
        <w:rPr>
          <w:rtl/>
        </w:rPr>
        <w:t>‌وآله‌</w:t>
      </w:r>
      <w:r w:rsidRPr="00E74E56">
        <w:rPr>
          <w:rtl/>
          <w:lang w:bidi="fa-IR"/>
        </w:rPr>
        <w:t xml:space="preserve"> وبارك وسلّم</w:t>
      </w:r>
      <w:r>
        <w:rPr>
          <w:rtl/>
          <w:lang w:bidi="fa-IR"/>
        </w:rPr>
        <w:t>:</w:t>
      </w:r>
      <w:r w:rsidRPr="00E74E56">
        <w:rPr>
          <w:rtl/>
          <w:lang w:bidi="fa-IR"/>
        </w:rPr>
        <w:t xml:space="preserve"> يا أبا بكر ألا تعرفه</w:t>
      </w:r>
      <w:r>
        <w:rPr>
          <w:rtl/>
          <w:lang w:bidi="fa-IR"/>
        </w:rPr>
        <w:t>؟</w:t>
      </w:r>
      <w:r w:rsidRPr="00E74E56">
        <w:rPr>
          <w:rtl/>
          <w:lang w:bidi="fa-IR"/>
        </w:rPr>
        <w:t xml:space="preserve"> قال</w:t>
      </w:r>
      <w:r>
        <w:rPr>
          <w:rtl/>
          <w:lang w:bidi="fa-IR"/>
        </w:rPr>
        <w:t>:</w:t>
      </w:r>
      <w:r>
        <w:rPr>
          <w:rFonts w:hint="cs"/>
          <w:rtl/>
          <w:lang w:bidi="fa-IR"/>
        </w:rPr>
        <w:t xml:space="preserve"> </w:t>
      </w:r>
      <w:r w:rsidRPr="00E74E56">
        <w:rPr>
          <w:rtl/>
          <w:lang w:bidi="fa-IR"/>
        </w:rPr>
        <w:t>الله تعالى ورسوله أعلم</w:t>
      </w:r>
      <w:r>
        <w:rPr>
          <w:rtl/>
          <w:lang w:bidi="fa-IR"/>
        </w:rPr>
        <w:t>،</w:t>
      </w:r>
      <w:r w:rsidRPr="00E74E56">
        <w:rPr>
          <w:rtl/>
          <w:lang w:bidi="fa-IR"/>
        </w:rPr>
        <w:t xml:space="preserve"> قال صلّى الله عليه وعلى آله وبارك وسلّم</w:t>
      </w:r>
      <w:r>
        <w:rPr>
          <w:rtl/>
          <w:lang w:bidi="fa-IR"/>
        </w:rPr>
        <w:t>:</w:t>
      </w:r>
      <w:r w:rsidRPr="00E74E56">
        <w:rPr>
          <w:rtl/>
          <w:lang w:bidi="fa-IR"/>
        </w:rPr>
        <w:t xml:space="preserve"> أبو الحسن علي بن أبي طالب</w:t>
      </w:r>
      <w:r>
        <w:rPr>
          <w:rtl/>
          <w:lang w:bidi="fa-IR"/>
        </w:rPr>
        <w:t>.</w:t>
      </w:r>
      <w:r w:rsidRPr="00E74E56">
        <w:rPr>
          <w:rtl/>
          <w:lang w:bidi="fa-IR"/>
        </w:rPr>
        <w:t xml:space="preserve"> قال أبو بكر </w:t>
      </w:r>
      <w:r w:rsidRPr="003511A8">
        <w:rPr>
          <w:rStyle w:val="libAlaemChar"/>
          <w:rtl/>
        </w:rPr>
        <w:t>رضي‌الله‌عنه</w:t>
      </w:r>
      <w:r>
        <w:rPr>
          <w:rtl/>
          <w:lang w:bidi="fa-IR"/>
        </w:rPr>
        <w:t>:</w:t>
      </w:r>
      <w:r w:rsidRPr="00E74E56">
        <w:rPr>
          <w:rtl/>
          <w:lang w:bidi="fa-IR"/>
        </w:rPr>
        <w:t xml:space="preserve"> بخ بخ لك يا أبا الحسن</w:t>
      </w:r>
      <w:r>
        <w:rPr>
          <w:rtl/>
          <w:lang w:bidi="fa-IR"/>
        </w:rPr>
        <w:t>.</w:t>
      </w:r>
    </w:p>
    <w:p w:rsidR="00D41F96" w:rsidRPr="00E74E56" w:rsidRDefault="00D41F96" w:rsidP="00D41F96">
      <w:pPr>
        <w:pStyle w:val="libNormal"/>
        <w:rPr>
          <w:rtl/>
          <w:lang w:bidi="fa-IR"/>
        </w:rPr>
      </w:pPr>
      <w:r w:rsidRPr="00E74E56">
        <w:rPr>
          <w:rtl/>
          <w:lang w:bidi="fa-IR"/>
        </w:rPr>
        <w:t>رواه الص</w:t>
      </w:r>
      <w:r w:rsidR="000C698B">
        <w:rPr>
          <w:rFonts w:hint="cs"/>
          <w:rtl/>
          <w:lang w:bidi="fa-IR"/>
        </w:rPr>
        <w:t>ّ</w:t>
      </w:r>
      <w:r w:rsidRPr="00E74E56">
        <w:rPr>
          <w:rtl/>
          <w:lang w:bidi="fa-IR"/>
        </w:rPr>
        <w:t>الحاني</w:t>
      </w:r>
      <w:r>
        <w:rPr>
          <w:rtl/>
          <w:lang w:bidi="fa-IR"/>
        </w:rPr>
        <w:t>.</w:t>
      </w:r>
      <w:r w:rsidRPr="00E74E56">
        <w:rPr>
          <w:rtl/>
          <w:lang w:bidi="fa-IR"/>
        </w:rPr>
        <w:t xml:space="preserve"> وفي إسناده أبو سليمان الحافظ » </w:t>
      </w:r>
      <w:r w:rsidRPr="00737E86">
        <w:rPr>
          <w:rStyle w:val="libFootnotenumChar"/>
          <w:rtl/>
        </w:rPr>
        <w:t>(1)</w:t>
      </w:r>
      <w:r>
        <w:rPr>
          <w:rtl/>
          <w:lang w:bidi="fa-IR"/>
        </w:rPr>
        <w:t>.</w:t>
      </w:r>
    </w:p>
    <w:p w:rsidR="00E52D49" w:rsidRDefault="00D41F96" w:rsidP="00D41F96">
      <w:pPr>
        <w:pStyle w:val="Heading2"/>
        <w:rPr>
          <w:rtl/>
          <w:lang w:bidi="fa-IR"/>
        </w:rPr>
      </w:pPr>
      <w:bookmarkStart w:id="284" w:name="_Toc321232148"/>
      <w:bookmarkStart w:id="285" w:name="_Toc408989743"/>
      <w:bookmarkStart w:id="286" w:name="_Toc101787947"/>
      <w:r w:rsidRPr="00E74E56">
        <w:rPr>
          <w:rtl/>
          <w:lang w:bidi="fa-IR"/>
        </w:rPr>
        <w:t>ذكر الصالحاني</w:t>
      </w:r>
      <w:bookmarkEnd w:id="284"/>
      <w:bookmarkEnd w:id="285"/>
      <w:bookmarkEnd w:id="286"/>
    </w:p>
    <w:p w:rsidR="00D41F96" w:rsidRPr="00E74E56" w:rsidRDefault="00D41F96" w:rsidP="00D41F96">
      <w:pPr>
        <w:pStyle w:val="libNormal"/>
        <w:rPr>
          <w:rtl/>
          <w:lang w:bidi="fa-IR"/>
        </w:rPr>
      </w:pPr>
      <w:r w:rsidRPr="00E74E56">
        <w:rPr>
          <w:rtl/>
          <w:lang w:bidi="fa-IR"/>
        </w:rPr>
        <w:t>وقد ذكر شاه سلامة الله الهندي في كتابه ( معركة ال</w:t>
      </w:r>
      <w:r w:rsidR="00343550">
        <w:rPr>
          <w:rFonts w:hint="cs"/>
          <w:rtl/>
          <w:lang w:bidi="fa-IR"/>
        </w:rPr>
        <w:t>آ</w:t>
      </w:r>
      <w:r w:rsidRPr="00E74E56">
        <w:rPr>
          <w:rtl/>
          <w:lang w:bidi="fa-IR"/>
        </w:rPr>
        <w:t>راء ) أبا حامد الصالحاني</w:t>
      </w:r>
      <w:r>
        <w:rPr>
          <w:rtl/>
          <w:lang w:bidi="fa-IR"/>
        </w:rPr>
        <w:t>،</w:t>
      </w:r>
      <w:r w:rsidRPr="00E74E56">
        <w:rPr>
          <w:rtl/>
          <w:lang w:bidi="fa-IR"/>
        </w:rPr>
        <w:t xml:space="preserve"> وأفاد بأنّه من علماء أهل السنّة</w:t>
      </w:r>
      <w:r>
        <w:rPr>
          <w:rtl/>
          <w:lang w:bidi="fa-IR"/>
        </w:rPr>
        <w:t>.</w:t>
      </w:r>
    </w:p>
    <w:p w:rsidR="00E52D49" w:rsidRDefault="00D41F96" w:rsidP="00D41F96">
      <w:pPr>
        <w:pStyle w:val="libNormal"/>
        <w:rPr>
          <w:rtl/>
          <w:lang w:bidi="fa-IR"/>
        </w:rPr>
      </w:pPr>
      <w:r w:rsidRPr="00E74E56">
        <w:rPr>
          <w:rtl/>
          <w:lang w:bidi="fa-IR"/>
        </w:rPr>
        <w:t>وقد أكثر السيّد شهاب الدين أحمد عن النقل عن الصّالحاني</w:t>
      </w:r>
      <w:r>
        <w:rPr>
          <w:rtl/>
          <w:lang w:bidi="fa-IR"/>
        </w:rPr>
        <w:t>،</w:t>
      </w:r>
      <w:r w:rsidRPr="00E74E56">
        <w:rPr>
          <w:rtl/>
          <w:lang w:bidi="fa-IR"/>
        </w:rPr>
        <w:t xml:space="preserve"> وذكر رواياته مع وصفه بالصفات الجليلة</w:t>
      </w:r>
      <w:r>
        <w:rPr>
          <w:rtl/>
          <w:lang w:bidi="fa-IR"/>
        </w:rPr>
        <w:t>،</w:t>
      </w:r>
      <w:r w:rsidRPr="00E74E56">
        <w:rPr>
          <w:rtl/>
          <w:lang w:bidi="fa-IR"/>
        </w:rPr>
        <w:t xml:space="preserve"> فمن ذلك قوله</w:t>
      </w:r>
      <w:r>
        <w:rPr>
          <w:rtl/>
          <w:lang w:bidi="fa-IR"/>
        </w:rPr>
        <w:t>:</w:t>
      </w:r>
      <w:r w:rsidRPr="00E74E56">
        <w:rPr>
          <w:rtl/>
          <w:lang w:bidi="fa-IR"/>
        </w:rPr>
        <w:t xml:space="preserve"> « قال الإمام العالم الأديب الأريب بسجايا المكارم</w:t>
      </w:r>
      <w:r>
        <w:rPr>
          <w:rtl/>
          <w:lang w:bidi="fa-IR"/>
        </w:rPr>
        <w:t>،</w:t>
      </w:r>
      <w:r w:rsidRPr="00E74E56">
        <w:rPr>
          <w:rtl/>
          <w:lang w:bidi="fa-IR"/>
        </w:rPr>
        <w:t xml:space="preserve"> الملق</w:t>
      </w:r>
      <w:r w:rsidR="00343550">
        <w:rPr>
          <w:rFonts w:hint="cs"/>
          <w:rtl/>
          <w:lang w:bidi="fa-IR"/>
        </w:rPr>
        <w:t>ّ</w:t>
      </w:r>
      <w:r w:rsidRPr="00E74E56">
        <w:rPr>
          <w:rtl/>
          <w:lang w:bidi="fa-IR"/>
        </w:rPr>
        <w:t>ب بين الأجلّة الأئمّة الأعلام بمحيي السنّة</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توضيح الدلائل على تصحيح الفضائل</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وناصر الحديث ومجدّد الإسلام</w:t>
      </w:r>
      <w:r>
        <w:rPr>
          <w:rtl/>
          <w:lang w:bidi="fa-IR"/>
        </w:rPr>
        <w:t>،</w:t>
      </w:r>
      <w:r w:rsidRPr="00E74E56">
        <w:rPr>
          <w:rtl/>
          <w:lang w:bidi="fa-IR"/>
        </w:rPr>
        <w:t xml:space="preserve"> العالم الرباني والعارف السبحاني</w:t>
      </w:r>
      <w:r>
        <w:rPr>
          <w:rtl/>
          <w:lang w:bidi="fa-IR"/>
        </w:rPr>
        <w:t>،</w:t>
      </w:r>
      <w:r w:rsidRPr="00E74E56">
        <w:rPr>
          <w:rtl/>
          <w:lang w:bidi="fa-IR"/>
        </w:rPr>
        <w:t xml:space="preserve"> سعد الدين أبو حامد</w:t>
      </w:r>
      <w:r>
        <w:rPr>
          <w:rtl/>
          <w:lang w:bidi="fa-IR"/>
        </w:rPr>
        <w:t>،</w:t>
      </w:r>
      <w:r w:rsidRPr="00E74E56">
        <w:rPr>
          <w:rtl/>
          <w:lang w:bidi="fa-IR"/>
        </w:rPr>
        <w:t xml:space="preserve"> محمود بن محمّد بن حسين بن يحيى الصالحاني</w:t>
      </w:r>
      <w:r>
        <w:rPr>
          <w:rtl/>
          <w:lang w:bidi="fa-IR"/>
        </w:rPr>
        <w:t>،</w:t>
      </w:r>
      <w:r w:rsidRPr="00E74E56">
        <w:rPr>
          <w:rtl/>
          <w:lang w:bidi="fa-IR"/>
        </w:rPr>
        <w:t xml:space="preserve"> في عباراته الفائقة وإشاراته الرائقة من كتابه</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وقال</w:t>
      </w:r>
      <w:r>
        <w:rPr>
          <w:rtl/>
          <w:lang w:bidi="fa-IR"/>
        </w:rPr>
        <w:t>:</w:t>
      </w:r>
      <w:r w:rsidRPr="00E74E56">
        <w:rPr>
          <w:rtl/>
          <w:lang w:bidi="fa-IR"/>
        </w:rPr>
        <w:t xml:space="preserve"> « قوله تعالى</w:t>
      </w:r>
      <w:r>
        <w:rPr>
          <w:rtl/>
          <w:lang w:bidi="fa-IR"/>
        </w:rPr>
        <w:t>:</w:t>
      </w:r>
      <w:r w:rsidRPr="00E74E56">
        <w:rPr>
          <w:rtl/>
          <w:lang w:bidi="fa-IR"/>
        </w:rPr>
        <w:t xml:space="preserve"> </w:t>
      </w:r>
      <w:r w:rsidRPr="003511A8">
        <w:rPr>
          <w:rStyle w:val="libAlaemChar"/>
          <w:rtl/>
        </w:rPr>
        <w:t>(</w:t>
      </w:r>
      <w:r w:rsidRPr="00737E86">
        <w:rPr>
          <w:rStyle w:val="libAieChar"/>
          <w:rtl/>
        </w:rPr>
        <w:t xml:space="preserve"> وَكَفَى اللهُ الْمُؤْمِنِينَ الْقِتالَ </w:t>
      </w:r>
      <w:r w:rsidRPr="003511A8">
        <w:rPr>
          <w:rStyle w:val="libAlaemChar"/>
          <w:rtl/>
        </w:rPr>
        <w:t>)</w:t>
      </w:r>
      <w:r w:rsidRPr="00E74E56">
        <w:rPr>
          <w:rtl/>
          <w:lang w:bidi="fa-IR"/>
        </w:rPr>
        <w:t xml:space="preserve"> وبالإسناد المذكور</w:t>
      </w:r>
      <w:r>
        <w:rPr>
          <w:rtl/>
          <w:lang w:bidi="fa-IR"/>
        </w:rPr>
        <w:t>،</w:t>
      </w:r>
      <w:r w:rsidRPr="00E74E56">
        <w:rPr>
          <w:rtl/>
          <w:lang w:bidi="fa-IR"/>
        </w:rPr>
        <w:t xml:space="preserve"> عن سفيان الثوري</w:t>
      </w:r>
      <w:r>
        <w:rPr>
          <w:rtl/>
          <w:lang w:bidi="fa-IR"/>
        </w:rPr>
        <w:t>،</w:t>
      </w:r>
      <w:r w:rsidRPr="00E74E56">
        <w:rPr>
          <w:rtl/>
          <w:lang w:bidi="fa-IR"/>
        </w:rPr>
        <w:t xml:space="preserve"> عن زيد بن مرة</w:t>
      </w:r>
      <w:r>
        <w:rPr>
          <w:rtl/>
          <w:lang w:bidi="fa-IR"/>
        </w:rPr>
        <w:t xml:space="preserve"> - </w:t>
      </w:r>
      <w:r w:rsidRPr="00E74E56">
        <w:rPr>
          <w:rtl/>
          <w:lang w:bidi="fa-IR"/>
        </w:rPr>
        <w:t>وكان مرضياً</w:t>
      </w:r>
      <w:r>
        <w:rPr>
          <w:rtl/>
          <w:lang w:bidi="fa-IR"/>
        </w:rPr>
        <w:t xml:space="preserve"> - </w:t>
      </w:r>
      <w:r w:rsidRPr="00E74E56">
        <w:rPr>
          <w:rtl/>
          <w:lang w:bidi="fa-IR"/>
        </w:rPr>
        <w:t>قال</w:t>
      </w:r>
      <w:r>
        <w:rPr>
          <w:rtl/>
          <w:lang w:bidi="fa-IR"/>
        </w:rPr>
        <w:t>:</w:t>
      </w:r>
      <w:r w:rsidRPr="00E74E56">
        <w:rPr>
          <w:rtl/>
          <w:lang w:bidi="fa-IR"/>
        </w:rPr>
        <w:t xml:space="preserve"> كان ابن مسعود رضي الله تعالى عنه يقرأ هذا الحرف</w:t>
      </w:r>
      <w:r>
        <w:rPr>
          <w:rtl/>
          <w:lang w:bidi="fa-IR"/>
        </w:rPr>
        <w:t>:</w:t>
      </w:r>
      <w:r w:rsidRPr="00E74E56">
        <w:rPr>
          <w:rtl/>
          <w:lang w:bidi="fa-IR"/>
        </w:rPr>
        <w:t xml:space="preserve"> وكفى الله المؤمنين القتال بعلي بن أبي طالب</w:t>
      </w:r>
      <w:r>
        <w:rPr>
          <w:rtl/>
          <w:lang w:bidi="fa-IR"/>
        </w:rPr>
        <w:t>.</w:t>
      </w:r>
    </w:p>
    <w:p w:rsidR="00E52D49" w:rsidRDefault="00D41F96" w:rsidP="00D41F96">
      <w:pPr>
        <w:pStyle w:val="libNormal"/>
        <w:rPr>
          <w:rtl/>
          <w:lang w:bidi="fa-IR"/>
        </w:rPr>
      </w:pPr>
      <w:r w:rsidRPr="00E74E56">
        <w:rPr>
          <w:rtl/>
          <w:lang w:bidi="fa-IR"/>
        </w:rPr>
        <w:t>وفي رواية الأعمش عن أبي وائل قال</w:t>
      </w:r>
      <w:r>
        <w:rPr>
          <w:rtl/>
          <w:lang w:bidi="fa-IR"/>
        </w:rPr>
        <w:t>:</w:t>
      </w:r>
      <w:r w:rsidRPr="00E74E56">
        <w:rPr>
          <w:rtl/>
          <w:lang w:bidi="fa-IR"/>
        </w:rPr>
        <w:t xml:space="preserve"> كان عبدالله بن مسعود </w:t>
      </w:r>
      <w:r w:rsidRPr="003511A8">
        <w:rPr>
          <w:rStyle w:val="libAlaemChar"/>
          <w:rtl/>
        </w:rPr>
        <w:t>رضي‌الله‌عنه</w:t>
      </w:r>
      <w:r w:rsidRPr="00E74E56">
        <w:rPr>
          <w:rtl/>
          <w:lang w:bidi="fa-IR"/>
        </w:rPr>
        <w:t xml:space="preserve"> يقرأ هذه الآية التي في الأحزاب</w:t>
      </w:r>
      <w:r>
        <w:rPr>
          <w:rtl/>
          <w:lang w:bidi="fa-IR"/>
        </w:rPr>
        <w:t>:</w:t>
      </w:r>
      <w:r w:rsidRPr="00E74E56">
        <w:rPr>
          <w:rtl/>
          <w:lang w:bidi="fa-IR"/>
        </w:rPr>
        <w:t xml:space="preserve"> وكفى الله المؤمنين القتال بعلي بن أبي طالب وكان الله قويّاً عزيزاً</w:t>
      </w:r>
      <w:r>
        <w:rPr>
          <w:rtl/>
          <w:lang w:bidi="fa-IR"/>
        </w:rPr>
        <w:t>.</w:t>
      </w:r>
    </w:p>
    <w:p w:rsidR="00D41F96" w:rsidRPr="00E74E56" w:rsidRDefault="00D41F96" w:rsidP="00D41F96">
      <w:pPr>
        <w:pStyle w:val="libNormal"/>
        <w:rPr>
          <w:rtl/>
          <w:lang w:bidi="fa-IR"/>
        </w:rPr>
      </w:pPr>
      <w:r w:rsidRPr="00E74E56">
        <w:rPr>
          <w:rtl/>
          <w:lang w:bidi="fa-IR"/>
        </w:rPr>
        <w:t>رواهما الإمام الصّالحاني »</w:t>
      </w:r>
      <w:r>
        <w:rPr>
          <w:rtl/>
          <w:lang w:bidi="fa-IR"/>
        </w:rPr>
        <w:t>.</w:t>
      </w:r>
    </w:p>
    <w:p w:rsidR="00D41F96" w:rsidRPr="00E74E56" w:rsidRDefault="00D41F96" w:rsidP="00D41F96">
      <w:pPr>
        <w:pStyle w:val="libNormal"/>
        <w:rPr>
          <w:rtl/>
          <w:lang w:bidi="fa-IR"/>
        </w:rPr>
      </w:pPr>
      <w:r w:rsidRPr="00E74E56">
        <w:rPr>
          <w:rtl/>
          <w:lang w:bidi="fa-IR"/>
        </w:rPr>
        <w:t>وقال</w:t>
      </w:r>
      <w:r>
        <w:rPr>
          <w:rtl/>
          <w:lang w:bidi="fa-IR"/>
        </w:rPr>
        <w:t>:</w:t>
      </w:r>
      <w:r w:rsidRPr="00E74E56">
        <w:rPr>
          <w:rtl/>
          <w:lang w:bidi="fa-IR"/>
        </w:rPr>
        <w:t xml:space="preserve"> « عن محمّد بن علي بن الحسين عن أبيه عن جدّه قال قال رسول الله صلّى الله عليه وعلى آله وبارك وسلّم</w:t>
      </w:r>
      <w:r>
        <w:rPr>
          <w:rtl/>
          <w:lang w:bidi="fa-IR"/>
        </w:rPr>
        <w:t>:</w:t>
      </w:r>
      <w:r w:rsidRPr="00E74E56">
        <w:rPr>
          <w:rtl/>
          <w:lang w:bidi="fa-IR"/>
        </w:rPr>
        <w:t xml:space="preserve"> كنت أنا وعليّ نوراً بين يدي الله تعالى من قبل أن يخلق الله تعالى آدم بأربعة عشر ألف عام</w:t>
      </w:r>
      <w:r>
        <w:rPr>
          <w:rtl/>
          <w:lang w:bidi="fa-IR"/>
        </w:rPr>
        <w:t>،</w:t>
      </w:r>
      <w:r w:rsidRPr="00E74E56">
        <w:rPr>
          <w:rtl/>
          <w:lang w:bidi="fa-IR"/>
        </w:rPr>
        <w:t xml:space="preserve"> ف</w:t>
      </w:r>
      <w:r w:rsidR="00602C4A">
        <w:rPr>
          <w:rtl/>
          <w:lang w:bidi="fa-IR"/>
        </w:rPr>
        <w:t>لمـّا</w:t>
      </w:r>
      <w:r w:rsidRPr="00E74E56">
        <w:rPr>
          <w:rtl/>
          <w:lang w:bidi="fa-IR"/>
        </w:rPr>
        <w:t xml:space="preserve"> خلق الله آدم سلك ذلك النّور في صلبه</w:t>
      </w:r>
      <w:r>
        <w:rPr>
          <w:rtl/>
          <w:lang w:bidi="fa-IR"/>
        </w:rPr>
        <w:t>،</w:t>
      </w:r>
      <w:r w:rsidRPr="00E74E56">
        <w:rPr>
          <w:rtl/>
          <w:lang w:bidi="fa-IR"/>
        </w:rPr>
        <w:t xml:space="preserve"> فلم يزل الله تعالى ينقله من صلب إلى صلب</w:t>
      </w:r>
      <w:r>
        <w:rPr>
          <w:rtl/>
          <w:lang w:bidi="fa-IR"/>
        </w:rPr>
        <w:t>،</w:t>
      </w:r>
      <w:r w:rsidRPr="00E74E56">
        <w:rPr>
          <w:rtl/>
          <w:lang w:bidi="fa-IR"/>
        </w:rPr>
        <w:t xml:space="preserve"> حتّى أقرّه في صلب عبدالمطّلب</w:t>
      </w:r>
      <w:r>
        <w:rPr>
          <w:rtl/>
          <w:lang w:bidi="fa-IR"/>
        </w:rPr>
        <w:t>،</w:t>
      </w:r>
      <w:r w:rsidRPr="00E74E56">
        <w:rPr>
          <w:rtl/>
          <w:lang w:bidi="fa-IR"/>
        </w:rPr>
        <w:t xml:space="preserve"> فقسّمه قسمين</w:t>
      </w:r>
      <w:r>
        <w:rPr>
          <w:rtl/>
          <w:lang w:bidi="fa-IR"/>
        </w:rPr>
        <w:t>،</w:t>
      </w:r>
      <w:r w:rsidRPr="00E74E56">
        <w:rPr>
          <w:rtl/>
          <w:lang w:bidi="fa-IR"/>
        </w:rPr>
        <w:t xml:space="preserve"> قسماً في صلب عبدالله وقسماً في صلب أبي طالب</w:t>
      </w:r>
      <w:r>
        <w:rPr>
          <w:rtl/>
          <w:lang w:bidi="fa-IR"/>
        </w:rPr>
        <w:t>،</w:t>
      </w:r>
      <w:r w:rsidRPr="00E74E56">
        <w:rPr>
          <w:rtl/>
          <w:lang w:bidi="fa-IR"/>
        </w:rPr>
        <w:t xml:space="preserve"> فعليّ منّي وأنا منه</w:t>
      </w:r>
      <w:r>
        <w:rPr>
          <w:rtl/>
          <w:lang w:bidi="fa-IR"/>
        </w:rPr>
        <w:t>،</w:t>
      </w:r>
      <w:r w:rsidRPr="00E74E56">
        <w:rPr>
          <w:rtl/>
          <w:lang w:bidi="fa-IR"/>
        </w:rPr>
        <w:t xml:space="preserve"> لحمه لحمي ودمه دمي</w:t>
      </w:r>
      <w:r>
        <w:rPr>
          <w:rtl/>
          <w:lang w:bidi="fa-IR"/>
        </w:rPr>
        <w:t>،</w:t>
      </w:r>
      <w:r w:rsidRPr="00E74E56">
        <w:rPr>
          <w:rtl/>
          <w:lang w:bidi="fa-IR"/>
        </w:rPr>
        <w:t xml:space="preserve"> ومن أحبّه فبحبّي أحبّه</w:t>
      </w:r>
      <w:r>
        <w:rPr>
          <w:rtl/>
          <w:lang w:bidi="fa-IR"/>
        </w:rPr>
        <w:t>،</w:t>
      </w:r>
      <w:r w:rsidRPr="00E74E56">
        <w:rPr>
          <w:rtl/>
          <w:lang w:bidi="fa-IR"/>
        </w:rPr>
        <w:t xml:space="preserve"> ومن أبغضه فببغضي أبغضه</w:t>
      </w:r>
      <w:r>
        <w:rPr>
          <w:rtl/>
          <w:lang w:bidi="fa-IR"/>
        </w:rPr>
        <w:t>.</w:t>
      </w:r>
    </w:p>
    <w:p w:rsidR="00D41F96" w:rsidRPr="00E74E56" w:rsidRDefault="00D41F96" w:rsidP="00D41F96">
      <w:pPr>
        <w:pStyle w:val="libNormal"/>
        <w:rPr>
          <w:rtl/>
          <w:lang w:bidi="fa-IR"/>
        </w:rPr>
      </w:pPr>
      <w:r w:rsidRPr="00E74E56">
        <w:rPr>
          <w:rtl/>
          <w:lang w:bidi="fa-IR"/>
        </w:rPr>
        <w:t>وعن جابر رضي الله تعالى عنه إنّ النّبي صلّى الله عليه وعلى آله وبارك وسلّم كان بعرفات وعليّ كرّم الله وجهه تجاهه</w:t>
      </w:r>
      <w:r>
        <w:rPr>
          <w:rtl/>
          <w:lang w:bidi="fa-IR"/>
        </w:rPr>
        <w:t>،</w:t>
      </w:r>
      <w:r w:rsidRPr="00E74E56">
        <w:rPr>
          <w:rtl/>
          <w:lang w:bidi="fa-IR"/>
        </w:rPr>
        <w:t xml:space="preserve"> فقال</w:t>
      </w:r>
      <w:r>
        <w:rPr>
          <w:rtl/>
          <w:lang w:bidi="fa-IR"/>
        </w:rPr>
        <w:t>:</w:t>
      </w:r>
      <w:r w:rsidRPr="00E74E56">
        <w:rPr>
          <w:rtl/>
          <w:lang w:bidi="fa-IR"/>
        </w:rPr>
        <w:t xml:space="preserve"> يا علي ا</w:t>
      </w:r>
      <w:r w:rsidR="005339A1">
        <w:rPr>
          <w:rFonts w:hint="cs"/>
          <w:rtl/>
          <w:lang w:bidi="fa-IR"/>
        </w:rPr>
        <w:t>ُ</w:t>
      </w:r>
      <w:r w:rsidRPr="00E74E56">
        <w:rPr>
          <w:rtl/>
          <w:lang w:bidi="fa-IR"/>
        </w:rPr>
        <w:t>دن منّي ضع خمسك في خمسي</w:t>
      </w:r>
      <w:r>
        <w:rPr>
          <w:rtl/>
          <w:lang w:bidi="fa-IR"/>
        </w:rPr>
        <w:t>،</w:t>
      </w:r>
      <w:r w:rsidRPr="00E74E56">
        <w:rPr>
          <w:rtl/>
          <w:lang w:bidi="fa-IR"/>
        </w:rPr>
        <w:t xml:space="preserve"> يا علي خلقت أنا وأنت من شجرة أنا أصلها وأنت فرعها</w:t>
      </w:r>
      <w:r>
        <w:rPr>
          <w:rtl/>
          <w:lang w:bidi="fa-IR"/>
        </w:rPr>
        <w:t>،</w:t>
      </w:r>
      <w:r w:rsidRPr="00E74E56">
        <w:rPr>
          <w:rtl/>
          <w:lang w:bidi="fa-IR"/>
        </w:rPr>
        <w:t xml:space="preserve"> والحسن والحسين أغصانها</w:t>
      </w:r>
      <w:r>
        <w:rPr>
          <w:rtl/>
          <w:lang w:bidi="fa-IR"/>
        </w:rPr>
        <w:t>،</w:t>
      </w:r>
      <w:r w:rsidRPr="00E74E56">
        <w:rPr>
          <w:rtl/>
          <w:lang w:bidi="fa-IR"/>
        </w:rPr>
        <w:t xml:space="preserve"> من تعلّق ببعض منها أدخله الله الجنّة</w:t>
      </w:r>
      <w:r>
        <w:rPr>
          <w:rtl/>
          <w:lang w:bidi="fa-IR"/>
        </w:rPr>
        <w:t>.</w:t>
      </w:r>
    </w:p>
    <w:p w:rsidR="00E52D49" w:rsidRDefault="00D41F96" w:rsidP="00D41F96">
      <w:pPr>
        <w:pStyle w:val="libNormal"/>
        <w:rPr>
          <w:rtl/>
          <w:lang w:bidi="fa-IR"/>
        </w:rPr>
      </w:pPr>
      <w:r w:rsidRPr="00E74E56">
        <w:rPr>
          <w:rtl/>
          <w:lang w:bidi="fa-IR"/>
        </w:rPr>
        <w:t>روى الحديث الأوّل سعد الدّين أبو حامد محمود بن محمّد الّذي سافر</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ورحل وأدرك المشايخ وسمع وأسمع وصنّف في كلّ فنّ</w:t>
      </w:r>
      <w:r>
        <w:rPr>
          <w:rtl/>
          <w:lang w:bidi="fa-IR"/>
        </w:rPr>
        <w:t>،</w:t>
      </w:r>
      <w:r w:rsidRPr="00E74E56">
        <w:rPr>
          <w:rtl/>
          <w:lang w:bidi="fa-IR"/>
        </w:rPr>
        <w:t xml:space="preserve"> وروى عنه خلق كثير</w:t>
      </w:r>
      <w:r>
        <w:rPr>
          <w:rtl/>
          <w:lang w:bidi="fa-IR"/>
        </w:rPr>
        <w:t>،</w:t>
      </w:r>
      <w:r w:rsidRPr="00E74E56">
        <w:rPr>
          <w:rtl/>
          <w:lang w:bidi="fa-IR"/>
        </w:rPr>
        <w:t xml:space="preserve"> وصحب بالعراق أبا موسى المديني الإمام ومن في طبقته</w:t>
      </w:r>
      <w:r>
        <w:rPr>
          <w:rtl/>
          <w:lang w:bidi="fa-IR"/>
        </w:rPr>
        <w:t>،</w:t>
      </w:r>
      <w:r w:rsidRPr="00E74E56">
        <w:rPr>
          <w:rtl/>
          <w:lang w:bidi="fa-IR"/>
        </w:rPr>
        <w:t xml:space="preserve"> بإسناده إلى الإمام الحافظ أبي بكر بن مردويه</w:t>
      </w:r>
      <w:r>
        <w:rPr>
          <w:rtl/>
          <w:lang w:bidi="fa-IR"/>
        </w:rPr>
        <w:t>،</w:t>
      </w:r>
      <w:r w:rsidRPr="00E74E56">
        <w:rPr>
          <w:rtl/>
          <w:lang w:bidi="fa-IR"/>
        </w:rPr>
        <w:t xml:space="preserve"> بإسناده مسلسلاً مرفوعاً</w:t>
      </w:r>
      <w:r>
        <w:rPr>
          <w:rtl/>
          <w:lang w:bidi="fa-IR"/>
        </w:rPr>
        <w:t>.</w:t>
      </w:r>
    </w:p>
    <w:p w:rsidR="00D41F96" w:rsidRPr="00E74E56" w:rsidRDefault="00D41F96" w:rsidP="00D41F96">
      <w:pPr>
        <w:pStyle w:val="libNormal"/>
        <w:rPr>
          <w:rtl/>
          <w:lang w:bidi="fa-IR"/>
        </w:rPr>
      </w:pPr>
      <w:r w:rsidRPr="00E74E56">
        <w:rPr>
          <w:rtl/>
          <w:lang w:bidi="fa-IR"/>
        </w:rPr>
        <w:t>والحديث الثاني إلى الإمام الحافظ الورع أبي نعيم الإصفهاني</w:t>
      </w:r>
      <w:r>
        <w:rPr>
          <w:rtl/>
          <w:lang w:bidi="fa-IR"/>
        </w:rPr>
        <w:t>.</w:t>
      </w:r>
    </w:p>
    <w:p w:rsidR="00E52D49" w:rsidRDefault="00D41F96" w:rsidP="00D41F96">
      <w:pPr>
        <w:pStyle w:val="libNormal"/>
        <w:rPr>
          <w:rtl/>
          <w:lang w:bidi="fa-IR"/>
        </w:rPr>
      </w:pPr>
      <w:r w:rsidRPr="00E74E56">
        <w:rPr>
          <w:rtl/>
          <w:lang w:bidi="fa-IR"/>
        </w:rPr>
        <w:t>وروى الأوّل أيضاً الإمام شمس الدّين محمّد بن الحسن بن يوسف الأنصاريّ الزرندي المحدّث بالحرم الشريف النّبوي المحمّدي</w:t>
      </w:r>
      <w:r>
        <w:rPr>
          <w:rtl/>
          <w:lang w:bidi="fa-IR"/>
        </w:rPr>
        <w:t>،</w:t>
      </w:r>
      <w:r w:rsidRPr="00E74E56">
        <w:rPr>
          <w:rtl/>
          <w:lang w:bidi="fa-IR"/>
        </w:rPr>
        <w:t xml:space="preserve"> برواية ابن عبّاس رضي الله تعا</w:t>
      </w:r>
      <w:r>
        <w:rPr>
          <w:rtl/>
          <w:lang w:bidi="fa-IR"/>
        </w:rPr>
        <w:t>لى عنهما ».</w:t>
      </w:r>
    </w:p>
    <w:p w:rsidR="00D41F96" w:rsidRPr="00E74E56" w:rsidRDefault="00D41F96" w:rsidP="00D41F96">
      <w:pPr>
        <w:pStyle w:val="libNormal"/>
        <w:rPr>
          <w:rtl/>
          <w:lang w:bidi="fa-IR"/>
        </w:rPr>
      </w:pPr>
      <w:r w:rsidRPr="00E74E56">
        <w:rPr>
          <w:rtl/>
          <w:lang w:bidi="fa-IR"/>
        </w:rPr>
        <w:t>وقال في أسماء أمير المؤمنين</w:t>
      </w:r>
      <w:r>
        <w:rPr>
          <w:rtl/>
          <w:lang w:bidi="fa-IR"/>
        </w:rPr>
        <w:t>:</w:t>
      </w:r>
      <w:r w:rsidRPr="00E74E56">
        <w:rPr>
          <w:rtl/>
          <w:lang w:bidi="fa-IR"/>
        </w:rPr>
        <w:t xml:space="preserve"> « ومنها مقيم الحجّة</w:t>
      </w:r>
      <w:r>
        <w:rPr>
          <w:rtl/>
          <w:lang w:bidi="fa-IR"/>
        </w:rPr>
        <w:t>،</w:t>
      </w:r>
      <w:r w:rsidRPr="00E74E56">
        <w:rPr>
          <w:rtl/>
          <w:lang w:bidi="fa-IR"/>
        </w:rPr>
        <w:t xml:space="preserve"> عن ابن مسعود رضي الله تعالى عنه</w:t>
      </w:r>
      <w:r>
        <w:rPr>
          <w:rtl/>
          <w:lang w:bidi="fa-IR"/>
        </w:rPr>
        <w:t>،</w:t>
      </w:r>
      <w:r w:rsidRPr="00E74E56">
        <w:rPr>
          <w:rtl/>
          <w:lang w:bidi="fa-IR"/>
        </w:rPr>
        <w:t xml:space="preserve"> عن النّبيّ صلّى الله عليه وعلى آله وبارك وسلّم</w:t>
      </w:r>
      <w:r>
        <w:rPr>
          <w:rtl/>
          <w:lang w:bidi="fa-IR"/>
        </w:rPr>
        <w:t>،</w:t>
      </w:r>
      <w:r w:rsidRPr="00E74E56">
        <w:rPr>
          <w:rtl/>
          <w:lang w:bidi="fa-IR"/>
        </w:rPr>
        <w:t xml:space="preserve"> إنّه</w:t>
      </w:r>
      <w:r>
        <w:rPr>
          <w:rFonts w:hint="cs"/>
          <w:rtl/>
          <w:lang w:bidi="fa-IR"/>
        </w:rPr>
        <w:t xml:space="preserve"> </w:t>
      </w:r>
      <w:r w:rsidR="00602C4A">
        <w:rPr>
          <w:rtl/>
          <w:lang w:bidi="fa-IR"/>
        </w:rPr>
        <w:t>لمـّا</w:t>
      </w:r>
      <w:r w:rsidRPr="00E74E56">
        <w:rPr>
          <w:rtl/>
          <w:lang w:bidi="fa-IR"/>
        </w:rPr>
        <w:t xml:space="preserve"> خلق الله تعالى آدم ونفخ فيه من روحه عطس آدم </w:t>
      </w:r>
      <w:r w:rsidRPr="003511A8">
        <w:rPr>
          <w:rStyle w:val="libAlaemChar"/>
          <w:rtl/>
        </w:rPr>
        <w:t>عليه‌السلام</w:t>
      </w:r>
      <w:r>
        <w:rPr>
          <w:rtl/>
          <w:lang w:bidi="fa-IR"/>
        </w:rPr>
        <w:t>،</w:t>
      </w:r>
      <w:r w:rsidRPr="00E74E56">
        <w:rPr>
          <w:rtl/>
          <w:lang w:bidi="fa-IR"/>
        </w:rPr>
        <w:t xml:space="preserve"> فقال </w:t>
      </w:r>
      <w:r w:rsidRPr="003511A8">
        <w:rPr>
          <w:rStyle w:val="libAlaemChar"/>
          <w:rtl/>
        </w:rPr>
        <w:t>عليه‌السلام</w:t>
      </w:r>
      <w:r>
        <w:rPr>
          <w:rtl/>
          <w:lang w:bidi="fa-IR"/>
        </w:rPr>
        <w:t>:</w:t>
      </w:r>
      <w:r w:rsidRPr="00E74E56">
        <w:rPr>
          <w:rtl/>
          <w:lang w:bidi="fa-IR"/>
        </w:rPr>
        <w:t xml:space="preserve"> الحمد لله ربّ العالمين</w:t>
      </w:r>
      <w:r>
        <w:rPr>
          <w:rtl/>
          <w:lang w:bidi="fa-IR"/>
        </w:rPr>
        <w:t>،</w:t>
      </w:r>
      <w:r w:rsidRPr="00E74E56">
        <w:rPr>
          <w:rtl/>
          <w:lang w:bidi="fa-IR"/>
        </w:rPr>
        <w:t xml:space="preserve"> فأوحى الله تعالى إليه وبشّره بالمغفرة</w:t>
      </w:r>
      <w:r>
        <w:rPr>
          <w:rtl/>
          <w:lang w:bidi="fa-IR"/>
        </w:rPr>
        <w:t>،</w:t>
      </w:r>
      <w:r w:rsidRPr="00E74E56">
        <w:rPr>
          <w:rtl/>
          <w:lang w:bidi="fa-IR"/>
        </w:rPr>
        <w:t xml:space="preserve"> وفي هذا الحديث</w:t>
      </w:r>
      <w:r>
        <w:rPr>
          <w:rtl/>
          <w:lang w:bidi="fa-IR"/>
        </w:rPr>
        <w:t>:</w:t>
      </w:r>
      <w:r w:rsidRPr="00E74E56">
        <w:rPr>
          <w:rtl/>
          <w:lang w:bidi="fa-IR"/>
        </w:rPr>
        <w:t xml:space="preserve"> إنّ الله تعالى قال</w:t>
      </w:r>
      <w:r>
        <w:rPr>
          <w:rtl/>
          <w:lang w:bidi="fa-IR"/>
        </w:rPr>
        <w:t>:</w:t>
      </w:r>
      <w:r w:rsidRPr="00E74E56">
        <w:rPr>
          <w:rtl/>
          <w:lang w:bidi="fa-IR"/>
        </w:rPr>
        <w:t xml:space="preserve"> يا آدم</w:t>
      </w:r>
      <w:r>
        <w:rPr>
          <w:rtl/>
          <w:lang w:bidi="fa-IR"/>
        </w:rPr>
        <w:t>،</w:t>
      </w:r>
      <w:r w:rsidRPr="00E74E56">
        <w:rPr>
          <w:rtl/>
          <w:lang w:bidi="fa-IR"/>
        </w:rPr>
        <w:t xml:space="preserve"> إرفع رأسك فانظر</w:t>
      </w:r>
      <w:r>
        <w:rPr>
          <w:rtl/>
          <w:lang w:bidi="fa-IR"/>
        </w:rPr>
        <w:t>،</w:t>
      </w:r>
      <w:r w:rsidRPr="00E74E56">
        <w:rPr>
          <w:rtl/>
          <w:lang w:bidi="fa-IR"/>
        </w:rPr>
        <w:t xml:space="preserve"> فرفع رأسه</w:t>
      </w:r>
      <w:r>
        <w:rPr>
          <w:rtl/>
          <w:lang w:bidi="fa-IR"/>
        </w:rPr>
        <w:t>،</w:t>
      </w:r>
      <w:r w:rsidRPr="00E74E56">
        <w:rPr>
          <w:rtl/>
          <w:lang w:bidi="fa-IR"/>
        </w:rPr>
        <w:t xml:space="preserve"> فإذا مكتوب على العرش لا إله إل</w:t>
      </w:r>
      <w:r w:rsidR="0099444F">
        <w:rPr>
          <w:rFonts w:hint="cs"/>
          <w:rtl/>
          <w:lang w:bidi="fa-IR"/>
        </w:rPr>
        <w:t>ّ</w:t>
      </w:r>
      <w:r w:rsidRPr="00E74E56">
        <w:rPr>
          <w:rtl/>
          <w:lang w:bidi="fa-IR"/>
        </w:rPr>
        <w:t>ا</w:t>
      </w:r>
      <w:r>
        <w:rPr>
          <w:rFonts w:hint="cs"/>
          <w:rtl/>
          <w:lang w:bidi="fa-IR"/>
        </w:rPr>
        <w:t xml:space="preserve"> </w:t>
      </w:r>
      <w:r w:rsidRPr="00E74E56">
        <w:rPr>
          <w:rtl/>
          <w:lang w:bidi="fa-IR"/>
        </w:rPr>
        <w:t>الله محمّد نبيّ الرحمة</w:t>
      </w:r>
      <w:r>
        <w:rPr>
          <w:rtl/>
          <w:lang w:bidi="fa-IR"/>
        </w:rPr>
        <w:t>،</w:t>
      </w:r>
      <w:r w:rsidRPr="00E74E56">
        <w:rPr>
          <w:rtl/>
          <w:lang w:bidi="fa-IR"/>
        </w:rPr>
        <w:t xml:space="preserve"> عليّ مقيم الحجّة</w:t>
      </w:r>
      <w:r>
        <w:rPr>
          <w:rtl/>
          <w:lang w:bidi="fa-IR"/>
        </w:rPr>
        <w:t>،</w:t>
      </w:r>
      <w:r w:rsidRPr="00E74E56">
        <w:rPr>
          <w:rtl/>
          <w:lang w:bidi="fa-IR"/>
        </w:rPr>
        <w:t xml:space="preserve"> ومن عرف حقّ علي زكا وطاب</w:t>
      </w:r>
      <w:r>
        <w:rPr>
          <w:rtl/>
          <w:lang w:bidi="fa-IR"/>
        </w:rPr>
        <w:t>،</w:t>
      </w:r>
      <w:r w:rsidRPr="00E74E56">
        <w:rPr>
          <w:rtl/>
          <w:lang w:bidi="fa-IR"/>
        </w:rPr>
        <w:t xml:space="preserve"> ومن أنكر حقّه لعن وخاب</w:t>
      </w:r>
      <w:r>
        <w:rPr>
          <w:rtl/>
          <w:lang w:bidi="fa-IR"/>
        </w:rPr>
        <w:t>،</w:t>
      </w:r>
      <w:r w:rsidRPr="00E74E56">
        <w:rPr>
          <w:rtl/>
          <w:lang w:bidi="fa-IR"/>
        </w:rPr>
        <w:t xml:space="preserve"> أقسمت بعزّتي وجلالي أن أُدخل الجنّة من أحبه وإن عصاني</w:t>
      </w:r>
      <w:r>
        <w:rPr>
          <w:rtl/>
          <w:lang w:bidi="fa-IR"/>
        </w:rPr>
        <w:t>،</w:t>
      </w:r>
      <w:r w:rsidRPr="00E74E56">
        <w:rPr>
          <w:rtl/>
          <w:lang w:bidi="fa-IR"/>
        </w:rPr>
        <w:t xml:space="preserve"> وأقسمت بعز</w:t>
      </w:r>
      <w:r w:rsidR="0099444F">
        <w:rPr>
          <w:rFonts w:hint="cs"/>
          <w:rtl/>
          <w:lang w:bidi="fa-IR"/>
        </w:rPr>
        <w:t>ّ</w:t>
      </w:r>
      <w:r w:rsidRPr="00E74E56">
        <w:rPr>
          <w:rtl/>
          <w:lang w:bidi="fa-IR"/>
        </w:rPr>
        <w:t>تي وجلالي أن أُدخل النّار من عصاه وإنْ أطاعني</w:t>
      </w:r>
      <w:r>
        <w:rPr>
          <w:rtl/>
          <w:lang w:bidi="fa-IR"/>
        </w:rPr>
        <w:t>.</w:t>
      </w:r>
    </w:p>
    <w:p w:rsidR="00D41F96" w:rsidRPr="00E74E56" w:rsidRDefault="00D41F96" w:rsidP="00D41F96">
      <w:pPr>
        <w:pStyle w:val="libNormal"/>
        <w:rPr>
          <w:rtl/>
          <w:lang w:bidi="fa-IR"/>
        </w:rPr>
      </w:pPr>
      <w:r w:rsidRPr="00E74E56">
        <w:rPr>
          <w:rtl/>
          <w:lang w:bidi="fa-IR"/>
        </w:rPr>
        <w:t>رواه محيي السنّة الصالحاني</w:t>
      </w:r>
      <w:r>
        <w:rPr>
          <w:rtl/>
          <w:lang w:bidi="fa-IR"/>
        </w:rPr>
        <w:t xml:space="preserve"> ...</w:t>
      </w:r>
      <w:r w:rsidRPr="00E74E56">
        <w:rPr>
          <w:rtl/>
          <w:lang w:bidi="fa-IR"/>
        </w:rPr>
        <w:t xml:space="preserve"> »</w:t>
      </w:r>
      <w:r>
        <w:rPr>
          <w:rtl/>
          <w:lang w:bidi="fa-IR"/>
        </w:rPr>
        <w:t>.</w:t>
      </w:r>
    </w:p>
    <w:p w:rsidR="00E52D49" w:rsidRDefault="00D41F96" w:rsidP="00D41F96">
      <w:pPr>
        <w:pStyle w:val="Heading2Center"/>
        <w:rPr>
          <w:rtl/>
        </w:rPr>
      </w:pPr>
      <w:bookmarkStart w:id="287" w:name="_Toc321232149"/>
      <w:bookmarkStart w:id="288" w:name="_Toc408989744"/>
      <w:bookmarkStart w:id="289" w:name="_Toc101787948"/>
      <w:r w:rsidRPr="00B159C2">
        <w:rPr>
          <w:rtl/>
        </w:rPr>
        <w:t>(20)</w:t>
      </w:r>
      <w:bookmarkEnd w:id="287"/>
      <w:bookmarkEnd w:id="288"/>
      <w:bookmarkEnd w:id="289"/>
    </w:p>
    <w:p w:rsidR="00E52D49" w:rsidRDefault="00D41F96" w:rsidP="00D41F96">
      <w:pPr>
        <w:pStyle w:val="Heading2Center"/>
        <w:rPr>
          <w:rtl/>
          <w:lang w:bidi="fa-IR"/>
        </w:rPr>
      </w:pPr>
      <w:bookmarkStart w:id="290" w:name="_Toc321232150"/>
      <w:bookmarkStart w:id="291" w:name="_Toc408989745"/>
      <w:bookmarkStart w:id="292" w:name="_Toc101787949"/>
      <w:r w:rsidRPr="00B159C2">
        <w:rPr>
          <w:rtl/>
        </w:rPr>
        <w:t>رواية ابن</w:t>
      </w:r>
      <w:r w:rsidRPr="00E74E56">
        <w:rPr>
          <w:rtl/>
          <w:lang w:bidi="fa-IR"/>
        </w:rPr>
        <w:t xml:space="preserve"> طلحة الشافعي</w:t>
      </w:r>
      <w:bookmarkEnd w:id="290"/>
      <w:bookmarkEnd w:id="291"/>
      <w:bookmarkEnd w:id="292"/>
    </w:p>
    <w:p w:rsidR="00D41F96" w:rsidRPr="00E74E56" w:rsidRDefault="00D41F96" w:rsidP="00D41F96">
      <w:pPr>
        <w:pStyle w:val="libNormal"/>
        <w:rPr>
          <w:rtl/>
          <w:lang w:bidi="fa-IR"/>
        </w:rPr>
      </w:pPr>
      <w:r w:rsidRPr="00E74E56">
        <w:rPr>
          <w:rtl/>
          <w:lang w:bidi="fa-IR"/>
        </w:rPr>
        <w:t>ورواه كمال الدين أبو سالم محمّد بن طلحة الشافعي حيث قال</w:t>
      </w:r>
      <w:r>
        <w:rPr>
          <w:rtl/>
          <w:lang w:bidi="fa-IR"/>
        </w:rPr>
        <w:t>:</w:t>
      </w:r>
    </w:p>
    <w:p w:rsidR="00E52D49" w:rsidRDefault="00D41F96" w:rsidP="00D41F96">
      <w:pPr>
        <w:pStyle w:val="libNormal"/>
        <w:rPr>
          <w:rtl/>
          <w:lang w:bidi="fa-IR"/>
        </w:rPr>
      </w:pPr>
      <w:r w:rsidRPr="00E74E56">
        <w:rPr>
          <w:rtl/>
          <w:lang w:bidi="fa-IR"/>
        </w:rPr>
        <w:t>« من ذلك</w:t>
      </w:r>
      <w:r>
        <w:rPr>
          <w:rtl/>
          <w:lang w:bidi="fa-IR"/>
        </w:rPr>
        <w:t>:</w:t>
      </w:r>
      <w:r w:rsidRPr="00E74E56">
        <w:rPr>
          <w:rtl/>
          <w:lang w:bidi="fa-IR"/>
        </w:rPr>
        <w:t xml:space="preserve"> ما رواه الإمام البيهقي في كتابه المصنَّف في فضائل الصحابة</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يرفعه بسنده إلى رسول الله صلّى الله عليه وسلّم أنّه قال</w:t>
      </w:r>
      <w:r>
        <w:rPr>
          <w:rtl/>
          <w:lang w:bidi="fa-IR"/>
        </w:rPr>
        <w:t>:</w:t>
      </w:r>
    </w:p>
    <w:p w:rsidR="00D41F96" w:rsidRPr="00E74E56" w:rsidRDefault="00D41F96" w:rsidP="00D41F96">
      <w:pPr>
        <w:pStyle w:val="libNormal"/>
        <w:rPr>
          <w:rtl/>
          <w:lang w:bidi="fa-IR"/>
        </w:rPr>
      </w:pPr>
      <w:r w:rsidRPr="00E74E56">
        <w:rPr>
          <w:rtl/>
          <w:lang w:bidi="fa-IR"/>
        </w:rPr>
        <w:t>من أراد أنْ ينظر إلى آدم في علمه</w:t>
      </w:r>
      <w:r>
        <w:rPr>
          <w:rtl/>
          <w:lang w:bidi="fa-IR"/>
        </w:rPr>
        <w:t>،</w:t>
      </w:r>
      <w:r w:rsidRPr="00E74E56">
        <w:rPr>
          <w:rtl/>
          <w:lang w:bidi="fa-IR"/>
        </w:rPr>
        <w:t xml:space="preserve"> وإلى نوح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 xml:space="preserve">فقد أثبت النبي صلّى الله عليه وسلّم لعلي </w:t>
      </w:r>
      <w:r w:rsidRPr="003511A8">
        <w:rPr>
          <w:rStyle w:val="libAlaemChar"/>
          <w:rtl/>
        </w:rPr>
        <w:t>رضي‌الله‌عنه</w:t>
      </w:r>
      <w:r w:rsidRPr="00E74E56">
        <w:rPr>
          <w:rtl/>
          <w:lang w:bidi="fa-IR"/>
        </w:rPr>
        <w:t xml:space="preserve"> بهذا الحديث علماً يشبه علم آدم</w:t>
      </w:r>
      <w:r>
        <w:rPr>
          <w:rtl/>
          <w:lang w:bidi="fa-IR"/>
        </w:rPr>
        <w:t>،</w:t>
      </w:r>
      <w:r w:rsidRPr="00E74E56">
        <w:rPr>
          <w:rtl/>
          <w:lang w:bidi="fa-IR"/>
        </w:rPr>
        <w:t xml:space="preserve"> وتقوىً تشبه تقوى نوح</w:t>
      </w:r>
      <w:r>
        <w:rPr>
          <w:rtl/>
          <w:lang w:bidi="fa-IR"/>
        </w:rPr>
        <w:t>،</w:t>
      </w:r>
      <w:r w:rsidRPr="00E74E56">
        <w:rPr>
          <w:rtl/>
          <w:lang w:bidi="fa-IR"/>
        </w:rPr>
        <w:t xml:space="preserve"> وحلماً يشبه حلم إبراهيم</w:t>
      </w:r>
      <w:r>
        <w:rPr>
          <w:rtl/>
          <w:lang w:bidi="fa-IR"/>
        </w:rPr>
        <w:t>،</w:t>
      </w:r>
      <w:r w:rsidRPr="00E74E56">
        <w:rPr>
          <w:rtl/>
          <w:lang w:bidi="fa-IR"/>
        </w:rPr>
        <w:t xml:space="preserve"> وهيبةً تشبه هيبة موسى</w:t>
      </w:r>
      <w:r>
        <w:rPr>
          <w:rtl/>
          <w:lang w:bidi="fa-IR"/>
        </w:rPr>
        <w:t>،</w:t>
      </w:r>
      <w:r w:rsidRPr="00E74E56">
        <w:rPr>
          <w:rtl/>
          <w:lang w:bidi="fa-IR"/>
        </w:rPr>
        <w:t xml:space="preserve"> وعبادةً تشبه عبادة عيسى</w:t>
      </w:r>
      <w:r>
        <w:rPr>
          <w:rtl/>
          <w:lang w:bidi="fa-IR"/>
        </w:rPr>
        <w:t>.</w:t>
      </w:r>
    </w:p>
    <w:p w:rsidR="00D41F96" w:rsidRPr="00E74E56" w:rsidRDefault="00D41F96" w:rsidP="00D41F96">
      <w:pPr>
        <w:pStyle w:val="libNormal"/>
        <w:rPr>
          <w:rtl/>
          <w:lang w:bidi="fa-IR"/>
        </w:rPr>
      </w:pPr>
      <w:r w:rsidRPr="00E74E56">
        <w:rPr>
          <w:rtl/>
          <w:lang w:bidi="fa-IR"/>
        </w:rPr>
        <w:t xml:space="preserve">في هذا تصريح لعلي </w:t>
      </w:r>
      <w:r w:rsidRPr="003511A8">
        <w:rPr>
          <w:rStyle w:val="libAlaemChar"/>
          <w:rtl/>
        </w:rPr>
        <w:t>رضي‌الله‌عنه</w:t>
      </w:r>
      <w:r w:rsidRPr="00E74E56">
        <w:rPr>
          <w:rtl/>
          <w:lang w:bidi="fa-IR"/>
        </w:rPr>
        <w:t xml:space="preserve"> بعلمه وتقواه وحلمه وهيبته</w:t>
      </w:r>
      <w:r>
        <w:rPr>
          <w:rFonts w:hint="cs"/>
          <w:rtl/>
          <w:lang w:bidi="fa-IR"/>
        </w:rPr>
        <w:t xml:space="preserve"> </w:t>
      </w:r>
      <w:r w:rsidRPr="00E74E56">
        <w:rPr>
          <w:rtl/>
          <w:lang w:bidi="fa-IR"/>
        </w:rPr>
        <w:t>وعبادته</w:t>
      </w:r>
      <w:r>
        <w:rPr>
          <w:rtl/>
          <w:lang w:bidi="fa-IR"/>
        </w:rPr>
        <w:t>،</w:t>
      </w:r>
      <w:r w:rsidRPr="00E74E56">
        <w:rPr>
          <w:rtl/>
          <w:lang w:bidi="fa-IR"/>
        </w:rPr>
        <w:t xml:space="preserve"> وبعلو</w:t>
      </w:r>
      <w:r w:rsidR="0099444F">
        <w:rPr>
          <w:rFonts w:hint="cs"/>
          <w:rtl/>
          <w:lang w:bidi="fa-IR"/>
        </w:rPr>
        <w:t>ّ</w:t>
      </w:r>
      <w:r w:rsidRPr="00E74E56">
        <w:rPr>
          <w:rtl/>
          <w:lang w:bidi="fa-IR"/>
        </w:rPr>
        <w:t xml:space="preserve"> هذه الصفات إلى أوج شبهها بهؤلاء الأنبياء المرسلين صلوات الله عليهم أجمعين</w:t>
      </w:r>
      <w:r>
        <w:rPr>
          <w:rtl/>
          <w:lang w:bidi="fa-IR"/>
        </w:rPr>
        <w:t>،</w:t>
      </w:r>
      <w:r w:rsidRPr="00E74E56">
        <w:rPr>
          <w:rtl/>
          <w:lang w:bidi="fa-IR"/>
        </w:rPr>
        <w:t xml:space="preserve"> من الصفات المذكورة والمناقب المعدودة»</w:t>
      </w:r>
      <w:r w:rsidRPr="00737E86">
        <w:rPr>
          <w:rStyle w:val="libFootnotenumChar"/>
          <w:rtl/>
        </w:rPr>
        <w:t>(1)</w:t>
      </w:r>
      <w:r>
        <w:rPr>
          <w:rtl/>
          <w:lang w:bidi="fa-IR"/>
        </w:rPr>
        <w:t>.</w:t>
      </w:r>
    </w:p>
    <w:p w:rsidR="00E52D49" w:rsidRDefault="00D41F96" w:rsidP="00D41F96">
      <w:pPr>
        <w:pStyle w:val="Heading2"/>
        <w:rPr>
          <w:rtl/>
          <w:lang w:bidi="fa-IR"/>
        </w:rPr>
      </w:pPr>
      <w:bookmarkStart w:id="293" w:name="_Toc321232151"/>
      <w:bookmarkStart w:id="294" w:name="_Toc408989746"/>
      <w:bookmarkStart w:id="295" w:name="_Toc101787950"/>
      <w:r w:rsidRPr="00E74E56">
        <w:rPr>
          <w:rtl/>
          <w:lang w:bidi="fa-IR"/>
        </w:rPr>
        <w:t>ترجمة ابن طلحة الشافعي</w:t>
      </w:r>
      <w:bookmarkEnd w:id="293"/>
      <w:bookmarkEnd w:id="294"/>
      <w:bookmarkEnd w:id="295"/>
    </w:p>
    <w:p w:rsidR="00D41F96" w:rsidRPr="00E74E56" w:rsidRDefault="00D41F96" w:rsidP="00D41F96">
      <w:pPr>
        <w:pStyle w:val="libNormal"/>
        <w:rPr>
          <w:rtl/>
          <w:lang w:bidi="fa-IR"/>
        </w:rPr>
      </w:pPr>
      <w:r w:rsidRPr="00E74E56">
        <w:rPr>
          <w:rtl/>
          <w:lang w:bidi="fa-IR"/>
        </w:rPr>
        <w:t>وابن طلحة من كبار علماء القوم الأعلام</w:t>
      </w:r>
      <w:r>
        <w:rPr>
          <w:rtl/>
          <w:lang w:bidi="fa-IR"/>
        </w:rPr>
        <w:t>،</w:t>
      </w:r>
      <w:r w:rsidRPr="00E74E56">
        <w:rPr>
          <w:rtl/>
          <w:lang w:bidi="fa-IR"/>
        </w:rPr>
        <w:t xml:space="preserve"> وهذه ترجمته</w:t>
      </w:r>
      <w:r>
        <w:rPr>
          <w:rtl/>
          <w:lang w:bidi="fa-IR"/>
        </w:rPr>
        <w:t>:</w:t>
      </w:r>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اليافعي</w:t>
      </w:r>
      <w:r>
        <w:rPr>
          <w:rStyle w:val="libBold2Char"/>
          <w:rtl/>
        </w:rPr>
        <w:t>:</w:t>
      </w:r>
      <w:r w:rsidRPr="00E74E56">
        <w:rPr>
          <w:rtl/>
          <w:lang w:bidi="fa-IR"/>
        </w:rPr>
        <w:t xml:space="preserve"> « الكمال محمّد بن طلحة</w:t>
      </w:r>
      <w:r>
        <w:rPr>
          <w:rtl/>
          <w:lang w:bidi="fa-IR"/>
        </w:rPr>
        <w:t>،</w:t>
      </w:r>
      <w:r w:rsidRPr="00E74E56">
        <w:rPr>
          <w:rtl/>
          <w:lang w:bidi="fa-IR"/>
        </w:rPr>
        <w:t xml:space="preserve"> النصيبي</w:t>
      </w:r>
      <w:r>
        <w:rPr>
          <w:rtl/>
          <w:lang w:bidi="fa-IR"/>
        </w:rPr>
        <w:t>،</w:t>
      </w:r>
      <w:r w:rsidRPr="00E74E56">
        <w:rPr>
          <w:rtl/>
          <w:lang w:bidi="fa-IR"/>
        </w:rPr>
        <w:t xml:space="preserve"> المفتي الشافعي وكان رئيساً محتشماً بارعاً في الفقه والخلاف</w:t>
      </w:r>
      <w:r>
        <w:rPr>
          <w:rtl/>
          <w:lang w:bidi="fa-IR"/>
        </w:rPr>
        <w:t>،</w:t>
      </w:r>
      <w:r w:rsidRPr="00E74E56">
        <w:rPr>
          <w:rtl/>
          <w:lang w:bidi="fa-IR"/>
        </w:rPr>
        <w:t xml:space="preserve"> ولّي الوزارة مرّة ثمّ زهد وجمع نفسه</w:t>
      </w:r>
      <w:r>
        <w:rPr>
          <w:rtl/>
          <w:lang w:bidi="fa-IR"/>
        </w:rPr>
        <w:t>،</w:t>
      </w:r>
      <w:r w:rsidRPr="00E74E56">
        <w:rPr>
          <w:rtl/>
          <w:lang w:bidi="fa-IR"/>
        </w:rPr>
        <w:t xml:space="preserve"> توفّي بحلب في شهر رجب وقد جاوز السبعين وله دائرة الحروف</w:t>
      </w:r>
      <w:r>
        <w:rPr>
          <w:rtl/>
          <w:lang w:bidi="fa-IR"/>
        </w:rPr>
        <w:t>.</w:t>
      </w:r>
    </w:p>
    <w:p w:rsidR="00D41F9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وابن طلحة المذكور لعلّه الّذي روى السيّد الجليل المقدار الشيخ المشكور عبدالغفّار صاحب الرواية في مدينة قوص</w:t>
      </w:r>
      <w:r>
        <w:rPr>
          <w:rtl/>
          <w:lang w:bidi="fa-IR"/>
        </w:rPr>
        <w:t>،</w:t>
      </w:r>
      <w:r w:rsidRPr="00E74E56">
        <w:rPr>
          <w:rtl/>
          <w:lang w:bidi="fa-IR"/>
        </w:rPr>
        <w:t xml:space="preserve"> أخبرني الرّضي بن الأصمع قال</w:t>
      </w:r>
      <w:r>
        <w:rPr>
          <w:rtl/>
          <w:lang w:bidi="fa-IR"/>
        </w:rPr>
        <w:t>:</w:t>
      </w:r>
      <w:r w:rsidRPr="00E74E56">
        <w:rPr>
          <w:rtl/>
          <w:lang w:bidi="fa-IR"/>
        </w:rPr>
        <w:t xml:space="preserve"> طلعت جبل لبنان</w:t>
      </w:r>
      <w:r>
        <w:rPr>
          <w:rtl/>
          <w:lang w:bidi="fa-IR"/>
        </w:rPr>
        <w:t>،</w:t>
      </w:r>
      <w:r w:rsidRPr="00E74E56">
        <w:rPr>
          <w:rtl/>
          <w:lang w:bidi="fa-IR"/>
        </w:rPr>
        <w:t xml:space="preserve"> فوجدت فقيراً فقال لي</w:t>
      </w:r>
      <w:r>
        <w:rPr>
          <w:rtl/>
          <w:lang w:bidi="fa-IR"/>
        </w:rPr>
        <w:t>:</w:t>
      </w:r>
      <w:r w:rsidRPr="00E74E56">
        <w:rPr>
          <w:rtl/>
          <w:lang w:bidi="fa-IR"/>
        </w:rPr>
        <w:t xml:space="preserve"> رأيت البارحة في المنام قائلاً يقول</w:t>
      </w:r>
      <w:r>
        <w:rPr>
          <w:rtl/>
          <w:lang w:bidi="fa-IR"/>
        </w:rPr>
        <w:t>:</w:t>
      </w:r>
    </w:p>
    <w:tbl>
      <w:tblPr>
        <w:tblStyle w:val="TableGrid"/>
        <w:bidiVisual/>
        <w:tblW w:w="4562" w:type="pct"/>
        <w:tblInd w:w="384" w:type="dxa"/>
        <w:tblLook w:val="01E0" w:firstRow="1" w:lastRow="1" w:firstColumn="1" w:lastColumn="1" w:noHBand="0" w:noVBand="0"/>
      </w:tblPr>
      <w:tblGrid>
        <w:gridCol w:w="3426"/>
        <w:gridCol w:w="270"/>
        <w:gridCol w:w="3417"/>
      </w:tblGrid>
      <w:tr w:rsidR="0099444F" w:rsidTr="00DF4190">
        <w:trPr>
          <w:trHeight w:val="350"/>
        </w:trPr>
        <w:tc>
          <w:tcPr>
            <w:tcW w:w="3920" w:type="dxa"/>
            <w:shd w:val="clear" w:color="auto" w:fill="auto"/>
          </w:tcPr>
          <w:p w:rsidR="0099444F" w:rsidRDefault="009A0EFE" w:rsidP="00DF4190">
            <w:pPr>
              <w:pStyle w:val="libPoem"/>
            </w:pPr>
            <w:r w:rsidRPr="00E74E56">
              <w:rPr>
                <w:rtl/>
                <w:lang w:bidi="fa-IR"/>
              </w:rPr>
              <w:t>لله د</w:t>
            </w:r>
            <w:r>
              <w:rPr>
                <w:rFonts w:hint="cs"/>
                <w:rtl/>
                <w:lang w:bidi="fa-IR"/>
              </w:rPr>
              <w:t>َ</w:t>
            </w:r>
            <w:r w:rsidRPr="00E74E56">
              <w:rPr>
                <w:rtl/>
                <w:lang w:bidi="fa-IR"/>
              </w:rPr>
              <w:t>رّك يا بن طلحة ماجد</w:t>
            </w:r>
            <w:r w:rsidR="0099444F" w:rsidRPr="00725071">
              <w:rPr>
                <w:rStyle w:val="libPoemTiniChar0"/>
                <w:rtl/>
              </w:rPr>
              <w:br/>
              <w:t> </w:t>
            </w:r>
          </w:p>
        </w:tc>
        <w:tc>
          <w:tcPr>
            <w:tcW w:w="279" w:type="dxa"/>
            <w:shd w:val="clear" w:color="auto" w:fill="auto"/>
          </w:tcPr>
          <w:p w:rsidR="0099444F" w:rsidRDefault="0099444F" w:rsidP="00DF4190">
            <w:pPr>
              <w:pStyle w:val="libPoem"/>
              <w:rPr>
                <w:rtl/>
              </w:rPr>
            </w:pPr>
          </w:p>
        </w:tc>
        <w:tc>
          <w:tcPr>
            <w:tcW w:w="3881" w:type="dxa"/>
            <w:shd w:val="clear" w:color="auto" w:fill="auto"/>
          </w:tcPr>
          <w:p w:rsidR="0099444F" w:rsidRDefault="009A0EFE" w:rsidP="00DF4190">
            <w:pPr>
              <w:pStyle w:val="libPoem"/>
            </w:pPr>
            <w:r w:rsidRPr="00E74E56">
              <w:rPr>
                <w:rtl/>
                <w:lang w:bidi="fa-IR"/>
              </w:rPr>
              <w:t>ترك الوزارة عامداً فتسلطنا</w:t>
            </w:r>
            <w:r w:rsidR="0099444F" w:rsidRPr="00725071">
              <w:rPr>
                <w:rStyle w:val="libPoemTiniChar0"/>
                <w:rtl/>
              </w:rPr>
              <w:br/>
              <w:t> </w:t>
            </w:r>
          </w:p>
        </w:tc>
      </w:tr>
    </w:tbl>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مطالب السئول في مناقب آل الرسول</w:t>
      </w:r>
      <w:r w:rsidR="00D41F96">
        <w:rPr>
          <w:rtl/>
        </w:rPr>
        <w:t>:</w:t>
      </w:r>
      <w:r w:rsidR="00D41F96" w:rsidRPr="00E74E56">
        <w:rPr>
          <w:rtl/>
        </w:rPr>
        <w:t xml:space="preserve"> </w:t>
      </w:r>
      <w:r w:rsidR="00D41F96">
        <w:rPr>
          <w:rFonts w:hint="cs"/>
          <w:rtl/>
        </w:rPr>
        <w:t>61</w:t>
      </w:r>
      <w:r w:rsidR="00D41F96">
        <w:rPr>
          <w:rtl/>
        </w:rPr>
        <w:t>.</w:t>
      </w:r>
    </w:p>
    <w:p w:rsidR="00D41F96" w:rsidRDefault="00D41F96" w:rsidP="00D41F96">
      <w:pPr>
        <w:pStyle w:val="libNormal"/>
      </w:pPr>
      <w:r>
        <w:rPr>
          <w:rtl/>
        </w:rPr>
        <w:br w:type="page"/>
      </w:r>
    </w:p>
    <w:tbl>
      <w:tblPr>
        <w:tblStyle w:val="TableGrid"/>
        <w:bidiVisual/>
        <w:tblW w:w="4562" w:type="pct"/>
        <w:tblInd w:w="384" w:type="dxa"/>
        <w:tblLook w:val="01E0" w:firstRow="1" w:lastRow="1" w:firstColumn="1" w:lastColumn="1" w:noHBand="0" w:noVBand="0"/>
      </w:tblPr>
      <w:tblGrid>
        <w:gridCol w:w="3437"/>
        <w:gridCol w:w="270"/>
        <w:gridCol w:w="3406"/>
      </w:tblGrid>
      <w:tr w:rsidR="009A0EFE" w:rsidTr="00DF4190">
        <w:trPr>
          <w:trHeight w:val="350"/>
        </w:trPr>
        <w:tc>
          <w:tcPr>
            <w:tcW w:w="3920" w:type="dxa"/>
            <w:shd w:val="clear" w:color="auto" w:fill="auto"/>
          </w:tcPr>
          <w:p w:rsidR="009A0EFE" w:rsidRDefault="009A0EFE" w:rsidP="00DF4190">
            <w:pPr>
              <w:pStyle w:val="libPoem"/>
            </w:pPr>
            <w:r w:rsidRPr="00E74E56">
              <w:rPr>
                <w:rtl/>
                <w:lang w:bidi="fa-IR"/>
              </w:rPr>
              <w:lastRenderedPageBreak/>
              <w:t>لا تعجبوا من زاهدٍ في زهده</w:t>
            </w:r>
            <w:r w:rsidRPr="00725071">
              <w:rPr>
                <w:rStyle w:val="libPoemTiniChar0"/>
                <w:rtl/>
              </w:rPr>
              <w:br/>
              <w:t> </w:t>
            </w:r>
          </w:p>
        </w:tc>
        <w:tc>
          <w:tcPr>
            <w:tcW w:w="279" w:type="dxa"/>
            <w:shd w:val="clear" w:color="auto" w:fill="auto"/>
          </w:tcPr>
          <w:p w:rsidR="009A0EFE" w:rsidRDefault="009A0EFE" w:rsidP="00DF4190">
            <w:pPr>
              <w:pStyle w:val="libPoem"/>
              <w:rPr>
                <w:rtl/>
              </w:rPr>
            </w:pPr>
          </w:p>
        </w:tc>
        <w:tc>
          <w:tcPr>
            <w:tcW w:w="3881" w:type="dxa"/>
            <w:shd w:val="clear" w:color="auto" w:fill="auto"/>
          </w:tcPr>
          <w:p w:rsidR="009A0EFE" w:rsidRDefault="009A0EFE" w:rsidP="00DF4190">
            <w:pPr>
              <w:pStyle w:val="libPoem"/>
            </w:pPr>
            <w:r w:rsidRPr="00E74E56">
              <w:rPr>
                <w:rtl/>
                <w:lang w:bidi="fa-IR"/>
              </w:rPr>
              <w:t xml:space="preserve">في درهم </w:t>
            </w:r>
            <w:r>
              <w:rPr>
                <w:rtl/>
                <w:lang w:bidi="fa-IR"/>
              </w:rPr>
              <w:t>لمـّا</w:t>
            </w:r>
            <w:r w:rsidRPr="00E74E56">
              <w:rPr>
                <w:rtl/>
                <w:lang w:bidi="fa-IR"/>
              </w:rPr>
              <w:t xml:space="preserve"> أصاب المعدنا</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ف</w:t>
      </w:r>
      <w:r w:rsidR="00602C4A">
        <w:rPr>
          <w:rtl/>
          <w:lang w:bidi="fa-IR"/>
        </w:rPr>
        <w:t>لمـّا</w:t>
      </w:r>
      <w:r w:rsidRPr="00E74E56">
        <w:rPr>
          <w:rtl/>
          <w:lang w:bidi="fa-IR"/>
        </w:rPr>
        <w:t xml:space="preserve"> أصبحت ذهبت إلى الشيخ ابن طلحة</w:t>
      </w:r>
      <w:r>
        <w:rPr>
          <w:rtl/>
          <w:lang w:bidi="fa-IR"/>
        </w:rPr>
        <w:t>،</w:t>
      </w:r>
      <w:r w:rsidRPr="00E74E56">
        <w:rPr>
          <w:rtl/>
          <w:lang w:bidi="fa-IR"/>
        </w:rPr>
        <w:t xml:space="preserve"> فوجدت السلطان الملك الأشرف على بابه وهو يطلب الإذن عليه</w:t>
      </w:r>
      <w:r>
        <w:rPr>
          <w:rtl/>
          <w:lang w:bidi="fa-IR"/>
        </w:rPr>
        <w:t>،</w:t>
      </w:r>
      <w:r w:rsidRPr="00E74E56">
        <w:rPr>
          <w:rtl/>
          <w:lang w:bidi="fa-IR"/>
        </w:rPr>
        <w:t xml:space="preserve"> فقعدت حتّى خرج السّلطان</w:t>
      </w:r>
      <w:r>
        <w:rPr>
          <w:rtl/>
          <w:lang w:bidi="fa-IR"/>
        </w:rPr>
        <w:t>،</w:t>
      </w:r>
      <w:r w:rsidRPr="00E74E56">
        <w:rPr>
          <w:rtl/>
          <w:lang w:bidi="fa-IR"/>
        </w:rPr>
        <w:t xml:space="preserve"> فدخلت عليه فعرّفته بما قال الفقير</w:t>
      </w:r>
      <w:r>
        <w:rPr>
          <w:rtl/>
          <w:lang w:bidi="fa-IR"/>
        </w:rPr>
        <w:t>،</w:t>
      </w:r>
      <w:r w:rsidRPr="00E74E56">
        <w:rPr>
          <w:rtl/>
          <w:lang w:bidi="fa-IR"/>
        </w:rPr>
        <w:t xml:space="preserve"> فقال</w:t>
      </w:r>
      <w:r>
        <w:rPr>
          <w:rtl/>
          <w:lang w:bidi="fa-IR"/>
        </w:rPr>
        <w:t>:</w:t>
      </w:r>
      <w:r w:rsidRPr="00E74E56">
        <w:rPr>
          <w:rtl/>
          <w:lang w:bidi="fa-IR"/>
        </w:rPr>
        <w:t xml:space="preserve"> إنْ صدقت رؤياه فأنا</w:t>
      </w:r>
      <w:r>
        <w:rPr>
          <w:rFonts w:hint="cs"/>
          <w:rtl/>
          <w:lang w:bidi="fa-IR"/>
        </w:rPr>
        <w:t xml:space="preserve"> </w:t>
      </w:r>
      <w:r w:rsidRPr="00E74E56">
        <w:rPr>
          <w:rtl/>
          <w:lang w:bidi="fa-IR"/>
        </w:rPr>
        <w:t>أموت إلى أحد عشرة يوماً</w:t>
      </w:r>
      <w:r>
        <w:rPr>
          <w:rtl/>
          <w:lang w:bidi="fa-IR"/>
        </w:rPr>
        <w:t>،</w:t>
      </w:r>
      <w:r w:rsidRPr="00E74E56">
        <w:rPr>
          <w:rtl/>
          <w:lang w:bidi="fa-IR"/>
        </w:rPr>
        <w:t xml:space="preserve"> وكان كذلك</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وقد يتعجّب من تعبيره ذلك بموته وتأجيله بالأيّام المذكورة</w:t>
      </w:r>
      <w:r>
        <w:rPr>
          <w:rtl/>
          <w:lang w:bidi="fa-IR"/>
        </w:rPr>
        <w:t>،</w:t>
      </w:r>
      <w:r w:rsidRPr="00E74E56">
        <w:rPr>
          <w:rtl/>
          <w:lang w:bidi="fa-IR"/>
        </w:rPr>
        <w:t xml:space="preserve"> والظّاهر</w:t>
      </w:r>
      <w:r>
        <w:rPr>
          <w:rtl/>
          <w:lang w:bidi="fa-IR"/>
        </w:rPr>
        <w:t xml:space="preserve"> - </w:t>
      </w:r>
      <w:r w:rsidRPr="00E74E56">
        <w:rPr>
          <w:rtl/>
          <w:lang w:bidi="fa-IR"/>
        </w:rPr>
        <w:t>والله أعلم</w:t>
      </w:r>
      <w:r>
        <w:rPr>
          <w:rtl/>
          <w:lang w:bidi="fa-IR"/>
        </w:rPr>
        <w:t xml:space="preserve"> - </w:t>
      </w:r>
      <w:r w:rsidRPr="00E74E56">
        <w:rPr>
          <w:rtl/>
          <w:lang w:bidi="fa-IR"/>
        </w:rPr>
        <w:t>أنّه أخذ ذلك من حروف بعض كلمات النّظم المذكور</w:t>
      </w:r>
      <w:r>
        <w:rPr>
          <w:rtl/>
          <w:lang w:bidi="fa-IR"/>
        </w:rPr>
        <w:t>،</w:t>
      </w:r>
      <w:r w:rsidRPr="00E74E56">
        <w:rPr>
          <w:rtl/>
          <w:lang w:bidi="fa-IR"/>
        </w:rPr>
        <w:t xml:space="preserve"> وأظنّها</w:t>
      </w:r>
      <w:r>
        <w:rPr>
          <w:rtl/>
          <w:lang w:bidi="fa-IR"/>
        </w:rPr>
        <w:t xml:space="preserve"> - </w:t>
      </w:r>
      <w:r w:rsidRPr="00E74E56">
        <w:rPr>
          <w:rtl/>
          <w:lang w:bidi="fa-IR"/>
        </w:rPr>
        <w:t>والله أعلم</w:t>
      </w:r>
      <w:r>
        <w:rPr>
          <w:rtl/>
          <w:lang w:bidi="fa-IR"/>
        </w:rPr>
        <w:t xml:space="preserve"> - </w:t>
      </w:r>
      <w:r w:rsidRPr="00E74E56">
        <w:rPr>
          <w:rtl/>
          <w:lang w:bidi="fa-IR"/>
        </w:rPr>
        <w:t>قوله</w:t>
      </w:r>
      <w:r>
        <w:rPr>
          <w:rtl/>
          <w:lang w:bidi="fa-IR"/>
        </w:rPr>
        <w:t>:</w:t>
      </w:r>
      <w:r w:rsidRPr="00E74E56">
        <w:rPr>
          <w:rtl/>
          <w:lang w:bidi="fa-IR"/>
        </w:rPr>
        <w:t xml:space="preserve"> أصاب المعدنا</w:t>
      </w:r>
      <w:r>
        <w:rPr>
          <w:rtl/>
          <w:lang w:bidi="fa-IR"/>
        </w:rPr>
        <w:t>،</w:t>
      </w:r>
      <w:r w:rsidRPr="00E74E56">
        <w:rPr>
          <w:rtl/>
          <w:lang w:bidi="fa-IR"/>
        </w:rPr>
        <w:t xml:space="preserve"> فإنّها أحد عشر حرفاً</w:t>
      </w:r>
      <w:r>
        <w:rPr>
          <w:rtl/>
          <w:lang w:bidi="fa-IR"/>
        </w:rPr>
        <w:t>،</w:t>
      </w:r>
      <w:r w:rsidRPr="00E74E56">
        <w:rPr>
          <w:rtl/>
          <w:lang w:bidi="fa-IR"/>
        </w:rPr>
        <w:t xml:space="preserve"> وذلك مناسب من جهة المعنى</w:t>
      </w:r>
      <w:r>
        <w:rPr>
          <w:rtl/>
          <w:lang w:bidi="fa-IR"/>
        </w:rPr>
        <w:t>،</w:t>
      </w:r>
      <w:r w:rsidRPr="00E74E56">
        <w:rPr>
          <w:rtl/>
          <w:lang w:bidi="fa-IR"/>
        </w:rPr>
        <w:t xml:space="preserve"> فإنّ المعدن الّذي هو الغنى المطلق والملك المحقّق ما يلقونه من السّعادة الكبرى والنّعمة العظمى بعد الموت » </w:t>
      </w:r>
      <w:r w:rsidRPr="00737E86">
        <w:rPr>
          <w:rStyle w:val="libFootnotenumChar"/>
          <w:rtl/>
        </w:rPr>
        <w:t>(1)</w:t>
      </w:r>
      <w:r>
        <w:rPr>
          <w:rtl/>
          <w:lang w:bidi="fa-IR"/>
        </w:rPr>
        <w:t>.</w:t>
      </w:r>
    </w:p>
    <w:p w:rsidR="00E52D49" w:rsidRDefault="00D41F96" w:rsidP="00D41F96">
      <w:pPr>
        <w:pStyle w:val="Heading2"/>
        <w:rPr>
          <w:rtl/>
          <w:lang w:bidi="fa-IR"/>
        </w:rPr>
      </w:pPr>
      <w:bookmarkStart w:id="296" w:name="_Toc321232152"/>
      <w:bookmarkStart w:id="297" w:name="_Toc408989747"/>
      <w:bookmarkStart w:id="298" w:name="_Toc101787951"/>
      <w:r w:rsidRPr="00E74E56">
        <w:rPr>
          <w:rtl/>
          <w:lang w:bidi="fa-IR"/>
        </w:rPr>
        <w:t>مصادر ترجمة اليافعي</w:t>
      </w:r>
      <w:bookmarkEnd w:id="296"/>
      <w:bookmarkEnd w:id="297"/>
      <w:bookmarkEnd w:id="298"/>
    </w:p>
    <w:p w:rsidR="00D41F96" w:rsidRPr="00E74E56" w:rsidRDefault="00D41F96" w:rsidP="00D41F96">
      <w:pPr>
        <w:pStyle w:val="libNormal"/>
        <w:rPr>
          <w:rtl/>
          <w:lang w:bidi="fa-IR"/>
        </w:rPr>
      </w:pPr>
      <w:r w:rsidRPr="00E74E56">
        <w:rPr>
          <w:rtl/>
          <w:lang w:bidi="fa-IR"/>
        </w:rPr>
        <w:t>وتوجد ترجمة اليافعي المتوفى سنة 768 في المصادر التالية</w:t>
      </w:r>
      <w:r>
        <w:rPr>
          <w:rtl/>
          <w:lang w:bidi="fa-IR"/>
        </w:rPr>
        <w:t>:</w:t>
      </w:r>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 xml:space="preserve">الدرر الكامنة 2 / </w:t>
      </w:r>
      <w:r>
        <w:rPr>
          <w:rFonts w:hint="cs"/>
          <w:rtl/>
          <w:lang w:bidi="fa-IR"/>
        </w:rPr>
        <w:t>247</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 xml:space="preserve">طبقات الشافعية الكبرى </w:t>
      </w:r>
      <w:r>
        <w:rPr>
          <w:rFonts w:hint="cs"/>
          <w:rtl/>
          <w:lang w:bidi="fa-IR"/>
        </w:rPr>
        <w:t>6</w:t>
      </w:r>
      <w:r w:rsidRPr="00E74E56">
        <w:rPr>
          <w:rtl/>
          <w:lang w:bidi="fa-IR"/>
        </w:rPr>
        <w:t xml:space="preserve"> / </w:t>
      </w:r>
      <w:r>
        <w:rPr>
          <w:rFonts w:hint="cs"/>
          <w:rtl/>
          <w:lang w:bidi="fa-IR"/>
        </w:rPr>
        <w:t>10</w:t>
      </w:r>
      <w:r w:rsidRPr="00E74E56">
        <w:rPr>
          <w:rtl/>
          <w:lang w:bidi="fa-IR"/>
        </w:rPr>
        <w:t>3</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 xml:space="preserve">النجوم الزاهرة 11 / </w:t>
      </w:r>
      <w:r>
        <w:rPr>
          <w:rFonts w:hint="cs"/>
          <w:rtl/>
          <w:lang w:bidi="fa-IR"/>
        </w:rPr>
        <w:t>93</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 xml:space="preserve">البدر الطالع 1 / </w:t>
      </w:r>
      <w:r>
        <w:rPr>
          <w:rFonts w:hint="cs"/>
          <w:rtl/>
          <w:lang w:bidi="fa-IR"/>
        </w:rPr>
        <w:t>378</w:t>
      </w:r>
    </w:p>
    <w:p w:rsidR="00E52D49"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الأسنوي</w:t>
      </w:r>
      <w:r>
        <w:rPr>
          <w:rStyle w:val="libBold2Char"/>
          <w:rtl/>
        </w:rPr>
        <w:t>:</w:t>
      </w:r>
      <w:r w:rsidRPr="00E74E56">
        <w:rPr>
          <w:rtl/>
          <w:lang w:bidi="fa-IR"/>
        </w:rPr>
        <w:t xml:space="preserve"> « أبو سالم محمّد بن طلحة بن محمّد القرشيّ النصيبي</w:t>
      </w:r>
      <w:r>
        <w:rPr>
          <w:rtl/>
          <w:lang w:bidi="fa-IR"/>
        </w:rPr>
        <w:t>،</w:t>
      </w:r>
      <w:r w:rsidRPr="00E74E56">
        <w:rPr>
          <w:rtl/>
          <w:lang w:bidi="fa-IR"/>
        </w:rPr>
        <w:t xml:space="preserve"> الملقّب كمال الدّين</w:t>
      </w:r>
      <w:r>
        <w:rPr>
          <w:rtl/>
          <w:lang w:bidi="fa-IR"/>
        </w:rPr>
        <w:t>،</w:t>
      </w:r>
      <w:r w:rsidRPr="00E74E56">
        <w:rPr>
          <w:rtl/>
          <w:lang w:bidi="fa-IR"/>
        </w:rPr>
        <w:t xml:space="preserve"> كان إماماً بارعاً في الفقه والخلاف</w:t>
      </w:r>
      <w:r>
        <w:rPr>
          <w:rtl/>
          <w:lang w:bidi="fa-IR"/>
        </w:rPr>
        <w:t>،</w:t>
      </w:r>
      <w:r w:rsidRPr="00E74E56">
        <w:rPr>
          <w:rtl/>
          <w:lang w:bidi="fa-IR"/>
        </w:rPr>
        <w:t xml:space="preserve"> عارفاً بالأصلين</w:t>
      </w:r>
      <w:r>
        <w:rPr>
          <w:rtl/>
          <w:lang w:bidi="fa-IR"/>
        </w:rPr>
        <w:t>،</w:t>
      </w:r>
      <w:r w:rsidRPr="00E74E56">
        <w:rPr>
          <w:rtl/>
          <w:lang w:bidi="fa-IR"/>
        </w:rPr>
        <w:t xml:space="preserve"> رئيساً كبيراً معظماً</w:t>
      </w:r>
      <w:r>
        <w:rPr>
          <w:rtl/>
          <w:lang w:bidi="fa-IR"/>
        </w:rPr>
        <w:t>،</w:t>
      </w:r>
      <w:r w:rsidRPr="00E74E56">
        <w:rPr>
          <w:rtl/>
          <w:lang w:bidi="fa-IR"/>
        </w:rPr>
        <w:t xml:space="preserve"> ترسّل عن الملوك</w:t>
      </w:r>
      <w:r>
        <w:rPr>
          <w:rtl/>
          <w:lang w:bidi="fa-IR"/>
        </w:rPr>
        <w:t>،</w:t>
      </w:r>
      <w:r w:rsidRPr="00E74E56">
        <w:rPr>
          <w:rtl/>
          <w:lang w:bidi="fa-IR"/>
        </w:rPr>
        <w:t xml:space="preserve"> وأقام بدمشق بالمدرسة الأمينيّة</w:t>
      </w:r>
      <w:r>
        <w:rPr>
          <w:rtl/>
          <w:lang w:bidi="fa-IR"/>
        </w:rPr>
        <w:t>،</w:t>
      </w:r>
      <w:r w:rsidRPr="00E74E56">
        <w:rPr>
          <w:rtl/>
          <w:lang w:bidi="fa-IR"/>
        </w:rPr>
        <w:t xml:space="preserve"> وأجلسه الملك الناصر صاحب دمشق لوزارته</w:t>
      </w:r>
      <w:r>
        <w:rPr>
          <w:rtl/>
          <w:lang w:bidi="fa-IR"/>
        </w:rPr>
        <w:t>،</w:t>
      </w:r>
      <w:r w:rsidRPr="00E74E56">
        <w:rPr>
          <w:rtl/>
          <w:lang w:bidi="fa-IR"/>
        </w:rPr>
        <w:t xml:space="preserve"> وكتب تقليده بذلك</w:t>
      </w:r>
      <w:r>
        <w:rPr>
          <w:rtl/>
          <w:lang w:bidi="fa-IR"/>
        </w:rPr>
        <w:t>،</w:t>
      </w:r>
      <w:r w:rsidRPr="00E74E56">
        <w:rPr>
          <w:rtl/>
          <w:lang w:bidi="fa-IR"/>
        </w:rPr>
        <w:t xml:space="preserve"> وتنصّل</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مرآة الجنان</w:t>
      </w:r>
      <w:r w:rsidR="00D41F96">
        <w:rPr>
          <w:rtl/>
        </w:rPr>
        <w:t xml:space="preserve"> - </w:t>
      </w:r>
      <w:r w:rsidR="00D41F96" w:rsidRPr="00E74E56">
        <w:rPr>
          <w:rtl/>
        </w:rPr>
        <w:t>حوادث 652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منه واعتذر ولم يقبل منه</w:t>
      </w:r>
      <w:r>
        <w:rPr>
          <w:rtl/>
          <w:lang w:bidi="fa-IR"/>
        </w:rPr>
        <w:t>،</w:t>
      </w:r>
      <w:r w:rsidRPr="00E74E56">
        <w:rPr>
          <w:rtl/>
          <w:lang w:bidi="fa-IR"/>
        </w:rPr>
        <w:t xml:space="preserve"> فباشرها يومين ثمّ ترك أمواله</w:t>
      </w:r>
      <w:r>
        <w:rPr>
          <w:rFonts w:hint="cs"/>
          <w:rtl/>
          <w:lang w:bidi="fa-IR"/>
        </w:rPr>
        <w:t xml:space="preserve"> </w:t>
      </w:r>
      <w:r w:rsidRPr="00E74E56">
        <w:rPr>
          <w:rtl/>
          <w:lang w:bidi="fa-IR"/>
        </w:rPr>
        <w:t>وموجوده وغيّر ملبوسه وذهب فلم يعرف موضعه</w:t>
      </w:r>
      <w:r>
        <w:rPr>
          <w:rtl/>
          <w:lang w:bidi="fa-IR"/>
        </w:rPr>
        <w:t>.</w:t>
      </w:r>
    </w:p>
    <w:p w:rsidR="00D41F96" w:rsidRPr="00E74E56" w:rsidRDefault="00D41F96" w:rsidP="00D41F96">
      <w:pPr>
        <w:pStyle w:val="libNormal"/>
        <w:rPr>
          <w:rtl/>
          <w:lang w:bidi="fa-IR"/>
        </w:rPr>
      </w:pPr>
      <w:r w:rsidRPr="00E74E56">
        <w:rPr>
          <w:rtl/>
          <w:lang w:bidi="fa-IR"/>
        </w:rPr>
        <w:t>سمع وحدّث</w:t>
      </w:r>
      <w:r>
        <w:rPr>
          <w:rtl/>
          <w:lang w:bidi="fa-IR"/>
        </w:rPr>
        <w:t>،</w:t>
      </w:r>
      <w:r w:rsidRPr="00E74E56">
        <w:rPr>
          <w:rtl/>
          <w:lang w:bidi="fa-IR"/>
        </w:rPr>
        <w:t xml:space="preserve"> وتوفّي في حلب في السابع والعشرين من رجب سنة اثنتين وست</w:t>
      </w:r>
      <w:r w:rsidR="000C735F">
        <w:rPr>
          <w:rFonts w:hint="cs"/>
          <w:rtl/>
          <w:lang w:bidi="fa-IR"/>
        </w:rPr>
        <w:t>ّ</w:t>
      </w:r>
      <w:r w:rsidRPr="00E74E56">
        <w:rPr>
          <w:rtl/>
          <w:lang w:bidi="fa-IR"/>
        </w:rPr>
        <w:t>ين وخمسمائة</w:t>
      </w:r>
      <w:r>
        <w:rPr>
          <w:rtl/>
          <w:lang w:bidi="fa-IR"/>
        </w:rPr>
        <w:t>،</w:t>
      </w:r>
      <w:r w:rsidRPr="00E74E56">
        <w:rPr>
          <w:rtl/>
          <w:lang w:bidi="fa-IR"/>
        </w:rPr>
        <w:t xml:space="preserve"> وقد جاوز السبعين</w:t>
      </w:r>
      <w:r>
        <w:rPr>
          <w:rtl/>
          <w:lang w:bidi="fa-IR"/>
        </w:rPr>
        <w:t>،</w:t>
      </w:r>
      <w:r w:rsidRPr="00E74E56">
        <w:rPr>
          <w:rtl/>
          <w:lang w:bidi="fa-IR"/>
        </w:rPr>
        <w:t xml:space="preserve"> ذكره في العبر » </w:t>
      </w:r>
      <w:r w:rsidRPr="00737E86">
        <w:rPr>
          <w:rStyle w:val="libFootnotenumChar"/>
          <w:rtl/>
        </w:rPr>
        <w:t>(1)</w:t>
      </w:r>
      <w:r>
        <w:rPr>
          <w:rtl/>
          <w:lang w:bidi="fa-IR"/>
        </w:rPr>
        <w:t>.</w:t>
      </w:r>
    </w:p>
    <w:p w:rsidR="00E52D49" w:rsidRDefault="00D41F96" w:rsidP="00D41F96">
      <w:pPr>
        <w:pStyle w:val="Heading2"/>
        <w:rPr>
          <w:rtl/>
          <w:lang w:bidi="fa-IR"/>
        </w:rPr>
      </w:pPr>
      <w:bookmarkStart w:id="299" w:name="_Toc321232153"/>
      <w:bookmarkStart w:id="300" w:name="_Toc408989748"/>
      <w:bookmarkStart w:id="301" w:name="_Toc101787952"/>
      <w:r w:rsidRPr="00E74E56">
        <w:rPr>
          <w:rtl/>
          <w:lang w:bidi="fa-IR"/>
        </w:rPr>
        <w:t>ترجمة الأسنوي</w:t>
      </w:r>
      <w:bookmarkEnd w:id="299"/>
      <w:bookmarkEnd w:id="300"/>
      <w:bookmarkEnd w:id="301"/>
    </w:p>
    <w:p w:rsidR="00D41F96" w:rsidRPr="00E74E56" w:rsidRDefault="00D41F96" w:rsidP="00D41F96">
      <w:pPr>
        <w:pStyle w:val="libNormal"/>
        <w:rPr>
          <w:rtl/>
          <w:lang w:bidi="fa-IR"/>
        </w:rPr>
      </w:pPr>
      <w:r w:rsidRPr="00E74E56">
        <w:rPr>
          <w:rtl/>
          <w:lang w:bidi="fa-IR"/>
        </w:rPr>
        <w:t>وقال ابن قاضي شهبة بترجمة الأسنوي</w:t>
      </w:r>
      <w:r>
        <w:rPr>
          <w:rtl/>
          <w:lang w:bidi="fa-IR"/>
        </w:rPr>
        <w:t>:</w:t>
      </w:r>
      <w:r w:rsidRPr="00E74E56">
        <w:rPr>
          <w:rtl/>
          <w:lang w:bidi="fa-IR"/>
        </w:rPr>
        <w:t xml:space="preserve"> « عبد الرحيم بن الحسن بن علي ابن عمر بن عليّ بن إبراهيم</w:t>
      </w:r>
      <w:r>
        <w:rPr>
          <w:rtl/>
          <w:lang w:bidi="fa-IR"/>
        </w:rPr>
        <w:t>،</w:t>
      </w:r>
      <w:r w:rsidRPr="00E74E56">
        <w:rPr>
          <w:rtl/>
          <w:lang w:bidi="fa-IR"/>
        </w:rPr>
        <w:t xml:space="preserve"> الإمام العل</w:t>
      </w:r>
      <w:r w:rsidR="000C735F">
        <w:rPr>
          <w:rFonts w:hint="cs"/>
          <w:rtl/>
          <w:lang w:bidi="fa-IR"/>
        </w:rPr>
        <w:t>ّ</w:t>
      </w:r>
      <w:r w:rsidRPr="00E74E56">
        <w:rPr>
          <w:rtl/>
          <w:lang w:bidi="fa-IR"/>
        </w:rPr>
        <w:t>امة</w:t>
      </w:r>
      <w:r>
        <w:rPr>
          <w:rtl/>
          <w:lang w:bidi="fa-IR"/>
        </w:rPr>
        <w:t>،</w:t>
      </w:r>
      <w:r w:rsidRPr="00E74E56">
        <w:rPr>
          <w:rtl/>
          <w:lang w:bidi="fa-IR"/>
        </w:rPr>
        <w:t xml:space="preserve"> منقح الألفاظ</w:t>
      </w:r>
      <w:r>
        <w:rPr>
          <w:rtl/>
          <w:lang w:bidi="fa-IR"/>
        </w:rPr>
        <w:t>،</w:t>
      </w:r>
      <w:r w:rsidRPr="00E74E56">
        <w:rPr>
          <w:rtl/>
          <w:lang w:bidi="fa-IR"/>
        </w:rPr>
        <w:t xml:space="preserve"> محقّق المعاني</w:t>
      </w:r>
      <w:r>
        <w:rPr>
          <w:rtl/>
          <w:lang w:bidi="fa-IR"/>
        </w:rPr>
        <w:t>،</w:t>
      </w:r>
      <w:r w:rsidRPr="00E74E56">
        <w:rPr>
          <w:rtl/>
          <w:lang w:bidi="fa-IR"/>
        </w:rPr>
        <w:t xml:space="preserve"> ذو التّصانيف المشهورة المفيدة</w:t>
      </w:r>
      <w:r>
        <w:rPr>
          <w:rtl/>
          <w:lang w:bidi="fa-IR"/>
        </w:rPr>
        <w:t>،</w:t>
      </w:r>
      <w:r w:rsidRPr="00E74E56">
        <w:rPr>
          <w:rtl/>
          <w:lang w:bidi="fa-IR"/>
        </w:rPr>
        <w:t xml:space="preserve"> جمال الدّين</w:t>
      </w:r>
      <w:r>
        <w:rPr>
          <w:rtl/>
          <w:lang w:bidi="fa-IR"/>
        </w:rPr>
        <w:t>،</w:t>
      </w:r>
      <w:r w:rsidRPr="00E74E56">
        <w:rPr>
          <w:rtl/>
          <w:lang w:bidi="fa-IR"/>
        </w:rPr>
        <w:t xml:space="preserve"> أبو محمّد القرشي الأسنويّ الأمويّ المصري</w:t>
      </w:r>
      <w:r>
        <w:rPr>
          <w:rtl/>
          <w:lang w:bidi="fa-IR"/>
        </w:rPr>
        <w:t>.</w:t>
      </w:r>
    </w:p>
    <w:p w:rsidR="00D41F96" w:rsidRPr="00E74E56" w:rsidRDefault="00D41F96" w:rsidP="00D41F96">
      <w:pPr>
        <w:pStyle w:val="libNormal"/>
        <w:rPr>
          <w:rtl/>
          <w:lang w:bidi="fa-IR"/>
        </w:rPr>
      </w:pPr>
      <w:r w:rsidRPr="00E74E56">
        <w:rPr>
          <w:rtl/>
          <w:lang w:bidi="fa-IR"/>
        </w:rPr>
        <w:t>ولد بأسنا في رجب سنة أربع وسبعمائة</w:t>
      </w:r>
      <w:r>
        <w:rPr>
          <w:rtl/>
          <w:lang w:bidi="fa-IR"/>
        </w:rPr>
        <w:t>،</w:t>
      </w:r>
      <w:r w:rsidRPr="00E74E56">
        <w:rPr>
          <w:rtl/>
          <w:lang w:bidi="fa-IR"/>
        </w:rPr>
        <w:t xml:space="preserve"> وقدم القاهرة سنة إحدى وعشرين وسبعمائة</w:t>
      </w:r>
      <w:r>
        <w:rPr>
          <w:rtl/>
          <w:lang w:bidi="fa-IR"/>
        </w:rPr>
        <w:t>،</w:t>
      </w:r>
      <w:r w:rsidRPr="00E74E56">
        <w:rPr>
          <w:rtl/>
          <w:lang w:bidi="fa-IR"/>
        </w:rPr>
        <w:t xml:space="preserve"> وسمع الحديث واشتغل في أنواع العلوم</w:t>
      </w:r>
      <w:r>
        <w:rPr>
          <w:rtl/>
          <w:lang w:bidi="fa-IR"/>
        </w:rPr>
        <w:t>،</w:t>
      </w:r>
      <w:r w:rsidRPr="00E74E56">
        <w:rPr>
          <w:rtl/>
          <w:lang w:bidi="fa-IR"/>
        </w:rPr>
        <w:t xml:space="preserve"> وأخذ الفقه عن الزنكلوني والسّنباطي والسبكي وجلال الدّين القزويني والوجيزي وغيرهم</w:t>
      </w:r>
      <w:r>
        <w:rPr>
          <w:rtl/>
          <w:lang w:bidi="fa-IR"/>
        </w:rPr>
        <w:t>،</w:t>
      </w:r>
      <w:r w:rsidRPr="00E74E56">
        <w:rPr>
          <w:rtl/>
          <w:lang w:bidi="fa-IR"/>
        </w:rPr>
        <w:t xml:space="preserve"> وأخذ النّحو عن أبي حيّان وقرأ عليه التسهيل</w:t>
      </w:r>
      <w:r>
        <w:rPr>
          <w:rtl/>
          <w:lang w:bidi="fa-IR"/>
        </w:rPr>
        <w:t>،</w:t>
      </w:r>
      <w:r w:rsidRPr="00E74E56">
        <w:rPr>
          <w:rtl/>
          <w:lang w:bidi="fa-IR"/>
        </w:rPr>
        <w:t xml:space="preserve"> قال المذكور في الطبقات</w:t>
      </w:r>
      <w:r>
        <w:rPr>
          <w:rtl/>
          <w:lang w:bidi="fa-IR"/>
        </w:rPr>
        <w:t>:</w:t>
      </w:r>
      <w:r w:rsidRPr="00E74E56">
        <w:rPr>
          <w:rtl/>
          <w:lang w:bidi="fa-IR"/>
        </w:rPr>
        <w:t xml:space="preserve"> وكنت أبحث على الشّيخ فلان إلى آخر نسبه</w:t>
      </w:r>
      <w:r>
        <w:rPr>
          <w:rtl/>
          <w:lang w:bidi="fa-IR"/>
        </w:rPr>
        <w:t>،</w:t>
      </w:r>
      <w:r w:rsidRPr="00E74E56">
        <w:rPr>
          <w:rtl/>
          <w:lang w:bidi="fa-IR"/>
        </w:rPr>
        <w:t xml:space="preserve"> ثمّ قال لي لم أُشي</w:t>
      </w:r>
      <w:r w:rsidR="000C735F">
        <w:rPr>
          <w:rFonts w:hint="cs"/>
          <w:rtl/>
          <w:lang w:bidi="fa-IR"/>
        </w:rPr>
        <w:t>ّ</w:t>
      </w:r>
      <w:r w:rsidRPr="00E74E56">
        <w:rPr>
          <w:rtl/>
          <w:lang w:bidi="fa-IR"/>
        </w:rPr>
        <w:t>خ أحداً في سنّك وأخذ العلوم العقليّة عن القونوي والتّستري وغيرهما</w:t>
      </w:r>
      <w:r>
        <w:rPr>
          <w:rtl/>
          <w:lang w:bidi="fa-IR"/>
        </w:rPr>
        <w:t>،</w:t>
      </w:r>
      <w:r w:rsidRPr="00E74E56">
        <w:rPr>
          <w:rtl/>
          <w:lang w:bidi="fa-IR"/>
        </w:rPr>
        <w:t xml:space="preserve"> وانتصب للإقراء والإفادة من سنة سبع وعشرين</w:t>
      </w:r>
      <w:r>
        <w:rPr>
          <w:rtl/>
          <w:lang w:bidi="fa-IR"/>
        </w:rPr>
        <w:t>،</w:t>
      </w:r>
      <w:r w:rsidRPr="00E74E56">
        <w:rPr>
          <w:rtl/>
          <w:lang w:bidi="fa-IR"/>
        </w:rPr>
        <w:t xml:space="preserve"> ودرس بالأقبغاوية والملكي</w:t>
      </w:r>
      <w:r w:rsidR="000C735F">
        <w:rPr>
          <w:rFonts w:hint="cs"/>
          <w:rtl/>
          <w:lang w:bidi="fa-IR"/>
        </w:rPr>
        <w:t>ّ</w:t>
      </w:r>
      <w:r w:rsidRPr="00E74E56">
        <w:rPr>
          <w:rtl/>
          <w:lang w:bidi="fa-IR"/>
        </w:rPr>
        <w:t>ة والفارسيّة والفاضليّة</w:t>
      </w:r>
      <w:r>
        <w:rPr>
          <w:rtl/>
          <w:lang w:bidi="fa-IR"/>
        </w:rPr>
        <w:t>،</w:t>
      </w:r>
      <w:r w:rsidRPr="00E74E56">
        <w:rPr>
          <w:rtl/>
          <w:lang w:bidi="fa-IR"/>
        </w:rPr>
        <w:t xml:space="preserve"> ودرّس التفسير بجامع ابن طولون</w:t>
      </w:r>
      <w:r>
        <w:rPr>
          <w:rtl/>
          <w:lang w:bidi="fa-IR"/>
        </w:rPr>
        <w:t>،</w:t>
      </w:r>
      <w:r w:rsidRPr="00E74E56">
        <w:rPr>
          <w:rtl/>
          <w:lang w:bidi="fa-IR"/>
        </w:rPr>
        <w:t xml:space="preserve"> وولي وكالة بيت المال ثمّ الح</w:t>
      </w:r>
      <w:r w:rsidR="000C735F">
        <w:rPr>
          <w:rFonts w:hint="cs"/>
          <w:rtl/>
          <w:lang w:bidi="fa-IR"/>
        </w:rPr>
        <w:t>ٍ</w:t>
      </w:r>
      <w:r w:rsidRPr="00E74E56">
        <w:rPr>
          <w:rtl/>
          <w:lang w:bidi="fa-IR"/>
        </w:rPr>
        <w:t>سبة ثمّ تركها وعزل من الوكالة</w:t>
      </w:r>
      <w:r>
        <w:rPr>
          <w:rtl/>
          <w:lang w:bidi="fa-IR"/>
        </w:rPr>
        <w:t>،</w:t>
      </w:r>
      <w:r w:rsidRPr="00E74E56">
        <w:rPr>
          <w:rtl/>
          <w:lang w:bidi="fa-IR"/>
        </w:rPr>
        <w:t xml:space="preserve"> وتصدّى لل</w:t>
      </w:r>
      <w:r w:rsidR="000C735F">
        <w:rPr>
          <w:rFonts w:hint="cs"/>
          <w:rtl/>
          <w:lang w:bidi="fa-IR"/>
        </w:rPr>
        <w:t>إ</w:t>
      </w:r>
      <w:r w:rsidRPr="00E74E56">
        <w:rPr>
          <w:rtl/>
          <w:lang w:bidi="fa-IR"/>
        </w:rPr>
        <w:t>شتغال والتصنيف</w:t>
      </w:r>
      <w:r>
        <w:rPr>
          <w:rtl/>
          <w:lang w:bidi="fa-IR"/>
        </w:rPr>
        <w:t>،</w:t>
      </w:r>
      <w:r w:rsidRPr="00E74E56">
        <w:rPr>
          <w:rtl/>
          <w:lang w:bidi="fa-IR"/>
        </w:rPr>
        <w:t xml:space="preserve"> وصار أحد مشايخ القاهرة المشار إليهم</w:t>
      </w:r>
      <w:r>
        <w:rPr>
          <w:rtl/>
          <w:lang w:bidi="fa-IR"/>
        </w:rPr>
        <w:t>،</w:t>
      </w:r>
      <w:r w:rsidRPr="00E74E56">
        <w:rPr>
          <w:rtl/>
          <w:lang w:bidi="fa-IR"/>
        </w:rPr>
        <w:t xml:space="preserve"> وشرع في التصنيف</w:t>
      </w:r>
      <w:r>
        <w:rPr>
          <w:rFonts w:hint="cs"/>
          <w:rtl/>
          <w:lang w:bidi="fa-IR"/>
        </w:rPr>
        <w:t xml:space="preserve"> </w:t>
      </w:r>
      <w:r w:rsidRPr="00E74E56">
        <w:rPr>
          <w:rtl/>
          <w:lang w:bidi="fa-IR"/>
        </w:rPr>
        <w:t>بعد الثلاثين</w:t>
      </w:r>
      <w:r>
        <w:rPr>
          <w:rtl/>
          <w:lang w:bidi="fa-IR"/>
        </w:rPr>
        <w:t>.</w:t>
      </w:r>
    </w:p>
    <w:p w:rsidR="00D41F96" w:rsidRPr="00E74E56" w:rsidRDefault="00D41F96" w:rsidP="00D41F96">
      <w:pPr>
        <w:pStyle w:val="libNormal"/>
        <w:rPr>
          <w:rtl/>
          <w:lang w:bidi="fa-IR"/>
        </w:rPr>
      </w:pPr>
      <w:r w:rsidRPr="00E74E56">
        <w:rPr>
          <w:rtl/>
          <w:lang w:bidi="fa-IR"/>
        </w:rPr>
        <w:t>ذكره تلميذه سراج الدّين بن الملقّن في طبقات الفقهاء وقال</w:t>
      </w:r>
      <w:r>
        <w:rPr>
          <w:rtl/>
          <w:lang w:bidi="fa-IR"/>
        </w:rPr>
        <w:t>:</w:t>
      </w:r>
      <w:r w:rsidRPr="00E74E56">
        <w:rPr>
          <w:rtl/>
          <w:lang w:bidi="fa-IR"/>
        </w:rPr>
        <w:t xml:space="preserve"> شيخ</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2 / </w:t>
      </w:r>
      <w:r w:rsidR="00D41F96">
        <w:rPr>
          <w:rFonts w:hint="cs"/>
          <w:rtl/>
        </w:rPr>
        <w:t>70</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الشافعية ومفتيهم ومصنّفهم ومدرّسهم</w:t>
      </w:r>
      <w:r>
        <w:rPr>
          <w:rtl/>
          <w:lang w:bidi="fa-IR"/>
        </w:rPr>
        <w:t>،</w:t>
      </w:r>
      <w:r w:rsidRPr="00E74E56">
        <w:rPr>
          <w:rtl/>
          <w:lang w:bidi="fa-IR"/>
        </w:rPr>
        <w:t xml:space="preserve"> ذو الفنون</w:t>
      </w:r>
      <w:r>
        <w:rPr>
          <w:rtl/>
          <w:lang w:bidi="fa-IR"/>
        </w:rPr>
        <w:t>:</w:t>
      </w:r>
      <w:r w:rsidRPr="00E74E56">
        <w:rPr>
          <w:rtl/>
          <w:lang w:bidi="fa-IR"/>
        </w:rPr>
        <w:t xml:space="preserve"> الأصول والفقه والعربيّة وغير ذلك</w:t>
      </w:r>
      <w:r>
        <w:rPr>
          <w:rtl/>
          <w:lang w:bidi="fa-IR"/>
        </w:rPr>
        <w:t>.</w:t>
      </w:r>
    </w:p>
    <w:p w:rsidR="00D41F96" w:rsidRDefault="00D41F96" w:rsidP="00D41F96">
      <w:pPr>
        <w:pStyle w:val="libNormal"/>
        <w:rPr>
          <w:rtl/>
          <w:lang w:bidi="fa-IR"/>
        </w:rPr>
      </w:pPr>
      <w:r w:rsidRPr="00E74E56">
        <w:rPr>
          <w:rtl/>
          <w:lang w:bidi="fa-IR"/>
        </w:rPr>
        <w:t>وقال الحافظ وليّ الدّين أبو زرعة في وفياته</w:t>
      </w:r>
      <w:r>
        <w:rPr>
          <w:rtl/>
          <w:lang w:bidi="fa-IR"/>
        </w:rPr>
        <w:t>:</w:t>
      </w:r>
      <w:r w:rsidRPr="00E74E56">
        <w:rPr>
          <w:rtl/>
          <w:lang w:bidi="fa-IR"/>
        </w:rPr>
        <w:t xml:space="preserve"> اشتغل في العلوم حتّى صار أوحد زمانه وشيخ الشافعيّة في أوانه</w:t>
      </w:r>
      <w:r>
        <w:rPr>
          <w:rtl/>
          <w:lang w:bidi="fa-IR"/>
        </w:rPr>
        <w:t>،</w:t>
      </w:r>
      <w:r w:rsidRPr="00E74E56">
        <w:rPr>
          <w:rtl/>
          <w:lang w:bidi="fa-IR"/>
        </w:rPr>
        <w:t xml:space="preserve"> وصنّف التصانيف النافعة السّائرة كالمهمّات</w:t>
      </w:r>
      <w:r>
        <w:rPr>
          <w:rtl/>
          <w:lang w:bidi="fa-IR"/>
        </w:rPr>
        <w:t>،</w:t>
      </w:r>
      <w:r w:rsidRPr="00E74E56">
        <w:rPr>
          <w:rtl/>
          <w:lang w:bidi="fa-IR"/>
        </w:rPr>
        <w:t xml:space="preserve"> وفي ذلك يقول والدي من أبيات</w:t>
      </w:r>
      <w:r>
        <w:rPr>
          <w:rtl/>
          <w:lang w:bidi="fa-IR"/>
        </w:rPr>
        <w:t>:</w:t>
      </w:r>
    </w:p>
    <w:tbl>
      <w:tblPr>
        <w:tblStyle w:val="TableGrid"/>
        <w:bidiVisual/>
        <w:tblW w:w="4562" w:type="pct"/>
        <w:tblInd w:w="384" w:type="dxa"/>
        <w:tblLook w:val="01E0" w:firstRow="1" w:lastRow="1" w:firstColumn="1" w:lastColumn="1" w:noHBand="0" w:noVBand="0"/>
      </w:tblPr>
      <w:tblGrid>
        <w:gridCol w:w="3430"/>
        <w:gridCol w:w="270"/>
        <w:gridCol w:w="3413"/>
      </w:tblGrid>
      <w:tr w:rsidR="00112803" w:rsidTr="00DF4190">
        <w:trPr>
          <w:trHeight w:val="350"/>
        </w:trPr>
        <w:tc>
          <w:tcPr>
            <w:tcW w:w="3920" w:type="dxa"/>
            <w:shd w:val="clear" w:color="auto" w:fill="auto"/>
          </w:tcPr>
          <w:p w:rsidR="00112803" w:rsidRDefault="00112803" w:rsidP="00DF4190">
            <w:pPr>
              <w:pStyle w:val="libPoem"/>
            </w:pPr>
            <w:r w:rsidRPr="00E74E56">
              <w:rPr>
                <w:rtl/>
                <w:lang w:bidi="fa-IR"/>
              </w:rPr>
              <w:t>أبدت مهمّاته إذ ذاك رتبته</w:t>
            </w:r>
            <w:r w:rsidRPr="00725071">
              <w:rPr>
                <w:rStyle w:val="libPoemTiniChar0"/>
                <w:rtl/>
              </w:rPr>
              <w:br/>
              <w:t> </w:t>
            </w:r>
          </w:p>
        </w:tc>
        <w:tc>
          <w:tcPr>
            <w:tcW w:w="279" w:type="dxa"/>
            <w:shd w:val="clear" w:color="auto" w:fill="auto"/>
          </w:tcPr>
          <w:p w:rsidR="00112803" w:rsidRDefault="00112803" w:rsidP="00DF4190">
            <w:pPr>
              <w:pStyle w:val="libPoem"/>
              <w:rPr>
                <w:rtl/>
              </w:rPr>
            </w:pPr>
          </w:p>
        </w:tc>
        <w:tc>
          <w:tcPr>
            <w:tcW w:w="3881" w:type="dxa"/>
            <w:shd w:val="clear" w:color="auto" w:fill="auto"/>
          </w:tcPr>
          <w:p w:rsidR="00112803" w:rsidRDefault="00112803" w:rsidP="00DF4190">
            <w:pPr>
              <w:pStyle w:val="libPoem"/>
            </w:pPr>
            <w:r w:rsidRPr="00E74E56">
              <w:rPr>
                <w:rtl/>
                <w:lang w:bidi="fa-IR"/>
              </w:rPr>
              <w:t>إنّ المهمّات فيها يُعرف الرّجل</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وتخرّج به خلق كثير</w:t>
      </w:r>
      <w:r>
        <w:rPr>
          <w:rtl/>
          <w:lang w:bidi="fa-IR"/>
        </w:rPr>
        <w:t>،</w:t>
      </w:r>
      <w:r w:rsidRPr="00E74E56">
        <w:rPr>
          <w:rtl/>
          <w:lang w:bidi="fa-IR"/>
        </w:rPr>
        <w:t xml:space="preserve"> وأكثر علماء الديّار المصريّة طلبته</w:t>
      </w:r>
      <w:r>
        <w:rPr>
          <w:rtl/>
          <w:lang w:bidi="fa-IR"/>
        </w:rPr>
        <w:t>،</w:t>
      </w:r>
      <w:r w:rsidRPr="00E74E56">
        <w:rPr>
          <w:rtl/>
          <w:lang w:bidi="fa-IR"/>
        </w:rPr>
        <w:t xml:space="preserve"> وكان حسن الشّكل</w:t>
      </w:r>
      <w:r>
        <w:rPr>
          <w:rtl/>
          <w:lang w:bidi="fa-IR"/>
        </w:rPr>
        <w:t>،</w:t>
      </w:r>
      <w:r w:rsidRPr="00E74E56">
        <w:rPr>
          <w:rtl/>
          <w:lang w:bidi="fa-IR"/>
        </w:rPr>
        <w:t xml:space="preserve"> حسن التصنيف</w:t>
      </w:r>
      <w:r>
        <w:rPr>
          <w:rtl/>
          <w:lang w:bidi="fa-IR"/>
        </w:rPr>
        <w:t>،</w:t>
      </w:r>
      <w:r w:rsidRPr="00E74E56">
        <w:rPr>
          <w:rtl/>
          <w:lang w:bidi="fa-IR"/>
        </w:rPr>
        <w:t xml:space="preserve"> ليّن الجانب</w:t>
      </w:r>
      <w:r>
        <w:rPr>
          <w:rtl/>
          <w:lang w:bidi="fa-IR"/>
        </w:rPr>
        <w:t>،</w:t>
      </w:r>
      <w:r w:rsidRPr="00E74E56">
        <w:rPr>
          <w:rtl/>
          <w:lang w:bidi="fa-IR"/>
        </w:rPr>
        <w:t xml:space="preserve"> كثير الإحسان للطّلبة</w:t>
      </w:r>
      <w:r>
        <w:rPr>
          <w:rtl/>
          <w:lang w:bidi="fa-IR"/>
        </w:rPr>
        <w:t>،</w:t>
      </w:r>
      <w:r w:rsidRPr="00E74E56">
        <w:rPr>
          <w:rtl/>
          <w:lang w:bidi="fa-IR"/>
        </w:rPr>
        <w:t xml:space="preserve"> ملازماً للإفادة والتّصنيف</w:t>
      </w:r>
      <w:r>
        <w:rPr>
          <w:rtl/>
          <w:lang w:bidi="fa-IR"/>
        </w:rPr>
        <w:t>،</w:t>
      </w:r>
      <w:r w:rsidRPr="00E74E56">
        <w:rPr>
          <w:rtl/>
          <w:lang w:bidi="fa-IR"/>
        </w:rPr>
        <w:t xml:space="preserve"> وأفرد له الوالد ترجمة وحكى عنه فيها كشف ظاهر</w:t>
      </w:r>
      <w:r>
        <w:rPr>
          <w:rtl/>
          <w:lang w:bidi="fa-IR"/>
        </w:rPr>
        <w:t>،</w:t>
      </w:r>
      <w:r w:rsidRPr="00E74E56">
        <w:rPr>
          <w:rtl/>
          <w:lang w:bidi="fa-IR"/>
        </w:rPr>
        <w:t xml:space="preserve"> توفّي فجأة في جمادى الآخرة سنة اثنتين وسبعين وسبعمائة</w:t>
      </w:r>
      <w:r>
        <w:rPr>
          <w:rtl/>
          <w:lang w:bidi="fa-IR"/>
        </w:rPr>
        <w:t>،</w:t>
      </w:r>
      <w:r w:rsidRPr="00E74E56">
        <w:rPr>
          <w:rtl/>
          <w:lang w:bidi="fa-IR"/>
        </w:rPr>
        <w:t xml:space="preserve"> ودفن بتربته بقرب مقابر الصّوفيّة</w:t>
      </w:r>
      <w:r>
        <w:rPr>
          <w:rtl/>
          <w:lang w:bidi="fa-IR"/>
        </w:rPr>
        <w:t>.</w:t>
      </w:r>
    </w:p>
    <w:p w:rsidR="00D41F96" w:rsidRPr="00E74E56" w:rsidRDefault="00D41F96" w:rsidP="00D41F96">
      <w:pPr>
        <w:pStyle w:val="libNormal"/>
        <w:rPr>
          <w:rtl/>
          <w:lang w:bidi="fa-IR"/>
        </w:rPr>
      </w:pPr>
      <w:r w:rsidRPr="00E74E56">
        <w:rPr>
          <w:rtl/>
          <w:lang w:bidi="fa-IR"/>
        </w:rPr>
        <w:t>ومن تصانيفه</w:t>
      </w:r>
      <w:r>
        <w:rPr>
          <w:rtl/>
          <w:lang w:bidi="fa-IR"/>
        </w:rPr>
        <w:t>:</w:t>
      </w:r>
      <w:r w:rsidRPr="00E74E56">
        <w:rPr>
          <w:rtl/>
          <w:lang w:bidi="fa-IR"/>
        </w:rPr>
        <w:t xml:space="preserve"> جواهر البحرين في تناقض الخبرين</w:t>
      </w:r>
      <w:r>
        <w:rPr>
          <w:rtl/>
          <w:lang w:bidi="fa-IR"/>
        </w:rPr>
        <w:t>،</w:t>
      </w:r>
      <w:r w:rsidRPr="00E74E56">
        <w:rPr>
          <w:rtl/>
          <w:lang w:bidi="fa-IR"/>
        </w:rPr>
        <w:t xml:space="preserve"> فرغ منه في سنة خمس وثلاثين</w:t>
      </w:r>
      <w:r>
        <w:rPr>
          <w:rtl/>
          <w:lang w:bidi="fa-IR"/>
        </w:rPr>
        <w:t>،</w:t>
      </w:r>
      <w:r w:rsidRPr="00E74E56">
        <w:rPr>
          <w:rtl/>
          <w:lang w:bidi="fa-IR"/>
        </w:rPr>
        <w:t xml:space="preserve"> والتنقيح على التّصحيح فرغ منه في سنة سبع وثلاثين</w:t>
      </w:r>
      <w:r>
        <w:rPr>
          <w:rtl/>
          <w:lang w:bidi="fa-IR"/>
        </w:rPr>
        <w:t>،</w:t>
      </w:r>
      <w:r w:rsidRPr="00E74E56">
        <w:rPr>
          <w:rtl/>
          <w:lang w:bidi="fa-IR"/>
        </w:rPr>
        <w:t xml:space="preserve"> وشرح المنهاج للبيضاوي وهو أحسن شروحه وأنفعها فرغ منه في آخر سنة أربعين</w:t>
      </w:r>
      <w:r>
        <w:rPr>
          <w:rtl/>
          <w:lang w:bidi="fa-IR"/>
        </w:rPr>
        <w:t>،</w:t>
      </w:r>
      <w:r w:rsidRPr="00E74E56">
        <w:rPr>
          <w:rtl/>
          <w:lang w:bidi="fa-IR"/>
        </w:rPr>
        <w:t xml:space="preserve"> والهداية في أوهام الكفاية فرغ منه سنة ست</w:t>
      </w:r>
      <w:r w:rsidR="00112803">
        <w:rPr>
          <w:rFonts w:hint="cs"/>
          <w:rtl/>
          <w:lang w:bidi="fa-IR"/>
        </w:rPr>
        <w:t>ّ</w:t>
      </w:r>
      <w:r w:rsidRPr="00E74E56">
        <w:rPr>
          <w:rtl/>
          <w:lang w:bidi="fa-IR"/>
        </w:rPr>
        <w:t xml:space="preserve"> وأربعين</w:t>
      </w:r>
      <w:r>
        <w:rPr>
          <w:rtl/>
          <w:lang w:bidi="fa-IR"/>
        </w:rPr>
        <w:t>،</w:t>
      </w:r>
      <w:r w:rsidRPr="00E74E56">
        <w:rPr>
          <w:rtl/>
          <w:lang w:bidi="fa-IR"/>
        </w:rPr>
        <w:t xml:space="preserve"> والمهمّات فرغ منها سنة ستّين</w:t>
      </w:r>
      <w:r>
        <w:rPr>
          <w:rtl/>
          <w:lang w:bidi="fa-IR"/>
        </w:rPr>
        <w:t>،</w:t>
      </w:r>
      <w:r w:rsidRPr="00E74E56">
        <w:rPr>
          <w:rtl/>
          <w:lang w:bidi="fa-IR"/>
        </w:rPr>
        <w:t xml:space="preserve"> والتمهيد فرغ منه سنة ثمان وستّين</w:t>
      </w:r>
      <w:r>
        <w:rPr>
          <w:rtl/>
          <w:lang w:bidi="fa-IR"/>
        </w:rPr>
        <w:t>،</w:t>
      </w:r>
      <w:r w:rsidRPr="00E74E56">
        <w:rPr>
          <w:rtl/>
          <w:lang w:bidi="fa-IR"/>
        </w:rPr>
        <w:t xml:space="preserve"> وطبقات الفقهاء فرغ منه سنة تسع وستّين</w:t>
      </w:r>
      <w:r>
        <w:rPr>
          <w:rtl/>
          <w:lang w:bidi="fa-IR"/>
        </w:rPr>
        <w:t>،</w:t>
      </w:r>
      <w:r w:rsidRPr="00E74E56">
        <w:rPr>
          <w:rtl/>
          <w:lang w:bidi="fa-IR"/>
        </w:rPr>
        <w:t xml:space="preserve"> وطراز المحافل في ألغاز المسائل فرغ منه في سنة سبعين</w:t>
      </w:r>
      <w:r>
        <w:rPr>
          <w:rtl/>
          <w:lang w:bidi="fa-IR"/>
        </w:rPr>
        <w:t>.</w:t>
      </w:r>
      <w:r>
        <w:rPr>
          <w:rFonts w:hint="cs"/>
          <w:rtl/>
          <w:lang w:bidi="fa-IR"/>
        </w:rPr>
        <w:t xml:space="preserve"> </w:t>
      </w:r>
      <w:r w:rsidRPr="00E74E56">
        <w:rPr>
          <w:rtl/>
          <w:lang w:bidi="fa-IR"/>
        </w:rPr>
        <w:t>ومن تصانيفه أيضاً</w:t>
      </w:r>
      <w:r>
        <w:rPr>
          <w:rtl/>
          <w:lang w:bidi="fa-IR"/>
        </w:rPr>
        <w:t>:</w:t>
      </w:r>
      <w:r w:rsidRPr="00E74E56">
        <w:rPr>
          <w:rtl/>
          <w:lang w:bidi="fa-IR"/>
        </w:rPr>
        <w:t xml:space="preserve"> كافي المحتاج في شرح منهاج النووي في ثلاث مجلّدات وصل فيه إلى المساقاة</w:t>
      </w:r>
      <w:r>
        <w:rPr>
          <w:rtl/>
          <w:lang w:bidi="fa-IR"/>
        </w:rPr>
        <w:t>،</w:t>
      </w:r>
      <w:r w:rsidRPr="00E74E56">
        <w:rPr>
          <w:rtl/>
          <w:lang w:bidi="fa-IR"/>
        </w:rPr>
        <w:t xml:space="preserve"> وهو شرح حسن مفيد منقح أنفع شروح</w:t>
      </w:r>
      <w:r>
        <w:rPr>
          <w:rFonts w:hint="cs"/>
          <w:rtl/>
          <w:lang w:bidi="fa-IR"/>
        </w:rPr>
        <w:t xml:space="preserve"> </w:t>
      </w:r>
      <w:r w:rsidRPr="00E74E56">
        <w:rPr>
          <w:rtl/>
          <w:lang w:bidi="fa-IR"/>
        </w:rPr>
        <w:t>المنهاج</w:t>
      </w:r>
      <w:r>
        <w:rPr>
          <w:rtl/>
          <w:lang w:bidi="fa-IR"/>
        </w:rPr>
        <w:t>،</w:t>
      </w:r>
      <w:r w:rsidRPr="00E74E56">
        <w:rPr>
          <w:rtl/>
          <w:lang w:bidi="fa-IR"/>
        </w:rPr>
        <w:t xml:space="preserve"> والكوكب الدرّي في تخريج مسائل الفقه على النّحو</w:t>
      </w:r>
      <w:r>
        <w:rPr>
          <w:rtl/>
          <w:lang w:bidi="fa-IR"/>
        </w:rPr>
        <w:t>،</w:t>
      </w:r>
      <w:r w:rsidRPr="00E74E56">
        <w:rPr>
          <w:rtl/>
          <w:lang w:bidi="fa-IR"/>
        </w:rPr>
        <w:t xml:space="preserve"> وتصحيح التنبيه</w:t>
      </w:r>
      <w:r>
        <w:rPr>
          <w:rtl/>
          <w:lang w:bidi="fa-IR"/>
        </w:rPr>
        <w:t>،</w:t>
      </w:r>
      <w:r w:rsidRPr="00E74E56">
        <w:rPr>
          <w:rtl/>
          <w:lang w:bidi="fa-IR"/>
        </w:rPr>
        <w:t xml:space="preserve"> والفتاوي الحمويّة</w:t>
      </w:r>
      <w:r>
        <w:rPr>
          <w:rtl/>
          <w:lang w:bidi="fa-IR"/>
        </w:rPr>
        <w:t>.</w:t>
      </w:r>
      <w:r w:rsidRPr="00E74E56">
        <w:rPr>
          <w:rtl/>
          <w:lang w:bidi="fa-IR"/>
        </w:rPr>
        <w:t xml:space="preserve"> هذه تصانيفه المشهورة</w:t>
      </w:r>
      <w:r>
        <w:rPr>
          <w:rtl/>
          <w:lang w:bidi="fa-IR"/>
        </w:rPr>
        <w:t>.</w:t>
      </w:r>
    </w:p>
    <w:p w:rsidR="00D41F96" w:rsidRPr="00E74E56" w:rsidRDefault="00D41F96" w:rsidP="00D41F96">
      <w:pPr>
        <w:pStyle w:val="libNormal"/>
        <w:rPr>
          <w:rtl/>
          <w:lang w:bidi="fa-IR"/>
        </w:rPr>
      </w:pPr>
      <w:r w:rsidRPr="00E74E56">
        <w:rPr>
          <w:rtl/>
          <w:lang w:bidi="fa-IR"/>
        </w:rPr>
        <w:t>وله اللّوامع والبوارق والجوامع والفوارق</w:t>
      </w:r>
      <w:r>
        <w:rPr>
          <w:rtl/>
          <w:lang w:bidi="fa-IR"/>
        </w:rPr>
        <w:t>،</w:t>
      </w:r>
      <w:r w:rsidRPr="00E74E56">
        <w:rPr>
          <w:rtl/>
          <w:lang w:bidi="fa-IR"/>
        </w:rPr>
        <w:t xml:space="preserve"> ومسودّة في الأشباه والنظائر</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وشرح عروض ابن الحاجب</w:t>
      </w:r>
      <w:r>
        <w:rPr>
          <w:rtl/>
          <w:lang w:bidi="fa-IR"/>
        </w:rPr>
        <w:t>،</w:t>
      </w:r>
      <w:r w:rsidRPr="00E74E56">
        <w:rPr>
          <w:rtl/>
          <w:lang w:bidi="fa-IR"/>
        </w:rPr>
        <w:t xml:space="preserve"> وقطعة من مختصر الشرح الصغير</w:t>
      </w:r>
      <w:r>
        <w:rPr>
          <w:rtl/>
          <w:lang w:bidi="fa-IR"/>
        </w:rPr>
        <w:t>،</w:t>
      </w:r>
      <w:r w:rsidRPr="00E74E56">
        <w:rPr>
          <w:rtl/>
          <w:lang w:bidi="fa-IR"/>
        </w:rPr>
        <w:t xml:space="preserve"> قيل إنّه وصل فيه إلى البيع</w:t>
      </w:r>
      <w:r>
        <w:rPr>
          <w:rtl/>
          <w:lang w:bidi="fa-IR"/>
        </w:rPr>
        <w:t>،</w:t>
      </w:r>
      <w:r w:rsidRPr="00E74E56">
        <w:rPr>
          <w:rtl/>
          <w:lang w:bidi="fa-IR"/>
        </w:rPr>
        <w:t xml:space="preserve"> وشرح التنبيه كتب منه نحو مجلّد</w:t>
      </w:r>
      <w:r>
        <w:rPr>
          <w:rtl/>
          <w:lang w:bidi="fa-IR"/>
        </w:rPr>
        <w:t>،</w:t>
      </w:r>
      <w:r w:rsidRPr="00E74E56">
        <w:rPr>
          <w:rtl/>
          <w:lang w:bidi="fa-IR"/>
        </w:rPr>
        <w:t xml:space="preserve"> وكتاب البحر المحيط كتب منه مُجلّداً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وتوجد ترجمة الأسنوي في مصادر مهمّة</w:t>
      </w:r>
      <w:r>
        <w:rPr>
          <w:rtl/>
          <w:lang w:bidi="fa-IR"/>
        </w:rPr>
        <w:t>:</w:t>
      </w:r>
    </w:p>
    <w:p w:rsidR="00E52D49" w:rsidRDefault="00D41F96" w:rsidP="00D41F96">
      <w:pPr>
        <w:pStyle w:val="libNormal"/>
        <w:rPr>
          <w:rtl/>
          <w:lang w:bidi="fa-IR"/>
        </w:rPr>
      </w:pPr>
      <w:r w:rsidRPr="00E74E56">
        <w:rPr>
          <w:rtl/>
          <w:lang w:bidi="fa-IR"/>
        </w:rPr>
        <w:t xml:space="preserve">كالدرر الكامنة للحافظ ابن حجر 2 / </w:t>
      </w:r>
      <w:r>
        <w:rPr>
          <w:rFonts w:hint="cs"/>
          <w:rtl/>
          <w:lang w:bidi="fa-IR"/>
        </w:rPr>
        <w:t>345</w:t>
      </w:r>
    </w:p>
    <w:p w:rsidR="00D41F96" w:rsidRPr="00E74E56" w:rsidRDefault="00D41F96" w:rsidP="00D41F96">
      <w:pPr>
        <w:pStyle w:val="libNormal"/>
        <w:rPr>
          <w:rtl/>
          <w:lang w:bidi="fa-IR"/>
        </w:rPr>
      </w:pPr>
      <w:r w:rsidRPr="00E74E56">
        <w:rPr>
          <w:rtl/>
          <w:lang w:bidi="fa-IR"/>
        </w:rPr>
        <w:t>وحسن المحاضرة للحافظ السيوطي 1 / 242</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ابن قاضي شهبة</w:t>
      </w:r>
      <w:r>
        <w:rPr>
          <w:rStyle w:val="libBold2Char"/>
          <w:rtl/>
        </w:rPr>
        <w:t>:</w:t>
      </w:r>
      <w:r w:rsidRPr="00E74E56">
        <w:rPr>
          <w:rtl/>
          <w:lang w:bidi="fa-IR"/>
        </w:rPr>
        <w:t xml:space="preserve"> « محمّد بن طلحة بن محمّد بن الحسن</w:t>
      </w:r>
      <w:r>
        <w:rPr>
          <w:rtl/>
          <w:lang w:bidi="fa-IR"/>
        </w:rPr>
        <w:t>،</w:t>
      </w:r>
      <w:r w:rsidRPr="00E74E56">
        <w:rPr>
          <w:rtl/>
          <w:lang w:bidi="fa-IR"/>
        </w:rPr>
        <w:t xml:space="preserve"> الشيخ كمال الدين</w:t>
      </w:r>
      <w:r>
        <w:rPr>
          <w:rtl/>
          <w:lang w:bidi="fa-IR"/>
        </w:rPr>
        <w:t>،</w:t>
      </w:r>
      <w:r w:rsidRPr="00E74E56">
        <w:rPr>
          <w:rtl/>
          <w:lang w:bidi="fa-IR"/>
        </w:rPr>
        <w:t xml:space="preserve"> أبو سالم الطوسي القرشي العدوي النصيبي</w:t>
      </w:r>
      <w:r>
        <w:rPr>
          <w:rtl/>
          <w:lang w:bidi="fa-IR"/>
        </w:rPr>
        <w:t>،</w:t>
      </w:r>
      <w:r w:rsidRPr="00E74E56">
        <w:rPr>
          <w:rtl/>
          <w:lang w:bidi="fa-IR"/>
        </w:rPr>
        <w:t xml:space="preserve"> صنّف كتاب العقد الفريد</w:t>
      </w:r>
      <w:r>
        <w:rPr>
          <w:rtl/>
          <w:lang w:bidi="fa-IR"/>
        </w:rPr>
        <w:t>،</w:t>
      </w:r>
      <w:r w:rsidRPr="00E74E56">
        <w:rPr>
          <w:rtl/>
          <w:lang w:bidi="fa-IR"/>
        </w:rPr>
        <w:t xml:space="preserve"> أحد الصّدور والرؤساء المعظّمين</w:t>
      </w:r>
      <w:r>
        <w:rPr>
          <w:rtl/>
          <w:lang w:bidi="fa-IR"/>
        </w:rPr>
        <w:t>،</w:t>
      </w:r>
      <w:r w:rsidRPr="00E74E56">
        <w:rPr>
          <w:rtl/>
          <w:lang w:bidi="fa-IR"/>
        </w:rPr>
        <w:t xml:space="preserve"> ولد سنة اثنتين وثمانين وخمسمائة</w:t>
      </w:r>
      <w:r>
        <w:rPr>
          <w:rtl/>
          <w:lang w:bidi="fa-IR"/>
        </w:rPr>
        <w:t>،</w:t>
      </w:r>
      <w:r w:rsidRPr="00E74E56">
        <w:rPr>
          <w:rtl/>
          <w:lang w:bidi="fa-IR"/>
        </w:rPr>
        <w:t xml:space="preserve"> وتفقّه وشارك في العلوم</w:t>
      </w:r>
      <w:r>
        <w:rPr>
          <w:rtl/>
          <w:lang w:bidi="fa-IR"/>
        </w:rPr>
        <w:t>،</w:t>
      </w:r>
      <w:r w:rsidRPr="00E74E56">
        <w:rPr>
          <w:rtl/>
          <w:lang w:bidi="fa-IR"/>
        </w:rPr>
        <w:t xml:space="preserve"> وكان فقيهاً بارعاً عارفاً بالمذهب والأصول والخلاف</w:t>
      </w:r>
      <w:r>
        <w:rPr>
          <w:rtl/>
          <w:lang w:bidi="fa-IR"/>
        </w:rPr>
        <w:t>،</w:t>
      </w:r>
      <w:r w:rsidRPr="00E74E56">
        <w:rPr>
          <w:rtl/>
          <w:lang w:bidi="fa-IR"/>
        </w:rPr>
        <w:t xml:space="preserve"> ترسل عن الملوك وساد وتقدّم</w:t>
      </w:r>
      <w:r>
        <w:rPr>
          <w:rtl/>
          <w:lang w:bidi="fa-IR"/>
        </w:rPr>
        <w:t>،</w:t>
      </w:r>
      <w:r w:rsidRPr="00E74E56">
        <w:rPr>
          <w:rtl/>
          <w:lang w:bidi="fa-IR"/>
        </w:rPr>
        <w:t xml:space="preserve"> وسمع الحديث</w:t>
      </w:r>
      <w:r>
        <w:rPr>
          <w:rtl/>
          <w:lang w:bidi="fa-IR"/>
        </w:rPr>
        <w:t>،</w:t>
      </w:r>
      <w:r w:rsidRPr="00E74E56">
        <w:rPr>
          <w:rtl/>
          <w:lang w:bidi="fa-IR"/>
        </w:rPr>
        <w:t xml:space="preserve"> وحدّث ببلاد كثيرة في سنة ثمان وأربعين وستمائة</w:t>
      </w:r>
      <w:r>
        <w:rPr>
          <w:rtl/>
          <w:lang w:bidi="fa-IR"/>
        </w:rPr>
        <w:t>،</w:t>
      </w:r>
      <w:r w:rsidRPr="00E74E56">
        <w:rPr>
          <w:rtl/>
          <w:lang w:bidi="fa-IR"/>
        </w:rPr>
        <w:t xml:space="preserve"> كتب له التقليد بالوزارة فاعتذر وتنصّل فلم يقبل منه</w:t>
      </w:r>
      <w:r>
        <w:rPr>
          <w:rtl/>
          <w:lang w:bidi="fa-IR"/>
        </w:rPr>
        <w:t>،</w:t>
      </w:r>
      <w:r w:rsidRPr="00E74E56">
        <w:rPr>
          <w:rtl/>
          <w:lang w:bidi="fa-IR"/>
        </w:rPr>
        <w:t xml:space="preserve"> فتول</w:t>
      </w:r>
      <w:r w:rsidR="00294FBA">
        <w:rPr>
          <w:rFonts w:hint="cs"/>
          <w:rtl/>
          <w:lang w:bidi="fa-IR"/>
        </w:rPr>
        <w:t>ّ</w:t>
      </w:r>
      <w:r w:rsidRPr="00E74E56">
        <w:rPr>
          <w:rtl/>
          <w:lang w:bidi="fa-IR"/>
        </w:rPr>
        <w:t>اها يومين ثمّ انسلّ خفية</w:t>
      </w:r>
      <w:r>
        <w:rPr>
          <w:rtl/>
          <w:lang w:bidi="fa-IR"/>
        </w:rPr>
        <w:t>،</w:t>
      </w:r>
      <w:r w:rsidRPr="00E74E56">
        <w:rPr>
          <w:rtl/>
          <w:lang w:bidi="fa-IR"/>
        </w:rPr>
        <w:t xml:space="preserve"> وترك الأموال والموجود</w:t>
      </w:r>
      <w:r>
        <w:rPr>
          <w:rtl/>
          <w:lang w:bidi="fa-IR"/>
        </w:rPr>
        <w:t>،</w:t>
      </w:r>
      <w:r w:rsidRPr="00E74E56">
        <w:rPr>
          <w:rtl/>
          <w:lang w:bidi="fa-IR"/>
        </w:rPr>
        <w:t xml:space="preserve"> ولبس ثوباً قطنياً وذهب فلم يدر أين ذهب</w:t>
      </w:r>
      <w:r>
        <w:rPr>
          <w:rtl/>
          <w:lang w:bidi="fa-IR"/>
        </w:rPr>
        <w:t>.</w:t>
      </w:r>
    </w:p>
    <w:p w:rsidR="00D41F96" w:rsidRPr="00E74E56" w:rsidRDefault="00D41F96" w:rsidP="00D41F96">
      <w:pPr>
        <w:pStyle w:val="libNormal"/>
        <w:rPr>
          <w:rtl/>
          <w:lang w:bidi="fa-IR"/>
        </w:rPr>
      </w:pPr>
      <w:r w:rsidRPr="00E74E56">
        <w:rPr>
          <w:rtl/>
          <w:lang w:bidi="fa-IR"/>
        </w:rPr>
        <w:t>وقد نسب إلى ال</w:t>
      </w:r>
      <w:r w:rsidR="00294FBA">
        <w:rPr>
          <w:rFonts w:hint="cs"/>
          <w:rtl/>
          <w:lang w:bidi="fa-IR"/>
        </w:rPr>
        <w:t>إ</w:t>
      </w:r>
      <w:r w:rsidRPr="00E74E56">
        <w:rPr>
          <w:rtl/>
          <w:lang w:bidi="fa-IR"/>
        </w:rPr>
        <w:t>شتغال بعلم الحروف والأوفاق</w:t>
      </w:r>
      <w:r>
        <w:rPr>
          <w:rtl/>
          <w:lang w:bidi="fa-IR"/>
        </w:rPr>
        <w:t>،</w:t>
      </w:r>
      <w:r w:rsidRPr="00E74E56">
        <w:rPr>
          <w:rtl/>
          <w:lang w:bidi="fa-IR"/>
        </w:rPr>
        <w:t xml:space="preserve"> وأنّه يستخرج من ذلك أشياء من المغيّبات</w:t>
      </w:r>
      <w:r>
        <w:rPr>
          <w:rtl/>
          <w:lang w:bidi="fa-IR"/>
        </w:rPr>
        <w:t>،</w:t>
      </w:r>
      <w:r w:rsidRPr="00E74E56">
        <w:rPr>
          <w:rtl/>
          <w:lang w:bidi="fa-IR"/>
        </w:rPr>
        <w:t xml:space="preserve"> وقيل إنّه رجع عنه</w:t>
      </w:r>
      <w:r>
        <w:rPr>
          <w:rtl/>
          <w:lang w:bidi="fa-IR"/>
        </w:rPr>
        <w:t>.</w:t>
      </w:r>
      <w:r w:rsidRPr="00E74E56">
        <w:rPr>
          <w:rtl/>
          <w:lang w:bidi="fa-IR"/>
        </w:rPr>
        <w:t xml:space="preserve"> قال السيّد عزّ الدين</w:t>
      </w:r>
      <w:r>
        <w:rPr>
          <w:rtl/>
          <w:lang w:bidi="fa-IR"/>
        </w:rPr>
        <w:t>:</w:t>
      </w:r>
      <w:r w:rsidRPr="00E74E56">
        <w:rPr>
          <w:rtl/>
          <w:lang w:bidi="fa-IR"/>
        </w:rPr>
        <w:t xml:space="preserve"> أفتى</w:t>
      </w:r>
      <w:r>
        <w:rPr>
          <w:rFonts w:hint="cs"/>
          <w:rtl/>
          <w:lang w:bidi="fa-IR"/>
        </w:rPr>
        <w:t xml:space="preserve"> </w:t>
      </w:r>
      <w:r w:rsidRPr="00E74E56">
        <w:rPr>
          <w:rtl/>
          <w:lang w:bidi="fa-IR"/>
        </w:rPr>
        <w:t>وصنّف وكان أحد العلماء المشهورين والرؤساء المذكورين</w:t>
      </w:r>
      <w:r>
        <w:rPr>
          <w:rtl/>
          <w:lang w:bidi="fa-IR"/>
        </w:rPr>
        <w:t>،</w:t>
      </w:r>
      <w:r w:rsidRPr="00E74E56">
        <w:rPr>
          <w:rtl/>
          <w:lang w:bidi="fa-IR"/>
        </w:rPr>
        <w:t xml:space="preserve"> وتقدّم عند الملوك وترسّل عنهم</w:t>
      </w:r>
      <w:r>
        <w:rPr>
          <w:rtl/>
          <w:lang w:bidi="fa-IR"/>
        </w:rPr>
        <w:t>،</w:t>
      </w:r>
      <w:r w:rsidRPr="00E74E56">
        <w:rPr>
          <w:rtl/>
          <w:lang w:bidi="fa-IR"/>
        </w:rPr>
        <w:t xml:space="preserve"> ثمّ تزهّد في آخر عمره وترك التقدّم في الدنيا</w:t>
      </w:r>
      <w:r>
        <w:rPr>
          <w:rtl/>
          <w:lang w:bidi="fa-IR"/>
        </w:rPr>
        <w:t>،</w:t>
      </w:r>
      <w:r w:rsidRPr="00E74E56">
        <w:rPr>
          <w:rtl/>
          <w:lang w:bidi="fa-IR"/>
        </w:rPr>
        <w:t xml:space="preserve"> وأقبل على ما يعنيه</w:t>
      </w:r>
      <w:r>
        <w:rPr>
          <w:rtl/>
          <w:lang w:bidi="fa-IR"/>
        </w:rPr>
        <w:t>،</w:t>
      </w:r>
      <w:r w:rsidRPr="00E74E56">
        <w:rPr>
          <w:rtl/>
          <w:lang w:bidi="fa-IR"/>
        </w:rPr>
        <w:t xml:space="preserve"> ومضى على سداد وأمر جميل</w:t>
      </w:r>
      <w:r>
        <w:rPr>
          <w:rtl/>
          <w:lang w:bidi="fa-IR"/>
        </w:rPr>
        <w:t>.</w:t>
      </w:r>
    </w:p>
    <w:p w:rsidR="00D41F96" w:rsidRPr="00E74E56" w:rsidRDefault="00D41F96" w:rsidP="00D41F96">
      <w:pPr>
        <w:pStyle w:val="libNormal"/>
        <w:rPr>
          <w:rtl/>
          <w:lang w:bidi="fa-IR"/>
        </w:rPr>
      </w:pPr>
      <w:r w:rsidRPr="00E74E56">
        <w:rPr>
          <w:rtl/>
          <w:lang w:bidi="fa-IR"/>
        </w:rPr>
        <w:t xml:space="preserve">توفّي بحلب في رجب سنة 652 ودفن بالمقام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3 / 132</w:t>
      </w:r>
      <w:r w:rsidR="00D41F96">
        <w:rPr>
          <w:rtl/>
        </w:rPr>
        <w:t>.</w:t>
      </w:r>
    </w:p>
    <w:p w:rsidR="00D41F96" w:rsidRDefault="00E52D49" w:rsidP="00D41F96">
      <w:pPr>
        <w:pStyle w:val="libFootnote0"/>
        <w:rPr>
          <w:rtl/>
          <w:lang w:bidi="fa-IR"/>
        </w:rPr>
      </w:pPr>
      <w:r w:rsidRPr="00E52D49">
        <w:rPr>
          <w:rStyle w:val="libFootnote0Char"/>
          <w:rtl/>
        </w:rPr>
        <w:t>(2).</w:t>
      </w:r>
      <w:r w:rsidR="00D41F96" w:rsidRPr="00E74E56">
        <w:rPr>
          <w:rtl/>
        </w:rPr>
        <w:t xml:space="preserve"> طبقات الشافعية 2 / 153</w:t>
      </w:r>
      <w:r w:rsidR="00D41F96">
        <w:rPr>
          <w:rtl/>
        </w:rPr>
        <w:t>.</w:t>
      </w:r>
    </w:p>
    <w:p w:rsidR="00D41F96" w:rsidRDefault="00D41F96" w:rsidP="00D41F96">
      <w:pPr>
        <w:pStyle w:val="libNormal"/>
        <w:rPr>
          <w:rtl/>
          <w:lang w:bidi="fa-IR"/>
        </w:rPr>
      </w:pPr>
      <w:bookmarkStart w:id="302" w:name="_Toc321232154"/>
      <w:r>
        <w:rPr>
          <w:rtl/>
          <w:lang w:bidi="fa-IR"/>
        </w:rPr>
        <w:br w:type="page"/>
      </w:r>
    </w:p>
    <w:p w:rsidR="00D41F96" w:rsidRPr="00E74E56" w:rsidRDefault="00D41F96" w:rsidP="00D41F96">
      <w:pPr>
        <w:pStyle w:val="Heading2"/>
        <w:rPr>
          <w:rtl/>
          <w:lang w:bidi="fa-IR"/>
        </w:rPr>
      </w:pPr>
      <w:bookmarkStart w:id="303" w:name="_Toc408989749"/>
      <w:bookmarkStart w:id="304" w:name="_Toc101787953"/>
      <w:r w:rsidRPr="00E74E56">
        <w:rPr>
          <w:rtl/>
          <w:lang w:bidi="fa-IR"/>
        </w:rPr>
        <w:lastRenderedPageBreak/>
        <w:t>مصادر ترجمة ابن قاضي شهبة</w:t>
      </w:r>
      <w:bookmarkEnd w:id="302"/>
      <w:bookmarkEnd w:id="303"/>
      <w:bookmarkEnd w:id="304"/>
    </w:p>
    <w:p w:rsidR="00D41F96" w:rsidRPr="00E74E56" w:rsidRDefault="00D41F96" w:rsidP="00D41F96">
      <w:pPr>
        <w:pStyle w:val="libNormal"/>
        <w:rPr>
          <w:rtl/>
          <w:lang w:bidi="fa-IR"/>
        </w:rPr>
      </w:pPr>
      <w:r w:rsidRPr="00E74E56">
        <w:rPr>
          <w:rtl/>
          <w:lang w:bidi="fa-IR"/>
        </w:rPr>
        <w:t>وتوجد ترجمة ابن قاضي شهبة الأسدي المتوفى سنة 851 قاضي القضاة</w:t>
      </w:r>
      <w:r>
        <w:rPr>
          <w:rtl/>
          <w:lang w:bidi="fa-IR"/>
        </w:rPr>
        <w:t>،</w:t>
      </w:r>
      <w:r w:rsidRPr="00E74E56">
        <w:rPr>
          <w:rtl/>
          <w:lang w:bidi="fa-IR"/>
        </w:rPr>
        <w:t xml:space="preserve"> صاحب ( طبقات الشافعية ) في المصادر التالية</w:t>
      </w:r>
      <w:r>
        <w:rPr>
          <w:rtl/>
          <w:lang w:bidi="fa-IR"/>
        </w:rPr>
        <w:t>:</w:t>
      </w:r>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الضوء اللامع 11 / 21</w:t>
      </w:r>
    </w:p>
    <w:p w:rsidR="00E52D49" w:rsidRDefault="00D41F96" w:rsidP="00D41F96">
      <w:pPr>
        <w:pStyle w:val="libNormal"/>
        <w:rPr>
          <w:rtl/>
          <w:lang w:bidi="fa-IR"/>
        </w:rPr>
      </w:pPr>
      <w:r w:rsidRPr="00E74E56">
        <w:rPr>
          <w:rtl/>
          <w:lang w:bidi="fa-IR"/>
        </w:rPr>
        <w:t>2</w:t>
      </w:r>
      <w:r>
        <w:rPr>
          <w:rtl/>
          <w:lang w:bidi="fa-IR"/>
        </w:rPr>
        <w:t xml:space="preserve"> - </w:t>
      </w:r>
      <w:r w:rsidRPr="00E74E56">
        <w:rPr>
          <w:rtl/>
          <w:lang w:bidi="fa-IR"/>
        </w:rPr>
        <w:t>البدر الطالع 1 / 1</w:t>
      </w:r>
      <w:r>
        <w:rPr>
          <w:rFonts w:hint="cs"/>
          <w:rtl/>
          <w:lang w:bidi="fa-IR"/>
        </w:rPr>
        <w:t>64</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شذرات الذهب 7 / 269</w:t>
      </w:r>
    </w:p>
    <w:p w:rsidR="00E52D49" w:rsidRDefault="00D41F96" w:rsidP="00D41F96">
      <w:pPr>
        <w:pStyle w:val="Heading2"/>
        <w:rPr>
          <w:rtl/>
          <w:lang w:bidi="fa-IR"/>
        </w:rPr>
      </w:pPr>
      <w:bookmarkStart w:id="305" w:name="_Toc321232155"/>
      <w:bookmarkStart w:id="306" w:name="_Toc408989750"/>
      <w:bookmarkStart w:id="307" w:name="_Toc101787954"/>
      <w:r w:rsidRPr="00E74E56">
        <w:rPr>
          <w:rtl/>
          <w:lang w:bidi="fa-IR"/>
        </w:rPr>
        <w:t>اعتبار كتاب مطالب السئول</w:t>
      </w:r>
      <w:bookmarkEnd w:id="305"/>
      <w:bookmarkEnd w:id="306"/>
      <w:bookmarkEnd w:id="307"/>
    </w:p>
    <w:p w:rsidR="00D41F96" w:rsidRPr="00E74E56" w:rsidRDefault="00D41F96" w:rsidP="00D41F96">
      <w:pPr>
        <w:pStyle w:val="libNormal"/>
        <w:rPr>
          <w:rtl/>
          <w:lang w:bidi="fa-IR"/>
        </w:rPr>
      </w:pPr>
      <w:r w:rsidRPr="00E74E56">
        <w:rPr>
          <w:rtl/>
          <w:lang w:bidi="fa-IR"/>
        </w:rPr>
        <w:t>هذا</w:t>
      </w:r>
      <w:r>
        <w:rPr>
          <w:rtl/>
          <w:lang w:bidi="fa-IR"/>
        </w:rPr>
        <w:t>،</w:t>
      </w:r>
      <w:r w:rsidRPr="00E74E56">
        <w:rPr>
          <w:rtl/>
          <w:lang w:bidi="fa-IR"/>
        </w:rPr>
        <w:t xml:space="preserve"> وقد نقلوا عن كتاب ( مطالب السئول ) واعتمدوا عليه</w:t>
      </w:r>
      <w:r>
        <w:rPr>
          <w:rtl/>
          <w:lang w:bidi="fa-IR"/>
        </w:rPr>
        <w:t>،</w:t>
      </w:r>
      <w:r w:rsidRPr="00E74E56">
        <w:rPr>
          <w:rtl/>
          <w:lang w:bidi="fa-IR"/>
        </w:rPr>
        <w:t xml:space="preserve"> واصفين مؤلّفه ابن طلحة بالأوصاف الجليلة</w:t>
      </w:r>
      <w:r>
        <w:rPr>
          <w:rtl/>
          <w:lang w:bidi="fa-IR"/>
        </w:rPr>
        <w:t>:</w:t>
      </w:r>
    </w:p>
    <w:p w:rsidR="00D41F96" w:rsidRPr="00E74E56" w:rsidRDefault="00D41F96" w:rsidP="00D41F96">
      <w:pPr>
        <w:pStyle w:val="libNormal"/>
        <w:rPr>
          <w:rtl/>
          <w:lang w:bidi="fa-IR"/>
        </w:rPr>
      </w:pPr>
      <w:r w:rsidRPr="00E74E56">
        <w:rPr>
          <w:rtl/>
          <w:lang w:bidi="fa-IR"/>
        </w:rPr>
        <w:t>فقد نقل عنه الحافظ الكنجي واصفاً ابن طلحة</w:t>
      </w:r>
      <w:r>
        <w:rPr>
          <w:rtl/>
          <w:lang w:bidi="fa-IR"/>
        </w:rPr>
        <w:t>:</w:t>
      </w:r>
      <w:r w:rsidRPr="00E74E56">
        <w:rPr>
          <w:rtl/>
          <w:lang w:bidi="fa-IR"/>
        </w:rPr>
        <w:t xml:space="preserve"> « شيخنا حجة الإسلام</w:t>
      </w:r>
      <w:r>
        <w:rPr>
          <w:rtl/>
          <w:lang w:bidi="fa-IR"/>
        </w:rPr>
        <w:t>،</w:t>
      </w:r>
      <w:r w:rsidRPr="00E74E56">
        <w:rPr>
          <w:rtl/>
          <w:lang w:bidi="fa-IR"/>
        </w:rPr>
        <w:t xml:space="preserve"> شافعي الزمان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البدخشاني</w:t>
      </w:r>
      <w:r>
        <w:rPr>
          <w:rtl/>
          <w:lang w:bidi="fa-IR"/>
        </w:rPr>
        <w:t>:</w:t>
      </w:r>
      <w:r w:rsidRPr="00E74E56">
        <w:rPr>
          <w:rtl/>
          <w:lang w:bidi="fa-IR"/>
        </w:rPr>
        <w:t xml:space="preserve"> « قال الشيخ العالم محمّد بن طلحة</w:t>
      </w:r>
      <w:r>
        <w:rPr>
          <w:rFonts w:hint="cs"/>
          <w:rtl/>
          <w:lang w:bidi="fa-IR"/>
        </w:rPr>
        <w:t xml:space="preserve"> </w:t>
      </w:r>
      <w:r w:rsidRPr="00E74E56">
        <w:rPr>
          <w:rtl/>
          <w:lang w:bidi="fa-IR"/>
        </w:rPr>
        <w:t>الشافعي</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وقد أكثر صاحب ( تفسير شاهي ) الّذي هو من التفاسير المشهورة المتداولة بين العلماء في بلاد الهند</w:t>
      </w:r>
      <w:r>
        <w:rPr>
          <w:rtl/>
          <w:lang w:bidi="fa-IR"/>
        </w:rPr>
        <w:t>،</w:t>
      </w:r>
      <w:r w:rsidRPr="00E74E56">
        <w:rPr>
          <w:rtl/>
          <w:lang w:bidi="fa-IR"/>
        </w:rPr>
        <w:t xml:space="preserve"> من النقل عن ( مطالب السئول )</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كفاية الطالب في مناقب علي بن أبي طالب</w:t>
      </w:r>
      <w:r w:rsidR="00D41F96">
        <w:rPr>
          <w:rtl/>
        </w:rPr>
        <w:t>:</w:t>
      </w:r>
      <w:r w:rsidR="00D41F96" w:rsidRPr="00E74E56">
        <w:rPr>
          <w:rtl/>
        </w:rPr>
        <w:t xml:space="preserve"> 231</w:t>
      </w:r>
      <w:r w:rsidR="00D41F96">
        <w:rPr>
          <w:rtl/>
        </w:rPr>
        <w:t>.</w:t>
      </w:r>
    </w:p>
    <w:p w:rsidR="00D41F96" w:rsidRDefault="00E52D49" w:rsidP="00D41F96">
      <w:pPr>
        <w:pStyle w:val="libFootnote0"/>
        <w:rPr>
          <w:rtl/>
        </w:rPr>
      </w:pPr>
      <w:r w:rsidRPr="00E52D49">
        <w:rPr>
          <w:rStyle w:val="libFootnote0Char"/>
          <w:rtl/>
        </w:rPr>
        <w:t>(2).</w:t>
      </w:r>
      <w:r w:rsidR="00D41F96" w:rsidRPr="00E74E56">
        <w:rPr>
          <w:rtl/>
        </w:rPr>
        <w:t xml:space="preserve"> مفتاح النجا في مناقب آل العبا</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Center"/>
        <w:rPr>
          <w:rtl/>
          <w:lang w:bidi="fa-IR"/>
        </w:rPr>
      </w:pPr>
      <w:bookmarkStart w:id="308" w:name="_Toc321232156"/>
      <w:bookmarkStart w:id="309" w:name="_Toc408989751"/>
      <w:bookmarkStart w:id="310" w:name="_Toc101787955"/>
      <w:r w:rsidRPr="00E74E56">
        <w:rPr>
          <w:rtl/>
          <w:lang w:bidi="fa-IR"/>
        </w:rPr>
        <w:lastRenderedPageBreak/>
        <w:t>(21)</w:t>
      </w:r>
      <w:bookmarkEnd w:id="308"/>
      <w:bookmarkEnd w:id="309"/>
      <w:bookmarkEnd w:id="310"/>
    </w:p>
    <w:p w:rsidR="00E52D49" w:rsidRDefault="00D41F96" w:rsidP="00D41F96">
      <w:pPr>
        <w:pStyle w:val="Heading2Center"/>
        <w:rPr>
          <w:rtl/>
          <w:lang w:bidi="fa-IR"/>
        </w:rPr>
      </w:pPr>
      <w:bookmarkStart w:id="311" w:name="_Toc321232157"/>
      <w:bookmarkStart w:id="312" w:name="_Toc408989752"/>
      <w:bookmarkStart w:id="313" w:name="_Toc101787956"/>
      <w:r w:rsidRPr="00E74E56">
        <w:rPr>
          <w:rtl/>
          <w:lang w:bidi="fa-IR"/>
        </w:rPr>
        <w:t>رواية الكنجي الشافعي</w:t>
      </w:r>
      <w:bookmarkEnd w:id="311"/>
      <w:bookmarkEnd w:id="312"/>
      <w:bookmarkEnd w:id="313"/>
    </w:p>
    <w:p w:rsidR="00D41F96" w:rsidRPr="00E74E56" w:rsidRDefault="00D41F96" w:rsidP="00D41F96">
      <w:pPr>
        <w:pStyle w:val="libNormal"/>
        <w:rPr>
          <w:rtl/>
          <w:lang w:bidi="fa-IR"/>
        </w:rPr>
      </w:pPr>
      <w:r w:rsidRPr="00E74E56">
        <w:rPr>
          <w:rtl/>
          <w:lang w:bidi="fa-IR"/>
        </w:rPr>
        <w:t>ورواه الحافظ الكنجي الشافعي في كتابه ( كفاية الطالب في مناقب علي ابن أبي طالب ) في باب خاصٍّ به حيث قال</w:t>
      </w:r>
      <w:r>
        <w:rPr>
          <w:rtl/>
          <w:lang w:bidi="fa-IR"/>
        </w:rPr>
        <w:t>:</w:t>
      </w:r>
    </w:p>
    <w:p w:rsidR="00D41F96" w:rsidRPr="00E74E56" w:rsidRDefault="00D41F96" w:rsidP="00D41F96">
      <w:pPr>
        <w:pStyle w:val="libNormal"/>
        <w:rPr>
          <w:rtl/>
          <w:lang w:bidi="fa-IR"/>
        </w:rPr>
      </w:pPr>
      <w:r w:rsidRPr="00E74E56">
        <w:rPr>
          <w:rtl/>
          <w:lang w:bidi="fa-IR"/>
        </w:rPr>
        <w:t>« الباب الثالث والعشرون</w:t>
      </w:r>
      <w:r>
        <w:rPr>
          <w:rtl/>
          <w:lang w:bidi="fa-IR"/>
        </w:rPr>
        <w:t xml:space="preserve"> - </w:t>
      </w:r>
      <w:r w:rsidRPr="00E74E56">
        <w:rPr>
          <w:rtl/>
          <w:lang w:bidi="fa-IR"/>
        </w:rPr>
        <w:t xml:space="preserve">في تشبيه النبيّ </w:t>
      </w:r>
      <w:r w:rsidR="00E52D49" w:rsidRPr="00E52D49">
        <w:rPr>
          <w:rStyle w:val="libAlaemChar"/>
          <w:rtl/>
        </w:rPr>
        <w:t>صلى‌الله‌عليه‌وآله‌وسلم</w:t>
      </w:r>
      <w:r w:rsidRPr="00E74E56">
        <w:rPr>
          <w:rtl/>
          <w:lang w:bidi="fa-IR"/>
        </w:rPr>
        <w:t xml:space="preserve"> علي بن أبي طالب بآدم في علمه</w:t>
      </w:r>
      <w:r>
        <w:rPr>
          <w:rtl/>
          <w:lang w:bidi="fa-IR"/>
        </w:rPr>
        <w:t>،</w:t>
      </w:r>
      <w:r w:rsidRPr="00E74E56">
        <w:rPr>
          <w:rtl/>
          <w:lang w:bidi="fa-IR"/>
        </w:rPr>
        <w:t xml:space="preserve"> وأنّه شبهه بنوحٍ في حكمته</w:t>
      </w:r>
      <w:r>
        <w:rPr>
          <w:rtl/>
          <w:lang w:bidi="fa-IR"/>
        </w:rPr>
        <w:t>،</w:t>
      </w:r>
      <w:r w:rsidRPr="00E74E56">
        <w:rPr>
          <w:rtl/>
          <w:lang w:bidi="fa-IR"/>
        </w:rPr>
        <w:t xml:space="preserve"> وشبّهه بإبراهيم خليل الرحمن في حلمه</w:t>
      </w:r>
      <w:r>
        <w:rPr>
          <w:rtl/>
          <w:lang w:bidi="fa-IR"/>
        </w:rPr>
        <w:t>:</w:t>
      </w:r>
    </w:p>
    <w:p w:rsidR="00D41F96" w:rsidRPr="00E74E56" w:rsidRDefault="00D41F96" w:rsidP="00D41F96">
      <w:pPr>
        <w:pStyle w:val="libNormal"/>
        <w:rPr>
          <w:rtl/>
          <w:lang w:bidi="fa-IR"/>
        </w:rPr>
      </w:pPr>
      <w:r w:rsidRPr="00E74E56">
        <w:rPr>
          <w:rtl/>
          <w:lang w:bidi="fa-IR"/>
        </w:rPr>
        <w:t>أخبرنا أبو الحسن بن المقيّر البغدادي</w:t>
      </w:r>
      <w:r>
        <w:rPr>
          <w:rtl/>
          <w:lang w:bidi="fa-IR"/>
        </w:rPr>
        <w:t xml:space="preserve"> - </w:t>
      </w:r>
      <w:r w:rsidRPr="00E74E56">
        <w:rPr>
          <w:rtl/>
          <w:lang w:bidi="fa-IR"/>
        </w:rPr>
        <w:t>بدمشق سنة أربع وثلاثين وستمائة</w:t>
      </w:r>
      <w:r>
        <w:rPr>
          <w:rtl/>
          <w:lang w:bidi="fa-IR"/>
        </w:rPr>
        <w:t xml:space="preserve"> - </w:t>
      </w:r>
      <w:r w:rsidRPr="00E74E56">
        <w:rPr>
          <w:rtl/>
          <w:lang w:bidi="fa-IR"/>
        </w:rPr>
        <w:t>عن المبارك بن الحسن الشهرزوري</w:t>
      </w:r>
      <w:r>
        <w:rPr>
          <w:rtl/>
          <w:lang w:bidi="fa-IR"/>
        </w:rPr>
        <w:t>،</w:t>
      </w:r>
      <w:r w:rsidRPr="00E74E56">
        <w:rPr>
          <w:rtl/>
          <w:lang w:bidi="fa-IR"/>
        </w:rPr>
        <w:t xml:space="preserve"> أخبرنا أبو القاسم بن البسري</w:t>
      </w:r>
      <w:r>
        <w:rPr>
          <w:rtl/>
          <w:lang w:bidi="fa-IR"/>
        </w:rPr>
        <w:t>،</w:t>
      </w:r>
      <w:r w:rsidRPr="00E74E56">
        <w:rPr>
          <w:rtl/>
          <w:lang w:bidi="fa-IR"/>
        </w:rPr>
        <w:t xml:space="preserve"> أخبرنا أبو عبدالله العكبري</w:t>
      </w:r>
      <w:r>
        <w:rPr>
          <w:rtl/>
          <w:lang w:bidi="fa-IR"/>
        </w:rPr>
        <w:t>،</w:t>
      </w:r>
      <w:r w:rsidRPr="00E74E56">
        <w:rPr>
          <w:rtl/>
          <w:lang w:bidi="fa-IR"/>
        </w:rPr>
        <w:t xml:space="preserve"> أخبرنا أبو ذر أحمد بن محمّد الباغندي</w:t>
      </w:r>
      <w:r>
        <w:rPr>
          <w:rtl/>
          <w:lang w:bidi="fa-IR"/>
        </w:rPr>
        <w:t>،</w:t>
      </w:r>
      <w:r w:rsidRPr="00E74E56">
        <w:rPr>
          <w:rtl/>
          <w:lang w:bidi="fa-IR"/>
        </w:rPr>
        <w:t xml:space="preserve"> حدّثنا أبي</w:t>
      </w:r>
      <w:r>
        <w:rPr>
          <w:rtl/>
          <w:lang w:bidi="fa-IR"/>
        </w:rPr>
        <w:t>،</w:t>
      </w:r>
      <w:r w:rsidRPr="00E74E56">
        <w:rPr>
          <w:rtl/>
          <w:lang w:bidi="fa-IR"/>
        </w:rPr>
        <w:t xml:space="preserve"> عن مسعر بن يحيى النهدي</w:t>
      </w:r>
      <w:r>
        <w:rPr>
          <w:rtl/>
          <w:lang w:bidi="fa-IR"/>
        </w:rPr>
        <w:t>،</w:t>
      </w:r>
      <w:r w:rsidRPr="00E74E56">
        <w:rPr>
          <w:rtl/>
          <w:lang w:bidi="fa-IR"/>
        </w:rPr>
        <w:t xml:space="preserve"> حدّثنا شريك</w:t>
      </w:r>
      <w:r>
        <w:rPr>
          <w:rtl/>
          <w:lang w:bidi="fa-IR"/>
        </w:rPr>
        <w:t>،</w:t>
      </w:r>
      <w:r w:rsidRPr="00E74E56">
        <w:rPr>
          <w:rtl/>
          <w:lang w:bidi="fa-IR"/>
        </w:rPr>
        <w:t xml:space="preserve"> عن أبي إسحاق</w:t>
      </w:r>
      <w:r>
        <w:rPr>
          <w:rtl/>
          <w:lang w:bidi="fa-IR"/>
        </w:rPr>
        <w:t>،</w:t>
      </w:r>
      <w:r w:rsidRPr="00E74E56">
        <w:rPr>
          <w:rtl/>
          <w:lang w:bidi="fa-IR"/>
        </w:rPr>
        <w:t xml:space="preserve"> عن أبيه</w:t>
      </w:r>
      <w:r>
        <w:rPr>
          <w:rtl/>
          <w:lang w:bidi="fa-IR"/>
        </w:rPr>
        <w:t>،</w:t>
      </w:r>
      <w:r w:rsidRPr="00E74E56">
        <w:rPr>
          <w:rtl/>
          <w:lang w:bidi="fa-IR"/>
        </w:rPr>
        <w:t xml:space="preserve"> عن ابن عباس قال</w:t>
      </w:r>
      <w:r>
        <w:rPr>
          <w:rtl/>
          <w:lang w:bidi="fa-IR"/>
        </w:rPr>
        <w:t>:</w:t>
      </w:r>
      <w:r w:rsidRPr="00E74E56">
        <w:rPr>
          <w:rtl/>
          <w:lang w:bidi="fa-IR"/>
        </w:rPr>
        <w:t xml:space="preserve"> بينما رسول الله صلّى الله عليه وسلّم جالس في جماعةٍ من أصحابه</w:t>
      </w:r>
      <w:r>
        <w:rPr>
          <w:rtl/>
          <w:lang w:bidi="fa-IR"/>
        </w:rPr>
        <w:t>،</w:t>
      </w:r>
      <w:r w:rsidRPr="00E74E56">
        <w:rPr>
          <w:rtl/>
          <w:lang w:bidi="fa-IR"/>
        </w:rPr>
        <w:t xml:space="preserve"> إذ أقبل علي</w:t>
      </w:r>
      <w:r>
        <w:rPr>
          <w:rtl/>
          <w:lang w:bidi="fa-IR"/>
        </w:rPr>
        <w:t>،</w:t>
      </w:r>
      <w:r w:rsidRPr="00E74E56">
        <w:rPr>
          <w:rtl/>
          <w:lang w:bidi="fa-IR"/>
        </w:rPr>
        <w:t xml:space="preserve"> ف</w:t>
      </w:r>
      <w:r w:rsidR="00602C4A">
        <w:rPr>
          <w:rtl/>
          <w:lang w:bidi="fa-IR"/>
        </w:rPr>
        <w:t>لمـّا</w:t>
      </w:r>
      <w:r w:rsidRPr="00E74E56">
        <w:rPr>
          <w:rtl/>
          <w:lang w:bidi="fa-IR"/>
        </w:rPr>
        <w:t xml:space="preserve"> بصر به رسول الله صلّى الله عليه وسلّم قال</w:t>
      </w:r>
      <w:r>
        <w:rPr>
          <w:rtl/>
          <w:lang w:bidi="fa-IR"/>
        </w:rPr>
        <w:t>:</w:t>
      </w:r>
    </w:p>
    <w:p w:rsidR="00D41F96" w:rsidRPr="00E74E56" w:rsidRDefault="00D41F96" w:rsidP="00D41F96">
      <w:pPr>
        <w:pStyle w:val="libNormal"/>
        <w:rPr>
          <w:rtl/>
          <w:lang w:bidi="fa-IR"/>
        </w:rPr>
      </w:pPr>
      <w:r w:rsidRPr="00E74E56">
        <w:rPr>
          <w:rtl/>
          <w:lang w:bidi="fa-IR"/>
        </w:rPr>
        <w:t>من أراد أنْ ينظر إلى آدم في علمه</w:t>
      </w:r>
      <w:r>
        <w:rPr>
          <w:rtl/>
          <w:lang w:bidi="fa-IR"/>
        </w:rPr>
        <w:t>،</w:t>
      </w:r>
      <w:r w:rsidRPr="00E74E56">
        <w:rPr>
          <w:rtl/>
          <w:lang w:bidi="fa-IR"/>
        </w:rPr>
        <w:t xml:space="preserve"> وإلى نوح في حكمته</w:t>
      </w:r>
      <w:r>
        <w:rPr>
          <w:rtl/>
          <w:lang w:bidi="fa-IR"/>
        </w:rPr>
        <w:t>،</w:t>
      </w:r>
      <w:r w:rsidRPr="00E74E56">
        <w:rPr>
          <w:rtl/>
          <w:lang w:bidi="fa-IR"/>
        </w:rPr>
        <w:t xml:space="preserve"> وإلى</w:t>
      </w:r>
      <w:r>
        <w:rPr>
          <w:rFonts w:hint="cs"/>
          <w:rtl/>
          <w:lang w:bidi="fa-IR"/>
        </w:rPr>
        <w:t xml:space="preserve"> </w:t>
      </w:r>
      <w:r w:rsidRPr="00E74E56">
        <w:rPr>
          <w:rtl/>
          <w:lang w:bidi="fa-IR"/>
        </w:rPr>
        <w:t>إبراهيم في حلمه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تشبيهه لعلي بآدم في علمه</w:t>
      </w:r>
      <w:r>
        <w:rPr>
          <w:rtl/>
          <w:lang w:bidi="fa-IR"/>
        </w:rPr>
        <w:t>،</w:t>
      </w:r>
      <w:r w:rsidRPr="00E74E56">
        <w:rPr>
          <w:rtl/>
          <w:lang w:bidi="fa-IR"/>
        </w:rPr>
        <w:t xml:space="preserve"> لأنّ الله عل</w:t>
      </w:r>
      <w:r w:rsidR="002918D6">
        <w:rPr>
          <w:rFonts w:hint="cs"/>
          <w:rtl/>
          <w:lang w:bidi="fa-IR"/>
        </w:rPr>
        <w:t>ّ</w:t>
      </w:r>
      <w:r w:rsidRPr="00E74E56">
        <w:rPr>
          <w:rtl/>
          <w:lang w:bidi="fa-IR"/>
        </w:rPr>
        <w:t>م آدم صفة كلّ شيء</w:t>
      </w:r>
      <w:r>
        <w:rPr>
          <w:rtl/>
          <w:lang w:bidi="fa-IR"/>
        </w:rPr>
        <w:t>،</w:t>
      </w:r>
      <w:r w:rsidRPr="00E74E56">
        <w:rPr>
          <w:rtl/>
          <w:lang w:bidi="fa-IR"/>
        </w:rPr>
        <w:t xml:space="preserve"> ولا حادثة ولا واقعة إل</w:t>
      </w:r>
      <w:r w:rsidR="002918D6">
        <w:rPr>
          <w:rFonts w:hint="cs"/>
          <w:rtl/>
          <w:lang w:bidi="fa-IR"/>
        </w:rPr>
        <w:t>ّ</w:t>
      </w:r>
      <w:r w:rsidRPr="00E74E56">
        <w:rPr>
          <w:rtl/>
          <w:lang w:bidi="fa-IR"/>
        </w:rPr>
        <w:t>ا</w:t>
      </w:r>
      <w:r w:rsidR="002918D6">
        <w:rPr>
          <w:rFonts w:hint="cs"/>
          <w:rtl/>
          <w:lang w:bidi="fa-IR"/>
        </w:rPr>
        <w:t xml:space="preserve"> </w:t>
      </w:r>
      <w:r w:rsidRPr="00E74E56">
        <w:rPr>
          <w:rtl/>
          <w:lang w:bidi="fa-IR"/>
        </w:rPr>
        <w:t>وعند علي فيها علم</w:t>
      </w:r>
      <w:r>
        <w:rPr>
          <w:rtl/>
          <w:lang w:bidi="fa-IR"/>
        </w:rPr>
        <w:t>،</w:t>
      </w:r>
      <w:r w:rsidRPr="00E74E56">
        <w:rPr>
          <w:rtl/>
          <w:lang w:bidi="fa-IR"/>
        </w:rPr>
        <w:t xml:space="preserve"> وله في استنباط معناها فهم</w:t>
      </w:r>
      <w:r>
        <w:rPr>
          <w:rtl/>
          <w:lang w:bidi="fa-IR"/>
        </w:rPr>
        <w:t>.</w:t>
      </w:r>
    </w:p>
    <w:p w:rsidR="00D41F96" w:rsidRPr="00E74E56" w:rsidRDefault="00D41F96" w:rsidP="00D41F96">
      <w:pPr>
        <w:pStyle w:val="libNormal"/>
        <w:rPr>
          <w:rtl/>
          <w:lang w:bidi="fa-IR"/>
        </w:rPr>
      </w:pPr>
      <w:r w:rsidRPr="00E74E56">
        <w:rPr>
          <w:rtl/>
          <w:lang w:bidi="fa-IR"/>
        </w:rPr>
        <w:t>وشبّهه بنوحٍ في حكمته</w:t>
      </w:r>
      <w:r>
        <w:rPr>
          <w:rtl/>
          <w:lang w:bidi="fa-IR"/>
        </w:rPr>
        <w:t xml:space="preserve"> - </w:t>
      </w:r>
      <w:r w:rsidRPr="00E74E56">
        <w:rPr>
          <w:rtl/>
          <w:lang w:bidi="fa-IR"/>
        </w:rPr>
        <w:t>وفي رواية</w:t>
      </w:r>
      <w:r>
        <w:rPr>
          <w:rtl/>
          <w:lang w:bidi="fa-IR"/>
        </w:rPr>
        <w:t>:</w:t>
      </w:r>
      <w:r w:rsidRPr="00E74E56">
        <w:rPr>
          <w:rtl/>
          <w:lang w:bidi="fa-IR"/>
        </w:rPr>
        <w:t xml:space="preserve"> حكمه</w:t>
      </w:r>
      <w:r>
        <w:rPr>
          <w:rtl/>
          <w:lang w:bidi="fa-IR"/>
        </w:rPr>
        <w:t>،</w:t>
      </w:r>
      <w:r w:rsidRPr="00E74E56">
        <w:rPr>
          <w:rtl/>
          <w:lang w:bidi="fa-IR"/>
        </w:rPr>
        <w:t xml:space="preserve"> وكأنّه أصح</w:t>
      </w:r>
      <w:r>
        <w:rPr>
          <w:rtl/>
          <w:lang w:bidi="fa-IR"/>
        </w:rPr>
        <w:t xml:space="preserve"> - </w:t>
      </w:r>
      <w:r w:rsidRPr="00E74E56">
        <w:rPr>
          <w:rtl/>
          <w:lang w:bidi="fa-IR"/>
        </w:rPr>
        <w:t>لأنّ عليّاً كان شديداً على الكافرين رؤوفاً بالمؤمنين</w:t>
      </w:r>
      <w:r>
        <w:rPr>
          <w:rtl/>
          <w:lang w:bidi="fa-IR"/>
        </w:rPr>
        <w:t>،</w:t>
      </w:r>
      <w:r w:rsidRPr="00E74E56">
        <w:rPr>
          <w:rtl/>
          <w:lang w:bidi="fa-IR"/>
        </w:rPr>
        <w:t xml:space="preserve"> كما وصفه الله تعالى في القرآن بقوله</w:t>
      </w:r>
      <w:r>
        <w:rPr>
          <w:rtl/>
          <w:lang w:bidi="fa-IR"/>
        </w:rPr>
        <w:t>:</w:t>
      </w:r>
      <w:r w:rsidRPr="00E74E56">
        <w:rPr>
          <w:rtl/>
          <w:lang w:bidi="fa-IR"/>
        </w:rPr>
        <w:t xml:space="preserve"> </w:t>
      </w:r>
      <w:r w:rsidRPr="003511A8">
        <w:rPr>
          <w:rStyle w:val="libAlaemChar"/>
          <w:rtl/>
        </w:rPr>
        <w:t>(</w:t>
      </w:r>
      <w:r w:rsidRPr="00737E86">
        <w:rPr>
          <w:rStyle w:val="libAieChar"/>
          <w:rtl/>
        </w:rPr>
        <w:t xml:space="preserve"> وَالَّذِينَ مَعَهُ أَشِدَّاءُ عَلَى الْكُفَّارِ رُحَماءُ بَيْنَهُمْ </w:t>
      </w:r>
      <w:r w:rsidRPr="003511A8">
        <w:rPr>
          <w:rStyle w:val="libAlaemChar"/>
          <w:rtl/>
        </w:rPr>
        <w:t>)</w:t>
      </w:r>
      <w:r w:rsidRPr="00E74E56">
        <w:rPr>
          <w:rtl/>
          <w:lang w:bidi="fa-IR"/>
        </w:rPr>
        <w:t xml:space="preserve"> وأخبر الله عزّوجلّ عن جرأة نوح على الكافرين بقوله</w:t>
      </w:r>
      <w:r>
        <w:rPr>
          <w:rtl/>
          <w:lang w:bidi="fa-IR"/>
        </w:rPr>
        <w:t>:</w:t>
      </w:r>
      <w:r w:rsidRPr="00E74E56">
        <w:rPr>
          <w:rtl/>
          <w:lang w:bidi="fa-IR"/>
        </w:rPr>
        <w:t xml:space="preserve"> </w:t>
      </w:r>
      <w:r w:rsidRPr="003511A8">
        <w:rPr>
          <w:rStyle w:val="libAlaemChar"/>
          <w:rtl/>
        </w:rPr>
        <w:t>(</w:t>
      </w:r>
      <w:r w:rsidRPr="00737E86">
        <w:rPr>
          <w:rStyle w:val="libAieChar"/>
          <w:rtl/>
        </w:rPr>
        <w:t xml:space="preserve"> لا تَذَرْ عَلَى الْأَرْضِ مِنَ الْكافِرِينَ دَيَّاراً </w:t>
      </w:r>
      <w:r w:rsidRPr="003511A8">
        <w:rPr>
          <w:rStyle w:val="libAlaemChar"/>
          <w:rtl/>
        </w:rPr>
        <w:t>)</w:t>
      </w:r>
      <w:r w:rsidRPr="00E74E56">
        <w:rPr>
          <w:rtl/>
          <w:lang w:bidi="fa-IR"/>
        </w:rPr>
        <w:t xml:space="preserve"> وشبّهه في</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الحلم بإبراهيم خليل الرحمن</w:t>
      </w:r>
      <w:r>
        <w:rPr>
          <w:rtl/>
          <w:lang w:bidi="fa-IR"/>
        </w:rPr>
        <w:t>،</w:t>
      </w:r>
      <w:r w:rsidRPr="00E74E56">
        <w:rPr>
          <w:rtl/>
          <w:lang w:bidi="fa-IR"/>
        </w:rPr>
        <w:t xml:space="preserve"> كما وصفه الله عزّوجلّ بقوله</w:t>
      </w:r>
      <w:r>
        <w:rPr>
          <w:rtl/>
          <w:lang w:bidi="fa-IR"/>
        </w:rPr>
        <w:t>:</w:t>
      </w:r>
      <w:r w:rsidRPr="00E74E56">
        <w:rPr>
          <w:rtl/>
          <w:lang w:bidi="fa-IR"/>
        </w:rPr>
        <w:t xml:space="preserve"> </w:t>
      </w:r>
      <w:r w:rsidRPr="003511A8">
        <w:rPr>
          <w:rStyle w:val="libAlaemChar"/>
          <w:rtl/>
        </w:rPr>
        <w:t>(</w:t>
      </w:r>
      <w:r w:rsidRPr="00737E86">
        <w:rPr>
          <w:rStyle w:val="libAieChar"/>
          <w:rtl/>
        </w:rPr>
        <w:t xml:space="preserve"> إِنَّ إِبْراهِيمَ لَأَوَّاهٌ حَلِيمٌ </w:t>
      </w:r>
      <w:r w:rsidRPr="003511A8">
        <w:rPr>
          <w:rStyle w:val="libAlaemChar"/>
          <w:rtl/>
        </w:rPr>
        <w:t>)</w:t>
      </w:r>
      <w:r>
        <w:rPr>
          <w:rtl/>
          <w:lang w:bidi="fa-IR"/>
        </w:rPr>
        <w:t>.</w:t>
      </w:r>
    </w:p>
    <w:p w:rsidR="00D41F96" w:rsidRPr="00E74E56" w:rsidRDefault="00D41F96" w:rsidP="00D41F96">
      <w:pPr>
        <w:pStyle w:val="libNormal"/>
        <w:rPr>
          <w:rtl/>
          <w:lang w:bidi="fa-IR"/>
        </w:rPr>
      </w:pPr>
      <w:r w:rsidRPr="00E74E56">
        <w:rPr>
          <w:rtl/>
          <w:lang w:bidi="fa-IR"/>
        </w:rPr>
        <w:t>فكان متخلّقاً بأخلاق الأنبياء</w:t>
      </w:r>
      <w:r>
        <w:rPr>
          <w:rtl/>
          <w:lang w:bidi="fa-IR"/>
        </w:rPr>
        <w:t>،</w:t>
      </w:r>
      <w:r w:rsidRPr="00E74E56">
        <w:rPr>
          <w:rtl/>
          <w:lang w:bidi="fa-IR"/>
        </w:rPr>
        <w:t xml:space="preserve"> متّصفاً بصفات الأصفياء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E52D49" w:rsidRDefault="00D41F96" w:rsidP="00D41F96">
      <w:pPr>
        <w:pStyle w:val="Heading2"/>
        <w:rPr>
          <w:rtl/>
          <w:lang w:bidi="fa-IR"/>
        </w:rPr>
      </w:pPr>
      <w:bookmarkStart w:id="314" w:name="_Toc321232158"/>
      <w:bookmarkStart w:id="315" w:name="_Toc408989753"/>
      <w:bookmarkStart w:id="316" w:name="_Toc101787957"/>
      <w:r w:rsidRPr="00E74E56">
        <w:rPr>
          <w:rtl/>
          <w:lang w:bidi="fa-IR"/>
        </w:rPr>
        <w:t>الكنجي وكتابه</w:t>
      </w:r>
      <w:bookmarkEnd w:id="314"/>
      <w:bookmarkEnd w:id="315"/>
      <w:bookmarkEnd w:id="316"/>
    </w:p>
    <w:p w:rsidR="00D41F96" w:rsidRPr="00E74E56" w:rsidRDefault="00D41F96" w:rsidP="00D41F96">
      <w:pPr>
        <w:pStyle w:val="libNormal"/>
        <w:rPr>
          <w:rtl/>
          <w:lang w:bidi="fa-IR"/>
        </w:rPr>
      </w:pPr>
      <w:r w:rsidRPr="00E74E56">
        <w:rPr>
          <w:rtl/>
          <w:lang w:bidi="fa-IR"/>
        </w:rPr>
        <w:t>« والكنجي » أبو عبدالله محمّد بن يوسف الشافعي</w:t>
      </w:r>
      <w:r>
        <w:rPr>
          <w:rtl/>
          <w:lang w:bidi="fa-IR"/>
        </w:rPr>
        <w:t>،</w:t>
      </w:r>
      <w:r w:rsidRPr="00E74E56">
        <w:rPr>
          <w:rtl/>
          <w:lang w:bidi="fa-IR"/>
        </w:rPr>
        <w:t xml:space="preserve"> إمام حافظ كبير</w:t>
      </w:r>
      <w:r>
        <w:rPr>
          <w:rtl/>
          <w:lang w:bidi="fa-IR"/>
        </w:rPr>
        <w:t>،</w:t>
      </w:r>
      <w:r w:rsidRPr="00E74E56">
        <w:rPr>
          <w:rtl/>
          <w:lang w:bidi="fa-IR"/>
        </w:rPr>
        <w:t xml:space="preserve"> وكتابه المذكور كتاب معتمد مشهور</w:t>
      </w:r>
      <w:r>
        <w:rPr>
          <w:rtl/>
          <w:lang w:bidi="fa-IR"/>
        </w:rPr>
        <w:t>،</w:t>
      </w:r>
      <w:r w:rsidRPr="00E74E56">
        <w:rPr>
          <w:rtl/>
          <w:lang w:bidi="fa-IR"/>
        </w:rPr>
        <w:t xml:space="preserve"> فقد جاء في كتاب ( الفصول المهمّة في معرفة الأئمّة ) لابن الصبّاغ المالكي</w:t>
      </w:r>
      <w:r>
        <w:rPr>
          <w:rtl/>
          <w:lang w:bidi="fa-IR"/>
        </w:rPr>
        <w:t>:</w:t>
      </w:r>
      <w:r w:rsidRPr="00E74E56">
        <w:rPr>
          <w:rtl/>
          <w:lang w:bidi="fa-IR"/>
        </w:rPr>
        <w:t xml:space="preserve"> «ومن كتاب كفاية الطالب في مناقب علي ابن أبي طالب</w:t>
      </w:r>
      <w:r>
        <w:rPr>
          <w:rtl/>
          <w:lang w:bidi="fa-IR"/>
        </w:rPr>
        <w:t>،</w:t>
      </w:r>
      <w:r w:rsidRPr="00E74E56">
        <w:rPr>
          <w:rtl/>
          <w:lang w:bidi="fa-IR"/>
        </w:rPr>
        <w:t xml:space="preserve"> تأليف الإمام الحافظ أبي عبدالله محمّد بن يوسف الكنجي الشّافعي</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وذكر الكاتب الحلبي كتاب الكنجي بقوله</w:t>
      </w:r>
      <w:r>
        <w:rPr>
          <w:rtl/>
          <w:lang w:bidi="fa-IR"/>
        </w:rPr>
        <w:t>:</w:t>
      </w:r>
      <w:r w:rsidRPr="00E74E56">
        <w:rPr>
          <w:rtl/>
          <w:lang w:bidi="fa-IR"/>
        </w:rPr>
        <w:t xml:space="preserve"> « كفاية الطالب في مناقب</w:t>
      </w:r>
      <w:r>
        <w:rPr>
          <w:rFonts w:hint="cs"/>
          <w:rtl/>
          <w:lang w:bidi="fa-IR"/>
        </w:rPr>
        <w:t xml:space="preserve"> </w:t>
      </w:r>
      <w:r w:rsidRPr="00E74E56">
        <w:rPr>
          <w:rtl/>
          <w:lang w:bidi="fa-IR"/>
        </w:rPr>
        <w:t>علي بن أبي طالب</w:t>
      </w:r>
      <w:r>
        <w:rPr>
          <w:rtl/>
          <w:lang w:bidi="fa-IR"/>
        </w:rPr>
        <w:t>،</w:t>
      </w:r>
      <w:r w:rsidRPr="00E74E56">
        <w:rPr>
          <w:rtl/>
          <w:lang w:bidi="fa-IR"/>
        </w:rPr>
        <w:t xml:space="preserve"> للشيخ الحافظ أبي عبدالله محمّد بن يوسف بن محمّد الكنجي الشافعي</w:t>
      </w:r>
      <w:r>
        <w:rPr>
          <w:rtl/>
          <w:lang w:bidi="fa-IR"/>
        </w:rPr>
        <w:t>،</w:t>
      </w:r>
      <w:r w:rsidRPr="00E74E56">
        <w:rPr>
          <w:rtl/>
          <w:lang w:bidi="fa-IR"/>
        </w:rPr>
        <w:t xml:space="preserve"> المتوفى سنة 658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وقد اعتمد على الكتاب المذكور عبدالله بن محمّد المطيري في ( الرياض الزاهرة )</w:t>
      </w:r>
      <w:r>
        <w:rPr>
          <w:rtl/>
          <w:lang w:bidi="fa-IR"/>
        </w:rPr>
        <w:t>.</w:t>
      </w:r>
    </w:p>
    <w:p w:rsidR="00D41F96" w:rsidRPr="00E74E56" w:rsidRDefault="00D41F96" w:rsidP="00D41F96">
      <w:pPr>
        <w:pStyle w:val="libNormal"/>
        <w:rPr>
          <w:rtl/>
          <w:lang w:bidi="fa-IR"/>
        </w:rPr>
      </w:pPr>
      <w:r w:rsidRPr="00E74E56">
        <w:rPr>
          <w:rtl/>
          <w:lang w:bidi="fa-IR"/>
        </w:rPr>
        <w:t>والكاتب الجلبي الذي وصف الكنجي بما عرفت</w:t>
      </w:r>
      <w:r>
        <w:rPr>
          <w:rtl/>
          <w:lang w:bidi="fa-IR"/>
        </w:rPr>
        <w:t>،</w:t>
      </w:r>
      <w:r w:rsidRPr="00E74E56">
        <w:rPr>
          <w:rtl/>
          <w:lang w:bidi="fa-IR"/>
        </w:rPr>
        <w:t xml:space="preserve"> من علماء أهل السنّة</w:t>
      </w:r>
      <w:r>
        <w:rPr>
          <w:rtl/>
          <w:lang w:bidi="fa-IR"/>
        </w:rPr>
        <w:t>،</w:t>
      </w:r>
      <w:r w:rsidRPr="00E74E56">
        <w:rPr>
          <w:rtl/>
          <w:lang w:bidi="fa-IR"/>
        </w:rPr>
        <w:t xml:space="preserve"> توفي سنة 1067</w:t>
      </w:r>
      <w:r>
        <w:rPr>
          <w:rtl/>
          <w:lang w:bidi="fa-IR"/>
        </w:rPr>
        <w:t>،</w:t>
      </w:r>
      <w:r w:rsidRPr="00E74E56">
        <w:rPr>
          <w:rtl/>
          <w:lang w:bidi="fa-IR"/>
        </w:rPr>
        <w:t xml:space="preserve"> وقد اعتمد العلماء على ما ذكره في كتابه ( كشف الظنون ) كالعلامة غلام علي آزاد البلجرامي في ( سبحة المرجان ) والعل</w:t>
      </w:r>
      <w:r w:rsidR="002918D6">
        <w:rPr>
          <w:rFonts w:hint="cs"/>
          <w:rtl/>
          <w:lang w:bidi="fa-IR"/>
        </w:rPr>
        <w:t>ّ</w:t>
      </w:r>
      <w:r w:rsidRPr="00E74E56">
        <w:rPr>
          <w:rtl/>
          <w:lang w:bidi="fa-IR"/>
        </w:rPr>
        <w:t>امة حيدر علي الفيض آبادي في ( منتهى الكلام ) وغيرهما</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كفاية الطالب في مناقب علي بن أبي طالب</w:t>
      </w:r>
      <w:r w:rsidR="00D41F96">
        <w:rPr>
          <w:rtl/>
        </w:rPr>
        <w:t>:</w:t>
      </w:r>
      <w:r w:rsidR="00D41F96" w:rsidRPr="00E74E56">
        <w:rPr>
          <w:rtl/>
        </w:rPr>
        <w:t xml:space="preserve"> 121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الفصول المهم</w:t>
      </w:r>
      <w:r w:rsidR="002918D6">
        <w:rPr>
          <w:rFonts w:hint="cs"/>
          <w:rtl/>
        </w:rPr>
        <w:t>ّ</w:t>
      </w:r>
      <w:r w:rsidR="00D41F96" w:rsidRPr="00E74E56">
        <w:rPr>
          <w:rtl/>
        </w:rPr>
        <w:t>ة في معرفة الأئمّة</w:t>
      </w:r>
      <w:r w:rsidR="00D41F96">
        <w:rPr>
          <w:rtl/>
        </w:rPr>
        <w:t>:</w:t>
      </w:r>
      <w:r w:rsidR="00D41F96" w:rsidRPr="00E74E56">
        <w:rPr>
          <w:rtl/>
        </w:rPr>
        <w:t xml:space="preserve"> 127</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كشف الظنون 2 / 1497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ولا يخفى عليك ما لوصف « الحافظ » ووصف « الإمام » ووصف « الشيخ » من شأن وعظمة</w:t>
      </w:r>
      <w:r>
        <w:rPr>
          <w:rtl/>
          <w:lang w:bidi="fa-IR"/>
        </w:rPr>
        <w:t xml:space="preserve"> ...</w:t>
      </w:r>
    </w:p>
    <w:p w:rsidR="00D41F96" w:rsidRDefault="00D41F96" w:rsidP="00D41F96">
      <w:pPr>
        <w:pStyle w:val="Heading2Center"/>
        <w:rPr>
          <w:rtl/>
        </w:rPr>
      </w:pPr>
      <w:bookmarkStart w:id="317" w:name="_Toc321232159"/>
      <w:bookmarkStart w:id="318" w:name="_Toc408989754"/>
      <w:bookmarkStart w:id="319" w:name="_Toc101787958"/>
      <w:r w:rsidRPr="002D3E7E">
        <w:rPr>
          <w:rtl/>
        </w:rPr>
        <w:t>(22)</w:t>
      </w:r>
      <w:bookmarkEnd w:id="317"/>
      <w:bookmarkEnd w:id="318"/>
      <w:bookmarkEnd w:id="319"/>
    </w:p>
    <w:p w:rsidR="00E52D49" w:rsidRDefault="00D41F96" w:rsidP="00D41F96">
      <w:pPr>
        <w:pStyle w:val="Heading2Center"/>
        <w:rPr>
          <w:rtl/>
          <w:lang w:bidi="fa-IR"/>
        </w:rPr>
      </w:pPr>
      <w:bookmarkStart w:id="320" w:name="_Toc321232160"/>
      <w:bookmarkStart w:id="321" w:name="_Toc408989755"/>
      <w:bookmarkStart w:id="322" w:name="_Toc101787959"/>
      <w:r w:rsidRPr="002D3E7E">
        <w:rPr>
          <w:rtl/>
        </w:rPr>
        <w:t>رواية محبّ</w:t>
      </w:r>
      <w:r w:rsidRPr="00E74E56">
        <w:rPr>
          <w:rtl/>
          <w:lang w:bidi="fa-IR"/>
        </w:rPr>
        <w:t xml:space="preserve"> الدّين الطَبَري</w:t>
      </w:r>
      <w:bookmarkEnd w:id="320"/>
      <w:bookmarkEnd w:id="321"/>
      <w:bookmarkEnd w:id="322"/>
    </w:p>
    <w:p w:rsidR="00D41F96" w:rsidRPr="00E74E56" w:rsidRDefault="00D41F96" w:rsidP="00D41F96">
      <w:pPr>
        <w:pStyle w:val="libNormal"/>
        <w:rPr>
          <w:rtl/>
          <w:lang w:bidi="fa-IR"/>
        </w:rPr>
      </w:pPr>
      <w:r w:rsidRPr="00E74E56">
        <w:rPr>
          <w:rtl/>
          <w:lang w:bidi="fa-IR"/>
        </w:rPr>
        <w:t>ورواه الحافظ محبّ الد</w:t>
      </w:r>
      <w:r w:rsidR="002918D6">
        <w:rPr>
          <w:rFonts w:hint="cs"/>
          <w:rtl/>
          <w:lang w:bidi="fa-IR"/>
        </w:rPr>
        <w:t>ّ</w:t>
      </w:r>
      <w:r w:rsidRPr="00E74E56">
        <w:rPr>
          <w:rtl/>
          <w:lang w:bidi="fa-IR"/>
        </w:rPr>
        <w:t>ين أحمد بن عبدالله الطبري</w:t>
      </w:r>
      <w:r>
        <w:rPr>
          <w:rtl/>
          <w:lang w:bidi="fa-IR"/>
        </w:rPr>
        <w:t>،</w:t>
      </w:r>
      <w:r w:rsidRPr="00E74E56">
        <w:rPr>
          <w:rtl/>
          <w:lang w:bidi="fa-IR"/>
        </w:rPr>
        <w:t xml:space="preserve"> شيخ الحرم حيث قال</w:t>
      </w:r>
      <w:r>
        <w:rPr>
          <w:rtl/>
          <w:lang w:bidi="fa-IR"/>
        </w:rPr>
        <w:t>:</w:t>
      </w:r>
      <w:r w:rsidRPr="00E74E56">
        <w:rPr>
          <w:rtl/>
          <w:lang w:bidi="fa-IR"/>
        </w:rPr>
        <w:t xml:space="preserve"> « ذكر شبهه بخمسةٍ من الأنبياء </w:t>
      </w:r>
      <w:r w:rsidRPr="003511A8">
        <w:rPr>
          <w:rStyle w:val="libAlaemChar"/>
          <w:rtl/>
        </w:rPr>
        <w:t>عليهم‌السلام</w:t>
      </w:r>
      <w:r w:rsidRPr="00E74E56">
        <w:rPr>
          <w:rtl/>
          <w:lang w:bidi="fa-IR"/>
        </w:rPr>
        <w:t xml:space="preserve"> في مناقب لهم</w:t>
      </w:r>
      <w:r>
        <w:rPr>
          <w:rtl/>
          <w:lang w:bidi="fa-IR"/>
        </w:rPr>
        <w:t>:</w:t>
      </w:r>
    </w:p>
    <w:p w:rsidR="00D41F96" w:rsidRPr="00E74E56" w:rsidRDefault="00D41F96" w:rsidP="00D41F96">
      <w:pPr>
        <w:pStyle w:val="libNormal"/>
        <w:rPr>
          <w:rtl/>
          <w:lang w:bidi="fa-IR"/>
        </w:rPr>
      </w:pPr>
      <w:r w:rsidRPr="00E74E56">
        <w:rPr>
          <w:rtl/>
          <w:lang w:bidi="fa-IR"/>
        </w:rPr>
        <w:t>عن أبي الحمراء</w:t>
      </w:r>
      <w:r>
        <w:rPr>
          <w:rtl/>
          <w:lang w:bidi="fa-IR"/>
        </w:rPr>
        <w:t>،</w:t>
      </w:r>
      <w:r w:rsidRPr="00E74E56">
        <w:rPr>
          <w:rtl/>
          <w:lang w:bidi="fa-IR"/>
        </w:rPr>
        <w:t xml:space="preserve"> قال قال رسول الله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حكله</w:t>
      </w:r>
      <w:r>
        <w:rPr>
          <w:rtl/>
          <w:lang w:bidi="fa-IR"/>
        </w:rPr>
        <w:t>،</w:t>
      </w:r>
      <w:r w:rsidRPr="00E74E56">
        <w:rPr>
          <w:rtl/>
          <w:lang w:bidi="fa-IR"/>
        </w:rPr>
        <w:t xml:space="preserve"> وإلى يحيى ابن زكريا في زهده</w:t>
      </w:r>
      <w:r>
        <w:rPr>
          <w:rtl/>
          <w:lang w:bidi="fa-IR"/>
        </w:rPr>
        <w:t>،</w:t>
      </w:r>
      <w:r w:rsidRPr="00E74E56">
        <w:rPr>
          <w:rtl/>
          <w:lang w:bidi="fa-IR"/>
        </w:rPr>
        <w:t xml:space="preserve"> وإلى موسى بن عمران في بطشه</w:t>
      </w:r>
      <w:r>
        <w:rPr>
          <w:rtl/>
          <w:lang w:bidi="fa-IR"/>
        </w:rPr>
        <w:t>،</w:t>
      </w:r>
      <w:r w:rsidRPr="00E74E56">
        <w:rPr>
          <w:rtl/>
          <w:lang w:bidi="fa-IR"/>
        </w:rPr>
        <w:t xml:space="preserve"> فلينظر إلى علي ابن أبي طالب</w:t>
      </w:r>
      <w:r>
        <w:rPr>
          <w:rtl/>
          <w:lang w:bidi="fa-IR"/>
        </w:rPr>
        <w:t>.</w:t>
      </w:r>
    </w:p>
    <w:p w:rsidR="00D41F96" w:rsidRPr="00E74E56" w:rsidRDefault="00D41F96" w:rsidP="00D41F96">
      <w:pPr>
        <w:pStyle w:val="libNormal"/>
        <w:rPr>
          <w:rtl/>
          <w:lang w:bidi="fa-IR"/>
        </w:rPr>
      </w:pPr>
      <w:r w:rsidRPr="00E74E56">
        <w:rPr>
          <w:rtl/>
          <w:lang w:bidi="fa-IR"/>
        </w:rPr>
        <w:t>أخرجه القزويني الحاكمي</w:t>
      </w:r>
      <w:r>
        <w:rPr>
          <w:rtl/>
          <w:lang w:bidi="fa-IR"/>
        </w:rPr>
        <w:t>.</w:t>
      </w:r>
    </w:p>
    <w:p w:rsidR="00D41F96" w:rsidRPr="00E74E56" w:rsidRDefault="00D41F96" w:rsidP="00D41F96">
      <w:pPr>
        <w:pStyle w:val="libNormal"/>
        <w:rPr>
          <w:rtl/>
          <w:lang w:bidi="fa-IR"/>
        </w:rPr>
      </w:pPr>
      <w:r w:rsidRPr="00E74E56">
        <w:rPr>
          <w:rtl/>
          <w:lang w:bidi="fa-IR"/>
        </w:rPr>
        <w:t>وعن ابن عباس رضي الله عنهما</w:t>
      </w:r>
      <w:r>
        <w:rPr>
          <w:rtl/>
          <w:lang w:bidi="fa-IR"/>
        </w:rPr>
        <w:t>:</w:t>
      </w:r>
      <w:r w:rsidRPr="00E74E56">
        <w:rPr>
          <w:rtl/>
          <w:lang w:bidi="fa-IR"/>
        </w:rPr>
        <w:t xml:space="preserve"> إنّ رسول الله صلّى الله عليه وسلّم قال</w:t>
      </w:r>
      <w:r>
        <w:rPr>
          <w:rtl/>
          <w:lang w:bidi="fa-IR"/>
        </w:rPr>
        <w:t>:</w:t>
      </w:r>
      <w:r w:rsidRPr="00E74E56">
        <w:rPr>
          <w:rtl/>
          <w:lang w:bidi="fa-IR"/>
        </w:rPr>
        <w:t xml:space="preserve"> من أراد أن ينظر إلى إبراهيم في حلمه</w:t>
      </w:r>
      <w:r>
        <w:rPr>
          <w:rtl/>
          <w:lang w:bidi="fa-IR"/>
        </w:rPr>
        <w:t>،</w:t>
      </w:r>
      <w:r w:rsidRPr="00E74E56">
        <w:rPr>
          <w:rtl/>
          <w:lang w:bidi="fa-IR"/>
        </w:rPr>
        <w:t xml:space="preserve"> وإلى نوح في حكمه</w:t>
      </w:r>
      <w:r>
        <w:rPr>
          <w:rtl/>
          <w:lang w:bidi="fa-IR"/>
        </w:rPr>
        <w:t>،</w:t>
      </w:r>
      <w:r w:rsidRPr="00E74E56">
        <w:rPr>
          <w:rtl/>
          <w:lang w:bidi="fa-IR"/>
        </w:rPr>
        <w:t xml:space="preserve"> وإلى يوسف في جماله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أخرجه المل</w:t>
      </w:r>
      <w:r w:rsidR="002918D6">
        <w:rPr>
          <w:rFonts w:hint="cs"/>
          <w:rtl/>
          <w:lang w:bidi="fa-IR"/>
        </w:rPr>
        <w:t>ّ</w:t>
      </w:r>
      <w:r w:rsidRPr="00E74E56">
        <w:rPr>
          <w:rtl/>
          <w:lang w:bidi="fa-IR"/>
        </w:rPr>
        <w:t xml:space="preserve">ا في سيرته » </w:t>
      </w:r>
      <w:r w:rsidRPr="00737E86">
        <w:rPr>
          <w:rStyle w:val="libFootnotenumChar"/>
          <w:rtl/>
        </w:rPr>
        <w:t>(1)</w:t>
      </w:r>
      <w:r>
        <w:rPr>
          <w:rtl/>
          <w:lang w:bidi="fa-IR"/>
        </w:rPr>
        <w:t>.</w:t>
      </w:r>
    </w:p>
    <w:p w:rsidR="00D41F96" w:rsidRPr="00E74E56" w:rsidRDefault="00D41F96" w:rsidP="00D41F96">
      <w:pPr>
        <w:pStyle w:val="Heading2"/>
        <w:rPr>
          <w:rtl/>
          <w:lang w:bidi="fa-IR"/>
        </w:rPr>
      </w:pPr>
      <w:bookmarkStart w:id="323" w:name="_Toc321232161"/>
      <w:bookmarkStart w:id="324" w:name="_Toc408989756"/>
      <w:bookmarkStart w:id="325" w:name="_Toc101787960"/>
      <w:r w:rsidRPr="00E74E56">
        <w:rPr>
          <w:rtl/>
          <w:lang w:bidi="fa-IR"/>
        </w:rPr>
        <w:t>ذكر كتاب الرياض النضرة</w:t>
      </w:r>
      <w:bookmarkEnd w:id="323"/>
      <w:bookmarkEnd w:id="324"/>
      <w:bookmarkEnd w:id="325"/>
    </w:p>
    <w:p w:rsidR="00E52D49" w:rsidRDefault="00D41F96" w:rsidP="00D41F96">
      <w:pPr>
        <w:pStyle w:val="libNormal"/>
        <w:rPr>
          <w:rtl/>
          <w:lang w:bidi="fa-IR"/>
        </w:rPr>
      </w:pPr>
      <w:r w:rsidRPr="00E74E56">
        <w:rPr>
          <w:rtl/>
          <w:lang w:bidi="fa-IR"/>
        </w:rPr>
        <w:t>وأمّا كتاب ( الرياض النضرة في مناقب العشرة ) فقد ذكره الكاتب الجلبي بقوله</w:t>
      </w:r>
      <w:r>
        <w:rPr>
          <w:rtl/>
          <w:lang w:bidi="fa-IR"/>
        </w:rPr>
        <w:t>:</w:t>
      </w:r>
      <w:r w:rsidRPr="00E74E56">
        <w:rPr>
          <w:rtl/>
          <w:lang w:bidi="fa-IR"/>
        </w:rPr>
        <w:t xml:space="preserve"> « الرياض النضرة في فضائل العشرة</w:t>
      </w:r>
      <w:r>
        <w:rPr>
          <w:rtl/>
          <w:lang w:bidi="fa-IR"/>
        </w:rPr>
        <w:t>،</w:t>
      </w:r>
      <w:r w:rsidRPr="00E74E56">
        <w:rPr>
          <w:rtl/>
          <w:lang w:bidi="fa-IR"/>
        </w:rPr>
        <w:t xml:space="preserve"> لمحب الدين أحمد بن عبدالله بن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الرياض النضرة في مناقب العشرة ( 3</w:t>
      </w:r>
      <w:r w:rsidR="00D41F96">
        <w:rPr>
          <w:rtl/>
        </w:rPr>
        <w:t xml:space="preserve"> - </w:t>
      </w:r>
      <w:r w:rsidR="00D41F96" w:rsidRPr="00E74E56">
        <w:rPr>
          <w:rtl/>
        </w:rPr>
        <w:t>4 )</w:t>
      </w:r>
      <w:r w:rsidR="00D41F96">
        <w:rPr>
          <w:rtl/>
        </w:rPr>
        <w:t>:</w:t>
      </w:r>
      <w:r w:rsidR="00D41F96" w:rsidRPr="00E74E56">
        <w:rPr>
          <w:rtl/>
        </w:rPr>
        <w:t xml:space="preserve"> 19</w:t>
      </w:r>
      <w:r w:rsidR="002918D6">
        <w:rPr>
          <w:rFonts w:hint="cs"/>
          <w:rtl/>
        </w:rPr>
        <w:t>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محمّد الطبري الشافعي</w:t>
      </w:r>
      <w:r>
        <w:rPr>
          <w:rtl/>
          <w:lang w:bidi="fa-IR"/>
        </w:rPr>
        <w:t>،</w:t>
      </w:r>
      <w:r w:rsidRPr="00E74E56">
        <w:rPr>
          <w:rtl/>
          <w:lang w:bidi="fa-IR"/>
        </w:rPr>
        <w:t xml:space="preserve"> المكي</w:t>
      </w:r>
      <w:r>
        <w:rPr>
          <w:rtl/>
          <w:lang w:bidi="fa-IR"/>
        </w:rPr>
        <w:t>،</w:t>
      </w:r>
      <w:r w:rsidRPr="00E74E56">
        <w:rPr>
          <w:rtl/>
          <w:lang w:bidi="fa-IR"/>
        </w:rPr>
        <w:t xml:space="preserve"> المتوفى سنة 694</w:t>
      </w:r>
      <w:r>
        <w:rPr>
          <w:rtl/>
          <w:lang w:bidi="fa-IR"/>
        </w:rPr>
        <w:t>.</w:t>
      </w:r>
      <w:r w:rsidRPr="00E74E56">
        <w:rPr>
          <w:rtl/>
          <w:lang w:bidi="fa-IR"/>
        </w:rPr>
        <w:t xml:space="preserve"> أوّله</w:t>
      </w:r>
      <w:r>
        <w:rPr>
          <w:rtl/>
          <w:lang w:bidi="fa-IR"/>
        </w:rPr>
        <w:t>:</w:t>
      </w:r>
      <w:r>
        <w:rPr>
          <w:rFonts w:hint="cs"/>
          <w:rtl/>
          <w:lang w:bidi="fa-IR"/>
        </w:rPr>
        <w:t xml:space="preserve"> </w:t>
      </w:r>
      <w:r w:rsidRPr="00E74E56">
        <w:rPr>
          <w:rtl/>
          <w:lang w:bidi="fa-IR"/>
        </w:rPr>
        <w:t>الحمد لله الّذي يختصّ برحمته من يشاء</w:t>
      </w:r>
      <w:r>
        <w:rPr>
          <w:rtl/>
          <w:lang w:bidi="fa-IR"/>
        </w:rPr>
        <w:t xml:space="preserve"> ...</w:t>
      </w:r>
      <w:r w:rsidRPr="00E74E56">
        <w:rPr>
          <w:rtl/>
          <w:lang w:bidi="fa-IR"/>
        </w:rPr>
        <w:t xml:space="preserve"> ذكر أنّه جمع ما يروى فيهم في مجلّد بحذف الأسانيد من كتب عديدة</w:t>
      </w:r>
      <w:r>
        <w:rPr>
          <w:rtl/>
          <w:lang w:bidi="fa-IR"/>
        </w:rPr>
        <w:t>،</w:t>
      </w:r>
      <w:r w:rsidRPr="00E74E56">
        <w:rPr>
          <w:rtl/>
          <w:lang w:bidi="fa-IR"/>
        </w:rPr>
        <w:t xml:space="preserve"> وشرح غريب الحديث في خلاله</w:t>
      </w:r>
      <w:r>
        <w:rPr>
          <w:rtl/>
          <w:lang w:bidi="fa-IR"/>
        </w:rPr>
        <w:t>،</w:t>
      </w:r>
      <w:r w:rsidRPr="00E74E56">
        <w:rPr>
          <w:rtl/>
          <w:lang w:bidi="fa-IR"/>
        </w:rPr>
        <w:t xml:space="preserve"> عازياً كلّ حديث إلى كتاب</w:t>
      </w:r>
      <w:r>
        <w:rPr>
          <w:rtl/>
          <w:lang w:bidi="fa-IR"/>
        </w:rPr>
        <w:t>،</w:t>
      </w:r>
      <w:r w:rsidRPr="00E74E56">
        <w:rPr>
          <w:rtl/>
          <w:lang w:bidi="fa-IR"/>
        </w:rPr>
        <w:t xml:space="preserve"> وقدم مقدمة في أسماء وكنى</w:t>
      </w:r>
      <w:r>
        <w:rPr>
          <w:rtl/>
          <w:lang w:bidi="fa-IR"/>
        </w:rPr>
        <w:t>،</w:t>
      </w:r>
      <w:r w:rsidRPr="00E74E56">
        <w:rPr>
          <w:rtl/>
          <w:lang w:bidi="fa-IR"/>
        </w:rPr>
        <w:t xml:space="preserve"> وذكر أوّلاً الأحاديث الجامعة ثمّ ما اختص بالأربعة</w:t>
      </w:r>
      <w:r>
        <w:rPr>
          <w:rtl/>
          <w:lang w:bidi="fa-IR"/>
        </w:rPr>
        <w:t>،</w:t>
      </w:r>
      <w:r w:rsidRPr="00E74E56">
        <w:rPr>
          <w:rtl/>
          <w:lang w:bidi="fa-IR"/>
        </w:rPr>
        <w:t xml:space="preserve"> ثمّ سمّاه كما ورد</w:t>
      </w:r>
      <w:r>
        <w:rPr>
          <w:rtl/>
          <w:lang w:bidi="fa-IR"/>
        </w:rPr>
        <w:t>،</w:t>
      </w:r>
      <w:r w:rsidRPr="00E74E56">
        <w:rPr>
          <w:rtl/>
          <w:lang w:bidi="fa-IR"/>
        </w:rPr>
        <w:t xml:space="preserve"> وأورد فصل كل</w:t>
      </w:r>
      <w:r w:rsidR="00286800">
        <w:rPr>
          <w:rFonts w:hint="cs"/>
          <w:rtl/>
          <w:lang w:bidi="fa-IR"/>
        </w:rPr>
        <w:t>ّ</w:t>
      </w:r>
      <w:r w:rsidRPr="00E74E56">
        <w:rPr>
          <w:rtl/>
          <w:lang w:bidi="fa-IR"/>
        </w:rPr>
        <w:t xml:space="preserve"> واحدٍ وأدرج جملة ذلك في قسمين</w:t>
      </w:r>
      <w:r>
        <w:rPr>
          <w:rtl/>
          <w:lang w:bidi="fa-IR"/>
        </w:rPr>
        <w:t>،</w:t>
      </w:r>
      <w:r w:rsidRPr="00E74E56">
        <w:rPr>
          <w:rtl/>
          <w:lang w:bidi="fa-IR"/>
        </w:rPr>
        <w:t xml:space="preserve"> الأوّل</w:t>
      </w:r>
      <w:r>
        <w:rPr>
          <w:rtl/>
          <w:lang w:bidi="fa-IR"/>
        </w:rPr>
        <w:t xml:space="preserve"> - </w:t>
      </w:r>
      <w:r w:rsidRPr="00E74E56">
        <w:rPr>
          <w:rtl/>
          <w:lang w:bidi="fa-IR"/>
        </w:rPr>
        <w:t>في مناقب الأعداد</w:t>
      </w:r>
      <w:r>
        <w:rPr>
          <w:rtl/>
          <w:lang w:bidi="fa-IR"/>
        </w:rPr>
        <w:t>.</w:t>
      </w:r>
      <w:r>
        <w:rPr>
          <w:rFonts w:hint="cs"/>
          <w:rtl/>
          <w:lang w:bidi="fa-IR"/>
        </w:rPr>
        <w:t xml:space="preserve"> </w:t>
      </w:r>
      <w:r w:rsidRPr="00E74E56">
        <w:rPr>
          <w:rtl/>
          <w:lang w:bidi="fa-IR"/>
        </w:rPr>
        <w:t>والثاني</w:t>
      </w:r>
      <w:r>
        <w:rPr>
          <w:rtl/>
          <w:lang w:bidi="fa-IR"/>
        </w:rPr>
        <w:t xml:space="preserve"> - </w:t>
      </w:r>
      <w:r w:rsidRPr="00E74E56">
        <w:rPr>
          <w:rtl/>
          <w:lang w:bidi="fa-IR"/>
        </w:rPr>
        <w:t>في مناقب الآحاد</w:t>
      </w:r>
      <w:r>
        <w:rPr>
          <w:rtl/>
          <w:lang w:bidi="fa-IR"/>
        </w:rPr>
        <w:t>.</w:t>
      </w:r>
    </w:p>
    <w:p w:rsidR="00D41F96" w:rsidRPr="00E74E56" w:rsidRDefault="00D41F96" w:rsidP="00D41F96">
      <w:pPr>
        <w:pStyle w:val="libNormal"/>
        <w:rPr>
          <w:rtl/>
          <w:lang w:bidi="fa-IR"/>
        </w:rPr>
      </w:pPr>
      <w:r w:rsidRPr="00E74E56">
        <w:rPr>
          <w:rtl/>
          <w:lang w:bidi="fa-IR"/>
        </w:rPr>
        <w:t>ومنه انتقى الشيخ زين الدين أحمد الشمّاع الحلبي</w:t>
      </w:r>
      <w:r>
        <w:rPr>
          <w:rtl/>
          <w:lang w:bidi="fa-IR"/>
        </w:rPr>
        <w:t>،</w:t>
      </w:r>
      <w:r w:rsidRPr="00E74E56">
        <w:rPr>
          <w:rtl/>
          <w:lang w:bidi="fa-IR"/>
        </w:rPr>
        <w:t xml:space="preserve"> المتوفى سنة 936</w:t>
      </w:r>
      <w:r>
        <w:rPr>
          <w:rtl/>
          <w:lang w:bidi="fa-IR"/>
        </w:rPr>
        <w:t>،</w:t>
      </w:r>
      <w:r w:rsidRPr="00E74E56">
        <w:rPr>
          <w:rtl/>
          <w:lang w:bidi="fa-IR"/>
        </w:rPr>
        <w:t xml:space="preserve"> كتابه المسمّى بالدر الملتقط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Default="00D41F96" w:rsidP="00D41F96">
      <w:pPr>
        <w:pStyle w:val="libNormal"/>
        <w:rPr>
          <w:rtl/>
          <w:lang w:bidi="fa-IR"/>
        </w:rPr>
      </w:pPr>
      <w:r w:rsidRPr="00E74E56">
        <w:rPr>
          <w:rtl/>
          <w:lang w:bidi="fa-IR"/>
        </w:rPr>
        <w:t>وهو من مصادر الديار بكري في ( تاريخ الخميس في أحوال النفس والنفيس )</w:t>
      </w:r>
      <w:r>
        <w:rPr>
          <w:rtl/>
          <w:lang w:bidi="fa-IR"/>
        </w:rPr>
        <w:t>.</w:t>
      </w:r>
    </w:p>
    <w:p w:rsidR="00D41F96" w:rsidRPr="00E74E56" w:rsidRDefault="00D41F96" w:rsidP="00D41F96">
      <w:pPr>
        <w:pStyle w:val="libNormal"/>
        <w:rPr>
          <w:rtl/>
          <w:lang w:bidi="fa-IR"/>
        </w:rPr>
      </w:pPr>
      <w:r w:rsidRPr="00E74E56">
        <w:rPr>
          <w:rtl/>
          <w:lang w:bidi="fa-IR"/>
        </w:rPr>
        <w:t>وعدّه ( الدهلوي ) في الكتب التي ألّفها أهل السنّة في باب المناقب والفضائل</w:t>
      </w:r>
      <w:r>
        <w:rPr>
          <w:rtl/>
          <w:lang w:bidi="fa-IR"/>
        </w:rPr>
        <w:t>.</w:t>
      </w:r>
    </w:p>
    <w:p w:rsidR="00D41F96" w:rsidRPr="00E74E56" w:rsidRDefault="00D41F96" w:rsidP="00D41F96">
      <w:pPr>
        <w:pStyle w:val="libNormal"/>
        <w:rPr>
          <w:rtl/>
          <w:lang w:bidi="fa-IR"/>
        </w:rPr>
      </w:pPr>
      <w:r w:rsidRPr="00E74E56">
        <w:rPr>
          <w:rtl/>
          <w:lang w:bidi="fa-IR"/>
        </w:rPr>
        <w:t>وتشبّث ( الدهلوي ) الّذي رواه المحبّ الطبري في كتابه ( الرياض النضرة ) بالحديث</w:t>
      </w:r>
      <w:r>
        <w:rPr>
          <w:rtl/>
          <w:lang w:bidi="fa-IR"/>
        </w:rPr>
        <w:t>،</w:t>
      </w:r>
      <w:r w:rsidRPr="00E74E56">
        <w:rPr>
          <w:rtl/>
          <w:lang w:bidi="fa-IR"/>
        </w:rPr>
        <w:t xml:space="preserve"> مستدل</w:t>
      </w:r>
      <w:r w:rsidR="00286800">
        <w:rPr>
          <w:rFonts w:hint="cs"/>
          <w:rtl/>
          <w:lang w:bidi="fa-IR"/>
        </w:rPr>
        <w:t>ّ</w:t>
      </w:r>
      <w:r w:rsidRPr="00E74E56">
        <w:rPr>
          <w:rtl/>
          <w:lang w:bidi="fa-IR"/>
        </w:rPr>
        <w:t>ا</w:t>
      </w:r>
      <w:r w:rsidR="00286800">
        <w:rPr>
          <w:rFonts w:hint="cs"/>
          <w:rtl/>
          <w:lang w:bidi="fa-IR"/>
        </w:rPr>
        <w:t>ً</w:t>
      </w:r>
      <w:r w:rsidRPr="00E74E56">
        <w:rPr>
          <w:rtl/>
          <w:lang w:bidi="fa-IR"/>
        </w:rPr>
        <w:t xml:space="preserve"> به لما زعم من رضا الصدّيقة الزهراء </w:t>
      </w:r>
      <w:r w:rsidRPr="003511A8">
        <w:rPr>
          <w:rStyle w:val="libAlaemChar"/>
          <w:rtl/>
        </w:rPr>
        <w:t>عليها‌السلام</w:t>
      </w:r>
      <w:r w:rsidRPr="00E74E56">
        <w:rPr>
          <w:rtl/>
          <w:lang w:bidi="fa-IR"/>
        </w:rPr>
        <w:t xml:space="preserve"> عن أبي بكر بن أبي قحافة</w:t>
      </w:r>
      <w:r>
        <w:rPr>
          <w:rtl/>
          <w:lang w:bidi="fa-IR"/>
        </w:rPr>
        <w:t>،</w:t>
      </w:r>
      <w:r w:rsidRPr="00E74E56">
        <w:rPr>
          <w:rtl/>
          <w:lang w:bidi="fa-IR"/>
        </w:rPr>
        <w:t xml:space="preserve"> خلافاً لما ا</w:t>
      </w:r>
      <w:r w:rsidR="00286800">
        <w:rPr>
          <w:rFonts w:hint="cs"/>
          <w:rtl/>
          <w:lang w:bidi="fa-IR"/>
        </w:rPr>
        <w:t>ُ</w:t>
      </w:r>
      <w:r w:rsidRPr="00E74E56">
        <w:rPr>
          <w:rtl/>
          <w:lang w:bidi="fa-IR"/>
        </w:rPr>
        <w:t>خرج في الصحيح من أنّها ماتت وهي واجدة على أبي بكر</w:t>
      </w:r>
      <w:r>
        <w:rPr>
          <w:rtl/>
          <w:lang w:bidi="fa-IR"/>
        </w:rPr>
        <w:t>،</w:t>
      </w:r>
      <w:r w:rsidRPr="00E74E56">
        <w:rPr>
          <w:rtl/>
          <w:lang w:bidi="fa-IR"/>
        </w:rPr>
        <w:t xml:space="preserve"> كما في البخاري وغيره</w:t>
      </w:r>
      <w:r>
        <w:rPr>
          <w:rtl/>
          <w:lang w:bidi="fa-IR"/>
        </w:rPr>
        <w:t>.</w:t>
      </w:r>
    </w:p>
    <w:p w:rsidR="00D41F96" w:rsidRPr="00E74E56" w:rsidRDefault="00D41F96" w:rsidP="00D41F96">
      <w:pPr>
        <w:pStyle w:val="libNormal"/>
        <w:rPr>
          <w:rtl/>
          <w:lang w:bidi="fa-IR"/>
        </w:rPr>
      </w:pPr>
      <w:r w:rsidRPr="00E74E56">
        <w:rPr>
          <w:rtl/>
          <w:lang w:bidi="fa-IR"/>
        </w:rPr>
        <w:t>وتمسّك والده في كتاب ( إزالة الخفاء في سيرة الخلفاء ) بما رواه الطبري في هذا الكتاب من أخبار مناقب الشيخين</w:t>
      </w:r>
      <w:r>
        <w:rPr>
          <w:rtl/>
          <w:lang w:bidi="fa-IR"/>
        </w:rPr>
        <w:t>.</w:t>
      </w:r>
    </w:p>
    <w:p w:rsidR="00D41F96" w:rsidRPr="00E74E56" w:rsidRDefault="00D41F96" w:rsidP="00D41F96">
      <w:pPr>
        <w:pStyle w:val="libNormal"/>
        <w:rPr>
          <w:rtl/>
          <w:lang w:bidi="fa-IR"/>
        </w:rPr>
      </w:pPr>
      <w:r w:rsidRPr="00E74E56">
        <w:rPr>
          <w:rtl/>
          <w:lang w:bidi="fa-IR"/>
        </w:rPr>
        <w:t>وقال الحافظ المحبّ الطبري في ديباجة كتابه المذكور</w:t>
      </w:r>
      <w:r>
        <w:rPr>
          <w:rtl/>
          <w:lang w:bidi="fa-IR"/>
        </w:rPr>
        <w:t>:</w:t>
      </w:r>
    </w:p>
    <w:p w:rsidR="00D41F96" w:rsidRPr="00E74E56" w:rsidRDefault="00D41F96" w:rsidP="00D41F96">
      <w:pPr>
        <w:pStyle w:val="libNormal"/>
        <w:rPr>
          <w:rtl/>
          <w:lang w:bidi="fa-IR"/>
        </w:rPr>
      </w:pPr>
      <w:r w:rsidRPr="00E74E56">
        <w:rPr>
          <w:rtl/>
          <w:lang w:bidi="fa-IR"/>
        </w:rPr>
        <w:t>« أمّا بعد</w:t>
      </w:r>
      <w:r>
        <w:rPr>
          <w:rtl/>
          <w:lang w:bidi="fa-IR"/>
        </w:rPr>
        <w:t>،</w:t>
      </w:r>
      <w:r w:rsidRPr="00E74E56">
        <w:rPr>
          <w:rtl/>
          <w:lang w:bidi="fa-IR"/>
        </w:rPr>
        <w:t xml:space="preserve"> فإنّ الله عزّوجلّ قد اختار لرسوله صلّى الله عليه وسلّم</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كشف الظنون 1 / 937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أصحاباً</w:t>
      </w:r>
      <w:r>
        <w:rPr>
          <w:rtl/>
          <w:lang w:bidi="fa-IR"/>
        </w:rPr>
        <w:t>،</w:t>
      </w:r>
      <w:r w:rsidRPr="00E74E56">
        <w:rPr>
          <w:rtl/>
          <w:lang w:bidi="fa-IR"/>
        </w:rPr>
        <w:t xml:space="preserve"> فجعلهم خير الأنام</w:t>
      </w:r>
      <w:r>
        <w:rPr>
          <w:rtl/>
          <w:lang w:bidi="fa-IR"/>
        </w:rPr>
        <w:t>،</w:t>
      </w:r>
      <w:r w:rsidRPr="00E74E56">
        <w:rPr>
          <w:rtl/>
          <w:lang w:bidi="fa-IR"/>
        </w:rPr>
        <w:t xml:space="preserve"> واصطفى من أصحابه رضي الله تعالى عنهم جملة العشرة الكرام</w:t>
      </w:r>
      <w:r>
        <w:rPr>
          <w:rtl/>
          <w:lang w:bidi="fa-IR"/>
        </w:rPr>
        <w:t>،</w:t>
      </w:r>
      <w:r w:rsidRPr="00E74E56">
        <w:rPr>
          <w:rtl/>
          <w:lang w:bidi="fa-IR"/>
        </w:rPr>
        <w:t xml:space="preserve"> فرضيهم لعشرته وموالاته وفضّلهم بال</w:t>
      </w:r>
      <w:r w:rsidR="00286800">
        <w:rPr>
          <w:rFonts w:hint="cs"/>
          <w:rtl/>
          <w:lang w:bidi="fa-IR"/>
        </w:rPr>
        <w:t>إ</w:t>
      </w:r>
      <w:r w:rsidRPr="00E74E56">
        <w:rPr>
          <w:rtl/>
          <w:lang w:bidi="fa-IR"/>
        </w:rPr>
        <w:t>نضمام إليه مدّة حياته</w:t>
      </w:r>
      <w:r>
        <w:rPr>
          <w:rtl/>
          <w:lang w:bidi="fa-IR"/>
        </w:rPr>
        <w:t>،</w:t>
      </w:r>
      <w:r w:rsidRPr="00E74E56">
        <w:rPr>
          <w:rtl/>
          <w:lang w:bidi="fa-IR"/>
        </w:rPr>
        <w:t xml:space="preserve"> وأنعم عليهم بما أولاهم من أصناف موجبات كريم كرمه</w:t>
      </w:r>
      <w:r>
        <w:rPr>
          <w:rtl/>
          <w:lang w:bidi="fa-IR"/>
        </w:rPr>
        <w:t>،</w:t>
      </w:r>
      <w:r w:rsidRPr="00E74E56">
        <w:rPr>
          <w:rtl/>
          <w:lang w:bidi="fa-IR"/>
        </w:rPr>
        <w:t xml:space="preserve"> وأسعدهم بما سلف لهم في سابق قديم قدمه</w:t>
      </w:r>
      <w:r>
        <w:rPr>
          <w:rtl/>
          <w:lang w:bidi="fa-IR"/>
        </w:rPr>
        <w:t>،</w:t>
      </w:r>
      <w:r w:rsidRPr="00E74E56">
        <w:rPr>
          <w:rtl/>
          <w:lang w:bidi="fa-IR"/>
        </w:rPr>
        <w:t xml:space="preserve"> وأشقى قوماً بارتكاز أهويتهم في الخوض في أمرهم</w:t>
      </w:r>
      <w:r>
        <w:rPr>
          <w:rtl/>
          <w:lang w:bidi="fa-IR"/>
        </w:rPr>
        <w:t>،</w:t>
      </w:r>
      <w:r w:rsidRPr="00E74E56">
        <w:rPr>
          <w:rtl/>
          <w:lang w:bidi="fa-IR"/>
        </w:rPr>
        <w:t xml:space="preserve"> فيما لا يعنيهم واجتراهم على الإقدام على التّنقص بهم</w:t>
      </w:r>
      <w:r>
        <w:rPr>
          <w:rtl/>
          <w:lang w:bidi="fa-IR"/>
        </w:rPr>
        <w:t>،</w:t>
      </w:r>
      <w:r w:rsidRPr="00E74E56">
        <w:rPr>
          <w:rtl/>
          <w:lang w:bidi="fa-IR"/>
        </w:rPr>
        <w:t xml:space="preserve"> وصفهم بما ليس فيهم</w:t>
      </w:r>
      <w:r>
        <w:rPr>
          <w:rtl/>
          <w:lang w:bidi="fa-IR"/>
        </w:rPr>
        <w:t xml:space="preserve"> ...</w:t>
      </w:r>
    </w:p>
    <w:p w:rsidR="00D41F96" w:rsidRPr="00E74E56" w:rsidRDefault="00D41F96" w:rsidP="00D41F96">
      <w:pPr>
        <w:pStyle w:val="libNormal"/>
        <w:rPr>
          <w:rtl/>
          <w:lang w:bidi="fa-IR"/>
        </w:rPr>
      </w:pPr>
      <w:r w:rsidRPr="00E74E56">
        <w:rPr>
          <w:rtl/>
          <w:lang w:bidi="fa-IR"/>
        </w:rPr>
        <w:t>فما للجاهل الغبيّ ولهم</w:t>
      </w:r>
      <w:r>
        <w:rPr>
          <w:rtl/>
          <w:lang w:bidi="fa-IR"/>
        </w:rPr>
        <w:t>،</w:t>
      </w:r>
      <w:r w:rsidRPr="00E74E56">
        <w:rPr>
          <w:rtl/>
          <w:lang w:bidi="fa-IR"/>
        </w:rPr>
        <w:t xml:space="preserve"> وقد أخبر رسول الله صلّى الله عليه وسلّم أنّه سيغفر لهم</w:t>
      </w:r>
      <w:r>
        <w:rPr>
          <w:rtl/>
          <w:lang w:bidi="fa-IR"/>
        </w:rPr>
        <w:t>،</w:t>
      </w:r>
      <w:r w:rsidRPr="00E74E56">
        <w:rPr>
          <w:rtl/>
          <w:lang w:bidi="fa-IR"/>
        </w:rPr>
        <w:t xml:space="preserve"> وما للمتعامي وتأويل ما ورد في شأنهم وتحريفه</w:t>
      </w:r>
      <w:r>
        <w:rPr>
          <w:rtl/>
          <w:lang w:bidi="fa-IR"/>
        </w:rPr>
        <w:t>،</w:t>
      </w:r>
      <w:r w:rsidRPr="00E74E56">
        <w:rPr>
          <w:rtl/>
          <w:lang w:bidi="fa-IR"/>
        </w:rPr>
        <w:t xml:space="preserve"> بعد قوله صلّى الله عليه وسلّم</w:t>
      </w:r>
      <w:r>
        <w:rPr>
          <w:rtl/>
          <w:lang w:bidi="fa-IR"/>
        </w:rPr>
        <w:t>:</w:t>
      </w:r>
      <w:r w:rsidRPr="00E74E56">
        <w:rPr>
          <w:rtl/>
          <w:lang w:bidi="fa-IR"/>
        </w:rPr>
        <w:t xml:space="preserve"> لو أنفق أحدهم مثل ا</w:t>
      </w:r>
      <w:r w:rsidR="00286800">
        <w:rPr>
          <w:rFonts w:hint="cs"/>
          <w:rtl/>
          <w:lang w:bidi="fa-IR"/>
        </w:rPr>
        <w:t>ُ</w:t>
      </w:r>
      <w:r w:rsidRPr="00E74E56">
        <w:rPr>
          <w:rtl/>
          <w:lang w:bidi="fa-IR"/>
        </w:rPr>
        <w:t>حد ذهباً ما بلغ مدّ أحدهم ولا نُصَيفه</w:t>
      </w:r>
      <w:r>
        <w:rPr>
          <w:rtl/>
          <w:lang w:bidi="fa-IR"/>
        </w:rPr>
        <w:t>.</w:t>
      </w:r>
    </w:p>
    <w:p w:rsidR="00D41F96" w:rsidRPr="00E74E56" w:rsidRDefault="00D41F96" w:rsidP="00D41F96">
      <w:pPr>
        <w:pStyle w:val="libNormal"/>
        <w:rPr>
          <w:rtl/>
          <w:lang w:bidi="fa-IR"/>
        </w:rPr>
      </w:pPr>
      <w:r w:rsidRPr="00E74E56">
        <w:rPr>
          <w:rtl/>
          <w:lang w:bidi="fa-IR"/>
        </w:rPr>
        <w:t>فالحمد لله أنْ عصمنا من هذه الورطة العظيمة</w:t>
      </w:r>
      <w:r>
        <w:rPr>
          <w:rtl/>
          <w:lang w:bidi="fa-IR"/>
        </w:rPr>
        <w:t>،</w:t>
      </w:r>
      <w:r w:rsidRPr="00E74E56">
        <w:rPr>
          <w:rtl/>
          <w:lang w:bidi="fa-IR"/>
        </w:rPr>
        <w:t xml:space="preserve"> ووفقنا بحبّ جملتهم إلى سلوك الطريقة المستقيمة</w:t>
      </w:r>
      <w:r>
        <w:rPr>
          <w:rtl/>
          <w:lang w:bidi="fa-IR"/>
        </w:rPr>
        <w:t>،</w:t>
      </w:r>
      <w:r w:rsidRPr="00E74E56">
        <w:rPr>
          <w:rtl/>
          <w:lang w:bidi="fa-IR"/>
        </w:rPr>
        <w:t xml:space="preserve"> ثمّ الحمد لله أن ألهم جمع هذا المؤلَّف في</w:t>
      </w:r>
      <w:r>
        <w:rPr>
          <w:rFonts w:hint="cs"/>
          <w:rtl/>
          <w:lang w:bidi="fa-IR"/>
        </w:rPr>
        <w:t xml:space="preserve"> </w:t>
      </w:r>
      <w:r w:rsidRPr="00E74E56">
        <w:rPr>
          <w:rtl/>
          <w:lang w:bidi="fa-IR"/>
        </w:rPr>
        <w:t>مناقبهم والإعلام بما وجب من التعريف بشرف قدرهم وعلوّ مراتبهم</w:t>
      </w:r>
      <w:r>
        <w:rPr>
          <w:rtl/>
          <w:lang w:bidi="fa-IR"/>
        </w:rPr>
        <w:t>،</w:t>
      </w:r>
      <w:r w:rsidRPr="00E74E56">
        <w:rPr>
          <w:rtl/>
          <w:lang w:bidi="fa-IR"/>
        </w:rPr>
        <w:t xml:space="preserve"> وتدوين بعض ما روي من عظيم مآثرهم</w:t>
      </w:r>
      <w:r>
        <w:rPr>
          <w:rtl/>
          <w:lang w:bidi="fa-IR"/>
        </w:rPr>
        <w:t>،</w:t>
      </w:r>
      <w:r w:rsidRPr="00E74E56">
        <w:rPr>
          <w:rtl/>
          <w:lang w:bidi="fa-IR"/>
        </w:rPr>
        <w:t xml:space="preserve"> وإبراز طرف ما ذكر من عميم مذاخرهم</w:t>
      </w:r>
      <w:r>
        <w:rPr>
          <w:rtl/>
          <w:lang w:bidi="fa-IR"/>
        </w:rPr>
        <w:t>،</w:t>
      </w:r>
      <w:r w:rsidRPr="00E74E56">
        <w:rPr>
          <w:rtl/>
          <w:lang w:bidi="fa-IR"/>
        </w:rPr>
        <w:t xml:space="preserve"> من كتب ذوات عدد</w:t>
      </w:r>
      <w:r>
        <w:rPr>
          <w:rtl/>
          <w:lang w:bidi="fa-IR"/>
        </w:rPr>
        <w:t>،</w:t>
      </w:r>
      <w:r w:rsidRPr="00E74E56">
        <w:rPr>
          <w:rtl/>
          <w:lang w:bidi="fa-IR"/>
        </w:rPr>
        <w:t xml:space="preserve"> على وجه ال</w:t>
      </w:r>
      <w:r w:rsidR="00BB47D6">
        <w:rPr>
          <w:rFonts w:hint="cs"/>
          <w:rtl/>
          <w:lang w:bidi="fa-IR"/>
        </w:rPr>
        <w:t>إ</w:t>
      </w:r>
      <w:r w:rsidRPr="00E74E56">
        <w:rPr>
          <w:rtl/>
          <w:lang w:bidi="fa-IR"/>
        </w:rPr>
        <w:t>ختصار وحذف السند</w:t>
      </w:r>
      <w:r>
        <w:rPr>
          <w:rtl/>
          <w:lang w:bidi="fa-IR"/>
        </w:rPr>
        <w:t>،</w:t>
      </w:r>
      <w:r w:rsidRPr="00E74E56">
        <w:rPr>
          <w:rtl/>
          <w:lang w:bidi="fa-IR"/>
        </w:rPr>
        <w:t xml:space="preserve"> ليسهل على الناظر تناوله ويقرب على الطالب فيه ما يحاوله</w:t>
      </w:r>
      <w:r>
        <w:rPr>
          <w:rtl/>
          <w:lang w:bidi="fa-IR"/>
        </w:rPr>
        <w:t>،</w:t>
      </w:r>
      <w:r w:rsidRPr="00E74E56">
        <w:rPr>
          <w:rtl/>
          <w:lang w:bidi="fa-IR"/>
        </w:rPr>
        <w:t xml:space="preserve"> عازياً كلّ حديث إلى الكتاب المخرَّج منه</w:t>
      </w:r>
      <w:r>
        <w:rPr>
          <w:rtl/>
          <w:lang w:bidi="fa-IR"/>
        </w:rPr>
        <w:t>،</w:t>
      </w:r>
      <w:r w:rsidRPr="00E74E56">
        <w:rPr>
          <w:rtl/>
          <w:lang w:bidi="fa-IR"/>
        </w:rPr>
        <w:t xml:space="preserve"> منبّهاً على مؤلّفه ومن أخذ عنه</w:t>
      </w:r>
      <w:r>
        <w:rPr>
          <w:rtl/>
          <w:lang w:bidi="fa-IR"/>
        </w:rPr>
        <w:t>،</w:t>
      </w:r>
      <w:r w:rsidRPr="00E74E56">
        <w:rPr>
          <w:rtl/>
          <w:lang w:bidi="fa-IR"/>
        </w:rPr>
        <w:t xml:space="preserve"> تفصّياً عن عهدة ال</w:t>
      </w:r>
      <w:r w:rsidR="00BB47D6">
        <w:rPr>
          <w:rFonts w:hint="cs"/>
          <w:rtl/>
          <w:lang w:bidi="fa-IR"/>
        </w:rPr>
        <w:t>إ</w:t>
      </w:r>
      <w:r w:rsidRPr="00E74E56">
        <w:rPr>
          <w:rtl/>
          <w:lang w:bidi="fa-IR"/>
        </w:rPr>
        <w:t>رتياب في النقل</w:t>
      </w:r>
      <w:r>
        <w:rPr>
          <w:rtl/>
          <w:lang w:bidi="fa-IR"/>
        </w:rPr>
        <w:t>،</w:t>
      </w:r>
      <w:r w:rsidRPr="00E74E56">
        <w:rPr>
          <w:rtl/>
          <w:lang w:bidi="fa-IR"/>
        </w:rPr>
        <w:t xml:space="preserve"> واعتماداً على ا</w:t>
      </w:r>
      <w:r w:rsidR="00BB47D6">
        <w:rPr>
          <w:rFonts w:hint="cs"/>
          <w:rtl/>
          <w:lang w:bidi="fa-IR"/>
        </w:rPr>
        <w:t>ُ</w:t>
      </w:r>
      <w:r w:rsidRPr="00E74E56">
        <w:rPr>
          <w:rtl/>
          <w:lang w:bidi="fa-IR"/>
        </w:rPr>
        <w:t>ولى السّابقة من أهل العلم والفضل</w:t>
      </w:r>
      <w:r>
        <w:rPr>
          <w:rtl/>
          <w:lang w:bidi="fa-IR"/>
        </w:rPr>
        <w:t>،</w:t>
      </w:r>
      <w:r w:rsidRPr="00E74E56">
        <w:rPr>
          <w:rtl/>
          <w:lang w:bidi="fa-IR"/>
        </w:rPr>
        <w:t xml:space="preserve"> مبتدياً بذكر ما شملهم على طريقة الت</w:t>
      </w:r>
      <w:r w:rsidR="00BB47D6">
        <w:rPr>
          <w:rFonts w:hint="cs"/>
          <w:rtl/>
          <w:lang w:bidi="fa-IR"/>
        </w:rPr>
        <w:t>ّ</w:t>
      </w:r>
      <w:r w:rsidRPr="00E74E56">
        <w:rPr>
          <w:rtl/>
          <w:lang w:bidi="fa-IR"/>
        </w:rPr>
        <w:t>ضمن</w:t>
      </w:r>
      <w:r>
        <w:rPr>
          <w:rtl/>
          <w:lang w:bidi="fa-IR"/>
        </w:rPr>
        <w:t>،</w:t>
      </w:r>
      <w:r w:rsidRPr="00E74E56">
        <w:rPr>
          <w:rtl/>
          <w:lang w:bidi="fa-IR"/>
        </w:rPr>
        <w:t xml:space="preserve"> ثمّ بما اختصّ بهم على وجه المطابقة والتعين</w:t>
      </w:r>
      <w:r>
        <w:rPr>
          <w:rtl/>
          <w:lang w:bidi="fa-IR"/>
        </w:rPr>
        <w:t>،</w:t>
      </w:r>
      <w:r w:rsidRPr="00E74E56">
        <w:rPr>
          <w:rtl/>
          <w:lang w:bidi="fa-IR"/>
        </w:rPr>
        <w:t xml:space="preserve"> ثمّ بما ورد فيما دون العشرة وإن انضمّ إليهم من ليس منهم</w:t>
      </w:r>
      <w:r>
        <w:rPr>
          <w:rtl/>
          <w:lang w:bidi="fa-IR"/>
        </w:rPr>
        <w:t>،</w:t>
      </w:r>
      <w:r w:rsidRPr="00E74E56">
        <w:rPr>
          <w:rtl/>
          <w:lang w:bidi="fa-IR"/>
        </w:rPr>
        <w:t xml:space="preserve"> ثمّ ما اختص</w:t>
      </w:r>
      <w:r w:rsidR="00BB47D6">
        <w:rPr>
          <w:rFonts w:hint="cs"/>
          <w:rtl/>
          <w:lang w:bidi="fa-IR"/>
        </w:rPr>
        <w:t>ّ</w:t>
      </w:r>
      <w:r w:rsidRPr="00E74E56">
        <w:rPr>
          <w:rtl/>
          <w:lang w:bidi="fa-IR"/>
        </w:rPr>
        <w:t xml:space="preserve"> بالأربعة الخلفاء ولم يخرج عنهم</w:t>
      </w:r>
      <w:r>
        <w:rPr>
          <w:rtl/>
          <w:lang w:bidi="fa-IR"/>
        </w:rPr>
        <w:t>،</w:t>
      </w:r>
      <w:r w:rsidRPr="00E74E56">
        <w:rPr>
          <w:rtl/>
          <w:lang w:bidi="fa-IR"/>
        </w:rPr>
        <w:t xml:space="preserve"> ثمّ بما زاد على الأربعة على واحد</w:t>
      </w:r>
      <w:r w:rsidR="00BB47D6">
        <w:rPr>
          <w:rFonts w:hint="cs"/>
          <w:rtl/>
          <w:lang w:bidi="fa-IR"/>
        </w:rPr>
        <w:t>ٍ</w:t>
      </w:r>
      <w:r>
        <w:rPr>
          <w:rtl/>
          <w:lang w:bidi="fa-IR"/>
        </w:rPr>
        <w:t>،</w:t>
      </w:r>
      <w:r w:rsidRPr="00E74E56">
        <w:rPr>
          <w:rtl/>
          <w:lang w:bidi="fa-IR"/>
        </w:rPr>
        <w:t xml:space="preserve"> ثمّ بما ورد في فضائل كل</w:t>
      </w:r>
      <w:r w:rsidR="00BB47D6">
        <w:rPr>
          <w:rFonts w:hint="cs"/>
          <w:rtl/>
          <w:lang w:bidi="fa-IR"/>
        </w:rPr>
        <w:t>ّ</w:t>
      </w:r>
      <w:r w:rsidRPr="00E74E56">
        <w:rPr>
          <w:rtl/>
          <w:lang w:bidi="fa-IR"/>
        </w:rPr>
        <w:t xml:space="preserve"> واحد واحد</w:t>
      </w:r>
      <w:r>
        <w:rPr>
          <w:rtl/>
          <w:lang w:bidi="fa-IR"/>
        </w:rPr>
        <w:t>،</w:t>
      </w:r>
      <w:r w:rsidRPr="00E74E56">
        <w:rPr>
          <w:rtl/>
          <w:lang w:bidi="fa-IR"/>
        </w:rPr>
        <w:t xml:space="preserve"> وأدرجت جملة ذلك في قسمين »</w:t>
      </w:r>
      <w:r>
        <w:rPr>
          <w:rtl/>
          <w:lang w:bidi="fa-IR"/>
        </w:rPr>
        <w:t>.</w:t>
      </w:r>
    </w:p>
    <w:p w:rsidR="00D41F96" w:rsidRPr="00E74E56" w:rsidRDefault="00D41F96" w:rsidP="00D41F96">
      <w:pPr>
        <w:pStyle w:val="libNormal"/>
        <w:rPr>
          <w:rtl/>
          <w:lang w:bidi="fa-IR"/>
        </w:rPr>
      </w:pPr>
      <w:r w:rsidRPr="00E74E56">
        <w:rPr>
          <w:rtl/>
          <w:lang w:bidi="fa-IR"/>
        </w:rPr>
        <w:t>هذا</w:t>
      </w:r>
      <w:r>
        <w:rPr>
          <w:rtl/>
          <w:lang w:bidi="fa-IR"/>
        </w:rPr>
        <w:t>،</w:t>
      </w:r>
      <w:r w:rsidRPr="00E74E56">
        <w:rPr>
          <w:rtl/>
          <w:lang w:bidi="fa-IR"/>
        </w:rPr>
        <w:t xml:space="preserve"> وقد روى الحافظ المحب الطبري هذا الحديث في كتابه الآخر</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ذخائر العقبى في مناقب ذوي القربى ) حيث قال</w:t>
      </w:r>
      <w:r>
        <w:rPr>
          <w:rtl/>
          <w:lang w:bidi="fa-IR"/>
        </w:rPr>
        <w:t>:</w:t>
      </w:r>
      <w:r w:rsidRPr="00E74E56">
        <w:rPr>
          <w:rtl/>
          <w:lang w:bidi="fa-IR"/>
        </w:rPr>
        <w:t xml:space="preserve"> « ذكر شبه علي بخمسة من الأنبياء</w:t>
      </w:r>
      <w:r>
        <w:rPr>
          <w:rtl/>
          <w:lang w:bidi="fa-IR"/>
        </w:rPr>
        <w:t>:</w:t>
      </w:r>
    </w:p>
    <w:p w:rsidR="00D41F96" w:rsidRPr="00E74E56" w:rsidRDefault="00D41F96" w:rsidP="00D41F96">
      <w:pPr>
        <w:pStyle w:val="libNormal"/>
        <w:rPr>
          <w:rtl/>
          <w:lang w:bidi="fa-IR"/>
        </w:rPr>
      </w:pPr>
      <w:r w:rsidRPr="00E74E56">
        <w:rPr>
          <w:rtl/>
          <w:lang w:bidi="fa-IR"/>
        </w:rPr>
        <w:t>عن أبي الحمراء قال قال رسول الله صلّى الله عليه وسلّم</w:t>
      </w:r>
      <w:r>
        <w:rPr>
          <w:rtl/>
          <w:lang w:bidi="fa-IR"/>
        </w:rPr>
        <w:t>:</w:t>
      </w:r>
    </w:p>
    <w:p w:rsidR="00D41F96" w:rsidRPr="00E74E56" w:rsidRDefault="00D41F96" w:rsidP="00D41F96">
      <w:pPr>
        <w:pStyle w:val="libNormal"/>
        <w:rPr>
          <w:rtl/>
          <w:lang w:bidi="fa-IR"/>
        </w:rPr>
      </w:pPr>
      <w:r w:rsidRPr="00E74E56">
        <w:rPr>
          <w:rtl/>
          <w:lang w:bidi="fa-IR"/>
        </w:rPr>
        <w:t>من أراد أن ينظر إلى آدم في علمه</w:t>
      </w:r>
      <w:r>
        <w:rPr>
          <w:rtl/>
          <w:lang w:bidi="fa-IR"/>
        </w:rPr>
        <w:t>،</w:t>
      </w:r>
      <w:r w:rsidRPr="00E74E56">
        <w:rPr>
          <w:rtl/>
          <w:lang w:bidi="fa-IR"/>
        </w:rPr>
        <w:t xml:space="preserve"> وإلى نوح</w:t>
      </w:r>
      <w:r w:rsidR="00BB47D6">
        <w:rPr>
          <w:rFonts w:hint="cs"/>
          <w:rtl/>
          <w:lang w:bidi="fa-IR"/>
        </w:rPr>
        <w:t>ٍ</w:t>
      </w:r>
      <w:r w:rsidRPr="00E74E56">
        <w:rPr>
          <w:rtl/>
          <w:lang w:bidi="fa-IR"/>
        </w:rPr>
        <w:t xml:space="preserve"> في فهمه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يحيى بن زكريا في زهده</w:t>
      </w:r>
      <w:r>
        <w:rPr>
          <w:rtl/>
          <w:lang w:bidi="fa-IR"/>
        </w:rPr>
        <w:t>،</w:t>
      </w:r>
      <w:r w:rsidRPr="00E74E56">
        <w:rPr>
          <w:rtl/>
          <w:lang w:bidi="fa-IR"/>
        </w:rPr>
        <w:t xml:space="preserve"> وإلى موسى في بطشه</w:t>
      </w:r>
      <w:r>
        <w:rPr>
          <w:rtl/>
          <w:lang w:bidi="fa-IR"/>
        </w:rPr>
        <w:t>،</w:t>
      </w:r>
      <w:r w:rsidRPr="00E74E56">
        <w:rPr>
          <w:rtl/>
          <w:lang w:bidi="fa-IR"/>
        </w:rPr>
        <w:t xml:space="preserve"> فلينظر إلى علي ابن أبي طالب</w:t>
      </w:r>
      <w:r>
        <w:rPr>
          <w:rtl/>
          <w:lang w:bidi="fa-IR"/>
        </w:rPr>
        <w:t>.</w:t>
      </w:r>
    </w:p>
    <w:p w:rsidR="00D41F96" w:rsidRPr="00E74E56" w:rsidRDefault="00D41F96" w:rsidP="00D41F96">
      <w:pPr>
        <w:pStyle w:val="libNormal"/>
        <w:rPr>
          <w:rtl/>
          <w:lang w:bidi="fa-IR"/>
        </w:rPr>
      </w:pPr>
      <w:r w:rsidRPr="00E74E56">
        <w:rPr>
          <w:rtl/>
          <w:lang w:bidi="fa-IR"/>
        </w:rPr>
        <w:t>أخرجه أبو الخير الحاكمي</w:t>
      </w:r>
      <w:r>
        <w:rPr>
          <w:rtl/>
          <w:lang w:bidi="fa-IR"/>
        </w:rPr>
        <w:t>.</w:t>
      </w:r>
    </w:p>
    <w:p w:rsidR="00D41F96" w:rsidRPr="00E74E56" w:rsidRDefault="00D41F96" w:rsidP="00D41F96">
      <w:pPr>
        <w:pStyle w:val="libNormal"/>
        <w:rPr>
          <w:rtl/>
          <w:lang w:bidi="fa-IR"/>
        </w:rPr>
      </w:pPr>
      <w:r w:rsidRPr="00E74E56">
        <w:rPr>
          <w:rtl/>
          <w:lang w:bidi="fa-IR"/>
        </w:rPr>
        <w:t>وعن ابن عباس قال قال رسول الله صلّى الله عليه وسلّم</w:t>
      </w:r>
      <w:r>
        <w:rPr>
          <w:rtl/>
          <w:lang w:bidi="fa-IR"/>
        </w:rPr>
        <w:t>:</w:t>
      </w:r>
      <w:r w:rsidRPr="00E74E56">
        <w:rPr>
          <w:rtl/>
          <w:lang w:bidi="fa-IR"/>
        </w:rPr>
        <w:t xml:space="preserve"> من أراد أن ينظر إلى إبراهيم في حلمه</w:t>
      </w:r>
      <w:r>
        <w:rPr>
          <w:rtl/>
          <w:lang w:bidi="fa-IR"/>
        </w:rPr>
        <w:t>،</w:t>
      </w:r>
      <w:r w:rsidRPr="00E74E56">
        <w:rPr>
          <w:rtl/>
          <w:lang w:bidi="fa-IR"/>
        </w:rPr>
        <w:t xml:space="preserve"> وإلى نوح في حكمه</w:t>
      </w:r>
      <w:r>
        <w:rPr>
          <w:rtl/>
          <w:lang w:bidi="fa-IR"/>
        </w:rPr>
        <w:t>،</w:t>
      </w:r>
      <w:r w:rsidRPr="00E74E56">
        <w:rPr>
          <w:rtl/>
          <w:lang w:bidi="fa-IR"/>
        </w:rPr>
        <w:t xml:space="preserve"> وإلى يوسف في جماله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أخرجه المل</w:t>
      </w:r>
      <w:r w:rsidR="00BB47D6">
        <w:rPr>
          <w:rFonts w:hint="cs"/>
          <w:rtl/>
          <w:lang w:bidi="fa-IR"/>
        </w:rPr>
        <w:t>ّ</w:t>
      </w:r>
      <w:r w:rsidRPr="00E74E56">
        <w:rPr>
          <w:rtl/>
          <w:lang w:bidi="fa-IR"/>
        </w:rPr>
        <w:t xml:space="preserve">ا في سيرته » </w:t>
      </w:r>
      <w:r w:rsidRPr="00737E86">
        <w:rPr>
          <w:rStyle w:val="libFootnotenumChar"/>
          <w:rtl/>
        </w:rPr>
        <w:t>(1)</w:t>
      </w:r>
      <w:r>
        <w:rPr>
          <w:rtl/>
          <w:lang w:bidi="fa-IR"/>
        </w:rPr>
        <w:t>.</w:t>
      </w:r>
    </w:p>
    <w:p w:rsidR="00E52D49" w:rsidRDefault="00D41F96" w:rsidP="00D41F96">
      <w:pPr>
        <w:pStyle w:val="Heading2"/>
        <w:rPr>
          <w:rtl/>
          <w:lang w:bidi="fa-IR"/>
        </w:rPr>
      </w:pPr>
      <w:bookmarkStart w:id="326" w:name="_Toc321232162"/>
      <w:bookmarkStart w:id="327" w:name="_Toc408989757"/>
      <w:bookmarkStart w:id="328" w:name="_Toc101787961"/>
      <w:r w:rsidRPr="00E74E56">
        <w:rPr>
          <w:rtl/>
          <w:lang w:bidi="fa-IR"/>
        </w:rPr>
        <w:t>ذكر كتاب ذخائر العقبى</w:t>
      </w:r>
      <w:bookmarkEnd w:id="326"/>
      <w:bookmarkEnd w:id="327"/>
      <w:bookmarkEnd w:id="328"/>
    </w:p>
    <w:p w:rsidR="00D41F96" w:rsidRPr="00E74E56" w:rsidRDefault="00D41F96" w:rsidP="00D41F96">
      <w:pPr>
        <w:pStyle w:val="libNormal"/>
        <w:rPr>
          <w:rtl/>
          <w:lang w:bidi="fa-IR"/>
        </w:rPr>
      </w:pPr>
      <w:r w:rsidRPr="00E74E56">
        <w:rPr>
          <w:rtl/>
          <w:lang w:bidi="fa-IR"/>
        </w:rPr>
        <w:t>وأمّا كتابه ( ذخائر العقبى في مناقب ذوي القربى ) الّذي قال في خطبته</w:t>
      </w:r>
      <w:r>
        <w:rPr>
          <w:rtl/>
          <w:lang w:bidi="fa-IR"/>
        </w:rPr>
        <w:t>:</w:t>
      </w:r>
    </w:p>
    <w:p w:rsidR="00D41F96" w:rsidRPr="00E74E56" w:rsidRDefault="00D41F96" w:rsidP="00D41F96">
      <w:pPr>
        <w:pStyle w:val="libNormal"/>
        <w:rPr>
          <w:rtl/>
          <w:lang w:bidi="fa-IR"/>
        </w:rPr>
      </w:pPr>
      <w:r w:rsidRPr="00E74E56">
        <w:rPr>
          <w:rtl/>
          <w:lang w:bidi="fa-IR"/>
        </w:rPr>
        <w:t>« أم</w:t>
      </w:r>
      <w:r w:rsidR="00BB47D6">
        <w:rPr>
          <w:rFonts w:hint="cs"/>
          <w:rtl/>
          <w:lang w:bidi="fa-IR"/>
        </w:rPr>
        <w:t>ّ</w:t>
      </w:r>
      <w:r w:rsidRPr="00E74E56">
        <w:rPr>
          <w:rtl/>
          <w:lang w:bidi="fa-IR"/>
        </w:rPr>
        <w:t>ا بعد</w:t>
      </w:r>
      <w:r>
        <w:rPr>
          <w:rtl/>
          <w:lang w:bidi="fa-IR"/>
        </w:rPr>
        <w:t>،</w:t>
      </w:r>
      <w:r w:rsidRPr="00E74E56">
        <w:rPr>
          <w:rtl/>
          <w:lang w:bidi="fa-IR"/>
        </w:rPr>
        <w:t xml:space="preserve"> فإنّ الله تعالى قد اصطفى محمّداً على جميع من سواه</w:t>
      </w:r>
      <w:r>
        <w:rPr>
          <w:rtl/>
          <w:lang w:bidi="fa-IR"/>
        </w:rPr>
        <w:t>،</w:t>
      </w:r>
      <w:r w:rsidRPr="00E74E56">
        <w:rPr>
          <w:rtl/>
          <w:lang w:bidi="fa-IR"/>
        </w:rPr>
        <w:t xml:space="preserve"> وخصّه بما أنعمه به من فضله الباهر وحباه</w:t>
      </w:r>
      <w:r>
        <w:rPr>
          <w:rtl/>
          <w:lang w:bidi="fa-IR"/>
        </w:rPr>
        <w:t>،</w:t>
      </w:r>
      <w:r w:rsidRPr="00E74E56">
        <w:rPr>
          <w:rtl/>
          <w:lang w:bidi="fa-IR"/>
        </w:rPr>
        <w:t xml:space="preserve"> وأعلى منزلة من انتمى إليه</w:t>
      </w:r>
      <w:r>
        <w:rPr>
          <w:rtl/>
          <w:lang w:bidi="fa-IR"/>
        </w:rPr>
        <w:t>،</w:t>
      </w:r>
      <w:r w:rsidRPr="00E74E56">
        <w:rPr>
          <w:rtl/>
          <w:lang w:bidi="fa-IR"/>
        </w:rPr>
        <w:t xml:space="preserve"> سبباً أو نسبةً</w:t>
      </w:r>
      <w:r>
        <w:rPr>
          <w:rtl/>
          <w:lang w:bidi="fa-IR"/>
        </w:rPr>
        <w:t>،</w:t>
      </w:r>
      <w:r w:rsidRPr="00E74E56">
        <w:rPr>
          <w:rtl/>
          <w:lang w:bidi="fa-IR"/>
        </w:rPr>
        <w:t xml:space="preserve"> ورفع مرتبة من انطوى عليه نصرةً وصحبةً</w:t>
      </w:r>
      <w:r>
        <w:rPr>
          <w:rtl/>
          <w:lang w:bidi="fa-IR"/>
        </w:rPr>
        <w:t>،</w:t>
      </w:r>
      <w:r w:rsidRPr="00E74E56">
        <w:rPr>
          <w:rtl/>
          <w:lang w:bidi="fa-IR"/>
        </w:rPr>
        <w:t xml:space="preserve"> وألزم مودّة قرباه كافّة بريّته</w:t>
      </w:r>
      <w:r>
        <w:rPr>
          <w:rtl/>
          <w:lang w:bidi="fa-IR"/>
        </w:rPr>
        <w:t>،</w:t>
      </w:r>
      <w:r w:rsidRPr="00E74E56">
        <w:rPr>
          <w:rtl/>
          <w:lang w:bidi="fa-IR"/>
        </w:rPr>
        <w:t xml:space="preserve"> وفرض محبّة جميع أهل بيته المعظم وذريّته</w:t>
      </w:r>
      <w:r>
        <w:rPr>
          <w:rtl/>
          <w:lang w:bidi="fa-IR"/>
        </w:rPr>
        <w:t>.</w:t>
      </w:r>
    </w:p>
    <w:p w:rsidR="00E52D49" w:rsidRDefault="00D41F96" w:rsidP="00D41F96">
      <w:pPr>
        <w:pStyle w:val="libNormal"/>
        <w:rPr>
          <w:rtl/>
          <w:lang w:bidi="fa-IR"/>
        </w:rPr>
      </w:pPr>
      <w:r w:rsidRPr="00E74E56">
        <w:rPr>
          <w:rtl/>
          <w:lang w:bidi="fa-IR"/>
        </w:rPr>
        <w:t>لا جرم سنح بالخاطر تدوين ما ورد في مناقبهم</w:t>
      </w:r>
      <w:r>
        <w:rPr>
          <w:rtl/>
          <w:lang w:bidi="fa-IR"/>
        </w:rPr>
        <w:t>،</w:t>
      </w:r>
      <w:r w:rsidRPr="00E74E56">
        <w:rPr>
          <w:rtl/>
          <w:lang w:bidi="fa-IR"/>
        </w:rPr>
        <w:t xml:space="preserve"> وتبيين ما روي في شريف قدرهم وعلوّ مراتبهم</w:t>
      </w:r>
      <w:r>
        <w:rPr>
          <w:rtl/>
          <w:lang w:bidi="fa-IR"/>
        </w:rPr>
        <w:t>،</w:t>
      </w:r>
      <w:r w:rsidRPr="00E74E56">
        <w:rPr>
          <w:rtl/>
          <w:lang w:bidi="fa-IR"/>
        </w:rPr>
        <w:t xml:space="preserve"> وتتبّع ما نقل في عظيم فخرهم الفاخِر</w:t>
      </w:r>
      <w:r>
        <w:rPr>
          <w:rtl/>
          <w:lang w:bidi="fa-IR"/>
        </w:rPr>
        <w:t>،</w:t>
      </w:r>
      <w:r w:rsidRPr="00E74E56">
        <w:rPr>
          <w:rtl/>
          <w:lang w:bidi="fa-IR"/>
        </w:rPr>
        <w:t xml:space="preserve"> وجمع ما ظفرت به من عميم فضلهم الباهر</w:t>
      </w:r>
      <w:r>
        <w:rPr>
          <w:rtl/>
          <w:lang w:bidi="fa-IR"/>
        </w:rPr>
        <w:t>،</w:t>
      </w:r>
      <w:r w:rsidRPr="00E74E56">
        <w:rPr>
          <w:rtl/>
          <w:lang w:bidi="fa-IR"/>
        </w:rPr>
        <w:t xml:space="preserve"> ولِمَ لا وهم هالة قمر الكون وطفاوة شمس</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ذخائر العقبى في مناقب ذوي القربى</w:t>
      </w:r>
      <w:r w:rsidR="00D41F96">
        <w:rPr>
          <w:rtl/>
        </w:rPr>
        <w:t>:</w:t>
      </w:r>
      <w:r w:rsidR="00D41F96" w:rsidRPr="00E74E56">
        <w:rPr>
          <w:rtl/>
        </w:rPr>
        <w:t xml:space="preserve"> </w:t>
      </w:r>
      <w:r w:rsidR="00D41F96">
        <w:rPr>
          <w:rFonts w:hint="cs"/>
          <w:rtl/>
        </w:rPr>
        <w:t>93</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البريّة وأغصان دوحة الشرف وفروع أصل الأنوار النبوية</w:t>
      </w:r>
      <w:r>
        <w:rPr>
          <w:rtl/>
          <w:lang w:bidi="fa-IR"/>
        </w:rPr>
        <w:t>،</w:t>
      </w:r>
      <w:r w:rsidRPr="00E74E56">
        <w:rPr>
          <w:rtl/>
          <w:lang w:bidi="fa-IR"/>
        </w:rPr>
        <w:t xml:space="preserve"> أعاد علينا من حلوم سنا بركتهم</w:t>
      </w:r>
      <w:r>
        <w:rPr>
          <w:rtl/>
          <w:lang w:bidi="fa-IR"/>
        </w:rPr>
        <w:t>،</w:t>
      </w:r>
      <w:r w:rsidRPr="00E74E56">
        <w:rPr>
          <w:rtl/>
          <w:lang w:bidi="fa-IR"/>
        </w:rPr>
        <w:t xml:space="preserve"> كما أعاذنا من جهل عُلوّ درجتهم وغمر في غفرانه ذنوبنا بحرمتهم</w:t>
      </w:r>
      <w:r>
        <w:rPr>
          <w:rtl/>
          <w:lang w:bidi="fa-IR"/>
        </w:rPr>
        <w:t>،</w:t>
      </w:r>
      <w:r w:rsidRPr="00E74E56">
        <w:rPr>
          <w:rtl/>
          <w:lang w:bidi="fa-IR"/>
        </w:rPr>
        <w:t xml:space="preserve"> كما غمر بإحسانه قلوبنا بمحب</w:t>
      </w:r>
      <w:r w:rsidR="00BB47D6">
        <w:rPr>
          <w:rFonts w:hint="cs"/>
          <w:rtl/>
          <w:lang w:bidi="fa-IR"/>
        </w:rPr>
        <w:t>ّ</w:t>
      </w:r>
      <w:r w:rsidRPr="00E74E56">
        <w:rPr>
          <w:rtl/>
          <w:lang w:bidi="fa-IR"/>
        </w:rPr>
        <w:t>تهم</w:t>
      </w:r>
      <w:r>
        <w:rPr>
          <w:rtl/>
          <w:lang w:bidi="fa-IR"/>
        </w:rPr>
        <w:t>،</w:t>
      </w:r>
      <w:r w:rsidRPr="00E74E56">
        <w:rPr>
          <w:rtl/>
          <w:lang w:bidi="fa-IR"/>
        </w:rPr>
        <w:t xml:space="preserve"> وأحسن مآلنا بجاههم عليه</w:t>
      </w:r>
      <w:r>
        <w:rPr>
          <w:rtl/>
          <w:lang w:bidi="fa-IR"/>
        </w:rPr>
        <w:t>،</w:t>
      </w:r>
      <w:r w:rsidRPr="00E74E56">
        <w:rPr>
          <w:rtl/>
          <w:lang w:bidi="fa-IR"/>
        </w:rPr>
        <w:t xml:space="preserve"> كما علق أعمالنا بالتوسّل إليه</w:t>
      </w:r>
      <w:r>
        <w:rPr>
          <w:rtl/>
          <w:lang w:bidi="fa-IR"/>
        </w:rPr>
        <w:t>،</w:t>
      </w:r>
      <w:r w:rsidRPr="00E74E56">
        <w:rPr>
          <w:rtl/>
          <w:lang w:bidi="fa-IR"/>
        </w:rPr>
        <w:t xml:space="preserve"> وسمّيته كتاب ذخائر العقبى في مناقب ذوي القربى</w:t>
      </w:r>
      <w:r>
        <w:rPr>
          <w:rtl/>
          <w:lang w:bidi="fa-IR"/>
        </w:rPr>
        <w:t>،</w:t>
      </w:r>
      <w:r w:rsidRPr="00E74E56">
        <w:rPr>
          <w:rtl/>
          <w:lang w:bidi="fa-IR"/>
        </w:rPr>
        <w:t xml:space="preserve"> ناقلاً من كتب ذوات أعدادٍ على وجه ال</w:t>
      </w:r>
      <w:r w:rsidR="00BB47D6">
        <w:rPr>
          <w:rFonts w:hint="cs"/>
          <w:rtl/>
          <w:lang w:bidi="fa-IR"/>
        </w:rPr>
        <w:t>إ</w:t>
      </w:r>
      <w:r w:rsidRPr="00E74E56">
        <w:rPr>
          <w:rtl/>
          <w:lang w:bidi="fa-IR"/>
        </w:rPr>
        <w:t>ختصار وحذف الإسناد</w:t>
      </w:r>
      <w:r>
        <w:rPr>
          <w:rtl/>
          <w:lang w:bidi="fa-IR"/>
        </w:rPr>
        <w:t>،</w:t>
      </w:r>
      <w:r w:rsidRPr="00E74E56">
        <w:rPr>
          <w:rtl/>
          <w:lang w:bidi="fa-IR"/>
        </w:rPr>
        <w:t xml:space="preserve"> عازياً كلّ حديث إلى كتابه</w:t>
      </w:r>
      <w:r>
        <w:rPr>
          <w:rtl/>
          <w:lang w:bidi="fa-IR"/>
        </w:rPr>
        <w:t>،</w:t>
      </w:r>
      <w:r w:rsidRPr="00E74E56">
        <w:rPr>
          <w:rtl/>
          <w:lang w:bidi="fa-IR"/>
        </w:rPr>
        <w:t xml:space="preserve"> تفصّياً عن عهدة ال</w:t>
      </w:r>
      <w:r w:rsidR="00BB47D6">
        <w:rPr>
          <w:rFonts w:hint="cs"/>
          <w:rtl/>
          <w:lang w:bidi="fa-IR"/>
        </w:rPr>
        <w:t>إ</w:t>
      </w:r>
      <w:r w:rsidRPr="00E74E56">
        <w:rPr>
          <w:rtl/>
          <w:lang w:bidi="fa-IR"/>
        </w:rPr>
        <w:t>رتياب وتسهيلاً على طلابه</w:t>
      </w:r>
      <w:r>
        <w:rPr>
          <w:rtl/>
          <w:lang w:bidi="fa-IR"/>
        </w:rPr>
        <w:t>،</w:t>
      </w:r>
      <w:r w:rsidRPr="00E74E56">
        <w:rPr>
          <w:rtl/>
          <w:lang w:bidi="fa-IR"/>
        </w:rPr>
        <w:t xml:space="preserve"> فالله أسأل أن يجعل ذلك وسيلةً إلى جنّات النعيم</w:t>
      </w:r>
      <w:r>
        <w:rPr>
          <w:rtl/>
          <w:lang w:bidi="fa-IR"/>
        </w:rPr>
        <w:t>،</w:t>
      </w:r>
      <w:r w:rsidRPr="00E74E56">
        <w:rPr>
          <w:rtl/>
          <w:lang w:bidi="fa-IR"/>
        </w:rPr>
        <w:t xml:space="preserve"> وذريعة إلى درك الفوز العظيم وتحقيق الأمل فيه لديه</w:t>
      </w:r>
      <w:r>
        <w:rPr>
          <w:rtl/>
          <w:lang w:bidi="fa-IR"/>
        </w:rPr>
        <w:t>،</w:t>
      </w:r>
      <w:r w:rsidRPr="00E74E56">
        <w:rPr>
          <w:rtl/>
          <w:lang w:bidi="fa-IR"/>
        </w:rPr>
        <w:t xml:space="preserve"> فإنّه ولي ذلك والقادر عليه</w:t>
      </w:r>
      <w:r>
        <w:rPr>
          <w:rtl/>
          <w:lang w:bidi="fa-IR"/>
        </w:rPr>
        <w:t>.</w:t>
      </w:r>
    </w:p>
    <w:p w:rsidR="00D41F96" w:rsidRPr="00E74E56" w:rsidRDefault="00D41F96" w:rsidP="00D41F96">
      <w:pPr>
        <w:pStyle w:val="libNormal"/>
        <w:rPr>
          <w:rtl/>
          <w:lang w:bidi="fa-IR"/>
        </w:rPr>
      </w:pPr>
      <w:r w:rsidRPr="00E74E56">
        <w:rPr>
          <w:rtl/>
          <w:lang w:bidi="fa-IR"/>
        </w:rPr>
        <w:t>ورتّبته على قسمين قسم يتضم</w:t>
      </w:r>
      <w:r w:rsidR="00BB47D6">
        <w:rPr>
          <w:rFonts w:hint="cs"/>
          <w:rtl/>
          <w:lang w:bidi="fa-IR"/>
        </w:rPr>
        <w:t>ّ</w:t>
      </w:r>
      <w:r w:rsidRPr="00E74E56">
        <w:rPr>
          <w:rtl/>
          <w:lang w:bidi="fa-IR"/>
        </w:rPr>
        <w:t>ن ما جاء فيهم على وجه العموم والإجمال</w:t>
      </w:r>
      <w:r>
        <w:rPr>
          <w:rtl/>
          <w:lang w:bidi="fa-IR"/>
        </w:rPr>
        <w:t>،</w:t>
      </w:r>
      <w:r w:rsidRPr="00E74E56">
        <w:rPr>
          <w:rtl/>
          <w:lang w:bidi="fa-IR"/>
        </w:rPr>
        <w:t xml:space="preserve"> وقسم يتضمّن ذلك على وجه التخصيص وتفصيل الأحوال »</w:t>
      </w:r>
      <w:r>
        <w:rPr>
          <w:rtl/>
          <w:lang w:bidi="fa-IR"/>
        </w:rPr>
        <w:t>.</w:t>
      </w:r>
    </w:p>
    <w:p w:rsidR="00D41F96" w:rsidRDefault="00D41F96" w:rsidP="00D41F96">
      <w:pPr>
        <w:pStyle w:val="libNormal"/>
        <w:rPr>
          <w:rtl/>
          <w:lang w:bidi="fa-IR"/>
        </w:rPr>
      </w:pPr>
      <w:r w:rsidRPr="00E74E56">
        <w:rPr>
          <w:rtl/>
          <w:lang w:bidi="fa-IR"/>
        </w:rPr>
        <w:t>وذكره الكاتب الجلبي بقوله</w:t>
      </w:r>
      <w:r>
        <w:rPr>
          <w:rtl/>
          <w:lang w:bidi="fa-IR"/>
        </w:rPr>
        <w:t>:</w:t>
      </w:r>
      <w:r w:rsidRPr="00E74E56">
        <w:rPr>
          <w:rtl/>
          <w:lang w:bidi="fa-IR"/>
        </w:rPr>
        <w:t xml:space="preserve"> « ذخائر العقبى في مناقب ذوي القربى</w:t>
      </w:r>
      <w:r>
        <w:rPr>
          <w:rtl/>
          <w:lang w:bidi="fa-IR"/>
        </w:rPr>
        <w:t>،</w:t>
      </w:r>
      <w:r w:rsidRPr="00E74E56">
        <w:rPr>
          <w:rtl/>
          <w:lang w:bidi="fa-IR"/>
        </w:rPr>
        <w:t xml:space="preserve"> مجلّد</w:t>
      </w:r>
      <w:r>
        <w:rPr>
          <w:rtl/>
          <w:lang w:bidi="fa-IR"/>
        </w:rPr>
        <w:t>،</w:t>
      </w:r>
      <w:r w:rsidRPr="00E74E56">
        <w:rPr>
          <w:rtl/>
          <w:lang w:bidi="fa-IR"/>
        </w:rPr>
        <w:t xml:space="preserve"> لمحب الدين أحمد بن عبدالله الطبري</w:t>
      </w:r>
      <w:r>
        <w:rPr>
          <w:rtl/>
          <w:lang w:bidi="fa-IR"/>
        </w:rPr>
        <w:t>،</w:t>
      </w:r>
      <w:r w:rsidRPr="00E74E56">
        <w:rPr>
          <w:rtl/>
          <w:lang w:bidi="fa-IR"/>
        </w:rPr>
        <w:t xml:space="preserve"> المتوفى سنة 694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وذكره صديق حسن القنوجي</w:t>
      </w:r>
      <w:r>
        <w:rPr>
          <w:rtl/>
          <w:lang w:bidi="fa-IR"/>
        </w:rPr>
        <w:t xml:space="preserve"> - </w:t>
      </w:r>
      <w:r w:rsidRPr="00E74E56">
        <w:rPr>
          <w:rtl/>
          <w:lang w:bidi="fa-IR"/>
        </w:rPr>
        <w:t>في ( إتحاف النبلاء )</w:t>
      </w:r>
      <w:r>
        <w:rPr>
          <w:rtl/>
          <w:lang w:bidi="fa-IR"/>
        </w:rPr>
        <w:t xml:space="preserve"> - </w:t>
      </w:r>
      <w:r w:rsidRPr="00E74E56">
        <w:rPr>
          <w:rtl/>
          <w:lang w:bidi="fa-IR"/>
        </w:rPr>
        <w:t>بقوله</w:t>
      </w:r>
      <w:r>
        <w:rPr>
          <w:rtl/>
          <w:lang w:bidi="fa-IR"/>
        </w:rPr>
        <w:t>:</w:t>
      </w:r>
      <w:r w:rsidRPr="00E74E56">
        <w:rPr>
          <w:rtl/>
          <w:lang w:bidi="fa-IR"/>
        </w:rPr>
        <w:t xml:space="preserve"> « ذخائر العقبى في مناقب ذوي القربى</w:t>
      </w:r>
      <w:r>
        <w:rPr>
          <w:rtl/>
          <w:lang w:bidi="fa-IR"/>
        </w:rPr>
        <w:t>،</w:t>
      </w:r>
      <w:r w:rsidRPr="00E74E56">
        <w:rPr>
          <w:rtl/>
          <w:lang w:bidi="fa-IR"/>
        </w:rPr>
        <w:t xml:space="preserve"> مجلّد</w:t>
      </w:r>
      <w:r>
        <w:rPr>
          <w:rtl/>
          <w:lang w:bidi="fa-IR"/>
        </w:rPr>
        <w:t>،</w:t>
      </w:r>
      <w:r w:rsidRPr="00E74E56">
        <w:rPr>
          <w:rtl/>
          <w:lang w:bidi="fa-IR"/>
        </w:rPr>
        <w:t xml:space="preserve"> لمحبّ الدين أحمد بن عبدالله الطبري</w:t>
      </w:r>
      <w:r>
        <w:rPr>
          <w:rtl/>
          <w:lang w:bidi="fa-IR"/>
        </w:rPr>
        <w:t>،</w:t>
      </w:r>
      <w:r w:rsidRPr="00E74E56">
        <w:rPr>
          <w:rtl/>
          <w:lang w:bidi="fa-IR"/>
        </w:rPr>
        <w:t xml:space="preserve"> المتوفى سنة 694</w:t>
      </w:r>
      <w:r>
        <w:rPr>
          <w:rtl/>
          <w:lang w:bidi="fa-IR"/>
        </w:rPr>
        <w:t>،</w:t>
      </w:r>
      <w:r w:rsidRPr="00E74E56">
        <w:rPr>
          <w:rtl/>
          <w:lang w:bidi="fa-IR"/>
        </w:rPr>
        <w:t xml:space="preserve"> وموضوعه من اسمه ظاهر »</w:t>
      </w:r>
      <w:r>
        <w:rPr>
          <w:rtl/>
          <w:lang w:bidi="fa-IR"/>
        </w:rPr>
        <w:t>.</w:t>
      </w:r>
    </w:p>
    <w:p w:rsidR="00D41F96" w:rsidRPr="00E74E56" w:rsidRDefault="00D41F96" w:rsidP="00D41F96">
      <w:pPr>
        <w:pStyle w:val="libNormal"/>
        <w:rPr>
          <w:rtl/>
          <w:lang w:bidi="fa-IR"/>
        </w:rPr>
      </w:pPr>
      <w:r w:rsidRPr="00E74E56">
        <w:rPr>
          <w:rtl/>
          <w:lang w:bidi="fa-IR"/>
        </w:rPr>
        <w:t>فقد ذكره الشوكاني في مرويّاته</w:t>
      </w:r>
      <w:r>
        <w:rPr>
          <w:rtl/>
          <w:lang w:bidi="fa-IR"/>
        </w:rPr>
        <w:t xml:space="preserve"> - في ( إتحاف الأكابر ).</w:t>
      </w:r>
      <w:r>
        <w:rPr>
          <w:rFonts w:hint="cs"/>
          <w:rtl/>
          <w:lang w:bidi="fa-IR"/>
        </w:rPr>
        <w:t xml:space="preserve"> </w:t>
      </w:r>
      <w:r w:rsidRPr="00E74E56">
        <w:rPr>
          <w:rtl/>
          <w:lang w:bidi="fa-IR"/>
        </w:rPr>
        <w:t>والدياربكري في مصادر تاريخه ( الخميس في أحوال النفس والنفيس )</w:t>
      </w:r>
      <w:r>
        <w:rPr>
          <w:rtl/>
          <w:lang w:bidi="fa-IR"/>
        </w:rPr>
        <w:t>.</w:t>
      </w:r>
    </w:p>
    <w:p w:rsidR="00D41F96" w:rsidRPr="00E74E56" w:rsidRDefault="00D41F96" w:rsidP="00D41F96">
      <w:pPr>
        <w:pStyle w:val="libNormal"/>
        <w:rPr>
          <w:rtl/>
          <w:lang w:bidi="fa-IR"/>
        </w:rPr>
      </w:pPr>
      <w:r w:rsidRPr="00E74E56">
        <w:rPr>
          <w:rtl/>
          <w:lang w:bidi="fa-IR"/>
        </w:rPr>
        <w:t>وقال محمّد الأمير في ذكر مآخذ كتابه ( الروضة الندية )</w:t>
      </w:r>
      <w:r>
        <w:rPr>
          <w:rtl/>
          <w:lang w:bidi="fa-IR"/>
        </w:rPr>
        <w:t>:</w:t>
      </w:r>
      <w:r w:rsidRPr="00E74E56">
        <w:rPr>
          <w:rtl/>
          <w:lang w:bidi="fa-IR"/>
        </w:rPr>
        <w:t xml:space="preserve"> « وأجلّ معتمدي</w:t>
      </w:r>
      <w:r>
        <w:rPr>
          <w:rtl/>
          <w:lang w:bidi="fa-IR"/>
        </w:rPr>
        <w:t>:</w:t>
      </w:r>
      <w:r w:rsidRPr="00E74E56">
        <w:rPr>
          <w:rtl/>
          <w:lang w:bidi="fa-IR"/>
        </w:rPr>
        <w:t xml:space="preserve"> ذخائر العقبى في مناقب ذوي القربى</w:t>
      </w:r>
      <w:r>
        <w:rPr>
          <w:rtl/>
          <w:lang w:bidi="fa-IR"/>
        </w:rPr>
        <w:t>،</w:t>
      </w:r>
      <w:r w:rsidRPr="00E74E56">
        <w:rPr>
          <w:rtl/>
          <w:lang w:bidi="fa-IR"/>
        </w:rPr>
        <w:t xml:space="preserve"> لإمام السنّة وحافظها محبّ الدين أحمد بن عبدالله الطبري </w:t>
      </w:r>
      <w:r w:rsidRPr="003511A8">
        <w:rPr>
          <w:rStyle w:val="libAlaemChar"/>
          <w:rtl/>
        </w:rPr>
        <w:t>رحمه‌الله</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 xml:space="preserve">وقال ابن باكثير المكّي في ( وسيلة المآل في عدّ مناقب الآل </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كشف الظنون 1 / 821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وقد أكثرت العلماء في هذا الشأن وجمعت من جواهر مناقبهم الشريفة ما يحمّل به جيد الزمان</w:t>
      </w:r>
      <w:r>
        <w:rPr>
          <w:rtl/>
          <w:lang w:bidi="fa-IR"/>
        </w:rPr>
        <w:t>،</w:t>
      </w:r>
      <w:r w:rsidRPr="00E74E56">
        <w:rPr>
          <w:rtl/>
          <w:lang w:bidi="fa-IR"/>
        </w:rPr>
        <w:t xml:space="preserve"> ومن آخر ما جمعت في ذلك التأليف</w:t>
      </w:r>
      <w:r>
        <w:rPr>
          <w:rtl/>
          <w:lang w:bidi="fa-IR"/>
        </w:rPr>
        <w:t>،</w:t>
      </w:r>
      <w:r w:rsidRPr="00E74E56">
        <w:rPr>
          <w:rtl/>
          <w:lang w:bidi="fa-IR"/>
        </w:rPr>
        <w:t xml:space="preserve"> وأنفع ما نقلت في هذا التصنيف كتاب جواهر العقدين في فضل الشرفين لعل</w:t>
      </w:r>
      <w:r w:rsidR="002F1077">
        <w:rPr>
          <w:rFonts w:hint="cs"/>
          <w:rtl/>
          <w:lang w:bidi="fa-IR"/>
        </w:rPr>
        <w:t>ّ</w:t>
      </w:r>
      <w:r w:rsidRPr="00E74E56">
        <w:rPr>
          <w:rtl/>
          <w:lang w:bidi="fa-IR"/>
        </w:rPr>
        <w:t>امة الحرمين السّيّد علي الس</w:t>
      </w:r>
      <w:r w:rsidR="002F1077">
        <w:rPr>
          <w:rFonts w:hint="cs"/>
          <w:rtl/>
          <w:lang w:bidi="fa-IR"/>
        </w:rPr>
        <w:t>ّ</w:t>
      </w:r>
      <w:r w:rsidRPr="00E74E56">
        <w:rPr>
          <w:rtl/>
          <w:lang w:bidi="fa-IR"/>
        </w:rPr>
        <w:t>مهودي تغمّده الله برحمته</w:t>
      </w:r>
      <w:r>
        <w:rPr>
          <w:rtl/>
          <w:lang w:bidi="fa-IR"/>
        </w:rPr>
        <w:t>،</w:t>
      </w:r>
      <w:r w:rsidRPr="00E74E56">
        <w:rPr>
          <w:rtl/>
          <w:lang w:bidi="fa-IR"/>
        </w:rPr>
        <w:t xml:space="preserve"> فمن ذخائر العقبى في فضل ذوي القربى</w:t>
      </w:r>
      <w:r>
        <w:rPr>
          <w:rtl/>
          <w:lang w:bidi="fa-IR"/>
        </w:rPr>
        <w:t>،</w:t>
      </w:r>
      <w:r w:rsidRPr="00E74E56">
        <w:rPr>
          <w:rtl/>
          <w:lang w:bidi="fa-IR"/>
        </w:rPr>
        <w:t xml:space="preserve"> يحقّ له أن يكتب بماء العين</w:t>
      </w:r>
      <w:r>
        <w:rPr>
          <w:rtl/>
          <w:lang w:bidi="fa-IR"/>
        </w:rPr>
        <w:t>،</w:t>
      </w:r>
      <w:r w:rsidRPr="00E74E56">
        <w:rPr>
          <w:rtl/>
          <w:lang w:bidi="fa-IR"/>
        </w:rPr>
        <w:t xml:space="preserve"> لعل</w:t>
      </w:r>
      <w:r w:rsidR="002F1077">
        <w:rPr>
          <w:rFonts w:hint="cs"/>
          <w:rtl/>
          <w:lang w:bidi="fa-IR"/>
        </w:rPr>
        <w:t>ّ</w:t>
      </w:r>
      <w:r w:rsidRPr="00E74E56">
        <w:rPr>
          <w:rtl/>
          <w:lang w:bidi="fa-IR"/>
        </w:rPr>
        <w:t>امة الحجاز الشريف محقّق دهره وحافظ عصره المحبّ الطّبري</w:t>
      </w:r>
      <w:r>
        <w:rPr>
          <w:rtl/>
          <w:lang w:bidi="fa-IR"/>
        </w:rPr>
        <w:t>،</w:t>
      </w:r>
      <w:r w:rsidRPr="00E74E56">
        <w:rPr>
          <w:rtl/>
          <w:lang w:bidi="fa-IR"/>
        </w:rPr>
        <w:t xml:space="preserve"> لا زال الثناء عليه يحيي ذكره وقدّس الله سرّه</w:t>
      </w:r>
      <w:r>
        <w:rPr>
          <w:rtl/>
          <w:lang w:bidi="fa-IR"/>
        </w:rPr>
        <w:t>،</w:t>
      </w:r>
      <w:r w:rsidRPr="00E74E56">
        <w:rPr>
          <w:rtl/>
          <w:lang w:bidi="fa-IR"/>
        </w:rPr>
        <w:t xml:space="preserve"> وكتاب استجلاء ارتقاء الغرف بحبّ أقرباء الرّسول ذوي الشّرف</w:t>
      </w:r>
      <w:r>
        <w:rPr>
          <w:rtl/>
          <w:lang w:bidi="fa-IR"/>
        </w:rPr>
        <w:t>،</w:t>
      </w:r>
      <w:r w:rsidRPr="00E74E56">
        <w:rPr>
          <w:rtl/>
          <w:lang w:bidi="fa-IR"/>
        </w:rPr>
        <w:t xml:space="preserve"> لحافظ عصره السّخاوي نوّر الله ضريحه</w:t>
      </w:r>
      <w:r>
        <w:rPr>
          <w:rtl/>
          <w:lang w:bidi="fa-IR"/>
        </w:rPr>
        <w:t>،</w:t>
      </w:r>
      <w:r w:rsidRPr="00E74E56">
        <w:rPr>
          <w:rtl/>
          <w:lang w:bidi="fa-IR"/>
        </w:rPr>
        <w:t xml:space="preserve"> وأحلّ في</w:t>
      </w:r>
      <w:r>
        <w:rPr>
          <w:rFonts w:hint="cs"/>
          <w:rtl/>
          <w:lang w:bidi="fa-IR"/>
        </w:rPr>
        <w:t xml:space="preserve"> </w:t>
      </w:r>
      <w:r w:rsidRPr="00E74E56">
        <w:rPr>
          <w:rtl/>
          <w:lang w:bidi="fa-IR"/>
        </w:rPr>
        <w:t>غرف الجنان روحه</w:t>
      </w:r>
      <w:r>
        <w:rPr>
          <w:rtl/>
          <w:lang w:bidi="fa-IR"/>
        </w:rPr>
        <w:t>،</w:t>
      </w:r>
      <w:r w:rsidRPr="00E74E56">
        <w:rPr>
          <w:rtl/>
          <w:lang w:bidi="fa-IR"/>
        </w:rPr>
        <w:t xml:space="preserve"> وكتاب حسن السريرة في حسن السّيرة</w:t>
      </w:r>
      <w:r>
        <w:rPr>
          <w:rtl/>
          <w:lang w:bidi="fa-IR"/>
        </w:rPr>
        <w:t>،</w:t>
      </w:r>
      <w:r w:rsidRPr="00E74E56">
        <w:rPr>
          <w:rtl/>
          <w:lang w:bidi="fa-IR"/>
        </w:rPr>
        <w:t xml:space="preserve"> لصاحبنا وعمدتنا سيبويه زمانه مفرد وقته وأوانه</w:t>
      </w:r>
      <w:r>
        <w:rPr>
          <w:rtl/>
          <w:lang w:bidi="fa-IR"/>
        </w:rPr>
        <w:t>،</w:t>
      </w:r>
      <w:r w:rsidRPr="00E74E56">
        <w:rPr>
          <w:rtl/>
          <w:lang w:bidi="fa-IR"/>
        </w:rPr>
        <w:t xml:space="preserve"> محقّق العصر نادرة الدهر خلاصة ذوي الفخر الغني عن الإطناب بتعداد الألقاب والصفات بما خصّه الله تعالى به من نعوت الكمال وجزيل الهبات</w:t>
      </w:r>
      <w:r>
        <w:rPr>
          <w:rtl/>
          <w:lang w:bidi="fa-IR"/>
        </w:rPr>
        <w:t>،</w:t>
      </w:r>
      <w:r w:rsidRPr="00E74E56">
        <w:rPr>
          <w:rtl/>
          <w:lang w:bidi="fa-IR"/>
        </w:rPr>
        <w:t xml:space="preserve"> مولانا الإمام العل</w:t>
      </w:r>
      <w:r w:rsidR="002F1077">
        <w:rPr>
          <w:rFonts w:hint="cs"/>
          <w:rtl/>
          <w:lang w:bidi="fa-IR"/>
        </w:rPr>
        <w:t>ّ</w:t>
      </w:r>
      <w:r w:rsidRPr="00E74E56">
        <w:rPr>
          <w:rtl/>
          <w:lang w:bidi="fa-IR"/>
        </w:rPr>
        <w:t>امة عبدالقادر ابن محمّد الطّبري الحسيني الخطيب الإمام بالمسجد الحرام</w:t>
      </w:r>
      <w:r>
        <w:rPr>
          <w:rtl/>
          <w:lang w:bidi="fa-IR"/>
        </w:rPr>
        <w:t>،</w:t>
      </w:r>
      <w:r w:rsidRPr="00E74E56">
        <w:rPr>
          <w:rtl/>
          <w:lang w:bidi="fa-IR"/>
        </w:rPr>
        <w:t xml:space="preserve"> ولا زالت المشكلات تنجلي بوجوده</w:t>
      </w:r>
      <w:r>
        <w:rPr>
          <w:rtl/>
          <w:lang w:bidi="fa-IR"/>
        </w:rPr>
        <w:t>،</w:t>
      </w:r>
      <w:r w:rsidRPr="00E74E56">
        <w:rPr>
          <w:rtl/>
          <w:lang w:bidi="fa-IR"/>
        </w:rPr>
        <w:t xml:space="preserve"> ولا برح جيد العلوم بتحلي بجواهر عقوده »</w:t>
      </w:r>
      <w:r>
        <w:rPr>
          <w:rtl/>
          <w:lang w:bidi="fa-IR"/>
        </w:rPr>
        <w:t>.</w:t>
      </w:r>
    </w:p>
    <w:p w:rsidR="00D41F96" w:rsidRPr="00E74E56" w:rsidRDefault="00D41F96" w:rsidP="00D41F96">
      <w:pPr>
        <w:pStyle w:val="libNormal"/>
        <w:rPr>
          <w:rtl/>
          <w:lang w:bidi="fa-IR"/>
        </w:rPr>
      </w:pPr>
      <w:r w:rsidRPr="00E74E56">
        <w:rPr>
          <w:rtl/>
          <w:lang w:bidi="fa-IR"/>
        </w:rPr>
        <w:t>وذكره ( الدهلوي ) في الكتب التي ألّفها أهل السنّة في فضائل ومناقب أهل البيت</w:t>
      </w:r>
      <w:r>
        <w:rPr>
          <w:rtl/>
          <w:lang w:bidi="fa-IR"/>
        </w:rPr>
        <w:t>.</w:t>
      </w:r>
    </w:p>
    <w:p w:rsidR="00D41F96" w:rsidRPr="00E74E56" w:rsidRDefault="00D41F96" w:rsidP="00D41F96">
      <w:pPr>
        <w:pStyle w:val="libNormal"/>
        <w:rPr>
          <w:rtl/>
          <w:lang w:bidi="fa-IR"/>
        </w:rPr>
      </w:pPr>
      <w:r w:rsidRPr="00E74E56">
        <w:rPr>
          <w:rtl/>
          <w:lang w:bidi="fa-IR"/>
        </w:rPr>
        <w:t>وقال أحمد بن باكثير المكّي</w:t>
      </w:r>
      <w:r>
        <w:rPr>
          <w:rtl/>
          <w:lang w:bidi="fa-IR"/>
        </w:rPr>
        <w:t xml:space="preserve"> - </w:t>
      </w:r>
      <w:r w:rsidRPr="00E74E56">
        <w:rPr>
          <w:rtl/>
          <w:lang w:bidi="fa-IR"/>
        </w:rPr>
        <w:t>كما تقدّم</w:t>
      </w:r>
      <w:r>
        <w:rPr>
          <w:rtl/>
          <w:lang w:bidi="fa-IR"/>
        </w:rPr>
        <w:t>:</w:t>
      </w:r>
      <w:r w:rsidRPr="00E74E56">
        <w:rPr>
          <w:rtl/>
          <w:lang w:bidi="fa-IR"/>
        </w:rPr>
        <w:t xml:space="preserve"> « ويحقّ له أنْ يكتب بماء العين لعلاّمة الحجاز الشريف محقّق دهره وحافظ عصره المحبّ الطبري</w:t>
      </w:r>
      <w:r>
        <w:rPr>
          <w:rtl/>
          <w:lang w:bidi="fa-IR"/>
        </w:rPr>
        <w:t>،</w:t>
      </w:r>
      <w:r w:rsidRPr="00E74E56">
        <w:rPr>
          <w:rtl/>
          <w:lang w:bidi="fa-IR"/>
        </w:rPr>
        <w:t xml:space="preserve"> لا زال الثّناء عليه يحيى ذكره وقدّس الله سرّه</w:t>
      </w:r>
      <w:r>
        <w:rPr>
          <w:rtl/>
          <w:lang w:bidi="fa-IR"/>
        </w:rPr>
        <w:t xml:space="preserve"> ...</w:t>
      </w:r>
      <w:r w:rsidRPr="00E74E56">
        <w:rPr>
          <w:rtl/>
          <w:lang w:bidi="fa-IR"/>
        </w:rPr>
        <w:t>»</w:t>
      </w:r>
      <w:r>
        <w:rPr>
          <w:rtl/>
          <w:lang w:bidi="fa-IR"/>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329" w:name="_Toc321232163"/>
      <w:bookmarkStart w:id="330" w:name="_Toc408989758"/>
      <w:bookmarkStart w:id="331" w:name="_Toc101787962"/>
      <w:r w:rsidRPr="00E74E56">
        <w:rPr>
          <w:rtl/>
          <w:lang w:bidi="fa-IR"/>
        </w:rPr>
        <w:lastRenderedPageBreak/>
        <w:t>ترجمة المحب</w:t>
      </w:r>
      <w:r w:rsidR="002F1077">
        <w:rPr>
          <w:rFonts w:hint="cs"/>
          <w:rtl/>
          <w:lang w:bidi="fa-IR"/>
        </w:rPr>
        <w:t>ّ</w:t>
      </w:r>
      <w:r w:rsidRPr="00E74E56">
        <w:rPr>
          <w:rtl/>
          <w:lang w:bidi="fa-IR"/>
        </w:rPr>
        <w:t xml:space="preserve"> الطبري</w:t>
      </w:r>
      <w:bookmarkEnd w:id="329"/>
      <w:bookmarkEnd w:id="330"/>
      <w:bookmarkEnd w:id="331"/>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الذ</w:t>
      </w:r>
      <w:r w:rsidR="002F1077">
        <w:rPr>
          <w:rStyle w:val="libBold2Char"/>
          <w:rFonts w:hint="cs"/>
          <w:rtl/>
        </w:rPr>
        <w:t>ّ</w:t>
      </w:r>
      <w:r w:rsidRPr="00737E86">
        <w:rPr>
          <w:rStyle w:val="libBold2Char"/>
          <w:rtl/>
        </w:rPr>
        <w:t>هبي</w:t>
      </w:r>
      <w:r>
        <w:rPr>
          <w:rStyle w:val="libBold2Char"/>
          <w:rtl/>
        </w:rPr>
        <w:t>:</w:t>
      </w:r>
      <w:r w:rsidRPr="00E74E56">
        <w:rPr>
          <w:rtl/>
          <w:lang w:bidi="fa-IR"/>
        </w:rPr>
        <w:t xml:space="preserve"> « المحب الإمام</w:t>
      </w:r>
      <w:r>
        <w:rPr>
          <w:rtl/>
          <w:lang w:bidi="fa-IR"/>
        </w:rPr>
        <w:t>،</w:t>
      </w:r>
      <w:r w:rsidRPr="00E74E56">
        <w:rPr>
          <w:rtl/>
          <w:lang w:bidi="fa-IR"/>
        </w:rPr>
        <w:t xml:space="preserve"> </w:t>
      </w:r>
      <w:r>
        <w:rPr>
          <w:rtl/>
          <w:lang w:bidi="fa-IR"/>
        </w:rPr>
        <w:t>المحد</w:t>
      </w:r>
      <w:r w:rsidR="002F1077">
        <w:rPr>
          <w:rFonts w:hint="cs"/>
          <w:rtl/>
          <w:lang w:bidi="fa-IR"/>
        </w:rPr>
        <w:t>ّ</w:t>
      </w:r>
      <w:r>
        <w:rPr>
          <w:rtl/>
          <w:lang w:bidi="fa-IR"/>
        </w:rPr>
        <w:t>ث، المفتي، فقيه الحرم</w:t>
      </w:r>
      <w:r>
        <w:rPr>
          <w:rFonts w:hint="cs"/>
          <w:rtl/>
          <w:lang w:bidi="fa-IR"/>
        </w:rPr>
        <w:t xml:space="preserve"> ..</w:t>
      </w:r>
      <w:r>
        <w:rPr>
          <w:rtl/>
          <w:lang w:bidi="fa-IR"/>
        </w:rPr>
        <w:t>.</w:t>
      </w:r>
      <w:r>
        <w:rPr>
          <w:rFonts w:hint="cs"/>
          <w:rtl/>
          <w:lang w:bidi="fa-IR"/>
        </w:rPr>
        <w:t xml:space="preserve"> </w:t>
      </w:r>
      <w:r w:rsidRPr="00E74E56">
        <w:rPr>
          <w:rtl/>
          <w:lang w:bidi="fa-IR"/>
        </w:rPr>
        <w:t>تفقّه ودرس وأفتى وصنّف</w:t>
      </w:r>
      <w:r>
        <w:rPr>
          <w:rtl/>
          <w:lang w:bidi="fa-IR"/>
        </w:rPr>
        <w:t>،</w:t>
      </w:r>
      <w:r w:rsidRPr="00E74E56">
        <w:rPr>
          <w:rtl/>
          <w:lang w:bidi="fa-IR"/>
        </w:rPr>
        <w:t xml:space="preserve"> وكان شيخ الشافعيّة ومحدّث الحجاز</w:t>
      </w:r>
      <w:r>
        <w:rPr>
          <w:rFonts w:hint="cs"/>
          <w:rtl/>
          <w:lang w:bidi="fa-IR"/>
        </w:rPr>
        <w:t xml:space="preserve"> ..</w:t>
      </w:r>
      <w:r>
        <w:rPr>
          <w:rtl/>
          <w:lang w:bidi="fa-IR"/>
        </w:rPr>
        <w:t>.</w:t>
      </w:r>
      <w:r>
        <w:rPr>
          <w:rFonts w:hint="cs"/>
          <w:rtl/>
          <w:lang w:bidi="fa-IR"/>
        </w:rPr>
        <w:t xml:space="preserve"> </w:t>
      </w:r>
      <w:r w:rsidRPr="00E74E56">
        <w:rPr>
          <w:rtl/>
          <w:lang w:bidi="fa-IR"/>
        </w:rPr>
        <w:t>وكان إماماً صالحا زاهداً كبير الشأن</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أيضاً</w:t>
      </w:r>
      <w:r>
        <w:rPr>
          <w:rtl/>
          <w:lang w:bidi="fa-IR"/>
        </w:rPr>
        <w:t>:</w:t>
      </w:r>
      <w:r w:rsidRPr="00E74E56">
        <w:rPr>
          <w:rtl/>
          <w:lang w:bidi="fa-IR"/>
        </w:rPr>
        <w:t xml:space="preserve"> « الإمام</w:t>
      </w:r>
      <w:r>
        <w:rPr>
          <w:rtl/>
          <w:lang w:bidi="fa-IR"/>
        </w:rPr>
        <w:t>،</w:t>
      </w:r>
      <w:r w:rsidRPr="00E74E56">
        <w:rPr>
          <w:rtl/>
          <w:lang w:bidi="fa-IR"/>
        </w:rPr>
        <w:t xml:space="preserve"> الحافظ</w:t>
      </w:r>
      <w:r>
        <w:rPr>
          <w:rtl/>
          <w:lang w:bidi="fa-IR"/>
        </w:rPr>
        <w:t>،</w:t>
      </w:r>
      <w:r w:rsidRPr="00E74E56">
        <w:rPr>
          <w:rtl/>
          <w:lang w:bidi="fa-IR"/>
        </w:rPr>
        <w:t xml:space="preserve"> المفتي</w:t>
      </w:r>
      <w:r>
        <w:rPr>
          <w:rtl/>
          <w:lang w:bidi="fa-IR"/>
        </w:rPr>
        <w:t>،</w:t>
      </w:r>
      <w:r w:rsidRPr="00E74E56">
        <w:rPr>
          <w:rtl/>
          <w:lang w:bidi="fa-IR"/>
        </w:rPr>
        <w:t xml:space="preserve"> شيخ الحرم</w:t>
      </w:r>
      <w:r>
        <w:rPr>
          <w:rtl/>
          <w:lang w:bidi="fa-IR"/>
        </w:rPr>
        <w:t xml:space="preserve"> ...</w:t>
      </w:r>
      <w:r w:rsidRPr="00E74E56">
        <w:rPr>
          <w:rtl/>
          <w:lang w:bidi="fa-IR"/>
        </w:rPr>
        <w:t xml:space="preserve"> كان عالماً عاملاً جليل القدر</w:t>
      </w:r>
      <w:r>
        <w:rPr>
          <w:rtl/>
          <w:lang w:bidi="fa-IR"/>
        </w:rPr>
        <w:t>،</w:t>
      </w:r>
      <w:r w:rsidRPr="00E74E56">
        <w:rPr>
          <w:rtl/>
          <w:lang w:bidi="fa-IR"/>
        </w:rPr>
        <w:t xml:space="preserve"> عارفاً بالآثار</w:t>
      </w:r>
      <w:r>
        <w:rPr>
          <w:rtl/>
          <w:lang w:bidi="fa-IR"/>
        </w:rPr>
        <w:t>،</w:t>
      </w:r>
      <w:r w:rsidRPr="00E74E56">
        <w:rPr>
          <w:rtl/>
          <w:lang w:bidi="fa-IR"/>
        </w:rPr>
        <w:t xml:space="preserve"> ومن نظر في أحكامه عرف محلّه من الفقه والعلم</w:t>
      </w:r>
      <w:r>
        <w:rPr>
          <w:rtl/>
          <w:lang w:bidi="fa-IR"/>
        </w:rPr>
        <w:t xml:space="preserve"> ...</w:t>
      </w:r>
    </w:p>
    <w:p w:rsidR="00D41F96" w:rsidRDefault="00D41F96" w:rsidP="00D41F96">
      <w:pPr>
        <w:pStyle w:val="libNormal"/>
        <w:rPr>
          <w:rtl/>
          <w:lang w:bidi="fa-IR"/>
        </w:rPr>
      </w:pPr>
      <w:r w:rsidRPr="00E74E56">
        <w:rPr>
          <w:rtl/>
          <w:lang w:bidi="fa-IR"/>
        </w:rPr>
        <w:t xml:space="preserve">توفي في رمضان سنة 694 وقيل بل في جمادى الأخرى منها » </w:t>
      </w:r>
      <w:r w:rsidRPr="00737E86">
        <w:rPr>
          <w:rStyle w:val="libFootnotenumChar"/>
          <w:rtl/>
        </w:rPr>
        <w:t>(2)</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وقال الذهبي</w:t>
      </w:r>
      <w:r>
        <w:rPr>
          <w:rStyle w:val="libBold2Char"/>
          <w:rtl/>
        </w:rPr>
        <w:t>:</w:t>
      </w:r>
      <w:r w:rsidRPr="00E74E56">
        <w:rPr>
          <w:rtl/>
          <w:lang w:bidi="fa-IR"/>
        </w:rPr>
        <w:t xml:space="preserve"> « والمحبّ الطبري</w:t>
      </w:r>
      <w:r>
        <w:rPr>
          <w:rtl/>
          <w:lang w:bidi="fa-IR"/>
        </w:rPr>
        <w:t>،</w:t>
      </w:r>
      <w:r w:rsidRPr="00E74E56">
        <w:rPr>
          <w:rtl/>
          <w:lang w:bidi="fa-IR"/>
        </w:rPr>
        <w:t xml:space="preserve"> شيخ الحرم</w:t>
      </w:r>
      <w:r>
        <w:rPr>
          <w:rtl/>
          <w:lang w:bidi="fa-IR"/>
        </w:rPr>
        <w:t>،</w:t>
      </w:r>
      <w:r w:rsidRPr="00E74E56">
        <w:rPr>
          <w:rtl/>
          <w:lang w:bidi="fa-IR"/>
        </w:rPr>
        <w:t xml:space="preserve"> أبو العباس</w:t>
      </w:r>
      <w:r>
        <w:rPr>
          <w:rtl/>
          <w:lang w:bidi="fa-IR"/>
        </w:rPr>
        <w:t>،</w:t>
      </w:r>
      <w:r w:rsidRPr="00E74E56">
        <w:rPr>
          <w:rtl/>
          <w:lang w:bidi="fa-IR"/>
        </w:rPr>
        <w:t xml:space="preserve"> أحمد ابن عبدالله بن محمّد بن أبي بكر بن محمّد بن إبراهيم المكي الشافعي</w:t>
      </w:r>
      <w:r>
        <w:rPr>
          <w:rtl/>
          <w:lang w:bidi="fa-IR"/>
        </w:rPr>
        <w:t>،</w:t>
      </w:r>
      <w:r w:rsidRPr="00E74E56">
        <w:rPr>
          <w:rtl/>
          <w:lang w:bidi="fa-IR"/>
        </w:rPr>
        <w:t xml:space="preserve"> الحافظ</w:t>
      </w:r>
      <w:r>
        <w:rPr>
          <w:rtl/>
          <w:lang w:bidi="fa-IR"/>
        </w:rPr>
        <w:t>،</w:t>
      </w:r>
      <w:r w:rsidRPr="00E74E56">
        <w:rPr>
          <w:rtl/>
          <w:lang w:bidi="fa-IR"/>
        </w:rPr>
        <w:t xml:space="preserve"> وسمع من ابن المقيّر وجماعة</w:t>
      </w:r>
      <w:r>
        <w:rPr>
          <w:rtl/>
          <w:lang w:bidi="fa-IR"/>
        </w:rPr>
        <w:t>،</w:t>
      </w:r>
      <w:r w:rsidRPr="00E74E56">
        <w:rPr>
          <w:rtl/>
          <w:lang w:bidi="fa-IR"/>
        </w:rPr>
        <w:t xml:space="preserve"> وصنّف كتاباً حافلاً في الأحكام في عدّة مجلّداًت</w:t>
      </w:r>
      <w:r>
        <w:rPr>
          <w:rtl/>
          <w:lang w:bidi="fa-IR"/>
        </w:rPr>
        <w:t>.</w:t>
      </w:r>
      <w:r w:rsidRPr="00E74E56">
        <w:rPr>
          <w:rtl/>
          <w:lang w:bidi="fa-IR"/>
        </w:rPr>
        <w:t xml:space="preserve"> توفي في ذي القعدة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أيضاً</w:t>
      </w:r>
      <w:r>
        <w:rPr>
          <w:rtl/>
          <w:lang w:bidi="fa-IR"/>
        </w:rPr>
        <w:t>:</w:t>
      </w:r>
      <w:r w:rsidRPr="00E74E56">
        <w:rPr>
          <w:rtl/>
          <w:lang w:bidi="fa-IR"/>
        </w:rPr>
        <w:t xml:space="preserve"> « وشيخ الحرم</w:t>
      </w:r>
      <w:r>
        <w:rPr>
          <w:rtl/>
          <w:lang w:bidi="fa-IR"/>
        </w:rPr>
        <w:t>،</w:t>
      </w:r>
      <w:r w:rsidRPr="00E74E56">
        <w:rPr>
          <w:rtl/>
          <w:lang w:bidi="fa-IR"/>
        </w:rPr>
        <w:t xml:space="preserve"> الحافظ الفقيه</w:t>
      </w:r>
      <w:r>
        <w:rPr>
          <w:rtl/>
          <w:lang w:bidi="fa-IR"/>
        </w:rPr>
        <w:t>،</w:t>
      </w:r>
      <w:r w:rsidRPr="00E74E56">
        <w:rPr>
          <w:rtl/>
          <w:lang w:bidi="fa-IR"/>
        </w:rPr>
        <w:t xml:space="preserve"> محب الدين أحمد بن عبدالله الطبري</w:t>
      </w:r>
      <w:r>
        <w:rPr>
          <w:rtl/>
          <w:lang w:bidi="fa-IR"/>
        </w:rPr>
        <w:t>،</w:t>
      </w:r>
      <w:r w:rsidRPr="00E74E56">
        <w:rPr>
          <w:rtl/>
          <w:lang w:bidi="fa-IR"/>
        </w:rPr>
        <w:t xml:space="preserve"> مصنّف الأحكام</w:t>
      </w:r>
      <w:r>
        <w:rPr>
          <w:rtl/>
          <w:lang w:bidi="fa-IR"/>
        </w:rPr>
        <w:t>،</w:t>
      </w:r>
      <w:r w:rsidRPr="00E74E56">
        <w:rPr>
          <w:rtl/>
          <w:lang w:bidi="fa-IR"/>
        </w:rPr>
        <w:t xml:space="preserve"> عن 77 سنة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5</w:t>
      </w:r>
      <w:r>
        <w:rPr>
          <w:rStyle w:val="libBold2Char"/>
          <w:rtl/>
        </w:rPr>
        <w:t xml:space="preserve"> - </w:t>
      </w:r>
      <w:r w:rsidRPr="00737E86">
        <w:rPr>
          <w:rStyle w:val="libBold2Char"/>
          <w:rtl/>
        </w:rPr>
        <w:t>ابن الوردي</w:t>
      </w:r>
      <w:r>
        <w:rPr>
          <w:rStyle w:val="libBold2Char"/>
          <w:rtl/>
        </w:rPr>
        <w:t>:</w:t>
      </w:r>
      <w:r w:rsidRPr="00E74E56">
        <w:rPr>
          <w:rtl/>
          <w:lang w:bidi="fa-IR"/>
        </w:rPr>
        <w:t xml:space="preserve"> « وشيخ الحرم الحافظ</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5</w:t>
      </w:r>
      <w:r w:rsidRPr="00737E86">
        <w:rPr>
          <w:rStyle w:val="libFootnotenumChar"/>
          <w:rtl/>
        </w:rPr>
        <w:t>)</w:t>
      </w:r>
      <w:r>
        <w:rPr>
          <w:rtl/>
          <w:lang w:bidi="fa-IR"/>
        </w:rPr>
        <w:t>.</w:t>
      </w:r>
    </w:p>
    <w:p w:rsidR="00E52D49" w:rsidRDefault="00D41F96" w:rsidP="00D41F96">
      <w:pPr>
        <w:pStyle w:val="libNormal"/>
        <w:rPr>
          <w:rtl/>
          <w:lang w:bidi="fa-IR"/>
        </w:rPr>
      </w:pPr>
      <w:r w:rsidRPr="00737E86">
        <w:rPr>
          <w:rStyle w:val="libBold2Char"/>
          <w:rtl/>
        </w:rPr>
        <w:t>6</w:t>
      </w:r>
      <w:r>
        <w:rPr>
          <w:rStyle w:val="libBold2Char"/>
          <w:rtl/>
        </w:rPr>
        <w:t xml:space="preserve"> - </w:t>
      </w:r>
      <w:r w:rsidRPr="00737E86">
        <w:rPr>
          <w:rStyle w:val="libBold2Char"/>
          <w:rtl/>
        </w:rPr>
        <w:t>الأسنوي</w:t>
      </w:r>
      <w:r>
        <w:rPr>
          <w:rStyle w:val="libBold2Char"/>
          <w:rtl/>
        </w:rPr>
        <w:t>:</w:t>
      </w:r>
      <w:r w:rsidRPr="00E74E56">
        <w:rPr>
          <w:rtl/>
          <w:lang w:bidi="fa-IR"/>
        </w:rPr>
        <w:t xml:space="preserve"> « محبّ الدين أبو العباس أحمد بن عبدالله بن محمّد الطبري</w:t>
      </w:r>
      <w:r>
        <w:rPr>
          <w:rtl/>
          <w:lang w:bidi="fa-IR"/>
        </w:rPr>
        <w:t>،</w:t>
      </w:r>
      <w:r w:rsidRPr="00E74E56">
        <w:rPr>
          <w:rtl/>
          <w:lang w:bidi="fa-IR"/>
        </w:rPr>
        <w:t xml:space="preserve"> ثمّ المكّي</w:t>
      </w:r>
      <w:r>
        <w:rPr>
          <w:rtl/>
          <w:lang w:bidi="fa-IR"/>
        </w:rPr>
        <w:t>،</w:t>
      </w:r>
      <w:r w:rsidRPr="00E74E56">
        <w:rPr>
          <w:rtl/>
          <w:lang w:bidi="fa-IR"/>
        </w:rPr>
        <w:t xml:space="preserve"> شيخ الحجاز</w:t>
      </w:r>
      <w:r>
        <w:rPr>
          <w:rtl/>
          <w:lang w:bidi="fa-IR"/>
        </w:rPr>
        <w:t>،</w:t>
      </w:r>
      <w:r w:rsidRPr="00E74E56">
        <w:rPr>
          <w:rtl/>
          <w:lang w:bidi="fa-IR"/>
        </w:rPr>
        <w:t xml:space="preserve"> كان عالماً عاملاً جليل القدر</w:t>
      </w:r>
      <w:r>
        <w:rPr>
          <w:rtl/>
          <w:lang w:bidi="fa-IR"/>
        </w:rPr>
        <w:t>،</w:t>
      </w:r>
      <w:r w:rsidRPr="00E74E56">
        <w:rPr>
          <w:rtl/>
          <w:lang w:bidi="fa-IR"/>
        </w:rPr>
        <w:t xml:space="preserve"> عالماً بالآثار</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تذكرة الحفاظ 4 / 147</w:t>
      </w:r>
      <w:r w:rsidR="00760576">
        <w:rPr>
          <w:rFonts w:hint="cs"/>
          <w:rtl/>
        </w:rPr>
        <w:t>5</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المعجم المختص</w:t>
      </w:r>
      <w:r w:rsidR="00D41F96">
        <w:rPr>
          <w:rtl/>
        </w:rPr>
        <w:t>:</w:t>
      </w:r>
      <w:r w:rsidR="00D41F96" w:rsidRPr="00E74E56">
        <w:rPr>
          <w:rtl/>
        </w:rPr>
        <w:t xml:space="preserve"> 22</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العبر في خبر من غبر</w:t>
      </w:r>
      <w:r w:rsidR="00D41F96">
        <w:rPr>
          <w:rtl/>
        </w:rPr>
        <w:t xml:space="preserve"> - </w:t>
      </w:r>
      <w:r w:rsidR="00D41F96" w:rsidRPr="00E74E56">
        <w:rPr>
          <w:rtl/>
        </w:rPr>
        <w:t>حوادث 694</w:t>
      </w:r>
      <w:r w:rsidR="00D41F96">
        <w:rPr>
          <w:rtl/>
        </w:rPr>
        <w:t>،</w:t>
      </w:r>
      <w:r w:rsidR="00D41F96" w:rsidRPr="00E74E56">
        <w:rPr>
          <w:rtl/>
        </w:rPr>
        <w:t xml:space="preserve"> </w:t>
      </w:r>
      <w:r w:rsidR="00D41F96">
        <w:rPr>
          <w:rFonts w:hint="cs"/>
          <w:rtl/>
        </w:rPr>
        <w:t>5</w:t>
      </w:r>
      <w:r w:rsidR="00D41F96" w:rsidRPr="00E74E56">
        <w:rPr>
          <w:rtl/>
        </w:rPr>
        <w:t xml:space="preserve"> / 382</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Pr>
          <w:rtl/>
        </w:rPr>
        <w:t xml:space="preserve"> دول الإسلام - </w:t>
      </w:r>
      <w:r w:rsidR="00D41F96" w:rsidRPr="00E74E56">
        <w:rPr>
          <w:rtl/>
        </w:rPr>
        <w:t>حوادث 694</w:t>
      </w:r>
      <w:r w:rsidR="00D41F96">
        <w:rPr>
          <w:rtl/>
        </w:rPr>
        <w:t>.</w:t>
      </w:r>
    </w:p>
    <w:p w:rsidR="00D41F96" w:rsidRPr="00E74E56" w:rsidRDefault="00E52D49" w:rsidP="00D41F96">
      <w:pPr>
        <w:pStyle w:val="libFootnote0"/>
        <w:rPr>
          <w:rtl/>
          <w:lang w:bidi="fa-IR"/>
        </w:rPr>
      </w:pPr>
      <w:r w:rsidRPr="00E52D49">
        <w:rPr>
          <w:rStyle w:val="libFootnote0Char"/>
          <w:rtl/>
        </w:rPr>
        <w:t>(5).</w:t>
      </w:r>
      <w:r w:rsidR="00D41F96" w:rsidRPr="00E74E56">
        <w:rPr>
          <w:rtl/>
        </w:rPr>
        <w:t xml:space="preserve"> تتمة المختصر في أخبار البشر</w:t>
      </w:r>
      <w:r w:rsidR="00D41F96">
        <w:rPr>
          <w:rtl/>
        </w:rPr>
        <w:t xml:space="preserve"> - </w:t>
      </w:r>
      <w:r w:rsidR="00D41F96" w:rsidRPr="00E74E56">
        <w:rPr>
          <w:rtl/>
        </w:rPr>
        <w:t>سنة 694</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والفقه</w:t>
      </w:r>
      <w:r>
        <w:rPr>
          <w:rtl/>
          <w:lang w:bidi="fa-IR"/>
        </w:rPr>
        <w:t>،</w:t>
      </w:r>
      <w:r w:rsidRPr="00E74E56">
        <w:rPr>
          <w:rtl/>
          <w:lang w:bidi="fa-IR"/>
        </w:rPr>
        <w:t xml:space="preserve"> إشتغل بقوص على الشيخ مجد الدين القشيري</w:t>
      </w:r>
      <w:r>
        <w:rPr>
          <w:rtl/>
          <w:lang w:bidi="fa-IR"/>
        </w:rPr>
        <w:t>،</w:t>
      </w:r>
      <w:r w:rsidRPr="00E74E56">
        <w:rPr>
          <w:rtl/>
          <w:lang w:bidi="fa-IR"/>
        </w:rPr>
        <w:t xml:space="preserve"> وشرح التنبيه</w:t>
      </w:r>
      <w:r>
        <w:rPr>
          <w:rtl/>
          <w:lang w:bidi="fa-IR"/>
        </w:rPr>
        <w:t>،</w:t>
      </w:r>
      <w:r w:rsidRPr="00E74E56">
        <w:rPr>
          <w:rtl/>
          <w:lang w:bidi="fa-IR"/>
        </w:rPr>
        <w:t xml:space="preserve"> وألّف كتاباً في المناسك</w:t>
      </w:r>
      <w:r>
        <w:rPr>
          <w:rtl/>
          <w:lang w:bidi="fa-IR"/>
        </w:rPr>
        <w:t>،</w:t>
      </w:r>
      <w:r w:rsidRPr="00E74E56">
        <w:rPr>
          <w:rtl/>
          <w:lang w:bidi="fa-IR"/>
        </w:rPr>
        <w:t xml:space="preserve"> وكتاباً في الألغاز</w:t>
      </w:r>
      <w:r>
        <w:rPr>
          <w:rtl/>
          <w:lang w:bidi="fa-IR"/>
        </w:rPr>
        <w:t>،</w:t>
      </w:r>
      <w:r w:rsidRPr="00E74E56">
        <w:rPr>
          <w:rtl/>
          <w:lang w:bidi="fa-IR"/>
        </w:rPr>
        <w:t xml:space="preserve"> وكتاباً نفيسا</w:t>
      </w:r>
      <w:r w:rsidR="00760576">
        <w:rPr>
          <w:rFonts w:hint="cs"/>
          <w:rtl/>
          <w:lang w:bidi="fa-IR"/>
        </w:rPr>
        <w:t>ً</w:t>
      </w:r>
      <w:r w:rsidRPr="00E74E56">
        <w:rPr>
          <w:rtl/>
          <w:lang w:bidi="fa-IR"/>
        </w:rPr>
        <w:t xml:space="preserve"> في أحاديث الأحكام</w:t>
      </w:r>
      <w:r>
        <w:rPr>
          <w:rtl/>
          <w:lang w:bidi="fa-IR"/>
        </w:rPr>
        <w:t>.</w:t>
      </w:r>
    </w:p>
    <w:p w:rsidR="00D41F96" w:rsidRPr="00E74E56" w:rsidRDefault="00D41F96" w:rsidP="00D41F96">
      <w:pPr>
        <w:pStyle w:val="libNormal"/>
        <w:rPr>
          <w:rtl/>
          <w:lang w:bidi="fa-IR"/>
        </w:rPr>
      </w:pPr>
      <w:r w:rsidRPr="00E74E56">
        <w:rPr>
          <w:rtl/>
          <w:lang w:bidi="fa-IR"/>
        </w:rPr>
        <w:t>ولد يوم الخميس 17 من جمادى ال</w:t>
      </w:r>
      <w:r w:rsidR="00760576">
        <w:rPr>
          <w:rFonts w:hint="cs"/>
          <w:rtl/>
          <w:lang w:bidi="fa-IR"/>
        </w:rPr>
        <w:t>آ</w:t>
      </w:r>
      <w:r w:rsidRPr="00E74E56">
        <w:rPr>
          <w:rtl/>
          <w:lang w:bidi="fa-IR"/>
        </w:rPr>
        <w:t>خرة سنة 615</w:t>
      </w:r>
      <w:r>
        <w:rPr>
          <w:rtl/>
          <w:lang w:bidi="fa-IR"/>
        </w:rPr>
        <w:t>.</w:t>
      </w:r>
    </w:p>
    <w:p w:rsidR="00D41F96" w:rsidRPr="00E74E56" w:rsidRDefault="00D41F96" w:rsidP="00D41F96">
      <w:pPr>
        <w:pStyle w:val="libNormal"/>
        <w:rPr>
          <w:rtl/>
          <w:lang w:bidi="fa-IR"/>
        </w:rPr>
      </w:pPr>
      <w:r w:rsidRPr="00E74E56">
        <w:rPr>
          <w:rtl/>
          <w:lang w:bidi="fa-IR"/>
        </w:rPr>
        <w:t>وتوفي في سنة 94</w:t>
      </w:r>
      <w:r>
        <w:rPr>
          <w:rtl/>
          <w:lang w:bidi="fa-IR"/>
        </w:rPr>
        <w:t>،</w:t>
      </w:r>
      <w:r w:rsidRPr="00E74E56">
        <w:rPr>
          <w:rtl/>
          <w:lang w:bidi="fa-IR"/>
        </w:rPr>
        <w:t xml:space="preserve"> وقيل في ذي القعدة</w:t>
      </w:r>
      <w:r>
        <w:rPr>
          <w:rtl/>
          <w:lang w:bidi="fa-IR"/>
        </w:rPr>
        <w:t>،</w:t>
      </w:r>
      <w:r w:rsidRPr="00E74E56">
        <w:rPr>
          <w:rtl/>
          <w:lang w:bidi="fa-IR"/>
        </w:rPr>
        <w:t xml:space="preserve"> وقيل غير ذلك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7</w:t>
      </w:r>
      <w:r>
        <w:rPr>
          <w:rStyle w:val="libBold2Char"/>
          <w:rtl/>
        </w:rPr>
        <w:t xml:space="preserve"> - </w:t>
      </w:r>
      <w:r w:rsidRPr="00737E86">
        <w:rPr>
          <w:rStyle w:val="libBold2Char"/>
          <w:rtl/>
        </w:rPr>
        <w:t>السبكي</w:t>
      </w:r>
      <w:r>
        <w:rPr>
          <w:rStyle w:val="libBold2Char"/>
          <w:rtl/>
        </w:rPr>
        <w:t>:</w:t>
      </w:r>
      <w:r w:rsidRPr="00E74E56">
        <w:rPr>
          <w:rtl/>
          <w:lang w:bidi="fa-IR"/>
        </w:rPr>
        <w:t xml:space="preserve"> « شيخ الحرم وحافظ الحجاز بلا مدافعة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Default="00D41F96" w:rsidP="00D41F96">
      <w:pPr>
        <w:pStyle w:val="libNormal"/>
        <w:rPr>
          <w:rtl/>
          <w:lang w:bidi="fa-IR"/>
        </w:rPr>
      </w:pPr>
      <w:r w:rsidRPr="00737E86">
        <w:rPr>
          <w:rStyle w:val="libBold2Char"/>
          <w:rtl/>
        </w:rPr>
        <w:t>8</w:t>
      </w:r>
      <w:r>
        <w:rPr>
          <w:rStyle w:val="libBold2Char"/>
          <w:rtl/>
        </w:rPr>
        <w:t xml:space="preserve"> - </w:t>
      </w:r>
      <w:r w:rsidRPr="00737E86">
        <w:rPr>
          <w:rStyle w:val="libBold2Char"/>
          <w:rtl/>
        </w:rPr>
        <w:t>الصفدي</w:t>
      </w:r>
      <w:r>
        <w:rPr>
          <w:rStyle w:val="libBold2Char"/>
          <w:rtl/>
        </w:rPr>
        <w:t>:</w:t>
      </w:r>
      <w:r w:rsidRPr="00E74E56">
        <w:rPr>
          <w:rtl/>
          <w:lang w:bidi="fa-IR"/>
        </w:rPr>
        <w:t xml:space="preserve"> « شيخ الحرم</w:t>
      </w:r>
      <w:r>
        <w:rPr>
          <w:rtl/>
          <w:lang w:bidi="fa-IR"/>
        </w:rPr>
        <w:t>،</w:t>
      </w:r>
      <w:r w:rsidRPr="00E74E56">
        <w:rPr>
          <w:rtl/>
          <w:lang w:bidi="fa-IR"/>
        </w:rPr>
        <w:t xml:space="preserve"> الفقيه</w:t>
      </w:r>
      <w:r>
        <w:rPr>
          <w:rtl/>
          <w:lang w:bidi="fa-IR"/>
        </w:rPr>
        <w:t>،</w:t>
      </w:r>
      <w:r w:rsidRPr="00E74E56">
        <w:rPr>
          <w:rtl/>
          <w:lang w:bidi="fa-IR"/>
        </w:rPr>
        <w:t xml:space="preserve"> الزاهد</w:t>
      </w:r>
      <w:r>
        <w:rPr>
          <w:rtl/>
          <w:lang w:bidi="fa-IR"/>
        </w:rPr>
        <w:t>،</w:t>
      </w:r>
      <w:r w:rsidRPr="00E74E56">
        <w:rPr>
          <w:rtl/>
          <w:lang w:bidi="fa-IR"/>
        </w:rPr>
        <w:t xml:space="preserve"> المحدّث</w:t>
      </w:r>
      <w:r>
        <w:rPr>
          <w:rtl/>
          <w:lang w:bidi="fa-IR"/>
        </w:rPr>
        <w:t>،</w:t>
      </w:r>
      <w:r w:rsidRPr="00E74E56">
        <w:rPr>
          <w:rtl/>
          <w:lang w:bidi="fa-IR"/>
        </w:rPr>
        <w:t xml:space="preserve"> درّس وأفتى</w:t>
      </w:r>
      <w:r>
        <w:rPr>
          <w:rtl/>
          <w:lang w:bidi="fa-IR"/>
        </w:rPr>
        <w:t>،</w:t>
      </w:r>
      <w:r w:rsidRPr="00E74E56">
        <w:rPr>
          <w:rtl/>
          <w:lang w:bidi="fa-IR"/>
        </w:rPr>
        <w:t xml:space="preserve"> وكان شيخ الشافعية ومحدّث الحجاز</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9</w:t>
      </w:r>
      <w:r>
        <w:rPr>
          <w:rStyle w:val="libBold2Char"/>
          <w:rtl/>
        </w:rPr>
        <w:t xml:space="preserve"> - </w:t>
      </w:r>
      <w:r w:rsidRPr="00737E86">
        <w:rPr>
          <w:rStyle w:val="libBold2Char"/>
          <w:rtl/>
        </w:rPr>
        <w:t>السيوطي</w:t>
      </w:r>
      <w:r>
        <w:rPr>
          <w:rStyle w:val="libBold2Char"/>
          <w:rtl/>
        </w:rPr>
        <w:t>:</w:t>
      </w:r>
      <w:r w:rsidRPr="00E74E56">
        <w:rPr>
          <w:rtl/>
          <w:lang w:bidi="fa-IR"/>
        </w:rPr>
        <w:t xml:space="preserve"> « المحبّ الطبري الإمام المحدّث</w:t>
      </w:r>
      <w:r>
        <w:rPr>
          <w:rtl/>
          <w:lang w:bidi="fa-IR"/>
        </w:rPr>
        <w:t>،</w:t>
      </w:r>
      <w:r w:rsidRPr="00E74E56">
        <w:rPr>
          <w:rtl/>
          <w:lang w:bidi="fa-IR"/>
        </w:rPr>
        <w:t xml:space="preserve"> فقيه الحرم</w:t>
      </w:r>
      <w:r>
        <w:rPr>
          <w:rtl/>
          <w:lang w:bidi="fa-IR"/>
        </w:rPr>
        <w:t>،</w:t>
      </w:r>
      <w:r w:rsidRPr="00E74E56">
        <w:rPr>
          <w:rtl/>
          <w:lang w:bidi="fa-IR"/>
        </w:rPr>
        <w:t xml:space="preserve"> وشيخ الشافعية</w:t>
      </w:r>
      <w:r>
        <w:rPr>
          <w:rtl/>
          <w:lang w:bidi="fa-IR"/>
        </w:rPr>
        <w:t>،</w:t>
      </w:r>
      <w:r w:rsidRPr="00E74E56">
        <w:rPr>
          <w:rtl/>
          <w:lang w:bidi="fa-IR"/>
        </w:rPr>
        <w:t xml:space="preserve"> ومحدّث الحجاز</w:t>
      </w:r>
      <w:r>
        <w:rPr>
          <w:rtl/>
          <w:lang w:bidi="fa-IR"/>
        </w:rPr>
        <w:t>.</w:t>
      </w:r>
      <w:r w:rsidRPr="00E74E56">
        <w:rPr>
          <w:rtl/>
          <w:lang w:bidi="fa-IR"/>
        </w:rPr>
        <w:t xml:space="preserve"> كان إماماً زاهداً صالحاً كبير الشأن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E52D49" w:rsidRDefault="00D41F96" w:rsidP="00D41F96">
      <w:pPr>
        <w:pStyle w:val="Heading2"/>
        <w:rPr>
          <w:rtl/>
          <w:lang w:bidi="fa-IR"/>
        </w:rPr>
      </w:pPr>
      <w:bookmarkStart w:id="332" w:name="_Toc321232164"/>
      <w:bookmarkStart w:id="333" w:name="_Toc408989759"/>
      <w:bookmarkStart w:id="334" w:name="_Toc101787963"/>
      <w:r w:rsidRPr="00E74E56">
        <w:rPr>
          <w:rtl/>
          <w:lang w:bidi="fa-IR"/>
        </w:rPr>
        <w:t>ذكر من نقل عنه</w:t>
      </w:r>
      <w:bookmarkEnd w:id="332"/>
      <w:bookmarkEnd w:id="333"/>
      <w:bookmarkEnd w:id="334"/>
    </w:p>
    <w:p w:rsidR="00D41F96" w:rsidRPr="00E74E56" w:rsidRDefault="00D41F96" w:rsidP="00D41F96">
      <w:pPr>
        <w:pStyle w:val="libNormal"/>
        <w:rPr>
          <w:rtl/>
          <w:lang w:bidi="fa-IR"/>
        </w:rPr>
      </w:pPr>
      <w:r w:rsidRPr="00E74E56">
        <w:rPr>
          <w:rtl/>
          <w:lang w:bidi="fa-IR"/>
        </w:rPr>
        <w:t>وقد أكثر العلماء من النقل لرواياته معتمدين عليها</w:t>
      </w:r>
      <w:r>
        <w:rPr>
          <w:rtl/>
          <w:lang w:bidi="fa-IR"/>
        </w:rPr>
        <w:t>:</w:t>
      </w:r>
    </w:p>
    <w:p w:rsidR="00D41F96" w:rsidRPr="00E74E56" w:rsidRDefault="00D41F96" w:rsidP="00D41F96">
      <w:pPr>
        <w:pStyle w:val="libNormal"/>
        <w:rPr>
          <w:rtl/>
          <w:lang w:bidi="fa-IR"/>
        </w:rPr>
      </w:pPr>
      <w:r w:rsidRPr="00E74E56">
        <w:rPr>
          <w:rtl/>
          <w:lang w:bidi="fa-IR"/>
        </w:rPr>
        <w:t>قال السي</w:t>
      </w:r>
      <w:r w:rsidR="00760576">
        <w:rPr>
          <w:rFonts w:hint="cs"/>
          <w:rtl/>
          <w:lang w:bidi="fa-IR"/>
        </w:rPr>
        <w:t>ّ</w:t>
      </w:r>
      <w:r w:rsidRPr="00E74E56">
        <w:rPr>
          <w:rtl/>
          <w:lang w:bidi="fa-IR"/>
        </w:rPr>
        <w:t>د شهاب الدين أحمد</w:t>
      </w:r>
      <w:r>
        <w:rPr>
          <w:rtl/>
          <w:lang w:bidi="fa-IR"/>
        </w:rPr>
        <w:t>،</w:t>
      </w:r>
      <w:r w:rsidRPr="00E74E56">
        <w:rPr>
          <w:rtl/>
          <w:lang w:bidi="fa-IR"/>
        </w:rPr>
        <w:t xml:space="preserve"> صاحب كتاب ( توضيح الدلائل ) بعد رواية</w:t>
      </w:r>
      <w:r>
        <w:rPr>
          <w:rtl/>
          <w:lang w:bidi="fa-IR"/>
        </w:rPr>
        <w:t>:</w:t>
      </w:r>
    </w:p>
    <w:p w:rsidR="00D41F96" w:rsidRPr="00E74E56" w:rsidRDefault="00D41F96" w:rsidP="00D41F96">
      <w:pPr>
        <w:pStyle w:val="libNormal"/>
        <w:rPr>
          <w:rtl/>
          <w:lang w:bidi="fa-IR"/>
        </w:rPr>
      </w:pPr>
      <w:r w:rsidRPr="00E74E56">
        <w:rPr>
          <w:rtl/>
          <w:lang w:bidi="fa-IR"/>
        </w:rPr>
        <w:t>« رواه شيخ الحرم</w:t>
      </w:r>
      <w:r>
        <w:rPr>
          <w:rtl/>
          <w:lang w:bidi="fa-IR"/>
        </w:rPr>
        <w:t>،</w:t>
      </w:r>
      <w:r w:rsidRPr="00E74E56">
        <w:rPr>
          <w:rtl/>
          <w:lang w:bidi="fa-IR"/>
        </w:rPr>
        <w:t xml:space="preserve"> والإمام المحترم</w:t>
      </w:r>
      <w:r>
        <w:rPr>
          <w:rtl/>
          <w:lang w:bidi="fa-IR"/>
        </w:rPr>
        <w:t>،</w:t>
      </w:r>
      <w:r w:rsidRPr="00E74E56">
        <w:rPr>
          <w:rtl/>
          <w:lang w:bidi="fa-IR"/>
        </w:rPr>
        <w:t xml:space="preserve"> الحافظ المحدّث المفتي الفقيه البارع الورع المدرس النبيه</w:t>
      </w:r>
      <w:r>
        <w:rPr>
          <w:rtl/>
          <w:lang w:bidi="fa-IR"/>
        </w:rPr>
        <w:t>،</w:t>
      </w:r>
      <w:r w:rsidRPr="00E74E56">
        <w:rPr>
          <w:rtl/>
          <w:lang w:bidi="fa-IR"/>
        </w:rPr>
        <w:t xml:space="preserve"> مقدّم الشافعيّة في الحجاز</w:t>
      </w:r>
      <w:r>
        <w:rPr>
          <w:rtl/>
          <w:lang w:bidi="fa-IR"/>
        </w:rPr>
        <w:t>،</w:t>
      </w:r>
      <w:r w:rsidRPr="00E74E56">
        <w:rPr>
          <w:rtl/>
          <w:lang w:bidi="fa-IR"/>
        </w:rPr>
        <w:t xml:space="preserve"> وكان ذا جاه عظيم واعتزاز</w:t>
      </w:r>
      <w:r>
        <w:rPr>
          <w:rtl/>
          <w:lang w:bidi="fa-IR"/>
        </w:rPr>
        <w:t>،</w:t>
      </w:r>
      <w:r w:rsidRPr="00E74E56">
        <w:rPr>
          <w:rtl/>
          <w:lang w:bidi="fa-IR"/>
        </w:rPr>
        <w:t xml:space="preserve"> ذو التصانيف الكثيرة والفضائل الشهيرة</w:t>
      </w:r>
      <w:r>
        <w:rPr>
          <w:rtl/>
          <w:lang w:bidi="fa-IR"/>
        </w:rPr>
        <w:t>،</w:t>
      </w:r>
      <w:r w:rsidRPr="00E74E56">
        <w:rPr>
          <w:rtl/>
          <w:lang w:bidi="fa-IR"/>
        </w:rPr>
        <w:t xml:space="preserve"> محبّ الدين أبو العبّاس</w:t>
      </w:r>
      <w:r>
        <w:rPr>
          <w:rtl/>
          <w:lang w:bidi="fa-IR"/>
        </w:rPr>
        <w:t>،</w:t>
      </w:r>
      <w:r w:rsidRPr="00E74E56">
        <w:rPr>
          <w:rtl/>
          <w:lang w:bidi="fa-IR"/>
        </w:rPr>
        <w:t xml:space="preserve"> أحمد بن عبدالله بن محمّد بن أبي بكر المكي الطبري</w:t>
      </w:r>
      <w:r>
        <w:rPr>
          <w:rtl/>
          <w:lang w:bidi="fa-IR"/>
        </w:rPr>
        <w:t>،</w:t>
      </w:r>
      <w:r w:rsidRPr="00E74E56">
        <w:rPr>
          <w:rtl/>
          <w:lang w:bidi="fa-IR"/>
        </w:rPr>
        <w:t xml:space="preserve"> في كتابه ذخائر العقبى في مناقب ذوي القربى »</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2 / </w:t>
      </w:r>
      <w:r w:rsidR="00D41F96">
        <w:rPr>
          <w:rFonts w:hint="cs"/>
          <w:rtl/>
        </w:rPr>
        <w:t>179</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طبقات الشافعية 8 / 18</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الوافي بالوفيات 7 / 135</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طبقات الحفاظ</w:t>
      </w:r>
      <w:r w:rsidR="00D41F96">
        <w:rPr>
          <w:rtl/>
        </w:rPr>
        <w:t>:</w:t>
      </w:r>
      <w:r w:rsidR="00D41F96" w:rsidRPr="00E74E56">
        <w:rPr>
          <w:rtl/>
        </w:rPr>
        <w:t xml:space="preserve"> 514</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وقال عبدالغفار بن إبراهيم العكّي الشافعي في ( عجالة الراكب )</w:t>
      </w:r>
      <w:r>
        <w:rPr>
          <w:rFonts w:hint="cs"/>
          <w:rtl/>
          <w:lang w:bidi="fa-IR"/>
        </w:rPr>
        <w:t xml:space="preserve">: </w:t>
      </w:r>
      <w:r w:rsidRPr="00E74E56">
        <w:rPr>
          <w:rtl/>
          <w:lang w:bidi="fa-IR"/>
        </w:rPr>
        <w:t>« أحمد ابن عبدالله</w:t>
      </w:r>
      <w:r>
        <w:rPr>
          <w:rtl/>
          <w:lang w:bidi="fa-IR"/>
        </w:rPr>
        <w:t>،</w:t>
      </w:r>
      <w:r w:rsidRPr="00E74E56">
        <w:rPr>
          <w:rtl/>
          <w:lang w:bidi="fa-IR"/>
        </w:rPr>
        <w:t xml:space="preserve"> شيخ الحرم</w:t>
      </w:r>
      <w:r>
        <w:rPr>
          <w:rtl/>
          <w:lang w:bidi="fa-IR"/>
        </w:rPr>
        <w:t>،</w:t>
      </w:r>
      <w:r w:rsidRPr="00E74E56">
        <w:rPr>
          <w:rtl/>
          <w:lang w:bidi="fa-IR"/>
        </w:rPr>
        <w:t xml:space="preserve"> محب</w:t>
      </w:r>
      <w:r w:rsidR="00C90A55">
        <w:rPr>
          <w:rFonts w:hint="cs"/>
          <w:rtl/>
          <w:lang w:bidi="fa-IR"/>
        </w:rPr>
        <w:t>ّ</w:t>
      </w:r>
      <w:r w:rsidRPr="00E74E56">
        <w:rPr>
          <w:rtl/>
          <w:lang w:bidi="fa-IR"/>
        </w:rPr>
        <w:t xml:space="preserve"> الدّين</w:t>
      </w:r>
      <w:r>
        <w:rPr>
          <w:rtl/>
          <w:lang w:bidi="fa-IR"/>
        </w:rPr>
        <w:t>،</w:t>
      </w:r>
      <w:r w:rsidRPr="00E74E56">
        <w:rPr>
          <w:rtl/>
          <w:lang w:bidi="fa-IR"/>
        </w:rPr>
        <w:t xml:space="preserve"> الطبري المكي</w:t>
      </w:r>
      <w:r>
        <w:rPr>
          <w:rtl/>
          <w:lang w:bidi="fa-IR"/>
        </w:rPr>
        <w:t>،</w:t>
      </w:r>
      <w:r w:rsidRPr="00E74E56">
        <w:rPr>
          <w:rtl/>
          <w:lang w:bidi="fa-IR"/>
        </w:rPr>
        <w:t xml:space="preserve"> درّس وأفتى</w:t>
      </w:r>
      <w:r>
        <w:rPr>
          <w:rtl/>
          <w:lang w:bidi="fa-IR"/>
        </w:rPr>
        <w:t>،</w:t>
      </w:r>
      <w:r w:rsidRPr="00E74E56">
        <w:rPr>
          <w:rtl/>
          <w:lang w:bidi="fa-IR"/>
        </w:rPr>
        <w:t xml:space="preserve"> ومن تصانيف الأحكام المبسوط</w:t>
      </w:r>
      <w:r>
        <w:rPr>
          <w:rtl/>
          <w:lang w:bidi="fa-IR"/>
        </w:rPr>
        <w:t>،</w:t>
      </w:r>
      <w:r w:rsidRPr="00E74E56">
        <w:rPr>
          <w:rtl/>
          <w:lang w:bidi="fa-IR"/>
        </w:rPr>
        <w:t xml:space="preserve"> ورتّب كتاب جامع الأسانيد وشرح التنبيه</w:t>
      </w:r>
      <w:r>
        <w:rPr>
          <w:rtl/>
          <w:lang w:bidi="fa-IR"/>
        </w:rPr>
        <w:t>،</w:t>
      </w:r>
      <w:r w:rsidRPr="00E74E56">
        <w:rPr>
          <w:rtl/>
          <w:lang w:bidi="fa-IR"/>
        </w:rPr>
        <w:t xml:space="preserve"> وألّف كتاباً في المناسك</w:t>
      </w:r>
      <w:r>
        <w:rPr>
          <w:rtl/>
          <w:lang w:bidi="fa-IR"/>
        </w:rPr>
        <w:t>،</w:t>
      </w:r>
      <w:r w:rsidRPr="00E74E56">
        <w:rPr>
          <w:rtl/>
          <w:lang w:bidi="fa-IR"/>
        </w:rPr>
        <w:t xml:space="preserve"> وكتاباً في الألفاظ</w:t>
      </w:r>
      <w:r>
        <w:rPr>
          <w:rtl/>
          <w:lang w:bidi="fa-IR"/>
        </w:rPr>
        <w:t>،</w:t>
      </w:r>
      <w:r w:rsidRPr="00E74E56">
        <w:rPr>
          <w:rtl/>
          <w:lang w:bidi="fa-IR"/>
        </w:rPr>
        <w:t xml:space="preserve"> والرّياض النضرة في فضائل العشرة</w:t>
      </w:r>
      <w:r>
        <w:rPr>
          <w:rtl/>
          <w:lang w:bidi="fa-IR"/>
        </w:rPr>
        <w:t>،</w:t>
      </w:r>
      <w:r w:rsidRPr="00E74E56">
        <w:rPr>
          <w:rtl/>
          <w:lang w:bidi="fa-IR"/>
        </w:rPr>
        <w:t xml:space="preserve"> والسّمط الثمين في فضائل أمّهات المؤمنين</w:t>
      </w:r>
      <w:r>
        <w:rPr>
          <w:rtl/>
          <w:lang w:bidi="fa-IR"/>
        </w:rPr>
        <w:t>،</w:t>
      </w:r>
      <w:r w:rsidRPr="00E74E56">
        <w:rPr>
          <w:rtl/>
          <w:lang w:bidi="fa-IR"/>
        </w:rPr>
        <w:t xml:space="preserve"> وذخائر العقبى في فضائل ذوي القربى»</w:t>
      </w:r>
      <w:r>
        <w:rPr>
          <w:rtl/>
          <w:lang w:bidi="fa-IR"/>
        </w:rPr>
        <w:t>.</w:t>
      </w:r>
    </w:p>
    <w:p w:rsidR="00D41F96" w:rsidRPr="00E74E56" w:rsidRDefault="00D41F96" w:rsidP="00D41F96">
      <w:pPr>
        <w:pStyle w:val="libNormal"/>
        <w:rPr>
          <w:rtl/>
          <w:lang w:bidi="fa-IR"/>
        </w:rPr>
      </w:pPr>
      <w:r w:rsidRPr="00E74E56">
        <w:rPr>
          <w:rtl/>
          <w:lang w:bidi="fa-IR"/>
        </w:rPr>
        <w:t>وقال محمّد بن إسماعيل الأمير في آخر ( الروضة النديّة )</w:t>
      </w:r>
      <w:r>
        <w:rPr>
          <w:rtl/>
          <w:lang w:bidi="fa-IR"/>
        </w:rPr>
        <w:t>:</w:t>
      </w:r>
      <w:r w:rsidRPr="00E74E56">
        <w:rPr>
          <w:rtl/>
          <w:lang w:bidi="fa-IR"/>
        </w:rPr>
        <w:t xml:space="preserve"> « ولعلّه</w:t>
      </w:r>
      <w:r>
        <w:rPr>
          <w:rFonts w:hint="cs"/>
          <w:rtl/>
          <w:lang w:bidi="fa-IR"/>
        </w:rPr>
        <w:t xml:space="preserve"> </w:t>
      </w:r>
      <w:r w:rsidRPr="00E74E56">
        <w:rPr>
          <w:rtl/>
          <w:lang w:bidi="fa-IR"/>
        </w:rPr>
        <w:t>يقول قائل</w:t>
      </w:r>
      <w:r>
        <w:rPr>
          <w:rtl/>
          <w:lang w:bidi="fa-IR"/>
        </w:rPr>
        <w:t>:</w:t>
      </w:r>
      <w:r w:rsidRPr="00E74E56">
        <w:rPr>
          <w:rtl/>
          <w:lang w:bidi="fa-IR"/>
        </w:rPr>
        <w:t xml:space="preserve"> قد أكثرتم من النقل عن الطبري</w:t>
      </w:r>
      <w:r>
        <w:rPr>
          <w:rtl/>
          <w:lang w:bidi="fa-IR"/>
        </w:rPr>
        <w:t>،</w:t>
      </w:r>
      <w:r w:rsidRPr="00E74E56">
        <w:rPr>
          <w:rtl/>
          <w:lang w:bidi="fa-IR"/>
        </w:rPr>
        <w:t xml:space="preserve"> ومن الطبري</w:t>
      </w:r>
      <w:r>
        <w:rPr>
          <w:rtl/>
          <w:lang w:bidi="fa-IR"/>
        </w:rPr>
        <w:t>؟</w:t>
      </w:r>
      <w:r w:rsidRPr="00E74E56">
        <w:rPr>
          <w:rtl/>
          <w:lang w:bidi="fa-IR"/>
        </w:rPr>
        <w:t xml:space="preserve"> ويشتاق إلى معرفة شيء من أوصافه ليكون أقرّ لعينه في قبول ما أُسند إليه</w:t>
      </w:r>
      <w:r>
        <w:rPr>
          <w:rtl/>
          <w:lang w:bidi="fa-IR"/>
        </w:rPr>
        <w:t>.</w:t>
      </w:r>
    </w:p>
    <w:p w:rsidR="00D41F96" w:rsidRPr="00E74E56" w:rsidRDefault="00D41F96" w:rsidP="00D41F96">
      <w:pPr>
        <w:pStyle w:val="libNormal"/>
        <w:rPr>
          <w:rtl/>
          <w:lang w:bidi="fa-IR"/>
        </w:rPr>
      </w:pPr>
      <w:r w:rsidRPr="00E74E56">
        <w:rPr>
          <w:rtl/>
          <w:lang w:bidi="fa-IR"/>
        </w:rPr>
        <w:t>فنقول</w:t>
      </w:r>
      <w:r>
        <w:rPr>
          <w:rtl/>
          <w:lang w:bidi="fa-IR"/>
        </w:rPr>
        <w:t>:</w:t>
      </w:r>
      <w:r w:rsidRPr="00E74E56">
        <w:rPr>
          <w:rtl/>
          <w:lang w:bidi="fa-IR"/>
        </w:rPr>
        <w:t xml:space="preserve"> المحبّ الط</w:t>
      </w:r>
      <w:r w:rsidR="00C90A55">
        <w:rPr>
          <w:rFonts w:hint="cs"/>
          <w:rtl/>
          <w:lang w:bidi="fa-IR"/>
        </w:rPr>
        <w:t>ّ</w:t>
      </w:r>
      <w:r w:rsidRPr="00E74E56">
        <w:rPr>
          <w:rtl/>
          <w:lang w:bidi="fa-IR"/>
        </w:rPr>
        <w:t>بري هو الإمام المحدّث الفقيه</w:t>
      </w:r>
      <w:r>
        <w:rPr>
          <w:rtl/>
          <w:lang w:bidi="fa-IR"/>
        </w:rPr>
        <w:t>،</w:t>
      </w:r>
      <w:r w:rsidRPr="00E74E56">
        <w:rPr>
          <w:rtl/>
          <w:lang w:bidi="fa-IR"/>
        </w:rPr>
        <w:t xml:space="preserve"> فقيه الحرم</w:t>
      </w:r>
      <w:r>
        <w:rPr>
          <w:rtl/>
          <w:lang w:bidi="fa-IR"/>
        </w:rPr>
        <w:t>،</w:t>
      </w:r>
      <w:r w:rsidRPr="00E74E56">
        <w:rPr>
          <w:rtl/>
          <w:lang w:bidi="fa-IR"/>
        </w:rPr>
        <w:t xml:space="preserve"> محب الد</w:t>
      </w:r>
      <w:r w:rsidR="00C90A55">
        <w:rPr>
          <w:rFonts w:hint="cs"/>
          <w:rtl/>
          <w:lang w:bidi="fa-IR"/>
        </w:rPr>
        <w:t>ّ</w:t>
      </w:r>
      <w:r w:rsidRPr="00E74E56">
        <w:rPr>
          <w:rtl/>
          <w:lang w:bidi="fa-IR"/>
        </w:rPr>
        <w:t>ين</w:t>
      </w:r>
      <w:r>
        <w:rPr>
          <w:rtl/>
          <w:lang w:bidi="fa-IR"/>
        </w:rPr>
        <w:t>،</w:t>
      </w:r>
      <w:r w:rsidRPr="00E74E56">
        <w:rPr>
          <w:rtl/>
          <w:lang w:bidi="fa-IR"/>
        </w:rPr>
        <w:t xml:space="preserve"> أبو العبّاس أحمد بن عبدالله بن محمّد بن أبي بكر الطّبري ثمّ المكي الشافعي</w:t>
      </w:r>
      <w:r>
        <w:rPr>
          <w:rtl/>
          <w:lang w:bidi="fa-IR"/>
        </w:rPr>
        <w:t>،</w:t>
      </w:r>
      <w:r w:rsidRPr="00E74E56">
        <w:rPr>
          <w:rtl/>
          <w:lang w:bidi="fa-IR"/>
        </w:rPr>
        <w:t xml:space="preserve"> مصنّف الأحكام الكبرى</w:t>
      </w:r>
      <w:r>
        <w:rPr>
          <w:rtl/>
          <w:lang w:bidi="fa-IR"/>
        </w:rPr>
        <w:t>،</w:t>
      </w:r>
      <w:r w:rsidRPr="00E74E56">
        <w:rPr>
          <w:rtl/>
          <w:lang w:bidi="fa-IR"/>
        </w:rPr>
        <w:t xml:space="preserve"> ولد سنة خمس عشرة وستمائة</w:t>
      </w:r>
      <w:r>
        <w:rPr>
          <w:rtl/>
          <w:lang w:bidi="fa-IR"/>
        </w:rPr>
        <w:t>،</w:t>
      </w:r>
      <w:r w:rsidRPr="00E74E56">
        <w:rPr>
          <w:rtl/>
          <w:lang w:bidi="fa-IR"/>
        </w:rPr>
        <w:t xml:space="preserve"> وسمع من أبي الحسن بن المقي</w:t>
      </w:r>
      <w:r w:rsidR="00C90A55">
        <w:rPr>
          <w:rFonts w:hint="cs"/>
          <w:rtl/>
          <w:lang w:bidi="fa-IR"/>
        </w:rPr>
        <w:t>ّ</w:t>
      </w:r>
      <w:r w:rsidRPr="00E74E56">
        <w:rPr>
          <w:rtl/>
          <w:lang w:bidi="fa-IR"/>
        </w:rPr>
        <w:t>ر وابن الحميري وشعيب الزعفراني وعبدالرّحمن بن أبي حرمى وجماعة</w:t>
      </w:r>
      <w:r>
        <w:rPr>
          <w:rtl/>
          <w:lang w:bidi="fa-IR"/>
        </w:rPr>
        <w:t>،</w:t>
      </w:r>
      <w:r w:rsidRPr="00E74E56">
        <w:rPr>
          <w:rtl/>
          <w:lang w:bidi="fa-IR"/>
        </w:rPr>
        <w:t xml:space="preserve"> وتفقّه ودرّس وأفتى وصنّف</w:t>
      </w:r>
      <w:r>
        <w:rPr>
          <w:rtl/>
          <w:lang w:bidi="fa-IR"/>
        </w:rPr>
        <w:t>،</w:t>
      </w:r>
      <w:r w:rsidRPr="00E74E56">
        <w:rPr>
          <w:rtl/>
          <w:lang w:bidi="fa-IR"/>
        </w:rPr>
        <w:t xml:space="preserve"> وكان شيخ الشافعية</w:t>
      </w:r>
      <w:r>
        <w:rPr>
          <w:rtl/>
          <w:lang w:bidi="fa-IR"/>
        </w:rPr>
        <w:t>،</w:t>
      </w:r>
      <w:r w:rsidRPr="00E74E56">
        <w:rPr>
          <w:rtl/>
          <w:lang w:bidi="fa-IR"/>
        </w:rPr>
        <w:t xml:space="preserve"> ومحدّث الحجاز</w:t>
      </w:r>
      <w:r>
        <w:rPr>
          <w:rtl/>
          <w:lang w:bidi="fa-IR"/>
        </w:rPr>
        <w:t>،</w:t>
      </w:r>
      <w:r w:rsidRPr="00E74E56">
        <w:rPr>
          <w:rtl/>
          <w:lang w:bidi="fa-IR"/>
        </w:rPr>
        <w:t xml:space="preserve"> وروى عنه الدمياطي من نظمه</w:t>
      </w:r>
      <w:r>
        <w:rPr>
          <w:rtl/>
          <w:lang w:bidi="fa-IR"/>
        </w:rPr>
        <w:t>،</w:t>
      </w:r>
      <w:r w:rsidRPr="00E74E56">
        <w:rPr>
          <w:rtl/>
          <w:lang w:bidi="fa-IR"/>
        </w:rPr>
        <w:t xml:space="preserve"> وأبو الحسن بن العطّار وأبو محمّد البرزالي وآخرون</w:t>
      </w:r>
      <w:r>
        <w:rPr>
          <w:rtl/>
          <w:lang w:bidi="fa-IR"/>
        </w:rPr>
        <w:t>.</w:t>
      </w:r>
    </w:p>
    <w:p w:rsidR="00D41F96" w:rsidRPr="00E74E56" w:rsidRDefault="00D41F96" w:rsidP="00D41F96">
      <w:pPr>
        <w:pStyle w:val="libNormal"/>
        <w:rPr>
          <w:rtl/>
          <w:lang w:bidi="fa-IR"/>
        </w:rPr>
      </w:pPr>
      <w:r w:rsidRPr="00E74E56">
        <w:rPr>
          <w:rtl/>
          <w:lang w:bidi="fa-IR"/>
        </w:rPr>
        <w:t>وكان إماماً صالحاً زاهداً كبير الشأن</w:t>
      </w:r>
      <w:r>
        <w:rPr>
          <w:rtl/>
          <w:lang w:bidi="fa-IR"/>
        </w:rPr>
        <w:t>،</w:t>
      </w:r>
      <w:r w:rsidRPr="00E74E56">
        <w:rPr>
          <w:rtl/>
          <w:lang w:bidi="fa-IR"/>
        </w:rPr>
        <w:t xml:space="preserve"> روى عنه أيضاً ولده قاضي مكّة جمال الدّين محمّد</w:t>
      </w:r>
      <w:r>
        <w:rPr>
          <w:rtl/>
          <w:lang w:bidi="fa-IR"/>
        </w:rPr>
        <w:t>،</w:t>
      </w:r>
      <w:r w:rsidRPr="00E74E56">
        <w:rPr>
          <w:rtl/>
          <w:lang w:bidi="fa-IR"/>
        </w:rPr>
        <w:t xml:space="preserve"> وحفيده الإمام نجم الدين قاضي مكّة</w:t>
      </w:r>
      <w:r>
        <w:rPr>
          <w:rtl/>
          <w:lang w:bidi="fa-IR"/>
        </w:rPr>
        <w:t>،</w:t>
      </w:r>
      <w:r w:rsidRPr="00E74E56">
        <w:rPr>
          <w:rtl/>
          <w:lang w:bidi="fa-IR"/>
        </w:rPr>
        <w:t xml:space="preserve"> وكتب إليّ بمرويّاته</w:t>
      </w:r>
      <w:r>
        <w:rPr>
          <w:rtl/>
          <w:lang w:bidi="fa-IR"/>
        </w:rPr>
        <w:t>.</w:t>
      </w:r>
    </w:p>
    <w:p w:rsidR="00D41F96" w:rsidRPr="00E74E56" w:rsidRDefault="00D41F96" w:rsidP="00D41F96">
      <w:pPr>
        <w:pStyle w:val="libNormal"/>
        <w:rPr>
          <w:rtl/>
          <w:lang w:bidi="fa-IR"/>
        </w:rPr>
      </w:pPr>
      <w:r w:rsidRPr="00E74E56">
        <w:rPr>
          <w:rtl/>
          <w:lang w:bidi="fa-IR"/>
        </w:rPr>
        <w:t>توفي في جمادى الآخرة سنة أربع وتسعين وستمائة »</w:t>
      </w:r>
      <w:r>
        <w:rPr>
          <w:rtl/>
          <w:lang w:bidi="fa-IR"/>
        </w:rPr>
        <w:t>.</w:t>
      </w:r>
    </w:p>
    <w:p w:rsidR="00D41F96" w:rsidRDefault="00D41F96" w:rsidP="00D41F96">
      <w:pPr>
        <w:pStyle w:val="libNormal"/>
        <w:rPr>
          <w:rtl/>
          <w:lang w:bidi="fa-IR"/>
        </w:rPr>
      </w:pPr>
      <w:r>
        <w:rPr>
          <w:rtl/>
          <w:lang w:bidi="fa-IR"/>
        </w:rPr>
        <w:br w:type="page"/>
      </w:r>
    </w:p>
    <w:p w:rsidR="00E52D49" w:rsidRDefault="00D41F96" w:rsidP="00D41F96">
      <w:pPr>
        <w:pStyle w:val="Heading2Center"/>
        <w:rPr>
          <w:rtl/>
        </w:rPr>
      </w:pPr>
      <w:bookmarkStart w:id="335" w:name="_Toc321232165"/>
      <w:bookmarkStart w:id="336" w:name="_Toc408989760"/>
      <w:bookmarkStart w:id="337" w:name="_Toc101787964"/>
      <w:r w:rsidRPr="00CD774B">
        <w:rPr>
          <w:rtl/>
        </w:rPr>
        <w:lastRenderedPageBreak/>
        <w:t>(23)</w:t>
      </w:r>
      <w:bookmarkEnd w:id="335"/>
      <w:bookmarkEnd w:id="336"/>
      <w:bookmarkEnd w:id="337"/>
    </w:p>
    <w:p w:rsidR="00E52D49" w:rsidRDefault="00D41F96" w:rsidP="00D41F96">
      <w:pPr>
        <w:pStyle w:val="Heading2Center"/>
        <w:rPr>
          <w:rtl/>
          <w:lang w:bidi="fa-IR"/>
        </w:rPr>
      </w:pPr>
      <w:bookmarkStart w:id="338" w:name="_Toc321232166"/>
      <w:bookmarkStart w:id="339" w:name="_Toc408989761"/>
      <w:bookmarkStart w:id="340" w:name="_Toc101787965"/>
      <w:r w:rsidRPr="00CD774B">
        <w:rPr>
          <w:rtl/>
        </w:rPr>
        <w:t>رواية السيّد</w:t>
      </w:r>
      <w:r w:rsidRPr="00E74E56">
        <w:rPr>
          <w:rtl/>
          <w:lang w:bidi="fa-IR"/>
        </w:rPr>
        <w:t xml:space="preserve"> علي الهمداني</w:t>
      </w:r>
      <w:bookmarkEnd w:id="338"/>
      <w:bookmarkEnd w:id="339"/>
      <w:bookmarkEnd w:id="340"/>
    </w:p>
    <w:p w:rsidR="00D41F96" w:rsidRPr="00E74E56" w:rsidRDefault="00D41F96" w:rsidP="00D41F96">
      <w:pPr>
        <w:pStyle w:val="libNormal"/>
        <w:rPr>
          <w:rtl/>
          <w:lang w:bidi="fa-IR"/>
        </w:rPr>
      </w:pPr>
      <w:r w:rsidRPr="00E74E56">
        <w:rPr>
          <w:rtl/>
          <w:lang w:bidi="fa-IR"/>
        </w:rPr>
        <w:t>ورواه العارف الشهير المحدّث الكبير السيّد علي الهمداني</w:t>
      </w:r>
      <w:r>
        <w:rPr>
          <w:rtl/>
          <w:lang w:bidi="fa-IR"/>
        </w:rPr>
        <w:t>:</w:t>
      </w:r>
    </w:p>
    <w:p w:rsidR="00D41F96" w:rsidRPr="00E74E56" w:rsidRDefault="00D41F96" w:rsidP="00D41F96">
      <w:pPr>
        <w:pStyle w:val="libNormal"/>
        <w:rPr>
          <w:rtl/>
          <w:lang w:bidi="fa-IR"/>
        </w:rPr>
      </w:pPr>
      <w:r w:rsidRPr="00E74E56">
        <w:rPr>
          <w:rtl/>
          <w:lang w:bidi="fa-IR"/>
        </w:rPr>
        <w:t xml:space="preserve">« عن جابر </w:t>
      </w:r>
      <w:r w:rsidRPr="003511A8">
        <w:rPr>
          <w:rStyle w:val="libAlaemChar"/>
          <w:rtl/>
        </w:rPr>
        <w:t>رضي‌الله‌عنه</w:t>
      </w:r>
      <w:r w:rsidRPr="00E74E56">
        <w:rPr>
          <w:rtl/>
          <w:lang w:bidi="fa-IR"/>
        </w:rPr>
        <w:t xml:space="preserve"> قال قال رسول الله صلّى الله عليه وسلّم</w:t>
      </w:r>
      <w:r>
        <w:rPr>
          <w:rtl/>
          <w:lang w:bidi="fa-IR"/>
        </w:rPr>
        <w:t>:</w:t>
      </w:r>
    </w:p>
    <w:p w:rsidR="00D41F96" w:rsidRPr="00E74E56" w:rsidRDefault="00D41F96" w:rsidP="00D41F96">
      <w:pPr>
        <w:pStyle w:val="libNormal"/>
        <w:rPr>
          <w:rtl/>
          <w:lang w:bidi="fa-IR"/>
        </w:rPr>
      </w:pPr>
      <w:r w:rsidRPr="00E74E56">
        <w:rPr>
          <w:rtl/>
          <w:lang w:bidi="fa-IR"/>
        </w:rPr>
        <w:t>من أراد أنْ ينظر إلى إسرافيل في هيبته</w:t>
      </w:r>
      <w:r>
        <w:rPr>
          <w:rtl/>
          <w:lang w:bidi="fa-IR"/>
        </w:rPr>
        <w:t>،</w:t>
      </w:r>
      <w:r w:rsidRPr="00E74E56">
        <w:rPr>
          <w:rtl/>
          <w:lang w:bidi="fa-IR"/>
        </w:rPr>
        <w:t xml:space="preserve"> وإلى ميكائيل في رتبته</w:t>
      </w:r>
      <w:r>
        <w:rPr>
          <w:rtl/>
          <w:lang w:bidi="fa-IR"/>
        </w:rPr>
        <w:t>،</w:t>
      </w:r>
      <w:r w:rsidRPr="00E74E56">
        <w:rPr>
          <w:rtl/>
          <w:lang w:bidi="fa-IR"/>
        </w:rPr>
        <w:t xml:space="preserve"> وإلى جبرائيل في جلالته</w:t>
      </w:r>
      <w:r>
        <w:rPr>
          <w:rtl/>
          <w:lang w:bidi="fa-IR"/>
        </w:rPr>
        <w:t>،</w:t>
      </w:r>
      <w:r w:rsidRPr="00E74E56">
        <w:rPr>
          <w:rtl/>
          <w:lang w:bidi="fa-IR"/>
        </w:rPr>
        <w:t xml:space="preserve"> وإلى آدم في </w:t>
      </w:r>
      <w:r w:rsidR="00C90A55">
        <w:rPr>
          <w:rFonts w:hint="cs"/>
          <w:rtl/>
          <w:lang w:bidi="fa-IR"/>
        </w:rPr>
        <w:t>س</w:t>
      </w:r>
      <w:r w:rsidRPr="00E74E56">
        <w:rPr>
          <w:rtl/>
          <w:lang w:bidi="fa-IR"/>
        </w:rPr>
        <w:t>لمه</w:t>
      </w:r>
      <w:r>
        <w:rPr>
          <w:rtl/>
          <w:lang w:bidi="fa-IR"/>
        </w:rPr>
        <w:t>،</w:t>
      </w:r>
      <w:r w:rsidRPr="00E74E56">
        <w:rPr>
          <w:rtl/>
          <w:lang w:bidi="fa-IR"/>
        </w:rPr>
        <w:t xml:space="preserve"> وإلى نوح في </w:t>
      </w:r>
      <w:r w:rsidR="00C90A55">
        <w:rPr>
          <w:rFonts w:hint="cs"/>
          <w:rtl/>
          <w:lang w:bidi="fa-IR"/>
        </w:rPr>
        <w:t>حسنه</w:t>
      </w:r>
      <w:r>
        <w:rPr>
          <w:rtl/>
          <w:lang w:bidi="fa-IR"/>
        </w:rPr>
        <w:t>،</w:t>
      </w:r>
      <w:r w:rsidRPr="00E74E56">
        <w:rPr>
          <w:rtl/>
          <w:lang w:bidi="fa-IR"/>
        </w:rPr>
        <w:t xml:space="preserve"> وإلى إبراهيم في خلّته</w:t>
      </w:r>
      <w:r>
        <w:rPr>
          <w:rtl/>
          <w:lang w:bidi="fa-IR"/>
        </w:rPr>
        <w:t>،</w:t>
      </w:r>
      <w:r w:rsidRPr="00E74E56">
        <w:rPr>
          <w:rtl/>
          <w:lang w:bidi="fa-IR"/>
        </w:rPr>
        <w:t xml:space="preserve"> وإلى يعقوب في حزنه</w:t>
      </w:r>
      <w:r>
        <w:rPr>
          <w:rtl/>
          <w:lang w:bidi="fa-IR"/>
        </w:rPr>
        <w:t>،</w:t>
      </w:r>
      <w:r w:rsidRPr="00E74E56">
        <w:rPr>
          <w:rtl/>
          <w:lang w:bidi="fa-IR"/>
        </w:rPr>
        <w:t xml:space="preserve"> وإلى يوسف في جماله</w:t>
      </w:r>
      <w:r>
        <w:rPr>
          <w:rtl/>
          <w:lang w:bidi="fa-IR"/>
        </w:rPr>
        <w:t>،</w:t>
      </w:r>
      <w:r w:rsidRPr="00E74E56">
        <w:rPr>
          <w:rtl/>
          <w:lang w:bidi="fa-IR"/>
        </w:rPr>
        <w:t xml:space="preserve"> وإلى</w:t>
      </w:r>
      <w:r>
        <w:rPr>
          <w:rFonts w:hint="cs"/>
          <w:rtl/>
          <w:lang w:bidi="fa-IR"/>
        </w:rPr>
        <w:t xml:space="preserve"> </w:t>
      </w:r>
      <w:r w:rsidRPr="00E74E56">
        <w:rPr>
          <w:rtl/>
          <w:lang w:bidi="fa-IR"/>
        </w:rPr>
        <w:t>موسى في مناجاته</w:t>
      </w:r>
      <w:r>
        <w:rPr>
          <w:rtl/>
          <w:lang w:bidi="fa-IR"/>
        </w:rPr>
        <w:t>،</w:t>
      </w:r>
      <w:r w:rsidRPr="00E74E56">
        <w:rPr>
          <w:rtl/>
          <w:lang w:bidi="fa-IR"/>
        </w:rPr>
        <w:t xml:space="preserve"> وإلى أيوب في صبره</w:t>
      </w:r>
      <w:r>
        <w:rPr>
          <w:rtl/>
          <w:lang w:bidi="fa-IR"/>
        </w:rPr>
        <w:t>،</w:t>
      </w:r>
      <w:r w:rsidRPr="00E74E56">
        <w:rPr>
          <w:rtl/>
          <w:lang w:bidi="fa-IR"/>
        </w:rPr>
        <w:t xml:space="preserve"> وإلى يحيى في زهده</w:t>
      </w:r>
      <w:r>
        <w:rPr>
          <w:rtl/>
          <w:lang w:bidi="fa-IR"/>
        </w:rPr>
        <w:t>،</w:t>
      </w:r>
      <w:r w:rsidRPr="00E74E56">
        <w:rPr>
          <w:rtl/>
          <w:lang w:bidi="fa-IR"/>
        </w:rPr>
        <w:t xml:space="preserve"> وإلى عيسى في سنته</w:t>
      </w:r>
      <w:r>
        <w:rPr>
          <w:rtl/>
          <w:lang w:bidi="fa-IR"/>
        </w:rPr>
        <w:t>،</w:t>
      </w:r>
      <w:r w:rsidRPr="00E74E56">
        <w:rPr>
          <w:rtl/>
          <w:lang w:bidi="fa-IR"/>
        </w:rPr>
        <w:t xml:space="preserve"> وإلى يونس في ورعه</w:t>
      </w:r>
      <w:r>
        <w:rPr>
          <w:rtl/>
          <w:lang w:bidi="fa-IR"/>
        </w:rPr>
        <w:t>،</w:t>
      </w:r>
      <w:r w:rsidRPr="00E74E56">
        <w:rPr>
          <w:rtl/>
          <w:lang w:bidi="fa-IR"/>
        </w:rPr>
        <w:t xml:space="preserve"> وإلى محمّد في جسمه وخلقه</w:t>
      </w:r>
      <w:r>
        <w:rPr>
          <w:rtl/>
          <w:lang w:bidi="fa-IR"/>
        </w:rPr>
        <w:t>،</w:t>
      </w:r>
      <w:r w:rsidRPr="00E74E56">
        <w:rPr>
          <w:rtl/>
          <w:lang w:bidi="fa-IR"/>
        </w:rPr>
        <w:t xml:space="preserve"> فلينظر إلى علي</w:t>
      </w:r>
      <w:r>
        <w:rPr>
          <w:rtl/>
          <w:lang w:bidi="fa-IR"/>
        </w:rPr>
        <w:t>،</w:t>
      </w:r>
      <w:r w:rsidRPr="00E74E56">
        <w:rPr>
          <w:rtl/>
          <w:lang w:bidi="fa-IR"/>
        </w:rPr>
        <w:t xml:space="preserve"> فإنّ فيه تسعين خصلة من خصال الأنبياء</w:t>
      </w:r>
      <w:r>
        <w:rPr>
          <w:rtl/>
          <w:lang w:bidi="fa-IR"/>
        </w:rPr>
        <w:t>،</w:t>
      </w:r>
      <w:r w:rsidRPr="00E74E56">
        <w:rPr>
          <w:rtl/>
          <w:lang w:bidi="fa-IR"/>
        </w:rPr>
        <w:t xml:space="preserve"> جمعها الله فيه ولم تجمع في أحد غيره</w:t>
      </w:r>
      <w:r>
        <w:rPr>
          <w:rtl/>
          <w:lang w:bidi="fa-IR"/>
        </w:rPr>
        <w:t>.</w:t>
      </w:r>
      <w:r w:rsidRPr="00E74E56">
        <w:rPr>
          <w:rtl/>
          <w:lang w:bidi="fa-IR"/>
        </w:rPr>
        <w:t xml:space="preserve"> وعدّ جميع ذلك في كتاب جواهر الأخبار»</w:t>
      </w:r>
      <w:r w:rsidRPr="00737E86">
        <w:rPr>
          <w:rStyle w:val="libFootnotenumChar"/>
          <w:rtl/>
        </w:rPr>
        <w:t>(1)</w:t>
      </w:r>
      <w:r>
        <w:rPr>
          <w:rtl/>
          <w:lang w:bidi="fa-IR"/>
        </w:rPr>
        <w:t>.</w:t>
      </w:r>
    </w:p>
    <w:p w:rsidR="00E52D49" w:rsidRDefault="00D41F96" w:rsidP="00DF4190">
      <w:pPr>
        <w:pStyle w:val="Heading2"/>
        <w:rPr>
          <w:rtl/>
          <w:lang w:bidi="fa-IR"/>
        </w:rPr>
      </w:pPr>
      <w:bookmarkStart w:id="341" w:name="_Toc321232167"/>
      <w:bookmarkStart w:id="342" w:name="_Toc408989762"/>
      <w:bookmarkStart w:id="343" w:name="_Toc101787966"/>
      <w:r w:rsidRPr="00E74E56">
        <w:rPr>
          <w:rtl/>
          <w:lang w:bidi="fa-IR"/>
        </w:rPr>
        <w:t>ترجمة الهمداني</w:t>
      </w:r>
      <w:bookmarkEnd w:id="341"/>
      <w:bookmarkEnd w:id="342"/>
      <w:bookmarkEnd w:id="343"/>
    </w:p>
    <w:p w:rsidR="00E52D49" w:rsidRDefault="00D41F96" w:rsidP="00D41F96">
      <w:pPr>
        <w:pStyle w:val="libNormal"/>
        <w:rPr>
          <w:rtl/>
          <w:lang w:bidi="fa-IR"/>
        </w:rPr>
      </w:pPr>
      <w:r w:rsidRPr="00E74E56">
        <w:rPr>
          <w:rtl/>
          <w:lang w:bidi="fa-IR"/>
        </w:rPr>
        <w:t>1</w:t>
      </w:r>
      <w:r>
        <w:rPr>
          <w:rtl/>
          <w:lang w:bidi="fa-IR"/>
        </w:rPr>
        <w:t xml:space="preserve"> - </w:t>
      </w:r>
      <w:r w:rsidRPr="00E74E56">
        <w:rPr>
          <w:rtl/>
          <w:lang w:bidi="fa-IR"/>
        </w:rPr>
        <w:t>نور الدين جعفر البدخشاني</w:t>
      </w:r>
      <w:r>
        <w:rPr>
          <w:rtl/>
          <w:lang w:bidi="fa-IR"/>
        </w:rPr>
        <w:t>:</w:t>
      </w:r>
      <w:r w:rsidRPr="00E74E56">
        <w:rPr>
          <w:rtl/>
          <w:lang w:bidi="fa-IR"/>
        </w:rPr>
        <w:t xml:space="preserve"> « في بيان بعض فضائل العروة الوثقى</w:t>
      </w:r>
      <w:r>
        <w:rPr>
          <w:rtl/>
          <w:lang w:bidi="fa-IR"/>
        </w:rPr>
        <w:t>،</w:t>
      </w:r>
      <w:r w:rsidRPr="00E74E56">
        <w:rPr>
          <w:rtl/>
          <w:lang w:bidi="fa-IR"/>
        </w:rPr>
        <w:t xml:space="preserve"> حضرة الرحمن الشكور الفخور بجناب الديان</w:t>
      </w:r>
      <w:r>
        <w:rPr>
          <w:rtl/>
          <w:lang w:bidi="fa-IR"/>
        </w:rPr>
        <w:t>،</w:t>
      </w:r>
      <w:r w:rsidRPr="00E74E56">
        <w:rPr>
          <w:rtl/>
          <w:lang w:bidi="fa-IR"/>
        </w:rPr>
        <w:t xml:space="preserve"> قرّة عين محمّد رسول الله</w:t>
      </w:r>
      <w:r>
        <w:rPr>
          <w:rtl/>
          <w:lang w:bidi="fa-IR"/>
        </w:rPr>
        <w:t>،</w:t>
      </w:r>
      <w:r w:rsidRPr="00E74E56">
        <w:rPr>
          <w:rtl/>
          <w:lang w:bidi="fa-IR"/>
        </w:rPr>
        <w:t xml:space="preserve"> ثمرة فؤاد المرتضى والبتول</w:t>
      </w:r>
      <w:r>
        <w:rPr>
          <w:rtl/>
          <w:lang w:bidi="fa-IR"/>
        </w:rPr>
        <w:t>،</w:t>
      </w:r>
      <w:r w:rsidRPr="00E74E56">
        <w:rPr>
          <w:rtl/>
          <w:lang w:bidi="fa-IR"/>
        </w:rPr>
        <w:t xml:space="preserve"> المطّلع على حقائق الأحاديث والتفاسير</w:t>
      </w:r>
      <w:r>
        <w:rPr>
          <w:rtl/>
          <w:lang w:bidi="fa-IR"/>
        </w:rPr>
        <w:t>،</w:t>
      </w:r>
      <w:r w:rsidRPr="00E74E56">
        <w:rPr>
          <w:rtl/>
          <w:lang w:bidi="fa-IR"/>
        </w:rPr>
        <w:t xml:space="preserve"> الممعن في السرائر بالبصيرة والتبصير</w:t>
      </w:r>
      <w:r>
        <w:rPr>
          <w:rtl/>
          <w:lang w:bidi="fa-IR"/>
        </w:rPr>
        <w:t>،</w:t>
      </w:r>
      <w:r w:rsidRPr="00E74E56">
        <w:rPr>
          <w:rtl/>
          <w:lang w:bidi="fa-IR"/>
        </w:rPr>
        <w:t xml:space="preserve"> المرشد للطالبين في الطريق السبحاني</w:t>
      </w:r>
      <w:r>
        <w:rPr>
          <w:rtl/>
          <w:lang w:bidi="fa-IR"/>
        </w:rPr>
        <w:t>،</w:t>
      </w:r>
      <w:r w:rsidRPr="00E74E56">
        <w:rPr>
          <w:rtl/>
          <w:lang w:bidi="fa-IR"/>
        </w:rPr>
        <w:t xml:space="preserve"> الموصل للمتوجّهين إلى الجمال الروحاني</w:t>
      </w:r>
      <w:r>
        <w:rPr>
          <w:rtl/>
          <w:lang w:bidi="fa-IR"/>
        </w:rPr>
        <w:t>،</w:t>
      </w:r>
      <w:r w:rsidRPr="00E74E56">
        <w:rPr>
          <w:rtl/>
          <w:lang w:bidi="fa-IR"/>
        </w:rPr>
        <w:t xml:space="preserve"> العارف المعروف بالسيّد علي الهمداني</w:t>
      </w:r>
      <w:r>
        <w:rPr>
          <w:rtl/>
          <w:lang w:bidi="fa-IR"/>
        </w:rPr>
        <w:t>،</w:t>
      </w:r>
      <w:r w:rsidRPr="00E74E56">
        <w:rPr>
          <w:rtl/>
          <w:lang w:bidi="fa-IR"/>
        </w:rPr>
        <w:t xml:space="preserve"> خصّه الله اللطيف باللطف الصمداني</w:t>
      </w:r>
      <w:r>
        <w:rPr>
          <w:rtl/>
          <w:lang w:bidi="fa-IR"/>
        </w:rPr>
        <w:t>،</w:t>
      </w:r>
      <w:r w:rsidRPr="00E74E56">
        <w:rPr>
          <w:rtl/>
          <w:lang w:bidi="fa-IR"/>
        </w:rPr>
        <w:t xml:space="preserve"> ورزقنا الإستنارة الدائمة من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المود</w:t>
      </w:r>
      <w:r w:rsidR="00097784">
        <w:rPr>
          <w:rFonts w:hint="cs"/>
          <w:rtl/>
        </w:rPr>
        <w:t>ّ</w:t>
      </w:r>
      <w:r w:rsidR="00D41F96" w:rsidRPr="00E74E56">
        <w:rPr>
          <w:rtl/>
        </w:rPr>
        <w:t>ة في القربى</w:t>
      </w:r>
      <w:r w:rsidR="00D41F96">
        <w:rPr>
          <w:rtl/>
        </w:rPr>
        <w:t>،</w:t>
      </w:r>
      <w:r w:rsidR="00D41F96" w:rsidRPr="00E74E56">
        <w:rPr>
          <w:rtl/>
        </w:rPr>
        <w:t xml:space="preserve"> أنظر ينابيع المودّة 2 / 306 الطبعة الحديثة</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النور الحقّاني</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الجامي</w:t>
      </w:r>
      <w:r>
        <w:rPr>
          <w:rtl/>
          <w:lang w:bidi="fa-IR"/>
        </w:rPr>
        <w:t>:</w:t>
      </w:r>
      <w:r w:rsidRPr="00E74E56">
        <w:rPr>
          <w:rtl/>
          <w:lang w:bidi="fa-IR"/>
        </w:rPr>
        <w:t xml:space="preserve"> « الأمير السيّد علي بن شهاب الدين بن محمّد الهمداني </w:t>
      </w:r>
      <w:r w:rsidRPr="003511A8">
        <w:rPr>
          <w:rStyle w:val="libAlaemChar"/>
          <w:rtl/>
        </w:rPr>
        <w:t>قدس‌سره</w:t>
      </w:r>
      <w:r>
        <w:rPr>
          <w:rtl/>
          <w:lang w:bidi="fa-IR"/>
        </w:rPr>
        <w:t>.</w:t>
      </w:r>
      <w:r w:rsidRPr="00E74E56">
        <w:rPr>
          <w:rtl/>
          <w:lang w:bidi="fa-IR"/>
        </w:rPr>
        <w:t xml:space="preserve"> كان جامعاً بين العلوم الظاهرية والعلوم الباطنية</w:t>
      </w:r>
      <w:r>
        <w:rPr>
          <w:rtl/>
          <w:lang w:bidi="fa-IR"/>
        </w:rPr>
        <w:t>،</w:t>
      </w:r>
      <w:r w:rsidRPr="00E74E56">
        <w:rPr>
          <w:rtl/>
          <w:lang w:bidi="fa-IR"/>
        </w:rPr>
        <w:t xml:space="preserve"> وله في العلوم الباطنية مصنّفات مشهورة</w:t>
      </w:r>
      <w:r>
        <w:rPr>
          <w:rtl/>
          <w:lang w:bidi="fa-IR"/>
        </w:rPr>
        <w:t>،</w:t>
      </w:r>
      <w:r w:rsidRPr="00E74E56">
        <w:rPr>
          <w:rtl/>
          <w:lang w:bidi="fa-IR"/>
        </w:rPr>
        <w:t xml:space="preserve"> منها كتاب النقطة</w:t>
      </w:r>
      <w:r>
        <w:rPr>
          <w:rtl/>
          <w:lang w:bidi="fa-IR"/>
        </w:rPr>
        <w:t>،</w:t>
      </w:r>
      <w:r w:rsidRPr="00E74E56">
        <w:rPr>
          <w:rtl/>
          <w:lang w:bidi="fa-IR"/>
        </w:rPr>
        <w:t xml:space="preserve"> وشرح الأسماء الحسنى</w:t>
      </w:r>
      <w:r>
        <w:rPr>
          <w:rtl/>
          <w:lang w:bidi="fa-IR"/>
        </w:rPr>
        <w:t>،</w:t>
      </w:r>
      <w:r w:rsidRPr="00E74E56">
        <w:rPr>
          <w:rtl/>
          <w:lang w:bidi="fa-IR"/>
        </w:rPr>
        <w:t xml:space="preserve"> وشرح فصوص الحكم</w:t>
      </w:r>
      <w:r>
        <w:rPr>
          <w:rtl/>
          <w:lang w:bidi="fa-IR"/>
        </w:rPr>
        <w:t>،</w:t>
      </w:r>
      <w:r w:rsidRPr="00E74E56">
        <w:rPr>
          <w:rtl/>
          <w:lang w:bidi="fa-IR"/>
        </w:rPr>
        <w:t xml:space="preserve"> وشرح القصيدة الهمزية الفارضية</w:t>
      </w:r>
      <w:r>
        <w:rPr>
          <w:rtl/>
          <w:lang w:bidi="fa-IR"/>
        </w:rPr>
        <w:t>.</w:t>
      </w:r>
    </w:p>
    <w:p w:rsidR="00D41F96" w:rsidRPr="00E74E56" w:rsidRDefault="00D41F96" w:rsidP="00D41F96">
      <w:pPr>
        <w:pStyle w:val="libNormal"/>
        <w:rPr>
          <w:rtl/>
          <w:lang w:bidi="fa-IR"/>
        </w:rPr>
      </w:pPr>
      <w:r w:rsidRPr="00E74E56">
        <w:rPr>
          <w:rtl/>
          <w:lang w:bidi="fa-IR"/>
        </w:rPr>
        <w:t>كان ملازماً للشيخ شرف الدين محمود بن عبدالله المزدقاني</w:t>
      </w:r>
      <w:r>
        <w:rPr>
          <w:rtl/>
          <w:lang w:bidi="fa-IR"/>
        </w:rPr>
        <w:t>،</w:t>
      </w:r>
      <w:r w:rsidRPr="00E74E56">
        <w:rPr>
          <w:rtl/>
          <w:lang w:bidi="fa-IR"/>
        </w:rPr>
        <w:t xml:space="preserve"> إل</w:t>
      </w:r>
      <w:r w:rsidR="003361BE">
        <w:rPr>
          <w:rFonts w:hint="cs"/>
          <w:rtl/>
          <w:lang w:bidi="fa-IR"/>
        </w:rPr>
        <w:t>ّ</w:t>
      </w:r>
      <w:r w:rsidRPr="00E74E56">
        <w:rPr>
          <w:rtl/>
          <w:lang w:bidi="fa-IR"/>
        </w:rPr>
        <w:t>ا</w:t>
      </w:r>
      <w:r>
        <w:rPr>
          <w:rFonts w:hint="cs"/>
          <w:rtl/>
          <w:lang w:bidi="fa-IR"/>
        </w:rPr>
        <w:t xml:space="preserve"> </w:t>
      </w:r>
      <w:r w:rsidRPr="00E74E56">
        <w:rPr>
          <w:rtl/>
          <w:lang w:bidi="fa-IR"/>
        </w:rPr>
        <w:t>أنّه أخذ الطريقة من صاحب السرّ بين الأقطاب تقي الدين علي دوستي</w:t>
      </w:r>
      <w:r>
        <w:rPr>
          <w:rtl/>
          <w:lang w:bidi="fa-IR"/>
        </w:rPr>
        <w:t>،</w:t>
      </w:r>
      <w:r w:rsidRPr="00E74E56">
        <w:rPr>
          <w:rtl/>
          <w:lang w:bidi="fa-IR"/>
        </w:rPr>
        <w:t xml:space="preserve"> و</w:t>
      </w:r>
      <w:r w:rsidR="00602C4A">
        <w:rPr>
          <w:rtl/>
          <w:lang w:bidi="fa-IR"/>
        </w:rPr>
        <w:t>ل</w:t>
      </w:r>
      <w:r w:rsidR="00E57340">
        <w:rPr>
          <w:rFonts w:hint="cs"/>
          <w:rtl/>
          <w:lang w:bidi="fa-IR"/>
        </w:rPr>
        <w:t>ـ</w:t>
      </w:r>
      <w:r w:rsidR="00602C4A">
        <w:rPr>
          <w:rtl/>
          <w:lang w:bidi="fa-IR"/>
        </w:rPr>
        <w:t>م</w:t>
      </w:r>
      <w:r w:rsidR="00E57340">
        <w:rPr>
          <w:rFonts w:hint="cs"/>
          <w:rtl/>
          <w:lang w:bidi="fa-IR"/>
        </w:rPr>
        <w:t>ّ</w:t>
      </w:r>
      <w:r w:rsidR="00602C4A">
        <w:rPr>
          <w:rtl/>
          <w:lang w:bidi="fa-IR"/>
        </w:rPr>
        <w:t>ا</w:t>
      </w:r>
      <w:r>
        <w:rPr>
          <w:rFonts w:hint="cs"/>
          <w:rtl/>
          <w:lang w:bidi="fa-IR"/>
        </w:rPr>
        <w:t xml:space="preserve"> </w:t>
      </w:r>
      <w:r w:rsidRPr="00E74E56">
        <w:rPr>
          <w:rtl/>
          <w:lang w:bidi="fa-IR"/>
        </w:rPr>
        <w:t>توفّي تقي الدين علي عاد إلى الشيخ شرف الدين محمود</w:t>
      </w:r>
      <w:r>
        <w:rPr>
          <w:rtl/>
          <w:lang w:bidi="fa-IR"/>
        </w:rPr>
        <w:t>،</w:t>
      </w:r>
      <w:r w:rsidRPr="00E74E56">
        <w:rPr>
          <w:rtl/>
          <w:lang w:bidi="fa-IR"/>
        </w:rPr>
        <w:t xml:space="preserve"> فسأله عن وظيفته</w:t>
      </w:r>
      <w:r>
        <w:rPr>
          <w:rtl/>
          <w:lang w:bidi="fa-IR"/>
        </w:rPr>
        <w:t>،</w:t>
      </w:r>
      <w:r w:rsidRPr="00E74E56">
        <w:rPr>
          <w:rtl/>
          <w:lang w:bidi="fa-IR"/>
        </w:rPr>
        <w:t xml:space="preserve"> فالتفت إليه الشيخ قائلاً</w:t>
      </w:r>
      <w:r>
        <w:rPr>
          <w:rtl/>
          <w:lang w:bidi="fa-IR"/>
        </w:rPr>
        <w:t>:</w:t>
      </w:r>
      <w:r w:rsidRPr="00E74E56">
        <w:rPr>
          <w:rtl/>
          <w:lang w:bidi="fa-IR"/>
        </w:rPr>
        <w:t xml:space="preserve"> الوظيفة هي أنْ تطوف أقصى بلاد العالم</w:t>
      </w:r>
      <w:r>
        <w:rPr>
          <w:rtl/>
          <w:lang w:bidi="fa-IR"/>
        </w:rPr>
        <w:t>،</w:t>
      </w:r>
      <w:r w:rsidRPr="00E74E56">
        <w:rPr>
          <w:rtl/>
          <w:lang w:bidi="fa-IR"/>
        </w:rPr>
        <w:t xml:space="preserve"> فسار في بلاد العالم كلّه ثلاث مرّات</w:t>
      </w:r>
      <w:r>
        <w:rPr>
          <w:rtl/>
          <w:lang w:bidi="fa-IR"/>
        </w:rPr>
        <w:t>،</w:t>
      </w:r>
      <w:r w:rsidRPr="00E74E56">
        <w:rPr>
          <w:rtl/>
          <w:lang w:bidi="fa-IR"/>
        </w:rPr>
        <w:t xml:space="preserve"> وفاز بصحبة أربعمائة وألف ولي من الأولياء</w:t>
      </w:r>
      <w:r>
        <w:rPr>
          <w:rtl/>
          <w:lang w:bidi="fa-IR"/>
        </w:rPr>
        <w:t>،</w:t>
      </w:r>
      <w:r w:rsidRPr="00E74E56">
        <w:rPr>
          <w:rtl/>
          <w:lang w:bidi="fa-IR"/>
        </w:rPr>
        <w:t xml:space="preserve"> حتّى لقي أربعمائة رجل منهم في مجلس واحد</w:t>
      </w:r>
      <w:r>
        <w:rPr>
          <w:rtl/>
          <w:lang w:bidi="fa-IR"/>
        </w:rPr>
        <w:t>.</w:t>
      </w:r>
    </w:p>
    <w:p w:rsidR="00D41F96" w:rsidRPr="00E74E56" w:rsidRDefault="00D41F96" w:rsidP="00D41F96">
      <w:pPr>
        <w:pStyle w:val="libNormal"/>
        <w:rPr>
          <w:rtl/>
          <w:lang w:bidi="fa-IR"/>
        </w:rPr>
      </w:pPr>
      <w:r w:rsidRPr="00E74E56">
        <w:rPr>
          <w:rtl/>
          <w:lang w:bidi="fa-IR"/>
        </w:rPr>
        <w:t>ومات في سادس ذي الحجة سنة 786</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الكفوي</w:t>
      </w:r>
      <w:r>
        <w:rPr>
          <w:rStyle w:val="libBold2Char"/>
          <w:rtl/>
        </w:rPr>
        <w:t>:</w:t>
      </w:r>
      <w:r w:rsidRPr="00E74E56">
        <w:rPr>
          <w:rtl/>
          <w:lang w:bidi="fa-IR"/>
        </w:rPr>
        <w:t xml:space="preserve"> « لسان العصر</w:t>
      </w:r>
      <w:r>
        <w:rPr>
          <w:rtl/>
          <w:lang w:bidi="fa-IR"/>
        </w:rPr>
        <w:t>،</w:t>
      </w:r>
      <w:r w:rsidRPr="00E74E56">
        <w:rPr>
          <w:rtl/>
          <w:lang w:bidi="fa-IR"/>
        </w:rPr>
        <w:t xml:space="preserve"> سيّد الوقت</w:t>
      </w:r>
      <w:r>
        <w:rPr>
          <w:rtl/>
          <w:lang w:bidi="fa-IR"/>
        </w:rPr>
        <w:t>،</w:t>
      </w:r>
      <w:r w:rsidRPr="00E74E56">
        <w:rPr>
          <w:rtl/>
          <w:lang w:bidi="fa-IR"/>
        </w:rPr>
        <w:t xml:space="preserve"> المنسلخ عن الهياكل الناسوتيّة</w:t>
      </w:r>
      <w:r>
        <w:rPr>
          <w:rtl/>
          <w:lang w:bidi="fa-IR"/>
        </w:rPr>
        <w:t>،</w:t>
      </w:r>
      <w:r w:rsidRPr="00E74E56">
        <w:rPr>
          <w:rtl/>
          <w:lang w:bidi="fa-IR"/>
        </w:rPr>
        <w:t xml:space="preserve"> والمتوسّل إلى السبحات الل</w:t>
      </w:r>
      <w:r w:rsidR="00DD69C0">
        <w:rPr>
          <w:rFonts w:hint="cs"/>
          <w:rtl/>
          <w:lang w:bidi="fa-IR"/>
        </w:rPr>
        <w:t>ّ</w:t>
      </w:r>
      <w:r w:rsidRPr="00E74E56">
        <w:rPr>
          <w:rtl/>
          <w:lang w:bidi="fa-IR"/>
        </w:rPr>
        <w:t>اهوتيّة</w:t>
      </w:r>
      <w:r>
        <w:rPr>
          <w:rtl/>
          <w:lang w:bidi="fa-IR"/>
        </w:rPr>
        <w:t>،</w:t>
      </w:r>
      <w:r w:rsidRPr="00E74E56">
        <w:rPr>
          <w:rtl/>
          <w:lang w:bidi="fa-IR"/>
        </w:rPr>
        <w:t xml:space="preserve"> الشيخ العارف الرباني والعالم الصمداني</w:t>
      </w:r>
      <w:r>
        <w:rPr>
          <w:rtl/>
          <w:lang w:bidi="fa-IR"/>
        </w:rPr>
        <w:t>،</w:t>
      </w:r>
      <w:r w:rsidRPr="00E74E56">
        <w:rPr>
          <w:rtl/>
          <w:lang w:bidi="fa-IR"/>
        </w:rPr>
        <w:t xml:space="preserve"> مير سيّد علي بن شهاب الدين بن محمّد بن محمّد الهمداني قدّس الله تعالى سرّه</w:t>
      </w:r>
      <w:r>
        <w:rPr>
          <w:rtl/>
          <w:lang w:bidi="fa-IR"/>
        </w:rPr>
        <w:t>،</w:t>
      </w:r>
      <w:r w:rsidRPr="00E74E56">
        <w:rPr>
          <w:rtl/>
          <w:lang w:bidi="fa-IR"/>
        </w:rPr>
        <w:t xml:space="preserve"> كان جامعاً بين العلوم الظاهرة والباطنة</w:t>
      </w:r>
      <w:r>
        <w:rPr>
          <w:rtl/>
          <w:lang w:bidi="fa-IR"/>
        </w:rPr>
        <w:t>،</w:t>
      </w:r>
      <w:r w:rsidRPr="00E74E56">
        <w:rPr>
          <w:rtl/>
          <w:lang w:bidi="fa-IR"/>
        </w:rPr>
        <w:t xml:space="preserve"> وله مصنّفات كثيرة في علم التصوف » فنقل مصنّفاته</w:t>
      </w:r>
      <w:r>
        <w:rPr>
          <w:rtl/>
          <w:lang w:bidi="fa-IR"/>
        </w:rPr>
        <w:t>،</w:t>
      </w:r>
      <w:r w:rsidRPr="00E74E56">
        <w:rPr>
          <w:rtl/>
          <w:lang w:bidi="fa-IR"/>
        </w:rPr>
        <w:t xml:space="preserve"> ثمّ نقل كلام الجامي في نفحاته</w:t>
      </w:r>
      <w:r>
        <w:rPr>
          <w:rtl/>
          <w:lang w:bidi="fa-IR"/>
        </w:rPr>
        <w:t>،</w:t>
      </w:r>
      <w:r w:rsidRPr="00E74E56">
        <w:rPr>
          <w:rtl/>
          <w:lang w:bidi="fa-IR"/>
        </w:rPr>
        <w:t xml:space="preserve"> ثمّ قال</w:t>
      </w:r>
      <w:r>
        <w:rPr>
          <w:rtl/>
          <w:lang w:bidi="fa-IR"/>
        </w:rPr>
        <w:t>:</w:t>
      </w:r>
    </w:p>
    <w:p w:rsidR="00E52D49" w:rsidRDefault="00D41F96" w:rsidP="00D41F96">
      <w:pPr>
        <w:pStyle w:val="libNormal"/>
        <w:rPr>
          <w:rtl/>
          <w:lang w:bidi="fa-IR"/>
        </w:rPr>
      </w:pPr>
      <w:r w:rsidRPr="00E74E56">
        <w:rPr>
          <w:rtl/>
          <w:lang w:bidi="fa-IR"/>
        </w:rPr>
        <w:t>« وكان السيّد علي الهمداني جمع الأوراد واختارها من المشايخ الّذين كانوا في عصره وتشرف بصحبتهم</w:t>
      </w:r>
      <w:r>
        <w:rPr>
          <w:rtl/>
          <w:lang w:bidi="fa-IR"/>
        </w:rPr>
        <w:t>،</w:t>
      </w:r>
      <w:r w:rsidRPr="00E74E56">
        <w:rPr>
          <w:rtl/>
          <w:lang w:bidi="fa-IR"/>
        </w:rPr>
        <w:t xml:space="preserve"> وبأس أياديهم الشريفة واقتبس من أنوارهم القدسية</w:t>
      </w:r>
      <w:r>
        <w:rPr>
          <w:rtl/>
          <w:lang w:bidi="fa-IR"/>
        </w:rPr>
        <w:t>،</w:t>
      </w:r>
      <w:r w:rsidRPr="00E74E56">
        <w:rPr>
          <w:rtl/>
          <w:lang w:bidi="fa-IR"/>
        </w:rPr>
        <w:t xml:space="preserve"> وانتخبها من جوامع كلماتهم الإنسيّة وسمّاها الأوراد</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خلاصة المناقب</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نفحات الأنس من حضرات القدس</w:t>
      </w:r>
      <w:r w:rsidR="00D41F96">
        <w:rPr>
          <w:rtl/>
        </w:rPr>
        <w:t>:</w:t>
      </w:r>
      <w:r w:rsidR="00D41F96" w:rsidRPr="00E74E56">
        <w:rPr>
          <w:rtl/>
        </w:rPr>
        <w:t xml:space="preserve"> 447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الفتحي</w:t>
      </w:r>
      <w:r w:rsidR="00DD69C0">
        <w:rPr>
          <w:rFonts w:hint="cs"/>
          <w:rtl/>
          <w:lang w:bidi="fa-IR"/>
        </w:rPr>
        <w:t>ّ</w:t>
      </w:r>
      <w:r w:rsidRPr="00E74E56">
        <w:rPr>
          <w:rtl/>
          <w:lang w:bidi="fa-IR"/>
        </w:rPr>
        <w:t>ة</w:t>
      </w:r>
      <w:r>
        <w:rPr>
          <w:rtl/>
          <w:lang w:bidi="fa-IR"/>
        </w:rPr>
        <w:t>،</w:t>
      </w:r>
      <w:r w:rsidRPr="00E74E56">
        <w:rPr>
          <w:rtl/>
          <w:lang w:bidi="fa-IR"/>
        </w:rPr>
        <w:t xml:space="preserve"> وهي اليوم أوراد الإخوان الكيروية</w:t>
      </w:r>
      <w:r>
        <w:rPr>
          <w:rtl/>
          <w:lang w:bidi="fa-IR"/>
        </w:rPr>
        <w:t>،</w:t>
      </w:r>
      <w:r w:rsidRPr="00E74E56">
        <w:rPr>
          <w:rtl/>
          <w:lang w:bidi="fa-IR"/>
        </w:rPr>
        <w:t xml:space="preserve"> والشيخ الجليل السيّد علي الهمداني أخذ الطريقة عن تقي الدّين علي دوستي والشيخ محمود المزدقاني</w:t>
      </w:r>
      <w:r>
        <w:rPr>
          <w:rtl/>
          <w:lang w:bidi="fa-IR"/>
        </w:rPr>
        <w:t>،</w:t>
      </w:r>
      <w:r w:rsidRPr="00E74E56">
        <w:rPr>
          <w:rtl/>
          <w:lang w:bidi="fa-IR"/>
        </w:rPr>
        <w:t xml:space="preserve"> وهما عن علاء الدّولة السّمناني ثمّ قال</w:t>
      </w:r>
      <w:r>
        <w:rPr>
          <w:rtl/>
          <w:lang w:bidi="fa-IR"/>
        </w:rPr>
        <w:t>:</w:t>
      </w:r>
      <w:r w:rsidRPr="00E74E56">
        <w:rPr>
          <w:rtl/>
          <w:lang w:bidi="fa-IR"/>
        </w:rPr>
        <w:t xml:space="preserve"> سمعت شيخنا وسيّدنا المولى العارف الربّاني الشيخ محمّد بن يوسف العركتى السمرقندي</w:t>
      </w:r>
      <w:r>
        <w:rPr>
          <w:rtl/>
          <w:lang w:bidi="fa-IR"/>
        </w:rPr>
        <w:t>،</w:t>
      </w:r>
      <w:r w:rsidRPr="00E74E56">
        <w:rPr>
          <w:rtl/>
          <w:lang w:bidi="fa-IR"/>
        </w:rPr>
        <w:t xml:space="preserve"> يحكي عن شيخه المخدومي عبداللطيف الجامي</w:t>
      </w:r>
      <w:r>
        <w:rPr>
          <w:rtl/>
          <w:lang w:bidi="fa-IR"/>
        </w:rPr>
        <w:t>،</w:t>
      </w:r>
      <w:r w:rsidRPr="00E74E56">
        <w:rPr>
          <w:rtl/>
          <w:lang w:bidi="fa-IR"/>
        </w:rPr>
        <w:t xml:space="preserve"> عن شيخه المخدوم الأعظم حاجي محمّد الحبوشاني</w:t>
      </w:r>
      <w:r>
        <w:rPr>
          <w:rtl/>
          <w:lang w:bidi="fa-IR"/>
        </w:rPr>
        <w:t>،</w:t>
      </w:r>
      <w:r w:rsidRPr="00E74E56">
        <w:rPr>
          <w:rtl/>
          <w:lang w:bidi="fa-IR"/>
        </w:rPr>
        <w:t xml:space="preserve"> عن شيخه شاه بيدواري</w:t>
      </w:r>
      <w:r>
        <w:rPr>
          <w:rtl/>
          <w:lang w:bidi="fa-IR"/>
        </w:rPr>
        <w:t>،</w:t>
      </w:r>
      <w:r w:rsidRPr="00E74E56">
        <w:rPr>
          <w:rtl/>
          <w:lang w:bidi="fa-IR"/>
        </w:rPr>
        <w:t xml:space="preserve"> عن شيخه</w:t>
      </w:r>
      <w:r>
        <w:rPr>
          <w:rFonts w:hint="cs"/>
          <w:rtl/>
          <w:lang w:bidi="fa-IR"/>
        </w:rPr>
        <w:t xml:space="preserve"> </w:t>
      </w:r>
      <w:r w:rsidRPr="00E74E56">
        <w:rPr>
          <w:rtl/>
          <w:lang w:bidi="fa-IR"/>
        </w:rPr>
        <w:t>محمّد الملقب بالرشيد</w:t>
      </w:r>
      <w:r>
        <w:rPr>
          <w:rtl/>
          <w:lang w:bidi="fa-IR"/>
        </w:rPr>
        <w:t>،</w:t>
      </w:r>
      <w:r w:rsidRPr="00E74E56">
        <w:rPr>
          <w:rtl/>
          <w:lang w:bidi="fa-IR"/>
        </w:rPr>
        <w:t xml:space="preserve"> عن شيخه السيد الأمير عبدالله بردشابادي</w:t>
      </w:r>
      <w:r>
        <w:rPr>
          <w:rtl/>
          <w:lang w:bidi="fa-IR"/>
        </w:rPr>
        <w:t>،</w:t>
      </w:r>
      <w:r w:rsidRPr="00E74E56">
        <w:rPr>
          <w:rtl/>
          <w:lang w:bidi="fa-IR"/>
        </w:rPr>
        <w:t xml:space="preserve"> عن شيخه المرشد الكامل والشيخ المكم</w:t>
      </w:r>
      <w:r w:rsidR="003061D2">
        <w:rPr>
          <w:rFonts w:hint="cs"/>
          <w:rtl/>
          <w:lang w:bidi="fa-IR"/>
        </w:rPr>
        <w:t>ّ</w:t>
      </w:r>
      <w:r w:rsidRPr="00E74E56">
        <w:rPr>
          <w:rtl/>
          <w:lang w:bidi="fa-IR"/>
        </w:rPr>
        <w:t>ل إسحاق الختلاني</w:t>
      </w:r>
      <w:r>
        <w:rPr>
          <w:rtl/>
          <w:lang w:bidi="fa-IR"/>
        </w:rPr>
        <w:t>،</w:t>
      </w:r>
      <w:r w:rsidRPr="00E74E56">
        <w:rPr>
          <w:rtl/>
          <w:lang w:bidi="fa-IR"/>
        </w:rPr>
        <w:t xml:space="preserve"> عن قدوة العارفين دليل السالكين منبع المعارف الربّانيّة معدن اللطائف السّبحانيّة السي</w:t>
      </w:r>
      <w:r w:rsidR="003061D2">
        <w:rPr>
          <w:rFonts w:hint="cs"/>
          <w:rtl/>
          <w:lang w:bidi="fa-IR"/>
        </w:rPr>
        <w:t>ّ</w:t>
      </w:r>
      <w:r w:rsidRPr="00E74E56">
        <w:rPr>
          <w:rtl/>
          <w:lang w:bidi="fa-IR"/>
        </w:rPr>
        <w:t>د علي الهمداني</w:t>
      </w:r>
      <w:r>
        <w:rPr>
          <w:rtl/>
          <w:lang w:bidi="fa-IR"/>
        </w:rPr>
        <w:t>.</w:t>
      </w:r>
    </w:p>
    <w:p w:rsidR="00D41F96" w:rsidRPr="00E74E56" w:rsidRDefault="00D41F96" w:rsidP="00D41F96">
      <w:pPr>
        <w:pStyle w:val="libNormal"/>
        <w:rPr>
          <w:rtl/>
          <w:lang w:bidi="fa-IR"/>
        </w:rPr>
      </w:pPr>
      <w:r w:rsidRPr="00E74E56">
        <w:rPr>
          <w:rtl/>
          <w:lang w:bidi="fa-IR"/>
        </w:rPr>
        <w:t xml:space="preserve">إنّه </w:t>
      </w:r>
      <w:r w:rsidR="00602C4A">
        <w:rPr>
          <w:rtl/>
          <w:lang w:bidi="fa-IR"/>
        </w:rPr>
        <w:t>ل</w:t>
      </w:r>
      <w:r w:rsidR="00D12109">
        <w:rPr>
          <w:rFonts w:hint="cs"/>
          <w:rtl/>
          <w:lang w:bidi="fa-IR"/>
        </w:rPr>
        <w:t>ـ</w:t>
      </w:r>
      <w:r w:rsidR="00602C4A">
        <w:rPr>
          <w:rtl/>
          <w:lang w:bidi="fa-IR"/>
        </w:rPr>
        <w:t>م</w:t>
      </w:r>
      <w:r w:rsidR="00D12109">
        <w:rPr>
          <w:rFonts w:hint="cs"/>
          <w:rtl/>
          <w:lang w:bidi="fa-IR"/>
        </w:rPr>
        <w:t>ّ</w:t>
      </w:r>
      <w:r w:rsidR="00602C4A">
        <w:rPr>
          <w:rtl/>
          <w:lang w:bidi="fa-IR"/>
        </w:rPr>
        <w:t>ا</w:t>
      </w:r>
      <w:r w:rsidRPr="00E74E56">
        <w:rPr>
          <w:rtl/>
          <w:lang w:bidi="fa-IR"/>
        </w:rPr>
        <w:t xml:space="preserve"> جمع الأوراد الفتحيّة</w:t>
      </w:r>
      <w:r>
        <w:rPr>
          <w:rtl/>
          <w:lang w:bidi="fa-IR"/>
        </w:rPr>
        <w:t>،</w:t>
      </w:r>
      <w:r w:rsidRPr="00E74E56">
        <w:rPr>
          <w:rtl/>
          <w:lang w:bidi="fa-IR"/>
        </w:rPr>
        <w:t xml:space="preserve"> وانتخبها من جوامع كلماتهم القدسيّة على حسب ملكاتهم الإنسيّة</w:t>
      </w:r>
      <w:r>
        <w:rPr>
          <w:rtl/>
          <w:lang w:bidi="fa-IR"/>
        </w:rPr>
        <w:t>،</w:t>
      </w:r>
      <w:r w:rsidRPr="00E74E56">
        <w:rPr>
          <w:rtl/>
          <w:lang w:bidi="fa-IR"/>
        </w:rPr>
        <w:t xml:space="preserve"> رأى في منامه أنّ الملائكة يقرؤونها في شعبة جاركاه</w:t>
      </w:r>
      <w:r>
        <w:rPr>
          <w:rtl/>
          <w:lang w:bidi="fa-IR"/>
        </w:rPr>
        <w:t>،</w:t>
      </w:r>
      <w:r w:rsidRPr="00E74E56">
        <w:rPr>
          <w:rtl/>
          <w:lang w:bidi="fa-IR"/>
        </w:rPr>
        <w:t xml:space="preserve"> ويطوفون حول العرش</w:t>
      </w:r>
      <w:r>
        <w:rPr>
          <w:rtl/>
          <w:lang w:bidi="fa-IR"/>
        </w:rPr>
        <w:t>،</w:t>
      </w:r>
      <w:r w:rsidRPr="00E74E56">
        <w:rPr>
          <w:rtl/>
          <w:lang w:bidi="fa-IR"/>
        </w:rPr>
        <w:t xml:space="preserve"> وفي أيديهم طبق من نور مملوّ من الل</w:t>
      </w:r>
      <w:r w:rsidR="005F0BA6">
        <w:rPr>
          <w:rFonts w:hint="cs"/>
          <w:rtl/>
          <w:lang w:bidi="fa-IR"/>
        </w:rPr>
        <w:t>ّ</w:t>
      </w:r>
      <w:r w:rsidRPr="00E74E56">
        <w:rPr>
          <w:rtl/>
          <w:lang w:bidi="fa-IR"/>
        </w:rPr>
        <w:t>الي والجواهر ينثرون</w:t>
      </w:r>
      <w:r>
        <w:rPr>
          <w:rtl/>
          <w:lang w:bidi="fa-IR"/>
        </w:rPr>
        <w:t>،</w:t>
      </w:r>
      <w:r w:rsidRPr="00E74E56">
        <w:rPr>
          <w:rtl/>
          <w:lang w:bidi="fa-IR"/>
        </w:rPr>
        <w:t xml:space="preserve"> ثمّ قال الشيخ محمّد السمرقندي</w:t>
      </w:r>
      <w:r>
        <w:rPr>
          <w:rtl/>
          <w:lang w:bidi="fa-IR"/>
        </w:rPr>
        <w:t>:</w:t>
      </w:r>
      <w:r w:rsidRPr="00E74E56">
        <w:rPr>
          <w:rtl/>
          <w:lang w:bidi="fa-IR"/>
        </w:rPr>
        <w:t xml:space="preserve"> ولهذا مشايخنا كانوا يقرؤون في شعبة جاركاه</w:t>
      </w:r>
      <w:r>
        <w:rPr>
          <w:rtl/>
          <w:lang w:bidi="fa-IR"/>
        </w:rPr>
        <w:t>.</w:t>
      </w:r>
    </w:p>
    <w:p w:rsidR="00D41F96" w:rsidRPr="00E74E56" w:rsidRDefault="00D41F96" w:rsidP="00D41F96">
      <w:pPr>
        <w:pStyle w:val="libNormal"/>
        <w:rPr>
          <w:rtl/>
          <w:lang w:bidi="fa-IR"/>
        </w:rPr>
      </w:pPr>
      <w:r w:rsidRPr="00E74E56">
        <w:rPr>
          <w:rtl/>
          <w:lang w:bidi="fa-IR"/>
        </w:rPr>
        <w:t>ومن تصانيفه</w:t>
      </w:r>
      <w:r>
        <w:rPr>
          <w:rtl/>
          <w:lang w:bidi="fa-IR"/>
        </w:rPr>
        <w:t>:</w:t>
      </w:r>
      <w:r w:rsidRPr="00E74E56">
        <w:rPr>
          <w:rtl/>
          <w:lang w:bidi="fa-IR"/>
        </w:rPr>
        <w:t xml:space="preserve"> ذخيرة الملوك وهو كتاب لطيف و</w:t>
      </w:r>
      <w:r w:rsidR="005F0BA6">
        <w:rPr>
          <w:rFonts w:hint="cs"/>
          <w:rtl/>
          <w:lang w:bidi="fa-IR"/>
        </w:rPr>
        <w:t>ا</w:t>
      </w:r>
      <w:r w:rsidRPr="00E74E56">
        <w:rPr>
          <w:rtl/>
          <w:lang w:bidi="fa-IR"/>
        </w:rPr>
        <w:t>نشاء شريف مشتمل على لوازم قواعد السّلطنة الصوري والمعنويّ</w:t>
      </w:r>
      <w:r>
        <w:rPr>
          <w:rtl/>
          <w:lang w:bidi="fa-IR"/>
        </w:rPr>
        <w:t>،</w:t>
      </w:r>
      <w:r w:rsidRPr="00E74E56">
        <w:rPr>
          <w:rtl/>
          <w:lang w:bidi="fa-IR"/>
        </w:rPr>
        <w:t xml:space="preserve"> ومبني على ذكر أحكام الحكومة والولاية وتحصيل السعادة الدنيوي والأخرويّ</w:t>
      </w:r>
      <w:r>
        <w:rPr>
          <w:rtl/>
          <w:lang w:bidi="fa-IR"/>
        </w:rPr>
        <w:t>،</w:t>
      </w:r>
      <w:r w:rsidRPr="00E74E56">
        <w:rPr>
          <w:rtl/>
          <w:lang w:bidi="fa-IR"/>
        </w:rPr>
        <w:t xml:space="preserve"> على عشرة أبواب »</w:t>
      </w:r>
      <w:r>
        <w:rPr>
          <w:rtl/>
          <w:lang w:bidi="fa-IR"/>
        </w:rPr>
        <w:t>.</w:t>
      </w:r>
    </w:p>
    <w:p w:rsidR="00E52D49" w:rsidRDefault="00D41F96" w:rsidP="00D41F96">
      <w:pPr>
        <w:pStyle w:val="libNormal"/>
        <w:rPr>
          <w:rtl/>
          <w:lang w:bidi="fa-IR"/>
        </w:rPr>
      </w:pPr>
      <w:r w:rsidRPr="00737E86">
        <w:rPr>
          <w:rStyle w:val="libBold2Char"/>
          <w:rtl/>
        </w:rPr>
        <w:t>4</w:t>
      </w:r>
      <w:r>
        <w:rPr>
          <w:rStyle w:val="libBold2Char"/>
          <w:rtl/>
        </w:rPr>
        <w:t xml:space="preserve"> - </w:t>
      </w:r>
      <w:r w:rsidRPr="00737E86">
        <w:rPr>
          <w:rStyle w:val="libBold2Char"/>
          <w:rtl/>
        </w:rPr>
        <w:t>مجد الدين البدخشاني</w:t>
      </w:r>
      <w:r>
        <w:rPr>
          <w:rtl/>
          <w:lang w:bidi="fa-IR"/>
        </w:rPr>
        <w:t xml:space="preserve"> - </w:t>
      </w:r>
      <w:r w:rsidRPr="00E74E56">
        <w:rPr>
          <w:rtl/>
          <w:lang w:bidi="fa-IR"/>
        </w:rPr>
        <w:t>في ( جامع السلاسل )</w:t>
      </w:r>
      <w:r>
        <w:rPr>
          <w:rtl/>
          <w:lang w:bidi="fa-IR"/>
        </w:rPr>
        <w:t>:</w:t>
      </w:r>
      <w:r w:rsidRPr="00E74E56">
        <w:rPr>
          <w:rtl/>
          <w:lang w:bidi="fa-IR"/>
        </w:rPr>
        <w:t xml:space="preserve"> « ذكر الفقيه الهمداني علي الثاني مير سيّد علي الهمداني قدّس الله سرّه</w:t>
      </w:r>
      <w:r>
        <w:rPr>
          <w:rtl/>
          <w:lang w:bidi="fa-IR"/>
        </w:rPr>
        <w:t>،</w:t>
      </w:r>
      <w:r w:rsidRPr="00E74E56">
        <w:rPr>
          <w:rtl/>
          <w:lang w:bidi="fa-IR"/>
        </w:rPr>
        <w:t xml:space="preserve"> لق</w:t>
      </w:r>
      <w:r w:rsidR="000C4885">
        <w:rPr>
          <w:rFonts w:hint="cs"/>
          <w:rtl/>
          <w:lang w:bidi="fa-IR"/>
        </w:rPr>
        <w:t>ّ</w:t>
      </w:r>
      <w:r w:rsidRPr="00E74E56">
        <w:rPr>
          <w:rtl/>
          <w:lang w:bidi="fa-IR"/>
        </w:rPr>
        <w:t>ب</w:t>
      </w:r>
      <w:r>
        <w:rPr>
          <w:rtl/>
          <w:lang w:bidi="fa-IR"/>
        </w:rPr>
        <w:t xml:space="preserve"> بـ </w:t>
      </w:r>
      <w:r w:rsidRPr="00E74E56">
        <w:rPr>
          <w:rtl/>
          <w:lang w:bidi="fa-IR"/>
        </w:rPr>
        <w:t>« علي الثاني » وقد وصفه مشايخ عصره</w:t>
      </w:r>
      <w:r>
        <w:rPr>
          <w:rtl/>
          <w:lang w:bidi="fa-IR"/>
        </w:rPr>
        <w:t xml:space="preserve"> -:</w:t>
      </w:r>
      <w:r w:rsidRPr="00E74E56">
        <w:rPr>
          <w:rtl/>
          <w:lang w:bidi="fa-IR"/>
        </w:rPr>
        <w:t xml:space="preserve"> سلطان الأولياء وبرهان الأصفياء</w:t>
      </w:r>
      <w:r>
        <w:rPr>
          <w:rtl/>
          <w:lang w:bidi="fa-IR"/>
        </w:rPr>
        <w:t>،</w:t>
      </w:r>
      <w:r w:rsidRPr="00E74E56">
        <w:rPr>
          <w:rtl/>
          <w:lang w:bidi="fa-IR"/>
        </w:rPr>
        <w:t xml:space="preserve"> قدوة العارفين</w:t>
      </w:r>
      <w:r>
        <w:rPr>
          <w:rtl/>
          <w:lang w:bidi="fa-IR"/>
        </w:rPr>
        <w:t>،</w:t>
      </w:r>
      <w:r w:rsidRPr="00E74E56">
        <w:rPr>
          <w:rtl/>
          <w:lang w:bidi="fa-IR"/>
        </w:rPr>
        <w:t xml:space="preserve"> زبدة المحققين</w:t>
      </w:r>
      <w:r>
        <w:rPr>
          <w:rtl/>
          <w:lang w:bidi="fa-IR"/>
        </w:rPr>
        <w:t>،</w:t>
      </w:r>
      <w:r w:rsidRPr="00E74E56">
        <w:rPr>
          <w:rtl/>
          <w:lang w:bidi="fa-IR"/>
        </w:rPr>
        <w:t xml:space="preserve"> مستجمع الأسماء والصفات</w:t>
      </w:r>
      <w:r>
        <w:rPr>
          <w:rtl/>
          <w:lang w:bidi="fa-IR"/>
        </w:rPr>
        <w:t>،</w:t>
      </w:r>
      <w:r w:rsidRPr="00E74E56">
        <w:rPr>
          <w:rtl/>
          <w:lang w:bidi="fa-IR"/>
        </w:rPr>
        <w:t xml:space="preserve"> الجامع بين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المتجلّيات</w:t>
      </w:r>
      <w:r>
        <w:rPr>
          <w:rtl/>
          <w:lang w:bidi="fa-IR"/>
        </w:rPr>
        <w:t>،</w:t>
      </w:r>
      <w:r w:rsidRPr="00E74E56">
        <w:rPr>
          <w:rtl/>
          <w:lang w:bidi="fa-IR"/>
        </w:rPr>
        <w:t xml:space="preserve"> محيي الشريعة والطريقة والحقيقة</w:t>
      </w:r>
      <w:r>
        <w:rPr>
          <w:rtl/>
          <w:lang w:bidi="fa-IR"/>
        </w:rPr>
        <w:t>،</w:t>
      </w:r>
      <w:r w:rsidRPr="00E74E56">
        <w:rPr>
          <w:rtl/>
          <w:lang w:bidi="fa-IR"/>
        </w:rPr>
        <w:t xml:space="preserve"> ختم المتقدّمين</w:t>
      </w:r>
      <w:r>
        <w:rPr>
          <w:rtl/>
          <w:lang w:bidi="fa-IR"/>
        </w:rPr>
        <w:t>،</w:t>
      </w:r>
      <w:r w:rsidRPr="00E74E56">
        <w:rPr>
          <w:rtl/>
          <w:lang w:bidi="fa-IR"/>
        </w:rPr>
        <w:t xml:space="preserve"> زبدة المتأخّرين</w:t>
      </w:r>
      <w:r>
        <w:rPr>
          <w:rtl/>
          <w:lang w:bidi="fa-IR"/>
        </w:rPr>
        <w:t>،</w:t>
      </w:r>
      <w:r w:rsidRPr="00E74E56">
        <w:rPr>
          <w:rtl/>
          <w:lang w:bidi="fa-IR"/>
        </w:rPr>
        <w:t xml:space="preserve"> وارث الأنبياء والمرسلين</w:t>
      </w:r>
      <w:r>
        <w:rPr>
          <w:rtl/>
          <w:lang w:bidi="fa-IR"/>
        </w:rPr>
        <w:t>،</w:t>
      </w:r>
      <w:r w:rsidRPr="00E74E56">
        <w:rPr>
          <w:rtl/>
          <w:lang w:bidi="fa-IR"/>
        </w:rPr>
        <w:t xml:space="preserve"> مرشد الأولياء إلى طريق الحق باليقين</w:t>
      </w:r>
      <w:r>
        <w:rPr>
          <w:rtl/>
          <w:lang w:bidi="fa-IR"/>
        </w:rPr>
        <w:t>،</w:t>
      </w:r>
      <w:r w:rsidRPr="00E74E56">
        <w:rPr>
          <w:rtl/>
          <w:lang w:bidi="fa-IR"/>
        </w:rPr>
        <w:t xml:space="preserve"> مركز دائرة الوجود</w:t>
      </w:r>
      <w:r>
        <w:rPr>
          <w:rtl/>
          <w:lang w:bidi="fa-IR"/>
        </w:rPr>
        <w:t>،</w:t>
      </w:r>
      <w:r w:rsidRPr="00E74E56">
        <w:rPr>
          <w:rtl/>
          <w:lang w:bidi="fa-IR"/>
        </w:rPr>
        <w:t xml:space="preserve"> الهادي إلى المقصود</w:t>
      </w:r>
      <w:r>
        <w:rPr>
          <w:rtl/>
          <w:lang w:bidi="fa-IR"/>
        </w:rPr>
        <w:t>،</w:t>
      </w:r>
      <w:r w:rsidRPr="00E74E56">
        <w:rPr>
          <w:rtl/>
          <w:lang w:bidi="fa-IR"/>
        </w:rPr>
        <w:t xml:space="preserve"> قطب الأقطاب</w:t>
      </w:r>
      <w:r>
        <w:rPr>
          <w:rtl/>
          <w:lang w:bidi="fa-IR"/>
        </w:rPr>
        <w:t>،</w:t>
      </w:r>
      <w:r w:rsidRPr="00E74E56">
        <w:rPr>
          <w:rtl/>
          <w:lang w:bidi="fa-IR"/>
        </w:rPr>
        <w:t xml:space="preserve"> الكامل المكمل الصمداني</w:t>
      </w:r>
      <w:r>
        <w:rPr>
          <w:rtl/>
          <w:lang w:bidi="fa-IR"/>
        </w:rPr>
        <w:t>،</w:t>
      </w:r>
      <w:r w:rsidRPr="00E74E56">
        <w:rPr>
          <w:rtl/>
          <w:lang w:bidi="fa-IR"/>
        </w:rPr>
        <w:t xml:space="preserve"> علي أمير كبير</w:t>
      </w:r>
      <w:r>
        <w:rPr>
          <w:rtl/>
          <w:lang w:bidi="fa-IR"/>
        </w:rPr>
        <w:t>،</w:t>
      </w:r>
      <w:r w:rsidRPr="00E74E56">
        <w:rPr>
          <w:rtl/>
          <w:lang w:bidi="fa-IR"/>
        </w:rPr>
        <w:t xml:space="preserve"> السيّد علي الهمداني</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وقد وصفه غير من ذكر بمثل ما تقدّم من الأوصاف الجليلة</w:t>
      </w:r>
      <w:r>
        <w:rPr>
          <w:rtl/>
          <w:lang w:bidi="fa-IR"/>
        </w:rPr>
        <w:t>،</w:t>
      </w:r>
      <w:r>
        <w:rPr>
          <w:rFonts w:hint="cs"/>
          <w:rtl/>
          <w:lang w:bidi="fa-IR"/>
        </w:rPr>
        <w:t xml:space="preserve"> </w:t>
      </w:r>
      <w:r w:rsidRPr="00E74E56">
        <w:rPr>
          <w:rtl/>
          <w:lang w:bidi="fa-IR"/>
        </w:rPr>
        <w:t>كالميبدي في ( الفواتح</w:t>
      </w:r>
      <w:r>
        <w:rPr>
          <w:rtl/>
          <w:lang w:bidi="fa-IR"/>
        </w:rPr>
        <w:t xml:space="preserve"> - </w:t>
      </w:r>
      <w:r w:rsidRPr="00E74E56">
        <w:rPr>
          <w:rtl/>
          <w:lang w:bidi="fa-IR"/>
        </w:rPr>
        <w:t>شرح ديوان أمير المؤمنين ) والشيخ أحمد القشاشي في ( السمط المجيد ) وولي الله الدهلوي في ( ال</w:t>
      </w:r>
      <w:r w:rsidR="00374588">
        <w:rPr>
          <w:rFonts w:hint="cs"/>
          <w:rtl/>
          <w:lang w:bidi="fa-IR"/>
        </w:rPr>
        <w:t>إ</w:t>
      </w:r>
      <w:r w:rsidRPr="00E74E56">
        <w:rPr>
          <w:rtl/>
          <w:lang w:bidi="fa-IR"/>
        </w:rPr>
        <w:t>نتباه في سلاسل أولياء الله ) والسيّد شهاب الدين أحمد في ( توضيح الدلائل في تصحيح الفضائل )</w:t>
      </w:r>
      <w:r>
        <w:rPr>
          <w:rtl/>
          <w:lang w:bidi="fa-IR"/>
        </w:rPr>
        <w:t>.</w:t>
      </w:r>
    </w:p>
    <w:p w:rsidR="00E52D49" w:rsidRDefault="00D41F96" w:rsidP="00D41F96">
      <w:pPr>
        <w:pStyle w:val="Heading2Center"/>
        <w:rPr>
          <w:rtl/>
        </w:rPr>
      </w:pPr>
      <w:bookmarkStart w:id="344" w:name="_Toc321232168"/>
      <w:bookmarkStart w:id="345" w:name="_Toc408989763"/>
      <w:bookmarkStart w:id="346" w:name="_Toc101787967"/>
      <w:r w:rsidRPr="00614FCD">
        <w:rPr>
          <w:rtl/>
        </w:rPr>
        <w:t>(24)</w:t>
      </w:r>
      <w:bookmarkEnd w:id="344"/>
      <w:bookmarkEnd w:id="345"/>
      <w:bookmarkEnd w:id="346"/>
    </w:p>
    <w:p w:rsidR="00D41F96" w:rsidRPr="00E74E56" w:rsidRDefault="00D41F96" w:rsidP="00D41F96">
      <w:pPr>
        <w:pStyle w:val="Heading2Center"/>
        <w:rPr>
          <w:rtl/>
          <w:lang w:bidi="fa-IR"/>
        </w:rPr>
      </w:pPr>
      <w:bookmarkStart w:id="347" w:name="_Toc321232169"/>
      <w:bookmarkStart w:id="348" w:name="_Toc408989764"/>
      <w:bookmarkStart w:id="349" w:name="_Toc101787968"/>
      <w:r w:rsidRPr="00614FCD">
        <w:rPr>
          <w:rtl/>
        </w:rPr>
        <w:t>رواية نور الدين</w:t>
      </w:r>
      <w:r w:rsidRPr="00E74E56">
        <w:rPr>
          <w:rtl/>
          <w:lang w:bidi="fa-IR"/>
        </w:rPr>
        <w:t xml:space="preserve"> جعفر</w:t>
      </w:r>
      <w:bookmarkEnd w:id="347"/>
      <w:bookmarkEnd w:id="348"/>
      <w:bookmarkEnd w:id="349"/>
    </w:p>
    <w:p w:rsidR="00D41F96" w:rsidRPr="00E74E56" w:rsidRDefault="00D41F96" w:rsidP="00D41F96">
      <w:pPr>
        <w:pStyle w:val="libNormal"/>
        <w:rPr>
          <w:rtl/>
          <w:lang w:bidi="fa-IR"/>
        </w:rPr>
      </w:pPr>
      <w:r w:rsidRPr="00E74E56">
        <w:rPr>
          <w:rtl/>
          <w:lang w:bidi="fa-IR"/>
        </w:rPr>
        <w:t>وهو نور الدين جعفر بن سالار المعروف بأمير مل</w:t>
      </w:r>
      <w:r w:rsidR="00F4022E">
        <w:rPr>
          <w:rFonts w:hint="cs"/>
          <w:rtl/>
          <w:lang w:bidi="fa-IR"/>
        </w:rPr>
        <w:t>ّ</w:t>
      </w:r>
      <w:r w:rsidRPr="00E74E56">
        <w:rPr>
          <w:rtl/>
          <w:lang w:bidi="fa-IR"/>
        </w:rPr>
        <w:t>ا</w:t>
      </w:r>
      <w:r>
        <w:rPr>
          <w:rtl/>
          <w:lang w:bidi="fa-IR"/>
        </w:rPr>
        <w:t>،</w:t>
      </w:r>
      <w:r w:rsidRPr="00E74E56">
        <w:rPr>
          <w:rtl/>
          <w:lang w:bidi="fa-IR"/>
        </w:rPr>
        <w:t xml:space="preserve"> خليفة السيّد علي الهمداني المذكور</w:t>
      </w:r>
      <w:r>
        <w:rPr>
          <w:rtl/>
          <w:lang w:bidi="fa-IR"/>
        </w:rPr>
        <w:t>.</w:t>
      </w:r>
      <w:r w:rsidRPr="00E74E56">
        <w:rPr>
          <w:rtl/>
          <w:lang w:bidi="fa-IR"/>
        </w:rPr>
        <w:t xml:space="preserve"> فقد روى حديث التشبيه</w:t>
      </w:r>
      <w:r>
        <w:rPr>
          <w:rtl/>
          <w:lang w:bidi="fa-IR"/>
        </w:rPr>
        <w:t xml:space="preserve"> - </w:t>
      </w:r>
      <w:r w:rsidRPr="00E74E56">
        <w:rPr>
          <w:rtl/>
          <w:lang w:bidi="fa-IR"/>
        </w:rPr>
        <w:t>في كتابه ( خلاصة المناقب )</w:t>
      </w:r>
      <w:r>
        <w:rPr>
          <w:rFonts w:hint="cs"/>
          <w:rtl/>
          <w:lang w:bidi="fa-IR"/>
        </w:rPr>
        <w:t xml:space="preserve"> -،</w:t>
      </w:r>
      <w:r w:rsidRPr="00E74E56">
        <w:rPr>
          <w:rtl/>
          <w:lang w:bidi="fa-IR"/>
        </w:rPr>
        <w:t xml:space="preserve"> إذ أورد أشعار الشيخ فريد الدين العطّار النيسابوري التي تضمّنت معنى حديث التشبيه</w:t>
      </w:r>
      <w:r>
        <w:rPr>
          <w:rtl/>
          <w:lang w:bidi="fa-IR"/>
        </w:rPr>
        <w:t>،</w:t>
      </w:r>
      <w:r w:rsidRPr="00E74E56">
        <w:rPr>
          <w:rtl/>
          <w:lang w:bidi="fa-IR"/>
        </w:rPr>
        <w:t xml:space="preserve"> أوردها وهو بصدد نقل بعض فضائل أمير المؤمنين </w:t>
      </w:r>
      <w:r w:rsidRPr="003511A8">
        <w:rPr>
          <w:rStyle w:val="libAlaemChar"/>
          <w:rtl/>
        </w:rPr>
        <w:t>عليه‌السلام</w:t>
      </w:r>
      <w:r>
        <w:rPr>
          <w:rtl/>
          <w:lang w:bidi="fa-IR"/>
        </w:rPr>
        <w:t>.</w:t>
      </w:r>
    </w:p>
    <w:p w:rsidR="00D41F96" w:rsidRPr="00E74E56" w:rsidRDefault="00D41F96" w:rsidP="00D41F96">
      <w:pPr>
        <w:pStyle w:val="Heading2"/>
        <w:rPr>
          <w:rtl/>
          <w:lang w:bidi="fa-IR"/>
        </w:rPr>
      </w:pPr>
      <w:bookmarkStart w:id="350" w:name="_Toc321232170"/>
      <w:bookmarkStart w:id="351" w:name="_Toc408989765"/>
      <w:bookmarkStart w:id="352" w:name="_Toc101787969"/>
      <w:r w:rsidRPr="00E74E56">
        <w:rPr>
          <w:rtl/>
          <w:lang w:bidi="fa-IR"/>
        </w:rPr>
        <w:t>ترجمة أمير مل</w:t>
      </w:r>
      <w:r w:rsidR="00E91395">
        <w:rPr>
          <w:rFonts w:hint="cs"/>
          <w:rtl/>
          <w:lang w:bidi="fa-IR"/>
        </w:rPr>
        <w:t>ّ</w:t>
      </w:r>
      <w:r w:rsidRPr="00E74E56">
        <w:rPr>
          <w:rtl/>
          <w:lang w:bidi="fa-IR"/>
        </w:rPr>
        <w:t>ا</w:t>
      </w:r>
      <w:bookmarkEnd w:id="350"/>
      <w:bookmarkEnd w:id="351"/>
      <w:bookmarkEnd w:id="352"/>
    </w:p>
    <w:p w:rsidR="00D41F96" w:rsidRPr="00E74E56" w:rsidRDefault="00D41F96" w:rsidP="00D41F96">
      <w:pPr>
        <w:pStyle w:val="libNormal"/>
        <w:rPr>
          <w:rtl/>
          <w:lang w:bidi="fa-IR"/>
        </w:rPr>
      </w:pPr>
      <w:r w:rsidRPr="00E74E56">
        <w:rPr>
          <w:rtl/>
          <w:lang w:bidi="fa-IR"/>
        </w:rPr>
        <w:t>وتجد ترجمة نور الدين أمير مل</w:t>
      </w:r>
      <w:r w:rsidR="00857A2D">
        <w:rPr>
          <w:rFonts w:hint="cs"/>
          <w:rtl/>
          <w:lang w:bidi="fa-IR"/>
        </w:rPr>
        <w:t>ّ</w:t>
      </w:r>
      <w:r w:rsidRPr="00E74E56">
        <w:rPr>
          <w:rtl/>
          <w:lang w:bidi="fa-IR"/>
        </w:rPr>
        <w:t>ا هنا في</w:t>
      </w:r>
      <w:r>
        <w:rPr>
          <w:rtl/>
          <w:lang w:bidi="fa-IR"/>
        </w:rPr>
        <w:t>:</w:t>
      </w:r>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كتاب ال</w:t>
      </w:r>
      <w:r w:rsidR="00CE53B7">
        <w:rPr>
          <w:rFonts w:hint="cs"/>
          <w:rtl/>
          <w:lang w:bidi="fa-IR"/>
        </w:rPr>
        <w:t>إ</w:t>
      </w:r>
      <w:r w:rsidRPr="00E74E56">
        <w:rPr>
          <w:rtl/>
          <w:lang w:bidi="fa-IR"/>
        </w:rPr>
        <w:t>نتباه في سلاسل أولياء الله</w:t>
      </w:r>
      <w:r>
        <w:rPr>
          <w:rtl/>
          <w:lang w:bidi="fa-IR"/>
        </w:rPr>
        <w:t>.</w:t>
      </w:r>
      <w:r w:rsidRPr="00E74E56">
        <w:rPr>
          <w:rtl/>
          <w:lang w:bidi="fa-IR"/>
        </w:rPr>
        <w:t xml:space="preserve"> الّذي كتبه شاه عبدالرحيم الدهلوي والد مخاطبنا ( الدهلوي ) في تراجم أعاظم علماء أهل السنّة من أهل العرفان والتصوّف</w:t>
      </w:r>
      <w:r>
        <w:rPr>
          <w:rtl/>
          <w:lang w:bidi="fa-IR"/>
        </w:rPr>
        <w:t>،</w:t>
      </w:r>
      <w:r w:rsidRPr="00E74E56">
        <w:rPr>
          <w:rtl/>
          <w:lang w:bidi="fa-IR"/>
        </w:rPr>
        <w:t xml:space="preserve"> وبيان طرقهم وسلاسلهم</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2</w:t>
      </w:r>
      <w:r>
        <w:rPr>
          <w:rtl/>
          <w:lang w:bidi="fa-IR"/>
        </w:rPr>
        <w:t xml:space="preserve"> - </w:t>
      </w:r>
      <w:r w:rsidRPr="00E74E56">
        <w:rPr>
          <w:rtl/>
          <w:lang w:bidi="fa-IR"/>
        </w:rPr>
        <w:t>جامع السلاسل</w:t>
      </w:r>
      <w:r>
        <w:rPr>
          <w:rtl/>
          <w:lang w:bidi="fa-IR"/>
        </w:rPr>
        <w:t>.</w:t>
      </w:r>
      <w:r w:rsidRPr="00E74E56">
        <w:rPr>
          <w:rtl/>
          <w:lang w:bidi="fa-IR"/>
        </w:rPr>
        <w:t xml:space="preserve"> الّذي ألّفه مجد الدين البدخشاني في نفس الموضوع</w:t>
      </w:r>
      <w:r>
        <w:rPr>
          <w:rtl/>
          <w:lang w:bidi="fa-IR"/>
        </w:rPr>
        <w:t>.</w:t>
      </w:r>
    </w:p>
    <w:p w:rsidR="00D41F96" w:rsidRPr="00E74E56" w:rsidRDefault="00D41F96" w:rsidP="00D41F96">
      <w:pPr>
        <w:pStyle w:val="libNormal"/>
        <w:rPr>
          <w:rtl/>
          <w:lang w:bidi="fa-IR"/>
        </w:rPr>
      </w:pPr>
      <w:r w:rsidRPr="00E74E56">
        <w:rPr>
          <w:rtl/>
          <w:lang w:bidi="fa-IR"/>
        </w:rPr>
        <w:t>ويكفي في جلالة قدره وعظمة شأنه كونه خليفة السيّد علي الهمداني الذي تقدّم ذكره</w:t>
      </w:r>
      <w:r>
        <w:rPr>
          <w:rtl/>
          <w:lang w:bidi="fa-IR"/>
        </w:rPr>
        <w:t>،</w:t>
      </w:r>
      <w:r w:rsidRPr="00E74E56">
        <w:rPr>
          <w:rtl/>
          <w:lang w:bidi="fa-IR"/>
        </w:rPr>
        <w:t xml:space="preserve"> فإنّ ذلك يكشف عن تفوّقه على سائر أصحاب السيّد</w:t>
      </w:r>
      <w:r>
        <w:rPr>
          <w:rFonts w:hint="cs"/>
          <w:rtl/>
          <w:lang w:bidi="fa-IR"/>
        </w:rPr>
        <w:t xml:space="preserve"> </w:t>
      </w:r>
      <w:r w:rsidRPr="00E74E56">
        <w:rPr>
          <w:rtl/>
          <w:lang w:bidi="fa-IR"/>
        </w:rPr>
        <w:t>وتبرّزه من بينهم</w:t>
      </w:r>
      <w:r>
        <w:rPr>
          <w:rtl/>
          <w:lang w:bidi="fa-IR"/>
        </w:rPr>
        <w:t>.</w:t>
      </w:r>
    </w:p>
    <w:p w:rsidR="00E52D49" w:rsidRDefault="00D41F96" w:rsidP="00D41F96">
      <w:pPr>
        <w:pStyle w:val="Heading2Center"/>
        <w:rPr>
          <w:rtl/>
        </w:rPr>
      </w:pPr>
      <w:bookmarkStart w:id="353" w:name="_Toc321232171"/>
      <w:bookmarkStart w:id="354" w:name="_Toc408989766"/>
      <w:bookmarkStart w:id="355" w:name="_Toc101787970"/>
      <w:r w:rsidRPr="00614FCD">
        <w:rPr>
          <w:rtl/>
        </w:rPr>
        <w:t>(25)</w:t>
      </w:r>
      <w:bookmarkEnd w:id="353"/>
      <w:bookmarkEnd w:id="354"/>
      <w:bookmarkEnd w:id="355"/>
    </w:p>
    <w:p w:rsidR="00D41F96" w:rsidRPr="00E74E56" w:rsidRDefault="00D41F96" w:rsidP="00D41F96">
      <w:pPr>
        <w:pStyle w:val="Heading2Center"/>
        <w:rPr>
          <w:rtl/>
          <w:lang w:bidi="fa-IR"/>
        </w:rPr>
      </w:pPr>
      <w:bookmarkStart w:id="356" w:name="_Toc321232172"/>
      <w:bookmarkStart w:id="357" w:name="_Toc408989767"/>
      <w:bookmarkStart w:id="358" w:name="_Toc101787971"/>
      <w:r w:rsidRPr="00614FCD">
        <w:rPr>
          <w:rtl/>
        </w:rPr>
        <w:t>رواية شهاب الدّين</w:t>
      </w:r>
      <w:r w:rsidRPr="00E74E56">
        <w:rPr>
          <w:rtl/>
          <w:lang w:bidi="fa-IR"/>
        </w:rPr>
        <w:t xml:space="preserve"> أحمد</w:t>
      </w:r>
      <w:bookmarkEnd w:id="356"/>
      <w:bookmarkEnd w:id="357"/>
      <w:bookmarkEnd w:id="358"/>
    </w:p>
    <w:p w:rsidR="00D41F96" w:rsidRPr="00E74E56" w:rsidRDefault="00D41F96" w:rsidP="00D41F96">
      <w:pPr>
        <w:pStyle w:val="libNormal"/>
        <w:rPr>
          <w:rtl/>
          <w:lang w:bidi="fa-IR"/>
        </w:rPr>
      </w:pPr>
      <w:r w:rsidRPr="00E74E56">
        <w:rPr>
          <w:rtl/>
          <w:lang w:bidi="fa-IR"/>
        </w:rPr>
        <w:t>ورواه السيّد شهاب الدين أحمد في كتابه ( توضيح الدلائل على تصحيح الفضائل ) حيث قال</w:t>
      </w:r>
      <w:r>
        <w:rPr>
          <w:rtl/>
          <w:lang w:bidi="fa-IR"/>
        </w:rPr>
        <w:t>:</w:t>
      </w:r>
      <w:r w:rsidRPr="00E74E56">
        <w:rPr>
          <w:rtl/>
          <w:lang w:bidi="fa-IR"/>
        </w:rPr>
        <w:t xml:space="preserve"> « الباب الثامن عشر</w:t>
      </w:r>
      <w:r>
        <w:rPr>
          <w:rtl/>
          <w:lang w:bidi="fa-IR"/>
        </w:rPr>
        <w:t xml:space="preserve"> - </w:t>
      </w:r>
      <w:r w:rsidRPr="00E74E56">
        <w:rPr>
          <w:rtl/>
          <w:lang w:bidi="fa-IR"/>
        </w:rPr>
        <w:t>في أنّه حاز خصائص أعاظم الأنبياء</w:t>
      </w:r>
      <w:r>
        <w:rPr>
          <w:rtl/>
          <w:lang w:bidi="fa-IR"/>
        </w:rPr>
        <w:t>،</w:t>
      </w:r>
      <w:r w:rsidRPr="00E74E56">
        <w:rPr>
          <w:rtl/>
          <w:lang w:bidi="fa-IR"/>
        </w:rPr>
        <w:t xml:space="preserve"> وفاز ثانياً خصال كمال أكارم الأصفياء</w:t>
      </w:r>
      <w:r>
        <w:rPr>
          <w:rtl/>
          <w:lang w:bidi="fa-IR"/>
        </w:rPr>
        <w:t>:</w:t>
      </w:r>
    </w:p>
    <w:p w:rsidR="00D41F96" w:rsidRPr="00E74E56" w:rsidRDefault="00D41F96" w:rsidP="00D41F96">
      <w:pPr>
        <w:pStyle w:val="libNormal"/>
        <w:rPr>
          <w:rtl/>
          <w:lang w:bidi="fa-IR"/>
        </w:rPr>
      </w:pPr>
      <w:r w:rsidRPr="00E74E56">
        <w:rPr>
          <w:rtl/>
          <w:lang w:bidi="fa-IR"/>
        </w:rPr>
        <w:t>عن أبي الحمراء</w:t>
      </w:r>
      <w:r>
        <w:rPr>
          <w:rtl/>
          <w:lang w:bidi="fa-IR"/>
        </w:rPr>
        <w:t xml:space="preserve"> - </w:t>
      </w:r>
      <w:r w:rsidRPr="00E74E56">
        <w:rPr>
          <w:rtl/>
          <w:lang w:bidi="fa-IR"/>
        </w:rPr>
        <w:t>رضي الله تعالى عنه</w:t>
      </w:r>
      <w:r>
        <w:rPr>
          <w:rtl/>
          <w:lang w:bidi="fa-IR"/>
        </w:rPr>
        <w:t xml:space="preserve"> - </w:t>
      </w:r>
      <w:r w:rsidRPr="00E74E56">
        <w:rPr>
          <w:rtl/>
          <w:lang w:bidi="fa-IR"/>
        </w:rPr>
        <w:t>قال قال رسول الله صلّى الله عليه وعلى آله وبارك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يحيى بن زكريا في زهده</w:t>
      </w:r>
      <w:r>
        <w:rPr>
          <w:rtl/>
          <w:lang w:bidi="fa-IR"/>
        </w:rPr>
        <w:t>،</w:t>
      </w:r>
      <w:r w:rsidRPr="00E74E56">
        <w:rPr>
          <w:rtl/>
          <w:lang w:bidi="fa-IR"/>
        </w:rPr>
        <w:t xml:space="preserve"> وإلى موسى في بطشه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رواه الطبري وقال</w:t>
      </w:r>
      <w:r>
        <w:rPr>
          <w:rtl/>
          <w:lang w:bidi="fa-IR"/>
        </w:rPr>
        <w:t>:</w:t>
      </w:r>
      <w:r w:rsidRPr="00E74E56">
        <w:rPr>
          <w:rtl/>
          <w:lang w:bidi="fa-IR"/>
        </w:rPr>
        <w:t xml:space="preserve"> أخرجه أبو الخير الحاكمي</w:t>
      </w:r>
      <w:r>
        <w:rPr>
          <w:rtl/>
          <w:lang w:bidi="fa-IR"/>
        </w:rPr>
        <w:t>.</w:t>
      </w:r>
    </w:p>
    <w:p w:rsidR="00D41F96" w:rsidRPr="00E74E56" w:rsidRDefault="00D41F96" w:rsidP="00D41F96">
      <w:pPr>
        <w:pStyle w:val="libNormal"/>
        <w:rPr>
          <w:rtl/>
          <w:lang w:bidi="fa-IR"/>
        </w:rPr>
      </w:pPr>
      <w:r w:rsidRPr="00E74E56">
        <w:rPr>
          <w:rtl/>
          <w:lang w:bidi="fa-IR"/>
        </w:rPr>
        <w:t>وعن ابن عباس</w:t>
      </w:r>
      <w:r>
        <w:rPr>
          <w:rtl/>
          <w:lang w:bidi="fa-IR"/>
        </w:rPr>
        <w:t xml:space="preserve"> - </w:t>
      </w:r>
      <w:r w:rsidRPr="00E74E56">
        <w:rPr>
          <w:rtl/>
          <w:lang w:bidi="fa-IR"/>
        </w:rPr>
        <w:t>رضي الله تعالى عنه</w:t>
      </w:r>
      <w:r>
        <w:rPr>
          <w:rtl/>
          <w:lang w:bidi="fa-IR"/>
        </w:rPr>
        <w:t xml:space="preserve"> - </w:t>
      </w:r>
      <w:r w:rsidRPr="00E74E56">
        <w:rPr>
          <w:rtl/>
          <w:lang w:bidi="fa-IR"/>
        </w:rPr>
        <w:t>قال قال رسول الله صلّى الله عليه وعلى آله وبارك وسلّم</w:t>
      </w:r>
      <w:r>
        <w:rPr>
          <w:rtl/>
          <w:lang w:bidi="fa-IR"/>
        </w:rPr>
        <w:t>:</w:t>
      </w:r>
      <w:r w:rsidRPr="00E74E56">
        <w:rPr>
          <w:rtl/>
          <w:lang w:bidi="fa-IR"/>
        </w:rPr>
        <w:t xml:space="preserve"> من أراد أنْ ينظر إلى إبراهيم في خلّته</w:t>
      </w:r>
      <w:r>
        <w:rPr>
          <w:rtl/>
          <w:lang w:bidi="fa-IR"/>
        </w:rPr>
        <w:t>،</w:t>
      </w:r>
      <w:r w:rsidRPr="00E74E56">
        <w:rPr>
          <w:rtl/>
          <w:lang w:bidi="fa-IR"/>
        </w:rPr>
        <w:t xml:space="preserve"> وإلى نوح في حكمته</w:t>
      </w:r>
      <w:r>
        <w:rPr>
          <w:rtl/>
          <w:lang w:bidi="fa-IR"/>
        </w:rPr>
        <w:t>،</w:t>
      </w:r>
      <w:r w:rsidRPr="00E74E56">
        <w:rPr>
          <w:rtl/>
          <w:lang w:bidi="fa-IR"/>
        </w:rPr>
        <w:t xml:space="preserve"> وإلى يوسف في جماله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رواه الطبري وقال</w:t>
      </w:r>
      <w:r>
        <w:rPr>
          <w:rtl/>
          <w:lang w:bidi="fa-IR"/>
        </w:rPr>
        <w:t>:</w:t>
      </w:r>
      <w:r w:rsidRPr="00E74E56">
        <w:rPr>
          <w:rtl/>
          <w:lang w:bidi="fa-IR"/>
        </w:rPr>
        <w:t xml:space="preserve"> أخرجه المل</w:t>
      </w:r>
      <w:r w:rsidR="004B4590">
        <w:rPr>
          <w:rFonts w:hint="cs"/>
          <w:rtl/>
          <w:lang w:bidi="fa-IR"/>
        </w:rPr>
        <w:t>ّ</w:t>
      </w:r>
      <w:r w:rsidRPr="00E74E56">
        <w:rPr>
          <w:rtl/>
          <w:lang w:bidi="fa-IR"/>
        </w:rPr>
        <w:t>ا في سيرته »</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Heading2"/>
        <w:rPr>
          <w:rtl/>
          <w:lang w:bidi="fa-IR"/>
        </w:rPr>
      </w:pPr>
      <w:bookmarkStart w:id="359" w:name="_Toc321232173"/>
      <w:bookmarkStart w:id="360" w:name="_Toc408989768"/>
      <w:bookmarkStart w:id="361" w:name="_Toc101787972"/>
      <w:r w:rsidRPr="00E74E56">
        <w:rPr>
          <w:rtl/>
          <w:lang w:bidi="fa-IR"/>
        </w:rPr>
        <w:lastRenderedPageBreak/>
        <w:t>ترجمة السي</w:t>
      </w:r>
      <w:r w:rsidR="004B4590">
        <w:rPr>
          <w:rFonts w:hint="cs"/>
          <w:rtl/>
          <w:lang w:bidi="fa-IR"/>
        </w:rPr>
        <w:t>ّ</w:t>
      </w:r>
      <w:r w:rsidRPr="00E74E56">
        <w:rPr>
          <w:rtl/>
          <w:lang w:bidi="fa-IR"/>
        </w:rPr>
        <w:t>د شهاب الدين أحمد</w:t>
      </w:r>
      <w:bookmarkEnd w:id="359"/>
      <w:bookmarkEnd w:id="360"/>
      <w:bookmarkEnd w:id="361"/>
    </w:p>
    <w:p w:rsidR="00D41F96" w:rsidRPr="00E74E56" w:rsidRDefault="00D41F96" w:rsidP="00D41F96">
      <w:pPr>
        <w:pStyle w:val="libNormal"/>
        <w:rPr>
          <w:rtl/>
          <w:lang w:bidi="fa-IR"/>
        </w:rPr>
      </w:pPr>
      <w:r w:rsidRPr="00E74E56">
        <w:rPr>
          <w:rtl/>
          <w:lang w:bidi="fa-IR"/>
        </w:rPr>
        <w:t>وهو</w:t>
      </w:r>
      <w:r>
        <w:rPr>
          <w:rtl/>
          <w:lang w:bidi="fa-IR"/>
        </w:rPr>
        <w:t>:</w:t>
      </w:r>
      <w:r w:rsidRPr="00E74E56">
        <w:rPr>
          <w:rtl/>
          <w:lang w:bidi="fa-IR"/>
        </w:rPr>
        <w:t xml:space="preserve"> شهاب الدين أحمد بن جلال الدين عبدالله بن قطب الدين محمّد ابن جلال الدين عبدالله بن قطب الدين محمّد بن معين الدين عبدالله ابن هادي ابن محمّد</w:t>
      </w:r>
      <w:r>
        <w:rPr>
          <w:rtl/>
          <w:lang w:bidi="fa-IR"/>
        </w:rPr>
        <w:t>،</w:t>
      </w:r>
      <w:r w:rsidRPr="00E74E56">
        <w:rPr>
          <w:rtl/>
          <w:lang w:bidi="fa-IR"/>
        </w:rPr>
        <w:t xml:space="preserve"> الحسيني</w:t>
      </w:r>
      <w:r>
        <w:rPr>
          <w:rtl/>
          <w:lang w:bidi="fa-IR"/>
        </w:rPr>
        <w:t>،</w:t>
      </w:r>
      <w:r w:rsidRPr="00E74E56">
        <w:rPr>
          <w:rtl/>
          <w:lang w:bidi="fa-IR"/>
        </w:rPr>
        <w:t xml:space="preserve"> ال</w:t>
      </w:r>
      <w:r>
        <w:rPr>
          <w:rtl/>
          <w:lang w:bidi="fa-IR"/>
        </w:rPr>
        <w:t>إيجي، الشافعي، من أعلام القرن</w:t>
      </w:r>
      <w:r>
        <w:rPr>
          <w:rFonts w:hint="cs"/>
          <w:rtl/>
          <w:lang w:bidi="fa-IR"/>
        </w:rPr>
        <w:t xml:space="preserve"> </w:t>
      </w:r>
      <w:r w:rsidRPr="00E74E56">
        <w:rPr>
          <w:rtl/>
          <w:lang w:bidi="fa-IR"/>
        </w:rPr>
        <w:t>التاسع</w:t>
      </w:r>
      <w:r>
        <w:rPr>
          <w:rtl/>
          <w:lang w:bidi="fa-IR"/>
        </w:rPr>
        <w:t>.</w:t>
      </w:r>
    </w:p>
    <w:p w:rsidR="00D41F96" w:rsidRPr="00E74E56" w:rsidRDefault="00D41F96" w:rsidP="00D41F96">
      <w:pPr>
        <w:pStyle w:val="libNormal"/>
        <w:rPr>
          <w:rtl/>
          <w:lang w:bidi="fa-IR"/>
        </w:rPr>
      </w:pPr>
      <w:r w:rsidRPr="00E74E56">
        <w:rPr>
          <w:rtl/>
          <w:lang w:bidi="fa-IR"/>
        </w:rPr>
        <w:t>هو من أسرة فقه وحديث وتصوّف</w:t>
      </w:r>
      <w:r>
        <w:rPr>
          <w:rtl/>
          <w:lang w:bidi="fa-IR"/>
        </w:rPr>
        <w:t>،</w:t>
      </w:r>
      <w:r w:rsidRPr="00E74E56">
        <w:rPr>
          <w:rtl/>
          <w:lang w:bidi="fa-IR"/>
        </w:rPr>
        <w:t xml:space="preserve"> توفي أبوه في سنة 840 وجدّه سنة 785</w:t>
      </w:r>
      <w:r>
        <w:rPr>
          <w:rtl/>
          <w:lang w:bidi="fa-IR"/>
        </w:rPr>
        <w:t>،</w:t>
      </w:r>
      <w:r w:rsidRPr="00E74E56">
        <w:rPr>
          <w:rtl/>
          <w:lang w:bidi="fa-IR"/>
        </w:rPr>
        <w:t xml:space="preserve"> وأبو جدّه سنة 763</w:t>
      </w:r>
      <w:r>
        <w:rPr>
          <w:rtl/>
          <w:lang w:bidi="fa-IR"/>
        </w:rPr>
        <w:t>،</w:t>
      </w:r>
      <w:r w:rsidRPr="00E74E56">
        <w:rPr>
          <w:rtl/>
          <w:lang w:bidi="fa-IR"/>
        </w:rPr>
        <w:t xml:space="preserve"> وجدّ جدّه سنة 714</w:t>
      </w:r>
      <w:r>
        <w:rPr>
          <w:rtl/>
          <w:lang w:bidi="fa-IR"/>
        </w:rPr>
        <w:t>.</w:t>
      </w:r>
    </w:p>
    <w:p w:rsidR="00D41F96" w:rsidRPr="00E74E56" w:rsidRDefault="00D41F96" w:rsidP="00D41F96">
      <w:pPr>
        <w:pStyle w:val="libNormal"/>
        <w:rPr>
          <w:rtl/>
          <w:lang w:bidi="fa-IR"/>
        </w:rPr>
      </w:pPr>
      <w:r w:rsidRPr="00E74E56">
        <w:rPr>
          <w:rtl/>
          <w:lang w:bidi="fa-IR"/>
        </w:rPr>
        <w:t xml:space="preserve">وقد ترجم له السخاوي </w:t>
      </w:r>
      <w:r w:rsidRPr="00737E86">
        <w:rPr>
          <w:rStyle w:val="libFootnotenumChar"/>
          <w:rtl/>
        </w:rPr>
        <w:t>(1)</w:t>
      </w:r>
      <w:r>
        <w:rPr>
          <w:rtl/>
          <w:lang w:bidi="fa-IR"/>
        </w:rPr>
        <w:t>.</w:t>
      </w:r>
    </w:p>
    <w:p w:rsidR="00E52D49" w:rsidRDefault="00D41F96" w:rsidP="00D41F96">
      <w:pPr>
        <w:pStyle w:val="Heading2"/>
        <w:rPr>
          <w:rtl/>
          <w:lang w:bidi="fa-IR"/>
        </w:rPr>
      </w:pPr>
      <w:bookmarkStart w:id="362" w:name="_Toc321232174"/>
      <w:bookmarkStart w:id="363" w:name="_Toc408989769"/>
      <w:bookmarkStart w:id="364" w:name="_Toc101787973"/>
      <w:r w:rsidRPr="00E74E56">
        <w:rPr>
          <w:rtl/>
          <w:lang w:bidi="fa-IR"/>
        </w:rPr>
        <w:t>إعتبار أخبار هذا الكتاب</w:t>
      </w:r>
      <w:bookmarkEnd w:id="362"/>
      <w:bookmarkEnd w:id="363"/>
      <w:bookmarkEnd w:id="364"/>
    </w:p>
    <w:p w:rsidR="00D41F96" w:rsidRPr="00E74E56" w:rsidRDefault="00D41F96" w:rsidP="00D41F96">
      <w:pPr>
        <w:pStyle w:val="libNormal"/>
        <w:rPr>
          <w:rtl/>
          <w:lang w:bidi="fa-IR"/>
        </w:rPr>
      </w:pPr>
      <w:r w:rsidRPr="00E74E56">
        <w:rPr>
          <w:rtl/>
          <w:lang w:bidi="fa-IR"/>
        </w:rPr>
        <w:t>وقد ذكر السيّد شهاب الدين أحمد في هذا الكتاب عبارات</w:t>
      </w:r>
      <w:r w:rsidR="00D405D0">
        <w:rPr>
          <w:rFonts w:hint="cs"/>
          <w:rtl/>
          <w:lang w:bidi="fa-IR"/>
        </w:rPr>
        <w:t>ٍ</w:t>
      </w:r>
      <w:r w:rsidRPr="00E74E56">
        <w:rPr>
          <w:rtl/>
          <w:lang w:bidi="fa-IR"/>
        </w:rPr>
        <w:t xml:space="preserve"> تفيد التزامه بنقل الأخبار المعتبرة فيه</w:t>
      </w:r>
      <w:r>
        <w:rPr>
          <w:rtl/>
          <w:lang w:bidi="fa-IR"/>
        </w:rPr>
        <w:t>،</w:t>
      </w:r>
      <w:r w:rsidRPr="00E74E56">
        <w:rPr>
          <w:rtl/>
          <w:lang w:bidi="fa-IR"/>
        </w:rPr>
        <w:t xml:space="preserve"> من ذلك قوله</w:t>
      </w:r>
      <w:r>
        <w:rPr>
          <w:rtl/>
          <w:lang w:bidi="fa-IR"/>
        </w:rPr>
        <w:t>:</w:t>
      </w:r>
      <w:r w:rsidRPr="00E74E56">
        <w:rPr>
          <w:rtl/>
          <w:lang w:bidi="fa-IR"/>
        </w:rPr>
        <w:t xml:space="preserve"> « وخرّجت من كتب السنّة المصونة عن الهرج ودواوينها</w:t>
      </w:r>
      <w:r>
        <w:rPr>
          <w:rtl/>
          <w:lang w:bidi="fa-IR"/>
        </w:rPr>
        <w:t>،</w:t>
      </w:r>
      <w:r w:rsidRPr="00E74E56">
        <w:rPr>
          <w:rtl/>
          <w:lang w:bidi="fa-IR"/>
        </w:rPr>
        <w:t xml:space="preserve"> وانتهجت فيه منهج من لم ينتهج العوج عن قوانينها</w:t>
      </w:r>
      <w:r>
        <w:rPr>
          <w:rtl/>
          <w:lang w:bidi="fa-IR"/>
        </w:rPr>
        <w:t>،</w:t>
      </w:r>
      <w:r w:rsidRPr="00E74E56">
        <w:rPr>
          <w:rtl/>
          <w:lang w:bidi="fa-IR"/>
        </w:rPr>
        <w:t xml:space="preserve"> أحاديث حدث حديثها عن حدث الصّدق في الأخبار</w:t>
      </w:r>
      <w:r>
        <w:rPr>
          <w:rtl/>
          <w:lang w:bidi="fa-IR"/>
        </w:rPr>
        <w:t>،</w:t>
      </w:r>
      <w:r w:rsidRPr="00E74E56">
        <w:rPr>
          <w:rtl/>
          <w:lang w:bidi="fa-IR"/>
        </w:rPr>
        <w:t xml:space="preserve"> ومسانيد ما حدث وضع حديثها بغير الحق في الأخبار »</w:t>
      </w:r>
      <w:r>
        <w:rPr>
          <w:rtl/>
          <w:lang w:bidi="fa-IR"/>
        </w:rPr>
        <w:t>.</w:t>
      </w:r>
    </w:p>
    <w:p w:rsidR="00D41F96" w:rsidRPr="00E74E56" w:rsidRDefault="00D41F96" w:rsidP="00D41F96">
      <w:pPr>
        <w:pStyle w:val="libNormal"/>
        <w:rPr>
          <w:rtl/>
          <w:lang w:bidi="fa-IR"/>
        </w:rPr>
      </w:pPr>
      <w:r w:rsidRPr="00E74E56">
        <w:rPr>
          <w:rtl/>
          <w:lang w:bidi="fa-IR"/>
        </w:rPr>
        <w:t>وقوله</w:t>
      </w:r>
      <w:r>
        <w:rPr>
          <w:rtl/>
          <w:lang w:bidi="fa-IR"/>
        </w:rPr>
        <w:t>:</w:t>
      </w:r>
      <w:r w:rsidRPr="00E74E56">
        <w:rPr>
          <w:rtl/>
          <w:lang w:bidi="fa-IR"/>
        </w:rPr>
        <w:t xml:space="preserve"> « والغرض من هذا الباب ومن تمهيد هذه القواعد أنْ لا يقوم أحد بالردّ لأخبار هذا الكتاب</w:t>
      </w:r>
      <w:r>
        <w:rPr>
          <w:rtl/>
          <w:lang w:bidi="fa-IR"/>
        </w:rPr>
        <w:t>،</w:t>
      </w:r>
      <w:r w:rsidRPr="00E74E56">
        <w:rPr>
          <w:rtl/>
          <w:lang w:bidi="fa-IR"/>
        </w:rPr>
        <w:t xml:space="preserve"> فإنّ معظمها في الصحاح والسنن</w:t>
      </w:r>
      <w:r>
        <w:rPr>
          <w:rtl/>
          <w:lang w:bidi="fa-IR"/>
        </w:rPr>
        <w:t>،</w:t>
      </w:r>
      <w:r w:rsidRPr="00E74E56">
        <w:rPr>
          <w:rtl/>
          <w:lang w:bidi="fa-IR"/>
        </w:rPr>
        <w:t xml:space="preserve"> ومرويّاتها ما توارث أهل الصلاح في السنن »</w:t>
      </w:r>
      <w:r>
        <w:rPr>
          <w:rtl/>
          <w:lang w:bidi="fa-IR"/>
        </w:rPr>
        <w:t>.</w:t>
      </w:r>
    </w:p>
    <w:p w:rsidR="00D41F96" w:rsidRPr="00E74E56" w:rsidRDefault="00D41F96" w:rsidP="00D41F96">
      <w:pPr>
        <w:pStyle w:val="libNormal"/>
        <w:rPr>
          <w:rtl/>
          <w:lang w:bidi="fa-IR"/>
        </w:rPr>
      </w:pPr>
      <w:r w:rsidRPr="00E74E56">
        <w:rPr>
          <w:rtl/>
          <w:lang w:bidi="fa-IR"/>
        </w:rPr>
        <w:t>وقوله</w:t>
      </w:r>
      <w:r>
        <w:rPr>
          <w:rtl/>
          <w:lang w:bidi="fa-IR"/>
        </w:rPr>
        <w:t>:</w:t>
      </w:r>
      <w:r w:rsidRPr="00E74E56">
        <w:rPr>
          <w:rtl/>
          <w:lang w:bidi="fa-IR"/>
        </w:rPr>
        <w:t xml:space="preserve"> « واعلم أنّ كتابي هذا</w:t>
      </w:r>
      <w:r>
        <w:rPr>
          <w:rtl/>
          <w:lang w:bidi="fa-IR"/>
        </w:rPr>
        <w:t xml:space="preserve"> - </w:t>
      </w:r>
      <w:r w:rsidRPr="00E74E56">
        <w:rPr>
          <w:rtl/>
          <w:lang w:bidi="fa-IR"/>
        </w:rPr>
        <w:t>إن شاء الله تعالى</w:t>
      </w:r>
      <w:r>
        <w:rPr>
          <w:rtl/>
          <w:lang w:bidi="fa-IR"/>
        </w:rPr>
        <w:t xml:space="preserve"> - </w:t>
      </w:r>
      <w:r w:rsidRPr="00E74E56">
        <w:rPr>
          <w:rtl/>
          <w:lang w:bidi="fa-IR"/>
        </w:rPr>
        <w:t>خالٍ عن موضوعات الفريقين</w:t>
      </w:r>
      <w:r>
        <w:rPr>
          <w:rtl/>
          <w:lang w:bidi="fa-IR"/>
        </w:rPr>
        <w:t>،</w:t>
      </w:r>
      <w:r w:rsidRPr="00E74E56">
        <w:rPr>
          <w:rtl/>
          <w:lang w:bidi="fa-IR"/>
        </w:rPr>
        <w:t xml:space="preserve"> حالٍ بتحرّي الصّدق وتوخّي الحق وتنحّي مطبوعات الفريقين »</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الضوء اللامع لأهل القرن التاسع 1 / 367</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Center"/>
        <w:rPr>
          <w:rtl/>
        </w:rPr>
      </w:pPr>
      <w:bookmarkStart w:id="365" w:name="_Toc321232175"/>
      <w:bookmarkStart w:id="366" w:name="_Toc408989770"/>
      <w:bookmarkStart w:id="367" w:name="_Toc101787974"/>
      <w:r w:rsidRPr="00CF4B02">
        <w:rPr>
          <w:rtl/>
        </w:rPr>
        <w:lastRenderedPageBreak/>
        <w:t>(26)</w:t>
      </w:r>
      <w:bookmarkEnd w:id="365"/>
      <w:bookmarkEnd w:id="366"/>
      <w:bookmarkEnd w:id="367"/>
    </w:p>
    <w:p w:rsidR="00E52D49" w:rsidRDefault="00D41F96" w:rsidP="00D41F96">
      <w:pPr>
        <w:pStyle w:val="Heading2Center"/>
        <w:rPr>
          <w:rtl/>
          <w:lang w:bidi="fa-IR"/>
        </w:rPr>
      </w:pPr>
      <w:bookmarkStart w:id="368" w:name="_Toc321232176"/>
      <w:bookmarkStart w:id="369" w:name="_Toc408989771"/>
      <w:bookmarkStart w:id="370" w:name="_Toc101787975"/>
      <w:r w:rsidRPr="00CF4B02">
        <w:rPr>
          <w:rtl/>
        </w:rPr>
        <w:t>رواية ملك</w:t>
      </w:r>
      <w:r w:rsidRPr="00E74E56">
        <w:rPr>
          <w:rtl/>
          <w:lang w:bidi="fa-IR"/>
        </w:rPr>
        <w:t xml:space="preserve"> العلماء الهندي</w:t>
      </w:r>
      <w:bookmarkEnd w:id="368"/>
      <w:bookmarkEnd w:id="369"/>
      <w:bookmarkEnd w:id="370"/>
    </w:p>
    <w:p w:rsidR="00D41F96" w:rsidRPr="00E74E56" w:rsidRDefault="00D41F96" w:rsidP="00D41F96">
      <w:pPr>
        <w:pStyle w:val="libNormal"/>
        <w:rPr>
          <w:rtl/>
          <w:lang w:bidi="fa-IR"/>
        </w:rPr>
      </w:pPr>
      <w:r w:rsidRPr="00E74E56">
        <w:rPr>
          <w:rtl/>
          <w:lang w:bidi="fa-IR"/>
        </w:rPr>
        <w:t>ورواه شهاب الدين بن عمر الزّاولي الدولت آبادي الملقّب بملك العلماء حيث قال</w:t>
      </w:r>
      <w:r>
        <w:rPr>
          <w:rtl/>
          <w:lang w:bidi="fa-IR"/>
        </w:rPr>
        <w:t>:</w:t>
      </w:r>
    </w:p>
    <w:p w:rsidR="00D41F96" w:rsidRPr="00E74E56" w:rsidRDefault="00D41F96" w:rsidP="00D41F96">
      <w:pPr>
        <w:pStyle w:val="libNormal"/>
        <w:rPr>
          <w:rtl/>
          <w:lang w:bidi="fa-IR"/>
        </w:rPr>
      </w:pPr>
      <w:r w:rsidRPr="00E74E56">
        <w:rPr>
          <w:rtl/>
          <w:lang w:bidi="fa-IR"/>
        </w:rPr>
        <w:t>« إعلم أنّ أحاديث مناقب علي كرّم الله وجهه من الأحاديث الصّحاح</w:t>
      </w:r>
      <w:r>
        <w:rPr>
          <w:rtl/>
          <w:lang w:bidi="fa-IR"/>
        </w:rPr>
        <w:t>،</w:t>
      </w:r>
      <w:r w:rsidRPr="00E74E56">
        <w:rPr>
          <w:rtl/>
          <w:lang w:bidi="fa-IR"/>
        </w:rPr>
        <w:t xml:space="preserve"> ولكن</w:t>
      </w:r>
      <w:r w:rsidR="005E2E54">
        <w:rPr>
          <w:rFonts w:hint="cs"/>
          <w:rtl/>
          <w:lang w:bidi="fa-IR"/>
        </w:rPr>
        <w:t>ّ</w:t>
      </w:r>
      <w:r w:rsidRPr="00E74E56">
        <w:rPr>
          <w:rtl/>
          <w:lang w:bidi="fa-IR"/>
        </w:rPr>
        <w:t xml:space="preserve"> احتجاج الشيعة بها خطأ</w:t>
      </w:r>
      <w:r>
        <w:rPr>
          <w:rtl/>
          <w:lang w:bidi="fa-IR"/>
        </w:rPr>
        <w:t>.</w:t>
      </w:r>
      <w:r w:rsidRPr="00E74E56">
        <w:rPr>
          <w:rtl/>
          <w:lang w:bidi="fa-IR"/>
        </w:rPr>
        <w:t xml:space="preserve"> إحتجّت الشيعة بخبر الطير</w:t>
      </w:r>
      <w:r>
        <w:rPr>
          <w:rtl/>
          <w:lang w:bidi="fa-IR"/>
        </w:rPr>
        <w:t>.</w:t>
      </w:r>
      <w:r w:rsidRPr="00E74E56">
        <w:rPr>
          <w:rtl/>
          <w:lang w:bidi="fa-IR"/>
        </w:rPr>
        <w:t xml:space="preserve"> وتمام الخبر ذكرناه في الجلوة الحادية عشر من الهداية التاسعة</w:t>
      </w:r>
      <w:r>
        <w:rPr>
          <w:rtl/>
          <w:lang w:bidi="fa-IR"/>
        </w:rPr>
        <w:t>.</w:t>
      </w:r>
    </w:p>
    <w:p w:rsidR="00D41F96" w:rsidRPr="00E74E56" w:rsidRDefault="00D41F96" w:rsidP="00D41F96">
      <w:pPr>
        <w:pStyle w:val="libNormal"/>
        <w:rPr>
          <w:rtl/>
          <w:lang w:bidi="fa-IR"/>
        </w:rPr>
      </w:pPr>
      <w:r w:rsidRPr="00E74E56">
        <w:rPr>
          <w:rtl/>
          <w:lang w:bidi="fa-IR"/>
        </w:rPr>
        <w:t>واحتجّت بقوله صلّى الله عليه وسلّم</w:t>
      </w:r>
      <w:r>
        <w:rPr>
          <w:rtl/>
          <w:lang w:bidi="fa-IR"/>
        </w:rPr>
        <w:t>:</w:t>
      </w:r>
      <w:r w:rsidRPr="00E74E56">
        <w:rPr>
          <w:rtl/>
          <w:lang w:bidi="fa-IR"/>
        </w:rPr>
        <w:t xml:space="preserve"> من أراد أنْ ينظر إلى آدم في علمه</w:t>
      </w:r>
      <w:r>
        <w:rPr>
          <w:rtl/>
          <w:lang w:bidi="fa-IR"/>
        </w:rPr>
        <w:t xml:space="preserve"> ...</w:t>
      </w:r>
    </w:p>
    <w:p w:rsidR="00D41F96" w:rsidRPr="00E74E56" w:rsidRDefault="00D41F96" w:rsidP="00D41F96">
      <w:pPr>
        <w:pStyle w:val="libNormal"/>
        <w:rPr>
          <w:rtl/>
          <w:lang w:bidi="fa-IR"/>
        </w:rPr>
      </w:pPr>
      <w:r w:rsidRPr="00E74E56">
        <w:rPr>
          <w:rtl/>
          <w:lang w:bidi="fa-IR"/>
        </w:rPr>
        <w:t>وبآياتٍ</w:t>
      </w:r>
      <w:r>
        <w:rPr>
          <w:rtl/>
          <w:lang w:bidi="fa-IR"/>
        </w:rPr>
        <w:t xml:space="preserve"> ...</w:t>
      </w:r>
    </w:p>
    <w:p w:rsidR="00D41F96" w:rsidRPr="00E74E56" w:rsidRDefault="00D41F96" w:rsidP="00D41F96">
      <w:pPr>
        <w:pStyle w:val="libNormal"/>
        <w:rPr>
          <w:rtl/>
          <w:lang w:bidi="fa-IR"/>
        </w:rPr>
      </w:pPr>
      <w:r w:rsidRPr="00E74E56">
        <w:rPr>
          <w:rtl/>
          <w:lang w:bidi="fa-IR"/>
        </w:rPr>
        <w:t>قالوا</w:t>
      </w:r>
      <w:r>
        <w:rPr>
          <w:rtl/>
          <w:lang w:bidi="fa-IR"/>
        </w:rPr>
        <w:t>:</w:t>
      </w:r>
      <w:r w:rsidRPr="00E74E56">
        <w:rPr>
          <w:rtl/>
          <w:lang w:bidi="fa-IR"/>
        </w:rPr>
        <w:t xml:space="preserve"> جعله الله تعالى ورسوله صلّى الله عليه وسلّم مساوياً للأنبياء</w:t>
      </w:r>
      <w:r>
        <w:rPr>
          <w:rtl/>
          <w:lang w:bidi="fa-IR"/>
        </w:rPr>
        <w:t>،</w:t>
      </w:r>
      <w:r w:rsidRPr="00E74E56">
        <w:rPr>
          <w:rtl/>
          <w:lang w:bidi="fa-IR"/>
        </w:rPr>
        <w:t xml:space="preserve"> والأنبياء أفضل من الأصحاب إجماعاً</w:t>
      </w:r>
      <w:r>
        <w:rPr>
          <w:rtl/>
          <w:lang w:bidi="fa-IR"/>
        </w:rPr>
        <w:t>،</w:t>
      </w:r>
      <w:r w:rsidRPr="00E74E56">
        <w:rPr>
          <w:rtl/>
          <w:lang w:bidi="fa-IR"/>
        </w:rPr>
        <w:t xml:space="preserve"> والمساوي للأفضل أفضل</w:t>
      </w:r>
      <w:r>
        <w:rPr>
          <w:rtl/>
          <w:lang w:bidi="fa-IR"/>
        </w:rPr>
        <w:t>.</w:t>
      </w:r>
    </w:p>
    <w:p w:rsidR="00D41F96" w:rsidRPr="00E74E56" w:rsidRDefault="00D41F96" w:rsidP="00D41F96">
      <w:pPr>
        <w:pStyle w:val="libNormal"/>
        <w:rPr>
          <w:rtl/>
          <w:lang w:bidi="fa-IR"/>
        </w:rPr>
      </w:pPr>
      <w:r w:rsidRPr="00E74E56">
        <w:rPr>
          <w:rtl/>
          <w:lang w:bidi="fa-IR"/>
        </w:rPr>
        <w:t>وأجاب أهل السنّة</w:t>
      </w:r>
      <w:r>
        <w:rPr>
          <w:rtl/>
          <w:lang w:bidi="fa-IR"/>
        </w:rPr>
        <w:t>:</w:t>
      </w:r>
      <w:r w:rsidRPr="00E74E56">
        <w:rPr>
          <w:rtl/>
          <w:lang w:bidi="fa-IR"/>
        </w:rPr>
        <w:t xml:space="preserve"> بأنّه تشبيه محض</w:t>
      </w:r>
      <w:r>
        <w:rPr>
          <w:rtl/>
          <w:lang w:bidi="fa-IR"/>
        </w:rPr>
        <w:t>،</w:t>
      </w:r>
      <w:r w:rsidRPr="00E74E56">
        <w:rPr>
          <w:rtl/>
          <w:lang w:bidi="fa-IR"/>
        </w:rPr>
        <w:t xml:space="preserve"> وهو إلحاق الفرع بالأصل لمشاركته إيّاه في شيء</w:t>
      </w:r>
      <w:r>
        <w:rPr>
          <w:rtl/>
          <w:lang w:bidi="fa-IR"/>
        </w:rPr>
        <w:t>،</w:t>
      </w:r>
      <w:r w:rsidRPr="00E74E56">
        <w:rPr>
          <w:rtl/>
          <w:lang w:bidi="fa-IR"/>
        </w:rPr>
        <w:t xml:space="preserve"> ولا يدلّ التشبيه على المساواة</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ثمّ إنّه ذكر الحديث الشريف بهذا اللفظ</w:t>
      </w:r>
      <w:r>
        <w:rPr>
          <w:rtl/>
          <w:lang w:bidi="fa-IR"/>
        </w:rPr>
        <w:t>:</w:t>
      </w:r>
      <w:r w:rsidRPr="00E74E56">
        <w:rPr>
          <w:rtl/>
          <w:lang w:bidi="fa-IR"/>
        </w:rPr>
        <w:t xml:space="preserve"> « وقال صلّى الله عليه وسلّم</w:t>
      </w:r>
      <w:r>
        <w:rPr>
          <w:rtl/>
          <w:lang w:bidi="fa-IR"/>
        </w:rPr>
        <w:t>:</w:t>
      </w:r>
    </w:p>
    <w:p w:rsidR="00D41F96" w:rsidRPr="00E74E56" w:rsidRDefault="00D41F96" w:rsidP="00D41F96">
      <w:pPr>
        <w:pStyle w:val="libNormal"/>
        <w:rPr>
          <w:rtl/>
          <w:lang w:bidi="fa-IR"/>
        </w:rPr>
      </w:pPr>
      <w:r w:rsidRPr="00E74E56">
        <w:rPr>
          <w:rtl/>
          <w:lang w:bidi="fa-IR"/>
        </w:rPr>
        <w:t>من أراد أنْ ينظر إلى آدم في علمه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علي</w:t>
      </w:r>
      <w:r>
        <w:rPr>
          <w:rtl/>
          <w:lang w:bidi="fa-IR"/>
        </w:rPr>
        <w:t>.</w:t>
      </w:r>
    </w:p>
    <w:p w:rsidR="00D41F96" w:rsidRPr="00E74E56" w:rsidRDefault="00D41F96" w:rsidP="00D41F96">
      <w:pPr>
        <w:pStyle w:val="libNormal"/>
        <w:rPr>
          <w:rtl/>
          <w:lang w:bidi="fa-IR"/>
        </w:rPr>
      </w:pPr>
      <w:r w:rsidRPr="00E74E56">
        <w:rPr>
          <w:rtl/>
          <w:lang w:bidi="fa-IR"/>
        </w:rPr>
        <w:t xml:space="preserve">فشبّه عليّاً بالأنبياء » </w:t>
      </w:r>
      <w:r w:rsidRPr="00737E86">
        <w:rPr>
          <w:rStyle w:val="libFootnotenumChar"/>
          <w:rtl/>
        </w:rPr>
        <w:t>(1)</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هداية السعداء</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Center"/>
        <w:rPr>
          <w:rtl/>
        </w:rPr>
      </w:pPr>
      <w:bookmarkStart w:id="371" w:name="_Toc321232177"/>
      <w:bookmarkStart w:id="372" w:name="_Toc408989772"/>
      <w:bookmarkStart w:id="373" w:name="_Toc101787976"/>
      <w:r w:rsidRPr="007374C3">
        <w:rPr>
          <w:rtl/>
        </w:rPr>
        <w:lastRenderedPageBreak/>
        <w:t>(27)</w:t>
      </w:r>
      <w:bookmarkEnd w:id="371"/>
      <w:bookmarkEnd w:id="372"/>
      <w:bookmarkEnd w:id="373"/>
    </w:p>
    <w:p w:rsidR="00E52D49" w:rsidRDefault="00D41F96" w:rsidP="00D41F96">
      <w:pPr>
        <w:pStyle w:val="Heading2Center"/>
        <w:rPr>
          <w:rtl/>
          <w:lang w:bidi="fa-IR"/>
        </w:rPr>
      </w:pPr>
      <w:bookmarkStart w:id="374" w:name="_Toc321232178"/>
      <w:bookmarkStart w:id="375" w:name="_Toc408989773"/>
      <w:bookmarkStart w:id="376" w:name="_Toc101787977"/>
      <w:r w:rsidRPr="007374C3">
        <w:rPr>
          <w:rtl/>
        </w:rPr>
        <w:t>رواية</w:t>
      </w:r>
      <w:r w:rsidRPr="00E74E56">
        <w:rPr>
          <w:rtl/>
          <w:lang w:bidi="fa-IR"/>
        </w:rPr>
        <w:t xml:space="preserve"> ابن الصبَّاغ المالكي</w:t>
      </w:r>
      <w:bookmarkEnd w:id="374"/>
      <w:bookmarkEnd w:id="375"/>
      <w:bookmarkEnd w:id="376"/>
    </w:p>
    <w:p w:rsidR="00D41F96" w:rsidRPr="00E74E56" w:rsidRDefault="00D41F96" w:rsidP="00D41F96">
      <w:pPr>
        <w:pStyle w:val="libNormal"/>
        <w:rPr>
          <w:rtl/>
          <w:lang w:bidi="fa-IR"/>
        </w:rPr>
      </w:pPr>
      <w:r w:rsidRPr="00E74E56">
        <w:rPr>
          <w:rtl/>
          <w:lang w:bidi="fa-IR"/>
        </w:rPr>
        <w:t xml:space="preserve">ورواه أبو الحسن علي ابن الصبّاغ المالكي حيث قال في ذكر مناقب الإمام أمير المؤمنين </w:t>
      </w:r>
      <w:r w:rsidRPr="003511A8">
        <w:rPr>
          <w:rStyle w:val="libAlaemChar"/>
          <w:rtl/>
        </w:rPr>
        <w:t>عليه‌السلام</w:t>
      </w:r>
      <w:r>
        <w:rPr>
          <w:rtl/>
          <w:lang w:bidi="fa-IR"/>
        </w:rPr>
        <w:t>:</w:t>
      </w:r>
      <w:r w:rsidRPr="00E74E56">
        <w:rPr>
          <w:rtl/>
          <w:lang w:bidi="fa-IR"/>
        </w:rPr>
        <w:t xml:space="preserve"> « الخامسة عشر</w:t>
      </w:r>
      <w:r>
        <w:rPr>
          <w:rtl/>
          <w:lang w:bidi="fa-IR"/>
        </w:rPr>
        <w:t xml:space="preserve"> - </w:t>
      </w:r>
      <w:r w:rsidRPr="00E74E56">
        <w:rPr>
          <w:rtl/>
          <w:lang w:bidi="fa-IR"/>
        </w:rPr>
        <w:t>محاسنه الجميلة وات</w:t>
      </w:r>
      <w:r w:rsidR="005E2E54">
        <w:rPr>
          <w:rFonts w:hint="cs"/>
          <w:rtl/>
          <w:lang w:bidi="fa-IR"/>
        </w:rPr>
        <w:t>ّ</w:t>
      </w:r>
      <w:r w:rsidRPr="00E74E56">
        <w:rPr>
          <w:rtl/>
          <w:lang w:bidi="fa-IR"/>
        </w:rPr>
        <w:t>صافه بكلّ فضيلة</w:t>
      </w:r>
      <w:r>
        <w:rPr>
          <w:rtl/>
          <w:lang w:bidi="fa-IR"/>
        </w:rPr>
        <w:t>.</w:t>
      </w:r>
      <w:r w:rsidRPr="00E74E56">
        <w:rPr>
          <w:rtl/>
          <w:lang w:bidi="fa-IR"/>
        </w:rPr>
        <w:t xml:space="preserve"> فمن ذلك</w:t>
      </w:r>
      <w:r>
        <w:rPr>
          <w:rtl/>
          <w:lang w:bidi="fa-IR"/>
        </w:rPr>
        <w:t>.</w:t>
      </w:r>
    </w:p>
    <w:p w:rsidR="00D41F96" w:rsidRPr="00E74E56" w:rsidRDefault="00D41F96" w:rsidP="00D41F96">
      <w:pPr>
        <w:pStyle w:val="libNormal"/>
        <w:rPr>
          <w:rtl/>
          <w:lang w:bidi="fa-IR"/>
        </w:rPr>
      </w:pPr>
      <w:r w:rsidRPr="00E74E56">
        <w:rPr>
          <w:rtl/>
          <w:lang w:bidi="fa-IR"/>
        </w:rPr>
        <w:t xml:space="preserve">ما رواه البيهقي في كتابه الّذي </w:t>
      </w:r>
      <w:r>
        <w:rPr>
          <w:rtl/>
          <w:lang w:bidi="fa-IR"/>
        </w:rPr>
        <w:t>صنّفه في فضائل الصّحابة، يرفعه</w:t>
      </w:r>
      <w:r>
        <w:rPr>
          <w:rFonts w:hint="cs"/>
          <w:rtl/>
          <w:lang w:bidi="fa-IR"/>
        </w:rPr>
        <w:t xml:space="preserve"> </w:t>
      </w:r>
      <w:r w:rsidRPr="00E74E56">
        <w:rPr>
          <w:rtl/>
          <w:lang w:bidi="fa-IR"/>
        </w:rPr>
        <w:t>بسنده إلى رسول الله صلّى الله عليه وسلّم</w:t>
      </w:r>
      <w:r>
        <w:rPr>
          <w:rtl/>
          <w:lang w:bidi="fa-IR"/>
        </w:rPr>
        <w:t>،</w:t>
      </w:r>
      <w:r w:rsidRPr="00E74E56">
        <w:rPr>
          <w:rtl/>
          <w:lang w:bidi="fa-IR"/>
        </w:rPr>
        <w:t xml:space="preserve"> أنّه قال</w:t>
      </w:r>
      <w:r>
        <w:rPr>
          <w:rtl/>
          <w:lang w:bidi="fa-IR"/>
        </w:rPr>
        <w:t>:</w:t>
      </w:r>
      <w:r w:rsidRPr="00E74E56">
        <w:rPr>
          <w:rtl/>
          <w:lang w:bidi="fa-IR"/>
        </w:rPr>
        <w:t xml:space="preserve"> من أراد أنْ ينظر إلى نوح</w:t>
      </w:r>
      <w:r w:rsidR="005E2E54">
        <w:rPr>
          <w:rFonts w:hint="cs"/>
          <w:rtl/>
          <w:lang w:bidi="fa-IR"/>
        </w:rPr>
        <w:t>ٍ</w:t>
      </w:r>
      <w:r w:rsidRPr="00E74E56">
        <w:rPr>
          <w:rtl/>
          <w:lang w:bidi="fa-IR"/>
        </w:rPr>
        <w:t xml:space="preserve">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علي بن أبي طالب » </w:t>
      </w:r>
      <w:r w:rsidRPr="00737E86">
        <w:rPr>
          <w:rStyle w:val="libFootnotenumChar"/>
          <w:rtl/>
        </w:rPr>
        <w:t>(1)</w:t>
      </w:r>
      <w:r>
        <w:rPr>
          <w:rtl/>
          <w:lang w:bidi="fa-IR"/>
        </w:rPr>
        <w:t>.</w:t>
      </w:r>
    </w:p>
    <w:p w:rsidR="00E52D49" w:rsidRDefault="00D41F96" w:rsidP="00D41F96">
      <w:pPr>
        <w:pStyle w:val="Heading2"/>
        <w:rPr>
          <w:rtl/>
          <w:lang w:bidi="fa-IR"/>
        </w:rPr>
      </w:pPr>
      <w:bookmarkStart w:id="377" w:name="_Toc321232179"/>
      <w:bookmarkStart w:id="378" w:name="_Toc408989774"/>
      <w:bookmarkStart w:id="379" w:name="_Toc101787978"/>
      <w:r w:rsidRPr="00E74E56">
        <w:rPr>
          <w:rtl/>
          <w:lang w:bidi="fa-IR"/>
        </w:rPr>
        <w:t>ترجمة ابن الصباغ</w:t>
      </w:r>
      <w:bookmarkEnd w:id="377"/>
      <w:bookmarkEnd w:id="378"/>
      <w:bookmarkEnd w:id="379"/>
    </w:p>
    <w:p w:rsidR="00D41F96" w:rsidRPr="00E74E56" w:rsidRDefault="00D41F96" w:rsidP="00D41F96">
      <w:pPr>
        <w:pStyle w:val="libNormal"/>
        <w:rPr>
          <w:rtl/>
          <w:lang w:bidi="fa-IR"/>
        </w:rPr>
      </w:pPr>
      <w:r w:rsidRPr="00E74E56">
        <w:rPr>
          <w:rtl/>
          <w:lang w:bidi="fa-IR"/>
        </w:rPr>
        <w:t>وقال في ( معجم المؤلفين )</w:t>
      </w:r>
      <w:r>
        <w:rPr>
          <w:rtl/>
          <w:lang w:bidi="fa-IR"/>
        </w:rPr>
        <w:t>:</w:t>
      </w:r>
      <w:r w:rsidRPr="00E74E56">
        <w:rPr>
          <w:rtl/>
          <w:lang w:bidi="fa-IR"/>
        </w:rPr>
        <w:t xml:space="preserve"> « علي بن محمّد بن أحمد</w:t>
      </w:r>
      <w:r>
        <w:rPr>
          <w:rtl/>
          <w:lang w:bidi="fa-IR"/>
        </w:rPr>
        <w:t>،</w:t>
      </w:r>
      <w:r w:rsidRPr="00E74E56">
        <w:rPr>
          <w:rtl/>
          <w:lang w:bidi="fa-IR"/>
        </w:rPr>
        <w:t xml:space="preserve"> نور الدين</w:t>
      </w:r>
      <w:r>
        <w:rPr>
          <w:rtl/>
          <w:lang w:bidi="fa-IR"/>
        </w:rPr>
        <w:t>،</w:t>
      </w:r>
      <w:r w:rsidRPr="00E74E56">
        <w:rPr>
          <w:rtl/>
          <w:lang w:bidi="fa-IR"/>
        </w:rPr>
        <w:t xml:space="preserve"> ابن الصبّاغ</w:t>
      </w:r>
      <w:r>
        <w:rPr>
          <w:rtl/>
          <w:lang w:bidi="fa-IR"/>
        </w:rPr>
        <w:t>.</w:t>
      </w:r>
      <w:r w:rsidRPr="00E74E56">
        <w:rPr>
          <w:rtl/>
          <w:lang w:bidi="fa-IR"/>
        </w:rPr>
        <w:t xml:space="preserve"> فقيه مالكي</w:t>
      </w:r>
      <w:r>
        <w:rPr>
          <w:rtl/>
          <w:lang w:bidi="fa-IR"/>
        </w:rPr>
        <w:t>،</w:t>
      </w:r>
      <w:r w:rsidRPr="00E74E56">
        <w:rPr>
          <w:rtl/>
          <w:lang w:bidi="fa-IR"/>
        </w:rPr>
        <w:t xml:space="preserve"> أصله من سفاقس</w:t>
      </w:r>
      <w:r>
        <w:rPr>
          <w:rtl/>
          <w:lang w:bidi="fa-IR"/>
        </w:rPr>
        <w:t>،</w:t>
      </w:r>
      <w:r w:rsidRPr="00E74E56">
        <w:rPr>
          <w:rtl/>
          <w:lang w:bidi="fa-IR"/>
        </w:rPr>
        <w:t xml:space="preserve"> وولد وتوفي بمكة</w:t>
      </w:r>
      <w:r>
        <w:rPr>
          <w:rtl/>
          <w:lang w:bidi="fa-IR"/>
        </w:rPr>
        <w:t>.</w:t>
      </w:r>
      <w:r w:rsidRPr="00E74E56">
        <w:rPr>
          <w:rtl/>
          <w:lang w:bidi="fa-IR"/>
        </w:rPr>
        <w:t xml:space="preserve"> من تصانيفه</w:t>
      </w:r>
      <w:r>
        <w:rPr>
          <w:rtl/>
          <w:lang w:bidi="fa-IR"/>
        </w:rPr>
        <w:t>:</w:t>
      </w:r>
      <w:r w:rsidRPr="00E74E56">
        <w:rPr>
          <w:rtl/>
          <w:lang w:bidi="fa-IR"/>
        </w:rPr>
        <w:t xml:space="preserve"> الفصول المهمة لمعرفة الأئمّة وفضلهم ومعرفة أولادهم ونسلهم »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وقال صاحب ( الأعلام )</w:t>
      </w:r>
      <w:r>
        <w:rPr>
          <w:rtl/>
          <w:lang w:bidi="fa-IR"/>
        </w:rPr>
        <w:t>:</w:t>
      </w:r>
      <w:r w:rsidRPr="00E74E56">
        <w:rPr>
          <w:rtl/>
          <w:lang w:bidi="fa-IR"/>
        </w:rPr>
        <w:t xml:space="preserve"> « ابن الصبّاغ</w:t>
      </w:r>
      <w:r>
        <w:rPr>
          <w:rtl/>
          <w:lang w:bidi="fa-IR"/>
        </w:rPr>
        <w:t>،</w:t>
      </w:r>
      <w:r w:rsidRPr="00E74E56">
        <w:rPr>
          <w:rtl/>
          <w:lang w:bidi="fa-IR"/>
        </w:rPr>
        <w:t xml:space="preserve"> علي بن محمّد بن أحمد</w:t>
      </w:r>
      <w:r>
        <w:rPr>
          <w:rtl/>
          <w:lang w:bidi="fa-IR"/>
        </w:rPr>
        <w:t>،</w:t>
      </w:r>
      <w:r w:rsidRPr="00E74E56">
        <w:rPr>
          <w:rtl/>
          <w:lang w:bidi="fa-IR"/>
        </w:rPr>
        <w:t xml:space="preserve"> نور الدين</w:t>
      </w:r>
      <w:r>
        <w:rPr>
          <w:rtl/>
          <w:lang w:bidi="fa-IR"/>
        </w:rPr>
        <w:t>،</w:t>
      </w:r>
      <w:r w:rsidRPr="00E74E56">
        <w:rPr>
          <w:rtl/>
          <w:lang w:bidi="fa-IR"/>
        </w:rPr>
        <w:t xml:space="preserve"> ابن الصبّاغ</w:t>
      </w:r>
      <w:r>
        <w:rPr>
          <w:rtl/>
          <w:lang w:bidi="fa-IR"/>
        </w:rPr>
        <w:t>،</w:t>
      </w:r>
      <w:r w:rsidRPr="00E74E56">
        <w:rPr>
          <w:rtl/>
          <w:lang w:bidi="fa-IR"/>
        </w:rPr>
        <w:t xml:space="preserve"> فقيه مالكي</w:t>
      </w:r>
      <w:r>
        <w:rPr>
          <w:rtl/>
          <w:lang w:bidi="fa-IR"/>
        </w:rPr>
        <w:t>،</w:t>
      </w:r>
      <w:r w:rsidRPr="00E74E56">
        <w:rPr>
          <w:rtl/>
          <w:lang w:bidi="fa-IR"/>
        </w:rPr>
        <w:t xml:space="preserve"> من أهل مكة مولفاً ووفاةً</w:t>
      </w:r>
      <w:r>
        <w:rPr>
          <w:rtl/>
          <w:lang w:bidi="fa-IR"/>
        </w:rPr>
        <w:t>.</w:t>
      </w:r>
      <w:r w:rsidRPr="00E74E56">
        <w:rPr>
          <w:rtl/>
          <w:lang w:bidi="fa-IR"/>
        </w:rPr>
        <w:t xml:space="preserve"> أصله من سفاقس</w:t>
      </w:r>
      <w:r>
        <w:rPr>
          <w:rtl/>
          <w:lang w:bidi="fa-IR"/>
        </w:rPr>
        <w:t>.</w:t>
      </w:r>
      <w:r w:rsidRPr="00E74E56">
        <w:rPr>
          <w:rtl/>
          <w:lang w:bidi="fa-IR"/>
        </w:rPr>
        <w:t xml:space="preserve"> له كتب منها</w:t>
      </w:r>
      <w:r>
        <w:rPr>
          <w:rtl/>
          <w:lang w:bidi="fa-IR"/>
        </w:rPr>
        <w:t>:</w:t>
      </w:r>
      <w:r w:rsidRPr="00E74E56">
        <w:rPr>
          <w:rtl/>
          <w:lang w:bidi="fa-IR"/>
        </w:rPr>
        <w:t xml:space="preserve"> الفصول المهمّة لمعرفة الأئمّة</w:t>
      </w:r>
      <w:r>
        <w:rPr>
          <w:rtl/>
          <w:lang w:bidi="fa-IR"/>
        </w:rPr>
        <w:t>.</w:t>
      </w:r>
      <w:r w:rsidRPr="00E74E56">
        <w:rPr>
          <w:rtl/>
          <w:lang w:bidi="fa-IR"/>
        </w:rPr>
        <w:t xml:space="preserve"> ط</w:t>
      </w:r>
      <w:r>
        <w:rPr>
          <w:rtl/>
          <w:lang w:bidi="fa-IR"/>
        </w:rPr>
        <w:t>.</w:t>
      </w:r>
      <w:r w:rsidRPr="00E74E56">
        <w:rPr>
          <w:rtl/>
          <w:lang w:bidi="fa-IR"/>
        </w:rPr>
        <w:t xml:space="preserve"> والعبر فيمن شفّه النظر</w:t>
      </w:r>
      <w:r>
        <w:rPr>
          <w:rtl/>
          <w:lang w:bidi="fa-IR"/>
        </w:rPr>
        <w:t>.</w:t>
      </w:r>
      <w:r w:rsidRPr="00E74E56">
        <w:rPr>
          <w:rtl/>
          <w:lang w:bidi="fa-IR"/>
        </w:rPr>
        <w:t xml:space="preserve"> قال السخاوي</w:t>
      </w:r>
      <w:r>
        <w:rPr>
          <w:rtl/>
          <w:lang w:bidi="fa-IR"/>
        </w:rPr>
        <w:t>:</w:t>
      </w:r>
      <w:r w:rsidRPr="00E74E56">
        <w:rPr>
          <w:rtl/>
          <w:lang w:bidi="fa-IR"/>
        </w:rPr>
        <w:t xml:space="preserve"> أجاز لي » </w:t>
      </w:r>
      <w:r w:rsidRPr="00737E86">
        <w:rPr>
          <w:rStyle w:val="libFootnotenumChar"/>
          <w:rtl/>
        </w:rPr>
        <w:t>(3)</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الفصول المهمة في معرفة الأئمّة</w:t>
      </w:r>
      <w:r w:rsidR="00D41F96">
        <w:rPr>
          <w:rtl/>
        </w:rPr>
        <w:t>:</w:t>
      </w:r>
      <w:r w:rsidR="00D41F96" w:rsidRPr="00E74E56">
        <w:rPr>
          <w:rtl/>
        </w:rPr>
        <w:t xml:space="preserve"> 123</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معجم المؤلفين </w:t>
      </w:r>
      <w:r w:rsidR="00D41F96">
        <w:rPr>
          <w:rFonts w:hint="cs"/>
          <w:rtl/>
        </w:rPr>
        <w:t>7</w:t>
      </w:r>
      <w:r w:rsidR="00D41F96" w:rsidRPr="00E74E56">
        <w:rPr>
          <w:rtl/>
        </w:rPr>
        <w:t xml:space="preserve"> / </w:t>
      </w:r>
      <w:r w:rsidR="00D41F96">
        <w:rPr>
          <w:rFonts w:hint="cs"/>
          <w:rtl/>
        </w:rPr>
        <w:t>178</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الأعلام 5 / </w:t>
      </w:r>
      <w:r w:rsidR="00D41F96">
        <w:rPr>
          <w:rFonts w:hint="cs"/>
          <w:rtl/>
        </w:rPr>
        <w:t>161</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380" w:name="_Toc321232180"/>
      <w:bookmarkStart w:id="381" w:name="_Toc408989775"/>
      <w:bookmarkStart w:id="382" w:name="_Toc101787979"/>
      <w:r w:rsidRPr="00E74E56">
        <w:rPr>
          <w:rtl/>
          <w:lang w:bidi="fa-IR"/>
        </w:rPr>
        <w:lastRenderedPageBreak/>
        <w:t>اعتبار كتاب ( الفصول المهمّة )</w:t>
      </w:r>
      <w:bookmarkEnd w:id="380"/>
      <w:bookmarkEnd w:id="381"/>
      <w:bookmarkEnd w:id="382"/>
    </w:p>
    <w:p w:rsidR="00D41F96" w:rsidRPr="00E74E56" w:rsidRDefault="00D41F96" w:rsidP="00D41F96">
      <w:pPr>
        <w:pStyle w:val="libNormal"/>
        <w:rPr>
          <w:rtl/>
          <w:lang w:bidi="fa-IR"/>
        </w:rPr>
      </w:pPr>
      <w:r w:rsidRPr="00E74E56">
        <w:rPr>
          <w:rtl/>
          <w:lang w:bidi="fa-IR"/>
        </w:rPr>
        <w:t>وكتابه ( الفصول المهمّة في معرفة الأئمّة ) من الكتب المعتبرة المعتمدة</w:t>
      </w:r>
      <w:r>
        <w:rPr>
          <w:rtl/>
          <w:lang w:bidi="fa-IR"/>
        </w:rPr>
        <w:t>:</w:t>
      </w:r>
      <w:r w:rsidRPr="00E74E56">
        <w:rPr>
          <w:rtl/>
          <w:lang w:bidi="fa-IR"/>
        </w:rPr>
        <w:t xml:space="preserve"> قال ابن الصبّاغ في ديباجته</w:t>
      </w:r>
      <w:r>
        <w:rPr>
          <w:rtl/>
          <w:lang w:bidi="fa-IR"/>
        </w:rPr>
        <w:t>:</w:t>
      </w:r>
      <w:r w:rsidRPr="00E74E56">
        <w:rPr>
          <w:rtl/>
          <w:lang w:bidi="fa-IR"/>
        </w:rPr>
        <w:t xml:space="preserve"> « وبعد</w:t>
      </w:r>
      <w:r>
        <w:rPr>
          <w:rtl/>
          <w:lang w:bidi="fa-IR"/>
        </w:rPr>
        <w:t>،</w:t>
      </w:r>
      <w:r w:rsidRPr="00E74E56">
        <w:rPr>
          <w:rtl/>
          <w:lang w:bidi="fa-IR"/>
        </w:rPr>
        <w:t xml:space="preserve"> فعنَّ لي أن أذكر في هذا الكتاب فصولاً مهمّة في معرفة الأئمّة</w:t>
      </w:r>
      <w:r>
        <w:rPr>
          <w:rtl/>
          <w:lang w:bidi="fa-IR"/>
        </w:rPr>
        <w:t>،</w:t>
      </w:r>
      <w:r w:rsidRPr="00E74E56">
        <w:rPr>
          <w:rtl/>
          <w:lang w:bidi="fa-IR"/>
        </w:rPr>
        <w:t xml:space="preserve"> أعني الأئمّة ال</w:t>
      </w:r>
      <w:r w:rsidR="00A24FB8">
        <w:rPr>
          <w:rFonts w:hint="cs"/>
          <w:rtl/>
          <w:lang w:bidi="fa-IR"/>
        </w:rPr>
        <w:t>إ</w:t>
      </w:r>
      <w:r w:rsidRPr="00E74E56">
        <w:rPr>
          <w:rtl/>
          <w:lang w:bidi="fa-IR"/>
        </w:rPr>
        <w:t>ثني عشر</w:t>
      </w:r>
      <w:r>
        <w:rPr>
          <w:rtl/>
          <w:lang w:bidi="fa-IR"/>
        </w:rPr>
        <w:t>،</w:t>
      </w:r>
      <w:r w:rsidRPr="00E74E56">
        <w:rPr>
          <w:rtl/>
          <w:lang w:bidi="fa-IR"/>
        </w:rPr>
        <w:t xml:space="preserve"> الّذين</w:t>
      </w:r>
      <w:r>
        <w:rPr>
          <w:rFonts w:hint="cs"/>
          <w:rtl/>
          <w:lang w:bidi="fa-IR"/>
        </w:rPr>
        <w:t xml:space="preserve"> </w:t>
      </w:r>
      <w:r w:rsidRPr="00E74E56">
        <w:rPr>
          <w:rtl/>
          <w:lang w:bidi="fa-IR"/>
        </w:rPr>
        <w:t>أوّلهم علي المرتضى وآخرهم المهدي المنتظر</w:t>
      </w:r>
      <w:r>
        <w:rPr>
          <w:rtl/>
          <w:lang w:bidi="fa-IR"/>
        </w:rPr>
        <w:t>،</w:t>
      </w:r>
      <w:r w:rsidRPr="00E74E56">
        <w:rPr>
          <w:rtl/>
          <w:lang w:bidi="fa-IR"/>
        </w:rPr>
        <w:t xml:space="preserve"> يتضمّن شيئاً من ذكر مناقبهم الشريفة ومراتبهم العالية المنيفة</w:t>
      </w:r>
      <w:r>
        <w:rPr>
          <w:rtl/>
          <w:lang w:bidi="fa-IR"/>
        </w:rPr>
        <w:t>،</w:t>
      </w:r>
      <w:r w:rsidRPr="00E74E56">
        <w:rPr>
          <w:rtl/>
          <w:lang w:bidi="fa-IR"/>
        </w:rPr>
        <w:t xml:space="preserve"> ومعرفة أسمائهم وصفاتهم وآبائهم وأُمهاتهم</w:t>
      </w:r>
      <w:r>
        <w:rPr>
          <w:rtl/>
          <w:lang w:bidi="fa-IR"/>
        </w:rPr>
        <w:t>،</w:t>
      </w:r>
      <w:r w:rsidRPr="00E74E56">
        <w:rPr>
          <w:rtl/>
          <w:lang w:bidi="fa-IR"/>
        </w:rPr>
        <w:t xml:space="preserve"> ومواليدهم ووفاتهم</w:t>
      </w:r>
      <w:r>
        <w:rPr>
          <w:rtl/>
          <w:lang w:bidi="fa-IR"/>
        </w:rPr>
        <w:t>،</w:t>
      </w:r>
      <w:r w:rsidRPr="00E74E56">
        <w:rPr>
          <w:rtl/>
          <w:lang w:bidi="fa-IR"/>
        </w:rPr>
        <w:t xml:space="preserve"> وذكر مدّة أعمارهم</w:t>
      </w:r>
      <w:r>
        <w:rPr>
          <w:rtl/>
          <w:lang w:bidi="fa-IR"/>
        </w:rPr>
        <w:t>،</w:t>
      </w:r>
      <w:r w:rsidRPr="00E74E56">
        <w:rPr>
          <w:rtl/>
          <w:lang w:bidi="fa-IR"/>
        </w:rPr>
        <w:t xml:space="preserve"> وحجّابهم وشعرائهم</w:t>
      </w:r>
      <w:r>
        <w:rPr>
          <w:rtl/>
          <w:lang w:bidi="fa-IR"/>
        </w:rPr>
        <w:t>،</w:t>
      </w:r>
      <w:r w:rsidRPr="00E74E56">
        <w:rPr>
          <w:rtl/>
          <w:lang w:bidi="fa-IR"/>
        </w:rPr>
        <w:t xml:space="preserve"> خالياً عن الإطناب المملّ والتقصير المخلّ</w:t>
      </w:r>
      <w:r>
        <w:rPr>
          <w:rtl/>
          <w:lang w:bidi="fa-IR"/>
        </w:rPr>
        <w:t>،</w:t>
      </w:r>
      <w:r w:rsidRPr="00E74E56">
        <w:rPr>
          <w:rtl/>
          <w:lang w:bidi="fa-IR"/>
        </w:rPr>
        <w:t xml:space="preserve"> آخذاً عن الإكثار المسئم إلى الإيجاز المفهم</w:t>
      </w:r>
      <w:r>
        <w:rPr>
          <w:rtl/>
          <w:lang w:bidi="fa-IR"/>
        </w:rPr>
        <w:t>،</w:t>
      </w:r>
      <w:r w:rsidRPr="00E74E56">
        <w:rPr>
          <w:rtl/>
          <w:lang w:bidi="fa-IR"/>
        </w:rPr>
        <w:t xml:space="preserve"> ولن يعرف شرفه إل</w:t>
      </w:r>
      <w:r w:rsidR="004E6708">
        <w:rPr>
          <w:rFonts w:hint="cs"/>
          <w:rtl/>
          <w:lang w:bidi="fa-IR"/>
        </w:rPr>
        <w:t>ّ</w:t>
      </w:r>
      <w:r w:rsidRPr="00E74E56">
        <w:rPr>
          <w:rtl/>
          <w:lang w:bidi="fa-IR"/>
        </w:rPr>
        <w:t>امن وقف عليه فعرفه</w:t>
      </w:r>
      <w:r>
        <w:rPr>
          <w:rtl/>
          <w:lang w:bidi="fa-IR"/>
        </w:rPr>
        <w:t>،</w:t>
      </w:r>
      <w:r w:rsidRPr="00E74E56">
        <w:rPr>
          <w:rtl/>
          <w:lang w:bidi="fa-IR"/>
        </w:rPr>
        <w:t xml:space="preserve"> وعقدت لكلّ إمام</w:t>
      </w:r>
      <w:r w:rsidR="004E6708">
        <w:rPr>
          <w:rFonts w:hint="cs"/>
          <w:rtl/>
          <w:lang w:bidi="fa-IR"/>
        </w:rPr>
        <w:t>ٍ</w:t>
      </w:r>
      <w:r w:rsidRPr="00E74E56">
        <w:rPr>
          <w:rtl/>
          <w:lang w:bidi="fa-IR"/>
        </w:rPr>
        <w:t xml:space="preserve"> منهم فَصلاً يشتمل كلّ فصل من الثلاثة الفصول الأوّل منها على عدّة فصول</w:t>
      </w:r>
      <w:r>
        <w:rPr>
          <w:rtl/>
          <w:lang w:bidi="fa-IR"/>
        </w:rPr>
        <w:t xml:space="preserve"> ...</w:t>
      </w:r>
    </w:p>
    <w:p w:rsidR="00D41F96" w:rsidRPr="00E74E56" w:rsidRDefault="00D41F96" w:rsidP="00D41F96">
      <w:pPr>
        <w:pStyle w:val="libNormal"/>
        <w:rPr>
          <w:rtl/>
          <w:lang w:bidi="fa-IR"/>
        </w:rPr>
      </w:pPr>
      <w:r w:rsidRPr="00E74E56">
        <w:rPr>
          <w:rtl/>
          <w:lang w:bidi="fa-IR"/>
        </w:rPr>
        <w:t>وسمّيته بالفصول المهمّة في معرفة الأئمّة</w:t>
      </w:r>
      <w:r>
        <w:rPr>
          <w:rtl/>
          <w:lang w:bidi="fa-IR"/>
        </w:rPr>
        <w:t>،</w:t>
      </w:r>
      <w:r w:rsidRPr="00E74E56">
        <w:rPr>
          <w:rtl/>
          <w:lang w:bidi="fa-IR"/>
        </w:rPr>
        <w:t xml:space="preserve"> أجبت في ذلك سؤال بعض الأعزّة من الأصحاب</w:t>
      </w:r>
      <w:r>
        <w:rPr>
          <w:rtl/>
          <w:lang w:bidi="fa-IR"/>
        </w:rPr>
        <w:t>،</w:t>
      </w:r>
      <w:r w:rsidRPr="00E74E56">
        <w:rPr>
          <w:rtl/>
          <w:lang w:bidi="fa-IR"/>
        </w:rPr>
        <w:t xml:space="preserve"> والخلّص من الأحباب</w:t>
      </w:r>
      <w:r>
        <w:rPr>
          <w:rtl/>
          <w:lang w:bidi="fa-IR"/>
        </w:rPr>
        <w:t>،</w:t>
      </w:r>
      <w:r w:rsidRPr="00E74E56">
        <w:rPr>
          <w:rtl/>
          <w:lang w:bidi="fa-IR"/>
        </w:rPr>
        <w:t xml:space="preserve"> بعد أن جعلت ذلك لي عند الله ذخيرةً ورجاء في التكفير لما أسلفته من جريرة</w:t>
      </w:r>
      <w:r>
        <w:rPr>
          <w:rtl/>
          <w:lang w:bidi="fa-IR"/>
        </w:rPr>
        <w:t>،</w:t>
      </w:r>
      <w:r w:rsidRPr="00E74E56">
        <w:rPr>
          <w:rtl/>
          <w:lang w:bidi="fa-IR"/>
        </w:rPr>
        <w:t xml:space="preserve"> أو اقترفته من صغيرة أو كبيرة</w:t>
      </w:r>
      <w:r>
        <w:rPr>
          <w:rtl/>
          <w:lang w:bidi="fa-IR"/>
        </w:rPr>
        <w:t>،</w:t>
      </w:r>
      <w:r w:rsidRPr="00E74E56">
        <w:rPr>
          <w:rtl/>
          <w:lang w:bidi="fa-IR"/>
        </w:rPr>
        <w:t xml:space="preserve"> وذلك لما اشتمل عليه هذا الكتاب من ذكر مناقب أهل البيت الشهيرة</w:t>
      </w:r>
      <w:r>
        <w:rPr>
          <w:rtl/>
          <w:lang w:bidi="fa-IR"/>
        </w:rPr>
        <w:t>،</w:t>
      </w:r>
      <w:r w:rsidRPr="00E74E56">
        <w:rPr>
          <w:rtl/>
          <w:lang w:bidi="fa-IR"/>
        </w:rPr>
        <w:t xml:space="preserve"> ومآثرهم الأثيرة</w:t>
      </w:r>
      <w:r>
        <w:rPr>
          <w:rtl/>
          <w:lang w:bidi="fa-IR"/>
        </w:rPr>
        <w:t>،</w:t>
      </w:r>
      <w:r w:rsidRPr="00E74E56">
        <w:rPr>
          <w:rtl/>
          <w:lang w:bidi="fa-IR"/>
        </w:rPr>
        <w:t xml:space="preserve"> ولربّ ذي بصيرة قاصرة وعين عن إدراك الحقائق حاسرة</w:t>
      </w:r>
      <w:r>
        <w:rPr>
          <w:rtl/>
          <w:lang w:bidi="fa-IR"/>
        </w:rPr>
        <w:t>،</w:t>
      </w:r>
      <w:r w:rsidRPr="00E74E56">
        <w:rPr>
          <w:rtl/>
          <w:lang w:bidi="fa-IR"/>
        </w:rPr>
        <w:t xml:space="preserve"> يتأم</w:t>
      </w:r>
      <w:r w:rsidR="004E6708">
        <w:rPr>
          <w:rFonts w:hint="cs"/>
          <w:rtl/>
          <w:lang w:bidi="fa-IR"/>
        </w:rPr>
        <w:t>ّ</w:t>
      </w:r>
      <w:r w:rsidRPr="00E74E56">
        <w:rPr>
          <w:rtl/>
          <w:lang w:bidi="fa-IR"/>
        </w:rPr>
        <w:t>ل ما ألّفته ويستعرض ما جمعته ولخّصته</w:t>
      </w:r>
      <w:r>
        <w:rPr>
          <w:rtl/>
          <w:lang w:bidi="fa-IR"/>
        </w:rPr>
        <w:t>،</w:t>
      </w:r>
      <w:r w:rsidRPr="00E74E56">
        <w:rPr>
          <w:rtl/>
          <w:lang w:bidi="fa-IR"/>
        </w:rPr>
        <w:t xml:space="preserve"> فيحمله طرفه المريض وقلبه المهيض على أن</w:t>
      </w:r>
      <w:r w:rsidR="007B1DBE">
        <w:rPr>
          <w:rFonts w:hint="cs"/>
          <w:rtl/>
          <w:lang w:bidi="fa-IR"/>
        </w:rPr>
        <w:t>ْ</w:t>
      </w:r>
      <w:r w:rsidRPr="00E74E56">
        <w:rPr>
          <w:rtl/>
          <w:lang w:bidi="fa-IR"/>
        </w:rPr>
        <w:t xml:space="preserve"> ينسبني في ذلك إلى التّرفيض</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وقال أحمد بن عبدالقادر العجيلي الحفظي الشافعي في ( ذخيرة المآل ) في مسألة الخنثى</w:t>
      </w:r>
      <w:r>
        <w:rPr>
          <w:rtl/>
          <w:lang w:bidi="fa-IR"/>
        </w:rPr>
        <w:t>:</w:t>
      </w:r>
    </w:p>
    <w:p w:rsidR="00E52D49" w:rsidRDefault="00D41F96" w:rsidP="00D41F96">
      <w:pPr>
        <w:pStyle w:val="libNormal"/>
        <w:rPr>
          <w:rtl/>
          <w:lang w:bidi="fa-IR"/>
        </w:rPr>
      </w:pPr>
      <w:r w:rsidRPr="00E74E56">
        <w:rPr>
          <w:rtl/>
          <w:lang w:bidi="fa-IR"/>
        </w:rPr>
        <w:t>« قلت</w:t>
      </w:r>
      <w:r>
        <w:rPr>
          <w:rtl/>
          <w:lang w:bidi="fa-IR"/>
        </w:rPr>
        <w:t>:</w:t>
      </w:r>
      <w:r w:rsidRPr="00E74E56">
        <w:rPr>
          <w:rtl/>
          <w:lang w:bidi="fa-IR"/>
        </w:rPr>
        <w:t xml:space="preserve"> وهذه المسألة وقعت في زمننا هذا ببلاد الحيرة</w:t>
      </w:r>
      <w:r>
        <w:rPr>
          <w:rtl/>
          <w:lang w:bidi="fa-IR"/>
        </w:rPr>
        <w:t>،</w:t>
      </w:r>
      <w:r w:rsidRPr="00E74E56">
        <w:rPr>
          <w:rtl/>
          <w:lang w:bidi="fa-IR"/>
        </w:rPr>
        <w:t xml:space="preserve"> على ما أخبرني به سيّدي العلاّمة نور الدين خلف الحيرتي</w:t>
      </w:r>
      <w:r>
        <w:rPr>
          <w:rtl/>
          <w:lang w:bidi="fa-IR"/>
        </w:rPr>
        <w:t>،</w:t>
      </w:r>
      <w:r w:rsidRPr="00E74E56">
        <w:rPr>
          <w:rtl/>
          <w:lang w:bidi="fa-IR"/>
        </w:rPr>
        <w:t xml:space="preserve"> وذكر لي أنّ الخنثى الموصوفة</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توفّيت عن والدين ولد لبطنها وولد لظهرها</w:t>
      </w:r>
      <w:r>
        <w:rPr>
          <w:rtl/>
          <w:lang w:bidi="fa-IR"/>
        </w:rPr>
        <w:t>،</w:t>
      </w:r>
      <w:r w:rsidRPr="00E74E56">
        <w:rPr>
          <w:rtl/>
          <w:lang w:bidi="fa-IR"/>
        </w:rPr>
        <w:t xml:space="preserve"> وخلّفت تركة كثيرة</w:t>
      </w:r>
      <w:r>
        <w:rPr>
          <w:rtl/>
          <w:lang w:bidi="fa-IR"/>
        </w:rPr>
        <w:t>،</w:t>
      </w:r>
      <w:r w:rsidRPr="00E74E56">
        <w:rPr>
          <w:rtl/>
          <w:lang w:bidi="fa-IR"/>
        </w:rPr>
        <w:t xml:space="preserve"> وأنّ علماء تلك الجهة تحيّروا في الميراث</w:t>
      </w:r>
      <w:r>
        <w:rPr>
          <w:rtl/>
          <w:lang w:bidi="fa-IR"/>
        </w:rPr>
        <w:t>،</w:t>
      </w:r>
      <w:r w:rsidRPr="00E74E56">
        <w:rPr>
          <w:rtl/>
          <w:lang w:bidi="fa-IR"/>
        </w:rPr>
        <w:t xml:space="preserve"> واختلف أحكامهم</w:t>
      </w:r>
      <w:r>
        <w:rPr>
          <w:rtl/>
          <w:lang w:bidi="fa-IR"/>
        </w:rPr>
        <w:t>،</w:t>
      </w:r>
      <w:r w:rsidRPr="00E74E56">
        <w:rPr>
          <w:rtl/>
          <w:lang w:bidi="fa-IR"/>
        </w:rPr>
        <w:t xml:space="preserve"> فمنهم من قال يرث ولد الظهر دون ولد البطن</w:t>
      </w:r>
      <w:r>
        <w:rPr>
          <w:rtl/>
          <w:lang w:bidi="fa-IR"/>
        </w:rPr>
        <w:t>،</w:t>
      </w:r>
      <w:r w:rsidRPr="00E74E56">
        <w:rPr>
          <w:rtl/>
          <w:lang w:bidi="fa-IR"/>
        </w:rPr>
        <w:t xml:space="preserve"> ومنهم من قال بعكس هذا</w:t>
      </w:r>
      <w:r>
        <w:rPr>
          <w:rtl/>
          <w:lang w:bidi="fa-IR"/>
        </w:rPr>
        <w:t>،</w:t>
      </w:r>
      <w:r w:rsidRPr="00E74E56">
        <w:rPr>
          <w:rtl/>
          <w:lang w:bidi="fa-IR"/>
        </w:rPr>
        <w:t xml:space="preserve"> ومنهم من قال يقتسمان التركة</w:t>
      </w:r>
      <w:r>
        <w:rPr>
          <w:rtl/>
          <w:lang w:bidi="fa-IR"/>
        </w:rPr>
        <w:t>،</w:t>
      </w:r>
      <w:r w:rsidRPr="00E74E56">
        <w:rPr>
          <w:rtl/>
          <w:lang w:bidi="fa-IR"/>
        </w:rPr>
        <w:t xml:space="preserve"> ومنهم من قال توقف التركة حتّى يصطلح</w:t>
      </w:r>
      <w:r>
        <w:rPr>
          <w:rFonts w:hint="cs"/>
          <w:rtl/>
          <w:lang w:bidi="fa-IR"/>
        </w:rPr>
        <w:t xml:space="preserve"> </w:t>
      </w:r>
      <w:r w:rsidRPr="00E74E56">
        <w:rPr>
          <w:rtl/>
          <w:lang w:bidi="fa-IR"/>
        </w:rPr>
        <w:t>الولدان على تساو أو على مفاضلة</w:t>
      </w:r>
      <w:r>
        <w:rPr>
          <w:rtl/>
          <w:lang w:bidi="fa-IR"/>
        </w:rPr>
        <w:t>.</w:t>
      </w:r>
      <w:r w:rsidRPr="00E74E56">
        <w:rPr>
          <w:rtl/>
          <w:lang w:bidi="fa-IR"/>
        </w:rPr>
        <w:t xml:space="preserve"> وأخبرني أنّ الخصام قائم والتركة موقوفة</w:t>
      </w:r>
      <w:r>
        <w:rPr>
          <w:rtl/>
          <w:lang w:bidi="fa-IR"/>
        </w:rPr>
        <w:t>،</w:t>
      </w:r>
      <w:r w:rsidRPr="00E74E56">
        <w:rPr>
          <w:rtl/>
          <w:lang w:bidi="fa-IR"/>
        </w:rPr>
        <w:t xml:space="preserve"> وأنّه خرج لس</w:t>
      </w:r>
      <w:r w:rsidR="0002783A">
        <w:rPr>
          <w:rFonts w:hint="cs"/>
          <w:rtl/>
          <w:lang w:bidi="fa-IR"/>
        </w:rPr>
        <w:t>و</w:t>
      </w:r>
      <w:r w:rsidRPr="00E74E56">
        <w:rPr>
          <w:rtl/>
          <w:lang w:bidi="fa-IR"/>
        </w:rPr>
        <w:t>ال علماء المغرب خصوصاً علماء الحرمين عن ذلك</w:t>
      </w:r>
      <w:r>
        <w:rPr>
          <w:rtl/>
          <w:lang w:bidi="fa-IR"/>
        </w:rPr>
        <w:t>،</w:t>
      </w:r>
      <w:r w:rsidRPr="00E74E56">
        <w:rPr>
          <w:rtl/>
          <w:lang w:bidi="fa-IR"/>
        </w:rPr>
        <w:t xml:space="preserve"> وبعد الإتّفاق به بسنتين وجدت حكم أمير المؤمنين في كتاب الفصول المهمّة في فضل الأئمّة تصنيف الشيخ الإمام علي بن محمّد الشهير بابن الصّبّاغ من علماء المالكيّة</w:t>
      </w:r>
      <w:r>
        <w:rPr>
          <w:rtl/>
          <w:lang w:bidi="fa-IR"/>
        </w:rPr>
        <w:t>.</w:t>
      </w:r>
      <w:r w:rsidRPr="00E74E56">
        <w:rPr>
          <w:rtl/>
          <w:lang w:bidi="fa-IR"/>
        </w:rPr>
        <w:t xml:space="preserve"> إنتهى »</w:t>
      </w:r>
      <w:r>
        <w:rPr>
          <w:rtl/>
          <w:lang w:bidi="fa-IR"/>
        </w:rPr>
        <w:t>.</w:t>
      </w:r>
    </w:p>
    <w:p w:rsidR="00D41F96" w:rsidRPr="00E74E56" w:rsidRDefault="00D41F96" w:rsidP="00D41F96">
      <w:pPr>
        <w:pStyle w:val="libNormal"/>
        <w:rPr>
          <w:rtl/>
          <w:lang w:bidi="fa-IR"/>
        </w:rPr>
      </w:pPr>
      <w:r w:rsidRPr="00E74E56">
        <w:rPr>
          <w:rtl/>
          <w:lang w:bidi="fa-IR"/>
        </w:rPr>
        <w:t>وقال الشيخ عبدالله المطيري المدني الشافعي في ديباجة كتابه ( الرياض الزاهرة في فضل آل بيت النبيّ وعترته الطاهرة ) ما نصّه</w:t>
      </w:r>
      <w:r>
        <w:rPr>
          <w:rtl/>
          <w:lang w:bidi="fa-IR"/>
        </w:rPr>
        <w:t>:</w:t>
      </w:r>
    </w:p>
    <w:p w:rsidR="00D41F96" w:rsidRPr="00E74E56" w:rsidRDefault="00D41F96" w:rsidP="00D41F96">
      <w:pPr>
        <w:pStyle w:val="libNormal"/>
        <w:rPr>
          <w:rtl/>
          <w:lang w:bidi="fa-IR"/>
        </w:rPr>
      </w:pPr>
      <w:r w:rsidRPr="00E74E56">
        <w:rPr>
          <w:rtl/>
          <w:lang w:bidi="fa-IR"/>
        </w:rPr>
        <w:t>« الحمد لله ربّ العالمين والشكر للملهم بالهدى إلى صراط المتقين</w:t>
      </w:r>
      <w:r>
        <w:rPr>
          <w:rtl/>
          <w:lang w:bidi="fa-IR"/>
        </w:rPr>
        <w:t>،</w:t>
      </w:r>
      <w:r w:rsidRPr="00E74E56">
        <w:rPr>
          <w:rtl/>
          <w:lang w:bidi="fa-IR"/>
        </w:rPr>
        <w:t xml:space="preserve"> والصّلاة والسّلام على سيّدنا ونبيّنا محمّد عبده ورسوله</w:t>
      </w:r>
      <w:r>
        <w:rPr>
          <w:rtl/>
          <w:lang w:bidi="fa-IR"/>
        </w:rPr>
        <w:t>،</w:t>
      </w:r>
      <w:r w:rsidRPr="00E74E56">
        <w:rPr>
          <w:rtl/>
          <w:lang w:bidi="fa-IR"/>
        </w:rPr>
        <w:t xml:space="preserve"> الّذي يصلّي على خلفه عجماً وعرباً</w:t>
      </w:r>
      <w:r>
        <w:rPr>
          <w:rtl/>
          <w:lang w:bidi="fa-IR"/>
        </w:rPr>
        <w:t>،</w:t>
      </w:r>
      <w:r w:rsidRPr="00E74E56">
        <w:rPr>
          <w:rtl/>
          <w:lang w:bidi="fa-IR"/>
        </w:rPr>
        <w:t xml:space="preserve"> وأنزل عليه </w:t>
      </w:r>
      <w:r w:rsidRPr="003511A8">
        <w:rPr>
          <w:rStyle w:val="libAlaemChar"/>
          <w:rtl/>
        </w:rPr>
        <w:t>(</w:t>
      </w:r>
      <w:r w:rsidRPr="00737E86">
        <w:rPr>
          <w:rStyle w:val="libAieChar"/>
          <w:rtl/>
        </w:rPr>
        <w:t xml:space="preserve"> قُلْ لا أَسْ</w:t>
      </w:r>
      <w:r w:rsidR="00C3513A">
        <w:rPr>
          <w:rStyle w:val="libAieChar"/>
          <w:rFonts w:hint="cs"/>
          <w:rtl/>
        </w:rPr>
        <w:t>أ</w:t>
      </w:r>
      <w:r w:rsidRPr="00737E86">
        <w:rPr>
          <w:rStyle w:val="libAieChar"/>
          <w:rtl/>
        </w:rPr>
        <w:t>لُكُمْ عَلَيْهِ أَجْراً إِل</w:t>
      </w:r>
      <w:r w:rsidR="00C3513A">
        <w:rPr>
          <w:rStyle w:val="libAieChar"/>
          <w:rFonts w:hint="cs"/>
          <w:rtl/>
        </w:rPr>
        <w:t>َّ</w:t>
      </w:r>
      <w:r w:rsidRPr="00737E86">
        <w:rPr>
          <w:rStyle w:val="libAieChar"/>
          <w:rtl/>
        </w:rPr>
        <w:t xml:space="preserve">ا الْمَوَدَّةَ فِي الْقُرْبى </w:t>
      </w:r>
      <w:r w:rsidRPr="003511A8">
        <w:rPr>
          <w:rStyle w:val="libAlaemChar"/>
          <w:rtl/>
        </w:rPr>
        <w:t>)</w:t>
      </w:r>
      <w:r w:rsidRPr="00E74E56">
        <w:rPr>
          <w:rtl/>
          <w:lang w:bidi="fa-IR"/>
        </w:rPr>
        <w:t xml:space="preserve"> وعلى آله وأصحابه نجوم ال</w:t>
      </w:r>
      <w:r w:rsidR="00C3513A">
        <w:rPr>
          <w:rFonts w:hint="cs"/>
          <w:rtl/>
          <w:lang w:bidi="fa-IR"/>
        </w:rPr>
        <w:t>إ</w:t>
      </w:r>
      <w:r w:rsidRPr="00E74E56">
        <w:rPr>
          <w:rtl/>
          <w:lang w:bidi="fa-IR"/>
        </w:rPr>
        <w:t>قتداء وبدور ال</w:t>
      </w:r>
      <w:r w:rsidR="00C3513A">
        <w:rPr>
          <w:rFonts w:hint="cs"/>
          <w:rtl/>
          <w:lang w:bidi="fa-IR"/>
        </w:rPr>
        <w:t>إ</w:t>
      </w:r>
      <w:r w:rsidRPr="00E74E56">
        <w:rPr>
          <w:rtl/>
          <w:lang w:bidi="fa-IR"/>
        </w:rPr>
        <w:t>هتداء</w:t>
      </w:r>
      <w:r>
        <w:rPr>
          <w:rtl/>
          <w:lang w:bidi="fa-IR"/>
        </w:rPr>
        <w:t>،</w:t>
      </w:r>
      <w:r w:rsidRPr="00E74E56">
        <w:rPr>
          <w:rtl/>
          <w:lang w:bidi="fa-IR"/>
        </w:rPr>
        <w:t xml:space="preserve"> صلوةً وسلاماً يدومان بدوام المنزه وجوده عن ال</w:t>
      </w:r>
      <w:r w:rsidR="00C3513A">
        <w:rPr>
          <w:rFonts w:hint="cs"/>
          <w:rtl/>
          <w:lang w:bidi="fa-IR"/>
        </w:rPr>
        <w:t>إ</w:t>
      </w:r>
      <w:r w:rsidRPr="00E74E56">
        <w:rPr>
          <w:rtl/>
          <w:lang w:bidi="fa-IR"/>
        </w:rPr>
        <w:t>نتهاء وال</w:t>
      </w:r>
      <w:r w:rsidR="00C3513A">
        <w:rPr>
          <w:rFonts w:hint="cs"/>
          <w:rtl/>
          <w:lang w:bidi="fa-IR"/>
        </w:rPr>
        <w:t>إ</w:t>
      </w:r>
      <w:r w:rsidRPr="00E74E56">
        <w:rPr>
          <w:rtl/>
          <w:lang w:bidi="fa-IR"/>
        </w:rPr>
        <w:t>بتداء</w:t>
      </w:r>
      <w:r>
        <w:rPr>
          <w:rtl/>
          <w:lang w:bidi="fa-IR"/>
        </w:rPr>
        <w:t>.</w:t>
      </w:r>
    </w:p>
    <w:p w:rsidR="00D41F96" w:rsidRPr="00E74E56" w:rsidRDefault="00D41F96" w:rsidP="00D41F96">
      <w:pPr>
        <w:pStyle w:val="libNormal"/>
        <w:rPr>
          <w:rtl/>
          <w:lang w:bidi="fa-IR"/>
        </w:rPr>
      </w:pPr>
      <w:r w:rsidRPr="00E74E56">
        <w:rPr>
          <w:rtl/>
          <w:lang w:bidi="fa-IR"/>
        </w:rPr>
        <w:t>أمّا بعد</w:t>
      </w:r>
      <w:r>
        <w:rPr>
          <w:rtl/>
          <w:lang w:bidi="fa-IR"/>
        </w:rPr>
        <w:t>،</w:t>
      </w:r>
      <w:r w:rsidRPr="00E74E56">
        <w:rPr>
          <w:rtl/>
          <w:lang w:bidi="fa-IR"/>
        </w:rPr>
        <w:t xml:space="preserve"> فيقول العبد الفقير إلى الله تعالى عبدالله بن محمّد المطيري شهرةً</w:t>
      </w:r>
      <w:r>
        <w:rPr>
          <w:rtl/>
          <w:lang w:bidi="fa-IR"/>
        </w:rPr>
        <w:t>،</w:t>
      </w:r>
      <w:r w:rsidRPr="00E74E56">
        <w:rPr>
          <w:rtl/>
          <w:lang w:bidi="fa-IR"/>
        </w:rPr>
        <w:t xml:space="preserve"> المدني حالاً</w:t>
      </w:r>
      <w:r>
        <w:rPr>
          <w:rtl/>
          <w:lang w:bidi="fa-IR"/>
        </w:rPr>
        <w:t>:</w:t>
      </w:r>
      <w:r w:rsidRPr="00E74E56">
        <w:rPr>
          <w:rtl/>
          <w:lang w:bidi="fa-IR"/>
        </w:rPr>
        <w:t xml:space="preserve"> هذا كتاب سمّيته بالرّياض الزّاهرة في فضل آل بيت النّبيّ وعترته الطّاهرة</w:t>
      </w:r>
      <w:r>
        <w:rPr>
          <w:rtl/>
          <w:lang w:bidi="fa-IR"/>
        </w:rPr>
        <w:t>،</w:t>
      </w:r>
      <w:r w:rsidRPr="00E74E56">
        <w:rPr>
          <w:rtl/>
          <w:lang w:bidi="fa-IR"/>
        </w:rPr>
        <w:t xml:space="preserve"> جمعت فيه ما اطّلعت عليه ممّا ورد في هذا الشأن</w:t>
      </w:r>
      <w:r>
        <w:rPr>
          <w:rtl/>
          <w:lang w:bidi="fa-IR"/>
        </w:rPr>
        <w:t>،</w:t>
      </w:r>
      <w:r w:rsidRPr="00E74E56">
        <w:rPr>
          <w:rtl/>
          <w:lang w:bidi="fa-IR"/>
        </w:rPr>
        <w:t xml:space="preserve"> واعتنى بنقله العلماء العاملون الأعيان</w:t>
      </w:r>
      <w:r>
        <w:rPr>
          <w:rtl/>
          <w:lang w:bidi="fa-IR"/>
        </w:rPr>
        <w:t>،</w:t>
      </w:r>
      <w:r w:rsidRPr="00E74E56">
        <w:rPr>
          <w:rtl/>
          <w:lang w:bidi="fa-IR"/>
        </w:rPr>
        <w:t xml:space="preserve"> وأكثره من الفصول المهمّة لابن الصّبّاغ</w:t>
      </w:r>
      <w:r>
        <w:rPr>
          <w:rtl/>
          <w:lang w:bidi="fa-IR"/>
        </w:rPr>
        <w:t>،</w:t>
      </w:r>
      <w:r w:rsidRPr="00E74E56">
        <w:rPr>
          <w:rtl/>
          <w:lang w:bidi="fa-IR"/>
        </w:rPr>
        <w:t xml:space="preserve"> ومن الجوهر الشفّاف للخطيب »</w:t>
      </w:r>
      <w:r>
        <w:rPr>
          <w:rtl/>
          <w:lang w:bidi="fa-IR"/>
        </w:rPr>
        <w:t>.</w:t>
      </w:r>
    </w:p>
    <w:p w:rsidR="00D41F96" w:rsidRPr="00E74E56" w:rsidRDefault="00D41F96" w:rsidP="00D41F96">
      <w:pPr>
        <w:pStyle w:val="libNormal"/>
        <w:rPr>
          <w:rtl/>
          <w:lang w:bidi="fa-IR"/>
        </w:rPr>
      </w:pPr>
      <w:r w:rsidRPr="00E74E56">
        <w:rPr>
          <w:rtl/>
          <w:lang w:bidi="fa-IR"/>
        </w:rPr>
        <w:t>وقال السمهودي</w:t>
      </w:r>
      <w:r>
        <w:rPr>
          <w:rtl/>
          <w:lang w:bidi="fa-IR"/>
        </w:rPr>
        <w:t>:</w:t>
      </w:r>
    </w:p>
    <w:p w:rsidR="00E52D49" w:rsidRDefault="00D41F96" w:rsidP="00D41F96">
      <w:pPr>
        <w:pStyle w:val="libNormal"/>
        <w:rPr>
          <w:rtl/>
          <w:lang w:bidi="fa-IR"/>
        </w:rPr>
      </w:pPr>
      <w:r w:rsidRPr="00E74E56">
        <w:rPr>
          <w:rtl/>
          <w:lang w:bidi="fa-IR"/>
        </w:rPr>
        <w:t>« قوله</w:t>
      </w:r>
      <w:r>
        <w:rPr>
          <w:rtl/>
          <w:lang w:bidi="fa-IR"/>
        </w:rPr>
        <w:t>:</w:t>
      </w:r>
      <w:r w:rsidRPr="00E74E56">
        <w:rPr>
          <w:rtl/>
          <w:lang w:bidi="fa-IR"/>
        </w:rPr>
        <w:t xml:space="preserve"> وإنّي سائلكم غداً عنهم</w:t>
      </w:r>
      <w:r>
        <w:rPr>
          <w:rtl/>
          <w:lang w:bidi="fa-IR"/>
        </w:rPr>
        <w:t>،</w:t>
      </w:r>
      <w:r w:rsidRPr="00E74E56">
        <w:rPr>
          <w:rtl/>
          <w:lang w:bidi="fa-IR"/>
        </w:rPr>
        <w:t xml:space="preserve"> تقدم بشاهده في الذّكر الرابع</w:t>
      </w:r>
      <w:r>
        <w:rPr>
          <w:rtl/>
          <w:lang w:bidi="fa-IR"/>
        </w:rPr>
        <w:t>،</w:t>
      </w:r>
      <w:r w:rsidRPr="00E74E56">
        <w:rPr>
          <w:rtl/>
          <w:lang w:bidi="fa-IR"/>
        </w:rPr>
        <w:t xml:space="preserve"> وسبق</w:t>
      </w:r>
    </w:p>
    <w:p w:rsidR="00D41F96" w:rsidRDefault="00D41F96" w:rsidP="00D41F96">
      <w:pPr>
        <w:pStyle w:val="libNormal"/>
        <w:rPr>
          <w:rtl/>
          <w:lang w:bidi="fa-IR"/>
        </w:rPr>
      </w:pPr>
      <w:r>
        <w:rPr>
          <w:rtl/>
          <w:lang w:bidi="fa-IR"/>
        </w:rPr>
        <w:br w:type="page"/>
      </w:r>
    </w:p>
    <w:p w:rsidR="00D41F96" w:rsidRDefault="00D41F96" w:rsidP="00D41F96">
      <w:pPr>
        <w:pStyle w:val="libNormal0"/>
        <w:rPr>
          <w:rtl/>
          <w:lang w:bidi="fa-IR"/>
        </w:rPr>
      </w:pPr>
      <w:r w:rsidRPr="00E74E56">
        <w:rPr>
          <w:rtl/>
          <w:lang w:bidi="fa-IR"/>
        </w:rPr>
        <w:lastRenderedPageBreak/>
        <w:t>في رابع تنبيهاته قول الحافظ جمال الدّين الزرندي عقب حديث من كنت مولاه فعليّ مولاه</w:t>
      </w:r>
      <w:r>
        <w:rPr>
          <w:rtl/>
          <w:lang w:bidi="fa-IR"/>
        </w:rPr>
        <w:t>،</w:t>
      </w:r>
      <w:r w:rsidRPr="00E74E56">
        <w:rPr>
          <w:rtl/>
          <w:lang w:bidi="fa-IR"/>
        </w:rPr>
        <w:t xml:space="preserve"> قال الإمام الواحدي</w:t>
      </w:r>
      <w:r>
        <w:rPr>
          <w:rtl/>
          <w:lang w:bidi="fa-IR"/>
        </w:rPr>
        <w:t>:</w:t>
      </w:r>
      <w:r w:rsidRPr="00E74E56">
        <w:rPr>
          <w:rtl/>
          <w:lang w:bidi="fa-IR"/>
        </w:rPr>
        <w:t xml:space="preserve"> هذه الولاية التي أثبتها النّبيّ صلّى الله عليه وسلّم مسئول عنها يوم القيامة</w:t>
      </w:r>
      <w:r>
        <w:rPr>
          <w:rtl/>
          <w:lang w:bidi="fa-IR"/>
        </w:rPr>
        <w:t>.</w:t>
      </w:r>
    </w:p>
    <w:p w:rsidR="00D41F96" w:rsidRPr="00E74E56" w:rsidRDefault="00D41F96" w:rsidP="00D41F96">
      <w:pPr>
        <w:pStyle w:val="libNormal"/>
        <w:rPr>
          <w:rtl/>
          <w:lang w:bidi="fa-IR"/>
        </w:rPr>
      </w:pPr>
      <w:r w:rsidRPr="00E74E56">
        <w:rPr>
          <w:rtl/>
          <w:lang w:bidi="fa-IR"/>
        </w:rPr>
        <w:t xml:space="preserve">وروى في قوله تعالى </w:t>
      </w:r>
      <w:r w:rsidRPr="003511A8">
        <w:rPr>
          <w:rStyle w:val="libAlaemChar"/>
          <w:rtl/>
        </w:rPr>
        <w:t>(</w:t>
      </w:r>
      <w:r w:rsidRPr="00737E86">
        <w:rPr>
          <w:rStyle w:val="libAieChar"/>
          <w:rtl/>
        </w:rPr>
        <w:t xml:space="preserve"> وَقِفُوهُمْ إِنَّهُمْ مَسْؤُلُونَ </w:t>
      </w:r>
      <w:r w:rsidRPr="003511A8">
        <w:rPr>
          <w:rStyle w:val="libAlaemChar"/>
          <w:rtl/>
        </w:rPr>
        <w:t>)</w:t>
      </w:r>
      <w:r w:rsidRPr="00E74E56">
        <w:rPr>
          <w:rtl/>
          <w:lang w:bidi="fa-IR"/>
        </w:rPr>
        <w:t xml:space="preserve"> أي عن ولاية علي وأهل البيت</w:t>
      </w:r>
      <w:r>
        <w:rPr>
          <w:rtl/>
          <w:lang w:bidi="fa-IR"/>
        </w:rPr>
        <w:t>،</w:t>
      </w:r>
      <w:r w:rsidRPr="00E74E56">
        <w:rPr>
          <w:rtl/>
          <w:lang w:bidi="fa-IR"/>
        </w:rPr>
        <w:t xml:space="preserve"> لأنّ الله أمر نبيّه صلّى الله عليه وسلّم أن يعرّف الخلق أنّه لا يسألهم عن تبليغ الرسالة أجرا إل</w:t>
      </w:r>
      <w:r w:rsidR="00C3513A">
        <w:rPr>
          <w:rFonts w:hint="cs"/>
          <w:rtl/>
          <w:lang w:bidi="fa-IR"/>
        </w:rPr>
        <w:t>ّ</w:t>
      </w:r>
      <w:r w:rsidRPr="00E74E56">
        <w:rPr>
          <w:rtl/>
          <w:lang w:bidi="fa-IR"/>
        </w:rPr>
        <w:t>ا</w:t>
      </w:r>
      <w:r>
        <w:rPr>
          <w:rFonts w:hint="cs"/>
          <w:rtl/>
          <w:lang w:bidi="fa-IR"/>
        </w:rPr>
        <w:t xml:space="preserve"> </w:t>
      </w:r>
      <w:r w:rsidRPr="00E74E56">
        <w:rPr>
          <w:rtl/>
          <w:lang w:bidi="fa-IR"/>
        </w:rPr>
        <w:t>المود</w:t>
      </w:r>
      <w:r w:rsidR="00BD33B8">
        <w:rPr>
          <w:rFonts w:hint="cs"/>
          <w:rtl/>
          <w:lang w:bidi="fa-IR"/>
        </w:rPr>
        <w:t>ّ</w:t>
      </w:r>
      <w:r w:rsidRPr="00E74E56">
        <w:rPr>
          <w:rtl/>
          <w:lang w:bidi="fa-IR"/>
        </w:rPr>
        <w:t>ة في القربى</w:t>
      </w:r>
      <w:r>
        <w:rPr>
          <w:rtl/>
          <w:lang w:bidi="fa-IR"/>
        </w:rPr>
        <w:t>.</w:t>
      </w:r>
    </w:p>
    <w:p w:rsidR="00D41F96" w:rsidRPr="00E74E56" w:rsidRDefault="00D41F96" w:rsidP="00D41F96">
      <w:pPr>
        <w:pStyle w:val="libNormal"/>
        <w:rPr>
          <w:rtl/>
          <w:lang w:bidi="fa-IR"/>
        </w:rPr>
      </w:pPr>
      <w:r w:rsidRPr="00E74E56">
        <w:rPr>
          <w:rtl/>
          <w:lang w:bidi="fa-IR"/>
        </w:rPr>
        <w:t>والمعنى أنّهم يسألون هل والوهم حقّ الموالاة كما أوصاهم النّبيّ صلّى الله عليه وسلّم أم أضاعوها وأهملوها فيكون عليهم المطالبة والتبعة إنتهى</w:t>
      </w:r>
      <w:r>
        <w:rPr>
          <w:rtl/>
          <w:lang w:bidi="fa-IR"/>
        </w:rPr>
        <w:t>.</w:t>
      </w:r>
    </w:p>
    <w:p w:rsidR="00D41F96" w:rsidRPr="00E74E56" w:rsidRDefault="00D41F96" w:rsidP="00D41F96">
      <w:pPr>
        <w:pStyle w:val="libNormal"/>
        <w:rPr>
          <w:rtl/>
          <w:lang w:bidi="fa-IR"/>
        </w:rPr>
      </w:pPr>
      <w:r w:rsidRPr="00E74E56">
        <w:rPr>
          <w:rtl/>
          <w:lang w:bidi="fa-IR"/>
        </w:rPr>
        <w:t>ويشهد لذلك ما أخرجه أبو المؤيّد في كتاب المناقب</w:t>
      </w:r>
      <w:r>
        <w:rPr>
          <w:rtl/>
          <w:lang w:bidi="fa-IR"/>
        </w:rPr>
        <w:t>،</w:t>
      </w:r>
      <w:r w:rsidRPr="00E74E56">
        <w:rPr>
          <w:rtl/>
          <w:lang w:bidi="fa-IR"/>
        </w:rPr>
        <w:t xml:space="preserve"> فيما نقله أبو الحسن علي السفاقسي ثمّ المكّي في الفصول المهمّة</w:t>
      </w:r>
      <w:r>
        <w:rPr>
          <w:rtl/>
          <w:lang w:bidi="fa-IR"/>
        </w:rPr>
        <w:t>،</w:t>
      </w:r>
      <w:r w:rsidRPr="00E74E56">
        <w:rPr>
          <w:rtl/>
          <w:lang w:bidi="fa-IR"/>
        </w:rPr>
        <w:t xml:space="preserve"> عن أبي هريرة </w:t>
      </w:r>
      <w:r w:rsidRPr="003511A8">
        <w:rPr>
          <w:rStyle w:val="libAlaemChar"/>
          <w:rtl/>
        </w:rPr>
        <w:t>رضي‌الله‌عنه</w:t>
      </w:r>
      <w:r w:rsidRPr="00E74E56">
        <w:rPr>
          <w:rtl/>
          <w:lang w:bidi="fa-IR"/>
        </w:rPr>
        <w:t xml:space="preserve"> قال قال رسول الله صلّى الله عليه وسلّم ونحن جلوس ذات يوم</w:t>
      </w:r>
      <w:r>
        <w:rPr>
          <w:rtl/>
          <w:lang w:bidi="fa-IR"/>
        </w:rPr>
        <w:t>:</w:t>
      </w:r>
      <w:r>
        <w:rPr>
          <w:rFonts w:hint="cs"/>
          <w:rtl/>
          <w:lang w:bidi="fa-IR"/>
        </w:rPr>
        <w:t xml:space="preserve"> </w:t>
      </w:r>
      <w:r w:rsidRPr="00E74E56">
        <w:rPr>
          <w:rtl/>
          <w:lang w:bidi="fa-IR"/>
        </w:rPr>
        <w:t>والّذي نفسه بيده لا يزول قدم عن قدم يوم القيامة حتّى يسأل الله تعالى الرجل عن أربع</w:t>
      </w:r>
      <w:r>
        <w:rPr>
          <w:rtl/>
          <w:lang w:bidi="fa-IR"/>
        </w:rPr>
        <w:t>،</w:t>
      </w:r>
      <w:r w:rsidRPr="00E74E56">
        <w:rPr>
          <w:rtl/>
          <w:lang w:bidi="fa-IR"/>
        </w:rPr>
        <w:t xml:space="preserve"> عن عمره فيما أفناه</w:t>
      </w:r>
      <w:r>
        <w:rPr>
          <w:rtl/>
          <w:lang w:bidi="fa-IR"/>
        </w:rPr>
        <w:t>،</w:t>
      </w:r>
      <w:r w:rsidRPr="00E74E56">
        <w:rPr>
          <w:rtl/>
          <w:lang w:bidi="fa-IR"/>
        </w:rPr>
        <w:t xml:space="preserve"> وعن جسده فيما أبلاه</w:t>
      </w:r>
      <w:r>
        <w:rPr>
          <w:rtl/>
          <w:lang w:bidi="fa-IR"/>
        </w:rPr>
        <w:t>،</w:t>
      </w:r>
      <w:r w:rsidRPr="00E74E56">
        <w:rPr>
          <w:rtl/>
          <w:lang w:bidi="fa-IR"/>
        </w:rPr>
        <w:t xml:space="preserve"> وعن ماله ممّا اكتسبه وفيما أنفقه</w:t>
      </w:r>
      <w:r>
        <w:rPr>
          <w:rtl/>
          <w:lang w:bidi="fa-IR"/>
        </w:rPr>
        <w:t>،</w:t>
      </w:r>
      <w:r w:rsidRPr="00E74E56">
        <w:rPr>
          <w:rtl/>
          <w:lang w:bidi="fa-IR"/>
        </w:rPr>
        <w:t xml:space="preserve"> وعن حبّنا أهل البيت</w:t>
      </w:r>
      <w:r>
        <w:rPr>
          <w:rtl/>
          <w:lang w:bidi="fa-IR"/>
        </w:rPr>
        <w:t>.</w:t>
      </w:r>
      <w:r w:rsidRPr="00E74E56">
        <w:rPr>
          <w:rtl/>
          <w:lang w:bidi="fa-IR"/>
        </w:rPr>
        <w:t xml:space="preserve"> فقال له عمر </w:t>
      </w:r>
      <w:r w:rsidRPr="003511A8">
        <w:rPr>
          <w:rStyle w:val="libAlaemChar"/>
          <w:rtl/>
        </w:rPr>
        <w:t>رضي‌الله‌عنه</w:t>
      </w:r>
      <w:r>
        <w:rPr>
          <w:rtl/>
          <w:lang w:bidi="fa-IR"/>
        </w:rPr>
        <w:t>:</w:t>
      </w:r>
      <w:r>
        <w:rPr>
          <w:rFonts w:hint="cs"/>
          <w:rtl/>
          <w:lang w:bidi="fa-IR"/>
        </w:rPr>
        <w:t xml:space="preserve"> </w:t>
      </w:r>
      <w:r w:rsidRPr="00E74E56">
        <w:rPr>
          <w:rtl/>
          <w:lang w:bidi="fa-IR"/>
        </w:rPr>
        <w:t>يا نبيّ الله</w:t>
      </w:r>
      <w:r>
        <w:rPr>
          <w:rtl/>
          <w:lang w:bidi="fa-IR"/>
        </w:rPr>
        <w:t>،</w:t>
      </w:r>
      <w:r w:rsidRPr="00E74E56">
        <w:rPr>
          <w:rtl/>
          <w:lang w:bidi="fa-IR"/>
        </w:rPr>
        <w:t xml:space="preserve"> ما آية حبّكم</w:t>
      </w:r>
      <w:r>
        <w:rPr>
          <w:rtl/>
          <w:lang w:bidi="fa-IR"/>
        </w:rPr>
        <w:t>؟</w:t>
      </w:r>
      <w:r w:rsidRPr="00E74E56">
        <w:rPr>
          <w:rtl/>
          <w:lang w:bidi="fa-IR"/>
        </w:rPr>
        <w:t xml:space="preserve"> فوضع يده على رأس عليّ وهو جالس إلى جانبه</w:t>
      </w:r>
      <w:r>
        <w:rPr>
          <w:rtl/>
          <w:lang w:bidi="fa-IR"/>
        </w:rPr>
        <w:t>،</w:t>
      </w:r>
      <w:r w:rsidRPr="00E74E56">
        <w:rPr>
          <w:rtl/>
          <w:lang w:bidi="fa-IR"/>
        </w:rPr>
        <w:t xml:space="preserve"> فقال</w:t>
      </w:r>
      <w:r>
        <w:rPr>
          <w:rtl/>
          <w:lang w:bidi="fa-IR"/>
        </w:rPr>
        <w:t>:</w:t>
      </w:r>
      <w:r w:rsidRPr="00E74E56">
        <w:rPr>
          <w:rtl/>
          <w:lang w:bidi="fa-IR"/>
        </w:rPr>
        <w:t xml:space="preserve"> آية حبّنا حبّ هذا من بعدي</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وقال الحلبي في ذكر الهجرة</w:t>
      </w:r>
      <w:r>
        <w:rPr>
          <w:rtl/>
          <w:lang w:bidi="fa-IR"/>
        </w:rPr>
        <w:t>:</w:t>
      </w:r>
      <w:r w:rsidRPr="00E74E56">
        <w:rPr>
          <w:rtl/>
          <w:lang w:bidi="fa-IR"/>
        </w:rPr>
        <w:t xml:space="preserve"> « في الفصول المهمّة</w:t>
      </w:r>
      <w:r>
        <w:rPr>
          <w:rtl/>
          <w:lang w:bidi="fa-IR"/>
        </w:rPr>
        <w:t>:</w:t>
      </w:r>
      <w:r w:rsidRPr="00E74E56">
        <w:rPr>
          <w:rtl/>
          <w:lang w:bidi="fa-IR"/>
        </w:rPr>
        <w:t xml:space="preserve"> إنّه صلّى الله عليه وسلّم وصى عليّاً رضي الله تعالى عنه بحفظ ذمته وأداء أمانته ظاهراً على أعين الن</w:t>
      </w:r>
      <w:r w:rsidR="00BD33B8">
        <w:rPr>
          <w:rFonts w:hint="cs"/>
          <w:rtl/>
          <w:lang w:bidi="fa-IR"/>
        </w:rPr>
        <w:t>ّ</w:t>
      </w:r>
      <w:r w:rsidRPr="00E74E56">
        <w:rPr>
          <w:rtl/>
          <w:lang w:bidi="fa-IR"/>
        </w:rPr>
        <w:t>اس</w:t>
      </w:r>
      <w:r>
        <w:rPr>
          <w:rtl/>
          <w:lang w:bidi="fa-IR"/>
        </w:rPr>
        <w:t>،</w:t>
      </w:r>
      <w:r w:rsidRPr="00E74E56">
        <w:rPr>
          <w:rtl/>
          <w:lang w:bidi="fa-IR"/>
        </w:rPr>
        <w:t xml:space="preserve"> وأمره أن يبتاع رواحل للفواطم</w:t>
      </w:r>
      <w:r>
        <w:rPr>
          <w:rtl/>
          <w:lang w:bidi="fa-IR"/>
        </w:rPr>
        <w:t>،</w:t>
      </w:r>
      <w:r w:rsidRPr="00E74E56">
        <w:rPr>
          <w:rtl/>
          <w:lang w:bidi="fa-IR"/>
        </w:rPr>
        <w:t xml:space="preserve"> فاطمة بنت النّبيّ صلّى الله عليه وسلّم</w:t>
      </w:r>
      <w:r>
        <w:rPr>
          <w:rtl/>
          <w:lang w:bidi="fa-IR"/>
        </w:rPr>
        <w:t>،</w:t>
      </w:r>
      <w:r w:rsidRPr="00E74E56">
        <w:rPr>
          <w:rtl/>
          <w:lang w:bidi="fa-IR"/>
        </w:rPr>
        <w:t xml:space="preserve"> وفاطمة بنت الزبير بن عبدالمطّلب</w:t>
      </w:r>
      <w:r>
        <w:rPr>
          <w:rtl/>
          <w:lang w:bidi="fa-IR"/>
        </w:rPr>
        <w:t>،</w:t>
      </w:r>
      <w:r w:rsidRPr="00E74E56">
        <w:rPr>
          <w:rtl/>
          <w:lang w:bidi="fa-IR"/>
        </w:rPr>
        <w:t xml:space="preserve"> ولمن هاجر معه من بني هاشم</w:t>
      </w:r>
      <w:r>
        <w:rPr>
          <w:rtl/>
          <w:lang w:bidi="fa-IR"/>
        </w:rPr>
        <w:t>،</w:t>
      </w:r>
      <w:r w:rsidRPr="00E74E56">
        <w:rPr>
          <w:rtl/>
          <w:lang w:bidi="fa-IR"/>
        </w:rPr>
        <w:t xml:space="preserve"> ومن ضعفاء المؤمنين</w:t>
      </w:r>
      <w:r>
        <w:rPr>
          <w:rtl/>
          <w:lang w:bidi="fa-IR"/>
        </w:rPr>
        <w:t>،</w:t>
      </w:r>
      <w:r w:rsidRPr="00E74E56">
        <w:rPr>
          <w:rtl/>
          <w:lang w:bidi="fa-IR"/>
        </w:rPr>
        <w:t xml:space="preserve"> وشراء عليّ رضي الله تعالى عنه الرواحل مخالف لما يأتي في الأصل أنّه صلّى الله عليه وسلّم أرسل إلى علي محلة</w:t>
      </w:r>
      <w:r>
        <w:rPr>
          <w:rFonts w:hint="cs"/>
          <w:rtl/>
          <w:lang w:bidi="fa-IR"/>
        </w:rPr>
        <w:t xml:space="preserve"> </w:t>
      </w:r>
      <w:r w:rsidRPr="00E74E56">
        <w:rPr>
          <w:rtl/>
          <w:lang w:bidi="fa-IR"/>
        </w:rPr>
        <w:t>وأرسل يقول</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تشقها خمراً بين الفواطم وهنّ</w:t>
      </w:r>
      <w:r>
        <w:rPr>
          <w:rtl/>
          <w:lang w:bidi="fa-IR"/>
        </w:rPr>
        <w:t>:</w:t>
      </w:r>
      <w:r w:rsidRPr="00E74E56">
        <w:rPr>
          <w:rtl/>
          <w:lang w:bidi="fa-IR"/>
        </w:rPr>
        <w:t xml:space="preserve"> فاطمة ابنة حمزة وفاطمة بنت عتبة وفاطمة أمّ عليّ وفاطمة بنته صلّى الله عليه وسلّم</w:t>
      </w:r>
      <w:r>
        <w:rPr>
          <w:rtl/>
          <w:lang w:bidi="fa-IR"/>
        </w:rPr>
        <w:t>،</w:t>
      </w:r>
      <w:r w:rsidRPr="00E74E56">
        <w:rPr>
          <w:rtl/>
          <w:lang w:bidi="fa-IR"/>
        </w:rPr>
        <w:t xml:space="preserve"> وإرساله لتلك الحلة كان بعد وصوله إلى المدينة</w:t>
      </w:r>
      <w:r>
        <w:rPr>
          <w:rtl/>
          <w:lang w:bidi="fa-IR"/>
        </w:rPr>
        <w:t>،</w:t>
      </w:r>
      <w:r w:rsidRPr="00E74E56">
        <w:rPr>
          <w:rtl/>
          <w:lang w:bidi="fa-IR"/>
        </w:rPr>
        <w:t xml:space="preserve"> فليتأمّل</w:t>
      </w:r>
      <w:r>
        <w:rPr>
          <w:rtl/>
          <w:lang w:bidi="fa-IR"/>
        </w:rPr>
        <w:t>.</w:t>
      </w:r>
    </w:p>
    <w:p w:rsidR="00D41F96" w:rsidRPr="00E74E56" w:rsidRDefault="00D41F96" w:rsidP="00D41F96">
      <w:pPr>
        <w:pStyle w:val="libNormal"/>
        <w:rPr>
          <w:rtl/>
          <w:lang w:bidi="fa-IR"/>
        </w:rPr>
      </w:pPr>
      <w:r w:rsidRPr="00E74E56">
        <w:rPr>
          <w:rtl/>
          <w:lang w:bidi="fa-IR"/>
        </w:rPr>
        <w:t>قال في الفصول المهمّة</w:t>
      </w:r>
      <w:r>
        <w:rPr>
          <w:rtl/>
          <w:lang w:bidi="fa-IR"/>
        </w:rPr>
        <w:t>:</w:t>
      </w:r>
      <w:r w:rsidRPr="00E74E56">
        <w:rPr>
          <w:rtl/>
          <w:lang w:bidi="fa-IR"/>
        </w:rPr>
        <w:t xml:space="preserve"> وقال له أي لعليّ</w:t>
      </w:r>
      <w:r>
        <w:rPr>
          <w:rtl/>
          <w:lang w:bidi="fa-IR"/>
        </w:rPr>
        <w:t>:</w:t>
      </w:r>
      <w:r w:rsidRPr="00E74E56">
        <w:rPr>
          <w:rtl/>
          <w:lang w:bidi="fa-IR"/>
        </w:rPr>
        <w:t xml:space="preserve"> إذا أبرمت ما أمرتك به</w:t>
      </w:r>
      <w:r>
        <w:rPr>
          <w:rtl/>
          <w:lang w:bidi="fa-IR"/>
        </w:rPr>
        <w:t>،</w:t>
      </w:r>
      <w:r w:rsidRPr="00E74E56">
        <w:rPr>
          <w:rtl/>
          <w:lang w:bidi="fa-IR"/>
        </w:rPr>
        <w:t xml:space="preserve"> كن على ا</w:t>
      </w:r>
      <w:r w:rsidR="008D0CBF">
        <w:rPr>
          <w:rFonts w:hint="cs"/>
          <w:rtl/>
          <w:lang w:bidi="fa-IR"/>
        </w:rPr>
        <w:t>ُ</w:t>
      </w:r>
      <w:r w:rsidRPr="00E74E56">
        <w:rPr>
          <w:rtl/>
          <w:lang w:bidi="fa-IR"/>
        </w:rPr>
        <w:t>هبة الهجرة إلى الله ورسوله</w:t>
      </w:r>
      <w:r>
        <w:rPr>
          <w:rtl/>
          <w:lang w:bidi="fa-IR"/>
        </w:rPr>
        <w:t>،</w:t>
      </w:r>
      <w:r w:rsidRPr="00E74E56">
        <w:rPr>
          <w:rtl/>
          <w:lang w:bidi="fa-IR"/>
        </w:rPr>
        <w:t xml:space="preserve"> ويقدم كتابي عليك</w:t>
      </w:r>
      <w:r>
        <w:rPr>
          <w:rtl/>
          <w:lang w:bidi="fa-IR"/>
        </w:rPr>
        <w:t>،</w:t>
      </w:r>
      <w:r w:rsidRPr="00E74E56">
        <w:rPr>
          <w:rtl/>
          <w:lang w:bidi="fa-IR"/>
        </w:rPr>
        <w:t xml:space="preserve"> وإذا جاء أبو بكر توج</w:t>
      </w:r>
      <w:r w:rsidR="008D0CBF">
        <w:rPr>
          <w:rFonts w:hint="cs"/>
          <w:rtl/>
          <w:lang w:bidi="fa-IR"/>
        </w:rPr>
        <w:t>ّ</w:t>
      </w:r>
      <w:r w:rsidRPr="00E74E56">
        <w:rPr>
          <w:rtl/>
          <w:lang w:bidi="fa-IR"/>
        </w:rPr>
        <w:t>هه خلفي نحو بئر أمّ ميمون</w:t>
      </w:r>
      <w:r>
        <w:rPr>
          <w:rtl/>
          <w:lang w:bidi="fa-IR"/>
        </w:rPr>
        <w:t>،</w:t>
      </w:r>
      <w:r w:rsidRPr="00E74E56">
        <w:rPr>
          <w:rtl/>
          <w:lang w:bidi="fa-IR"/>
        </w:rPr>
        <w:t xml:space="preserve"> وكان ذلك في فحمة العشاء والرصد من قريش قد أحاطوا بالدّار ينتظرون أنْ تنتصف اللّيلة وتنام الناس</w:t>
      </w:r>
      <w:r>
        <w:rPr>
          <w:rtl/>
          <w:lang w:bidi="fa-IR"/>
        </w:rPr>
        <w:t>،</w:t>
      </w:r>
      <w:r w:rsidRPr="00E74E56">
        <w:rPr>
          <w:rtl/>
          <w:lang w:bidi="fa-IR"/>
        </w:rPr>
        <w:t xml:space="preserve"> ودخل أبو بكر على عليّ وهو يظنّه أي وأبو بكر يظنّ عليّاً رسول الله صلّى الله عليه وسلّم</w:t>
      </w:r>
      <w:r>
        <w:rPr>
          <w:rtl/>
          <w:lang w:bidi="fa-IR"/>
        </w:rPr>
        <w:t>،</w:t>
      </w:r>
      <w:r w:rsidRPr="00E74E56">
        <w:rPr>
          <w:rtl/>
          <w:lang w:bidi="fa-IR"/>
        </w:rPr>
        <w:t xml:space="preserve"> فقال له علي</w:t>
      </w:r>
      <w:r>
        <w:rPr>
          <w:rtl/>
          <w:lang w:bidi="fa-IR"/>
        </w:rPr>
        <w:t>:</w:t>
      </w:r>
      <w:r w:rsidRPr="00E74E56">
        <w:rPr>
          <w:rtl/>
          <w:lang w:bidi="fa-IR"/>
        </w:rPr>
        <w:t xml:space="preserve"> إنّ رسول الله صلّى الله عليه وسلّم خرج نحو بئر أُم ميمون وهو يقول لك أدركني</w:t>
      </w:r>
      <w:r>
        <w:rPr>
          <w:rtl/>
          <w:lang w:bidi="fa-IR"/>
        </w:rPr>
        <w:t>،</w:t>
      </w:r>
      <w:r w:rsidRPr="00E74E56">
        <w:rPr>
          <w:rtl/>
          <w:lang w:bidi="fa-IR"/>
        </w:rPr>
        <w:t xml:space="preserve"> فلحقه أبو بكر</w:t>
      </w:r>
      <w:r>
        <w:rPr>
          <w:rtl/>
          <w:lang w:bidi="fa-IR"/>
        </w:rPr>
        <w:t>،</w:t>
      </w:r>
      <w:r w:rsidRPr="00E74E56">
        <w:rPr>
          <w:rtl/>
          <w:lang w:bidi="fa-IR"/>
        </w:rPr>
        <w:t xml:space="preserve"> ومضيا جميعاً يتسايران حتّى أتيا جبل ثور</w:t>
      </w:r>
      <w:r>
        <w:rPr>
          <w:rtl/>
          <w:lang w:bidi="fa-IR"/>
        </w:rPr>
        <w:t>،</w:t>
      </w:r>
      <w:r w:rsidRPr="00E74E56">
        <w:rPr>
          <w:rtl/>
          <w:lang w:bidi="fa-IR"/>
        </w:rPr>
        <w:t xml:space="preserve"> فدخلا الغار</w:t>
      </w:r>
      <w:r>
        <w:rPr>
          <w:rtl/>
          <w:lang w:bidi="fa-IR"/>
        </w:rPr>
        <w:t>،</w:t>
      </w:r>
      <w:r w:rsidRPr="00E74E56">
        <w:rPr>
          <w:rtl/>
          <w:lang w:bidi="fa-IR"/>
        </w:rPr>
        <w:t xml:space="preserve"> فليتأمّل الجمع بينه وبين ما تقدّم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 وفي الفصول المهمّة</w:t>
      </w:r>
      <w:r>
        <w:rPr>
          <w:rtl/>
          <w:lang w:bidi="fa-IR"/>
        </w:rPr>
        <w:t>:</w:t>
      </w:r>
      <w:r w:rsidRPr="00E74E56">
        <w:rPr>
          <w:rtl/>
          <w:lang w:bidi="fa-IR"/>
        </w:rPr>
        <w:t xml:space="preserve"> لما اتّصل خبر مسيره صلّى الله عليه وسلّم إلى المدينة</w:t>
      </w:r>
      <w:r>
        <w:rPr>
          <w:rtl/>
          <w:lang w:bidi="fa-IR"/>
        </w:rPr>
        <w:t>،</w:t>
      </w:r>
      <w:r w:rsidRPr="00E74E56">
        <w:rPr>
          <w:rtl/>
          <w:lang w:bidi="fa-IR"/>
        </w:rPr>
        <w:t xml:space="preserve"> وذلك في اليوم الثاني من خروجه صلّى الله عليه وسلّم من الغار</w:t>
      </w:r>
      <w:r>
        <w:rPr>
          <w:rtl/>
          <w:lang w:bidi="fa-IR"/>
        </w:rPr>
        <w:t>،</w:t>
      </w:r>
      <w:r w:rsidRPr="00E74E56">
        <w:rPr>
          <w:rtl/>
          <w:lang w:bidi="fa-IR"/>
        </w:rPr>
        <w:t xml:space="preserve"> جمع الناس أبو جهل وقال</w:t>
      </w:r>
      <w:r>
        <w:rPr>
          <w:rtl/>
          <w:lang w:bidi="fa-IR"/>
        </w:rPr>
        <w:t>:</w:t>
      </w:r>
      <w:r w:rsidRPr="00E74E56">
        <w:rPr>
          <w:rtl/>
          <w:lang w:bidi="fa-IR"/>
        </w:rPr>
        <w:t xml:space="preserve"> بلغني أنّ محمّداً قد مضى نحو يثرب على طريق الس</w:t>
      </w:r>
      <w:r w:rsidR="008D0CBF">
        <w:rPr>
          <w:rFonts w:hint="cs"/>
          <w:rtl/>
          <w:lang w:bidi="fa-IR"/>
        </w:rPr>
        <w:t>ّ</w:t>
      </w:r>
      <w:r w:rsidRPr="00E74E56">
        <w:rPr>
          <w:rtl/>
          <w:lang w:bidi="fa-IR"/>
        </w:rPr>
        <w:t>احل ومعه رجلان آخران</w:t>
      </w:r>
      <w:r>
        <w:rPr>
          <w:rtl/>
          <w:lang w:bidi="fa-IR"/>
        </w:rPr>
        <w:t>،</w:t>
      </w:r>
      <w:r w:rsidRPr="00E74E56">
        <w:rPr>
          <w:rtl/>
          <w:lang w:bidi="fa-IR"/>
        </w:rPr>
        <w:t xml:space="preserve"> فأي</w:t>
      </w:r>
      <w:r w:rsidR="008D0CBF">
        <w:rPr>
          <w:rFonts w:hint="cs"/>
          <w:rtl/>
          <w:lang w:bidi="fa-IR"/>
        </w:rPr>
        <w:t>ّ</w:t>
      </w:r>
      <w:r w:rsidRPr="00E74E56">
        <w:rPr>
          <w:rtl/>
          <w:lang w:bidi="fa-IR"/>
        </w:rPr>
        <w:t>كم يأتيني بخبره</w:t>
      </w:r>
      <w:r>
        <w:rPr>
          <w:rtl/>
          <w:lang w:bidi="fa-IR"/>
        </w:rPr>
        <w:t>،</w:t>
      </w:r>
      <w:r w:rsidRPr="00E74E56">
        <w:rPr>
          <w:rtl/>
          <w:lang w:bidi="fa-IR"/>
        </w:rPr>
        <w:t xml:space="preserve"> فوثب سراقة فقال</w:t>
      </w:r>
      <w:r>
        <w:rPr>
          <w:rtl/>
          <w:lang w:bidi="fa-IR"/>
        </w:rPr>
        <w:t>:</w:t>
      </w:r>
      <w:r w:rsidRPr="00E74E56">
        <w:rPr>
          <w:rtl/>
          <w:lang w:bidi="fa-IR"/>
        </w:rPr>
        <w:t xml:space="preserve"> أنا لمحمّد يا أبا الحكم</w:t>
      </w:r>
      <w:r>
        <w:rPr>
          <w:rtl/>
          <w:lang w:bidi="fa-IR"/>
        </w:rPr>
        <w:t>،</w:t>
      </w:r>
      <w:r w:rsidRPr="00E74E56">
        <w:rPr>
          <w:rtl/>
          <w:lang w:bidi="fa-IR"/>
        </w:rPr>
        <w:t xml:space="preserve"> ثمّ إنّه ركب راحلته واستجنب فرسه</w:t>
      </w:r>
      <w:r>
        <w:rPr>
          <w:rtl/>
          <w:lang w:bidi="fa-IR"/>
        </w:rPr>
        <w:t>،</w:t>
      </w:r>
      <w:r w:rsidRPr="00E74E56">
        <w:rPr>
          <w:rtl/>
          <w:lang w:bidi="fa-IR"/>
        </w:rPr>
        <w:t xml:space="preserve"> وأخذ معه عبداً أسود</w:t>
      </w:r>
      <w:r>
        <w:rPr>
          <w:rtl/>
          <w:lang w:bidi="fa-IR"/>
        </w:rPr>
        <w:t>،</w:t>
      </w:r>
      <w:r w:rsidRPr="00E74E56">
        <w:rPr>
          <w:rtl/>
          <w:lang w:bidi="fa-IR"/>
        </w:rPr>
        <w:t xml:space="preserve"> وكان ذلك العبد من الشجعان المشهورين</w:t>
      </w:r>
      <w:r>
        <w:rPr>
          <w:rtl/>
          <w:lang w:bidi="fa-IR"/>
        </w:rPr>
        <w:t>،</w:t>
      </w:r>
      <w:r w:rsidRPr="00E74E56">
        <w:rPr>
          <w:rtl/>
          <w:lang w:bidi="fa-IR"/>
        </w:rPr>
        <w:t xml:space="preserve"> فسارا أي في أثر النبيّ صلّى الله عليه وسلّم سيراً عنيفاً حتّى لحقا به</w:t>
      </w:r>
      <w:r>
        <w:rPr>
          <w:rtl/>
          <w:lang w:bidi="fa-IR"/>
        </w:rPr>
        <w:t>.</w:t>
      </w:r>
    </w:p>
    <w:p w:rsidR="00D41F96" w:rsidRPr="00E74E56" w:rsidRDefault="00D41F96" w:rsidP="00D41F96">
      <w:pPr>
        <w:pStyle w:val="libNormal"/>
        <w:rPr>
          <w:rtl/>
          <w:lang w:bidi="fa-IR"/>
        </w:rPr>
      </w:pPr>
      <w:r w:rsidRPr="00E74E56">
        <w:rPr>
          <w:rtl/>
          <w:lang w:bidi="fa-IR"/>
        </w:rPr>
        <w:t>فقال أبو بكر</w:t>
      </w:r>
      <w:r>
        <w:rPr>
          <w:rtl/>
          <w:lang w:bidi="fa-IR"/>
        </w:rPr>
        <w:t>:</w:t>
      </w:r>
      <w:r w:rsidRPr="00E74E56">
        <w:rPr>
          <w:rtl/>
          <w:lang w:bidi="fa-IR"/>
        </w:rPr>
        <w:t xml:space="preserve"> يا رسول الله قد دهينا</w:t>
      </w:r>
      <w:r>
        <w:rPr>
          <w:rtl/>
          <w:lang w:bidi="fa-IR"/>
        </w:rPr>
        <w:t>،</w:t>
      </w:r>
      <w:r w:rsidRPr="00E74E56">
        <w:rPr>
          <w:rtl/>
          <w:lang w:bidi="fa-IR"/>
        </w:rPr>
        <w:t xml:space="preserve"> هذا سراقة قد أقبل في طلبنا ومعه غلامه الأسود المشهور</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انسان العيون في سيرة الأمين المأمون 2 / 204</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ف</w:t>
      </w:r>
      <w:r w:rsidR="00602C4A">
        <w:rPr>
          <w:rtl/>
          <w:lang w:bidi="fa-IR"/>
        </w:rPr>
        <w:t>لم</w:t>
      </w:r>
      <w:r w:rsidR="00180AB1">
        <w:rPr>
          <w:rFonts w:hint="cs"/>
          <w:rtl/>
          <w:lang w:bidi="fa-IR"/>
        </w:rPr>
        <w:t>ّ</w:t>
      </w:r>
      <w:r w:rsidR="00602C4A">
        <w:rPr>
          <w:rtl/>
          <w:lang w:bidi="fa-IR"/>
        </w:rPr>
        <w:t>ا</w:t>
      </w:r>
      <w:r w:rsidRPr="00E74E56">
        <w:rPr>
          <w:rtl/>
          <w:lang w:bidi="fa-IR"/>
        </w:rPr>
        <w:t xml:space="preserve"> أبصرهم سراقة نزل عن راحلته وركب فرسه وتناول رمحه وأقبل نحوهم</w:t>
      </w:r>
      <w:r>
        <w:rPr>
          <w:rtl/>
          <w:lang w:bidi="fa-IR"/>
        </w:rPr>
        <w:t>.</w:t>
      </w:r>
    </w:p>
    <w:p w:rsidR="00D41F96" w:rsidRPr="00E74E56" w:rsidRDefault="00D41F96" w:rsidP="00076795">
      <w:pPr>
        <w:pStyle w:val="libNormal"/>
        <w:rPr>
          <w:rtl/>
          <w:lang w:bidi="fa-IR"/>
        </w:rPr>
      </w:pPr>
      <w:r w:rsidRPr="00E74E56">
        <w:rPr>
          <w:rtl/>
          <w:lang w:bidi="fa-IR"/>
        </w:rPr>
        <w:t>ف</w:t>
      </w:r>
      <w:r w:rsidR="00602C4A">
        <w:rPr>
          <w:rtl/>
          <w:lang w:bidi="fa-IR"/>
        </w:rPr>
        <w:t>لمـّا</w:t>
      </w:r>
      <w:r w:rsidRPr="00E74E56">
        <w:rPr>
          <w:rtl/>
          <w:lang w:bidi="fa-IR"/>
        </w:rPr>
        <w:t xml:space="preserve"> قرب منهم قال النّبيّ صلّى الله عليه وسلّم</w:t>
      </w:r>
      <w:r>
        <w:rPr>
          <w:rtl/>
          <w:lang w:bidi="fa-IR"/>
        </w:rPr>
        <w:t>:</w:t>
      </w:r>
      <w:r w:rsidRPr="00E74E56">
        <w:rPr>
          <w:rtl/>
          <w:lang w:bidi="fa-IR"/>
        </w:rPr>
        <w:t xml:space="preserve"> الل</w:t>
      </w:r>
      <w:r w:rsidR="00863D75">
        <w:rPr>
          <w:rFonts w:hint="cs"/>
          <w:rtl/>
          <w:lang w:bidi="fa-IR"/>
        </w:rPr>
        <w:t>ّ</w:t>
      </w:r>
      <w:r w:rsidRPr="00E74E56">
        <w:rPr>
          <w:rtl/>
          <w:lang w:bidi="fa-IR"/>
        </w:rPr>
        <w:t>همّ اكفنا أمر سراقة بما شئت وكيف شئت وأنّى شئت</w:t>
      </w:r>
      <w:r>
        <w:rPr>
          <w:rtl/>
          <w:lang w:bidi="fa-IR"/>
        </w:rPr>
        <w:t>.</w:t>
      </w:r>
    </w:p>
    <w:p w:rsidR="00D41F96" w:rsidRPr="00E74E56" w:rsidRDefault="00D41F96" w:rsidP="00D41F96">
      <w:pPr>
        <w:pStyle w:val="libNormal"/>
        <w:rPr>
          <w:rtl/>
          <w:lang w:bidi="fa-IR"/>
        </w:rPr>
      </w:pPr>
      <w:r w:rsidRPr="00E74E56">
        <w:rPr>
          <w:rtl/>
          <w:lang w:bidi="fa-IR"/>
        </w:rPr>
        <w:t>فغابت قوائم فرسه في الأرض حتّى لم يقدر الفرس أنْ يتحرّك</w:t>
      </w:r>
      <w:r>
        <w:rPr>
          <w:rtl/>
          <w:lang w:bidi="fa-IR"/>
        </w:rPr>
        <w:t>.</w:t>
      </w:r>
    </w:p>
    <w:p w:rsidR="00D41F96" w:rsidRPr="00E74E56" w:rsidRDefault="00D41F96" w:rsidP="00D41F96">
      <w:pPr>
        <w:pStyle w:val="libNormal"/>
        <w:rPr>
          <w:rtl/>
          <w:lang w:bidi="fa-IR"/>
        </w:rPr>
      </w:pPr>
      <w:r w:rsidRPr="00E74E56">
        <w:rPr>
          <w:rtl/>
          <w:lang w:bidi="fa-IR"/>
        </w:rPr>
        <w:t>ف</w:t>
      </w:r>
      <w:r w:rsidR="00602C4A">
        <w:rPr>
          <w:rtl/>
          <w:lang w:bidi="fa-IR"/>
        </w:rPr>
        <w:t>لمـّا</w:t>
      </w:r>
      <w:r w:rsidRPr="00E74E56">
        <w:rPr>
          <w:rtl/>
          <w:lang w:bidi="fa-IR"/>
        </w:rPr>
        <w:t xml:space="preserve"> نظر سراقة إلى ذلك هاله ورمى نفسه عن الفرس إلى الأرض</w:t>
      </w:r>
      <w:r>
        <w:rPr>
          <w:rtl/>
          <w:lang w:bidi="fa-IR"/>
        </w:rPr>
        <w:t>،</w:t>
      </w:r>
      <w:r w:rsidRPr="00E74E56">
        <w:rPr>
          <w:rtl/>
          <w:lang w:bidi="fa-IR"/>
        </w:rPr>
        <w:t xml:space="preserve"> ورمى رمحه</w:t>
      </w:r>
      <w:r>
        <w:rPr>
          <w:rtl/>
          <w:lang w:bidi="fa-IR"/>
        </w:rPr>
        <w:t>،</w:t>
      </w:r>
      <w:r w:rsidRPr="00E74E56">
        <w:rPr>
          <w:rtl/>
          <w:lang w:bidi="fa-IR"/>
        </w:rPr>
        <w:t xml:space="preserve"> وقال</w:t>
      </w:r>
      <w:r>
        <w:rPr>
          <w:rtl/>
          <w:lang w:bidi="fa-IR"/>
        </w:rPr>
        <w:t>:</w:t>
      </w:r>
      <w:r w:rsidRPr="00E74E56">
        <w:rPr>
          <w:rtl/>
          <w:lang w:bidi="fa-IR"/>
        </w:rPr>
        <w:t xml:space="preserve"> يا محمّد أنت أنت وأصحابك أي أنت كما أنت أي آمن وأصحابك</w:t>
      </w:r>
      <w:r>
        <w:rPr>
          <w:rtl/>
          <w:lang w:bidi="fa-IR"/>
        </w:rPr>
        <w:t>،</w:t>
      </w:r>
      <w:r w:rsidRPr="00E74E56">
        <w:rPr>
          <w:rtl/>
          <w:lang w:bidi="fa-IR"/>
        </w:rPr>
        <w:t xml:space="preserve"> فادع ربّك يطلق لي جوادي</w:t>
      </w:r>
      <w:r>
        <w:rPr>
          <w:rtl/>
          <w:lang w:bidi="fa-IR"/>
        </w:rPr>
        <w:t>،</w:t>
      </w:r>
      <w:r w:rsidRPr="00E74E56">
        <w:rPr>
          <w:rtl/>
          <w:lang w:bidi="fa-IR"/>
        </w:rPr>
        <w:t xml:space="preserve"> ولك عهد وميثاق أن أرجع عنك</w:t>
      </w:r>
      <w:r>
        <w:rPr>
          <w:rtl/>
          <w:lang w:bidi="fa-IR"/>
        </w:rPr>
        <w:t>.</w:t>
      </w:r>
    </w:p>
    <w:p w:rsidR="00D41F96" w:rsidRPr="00E74E56" w:rsidRDefault="00D41F96" w:rsidP="00D41F96">
      <w:pPr>
        <w:pStyle w:val="libNormal"/>
        <w:rPr>
          <w:rtl/>
          <w:lang w:bidi="fa-IR"/>
        </w:rPr>
      </w:pPr>
      <w:r w:rsidRPr="00E74E56">
        <w:rPr>
          <w:rtl/>
          <w:lang w:bidi="fa-IR"/>
        </w:rPr>
        <w:t>فرفع النّبيّ صلّى الله عليه وسلّم يديه إلى السّماء وقال</w:t>
      </w:r>
      <w:r>
        <w:rPr>
          <w:rtl/>
          <w:lang w:bidi="fa-IR"/>
        </w:rPr>
        <w:t>:</w:t>
      </w:r>
      <w:r w:rsidRPr="00E74E56">
        <w:rPr>
          <w:rtl/>
          <w:lang w:bidi="fa-IR"/>
        </w:rPr>
        <w:t xml:space="preserve"> الل</w:t>
      </w:r>
      <w:r w:rsidR="00076795">
        <w:rPr>
          <w:rFonts w:hint="cs"/>
          <w:rtl/>
          <w:lang w:bidi="fa-IR"/>
        </w:rPr>
        <w:t>ّ</w:t>
      </w:r>
      <w:r w:rsidRPr="00E74E56">
        <w:rPr>
          <w:rtl/>
          <w:lang w:bidi="fa-IR"/>
        </w:rPr>
        <w:t>همّ إنْ كان صادقاً فيما يقول فأطلق له جواده</w:t>
      </w:r>
      <w:r>
        <w:rPr>
          <w:rtl/>
          <w:lang w:bidi="fa-IR"/>
        </w:rPr>
        <w:t>.</w:t>
      </w:r>
      <w:r w:rsidRPr="00E74E56">
        <w:rPr>
          <w:rtl/>
          <w:lang w:bidi="fa-IR"/>
        </w:rPr>
        <w:t xml:space="preserve"> قال</w:t>
      </w:r>
      <w:r>
        <w:rPr>
          <w:rtl/>
          <w:lang w:bidi="fa-IR"/>
        </w:rPr>
        <w:t>:</w:t>
      </w:r>
      <w:r w:rsidRPr="00E74E56">
        <w:rPr>
          <w:rtl/>
          <w:lang w:bidi="fa-IR"/>
        </w:rPr>
        <w:t xml:space="preserve"> فأطلق الله تعالى له قوائم فرسه حتّى وثب على الأرض سليماً</w:t>
      </w:r>
      <w:r>
        <w:rPr>
          <w:rtl/>
          <w:lang w:bidi="fa-IR"/>
        </w:rPr>
        <w:t>،</w:t>
      </w:r>
      <w:r w:rsidRPr="00E74E56">
        <w:rPr>
          <w:rtl/>
          <w:lang w:bidi="fa-IR"/>
        </w:rPr>
        <w:t xml:space="preserve"> أي ولعلّ هذا في المرّة الثانية</w:t>
      </w:r>
      <w:r>
        <w:rPr>
          <w:rtl/>
          <w:lang w:bidi="fa-IR"/>
        </w:rPr>
        <w:t>،</w:t>
      </w:r>
      <w:r w:rsidRPr="00E74E56">
        <w:rPr>
          <w:rtl/>
          <w:lang w:bidi="fa-IR"/>
        </w:rPr>
        <w:t xml:space="preserve"> أو المرّة الأخيرة من السّبع على ما تقدم</w:t>
      </w:r>
      <w:r>
        <w:rPr>
          <w:rtl/>
          <w:lang w:bidi="fa-IR"/>
        </w:rPr>
        <w:t>،</w:t>
      </w:r>
      <w:r w:rsidRPr="00E74E56">
        <w:rPr>
          <w:rtl/>
          <w:lang w:bidi="fa-IR"/>
        </w:rPr>
        <w:t xml:space="preserve"> وتقدّم أنّ ال</w:t>
      </w:r>
      <w:r w:rsidR="00076795">
        <w:rPr>
          <w:rFonts w:hint="cs"/>
          <w:rtl/>
          <w:lang w:bidi="fa-IR"/>
        </w:rPr>
        <w:t>إ</w:t>
      </w:r>
      <w:r w:rsidRPr="00E74E56">
        <w:rPr>
          <w:rtl/>
          <w:lang w:bidi="fa-IR"/>
        </w:rPr>
        <w:t>قتصار على القوائم لا ينافي الزيادة عليها</w:t>
      </w:r>
      <w:r>
        <w:rPr>
          <w:rtl/>
          <w:lang w:bidi="fa-IR"/>
        </w:rPr>
        <w:t>،</w:t>
      </w:r>
      <w:r w:rsidRPr="00E74E56">
        <w:rPr>
          <w:rtl/>
          <w:lang w:bidi="fa-IR"/>
        </w:rPr>
        <w:t xml:space="preserve"> فلا يخالف ما سبق في هذه الرواية</w:t>
      </w:r>
      <w:r>
        <w:rPr>
          <w:rtl/>
          <w:lang w:bidi="fa-IR"/>
        </w:rPr>
        <w:t>.</w:t>
      </w:r>
    </w:p>
    <w:p w:rsidR="00D41F96" w:rsidRDefault="00D41F96" w:rsidP="00D41F96">
      <w:pPr>
        <w:pStyle w:val="libNormal"/>
        <w:rPr>
          <w:rtl/>
          <w:lang w:bidi="fa-IR"/>
        </w:rPr>
      </w:pPr>
      <w:r w:rsidRPr="00E74E56">
        <w:rPr>
          <w:rtl/>
          <w:lang w:bidi="fa-IR"/>
        </w:rPr>
        <w:t>ورجع سراقة إلى مكّة</w:t>
      </w:r>
      <w:r>
        <w:rPr>
          <w:rtl/>
          <w:lang w:bidi="fa-IR"/>
        </w:rPr>
        <w:t>،</w:t>
      </w:r>
      <w:r w:rsidRPr="00E74E56">
        <w:rPr>
          <w:rtl/>
          <w:lang w:bidi="fa-IR"/>
        </w:rPr>
        <w:t xml:space="preserve"> فاجتمع الناس عليه</w:t>
      </w:r>
      <w:r>
        <w:rPr>
          <w:rtl/>
          <w:lang w:bidi="fa-IR"/>
        </w:rPr>
        <w:t>،</w:t>
      </w:r>
      <w:r w:rsidRPr="00E74E56">
        <w:rPr>
          <w:rtl/>
          <w:lang w:bidi="fa-IR"/>
        </w:rPr>
        <w:t xml:space="preserve"> فأنكر أنّه رآى محمّداً</w:t>
      </w:r>
      <w:r>
        <w:rPr>
          <w:rtl/>
          <w:lang w:bidi="fa-IR"/>
        </w:rPr>
        <w:t>،</w:t>
      </w:r>
      <w:r w:rsidRPr="00E74E56">
        <w:rPr>
          <w:rtl/>
          <w:lang w:bidi="fa-IR"/>
        </w:rPr>
        <w:t xml:space="preserve"> فلا زال به أبو جهل حتّى اعترف وأخبرهم بالقصّة</w:t>
      </w:r>
      <w:r>
        <w:rPr>
          <w:rtl/>
          <w:lang w:bidi="fa-IR"/>
        </w:rPr>
        <w:t>،</w:t>
      </w:r>
      <w:r w:rsidRPr="00E74E56">
        <w:rPr>
          <w:rtl/>
          <w:lang w:bidi="fa-IR"/>
        </w:rPr>
        <w:t xml:space="preserve"> وفي ذلك يقول سراقة مخاطباً لأبي جهل</w:t>
      </w:r>
      <w:r>
        <w:rPr>
          <w:rtl/>
          <w:lang w:bidi="fa-IR"/>
        </w:rPr>
        <w:t>:</w:t>
      </w:r>
    </w:p>
    <w:tbl>
      <w:tblPr>
        <w:tblStyle w:val="TableGrid"/>
        <w:bidiVisual/>
        <w:tblW w:w="4562" w:type="pct"/>
        <w:tblInd w:w="384" w:type="dxa"/>
        <w:tblLook w:val="01E0" w:firstRow="1" w:lastRow="1" w:firstColumn="1" w:lastColumn="1" w:noHBand="0" w:noVBand="0"/>
      </w:tblPr>
      <w:tblGrid>
        <w:gridCol w:w="3433"/>
        <w:gridCol w:w="270"/>
        <w:gridCol w:w="3410"/>
      </w:tblGrid>
      <w:tr w:rsidR="00076795" w:rsidTr="00076795">
        <w:trPr>
          <w:trHeight w:val="350"/>
        </w:trPr>
        <w:tc>
          <w:tcPr>
            <w:tcW w:w="3433" w:type="dxa"/>
            <w:shd w:val="clear" w:color="auto" w:fill="auto"/>
          </w:tcPr>
          <w:p w:rsidR="00076795" w:rsidRDefault="00076795" w:rsidP="00076795">
            <w:pPr>
              <w:pStyle w:val="libPoem"/>
            </w:pPr>
            <w:r w:rsidRPr="00E74E56">
              <w:rPr>
                <w:rtl/>
                <w:lang w:bidi="fa-IR"/>
              </w:rPr>
              <w:t>أبا حكم والله لو كنت</w:t>
            </w:r>
            <w:r>
              <w:rPr>
                <w:rFonts w:hint="cs"/>
                <w:rtl/>
                <w:lang w:bidi="fa-IR"/>
              </w:rPr>
              <w:t>َ</w:t>
            </w:r>
            <w:r w:rsidRPr="00E74E56">
              <w:rPr>
                <w:rtl/>
                <w:lang w:bidi="fa-IR"/>
              </w:rPr>
              <w:t xml:space="preserve"> شاهداً</w:t>
            </w:r>
            <w:r w:rsidRPr="00725071">
              <w:rPr>
                <w:rStyle w:val="libPoemTiniChar0"/>
                <w:rtl/>
              </w:rPr>
              <w:br/>
              <w:t> </w:t>
            </w:r>
          </w:p>
        </w:tc>
        <w:tc>
          <w:tcPr>
            <w:tcW w:w="270" w:type="dxa"/>
            <w:shd w:val="clear" w:color="auto" w:fill="auto"/>
          </w:tcPr>
          <w:p w:rsidR="00076795" w:rsidRDefault="00076795" w:rsidP="00076795">
            <w:pPr>
              <w:pStyle w:val="libPoem"/>
              <w:rPr>
                <w:rtl/>
              </w:rPr>
            </w:pPr>
          </w:p>
        </w:tc>
        <w:tc>
          <w:tcPr>
            <w:tcW w:w="3410" w:type="dxa"/>
            <w:shd w:val="clear" w:color="auto" w:fill="auto"/>
          </w:tcPr>
          <w:p w:rsidR="00076795" w:rsidRDefault="00076795" w:rsidP="00076795">
            <w:pPr>
              <w:pStyle w:val="libPoem"/>
            </w:pPr>
            <w:r w:rsidRPr="00E74E56">
              <w:rPr>
                <w:rtl/>
                <w:lang w:bidi="fa-IR"/>
              </w:rPr>
              <w:t>لأمر جوادي إذ تسوخ قوائمه</w:t>
            </w:r>
            <w:r w:rsidRPr="00725071">
              <w:rPr>
                <w:rStyle w:val="libPoemTiniChar0"/>
                <w:rtl/>
              </w:rPr>
              <w:br/>
              <w:t> </w:t>
            </w:r>
          </w:p>
        </w:tc>
      </w:tr>
      <w:tr w:rsidR="00076795" w:rsidTr="00076795">
        <w:tblPrEx>
          <w:tblLook w:val="04A0" w:firstRow="1" w:lastRow="0" w:firstColumn="1" w:lastColumn="0" w:noHBand="0" w:noVBand="1"/>
        </w:tblPrEx>
        <w:trPr>
          <w:trHeight w:val="350"/>
        </w:trPr>
        <w:tc>
          <w:tcPr>
            <w:tcW w:w="3433" w:type="dxa"/>
          </w:tcPr>
          <w:p w:rsidR="00076795" w:rsidRDefault="00076795" w:rsidP="00076795">
            <w:pPr>
              <w:pStyle w:val="libPoem"/>
            </w:pPr>
            <w:r w:rsidRPr="00E74E56">
              <w:rPr>
                <w:rtl/>
                <w:lang w:bidi="fa-IR"/>
              </w:rPr>
              <w:t>علمت ولم تشكك بأن</w:t>
            </w:r>
            <w:r>
              <w:rPr>
                <w:rFonts w:hint="cs"/>
                <w:rtl/>
                <w:lang w:bidi="fa-IR"/>
              </w:rPr>
              <w:t>ّ</w:t>
            </w:r>
            <w:r w:rsidRPr="00E74E56">
              <w:rPr>
                <w:rtl/>
                <w:lang w:bidi="fa-IR"/>
              </w:rPr>
              <w:t xml:space="preserve"> محمّداً</w:t>
            </w:r>
            <w:r w:rsidRPr="00725071">
              <w:rPr>
                <w:rStyle w:val="libPoemTiniChar0"/>
                <w:rtl/>
              </w:rPr>
              <w:br/>
              <w:t> </w:t>
            </w:r>
          </w:p>
        </w:tc>
        <w:tc>
          <w:tcPr>
            <w:tcW w:w="270" w:type="dxa"/>
          </w:tcPr>
          <w:p w:rsidR="00076795" w:rsidRDefault="00076795" w:rsidP="00076795">
            <w:pPr>
              <w:pStyle w:val="libPoem"/>
              <w:rPr>
                <w:rtl/>
              </w:rPr>
            </w:pPr>
          </w:p>
        </w:tc>
        <w:tc>
          <w:tcPr>
            <w:tcW w:w="3410" w:type="dxa"/>
          </w:tcPr>
          <w:p w:rsidR="00076795" w:rsidRDefault="00076795" w:rsidP="00076795">
            <w:pPr>
              <w:pStyle w:val="libPoem"/>
            </w:pPr>
            <w:r w:rsidRPr="00E74E56">
              <w:rPr>
                <w:rtl/>
                <w:lang w:bidi="fa-IR"/>
              </w:rPr>
              <w:t xml:space="preserve">رسول ببرهان فمن ذا يقاومه » </w:t>
            </w:r>
            <w:r w:rsidRPr="00737E86">
              <w:rPr>
                <w:rStyle w:val="libFootnotenumChar"/>
                <w:rtl/>
              </w:rPr>
              <w:t>(1)</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وقال الصفوري</w:t>
      </w:r>
      <w:r>
        <w:rPr>
          <w:rtl/>
          <w:lang w:bidi="fa-IR"/>
        </w:rPr>
        <w:t>:</w:t>
      </w:r>
      <w:r w:rsidRPr="00E74E56">
        <w:rPr>
          <w:rtl/>
          <w:lang w:bidi="fa-IR"/>
        </w:rPr>
        <w:t xml:space="preserve"> « رأيت في الفصول المهم</w:t>
      </w:r>
      <w:r w:rsidR="00076795">
        <w:rPr>
          <w:rFonts w:hint="cs"/>
          <w:rtl/>
          <w:lang w:bidi="fa-IR"/>
        </w:rPr>
        <w:t>ّ</w:t>
      </w:r>
      <w:r w:rsidRPr="00E74E56">
        <w:rPr>
          <w:rtl/>
          <w:lang w:bidi="fa-IR"/>
        </w:rPr>
        <w:t>ة في معرفة الأئمّة بمكة المشرفة شرّفها الله تعالى لأبي الحسن المالكي</w:t>
      </w:r>
      <w:r>
        <w:rPr>
          <w:rtl/>
          <w:lang w:bidi="fa-IR"/>
        </w:rPr>
        <w:t>،</w:t>
      </w:r>
      <w:r w:rsidRPr="00E74E56">
        <w:rPr>
          <w:rtl/>
          <w:lang w:bidi="fa-IR"/>
        </w:rPr>
        <w:t xml:space="preserve"> أنّ عليّاً ولدته أُمّه بجوف الكعبة شرّفها الله تعالى</w:t>
      </w:r>
      <w:r>
        <w:rPr>
          <w:rtl/>
          <w:lang w:bidi="fa-IR"/>
        </w:rPr>
        <w:t xml:space="preserve"> ...</w:t>
      </w:r>
      <w:r w:rsidRPr="00E74E56">
        <w:rPr>
          <w:rtl/>
          <w:lang w:bidi="fa-IR"/>
        </w:rPr>
        <w:t xml:space="preserve"> »</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إنسان العيون في سيرة الأمين المأمون 2 / 219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وقد ذكر إكرام الدين الدهلوي كتاب ( الفصول المهمّة ) في مصادر كتابه ( سعادة الكونين في فضائل الحسنين )</w:t>
      </w:r>
      <w:r>
        <w:rPr>
          <w:rtl/>
          <w:lang w:bidi="fa-IR"/>
        </w:rPr>
        <w:t>،</w:t>
      </w:r>
      <w:r w:rsidRPr="00E74E56">
        <w:rPr>
          <w:rtl/>
          <w:lang w:bidi="fa-IR"/>
        </w:rPr>
        <w:t xml:space="preserve"> فأكثر من النقل عنه جدّاً</w:t>
      </w:r>
      <w:r>
        <w:rPr>
          <w:rtl/>
          <w:lang w:bidi="fa-IR"/>
        </w:rPr>
        <w:t>،</w:t>
      </w:r>
      <w:r w:rsidRPr="00E74E56">
        <w:rPr>
          <w:rtl/>
          <w:lang w:bidi="fa-IR"/>
        </w:rPr>
        <w:t xml:space="preserve"> والمولوي إكرام الدين الدهلوي من كبار علماء الهند</w:t>
      </w:r>
      <w:r>
        <w:rPr>
          <w:rtl/>
          <w:lang w:bidi="fa-IR"/>
        </w:rPr>
        <w:t>،</w:t>
      </w:r>
      <w:r w:rsidRPr="00E74E56">
        <w:rPr>
          <w:rtl/>
          <w:lang w:bidi="fa-IR"/>
        </w:rPr>
        <w:t xml:space="preserve"> ومن أجل</w:t>
      </w:r>
      <w:r w:rsidR="00076795">
        <w:rPr>
          <w:rFonts w:hint="cs"/>
          <w:rtl/>
          <w:lang w:bidi="fa-IR"/>
        </w:rPr>
        <w:t>ّ</w:t>
      </w:r>
      <w:r w:rsidRPr="00E74E56">
        <w:rPr>
          <w:rtl/>
          <w:lang w:bidi="fa-IR"/>
        </w:rPr>
        <w:t>اء المعاصرين لمخاطبنا ( الدهلوي )</w:t>
      </w:r>
      <w:r>
        <w:rPr>
          <w:rtl/>
          <w:lang w:bidi="fa-IR"/>
        </w:rPr>
        <w:t>،</w:t>
      </w:r>
      <w:r w:rsidRPr="00E74E56">
        <w:rPr>
          <w:rtl/>
          <w:lang w:bidi="fa-IR"/>
        </w:rPr>
        <w:t xml:space="preserve"> وهو معظّم لدى علماء أهل السنّة</w:t>
      </w:r>
      <w:r>
        <w:rPr>
          <w:rtl/>
          <w:lang w:bidi="fa-IR"/>
        </w:rPr>
        <w:t>،</w:t>
      </w:r>
      <w:r w:rsidRPr="00E74E56">
        <w:rPr>
          <w:rtl/>
          <w:lang w:bidi="fa-IR"/>
        </w:rPr>
        <w:t xml:space="preserve"> إذ يذكرونه بكلّ تبجيل واحترام</w:t>
      </w:r>
      <w:r>
        <w:rPr>
          <w:rtl/>
          <w:lang w:bidi="fa-IR"/>
        </w:rPr>
        <w:t>،</w:t>
      </w:r>
      <w:r w:rsidRPr="00E74E56">
        <w:rPr>
          <w:rtl/>
          <w:lang w:bidi="fa-IR"/>
        </w:rPr>
        <w:t xml:space="preserve"> حتّى أنّ المولوي حيدر علي الفيض آبادي في ( إزالة الغين ) يذكره من أقران الشيخ عبدالحق الدهلوي</w:t>
      </w:r>
      <w:r>
        <w:rPr>
          <w:rtl/>
          <w:lang w:bidi="fa-IR"/>
        </w:rPr>
        <w:t>،</w:t>
      </w:r>
      <w:r w:rsidRPr="00E74E56">
        <w:rPr>
          <w:rtl/>
          <w:lang w:bidi="fa-IR"/>
        </w:rPr>
        <w:t xml:space="preserve"> وشاه ولي الله الدهلوي</w:t>
      </w:r>
      <w:r>
        <w:rPr>
          <w:rtl/>
          <w:lang w:bidi="fa-IR"/>
        </w:rPr>
        <w:t>،</w:t>
      </w:r>
      <w:r w:rsidRPr="00E74E56">
        <w:rPr>
          <w:rtl/>
          <w:lang w:bidi="fa-IR"/>
        </w:rPr>
        <w:t xml:space="preserve"> </w:t>
      </w:r>
      <w:r>
        <w:rPr>
          <w:rtl/>
          <w:lang w:bidi="fa-IR"/>
        </w:rPr>
        <w:t>و (</w:t>
      </w:r>
      <w:r w:rsidRPr="00E74E56">
        <w:rPr>
          <w:rtl/>
          <w:lang w:bidi="fa-IR"/>
        </w:rPr>
        <w:t xml:space="preserve"> الدهلوي ) وأمثالهم من مشاهير أئمّة أهل السنّة الّذين يفتون بجواز لعن يزيد بن معاوية</w:t>
      </w:r>
      <w:r>
        <w:rPr>
          <w:rtl/>
          <w:lang w:bidi="fa-IR"/>
        </w:rPr>
        <w:t>،</w:t>
      </w:r>
      <w:r w:rsidRPr="00E74E56">
        <w:rPr>
          <w:rtl/>
          <w:lang w:bidi="fa-IR"/>
        </w:rPr>
        <w:t xml:space="preserve"> لعنة الله عليه وعلى أبيه</w:t>
      </w:r>
      <w:r>
        <w:rPr>
          <w:rtl/>
          <w:lang w:bidi="fa-IR"/>
        </w:rPr>
        <w:t>.</w:t>
      </w:r>
    </w:p>
    <w:p w:rsidR="00D41F96" w:rsidRPr="00E74E56" w:rsidRDefault="00D41F96" w:rsidP="00D41F96">
      <w:pPr>
        <w:pStyle w:val="libNormal"/>
        <w:rPr>
          <w:rtl/>
          <w:lang w:bidi="fa-IR"/>
        </w:rPr>
      </w:pPr>
      <w:r w:rsidRPr="00E74E56">
        <w:rPr>
          <w:rtl/>
          <w:lang w:bidi="fa-IR"/>
        </w:rPr>
        <w:t>كما أنّ رشيد الدين خان الدهلوي</w:t>
      </w:r>
      <w:r>
        <w:rPr>
          <w:rtl/>
          <w:lang w:bidi="fa-IR"/>
        </w:rPr>
        <w:t xml:space="preserve"> - </w:t>
      </w:r>
      <w:r w:rsidRPr="00E74E56">
        <w:rPr>
          <w:rtl/>
          <w:lang w:bidi="fa-IR"/>
        </w:rPr>
        <w:t>وهو أفضل تلامذة ( الدهلوي )</w:t>
      </w:r>
      <w:r>
        <w:rPr>
          <w:rtl/>
          <w:lang w:bidi="fa-IR"/>
        </w:rPr>
        <w:t xml:space="preserve"> - </w:t>
      </w:r>
      <w:r w:rsidRPr="00E74E56">
        <w:rPr>
          <w:rtl/>
          <w:lang w:bidi="fa-IR"/>
        </w:rPr>
        <w:t>يذكر كتاب الفصول المهمّة في معرفة الأئمّة في مصنّفات أهل السنّة في فضائل أهل البيت</w:t>
      </w:r>
      <w:r>
        <w:rPr>
          <w:rtl/>
          <w:lang w:bidi="fa-IR"/>
        </w:rPr>
        <w:t>.</w:t>
      </w:r>
    </w:p>
    <w:p w:rsidR="00D41F96" w:rsidRDefault="00D41F96" w:rsidP="00D41F96">
      <w:pPr>
        <w:pStyle w:val="libNormal"/>
        <w:rPr>
          <w:rtl/>
          <w:lang w:bidi="fa-IR"/>
        </w:rPr>
      </w:pPr>
      <w:r w:rsidRPr="00E74E56">
        <w:rPr>
          <w:rtl/>
          <w:lang w:bidi="fa-IR"/>
        </w:rPr>
        <w:t>كما اعتمد على الفصول المهمّة</w:t>
      </w:r>
      <w:r>
        <w:rPr>
          <w:rtl/>
          <w:lang w:bidi="fa-IR"/>
        </w:rPr>
        <w:t>:</w:t>
      </w:r>
      <w:r w:rsidRPr="00E74E56">
        <w:rPr>
          <w:rtl/>
          <w:lang w:bidi="fa-IR"/>
        </w:rPr>
        <w:t xml:space="preserve"> الشيخ حسن العدوي الحمزاوي في كتابه ( مشارق الأنوار ) الّذي نصّ على التزامه بنقل الأحاديث الصحيحة فيه</w:t>
      </w:r>
      <w:r>
        <w:rPr>
          <w:rtl/>
          <w:lang w:bidi="fa-IR"/>
        </w:rPr>
        <w:t xml:space="preserve"> ...</w:t>
      </w:r>
    </w:p>
    <w:p w:rsidR="00E52D49" w:rsidRDefault="00D41F96" w:rsidP="00D41F96">
      <w:pPr>
        <w:pStyle w:val="Heading2Center"/>
        <w:rPr>
          <w:rtl/>
        </w:rPr>
      </w:pPr>
      <w:bookmarkStart w:id="383" w:name="_Toc321232181"/>
      <w:bookmarkStart w:id="384" w:name="_Toc408989776"/>
      <w:bookmarkStart w:id="385" w:name="_Toc101787980"/>
      <w:r w:rsidRPr="00373F82">
        <w:rPr>
          <w:rtl/>
        </w:rPr>
        <w:t>(28)</w:t>
      </w:r>
      <w:bookmarkEnd w:id="383"/>
      <w:bookmarkEnd w:id="384"/>
      <w:bookmarkEnd w:id="385"/>
    </w:p>
    <w:p w:rsidR="00E52D49" w:rsidRDefault="00D41F96" w:rsidP="00D41F96">
      <w:pPr>
        <w:pStyle w:val="Heading2Center"/>
        <w:rPr>
          <w:rtl/>
          <w:lang w:bidi="fa-IR"/>
        </w:rPr>
      </w:pPr>
      <w:bookmarkStart w:id="386" w:name="_Toc321232182"/>
      <w:bookmarkStart w:id="387" w:name="_Toc408989777"/>
      <w:bookmarkStart w:id="388" w:name="_Toc101787981"/>
      <w:r w:rsidRPr="00373F82">
        <w:rPr>
          <w:rtl/>
        </w:rPr>
        <w:t>رواية</w:t>
      </w:r>
      <w:r w:rsidRPr="00E74E56">
        <w:rPr>
          <w:rtl/>
          <w:lang w:bidi="fa-IR"/>
        </w:rPr>
        <w:t xml:space="preserve"> الميبدي</w:t>
      </w:r>
      <w:bookmarkEnd w:id="386"/>
      <w:bookmarkEnd w:id="387"/>
      <w:bookmarkEnd w:id="388"/>
    </w:p>
    <w:p w:rsidR="00D41F96" w:rsidRPr="00E74E56" w:rsidRDefault="00D41F96" w:rsidP="00D41F96">
      <w:pPr>
        <w:pStyle w:val="libNormal"/>
        <w:rPr>
          <w:rtl/>
          <w:lang w:bidi="fa-IR"/>
        </w:rPr>
      </w:pPr>
      <w:r w:rsidRPr="00E74E56">
        <w:rPr>
          <w:rtl/>
          <w:lang w:bidi="fa-IR"/>
        </w:rPr>
        <w:t>ورواه الحسين الميبدي اليزدي</w:t>
      </w:r>
      <w:r>
        <w:rPr>
          <w:rtl/>
          <w:lang w:bidi="fa-IR"/>
        </w:rPr>
        <w:t xml:space="preserve"> - </w:t>
      </w:r>
      <w:r w:rsidRPr="00E74E56">
        <w:rPr>
          <w:rtl/>
          <w:lang w:bidi="fa-IR"/>
        </w:rPr>
        <w:t>في ( الفتواح</w:t>
      </w:r>
      <w:r>
        <w:rPr>
          <w:rtl/>
          <w:lang w:bidi="fa-IR"/>
        </w:rPr>
        <w:t xml:space="preserve"> - </w:t>
      </w:r>
      <w:r w:rsidRPr="00E74E56">
        <w:rPr>
          <w:rtl/>
          <w:lang w:bidi="fa-IR"/>
        </w:rPr>
        <w:t>شرح ديوان علي )</w:t>
      </w:r>
      <w:r>
        <w:rPr>
          <w:rtl/>
          <w:lang w:bidi="fa-IR"/>
        </w:rPr>
        <w:t xml:space="preserve"> - </w:t>
      </w:r>
      <w:r w:rsidRPr="00E74E56">
        <w:rPr>
          <w:rtl/>
          <w:lang w:bidi="fa-IR"/>
        </w:rPr>
        <w:t>حيث قال</w:t>
      </w:r>
      <w:r>
        <w:rPr>
          <w:rtl/>
          <w:lang w:bidi="fa-IR"/>
        </w:rPr>
        <w:t>:</w:t>
      </w:r>
      <w:r w:rsidRPr="00E74E56">
        <w:rPr>
          <w:rtl/>
          <w:lang w:bidi="fa-IR"/>
        </w:rPr>
        <w:t xml:space="preserve"> « روى البيهقي عن رسول الله صلّى الله عليه وسلّم أنّه قال</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علي بن أبي طالب »</w:t>
      </w:r>
      <w:r>
        <w:rPr>
          <w:rtl/>
          <w:lang w:bidi="fa-IR"/>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389" w:name="_Toc321232183"/>
      <w:bookmarkStart w:id="390" w:name="_Toc408989778"/>
      <w:bookmarkStart w:id="391" w:name="_Toc101787982"/>
      <w:r w:rsidRPr="00E74E56">
        <w:rPr>
          <w:rtl/>
          <w:lang w:bidi="fa-IR"/>
        </w:rPr>
        <w:lastRenderedPageBreak/>
        <w:t>ترجمة الميبدي</w:t>
      </w:r>
      <w:bookmarkEnd w:id="389"/>
      <w:bookmarkEnd w:id="390"/>
      <w:bookmarkEnd w:id="391"/>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غياث الدين المدعو بخواند أمير</w:t>
      </w:r>
      <w:r>
        <w:rPr>
          <w:rtl/>
          <w:lang w:bidi="fa-IR"/>
        </w:rPr>
        <w:t>،</w:t>
      </w:r>
      <w:r w:rsidRPr="00E74E56">
        <w:rPr>
          <w:rtl/>
          <w:lang w:bidi="fa-IR"/>
        </w:rPr>
        <w:t xml:space="preserve"> في تاريخه ( حبيب السير ) الّذي نصّ الكاتب الجلبي باعتباره</w:t>
      </w:r>
      <w:r>
        <w:rPr>
          <w:rtl/>
          <w:lang w:bidi="fa-IR"/>
        </w:rPr>
        <w:t>،</w:t>
      </w:r>
      <w:r w:rsidRPr="00E74E56">
        <w:rPr>
          <w:rtl/>
          <w:lang w:bidi="fa-IR"/>
        </w:rPr>
        <w:t xml:space="preserve"> واعتمد عليه ( الدهلوي ) وحسام الدين صاحب ( المرافض )</w:t>
      </w:r>
      <w:r>
        <w:rPr>
          <w:rtl/>
          <w:lang w:bidi="fa-IR"/>
        </w:rPr>
        <w:t>.</w:t>
      </w:r>
      <w:r w:rsidRPr="00E74E56">
        <w:rPr>
          <w:rtl/>
          <w:lang w:bidi="fa-IR"/>
        </w:rPr>
        <w:t xml:space="preserve"> قال</w:t>
      </w:r>
      <w:r>
        <w:rPr>
          <w:rtl/>
          <w:lang w:bidi="fa-IR"/>
        </w:rPr>
        <w:t>:</w:t>
      </w:r>
      <w:r w:rsidRPr="00E74E56">
        <w:rPr>
          <w:rtl/>
          <w:lang w:bidi="fa-IR"/>
        </w:rPr>
        <w:t xml:space="preserve"> « القاضي كمال الدين مير حسين اليزدي</w:t>
      </w:r>
      <w:r>
        <w:rPr>
          <w:rtl/>
          <w:lang w:bidi="fa-IR"/>
        </w:rPr>
        <w:t>.</w:t>
      </w:r>
      <w:r w:rsidRPr="00E74E56">
        <w:rPr>
          <w:rtl/>
          <w:lang w:bidi="fa-IR"/>
        </w:rPr>
        <w:t xml:space="preserve"> كان من أفاضل علماء العراق بل من أعاظم علماء الآفاق</w:t>
      </w:r>
      <w:r>
        <w:rPr>
          <w:rtl/>
          <w:lang w:bidi="fa-IR"/>
        </w:rPr>
        <w:t>،</w:t>
      </w:r>
      <w:r w:rsidRPr="00E74E56">
        <w:rPr>
          <w:rtl/>
          <w:lang w:bidi="fa-IR"/>
        </w:rPr>
        <w:t xml:space="preserve"> ولي القضاء في يزد مع الأمانة</w:t>
      </w:r>
      <w:r>
        <w:rPr>
          <w:rtl/>
          <w:lang w:bidi="fa-IR"/>
        </w:rPr>
        <w:t>،</w:t>
      </w:r>
      <w:r w:rsidRPr="00E74E56">
        <w:rPr>
          <w:rtl/>
          <w:lang w:bidi="fa-IR"/>
        </w:rPr>
        <w:t xml:space="preserve"> ومن مصنّفاته</w:t>
      </w:r>
      <w:r>
        <w:rPr>
          <w:rtl/>
          <w:lang w:bidi="fa-IR"/>
        </w:rPr>
        <w:t>:</w:t>
      </w:r>
      <w:r w:rsidRPr="00E74E56">
        <w:rPr>
          <w:rtl/>
          <w:lang w:bidi="fa-IR"/>
        </w:rPr>
        <w:t xml:space="preserve"> شرح ديوان أمير المؤمنين</w:t>
      </w:r>
      <w:r>
        <w:rPr>
          <w:rtl/>
          <w:lang w:bidi="fa-IR"/>
        </w:rPr>
        <w:t>.</w:t>
      </w:r>
      <w:r w:rsidRPr="00E74E56">
        <w:rPr>
          <w:rtl/>
          <w:lang w:bidi="fa-IR"/>
        </w:rPr>
        <w:t xml:space="preserve"> وهو كتاب غنّي بالعلم ومرغوب فيه لدى الفضلاء</w:t>
      </w:r>
      <w:r>
        <w:rPr>
          <w:rtl/>
          <w:lang w:bidi="fa-IR"/>
        </w:rPr>
        <w:t>.</w:t>
      </w:r>
      <w:r w:rsidRPr="00E74E56">
        <w:rPr>
          <w:rtl/>
          <w:lang w:bidi="fa-IR"/>
        </w:rPr>
        <w:t xml:space="preserve"> وله أيضاً</w:t>
      </w:r>
      <w:r>
        <w:rPr>
          <w:rtl/>
          <w:lang w:bidi="fa-IR"/>
        </w:rPr>
        <w:t>:</w:t>
      </w:r>
      <w:r w:rsidRPr="00E74E56">
        <w:rPr>
          <w:rtl/>
          <w:lang w:bidi="fa-IR"/>
        </w:rPr>
        <w:t xml:space="preserve"> شروح على الكافية والهداية في الحكمة</w:t>
      </w:r>
      <w:r>
        <w:rPr>
          <w:rtl/>
          <w:lang w:bidi="fa-IR"/>
        </w:rPr>
        <w:t>،</w:t>
      </w:r>
      <w:r w:rsidRPr="00E74E56">
        <w:rPr>
          <w:rtl/>
          <w:lang w:bidi="fa-IR"/>
        </w:rPr>
        <w:t xml:space="preserve"> وعلى الطوالع والشمسيّة</w:t>
      </w:r>
      <w:r>
        <w:rPr>
          <w:rtl/>
          <w:lang w:bidi="fa-IR"/>
        </w:rPr>
        <w:t>،</w:t>
      </w:r>
      <w:r w:rsidRPr="00E74E56">
        <w:rPr>
          <w:rtl/>
          <w:lang w:bidi="fa-IR"/>
        </w:rPr>
        <w:t xml:space="preserve"> وله تعليقات دقيقة</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وقد اعتمد عليه الكفوي في طبقاته ( كتاب أعلام الأخيار في طبقات مذهب النعمان المختار ) هذا الكتاب الّذي استند إليه ( مخاطبنا ) في ( بستان المحد</w:t>
      </w:r>
      <w:r w:rsidR="001904B3">
        <w:rPr>
          <w:rFonts w:hint="cs"/>
          <w:rtl/>
          <w:lang w:bidi="fa-IR"/>
        </w:rPr>
        <w:t>ّ</w:t>
      </w:r>
      <w:r w:rsidRPr="00E74E56">
        <w:rPr>
          <w:rtl/>
          <w:lang w:bidi="fa-IR"/>
        </w:rPr>
        <w:t>ثين )</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وذكره الكاتب الجلبي في الحكماء الإسلاميّين عند كلامه على الحكمة والحكماء وما يتعلّق بذلك</w:t>
      </w:r>
      <w:r>
        <w:rPr>
          <w:rtl/>
          <w:lang w:bidi="fa-IR"/>
        </w:rPr>
        <w:t>.</w:t>
      </w:r>
    </w:p>
    <w:p w:rsidR="00D41F96" w:rsidRDefault="00D41F96" w:rsidP="00D41F96">
      <w:pPr>
        <w:pStyle w:val="libNormal"/>
        <w:rPr>
          <w:rtl/>
          <w:lang w:bidi="fa-IR"/>
        </w:rPr>
      </w:pPr>
      <w:r w:rsidRPr="00E74E56">
        <w:rPr>
          <w:rtl/>
          <w:lang w:bidi="fa-IR"/>
        </w:rPr>
        <w:t>4</w:t>
      </w:r>
      <w:r>
        <w:rPr>
          <w:rtl/>
          <w:lang w:bidi="fa-IR"/>
        </w:rPr>
        <w:t xml:space="preserve"> - </w:t>
      </w:r>
      <w:r w:rsidRPr="00E74E56">
        <w:rPr>
          <w:rtl/>
          <w:lang w:bidi="fa-IR"/>
        </w:rPr>
        <w:t>وأيضاً نقل عنه ولي الله الدهلوي في ( رسالة النوادر ) له</w:t>
      </w:r>
      <w:r>
        <w:rPr>
          <w:rtl/>
          <w:lang w:bidi="fa-IR"/>
        </w:rPr>
        <w:t>.</w:t>
      </w:r>
    </w:p>
    <w:p w:rsidR="00E52D49" w:rsidRDefault="00D41F96" w:rsidP="00D41F96">
      <w:pPr>
        <w:pStyle w:val="Heading2Center"/>
        <w:rPr>
          <w:rtl/>
        </w:rPr>
      </w:pPr>
      <w:bookmarkStart w:id="392" w:name="_Toc321232184"/>
      <w:bookmarkStart w:id="393" w:name="_Toc408989779"/>
      <w:bookmarkStart w:id="394" w:name="_Toc101787983"/>
      <w:r w:rsidRPr="00373F82">
        <w:rPr>
          <w:rtl/>
        </w:rPr>
        <w:t>(29)</w:t>
      </w:r>
      <w:bookmarkEnd w:id="392"/>
      <w:bookmarkEnd w:id="393"/>
      <w:bookmarkEnd w:id="394"/>
    </w:p>
    <w:p w:rsidR="00E52D49" w:rsidRDefault="00D41F96" w:rsidP="00D41F96">
      <w:pPr>
        <w:pStyle w:val="Heading2Center"/>
        <w:rPr>
          <w:rtl/>
          <w:lang w:bidi="fa-IR"/>
        </w:rPr>
      </w:pPr>
      <w:bookmarkStart w:id="395" w:name="_Toc321232185"/>
      <w:bookmarkStart w:id="396" w:name="_Toc408989780"/>
      <w:bookmarkStart w:id="397" w:name="_Toc101787984"/>
      <w:r w:rsidRPr="00373F82">
        <w:rPr>
          <w:rtl/>
        </w:rPr>
        <w:t>رواية</w:t>
      </w:r>
      <w:r w:rsidRPr="00E74E56">
        <w:rPr>
          <w:rtl/>
          <w:lang w:bidi="fa-IR"/>
        </w:rPr>
        <w:t xml:space="preserve"> الصّفوري</w:t>
      </w:r>
      <w:bookmarkEnd w:id="395"/>
      <w:bookmarkEnd w:id="396"/>
      <w:bookmarkEnd w:id="397"/>
    </w:p>
    <w:p w:rsidR="00D41F96" w:rsidRPr="00E74E56" w:rsidRDefault="00D41F96" w:rsidP="00D41F96">
      <w:pPr>
        <w:pStyle w:val="libNormal"/>
        <w:rPr>
          <w:rtl/>
          <w:lang w:bidi="fa-IR"/>
        </w:rPr>
      </w:pPr>
      <w:r w:rsidRPr="00E74E56">
        <w:rPr>
          <w:rtl/>
          <w:lang w:bidi="fa-IR"/>
        </w:rPr>
        <w:t>ورواه الصفوري الشّافعي في ( نزهة المجالس ) بقوله</w:t>
      </w:r>
      <w:r>
        <w:rPr>
          <w:rtl/>
          <w:lang w:bidi="fa-IR"/>
        </w:rPr>
        <w:t>:</w:t>
      </w:r>
      <w:r w:rsidRPr="00E74E56">
        <w:rPr>
          <w:rtl/>
          <w:lang w:bidi="fa-IR"/>
        </w:rPr>
        <w:t xml:space="preserve"> « وقال النبيّ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هم</w:t>
      </w:r>
      <w:r w:rsidR="001904B3">
        <w:rPr>
          <w:rFonts w:hint="cs"/>
          <w:rtl/>
          <w:lang w:bidi="fa-IR"/>
        </w:rPr>
        <w:t>ّ</w:t>
      </w:r>
      <w:r w:rsidRPr="00E74E56">
        <w:rPr>
          <w:rtl/>
          <w:lang w:bidi="fa-IR"/>
        </w:rPr>
        <w:t>ته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زهده</w:t>
      </w:r>
      <w:r>
        <w:rPr>
          <w:rtl/>
          <w:lang w:bidi="fa-IR"/>
        </w:rPr>
        <w:t>،</w:t>
      </w:r>
      <w:r w:rsidRPr="00E74E56">
        <w:rPr>
          <w:rtl/>
          <w:lang w:bidi="fa-IR"/>
        </w:rPr>
        <w:t xml:space="preserve"> وإلى محمّد في بهائه</w:t>
      </w:r>
      <w:r>
        <w:rPr>
          <w:rtl/>
          <w:lang w:bidi="fa-IR"/>
        </w:rPr>
        <w:t>،</w:t>
      </w:r>
      <w:r w:rsidRPr="00E74E56">
        <w:rPr>
          <w:rtl/>
          <w:lang w:bidi="fa-IR"/>
        </w:rPr>
        <w:t xml:space="preserve"> فلينظر إلى علي</w:t>
      </w:r>
      <w:r>
        <w:rPr>
          <w:rtl/>
          <w:lang w:bidi="fa-IR"/>
        </w:rPr>
        <w:t>.</w:t>
      </w:r>
    </w:p>
    <w:p w:rsidR="00D41F96" w:rsidRPr="00E74E56" w:rsidRDefault="00D41F96" w:rsidP="00D41F96">
      <w:pPr>
        <w:pStyle w:val="libNormal"/>
        <w:rPr>
          <w:rtl/>
          <w:lang w:bidi="fa-IR"/>
        </w:rPr>
      </w:pPr>
      <w:r w:rsidRPr="00E74E56">
        <w:rPr>
          <w:rtl/>
          <w:lang w:bidi="fa-IR"/>
        </w:rPr>
        <w:t>ذكره ابن الجوزي »</w:t>
      </w:r>
      <w:r>
        <w:rPr>
          <w:rtl/>
          <w:lang w:bidi="fa-IR"/>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398" w:name="_Toc321232186"/>
      <w:bookmarkStart w:id="399" w:name="_Toc408989781"/>
      <w:bookmarkStart w:id="400" w:name="_Toc101787985"/>
      <w:r w:rsidRPr="00E74E56">
        <w:rPr>
          <w:rtl/>
          <w:lang w:bidi="fa-IR"/>
        </w:rPr>
        <w:lastRenderedPageBreak/>
        <w:t>كلام الصّفوري في خطبة كتابه</w:t>
      </w:r>
      <w:bookmarkEnd w:id="398"/>
      <w:bookmarkEnd w:id="399"/>
      <w:bookmarkEnd w:id="400"/>
    </w:p>
    <w:p w:rsidR="00D41F96" w:rsidRPr="00E74E56" w:rsidRDefault="00D41F96" w:rsidP="00D41F96">
      <w:pPr>
        <w:pStyle w:val="libNormal"/>
        <w:rPr>
          <w:rtl/>
          <w:lang w:bidi="fa-IR"/>
        </w:rPr>
      </w:pPr>
      <w:r w:rsidRPr="00E74E56">
        <w:rPr>
          <w:rtl/>
          <w:lang w:bidi="fa-IR"/>
        </w:rPr>
        <w:t>وقد قال الصفوري في مقدّمة كتابه ( نزهة المجالس )</w:t>
      </w:r>
      <w:r>
        <w:rPr>
          <w:rtl/>
          <w:lang w:bidi="fa-IR"/>
        </w:rPr>
        <w:t>:</w:t>
      </w:r>
      <w:r w:rsidRPr="00E74E56">
        <w:rPr>
          <w:rtl/>
          <w:lang w:bidi="fa-IR"/>
        </w:rPr>
        <w:t xml:space="preserve"> « فأحببت</w:t>
      </w:r>
      <w:r>
        <w:rPr>
          <w:rtl/>
          <w:lang w:bidi="fa-IR"/>
        </w:rPr>
        <w:t xml:space="preserve"> - </w:t>
      </w:r>
      <w:r w:rsidRPr="00E74E56">
        <w:rPr>
          <w:rtl/>
          <w:lang w:bidi="fa-IR"/>
        </w:rPr>
        <w:t>لقول النّبيّ صلّى الله عليه وسلّم</w:t>
      </w:r>
      <w:r>
        <w:rPr>
          <w:rtl/>
          <w:lang w:bidi="fa-IR"/>
        </w:rPr>
        <w:t>:</w:t>
      </w:r>
      <w:r w:rsidRPr="00E74E56">
        <w:rPr>
          <w:rtl/>
          <w:lang w:bidi="fa-IR"/>
        </w:rPr>
        <w:t xml:space="preserve"> </w:t>
      </w:r>
      <w:r w:rsidR="001904B3">
        <w:rPr>
          <w:rFonts w:hint="cs"/>
          <w:rtl/>
          <w:lang w:bidi="fa-IR"/>
        </w:rPr>
        <w:t xml:space="preserve">عند </w:t>
      </w:r>
      <w:r w:rsidRPr="00E74E56">
        <w:rPr>
          <w:rtl/>
          <w:lang w:bidi="fa-IR"/>
        </w:rPr>
        <w:t xml:space="preserve">ذكر الصالحين يبارك عليكم وقوله </w:t>
      </w:r>
      <w:r w:rsidR="00E52D49" w:rsidRPr="00E52D49">
        <w:rPr>
          <w:rStyle w:val="libAlaemChar"/>
          <w:rtl/>
        </w:rPr>
        <w:t>صلى‌الله‌عليه‌وآله‌وسلم</w:t>
      </w:r>
      <w:r>
        <w:rPr>
          <w:rtl/>
          <w:lang w:bidi="fa-IR"/>
        </w:rPr>
        <w:t>:</w:t>
      </w:r>
      <w:r w:rsidRPr="00E74E56">
        <w:rPr>
          <w:rtl/>
          <w:lang w:bidi="fa-IR"/>
        </w:rPr>
        <w:t xml:space="preserve"> عند ذكر الصالحين تتنزّل الرّحمة</w:t>
      </w:r>
      <w:r>
        <w:rPr>
          <w:rtl/>
          <w:lang w:bidi="fa-IR"/>
        </w:rPr>
        <w:t xml:space="preserve"> - </w:t>
      </w:r>
      <w:r w:rsidRPr="00E74E56">
        <w:rPr>
          <w:rtl/>
          <w:lang w:bidi="fa-IR"/>
        </w:rPr>
        <w:t>أنْ أجمع ما تيسَّر من أخبارهم وما اشتملوا عليه من العبادة في ليلهم ونهارهم</w:t>
      </w:r>
      <w:r>
        <w:rPr>
          <w:rtl/>
          <w:lang w:bidi="fa-IR"/>
        </w:rPr>
        <w:t>،</w:t>
      </w:r>
      <w:r w:rsidRPr="00E74E56">
        <w:rPr>
          <w:rtl/>
          <w:lang w:bidi="fa-IR"/>
        </w:rPr>
        <w:t xml:space="preserve"> وأنْ أطرّز ذلك باللطائف والفوائد السنيّة</w:t>
      </w:r>
      <w:r>
        <w:rPr>
          <w:rtl/>
          <w:lang w:bidi="fa-IR"/>
        </w:rPr>
        <w:t>،</w:t>
      </w:r>
      <w:r w:rsidRPr="00E74E56">
        <w:rPr>
          <w:rtl/>
          <w:lang w:bidi="fa-IR"/>
        </w:rPr>
        <w:t xml:space="preserve"> والزواجر للنفوس الغويّة من المواعظ القويّة</w:t>
      </w:r>
      <w:r>
        <w:rPr>
          <w:rtl/>
          <w:lang w:bidi="fa-IR"/>
        </w:rPr>
        <w:t>،</w:t>
      </w:r>
      <w:r w:rsidRPr="00E74E56">
        <w:rPr>
          <w:rtl/>
          <w:lang w:bidi="fa-IR"/>
        </w:rPr>
        <w:t xml:space="preserve"> مع ما أذكره من المسائل الفقهيّة والمنافع الطبيّة</w:t>
      </w:r>
      <w:r>
        <w:rPr>
          <w:rtl/>
          <w:lang w:bidi="fa-IR"/>
        </w:rPr>
        <w:t>،</w:t>
      </w:r>
      <w:r w:rsidRPr="00E74E56">
        <w:rPr>
          <w:rtl/>
          <w:lang w:bidi="fa-IR"/>
        </w:rPr>
        <w:t xml:space="preserve"> وقطرة من مناقب خير البريّة ومن هو حيٌّ في قبره حياةً حقيقيّة</w:t>
      </w:r>
      <w:r>
        <w:rPr>
          <w:rtl/>
          <w:lang w:bidi="fa-IR"/>
        </w:rPr>
        <w:t>،</w:t>
      </w:r>
      <w:r w:rsidRPr="00E74E56">
        <w:rPr>
          <w:rtl/>
          <w:lang w:bidi="fa-IR"/>
        </w:rPr>
        <w:t xml:space="preserve"> وذاته في ضريحه المكرم على ال</w:t>
      </w:r>
      <w:r w:rsidR="001904B3">
        <w:rPr>
          <w:rFonts w:hint="cs"/>
          <w:rtl/>
          <w:lang w:bidi="fa-IR"/>
        </w:rPr>
        <w:t>ع</w:t>
      </w:r>
      <w:r w:rsidRPr="00E74E56">
        <w:rPr>
          <w:rtl/>
          <w:lang w:bidi="fa-IR"/>
        </w:rPr>
        <w:t>رش طريّة</w:t>
      </w:r>
      <w:r>
        <w:rPr>
          <w:rtl/>
          <w:lang w:bidi="fa-IR"/>
        </w:rPr>
        <w:t>،</w:t>
      </w:r>
      <w:r w:rsidRPr="00E74E56">
        <w:rPr>
          <w:rtl/>
          <w:lang w:bidi="fa-IR"/>
        </w:rPr>
        <w:t xml:space="preserve"> وأزواجه وأصحابه وأمّته المرضيّة</w:t>
      </w:r>
      <w:r>
        <w:rPr>
          <w:rtl/>
          <w:lang w:bidi="fa-IR"/>
        </w:rPr>
        <w:t>،</w:t>
      </w:r>
      <w:r w:rsidRPr="00E74E56">
        <w:rPr>
          <w:rtl/>
          <w:lang w:bidi="fa-IR"/>
        </w:rPr>
        <w:t xml:space="preserve"> وقد جعلته أبواباً وفصولاً حوت معاني قويّة</w:t>
      </w:r>
      <w:r>
        <w:rPr>
          <w:rtl/>
          <w:lang w:bidi="fa-IR"/>
        </w:rPr>
        <w:t>،</w:t>
      </w:r>
      <w:r w:rsidRPr="00E74E56">
        <w:rPr>
          <w:rtl/>
          <w:lang w:bidi="fa-IR"/>
        </w:rPr>
        <w:t xml:space="preserve"> وسمّيته نزهة المجالس ومنتخب النفائس</w:t>
      </w:r>
      <w:r>
        <w:rPr>
          <w:rtl/>
          <w:lang w:bidi="fa-IR"/>
        </w:rPr>
        <w:t>،</w:t>
      </w:r>
      <w:r>
        <w:rPr>
          <w:rFonts w:hint="cs"/>
          <w:rtl/>
          <w:lang w:bidi="fa-IR"/>
        </w:rPr>
        <w:t xml:space="preserve"> </w:t>
      </w:r>
      <w:r w:rsidRPr="00E74E56">
        <w:rPr>
          <w:rtl/>
          <w:lang w:bidi="fa-IR"/>
        </w:rPr>
        <w:t>وختمته بذكر الجنّة</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ولهذا الكتاب تقريظ من العل</w:t>
      </w:r>
      <w:r w:rsidR="001904B3">
        <w:rPr>
          <w:rFonts w:hint="cs"/>
          <w:rtl/>
          <w:lang w:bidi="fa-IR"/>
        </w:rPr>
        <w:t>ّ</w:t>
      </w:r>
      <w:r w:rsidRPr="00E74E56">
        <w:rPr>
          <w:rtl/>
          <w:lang w:bidi="fa-IR"/>
        </w:rPr>
        <w:t>امة محمّد حسين الخش</w:t>
      </w:r>
      <w:r w:rsidR="001904B3">
        <w:rPr>
          <w:rFonts w:hint="cs"/>
          <w:rtl/>
          <w:lang w:bidi="fa-IR"/>
        </w:rPr>
        <w:t>ّ</w:t>
      </w:r>
      <w:r w:rsidRPr="00E74E56">
        <w:rPr>
          <w:rtl/>
          <w:lang w:bidi="fa-IR"/>
        </w:rPr>
        <w:t>اب</w:t>
      </w:r>
      <w:r>
        <w:rPr>
          <w:rtl/>
          <w:lang w:bidi="fa-IR"/>
        </w:rPr>
        <w:t>.</w:t>
      </w:r>
    </w:p>
    <w:p w:rsidR="00E52D49" w:rsidRDefault="00D41F96" w:rsidP="00D41F96">
      <w:pPr>
        <w:pStyle w:val="Heading2Center"/>
        <w:rPr>
          <w:rtl/>
        </w:rPr>
      </w:pPr>
      <w:bookmarkStart w:id="401" w:name="_Toc321232187"/>
      <w:bookmarkStart w:id="402" w:name="_Toc408989782"/>
      <w:bookmarkStart w:id="403" w:name="_Toc101787986"/>
      <w:r w:rsidRPr="007374C3">
        <w:rPr>
          <w:rtl/>
        </w:rPr>
        <w:t>(30)</w:t>
      </w:r>
      <w:bookmarkEnd w:id="401"/>
      <w:bookmarkEnd w:id="402"/>
      <w:bookmarkEnd w:id="403"/>
    </w:p>
    <w:p w:rsidR="00E52D49" w:rsidRDefault="00D41F96" w:rsidP="00D41F96">
      <w:pPr>
        <w:pStyle w:val="Heading2Center"/>
        <w:rPr>
          <w:rtl/>
          <w:lang w:bidi="fa-IR"/>
        </w:rPr>
      </w:pPr>
      <w:bookmarkStart w:id="404" w:name="_Toc321232188"/>
      <w:bookmarkStart w:id="405" w:name="_Toc408989783"/>
      <w:bookmarkStart w:id="406" w:name="_Toc101787987"/>
      <w:r w:rsidRPr="007374C3">
        <w:rPr>
          <w:rtl/>
        </w:rPr>
        <w:t>رواية الوصّابي</w:t>
      </w:r>
      <w:r w:rsidRPr="00E74E56">
        <w:rPr>
          <w:rtl/>
          <w:lang w:bidi="fa-IR"/>
        </w:rPr>
        <w:t xml:space="preserve"> اليماني</w:t>
      </w:r>
      <w:bookmarkEnd w:id="404"/>
      <w:bookmarkEnd w:id="405"/>
      <w:bookmarkEnd w:id="406"/>
    </w:p>
    <w:p w:rsidR="00D41F96" w:rsidRPr="00E74E56" w:rsidRDefault="00D41F96" w:rsidP="00D41F96">
      <w:pPr>
        <w:pStyle w:val="libNormal"/>
        <w:rPr>
          <w:rtl/>
          <w:lang w:bidi="fa-IR"/>
        </w:rPr>
      </w:pPr>
      <w:r w:rsidRPr="00E74E56">
        <w:rPr>
          <w:rtl/>
          <w:lang w:bidi="fa-IR"/>
        </w:rPr>
        <w:t>ورواه إبراهيم بن عبدالله الوصابي اليماني الشافعي في كتابه ( أسنى المطالب في مناقب علي بن أبي طالب ) وهو اسم الباب الرابع من كتابه ( ال</w:t>
      </w:r>
      <w:r w:rsidR="008027EA">
        <w:rPr>
          <w:rFonts w:hint="cs"/>
          <w:rtl/>
          <w:lang w:bidi="fa-IR"/>
        </w:rPr>
        <w:t>إ</w:t>
      </w:r>
      <w:r w:rsidRPr="00E74E56">
        <w:rPr>
          <w:rtl/>
          <w:lang w:bidi="fa-IR"/>
        </w:rPr>
        <w:t>كتفاء في فضل الأربعة الخلفاء ) ولكلٍّ من الأبواب الأخرى اسم يخصّه</w:t>
      </w:r>
      <w:r>
        <w:rPr>
          <w:rtl/>
          <w:lang w:bidi="fa-IR"/>
        </w:rPr>
        <w:t xml:space="preserve"> ...</w:t>
      </w:r>
      <w:r>
        <w:rPr>
          <w:rFonts w:hint="cs"/>
          <w:rtl/>
          <w:lang w:bidi="fa-IR"/>
        </w:rPr>
        <w:t xml:space="preserve"> </w:t>
      </w:r>
      <w:r w:rsidRPr="00E74E56">
        <w:rPr>
          <w:rtl/>
          <w:lang w:bidi="fa-IR"/>
        </w:rPr>
        <w:t>فرواه عن أنس حيث قال</w:t>
      </w:r>
      <w:r>
        <w:rPr>
          <w:rtl/>
          <w:lang w:bidi="fa-IR"/>
        </w:rPr>
        <w:t>:</w:t>
      </w:r>
    </w:p>
    <w:p w:rsidR="00D41F96" w:rsidRPr="00E74E56" w:rsidRDefault="00D41F96" w:rsidP="00D41F96">
      <w:pPr>
        <w:pStyle w:val="libNormal"/>
        <w:rPr>
          <w:rtl/>
          <w:lang w:bidi="fa-IR"/>
        </w:rPr>
      </w:pPr>
      <w:r w:rsidRPr="00E74E56">
        <w:rPr>
          <w:rtl/>
          <w:lang w:bidi="fa-IR"/>
        </w:rPr>
        <w:t>« عنه</w:t>
      </w:r>
      <w:r>
        <w:rPr>
          <w:rtl/>
          <w:lang w:bidi="fa-IR"/>
        </w:rPr>
        <w:t>.</w:t>
      </w:r>
      <w:r w:rsidRPr="00E74E56">
        <w:rPr>
          <w:rtl/>
          <w:lang w:bidi="fa-IR"/>
        </w:rPr>
        <w:t xml:space="preserve"> قال قال رسول الله صلّى الله عليه وسلّم</w:t>
      </w:r>
      <w:r>
        <w:rPr>
          <w:rtl/>
          <w:lang w:bidi="fa-IR"/>
        </w:rPr>
        <w:t>:</w:t>
      </w:r>
      <w:r w:rsidRPr="00E74E56">
        <w:rPr>
          <w:rtl/>
          <w:lang w:bidi="fa-IR"/>
        </w:rPr>
        <w:t xml:space="preserve"> من سرّه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خلقه</w:t>
      </w:r>
      <w:r>
        <w:rPr>
          <w:rtl/>
          <w:lang w:bidi="fa-IR"/>
        </w:rPr>
        <w:t>،</w:t>
      </w:r>
      <w:r w:rsidRPr="00E74E56">
        <w:rPr>
          <w:rtl/>
          <w:lang w:bidi="fa-IR"/>
        </w:rPr>
        <w:t xml:space="preserve"> فلينظر إلى علي بن أبي طالب</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xml:space="preserve">أخرجه أبو نعيم في فضائل الصّحابة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E52D49" w:rsidRDefault="00D41F96" w:rsidP="00D41F96">
      <w:pPr>
        <w:pStyle w:val="Heading2"/>
        <w:rPr>
          <w:rtl/>
          <w:lang w:bidi="fa-IR"/>
        </w:rPr>
      </w:pPr>
      <w:bookmarkStart w:id="407" w:name="_Toc321232189"/>
      <w:bookmarkStart w:id="408" w:name="_Toc408989784"/>
      <w:bookmarkStart w:id="409" w:name="_Toc101787988"/>
      <w:r w:rsidRPr="00E74E56">
        <w:rPr>
          <w:rtl/>
          <w:lang w:bidi="fa-IR"/>
        </w:rPr>
        <w:t>كتاب الوصّابي</w:t>
      </w:r>
      <w:bookmarkEnd w:id="407"/>
      <w:bookmarkEnd w:id="408"/>
      <w:bookmarkEnd w:id="409"/>
    </w:p>
    <w:p w:rsidR="00D41F96" w:rsidRPr="00E74E56" w:rsidRDefault="00D41F96" w:rsidP="00D41F96">
      <w:pPr>
        <w:pStyle w:val="libNormal"/>
        <w:rPr>
          <w:rtl/>
          <w:lang w:bidi="fa-IR"/>
        </w:rPr>
      </w:pPr>
      <w:r w:rsidRPr="00E74E56">
        <w:rPr>
          <w:rtl/>
          <w:lang w:bidi="fa-IR"/>
        </w:rPr>
        <w:t>وقد اعتمد على كتاب الوصابي المذكور محمّد محبوب عالم في تفسيره ( تفسير شاهي )</w:t>
      </w:r>
      <w:r>
        <w:rPr>
          <w:rtl/>
          <w:lang w:bidi="fa-IR"/>
        </w:rPr>
        <w:t>،</w:t>
      </w:r>
      <w:r w:rsidRPr="00E74E56">
        <w:rPr>
          <w:rtl/>
          <w:lang w:bidi="fa-IR"/>
        </w:rPr>
        <w:t xml:space="preserve"> وشهاب الدين العجيلي في كتابه ( ذخيرة الم</w:t>
      </w:r>
      <w:r w:rsidR="008027EA">
        <w:rPr>
          <w:rFonts w:hint="cs"/>
          <w:rtl/>
          <w:lang w:bidi="fa-IR"/>
        </w:rPr>
        <w:t>آ</w:t>
      </w:r>
      <w:r w:rsidRPr="00E74E56">
        <w:rPr>
          <w:rtl/>
          <w:lang w:bidi="fa-IR"/>
        </w:rPr>
        <w:t>ل )</w:t>
      </w:r>
      <w:r>
        <w:rPr>
          <w:rtl/>
          <w:lang w:bidi="fa-IR"/>
        </w:rPr>
        <w:t>،</w:t>
      </w:r>
      <w:r w:rsidRPr="00E74E56">
        <w:rPr>
          <w:rtl/>
          <w:lang w:bidi="fa-IR"/>
        </w:rPr>
        <w:t xml:space="preserve"> وبذلك يظهر كونه من الكتب المعتمدة المفيدة لدى أهل السنّة</w:t>
      </w:r>
      <w:r>
        <w:rPr>
          <w:rtl/>
          <w:lang w:bidi="fa-IR"/>
        </w:rPr>
        <w:t>.</w:t>
      </w:r>
    </w:p>
    <w:p w:rsidR="00E52D49" w:rsidRDefault="00D41F96" w:rsidP="00D41F96">
      <w:pPr>
        <w:pStyle w:val="Heading2Center"/>
        <w:rPr>
          <w:rtl/>
        </w:rPr>
      </w:pPr>
      <w:bookmarkStart w:id="410" w:name="_Toc321232190"/>
      <w:bookmarkStart w:id="411" w:name="_Toc408989785"/>
      <w:bookmarkStart w:id="412" w:name="_Toc101787989"/>
      <w:r w:rsidRPr="001F0870">
        <w:rPr>
          <w:rtl/>
        </w:rPr>
        <w:t>(31)</w:t>
      </w:r>
      <w:bookmarkEnd w:id="410"/>
      <w:bookmarkEnd w:id="411"/>
      <w:bookmarkEnd w:id="412"/>
    </w:p>
    <w:p w:rsidR="00E52D49" w:rsidRDefault="00D41F96" w:rsidP="00D41F96">
      <w:pPr>
        <w:pStyle w:val="Heading2Center"/>
        <w:rPr>
          <w:rtl/>
          <w:lang w:bidi="fa-IR"/>
        </w:rPr>
      </w:pPr>
      <w:bookmarkStart w:id="413" w:name="_Toc321232191"/>
      <w:bookmarkStart w:id="414" w:name="_Toc408989786"/>
      <w:bookmarkStart w:id="415" w:name="_Toc101787990"/>
      <w:r w:rsidRPr="001F0870">
        <w:rPr>
          <w:rtl/>
        </w:rPr>
        <w:t>رواية الجمال</w:t>
      </w:r>
      <w:r w:rsidRPr="00E74E56">
        <w:rPr>
          <w:rtl/>
          <w:lang w:bidi="fa-IR"/>
        </w:rPr>
        <w:t xml:space="preserve"> المحدِّث</w:t>
      </w:r>
      <w:bookmarkEnd w:id="413"/>
      <w:bookmarkEnd w:id="414"/>
      <w:bookmarkEnd w:id="415"/>
    </w:p>
    <w:p w:rsidR="00D41F96" w:rsidRPr="00E74E56" w:rsidRDefault="00D41F96" w:rsidP="00D41F96">
      <w:pPr>
        <w:pStyle w:val="libNormal"/>
        <w:rPr>
          <w:rtl/>
          <w:lang w:bidi="fa-IR"/>
        </w:rPr>
      </w:pPr>
      <w:r w:rsidRPr="00E74E56">
        <w:rPr>
          <w:rtl/>
          <w:lang w:bidi="fa-IR"/>
        </w:rPr>
        <w:t>ورواه جمال الدين عطاء الله بن فضل الله المعروف بالمحدِّث</w:t>
      </w:r>
      <w:r>
        <w:rPr>
          <w:rtl/>
          <w:lang w:bidi="fa-IR"/>
        </w:rPr>
        <w:t>:</w:t>
      </w:r>
      <w:r w:rsidRPr="00E74E56">
        <w:rPr>
          <w:rtl/>
          <w:lang w:bidi="fa-IR"/>
        </w:rPr>
        <w:t xml:space="preserve"> « عن أبي الحمراء قال قال لي رسول الله </w:t>
      </w:r>
      <w:r w:rsidR="00E52D49" w:rsidRPr="00E52D49">
        <w:rPr>
          <w:rStyle w:val="libAlaemChar"/>
          <w:rtl/>
        </w:rPr>
        <w:t>صلى‌الله‌عليه‌وآله‌وسلم</w:t>
      </w:r>
      <w:r>
        <w:rPr>
          <w:rtl/>
          <w:lang w:bidi="fa-IR"/>
        </w:rPr>
        <w:t>:</w:t>
      </w:r>
      <w:r w:rsidRPr="00E74E56">
        <w:rPr>
          <w:rtl/>
          <w:lang w:bidi="fa-IR"/>
        </w:rPr>
        <w:t xml:space="preserve"> من أراد أنْ ينظر إلى آدم في علمه وإلى نوح في فهمه</w:t>
      </w:r>
      <w:r>
        <w:rPr>
          <w:rtl/>
          <w:lang w:bidi="fa-IR"/>
        </w:rPr>
        <w:t xml:space="preserve"> - </w:t>
      </w:r>
      <w:r w:rsidRPr="00E74E56">
        <w:rPr>
          <w:rtl/>
          <w:lang w:bidi="fa-IR"/>
        </w:rPr>
        <w:t>وفي رواية</w:t>
      </w:r>
      <w:r>
        <w:rPr>
          <w:rtl/>
          <w:lang w:bidi="fa-IR"/>
        </w:rPr>
        <w:t>:</w:t>
      </w:r>
      <w:r w:rsidRPr="00E74E56">
        <w:rPr>
          <w:rtl/>
          <w:lang w:bidi="fa-IR"/>
        </w:rPr>
        <w:t xml:space="preserve"> إلى نوح في تقواه</w:t>
      </w:r>
      <w:r>
        <w:rPr>
          <w:rtl/>
          <w:lang w:bidi="fa-IR"/>
        </w:rPr>
        <w:t xml:space="preserve"> - </w:t>
      </w:r>
      <w:r w:rsidRPr="00E74E56">
        <w:rPr>
          <w:rtl/>
          <w:lang w:bidi="fa-IR"/>
        </w:rPr>
        <w:t>وإلى يحيى ابن زكريّا في زهده وإلى موسى بن عمران في بطشه</w:t>
      </w:r>
      <w:r>
        <w:rPr>
          <w:rtl/>
          <w:lang w:bidi="fa-IR"/>
        </w:rPr>
        <w:t xml:space="preserve"> - </w:t>
      </w:r>
      <w:r w:rsidRPr="00E74E56">
        <w:rPr>
          <w:rtl/>
          <w:lang w:bidi="fa-IR"/>
        </w:rPr>
        <w:t>وفي رواية</w:t>
      </w:r>
      <w:r>
        <w:rPr>
          <w:rtl/>
          <w:lang w:bidi="fa-IR"/>
        </w:rPr>
        <w:t>:</w:t>
      </w:r>
      <w:r w:rsidRPr="00E74E56">
        <w:rPr>
          <w:rtl/>
          <w:lang w:bidi="fa-IR"/>
        </w:rPr>
        <w:t xml:space="preserve"> وإلى موسى في هيبته</w:t>
      </w:r>
      <w:r>
        <w:rPr>
          <w:rtl/>
          <w:lang w:bidi="fa-IR"/>
        </w:rPr>
        <w:t xml:space="preserve"> - </w:t>
      </w:r>
      <w:r w:rsidRPr="00E74E56">
        <w:rPr>
          <w:rtl/>
          <w:lang w:bidi="fa-IR"/>
        </w:rPr>
        <w:t xml:space="preserve">وإلى عيسى في عبادته فلينظر إلى علي بن أبي طالب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E52D49" w:rsidRDefault="00D41F96" w:rsidP="00D41F96">
      <w:pPr>
        <w:pStyle w:val="Heading2"/>
        <w:rPr>
          <w:rtl/>
          <w:lang w:bidi="fa-IR"/>
        </w:rPr>
      </w:pPr>
      <w:bookmarkStart w:id="416" w:name="_Toc321232192"/>
      <w:bookmarkStart w:id="417" w:name="_Toc408989787"/>
      <w:bookmarkStart w:id="418" w:name="_Toc101787991"/>
      <w:r w:rsidRPr="00E74E56">
        <w:rPr>
          <w:rtl/>
          <w:lang w:bidi="fa-IR"/>
        </w:rPr>
        <w:t>ترجمة الجمال المحدّث</w:t>
      </w:r>
      <w:bookmarkEnd w:id="416"/>
      <w:bookmarkEnd w:id="417"/>
      <w:bookmarkEnd w:id="418"/>
    </w:p>
    <w:p w:rsidR="00D41F96" w:rsidRPr="00E74E56" w:rsidRDefault="00D41F96" w:rsidP="00D41F96">
      <w:pPr>
        <w:pStyle w:val="libNormal"/>
        <w:rPr>
          <w:rtl/>
          <w:lang w:bidi="fa-IR"/>
        </w:rPr>
      </w:pPr>
      <w:r w:rsidRPr="00E74E56">
        <w:rPr>
          <w:rtl/>
          <w:lang w:bidi="fa-IR"/>
        </w:rPr>
        <w:t>والسيّد جمال الدّين المحدّث الشّيرازي من مشايخ ( الدّهلوي ) في الإجازة</w:t>
      </w:r>
      <w:r>
        <w:rPr>
          <w:rtl/>
          <w:lang w:bidi="fa-IR"/>
        </w:rPr>
        <w:t>،</w:t>
      </w:r>
      <w:r w:rsidRPr="00E74E56">
        <w:rPr>
          <w:rtl/>
          <w:lang w:bidi="fa-IR"/>
        </w:rPr>
        <w:t xml:space="preserve"> وقد ذكر في مقدّمة كتابه ( الأربعين ) أنّه ينقل أحاديثه عن الكتب المعتبرة</w:t>
      </w:r>
      <w:r>
        <w:rPr>
          <w:rtl/>
          <w:lang w:bidi="fa-IR"/>
        </w:rPr>
        <w:t>،</w:t>
      </w:r>
      <w:r w:rsidRPr="00E74E56">
        <w:rPr>
          <w:rtl/>
          <w:lang w:bidi="fa-IR"/>
        </w:rPr>
        <w:t xml:space="preserve"> وله كتاب ( روضة الأحباب في سيرة النبيّ والآل والأصحاب )</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أسنى المطالب للوصابي</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الأربعين في مناقب أمير المؤمنين</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وقد ذكره صاحب ( حبيب السّير ) بقوله</w:t>
      </w:r>
      <w:r>
        <w:rPr>
          <w:rtl/>
          <w:lang w:bidi="fa-IR"/>
        </w:rPr>
        <w:t>:</w:t>
      </w:r>
      <w:r w:rsidRPr="00E74E56">
        <w:rPr>
          <w:rtl/>
          <w:lang w:bidi="fa-IR"/>
        </w:rPr>
        <w:t xml:space="preserve"> « مير جمال الدين بن عطاء الله سلّمه الله وأبقاه</w:t>
      </w:r>
      <w:r>
        <w:rPr>
          <w:rtl/>
          <w:lang w:bidi="fa-IR"/>
        </w:rPr>
        <w:t xml:space="preserve"> ...</w:t>
      </w:r>
      <w:r w:rsidRPr="00E74E56">
        <w:rPr>
          <w:rtl/>
          <w:lang w:bidi="fa-IR"/>
        </w:rPr>
        <w:t xml:space="preserve"> صار</w:t>
      </w:r>
      <w:r>
        <w:rPr>
          <w:rtl/>
          <w:lang w:bidi="fa-IR"/>
        </w:rPr>
        <w:t xml:space="preserve"> - </w:t>
      </w:r>
      <w:r w:rsidRPr="00E74E56">
        <w:rPr>
          <w:rtl/>
          <w:lang w:bidi="fa-IR"/>
        </w:rPr>
        <w:t>كعمّه العظيم مير سيّد أصيل الدين</w:t>
      </w:r>
      <w:r>
        <w:rPr>
          <w:rtl/>
          <w:lang w:bidi="fa-IR"/>
        </w:rPr>
        <w:t xml:space="preserve"> - </w:t>
      </w:r>
      <w:r w:rsidRPr="00E74E56">
        <w:rPr>
          <w:rtl/>
          <w:lang w:bidi="fa-IR"/>
        </w:rPr>
        <w:t>وحيداً في علم الحديث وسائر العلوم الدينيّة والفنون اليقينيّة</w:t>
      </w:r>
      <w:r>
        <w:rPr>
          <w:rtl/>
          <w:lang w:bidi="fa-IR"/>
        </w:rPr>
        <w:t>،</w:t>
      </w:r>
      <w:r w:rsidRPr="00E74E56">
        <w:rPr>
          <w:rtl/>
          <w:lang w:bidi="fa-IR"/>
        </w:rPr>
        <w:t xml:space="preserve"> وحصل له التقدّم على جميع المحدّثين من أهل عصره</w:t>
      </w:r>
      <w:r>
        <w:rPr>
          <w:rtl/>
          <w:lang w:bidi="fa-IR"/>
        </w:rPr>
        <w:t>،</w:t>
      </w:r>
      <w:r w:rsidRPr="00E74E56">
        <w:rPr>
          <w:rtl/>
          <w:lang w:bidi="fa-IR"/>
        </w:rPr>
        <w:t xml:space="preserve"> وكتابه روضة الأحباب في سيرة</w:t>
      </w:r>
      <w:r>
        <w:rPr>
          <w:rFonts w:hint="cs"/>
          <w:rtl/>
          <w:lang w:bidi="fa-IR"/>
        </w:rPr>
        <w:t xml:space="preserve"> </w:t>
      </w:r>
      <w:r w:rsidRPr="00E74E56">
        <w:rPr>
          <w:rtl/>
          <w:lang w:bidi="fa-IR"/>
        </w:rPr>
        <w:t>النّبيّ والآل والأصحاب مشهور في الأقطار</w:t>
      </w:r>
      <w:r>
        <w:rPr>
          <w:rtl/>
          <w:lang w:bidi="fa-IR"/>
        </w:rPr>
        <w:t>،</w:t>
      </w:r>
      <w:r w:rsidRPr="00E74E56">
        <w:rPr>
          <w:rtl/>
          <w:lang w:bidi="fa-IR"/>
        </w:rPr>
        <w:t xml:space="preserve"> ولا يوجد له نظير ألبتة</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وقال الشيخ علي القاري</w:t>
      </w:r>
      <w:r>
        <w:rPr>
          <w:rtl/>
          <w:lang w:bidi="fa-IR"/>
        </w:rPr>
        <w:t>:</w:t>
      </w:r>
      <w:r w:rsidRPr="00E74E56">
        <w:rPr>
          <w:rtl/>
          <w:lang w:bidi="fa-IR"/>
        </w:rPr>
        <w:t xml:space="preserve"> «</w:t>
      </w:r>
      <w:r>
        <w:rPr>
          <w:rtl/>
          <w:lang w:bidi="fa-IR"/>
        </w:rPr>
        <w:t xml:space="preserve"> ...</w:t>
      </w:r>
      <w:r w:rsidRPr="00E74E56">
        <w:rPr>
          <w:rtl/>
          <w:lang w:bidi="fa-IR"/>
        </w:rPr>
        <w:t xml:space="preserve"> جمعت نسخ المصححة المقروّة المسموعة المصرّحة التي تصلح لل</w:t>
      </w:r>
      <w:r w:rsidR="008027EA">
        <w:rPr>
          <w:rFonts w:hint="cs"/>
          <w:rtl/>
          <w:lang w:bidi="fa-IR"/>
        </w:rPr>
        <w:t>إ</w:t>
      </w:r>
      <w:r w:rsidRPr="00E74E56">
        <w:rPr>
          <w:rtl/>
          <w:lang w:bidi="fa-IR"/>
        </w:rPr>
        <w:t>عتماد</w:t>
      </w:r>
      <w:r>
        <w:rPr>
          <w:rtl/>
          <w:lang w:bidi="fa-IR"/>
        </w:rPr>
        <w:t>،</w:t>
      </w:r>
      <w:r w:rsidRPr="00E74E56">
        <w:rPr>
          <w:rtl/>
          <w:lang w:bidi="fa-IR"/>
        </w:rPr>
        <w:t xml:space="preserve"> وتصحّ عند ال</w:t>
      </w:r>
      <w:r w:rsidR="008027EA">
        <w:rPr>
          <w:rFonts w:hint="cs"/>
          <w:rtl/>
          <w:lang w:bidi="fa-IR"/>
        </w:rPr>
        <w:t>إ</w:t>
      </w:r>
      <w:r w:rsidRPr="00E74E56">
        <w:rPr>
          <w:rtl/>
          <w:lang w:bidi="fa-IR"/>
        </w:rPr>
        <w:t>ختلاف للإستناد</w:t>
      </w:r>
      <w:r>
        <w:rPr>
          <w:rtl/>
          <w:lang w:bidi="fa-IR"/>
        </w:rPr>
        <w:t>،</w:t>
      </w:r>
      <w:r w:rsidRPr="00E74E56">
        <w:rPr>
          <w:rtl/>
          <w:lang w:bidi="fa-IR"/>
        </w:rPr>
        <w:t xml:space="preserve"> فمنها نسخة هي أصل السيّد أصيل الدين والسيّد جمال الدين ونجله السعيد ميركشاه المحدثين المشهورين</w:t>
      </w:r>
      <w:r>
        <w:rPr>
          <w:rtl/>
          <w:lang w:bidi="fa-IR"/>
        </w:rPr>
        <w:t xml:space="preserve"> ...</w:t>
      </w:r>
      <w:r w:rsidRPr="00E74E56">
        <w:rPr>
          <w:rtl/>
          <w:lang w:bidi="fa-IR"/>
        </w:rPr>
        <w:t xml:space="preserve"> ثمّ إنّي قرأت أيضاً بعض أحاديث المشكاة على منبع بحر العرفان مولانا عطاء الله الشيرازي الشهير بمير كلان</w:t>
      </w:r>
      <w:r>
        <w:rPr>
          <w:rtl/>
          <w:lang w:bidi="fa-IR"/>
        </w:rPr>
        <w:t>،</w:t>
      </w:r>
      <w:r w:rsidRPr="00E74E56">
        <w:rPr>
          <w:rtl/>
          <w:lang w:bidi="fa-IR"/>
        </w:rPr>
        <w:t xml:space="preserve"> وهو قرأ على زبدة المحقّقين وعمدة المدقّقين ميركشاه</w:t>
      </w:r>
      <w:r>
        <w:rPr>
          <w:rtl/>
          <w:lang w:bidi="fa-IR"/>
        </w:rPr>
        <w:t>،</w:t>
      </w:r>
      <w:r w:rsidRPr="00E74E56">
        <w:rPr>
          <w:rtl/>
          <w:lang w:bidi="fa-IR"/>
        </w:rPr>
        <w:t xml:space="preserve"> وهو على والده السيّد السند مولانا جمال الدين المحدّث صاحب روضة الأحباب</w:t>
      </w:r>
      <w:r>
        <w:rPr>
          <w:rtl/>
          <w:lang w:bidi="fa-IR"/>
        </w:rPr>
        <w:t>،</w:t>
      </w:r>
      <w:r w:rsidRPr="00E74E56">
        <w:rPr>
          <w:rtl/>
          <w:lang w:bidi="fa-IR"/>
        </w:rPr>
        <w:t xml:space="preserve"> وهو عن عمّه السيّد أصيل الدين</w:t>
      </w:r>
      <w:r>
        <w:rPr>
          <w:rtl/>
          <w:lang w:bidi="fa-IR"/>
        </w:rPr>
        <w:t>،</w:t>
      </w:r>
      <w:r w:rsidRPr="00E74E56">
        <w:rPr>
          <w:rtl/>
          <w:lang w:bidi="fa-IR"/>
        </w:rPr>
        <w:t xml:space="preserve"> وهذا الإسناد لا يوجد أعلى منه لل</w:t>
      </w:r>
      <w:r w:rsidR="008027EA">
        <w:rPr>
          <w:rFonts w:hint="cs"/>
          <w:rtl/>
          <w:lang w:bidi="fa-IR"/>
        </w:rPr>
        <w:t>إ</w:t>
      </w:r>
      <w:r w:rsidRPr="00E74E56">
        <w:rPr>
          <w:rtl/>
          <w:lang w:bidi="fa-IR"/>
        </w:rPr>
        <w:t>عتماد»</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 في ( المرقاة ) في شرح حديث « لا تدخلوا الجنّة حتّى تؤمنوا ولا تؤمنوا حتّى تحاب</w:t>
      </w:r>
      <w:r w:rsidR="008027EA">
        <w:rPr>
          <w:rFonts w:hint="cs"/>
          <w:rtl/>
          <w:lang w:bidi="fa-IR"/>
        </w:rPr>
        <w:t>ّ</w:t>
      </w:r>
      <w:r w:rsidRPr="00E74E56">
        <w:rPr>
          <w:rtl/>
          <w:lang w:bidi="fa-IR"/>
        </w:rPr>
        <w:t>وا »</w:t>
      </w:r>
      <w:r>
        <w:rPr>
          <w:rtl/>
          <w:lang w:bidi="fa-IR"/>
        </w:rPr>
        <w:t>:</w:t>
      </w:r>
      <w:r w:rsidRPr="00E74E56">
        <w:rPr>
          <w:rtl/>
          <w:lang w:bidi="fa-IR"/>
        </w:rPr>
        <w:t xml:space="preserve"> « أمّا نسخ المشكاة المصحّحة المعتمدة المقروّة على المشايخ الكبار كالجزري والسيّد أصيل الدين وجمال الدين المحدّث وغيرها من النسخ الحاضرة</w:t>
      </w:r>
      <w:r>
        <w:rPr>
          <w:rtl/>
          <w:lang w:bidi="fa-IR"/>
        </w:rPr>
        <w:t>،</w:t>
      </w:r>
      <w:r w:rsidRPr="00E74E56">
        <w:rPr>
          <w:rtl/>
          <w:lang w:bidi="fa-IR"/>
        </w:rPr>
        <w:t xml:space="preserve"> فكلّها بحذف النون »</w:t>
      </w:r>
      <w:r>
        <w:rPr>
          <w:rtl/>
          <w:lang w:bidi="fa-IR"/>
        </w:rPr>
        <w:t>.</w:t>
      </w:r>
    </w:p>
    <w:p w:rsidR="00D41F96" w:rsidRPr="00E74E56" w:rsidRDefault="00D41F96" w:rsidP="00D41F96">
      <w:pPr>
        <w:pStyle w:val="libNormal"/>
        <w:rPr>
          <w:rtl/>
          <w:lang w:bidi="fa-IR"/>
        </w:rPr>
      </w:pPr>
      <w:r w:rsidRPr="00E74E56">
        <w:rPr>
          <w:rtl/>
          <w:lang w:bidi="fa-IR"/>
        </w:rPr>
        <w:t>وقد ذكر الشنواني السيّد جمال الدين في طريق سند روايته لكتاب المشكاة</w:t>
      </w:r>
      <w:r>
        <w:rPr>
          <w:rtl/>
          <w:lang w:bidi="fa-IR"/>
        </w:rPr>
        <w:t>،</w:t>
      </w:r>
      <w:r w:rsidRPr="00E74E56">
        <w:rPr>
          <w:rtl/>
          <w:lang w:bidi="fa-IR"/>
        </w:rPr>
        <w:t xml:space="preserve"> في كتابه ( الدرر السنيّة في الأسانيد الشنوانيّة )</w:t>
      </w:r>
      <w:r>
        <w:rPr>
          <w:rtl/>
          <w:lang w:bidi="fa-IR"/>
        </w:rPr>
        <w:t>.</w:t>
      </w:r>
    </w:p>
    <w:p w:rsidR="00E52D49" w:rsidRDefault="00D41F96" w:rsidP="00D41F96">
      <w:pPr>
        <w:pStyle w:val="libNormal"/>
        <w:rPr>
          <w:rtl/>
          <w:lang w:bidi="fa-IR"/>
        </w:rPr>
      </w:pPr>
      <w:r w:rsidRPr="00E74E56">
        <w:rPr>
          <w:rtl/>
          <w:lang w:bidi="fa-IR"/>
        </w:rPr>
        <w:t>وكذا ( الدهلوي ) نفسه</w:t>
      </w:r>
      <w:r>
        <w:rPr>
          <w:rtl/>
          <w:lang w:bidi="fa-IR"/>
        </w:rPr>
        <w:t xml:space="preserve"> - </w:t>
      </w:r>
      <w:r w:rsidRPr="00E74E56">
        <w:rPr>
          <w:rtl/>
          <w:lang w:bidi="fa-IR"/>
        </w:rPr>
        <w:t>في ( ا</w:t>
      </w:r>
      <w:r w:rsidR="007629C0">
        <w:rPr>
          <w:rFonts w:hint="cs"/>
          <w:rtl/>
          <w:lang w:bidi="fa-IR"/>
        </w:rPr>
        <w:t>ُ</w:t>
      </w:r>
      <w:r w:rsidRPr="00E74E56">
        <w:rPr>
          <w:rtl/>
          <w:lang w:bidi="fa-IR"/>
        </w:rPr>
        <w:t>صول الحديث )</w:t>
      </w:r>
      <w:r>
        <w:rPr>
          <w:rtl/>
          <w:lang w:bidi="fa-IR"/>
        </w:rPr>
        <w:t xml:space="preserve"> - </w:t>
      </w:r>
      <w:r w:rsidRPr="00E74E56">
        <w:rPr>
          <w:rtl/>
          <w:lang w:bidi="fa-IR"/>
        </w:rPr>
        <w:t>حيث قال</w:t>
      </w:r>
      <w:r>
        <w:rPr>
          <w:rtl/>
          <w:lang w:bidi="fa-IR"/>
        </w:rPr>
        <w:t>:</w:t>
      </w:r>
      <w:r w:rsidRPr="00E74E56">
        <w:rPr>
          <w:rtl/>
          <w:lang w:bidi="fa-IR"/>
        </w:rPr>
        <w:t xml:space="preserve"> « [ مشكاة المصابيح ]</w:t>
      </w:r>
      <w:r>
        <w:rPr>
          <w:rtl/>
          <w:lang w:bidi="fa-IR"/>
        </w:rPr>
        <w:t>:</w:t>
      </w:r>
      <w:r w:rsidRPr="00E74E56">
        <w:rPr>
          <w:rtl/>
          <w:lang w:bidi="fa-IR"/>
        </w:rPr>
        <w:t xml:space="preserve"> الشيخ أبو طاهر</w:t>
      </w:r>
      <w:r>
        <w:rPr>
          <w:rtl/>
          <w:lang w:bidi="fa-IR"/>
        </w:rPr>
        <w:t>،</w:t>
      </w:r>
      <w:r w:rsidRPr="00E74E56">
        <w:rPr>
          <w:rtl/>
          <w:lang w:bidi="fa-IR"/>
        </w:rPr>
        <w:t xml:space="preserve"> عن الشيخ إبراهيم الكردي</w:t>
      </w:r>
      <w:r>
        <w:rPr>
          <w:rtl/>
          <w:lang w:bidi="fa-IR"/>
        </w:rPr>
        <w:t>،</w:t>
      </w:r>
      <w:r w:rsidRPr="00E74E56">
        <w:rPr>
          <w:rtl/>
          <w:lang w:bidi="fa-IR"/>
        </w:rPr>
        <w:t xml:space="preserve"> عن الشيخ أحمد</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المرقاة في شرح المشكاة</w:t>
      </w:r>
      <w:r w:rsidR="00D41F96">
        <w:rPr>
          <w:rtl/>
        </w:rPr>
        <w:t xml:space="preserve"> - </w:t>
      </w:r>
      <w:r w:rsidR="00D41F96" w:rsidRPr="00E74E56">
        <w:rPr>
          <w:rtl/>
        </w:rPr>
        <w:t>مقدمة الكتاب</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القشاشي</w:t>
      </w:r>
      <w:r>
        <w:rPr>
          <w:rtl/>
          <w:lang w:bidi="fa-IR"/>
        </w:rPr>
        <w:t>،</w:t>
      </w:r>
      <w:r w:rsidRPr="00E74E56">
        <w:rPr>
          <w:rtl/>
          <w:lang w:bidi="fa-IR"/>
        </w:rPr>
        <w:t xml:space="preserve"> عن الشيخ أحمد بن عبدالقدوس الشناوي</w:t>
      </w:r>
      <w:r>
        <w:rPr>
          <w:rtl/>
          <w:lang w:bidi="fa-IR"/>
        </w:rPr>
        <w:t>،</w:t>
      </w:r>
      <w:r w:rsidRPr="00E74E56">
        <w:rPr>
          <w:rtl/>
          <w:lang w:bidi="fa-IR"/>
        </w:rPr>
        <w:t xml:space="preserve"> عن السيّد غضنفر ابن السيّد جعفر النهرواني عن الشيخ مح</w:t>
      </w:r>
      <w:r>
        <w:rPr>
          <w:rtl/>
          <w:lang w:bidi="fa-IR"/>
        </w:rPr>
        <w:t>مّد سعيد المعروف بميركلان الذي</w:t>
      </w:r>
      <w:r>
        <w:rPr>
          <w:rFonts w:hint="cs"/>
          <w:rtl/>
          <w:lang w:bidi="fa-IR"/>
        </w:rPr>
        <w:t xml:space="preserve"> </w:t>
      </w:r>
      <w:r w:rsidRPr="00E74E56">
        <w:rPr>
          <w:rtl/>
          <w:lang w:bidi="fa-IR"/>
        </w:rPr>
        <w:t>كان شيخ مكة في وقته</w:t>
      </w:r>
      <w:r>
        <w:rPr>
          <w:rtl/>
          <w:lang w:bidi="fa-IR"/>
        </w:rPr>
        <w:t>،</w:t>
      </w:r>
      <w:r w:rsidRPr="00E74E56">
        <w:rPr>
          <w:rtl/>
          <w:lang w:bidi="fa-IR"/>
        </w:rPr>
        <w:t xml:space="preserve"> وهو عن السيّد نسيم الدين ميركشاه</w:t>
      </w:r>
      <w:r>
        <w:rPr>
          <w:rtl/>
          <w:lang w:bidi="fa-IR"/>
        </w:rPr>
        <w:t>،</w:t>
      </w:r>
      <w:r w:rsidRPr="00E74E56">
        <w:rPr>
          <w:rtl/>
          <w:lang w:bidi="fa-IR"/>
        </w:rPr>
        <w:t xml:space="preserve"> عن والده العظيم السيّد جمال الدين عطاء الله</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 xml:space="preserve">كما وقع إسناد الشيخ أبي علي محمّد </w:t>
      </w:r>
      <w:r w:rsidR="007629C0">
        <w:rPr>
          <w:rFonts w:hint="cs"/>
          <w:rtl/>
          <w:lang w:bidi="fa-IR"/>
        </w:rPr>
        <w:t>إ</w:t>
      </w:r>
      <w:r w:rsidRPr="00E74E56">
        <w:rPr>
          <w:rtl/>
          <w:lang w:bidi="fa-IR"/>
        </w:rPr>
        <w:t>رتضاء العمري الصفوي</w:t>
      </w:r>
      <w:r>
        <w:rPr>
          <w:rtl/>
          <w:lang w:bidi="fa-IR"/>
        </w:rPr>
        <w:t>،</w:t>
      </w:r>
      <w:r w:rsidRPr="00E74E56">
        <w:rPr>
          <w:rtl/>
          <w:lang w:bidi="fa-IR"/>
        </w:rPr>
        <w:t xml:space="preserve"> كما لا يخفى على من راجع كتاب ( مدارج الإسناد ) له</w:t>
      </w:r>
      <w:r>
        <w:rPr>
          <w:rtl/>
          <w:lang w:bidi="fa-IR"/>
        </w:rPr>
        <w:t>.</w:t>
      </w:r>
    </w:p>
    <w:p w:rsidR="00D41F96" w:rsidRPr="00E74E56" w:rsidRDefault="00D41F96" w:rsidP="00D41F96">
      <w:pPr>
        <w:pStyle w:val="libNormal"/>
        <w:rPr>
          <w:rtl/>
          <w:lang w:bidi="fa-IR"/>
        </w:rPr>
      </w:pPr>
      <w:r w:rsidRPr="00E74E56">
        <w:rPr>
          <w:rtl/>
          <w:lang w:bidi="fa-IR"/>
        </w:rPr>
        <w:t>وقد اعتمد على السيّد جمال الدين ونقل عنه الشيخ عبدالحق الدهلوي في كتابه ( أسماء رجال المشكاة )</w:t>
      </w:r>
      <w:r>
        <w:rPr>
          <w:rtl/>
          <w:lang w:bidi="fa-IR"/>
        </w:rPr>
        <w:t>.</w:t>
      </w:r>
    </w:p>
    <w:p w:rsidR="00D41F96" w:rsidRPr="00E74E56" w:rsidRDefault="00D41F96" w:rsidP="00D41F96">
      <w:pPr>
        <w:pStyle w:val="libNormal"/>
        <w:rPr>
          <w:rtl/>
          <w:lang w:bidi="fa-IR"/>
        </w:rPr>
      </w:pPr>
      <w:r w:rsidRPr="00E74E56">
        <w:rPr>
          <w:rtl/>
          <w:lang w:bidi="fa-IR"/>
        </w:rPr>
        <w:t>وقال الصديق حسن خان القنوجي في ( الحطّة )</w:t>
      </w:r>
      <w:r>
        <w:rPr>
          <w:rtl/>
          <w:lang w:bidi="fa-IR"/>
        </w:rPr>
        <w:t>:</w:t>
      </w:r>
      <w:r w:rsidRPr="00E74E56">
        <w:rPr>
          <w:rtl/>
          <w:lang w:bidi="fa-IR"/>
        </w:rPr>
        <w:t xml:space="preserve"> « وكتاب روضة الأحباب للسيّد جمال الدين المحدّث أحسن السير »</w:t>
      </w:r>
      <w:r>
        <w:rPr>
          <w:rtl/>
          <w:lang w:bidi="fa-IR"/>
        </w:rPr>
        <w:t>.</w:t>
      </w:r>
    </w:p>
    <w:p w:rsidR="00E52D49" w:rsidRDefault="00D41F96" w:rsidP="00D41F96">
      <w:pPr>
        <w:pStyle w:val="Heading2Center"/>
        <w:rPr>
          <w:rtl/>
        </w:rPr>
      </w:pPr>
      <w:bookmarkStart w:id="419" w:name="_Toc321232193"/>
      <w:bookmarkStart w:id="420" w:name="_Toc408989788"/>
      <w:bookmarkStart w:id="421" w:name="_Toc101787992"/>
      <w:r w:rsidRPr="006C6B63">
        <w:rPr>
          <w:rtl/>
        </w:rPr>
        <w:t>(32)</w:t>
      </w:r>
      <w:bookmarkEnd w:id="419"/>
      <w:bookmarkEnd w:id="420"/>
      <w:bookmarkEnd w:id="421"/>
    </w:p>
    <w:p w:rsidR="00E52D49" w:rsidRDefault="00D41F96" w:rsidP="00D41F96">
      <w:pPr>
        <w:pStyle w:val="Heading2Center"/>
        <w:rPr>
          <w:rtl/>
          <w:lang w:bidi="fa-IR"/>
        </w:rPr>
      </w:pPr>
      <w:bookmarkStart w:id="422" w:name="_Toc321232194"/>
      <w:bookmarkStart w:id="423" w:name="_Toc408989789"/>
      <w:bookmarkStart w:id="424" w:name="_Toc101787993"/>
      <w:r w:rsidRPr="006C6B63">
        <w:rPr>
          <w:rtl/>
        </w:rPr>
        <w:t>رواية ابن باكثير</w:t>
      </w:r>
      <w:r w:rsidRPr="00E74E56">
        <w:rPr>
          <w:rtl/>
          <w:lang w:bidi="fa-IR"/>
        </w:rPr>
        <w:t xml:space="preserve"> المكي</w:t>
      </w:r>
      <w:bookmarkEnd w:id="422"/>
      <w:bookmarkEnd w:id="423"/>
      <w:bookmarkEnd w:id="424"/>
    </w:p>
    <w:p w:rsidR="00D41F96" w:rsidRPr="00E74E56" w:rsidRDefault="00D41F96" w:rsidP="00D41F96">
      <w:pPr>
        <w:pStyle w:val="libNormal"/>
        <w:rPr>
          <w:rtl/>
          <w:lang w:bidi="fa-IR"/>
        </w:rPr>
      </w:pPr>
      <w:r w:rsidRPr="00E74E56">
        <w:rPr>
          <w:rtl/>
          <w:lang w:bidi="fa-IR"/>
        </w:rPr>
        <w:t>ورواه أحمد بن الفضل بن باكثير الشافعي المكّي عن الحاكمي والمل</w:t>
      </w:r>
      <w:r w:rsidR="007629C0">
        <w:rPr>
          <w:rFonts w:hint="cs"/>
          <w:rtl/>
          <w:lang w:bidi="fa-IR"/>
        </w:rPr>
        <w:t>ّ</w:t>
      </w:r>
      <w:r w:rsidRPr="00E74E56">
        <w:rPr>
          <w:rtl/>
          <w:lang w:bidi="fa-IR"/>
        </w:rPr>
        <w:t>ا في سيرته</w:t>
      </w:r>
      <w:r>
        <w:rPr>
          <w:rtl/>
          <w:lang w:bidi="fa-IR"/>
        </w:rPr>
        <w:t>،</w:t>
      </w:r>
      <w:r w:rsidRPr="00E74E56">
        <w:rPr>
          <w:rtl/>
          <w:lang w:bidi="fa-IR"/>
        </w:rPr>
        <w:t xml:space="preserve"> وهذا لفظه</w:t>
      </w:r>
      <w:r>
        <w:rPr>
          <w:rtl/>
          <w:lang w:bidi="fa-IR"/>
        </w:rPr>
        <w:t>:</w:t>
      </w:r>
      <w:r w:rsidRPr="00E74E56">
        <w:rPr>
          <w:rtl/>
          <w:lang w:bidi="fa-IR"/>
        </w:rPr>
        <w:t xml:space="preserve"> « عن أبي الحمراء </w:t>
      </w:r>
      <w:r w:rsidRPr="003511A8">
        <w:rPr>
          <w:rStyle w:val="libAlaemChar"/>
          <w:rtl/>
        </w:rPr>
        <w:t>رضي‌الله‌عنه</w:t>
      </w:r>
      <w:r w:rsidRPr="00E74E56">
        <w:rPr>
          <w:rtl/>
          <w:lang w:bidi="fa-IR"/>
        </w:rPr>
        <w:t xml:space="preserve"> قال قال رسول الله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يحيى بن زكريّا في زهده</w:t>
      </w:r>
      <w:r>
        <w:rPr>
          <w:rtl/>
          <w:lang w:bidi="fa-IR"/>
        </w:rPr>
        <w:t>،</w:t>
      </w:r>
      <w:r w:rsidRPr="00E74E56">
        <w:rPr>
          <w:rtl/>
          <w:lang w:bidi="fa-IR"/>
        </w:rPr>
        <w:t xml:space="preserve"> وإلى موسى في بطشه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أخرجه أبو الخير الحاكمي</w:t>
      </w:r>
      <w:r>
        <w:rPr>
          <w:rtl/>
          <w:lang w:bidi="fa-IR"/>
        </w:rPr>
        <w:t>.</w:t>
      </w:r>
    </w:p>
    <w:p w:rsidR="00E52D49" w:rsidRDefault="00D41F96" w:rsidP="00D41F96">
      <w:pPr>
        <w:pStyle w:val="libNormal"/>
        <w:rPr>
          <w:rtl/>
          <w:lang w:bidi="fa-IR"/>
        </w:rPr>
      </w:pPr>
      <w:r w:rsidRPr="00E74E56">
        <w:rPr>
          <w:rtl/>
          <w:lang w:bidi="fa-IR"/>
        </w:rPr>
        <w:t>وعن ابن عباس رضي الله عنهما قال</w:t>
      </w:r>
      <w:r>
        <w:rPr>
          <w:rtl/>
          <w:lang w:bidi="fa-IR"/>
        </w:rPr>
        <w:t>:</w:t>
      </w:r>
      <w:r w:rsidRPr="00E74E56">
        <w:rPr>
          <w:rtl/>
          <w:lang w:bidi="fa-IR"/>
        </w:rPr>
        <w:t xml:space="preserve"> قال رسول الله صلّى الله عليه وسلّم</w:t>
      </w:r>
      <w:r>
        <w:rPr>
          <w:rtl/>
          <w:lang w:bidi="fa-IR"/>
        </w:rPr>
        <w:t>:</w:t>
      </w:r>
      <w:r w:rsidRPr="00E74E56">
        <w:rPr>
          <w:rtl/>
          <w:lang w:bidi="fa-IR"/>
        </w:rPr>
        <w:t xml:space="preserve"> من أراد أنْ ينظر إلى إبراهيم في حلمه</w:t>
      </w:r>
      <w:r>
        <w:rPr>
          <w:rtl/>
          <w:lang w:bidi="fa-IR"/>
        </w:rPr>
        <w:t>،</w:t>
      </w:r>
      <w:r w:rsidRPr="00E74E56">
        <w:rPr>
          <w:rtl/>
          <w:lang w:bidi="fa-IR"/>
        </w:rPr>
        <w:t xml:space="preserve"> وإلى نوح في حكمه</w:t>
      </w:r>
      <w:r>
        <w:rPr>
          <w:rtl/>
          <w:lang w:bidi="fa-IR"/>
        </w:rPr>
        <w:t>،</w:t>
      </w:r>
      <w:r w:rsidRPr="00E74E56">
        <w:rPr>
          <w:rtl/>
          <w:lang w:bidi="fa-IR"/>
        </w:rPr>
        <w:t xml:space="preserve"> وإلى</w:t>
      </w:r>
    </w:p>
    <w:p w:rsidR="00D41F96" w:rsidRDefault="00D41F96" w:rsidP="00D41F96">
      <w:pPr>
        <w:pStyle w:val="libNormal"/>
        <w:rPr>
          <w:rtl/>
          <w:lang w:bidi="fa-IR"/>
        </w:rPr>
      </w:pPr>
      <w:r>
        <w:rPr>
          <w:rtl/>
          <w:lang w:bidi="fa-IR"/>
        </w:rPr>
        <w:br w:type="page"/>
      </w:r>
    </w:p>
    <w:p w:rsidR="00E52D49" w:rsidRDefault="00D41F96" w:rsidP="00D41F96">
      <w:pPr>
        <w:pStyle w:val="libNormal0"/>
        <w:rPr>
          <w:rtl/>
          <w:lang w:bidi="fa-IR"/>
        </w:rPr>
      </w:pPr>
      <w:r w:rsidRPr="00E74E56">
        <w:rPr>
          <w:rtl/>
          <w:lang w:bidi="fa-IR"/>
        </w:rPr>
        <w:lastRenderedPageBreak/>
        <w:t>يوسف في جمال</w:t>
      </w:r>
      <w:r>
        <w:rPr>
          <w:rtl/>
          <w:lang w:bidi="fa-IR"/>
        </w:rPr>
        <w:t>ه، فلينظر إلى علي بن أبي طالب.</w:t>
      </w:r>
    </w:p>
    <w:p w:rsidR="00D41F96" w:rsidRPr="00E74E56" w:rsidRDefault="00D41F96" w:rsidP="00D41F96">
      <w:pPr>
        <w:pStyle w:val="libNormal"/>
        <w:rPr>
          <w:rtl/>
          <w:lang w:bidi="fa-IR"/>
        </w:rPr>
      </w:pPr>
      <w:r w:rsidRPr="00E74E56">
        <w:rPr>
          <w:rtl/>
          <w:lang w:bidi="fa-IR"/>
        </w:rPr>
        <w:t>أخرجه المل</w:t>
      </w:r>
      <w:r w:rsidR="007629C0">
        <w:rPr>
          <w:rFonts w:hint="cs"/>
          <w:rtl/>
          <w:lang w:bidi="fa-IR"/>
        </w:rPr>
        <w:t>ّ</w:t>
      </w:r>
      <w:r w:rsidRPr="00E74E56">
        <w:rPr>
          <w:rtl/>
          <w:lang w:bidi="fa-IR"/>
        </w:rPr>
        <w:t xml:space="preserve">ا في سيرته » </w:t>
      </w:r>
      <w:r w:rsidRPr="00737E86">
        <w:rPr>
          <w:rStyle w:val="libFootnotenumChar"/>
          <w:rtl/>
        </w:rPr>
        <w:t>(1)</w:t>
      </w:r>
      <w:r>
        <w:rPr>
          <w:rtl/>
          <w:lang w:bidi="fa-IR"/>
        </w:rPr>
        <w:t>.</w:t>
      </w:r>
    </w:p>
    <w:p w:rsidR="00D41F96" w:rsidRPr="00E74E56" w:rsidRDefault="00D41F96" w:rsidP="00D41F96">
      <w:pPr>
        <w:pStyle w:val="Heading2"/>
        <w:rPr>
          <w:rtl/>
          <w:lang w:bidi="fa-IR"/>
        </w:rPr>
      </w:pPr>
      <w:bookmarkStart w:id="425" w:name="_Toc321232195"/>
      <w:bookmarkStart w:id="426" w:name="_Toc408989790"/>
      <w:bookmarkStart w:id="427" w:name="_Toc101787994"/>
      <w:r w:rsidRPr="00E74E56">
        <w:rPr>
          <w:rtl/>
          <w:lang w:bidi="fa-IR"/>
        </w:rPr>
        <w:t>ترجمة ابن باكثير</w:t>
      </w:r>
      <w:bookmarkEnd w:id="425"/>
      <w:bookmarkEnd w:id="426"/>
      <w:bookmarkEnd w:id="427"/>
    </w:p>
    <w:p w:rsidR="00D41F96" w:rsidRPr="00E74E56" w:rsidRDefault="00D41F96" w:rsidP="00D41F96">
      <w:pPr>
        <w:pStyle w:val="libNormal"/>
        <w:rPr>
          <w:rtl/>
          <w:lang w:bidi="fa-IR"/>
        </w:rPr>
      </w:pPr>
      <w:r w:rsidRPr="00E74E56">
        <w:rPr>
          <w:rtl/>
          <w:lang w:bidi="fa-IR"/>
        </w:rPr>
        <w:t>وقد ترجم له المحبّي قائلاً</w:t>
      </w:r>
      <w:r>
        <w:rPr>
          <w:rtl/>
          <w:lang w:bidi="fa-IR"/>
        </w:rPr>
        <w:t>:</w:t>
      </w:r>
      <w:r w:rsidRPr="00E74E56">
        <w:rPr>
          <w:rtl/>
          <w:lang w:bidi="fa-IR"/>
        </w:rPr>
        <w:t xml:space="preserve"> « الشيخ أحمد بن الفضل بن محمّد </w:t>
      </w:r>
      <w:r w:rsidR="007629C0">
        <w:rPr>
          <w:rFonts w:hint="cs"/>
          <w:rtl/>
          <w:lang w:bidi="fa-IR"/>
        </w:rPr>
        <w:t xml:space="preserve">بن </w:t>
      </w:r>
      <w:r w:rsidRPr="00E74E56">
        <w:rPr>
          <w:rtl/>
          <w:lang w:bidi="fa-IR"/>
        </w:rPr>
        <w:t>باكثير</w:t>
      </w:r>
      <w:r>
        <w:rPr>
          <w:rtl/>
          <w:lang w:bidi="fa-IR"/>
        </w:rPr>
        <w:t>،</w:t>
      </w:r>
      <w:r w:rsidRPr="00E74E56">
        <w:rPr>
          <w:rtl/>
          <w:lang w:bidi="fa-IR"/>
        </w:rPr>
        <w:t xml:space="preserve"> المكي الشافعي</w:t>
      </w:r>
      <w:r>
        <w:rPr>
          <w:rtl/>
          <w:lang w:bidi="fa-IR"/>
        </w:rPr>
        <w:t>،</w:t>
      </w:r>
      <w:r w:rsidRPr="00E74E56">
        <w:rPr>
          <w:rtl/>
          <w:lang w:bidi="fa-IR"/>
        </w:rPr>
        <w:t xml:space="preserve"> من أدباء الحجاز وفضلائها المتمكّنين</w:t>
      </w:r>
      <w:r>
        <w:rPr>
          <w:rtl/>
          <w:lang w:bidi="fa-IR"/>
        </w:rPr>
        <w:t>.</w:t>
      </w:r>
      <w:r w:rsidRPr="00E74E56">
        <w:rPr>
          <w:rtl/>
          <w:lang w:bidi="fa-IR"/>
        </w:rPr>
        <w:t xml:space="preserve"> كان فاضلاً أديباً</w:t>
      </w:r>
      <w:r>
        <w:rPr>
          <w:rtl/>
          <w:lang w:bidi="fa-IR"/>
        </w:rPr>
        <w:t>،</w:t>
      </w:r>
      <w:r w:rsidRPr="00E74E56">
        <w:rPr>
          <w:rtl/>
          <w:lang w:bidi="fa-IR"/>
        </w:rPr>
        <w:t xml:space="preserve"> له مقدار عليّ وفضل جلّي</w:t>
      </w:r>
      <w:r>
        <w:rPr>
          <w:rtl/>
          <w:lang w:bidi="fa-IR"/>
        </w:rPr>
        <w:t>،</w:t>
      </w:r>
      <w:r w:rsidRPr="00E74E56">
        <w:rPr>
          <w:rtl/>
          <w:lang w:bidi="fa-IR"/>
        </w:rPr>
        <w:t xml:space="preserve"> وكان له في العلوم الفلكيّة وعلم الآفاق والزايرجا يد عالية</w:t>
      </w:r>
      <w:r>
        <w:rPr>
          <w:rtl/>
          <w:lang w:bidi="fa-IR"/>
        </w:rPr>
        <w:t>،</w:t>
      </w:r>
      <w:r w:rsidRPr="00E74E56">
        <w:rPr>
          <w:rtl/>
          <w:lang w:bidi="fa-IR"/>
        </w:rPr>
        <w:t xml:space="preserve"> وكان له عند أشراف مكّة منزلة وشهرة</w:t>
      </w:r>
      <w:r>
        <w:rPr>
          <w:rtl/>
          <w:lang w:bidi="fa-IR"/>
        </w:rPr>
        <w:t>،</w:t>
      </w:r>
      <w:r w:rsidRPr="00E74E56">
        <w:rPr>
          <w:rtl/>
          <w:lang w:bidi="fa-IR"/>
        </w:rPr>
        <w:t xml:space="preserve"> وكان في الموسم </w:t>
      </w:r>
      <w:r w:rsidR="007629C0">
        <w:rPr>
          <w:rFonts w:hint="cs"/>
          <w:rtl/>
          <w:lang w:bidi="fa-IR"/>
        </w:rPr>
        <w:t>م</w:t>
      </w:r>
      <w:r w:rsidRPr="00E74E56">
        <w:rPr>
          <w:rtl/>
          <w:lang w:bidi="fa-IR"/>
        </w:rPr>
        <w:t>جلس في المكان الّذي يقسّم فيه الصرّ السلطاني بالحرم الشريف بدلاً عن شريف مكة</w:t>
      </w:r>
      <w:r>
        <w:rPr>
          <w:rtl/>
          <w:lang w:bidi="fa-IR"/>
        </w:rPr>
        <w:t>.</w:t>
      </w:r>
      <w:r w:rsidRPr="00E74E56">
        <w:rPr>
          <w:rtl/>
          <w:lang w:bidi="fa-IR"/>
        </w:rPr>
        <w:t xml:space="preserve"> ومن مؤلفاته</w:t>
      </w:r>
      <w:r>
        <w:rPr>
          <w:rtl/>
          <w:lang w:bidi="fa-IR"/>
        </w:rPr>
        <w:t>:</w:t>
      </w:r>
      <w:r w:rsidRPr="00E74E56">
        <w:rPr>
          <w:rtl/>
          <w:lang w:bidi="fa-IR"/>
        </w:rPr>
        <w:t xml:space="preserve"> حسن المآل في مناقب الآل</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وقد ذكر في مقدّمة كتابه المذكور</w:t>
      </w:r>
      <w:r>
        <w:rPr>
          <w:rtl/>
          <w:lang w:bidi="fa-IR"/>
        </w:rPr>
        <w:t>:</w:t>
      </w:r>
      <w:r w:rsidRPr="00E74E56">
        <w:rPr>
          <w:rtl/>
          <w:lang w:bidi="fa-IR"/>
        </w:rPr>
        <w:t xml:space="preserve"> « فرأيت أنْ أجمع في تأليفي هذا من درر الفوائد المثمنة وغرر الأحاديث الصحيحة والحسنة ممّا هو مختص</w:t>
      </w:r>
      <w:r w:rsidR="007629C0">
        <w:rPr>
          <w:rFonts w:hint="cs"/>
          <w:rtl/>
          <w:lang w:bidi="fa-IR"/>
        </w:rPr>
        <w:t>ّ</w:t>
      </w:r>
      <w:r w:rsidRPr="00E74E56">
        <w:rPr>
          <w:rtl/>
          <w:lang w:bidi="fa-IR"/>
        </w:rPr>
        <w:t xml:space="preserve"> بالعترة النبوي</w:t>
      </w:r>
      <w:r w:rsidR="007629C0">
        <w:rPr>
          <w:rFonts w:hint="cs"/>
          <w:rtl/>
          <w:lang w:bidi="fa-IR"/>
        </w:rPr>
        <w:t>ّ</w:t>
      </w:r>
      <w:r w:rsidRPr="00E74E56">
        <w:rPr>
          <w:rtl/>
          <w:lang w:bidi="fa-IR"/>
        </w:rPr>
        <w:t>ة والبضعة الفاطميّة</w:t>
      </w:r>
      <w:r>
        <w:rPr>
          <w:rtl/>
          <w:lang w:bidi="fa-IR"/>
        </w:rPr>
        <w:t>،</w:t>
      </w:r>
      <w:r w:rsidRPr="00E74E56">
        <w:rPr>
          <w:rtl/>
          <w:lang w:bidi="fa-IR"/>
        </w:rPr>
        <w:t xml:space="preserve"> وأذكره بلفظ الإجمال</w:t>
      </w:r>
      <w:r>
        <w:rPr>
          <w:rtl/>
          <w:lang w:bidi="fa-IR"/>
        </w:rPr>
        <w:t>،</w:t>
      </w:r>
      <w:r w:rsidRPr="00E74E56">
        <w:rPr>
          <w:rtl/>
          <w:lang w:bidi="fa-IR"/>
        </w:rPr>
        <w:t xml:space="preserve"> ثمّ ما ورد من مناقب أهل الكساء الأربعة نخبة الآل</w:t>
      </w:r>
      <w:r>
        <w:rPr>
          <w:rtl/>
          <w:lang w:bidi="fa-IR"/>
        </w:rPr>
        <w:t>،</w:t>
      </w:r>
      <w:r w:rsidRPr="00E74E56">
        <w:rPr>
          <w:rtl/>
          <w:lang w:bidi="fa-IR"/>
        </w:rPr>
        <w:t xml:space="preserve"> و</w:t>
      </w:r>
      <w:r w:rsidR="007629C0">
        <w:rPr>
          <w:rFonts w:hint="cs"/>
          <w:rtl/>
          <w:lang w:bidi="fa-IR"/>
        </w:rPr>
        <w:t>اُ</w:t>
      </w:r>
      <w:r w:rsidRPr="00E74E56">
        <w:rPr>
          <w:rtl/>
          <w:lang w:bidi="fa-IR"/>
        </w:rPr>
        <w:t>صرّح فيه بأسمائهم</w:t>
      </w:r>
      <w:r>
        <w:rPr>
          <w:rtl/>
          <w:lang w:bidi="fa-IR"/>
        </w:rPr>
        <w:t>،</w:t>
      </w:r>
      <w:r w:rsidRPr="00E74E56">
        <w:rPr>
          <w:rtl/>
          <w:lang w:bidi="fa-IR"/>
        </w:rPr>
        <w:t xml:space="preserve"> ثمّ ما ورد لكلّ واحدٍ منهم بصريح اسمه الشريف</w:t>
      </w:r>
      <w:r>
        <w:rPr>
          <w:rtl/>
          <w:lang w:bidi="fa-IR"/>
        </w:rPr>
        <w:t>.</w:t>
      </w:r>
    </w:p>
    <w:p w:rsidR="00D41F96" w:rsidRPr="00E74E56" w:rsidRDefault="00D41F96" w:rsidP="00D41F96">
      <w:pPr>
        <w:pStyle w:val="libNormal"/>
        <w:rPr>
          <w:rtl/>
          <w:lang w:bidi="fa-IR"/>
        </w:rPr>
      </w:pPr>
      <w:r w:rsidRPr="00E74E56">
        <w:rPr>
          <w:rtl/>
          <w:lang w:bidi="fa-IR"/>
        </w:rPr>
        <w:t>فجمعت في كتابي هذا زبدة ما دوّنوه وعمدة ما صحّحوه من ذلك وأتقنوه</w:t>
      </w:r>
      <w:r>
        <w:rPr>
          <w:rtl/>
          <w:lang w:bidi="fa-IR"/>
        </w:rPr>
        <w:t>،</w:t>
      </w:r>
      <w:r w:rsidRPr="00E74E56">
        <w:rPr>
          <w:rtl/>
          <w:lang w:bidi="fa-IR"/>
        </w:rPr>
        <w:t xml:space="preserve"> وما رقموه في مؤلّفاتهم وقنوه فيه</w:t>
      </w:r>
      <w:r>
        <w:rPr>
          <w:rtl/>
          <w:lang w:bidi="fa-IR"/>
        </w:rPr>
        <w:t>،</w:t>
      </w:r>
      <w:r w:rsidRPr="00E74E56">
        <w:rPr>
          <w:rtl/>
          <w:lang w:bidi="fa-IR"/>
        </w:rPr>
        <w:t xml:space="preserve"> مقتصراً على ما يؤدي المطلوب</w:t>
      </w:r>
      <w:r>
        <w:rPr>
          <w:rtl/>
          <w:lang w:bidi="fa-IR"/>
        </w:rPr>
        <w:t>،</w:t>
      </w:r>
      <w:r w:rsidRPr="00E74E56">
        <w:rPr>
          <w:rtl/>
          <w:lang w:bidi="fa-IR"/>
        </w:rPr>
        <w:t xml:space="preserve"> ويوصل إليه بأحسن نمط وأسلوب</w:t>
      </w:r>
      <w:r>
        <w:rPr>
          <w:rtl/>
          <w:lang w:bidi="fa-IR"/>
        </w:rPr>
        <w:t>،</w:t>
      </w:r>
      <w:r w:rsidRPr="00E74E56">
        <w:rPr>
          <w:rtl/>
          <w:lang w:bidi="fa-IR"/>
        </w:rPr>
        <w:t xml:space="preserve"> سالكاً في ذلك طريق السداد</w:t>
      </w:r>
      <w:r>
        <w:rPr>
          <w:rtl/>
          <w:lang w:bidi="fa-IR"/>
        </w:rPr>
        <w:t>،</w:t>
      </w:r>
      <w:r w:rsidRPr="00E74E56">
        <w:rPr>
          <w:rtl/>
          <w:lang w:bidi="fa-IR"/>
        </w:rPr>
        <w:t xml:space="preserve"> ومقتصراً فيه على ما يحصل</w:t>
      </w:r>
      <w:r w:rsidR="007629C0">
        <w:rPr>
          <w:rFonts w:hint="cs"/>
          <w:rtl/>
          <w:lang w:bidi="fa-IR"/>
        </w:rPr>
        <w:t>ّ</w:t>
      </w:r>
      <w:r w:rsidRPr="00E74E56">
        <w:rPr>
          <w:rtl/>
          <w:lang w:bidi="fa-IR"/>
        </w:rPr>
        <w:t xml:space="preserve"> المراد</w:t>
      </w:r>
      <w:r>
        <w:rPr>
          <w:rtl/>
          <w:lang w:bidi="fa-IR"/>
        </w:rPr>
        <w:t xml:space="preserve"> ...</w:t>
      </w:r>
      <w:r w:rsidRPr="00E74E56">
        <w:rPr>
          <w:rtl/>
          <w:lang w:bidi="fa-IR"/>
        </w:rPr>
        <w:t xml:space="preserve"> وتركت ما اشتدّ ضعفه منها</w:t>
      </w:r>
      <w:r>
        <w:rPr>
          <w:rFonts w:hint="cs"/>
          <w:rtl/>
          <w:lang w:bidi="fa-IR"/>
        </w:rPr>
        <w:t xml:space="preserve"> </w:t>
      </w:r>
      <w:r w:rsidRPr="00E74E56">
        <w:rPr>
          <w:rtl/>
          <w:lang w:bidi="fa-IR"/>
        </w:rPr>
        <w:t>وما لم نجد له شاهداً يقويه</w:t>
      </w:r>
      <w:r>
        <w:rPr>
          <w:rtl/>
          <w:lang w:bidi="fa-IR"/>
        </w:rPr>
        <w:t>،</w:t>
      </w:r>
      <w:r w:rsidRPr="00E74E56">
        <w:rPr>
          <w:rtl/>
          <w:lang w:bidi="fa-IR"/>
        </w:rPr>
        <w:t xml:space="preserve"> وجانبت عمّا تكلّم في سنده وقد عدّه الحفاظ من الموضوع الّذي يجب</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وسيلة المال في عدّ مناقب الآل</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خلاصة الأثر في أعيان القرن الحادي عشر 1 / 271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أن نتّقيه</w:t>
      </w:r>
      <w:r>
        <w:rPr>
          <w:rtl/>
          <w:lang w:bidi="fa-IR"/>
        </w:rPr>
        <w:t>،</w:t>
      </w:r>
      <w:r w:rsidRPr="00E74E56">
        <w:rPr>
          <w:rtl/>
          <w:lang w:bidi="fa-IR"/>
        </w:rPr>
        <w:t xml:space="preserve"> وأتيت بالمشهور من كتب التواريخ</w:t>
      </w:r>
      <w:r>
        <w:rPr>
          <w:rFonts w:hint="cs"/>
          <w:rtl/>
          <w:lang w:bidi="fa-IR"/>
        </w:rPr>
        <w:t xml:space="preserve"> ..</w:t>
      </w:r>
      <w:r>
        <w:rPr>
          <w:rtl/>
          <w:lang w:bidi="fa-IR"/>
        </w:rPr>
        <w:t>.</w:t>
      </w:r>
      <w:r>
        <w:rPr>
          <w:rFonts w:hint="cs"/>
          <w:rtl/>
          <w:lang w:bidi="fa-IR"/>
        </w:rPr>
        <w:t xml:space="preserve"> </w:t>
      </w:r>
      <w:r w:rsidRPr="00E74E56">
        <w:rPr>
          <w:rtl/>
          <w:lang w:bidi="fa-IR"/>
        </w:rPr>
        <w:t>تتبّعت فيه من الأحاديث ما يشرح صدور المؤمنين</w:t>
      </w:r>
      <w:r>
        <w:rPr>
          <w:rtl/>
          <w:lang w:bidi="fa-IR"/>
        </w:rPr>
        <w:t>،</w:t>
      </w:r>
      <w:r w:rsidRPr="00E74E56">
        <w:rPr>
          <w:rtl/>
          <w:lang w:bidi="fa-IR"/>
        </w:rPr>
        <w:t xml:space="preserve"> وتقرّ به عيون المتّقين</w:t>
      </w:r>
      <w:r>
        <w:rPr>
          <w:rtl/>
          <w:lang w:bidi="fa-IR"/>
        </w:rPr>
        <w:t>،</w:t>
      </w:r>
      <w:r w:rsidRPr="00E74E56">
        <w:rPr>
          <w:rtl/>
          <w:lang w:bidi="fa-IR"/>
        </w:rPr>
        <w:t xml:space="preserve"> ويضيق بسببه ذرع المنافقين »</w:t>
      </w:r>
      <w:r>
        <w:rPr>
          <w:rtl/>
          <w:lang w:bidi="fa-IR"/>
        </w:rPr>
        <w:t>.</w:t>
      </w:r>
    </w:p>
    <w:p w:rsidR="00E52D49" w:rsidRDefault="00D41F96" w:rsidP="00D41F96">
      <w:pPr>
        <w:pStyle w:val="Heading2Center"/>
        <w:rPr>
          <w:rtl/>
        </w:rPr>
      </w:pPr>
      <w:bookmarkStart w:id="428" w:name="_Toc321232196"/>
      <w:bookmarkStart w:id="429" w:name="_Toc408989791"/>
      <w:bookmarkStart w:id="430" w:name="_Toc101787995"/>
      <w:r w:rsidRPr="006C6B63">
        <w:rPr>
          <w:rtl/>
        </w:rPr>
        <w:t>(33)</w:t>
      </w:r>
      <w:bookmarkEnd w:id="428"/>
      <w:bookmarkEnd w:id="429"/>
      <w:bookmarkEnd w:id="430"/>
    </w:p>
    <w:p w:rsidR="00E52D49" w:rsidRDefault="00D41F96" w:rsidP="00D41F96">
      <w:pPr>
        <w:pStyle w:val="Heading2Center"/>
        <w:rPr>
          <w:rtl/>
          <w:lang w:bidi="fa-IR"/>
        </w:rPr>
      </w:pPr>
      <w:bookmarkStart w:id="431" w:name="_Toc321232197"/>
      <w:bookmarkStart w:id="432" w:name="_Toc408989792"/>
      <w:bookmarkStart w:id="433" w:name="_Toc101787996"/>
      <w:r w:rsidRPr="006C6B63">
        <w:rPr>
          <w:rtl/>
        </w:rPr>
        <w:t>رواية</w:t>
      </w:r>
      <w:r w:rsidRPr="00E74E56">
        <w:rPr>
          <w:rtl/>
          <w:lang w:bidi="fa-IR"/>
        </w:rPr>
        <w:t xml:space="preserve"> البدخشاني</w:t>
      </w:r>
      <w:bookmarkEnd w:id="431"/>
      <w:bookmarkEnd w:id="432"/>
      <w:bookmarkEnd w:id="433"/>
    </w:p>
    <w:p w:rsidR="00D41F96" w:rsidRPr="00E74E56" w:rsidRDefault="00D41F96" w:rsidP="00D41F96">
      <w:pPr>
        <w:pStyle w:val="libNormal"/>
        <w:rPr>
          <w:rtl/>
          <w:lang w:bidi="fa-IR"/>
        </w:rPr>
      </w:pPr>
      <w:r w:rsidRPr="00E74E56">
        <w:rPr>
          <w:rtl/>
          <w:lang w:bidi="fa-IR"/>
        </w:rPr>
        <w:t>ورواه الميرزا محمّد بن معتمد خان البدخشاني عن البيهقي حيث قال</w:t>
      </w:r>
      <w:r>
        <w:rPr>
          <w:rtl/>
          <w:lang w:bidi="fa-IR"/>
        </w:rPr>
        <w:t>:</w:t>
      </w:r>
    </w:p>
    <w:p w:rsidR="00D41F96" w:rsidRPr="00E74E56" w:rsidRDefault="00D41F96" w:rsidP="00D41F96">
      <w:pPr>
        <w:pStyle w:val="libNormal"/>
        <w:rPr>
          <w:rtl/>
          <w:lang w:bidi="fa-IR"/>
        </w:rPr>
      </w:pPr>
      <w:r w:rsidRPr="00E74E56">
        <w:rPr>
          <w:rtl/>
          <w:lang w:bidi="fa-IR"/>
        </w:rPr>
        <w:t>« أخرج البيهقي في فضائل الصحابة عن أنس قال قال رسول الله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علي بن أبي طالب » </w:t>
      </w:r>
      <w:r w:rsidRPr="00737E86">
        <w:rPr>
          <w:rStyle w:val="libFootnotenumChar"/>
          <w:rtl/>
        </w:rPr>
        <w:t>(1)</w:t>
      </w:r>
      <w:r>
        <w:rPr>
          <w:rtl/>
          <w:lang w:bidi="fa-IR"/>
        </w:rPr>
        <w:t>.</w:t>
      </w:r>
    </w:p>
    <w:p w:rsidR="00E52D49" w:rsidRDefault="00D41F96" w:rsidP="00D41F96">
      <w:pPr>
        <w:pStyle w:val="Heading2"/>
        <w:rPr>
          <w:rtl/>
          <w:lang w:bidi="fa-IR"/>
        </w:rPr>
      </w:pPr>
      <w:bookmarkStart w:id="434" w:name="_Toc321232198"/>
      <w:bookmarkStart w:id="435" w:name="_Toc408989793"/>
      <w:bookmarkStart w:id="436" w:name="_Toc101787997"/>
      <w:r w:rsidRPr="00E74E56">
        <w:rPr>
          <w:rtl/>
          <w:lang w:bidi="fa-IR"/>
        </w:rPr>
        <w:t>ترجمة البدخشاني</w:t>
      </w:r>
      <w:bookmarkEnd w:id="434"/>
      <w:bookmarkEnd w:id="435"/>
      <w:bookmarkEnd w:id="436"/>
    </w:p>
    <w:p w:rsidR="00D41F96" w:rsidRPr="00E74E56" w:rsidRDefault="00D41F96" w:rsidP="00D41F96">
      <w:pPr>
        <w:pStyle w:val="libNormal"/>
        <w:rPr>
          <w:rtl/>
          <w:lang w:bidi="fa-IR"/>
        </w:rPr>
      </w:pPr>
      <w:r w:rsidRPr="00E74E56">
        <w:rPr>
          <w:rtl/>
          <w:lang w:bidi="fa-IR"/>
        </w:rPr>
        <w:t>والبدخشاني من علماء أهل السنّة الّذين يفتخر محمّد رشيد تلميذ ( الدّهلوي ) بتأليفهم كتباً خاصّة بفضائل أهل البيت</w:t>
      </w:r>
      <w:r>
        <w:rPr>
          <w:rtl/>
          <w:lang w:bidi="fa-IR"/>
        </w:rPr>
        <w:t>،</w:t>
      </w:r>
      <w:r w:rsidRPr="00E74E56">
        <w:rPr>
          <w:rtl/>
          <w:lang w:bidi="fa-IR"/>
        </w:rPr>
        <w:t xml:space="preserve"> ويقول بأنّ علماء أهل السنّة لا يبغضون ولا يعادون أهل البيت</w:t>
      </w:r>
      <w:r>
        <w:rPr>
          <w:rtl/>
          <w:lang w:bidi="fa-IR"/>
        </w:rPr>
        <w:t>.</w:t>
      </w:r>
    </w:p>
    <w:p w:rsidR="00D41F96" w:rsidRPr="00E74E56" w:rsidRDefault="00D41F96" w:rsidP="00D41F96">
      <w:pPr>
        <w:pStyle w:val="libNormal"/>
        <w:rPr>
          <w:rtl/>
          <w:lang w:bidi="fa-IR"/>
        </w:rPr>
      </w:pPr>
      <w:r w:rsidRPr="00E74E56">
        <w:rPr>
          <w:rtl/>
          <w:lang w:bidi="fa-IR"/>
        </w:rPr>
        <w:t>وذكره المولوي حيدر علي الفيض آبادي</w:t>
      </w:r>
      <w:r>
        <w:rPr>
          <w:rtl/>
          <w:lang w:bidi="fa-IR"/>
        </w:rPr>
        <w:t>،</w:t>
      </w:r>
      <w:r w:rsidRPr="00E74E56">
        <w:rPr>
          <w:rtl/>
          <w:lang w:bidi="fa-IR"/>
        </w:rPr>
        <w:t xml:space="preserve"> في جملة كبار علماء أهل</w:t>
      </w:r>
      <w:r>
        <w:rPr>
          <w:rFonts w:hint="cs"/>
          <w:rtl/>
          <w:lang w:bidi="fa-IR"/>
        </w:rPr>
        <w:t xml:space="preserve"> </w:t>
      </w:r>
      <w:r w:rsidRPr="00E74E56">
        <w:rPr>
          <w:rtl/>
          <w:lang w:bidi="fa-IR"/>
        </w:rPr>
        <w:t>السنّة الّذين يفتون بجواز لعن يزيد بن معاوية</w:t>
      </w:r>
      <w:r>
        <w:rPr>
          <w:rtl/>
          <w:lang w:bidi="fa-IR"/>
        </w:rPr>
        <w:t>.</w:t>
      </w:r>
    </w:p>
    <w:p w:rsidR="00D41F96" w:rsidRPr="00E74E56" w:rsidRDefault="00D41F96" w:rsidP="00D41F96">
      <w:pPr>
        <w:pStyle w:val="libNormal"/>
        <w:rPr>
          <w:rtl/>
          <w:lang w:bidi="fa-IR"/>
        </w:rPr>
      </w:pPr>
      <w:r>
        <w:rPr>
          <w:rtl/>
          <w:lang w:bidi="fa-IR"/>
        </w:rPr>
        <w:t>و (</w:t>
      </w:r>
      <w:r w:rsidRPr="00E74E56">
        <w:rPr>
          <w:rtl/>
          <w:lang w:bidi="fa-IR"/>
        </w:rPr>
        <w:t xml:space="preserve"> الدهلوي ) نفسه اعتمد على البدخشاني في جواب سؤالٍ ورد عليه حول السبب في تلقيب النبيّ </w:t>
      </w:r>
      <w:r w:rsidR="00E52D49" w:rsidRPr="00E52D49">
        <w:rPr>
          <w:rStyle w:val="libAlaemChar"/>
          <w:rtl/>
        </w:rPr>
        <w:t>صلى‌الله‌عليه‌وآله‌وسلم</w:t>
      </w:r>
      <w:r w:rsidRPr="00E74E56">
        <w:rPr>
          <w:rtl/>
          <w:lang w:bidi="fa-IR"/>
        </w:rPr>
        <w:t xml:space="preserve"> بالمصطفى</w:t>
      </w:r>
      <w:r>
        <w:rPr>
          <w:rtl/>
          <w:lang w:bidi="fa-IR"/>
        </w:rPr>
        <w:t>،</w:t>
      </w:r>
      <w:r w:rsidRPr="00E74E56">
        <w:rPr>
          <w:rtl/>
          <w:lang w:bidi="fa-IR"/>
        </w:rPr>
        <w:t xml:space="preserve"> وتلقيب</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مفتاح النجا في مناقب آل العبا</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أمير المؤمنين بالمرتضى فقال</w:t>
      </w:r>
      <w:r>
        <w:rPr>
          <w:rtl/>
          <w:lang w:bidi="fa-IR"/>
        </w:rPr>
        <w:t>:</w:t>
      </w:r>
      <w:r w:rsidRPr="00E74E56">
        <w:rPr>
          <w:rtl/>
          <w:lang w:bidi="fa-IR"/>
        </w:rPr>
        <w:t xml:space="preserve"> « والميرزا محمّد بن معتمد خان الحارثي المؤرّخ الشهير في هذه البلاد أيضاً يلقّب عليّاً بالمرتضى</w:t>
      </w:r>
      <w:r>
        <w:rPr>
          <w:rtl/>
          <w:lang w:bidi="fa-IR"/>
        </w:rPr>
        <w:t>،</w:t>
      </w:r>
      <w:r w:rsidRPr="00E74E56">
        <w:rPr>
          <w:rtl/>
          <w:lang w:bidi="fa-IR"/>
        </w:rPr>
        <w:t xml:space="preserve"> في رسالتيه في فضائل الخلفا وفضائل أهل البيت</w:t>
      </w:r>
      <w:r>
        <w:rPr>
          <w:rtl/>
          <w:lang w:bidi="fa-IR"/>
        </w:rPr>
        <w:t>،</w:t>
      </w:r>
      <w:r w:rsidRPr="00E74E56">
        <w:rPr>
          <w:rtl/>
          <w:lang w:bidi="fa-IR"/>
        </w:rPr>
        <w:t xml:space="preserve"> وهما من عمدة مصنّفاته »</w:t>
      </w:r>
      <w:r>
        <w:rPr>
          <w:rtl/>
          <w:lang w:bidi="fa-IR"/>
        </w:rPr>
        <w:t>.</w:t>
      </w:r>
    </w:p>
    <w:p w:rsidR="00E52D49" w:rsidRDefault="00D41F96" w:rsidP="00D41F96">
      <w:pPr>
        <w:pStyle w:val="Heading2Center"/>
        <w:rPr>
          <w:rtl/>
        </w:rPr>
      </w:pPr>
      <w:bookmarkStart w:id="437" w:name="_Toc321232199"/>
      <w:bookmarkStart w:id="438" w:name="_Toc408989794"/>
      <w:bookmarkStart w:id="439" w:name="_Toc101787998"/>
      <w:r w:rsidRPr="006C6B63">
        <w:rPr>
          <w:rtl/>
        </w:rPr>
        <w:t>(34)</w:t>
      </w:r>
      <w:bookmarkEnd w:id="437"/>
      <w:bookmarkEnd w:id="438"/>
      <w:bookmarkEnd w:id="439"/>
    </w:p>
    <w:p w:rsidR="00E52D49" w:rsidRDefault="00D41F96" w:rsidP="00D41F96">
      <w:pPr>
        <w:pStyle w:val="Heading2Center"/>
        <w:rPr>
          <w:rtl/>
          <w:lang w:bidi="fa-IR"/>
        </w:rPr>
      </w:pPr>
      <w:bookmarkStart w:id="440" w:name="_Toc321232200"/>
      <w:bookmarkStart w:id="441" w:name="_Toc408989795"/>
      <w:bookmarkStart w:id="442" w:name="_Toc101787999"/>
      <w:r w:rsidRPr="006C6B63">
        <w:rPr>
          <w:rtl/>
        </w:rPr>
        <w:t>رواية</w:t>
      </w:r>
      <w:r w:rsidRPr="00E74E56">
        <w:rPr>
          <w:rtl/>
          <w:lang w:bidi="fa-IR"/>
        </w:rPr>
        <w:t xml:space="preserve"> محمّد صدر العالم</w:t>
      </w:r>
      <w:bookmarkEnd w:id="440"/>
      <w:bookmarkEnd w:id="441"/>
      <w:bookmarkEnd w:id="442"/>
    </w:p>
    <w:p w:rsidR="00D41F96" w:rsidRPr="00E74E56" w:rsidRDefault="00D41F96" w:rsidP="00D41F96">
      <w:pPr>
        <w:pStyle w:val="libNormal"/>
        <w:rPr>
          <w:rtl/>
          <w:lang w:bidi="fa-IR"/>
        </w:rPr>
      </w:pPr>
      <w:r w:rsidRPr="00E74E56">
        <w:rPr>
          <w:rtl/>
          <w:lang w:bidi="fa-IR"/>
        </w:rPr>
        <w:t>ورواه الشيخ محمّد صدر العالم بقوله</w:t>
      </w:r>
      <w:r>
        <w:rPr>
          <w:rtl/>
          <w:lang w:bidi="fa-IR"/>
        </w:rPr>
        <w:t>:</w:t>
      </w:r>
      <w:r w:rsidRPr="00E74E56">
        <w:rPr>
          <w:rtl/>
          <w:lang w:bidi="fa-IR"/>
        </w:rPr>
        <w:t xml:space="preserve"> « أخرج أبو نعيم في فضائل الصحابة مرفوعاً</w:t>
      </w:r>
      <w:r>
        <w:rPr>
          <w:rtl/>
          <w:lang w:bidi="fa-IR"/>
        </w:rPr>
        <w:t>:</w:t>
      </w:r>
      <w:r w:rsidRPr="00E74E56">
        <w:rPr>
          <w:rtl/>
          <w:lang w:bidi="fa-IR"/>
        </w:rPr>
        <w:t xml:space="preserve"> إنّ النبيّ صلّى الله عليه وسلّم قال</w:t>
      </w:r>
      <w:r>
        <w:rPr>
          <w:rtl/>
          <w:lang w:bidi="fa-IR"/>
        </w:rPr>
        <w:t>:</w:t>
      </w:r>
      <w:r w:rsidRPr="00E74E56">
        <w:rPr>
          <w:rtl/>
          <w:lang w:bidi="fa-IR"/>
        </w:rPr>
        <w:t xml:space="preserve"> من سرّه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خلّته</w:t>
      </w:r>
      <w:r>
        <w:rPr>
          <w:rtl/>
          <w:lang w:bidi="fa-IR"/>
        </w:rPr>
        <w:t>،</w:t>
      </w:r>
      <w:r w:rsidRPr="00E74E56">
        <w:rPr>
          <w:rtl/>
          <w:lang w:bidi="fa-IR"/>
        </w:rPr>
        <w:t xml:space="preserve"> فلينظر إلى علي بن أبي طالب » </w:t>
      </w:r>
      <w:r w:rsidRPr="00737E86">
        <w:rPr>
          <w:rStyle w:val="libFootnotenumChar"/>
          <w:rtl/>
        </w:rPr>
        <w:t>(1)</w:t>
      </w:r>
      <w:r>
        <w:rPr>
          <w:rtl/>
          <w:lang w:bidi="fa-IR"/>
        </w:rPr>
        <w:t>.</w:t>
      </w:r>
    </w:p>
    <w:p w:rsidR="00E52D49" w:rsidRDefault="00D41F96" w:rsidP="00D41F96">
      <w:pPr>
        <w:pStyle w:val="Heading2"/>
        <w:rPr>
          <w:rtl/>
          <w:lang w:bidi="fa-IR"/>
        </w:rPr>
      </w:pPr>
      <w:bookmarkStart w:id="443" w:name="_Toc321232201"/>
      <w:bookmarkStart w:id="444" w:name="_Toc408989796"/>
      <w:bookmarkStart w:id="445" w:name="_Toc101788000"/>
      <w:r w:rsidRPr="00E74E56">
        <w:rPr>
          <w:rtl/>
          <w:lang w:bidi="fa-IR"/>
        </w:rPr>
        <w:t>شعر ولي الله الدهلوي بمدح محمّد صدر العالم</w:t>
      </w:r>
      <w:bookmarkEnd w:id="443"/>
      <w:bookmarkEnd w:id="444"/>
      <w:bookmarkEnd w:id="445"/>
    </w:p>
    <w:p w:rsidR="00D41F96" w:rsidRPr="00E74E56" w:rsidRDefault="00D41F96" w:rsidP="00D41F96">
      <w:pPr>
        <w:pStyle w:val="libNormal"/>
        <w:rPr>
          <w:rtl/>
          <w:lang w:bidi="fa-IR"/>
        </w:rPr>
      </w:pPr>
      <w:r w:rsidRPr="00E74E56">
        <w:rPr>
          <w:rtl/>
          <w:lang w:bidi="fa-IR"/>
        </w:rPr>
        <w:t xml:space="preserve">قال الشيخ ولي الله والد مخاطبنا ( الدهلوي ) وإمامه ومقتداه في ( التفهيمات الإلهيّة </w:t>
      </w:r>
      <w:r>
        <w:rPr>
          <w:rtl/>
          <w:lang w:bidi="fa-IR"/>
        </w:rPr>
        <w:t>):</w:t>
      </w:r>
    </w:p>
    <w:p w:rsidR="00D41F96" w:rsidRDefault="00D41F96" w:rsidP="00D41F96">
      <w:pPr>
        <w:pStyle w:val="libNormal"/>
        <w:rPr>
          <w:rtl/>
          <w:lang w:bidi="fa-IR"/>
        </w:rPr>
      </w:pPr>
      <w:r w:rsidRPr="00E74E56">
        <w:rPr>
          <w:rtl/>
          <w:lang w:bidi="fa-IR"/>
        </w:rPr>
        <w:t>إنّ محمّد صدر العالم ألّف كتاباً</w:t>
      </w:r>
      <w:r>
        <w:rPr>
          <w:rtl/>
          <w:lang w:bidi="fa-IR"/>
        </w:rPr>
        <w:t xml:space="preserve"> - </w:t>
      </w:r>
      <w:r w:rsidRPr="00E74E56">
        <w:rPr>
          <w:rtl/>
          <w:lang w:bidi="fa-IR"/>
        </w:rPr>
        <w:t>وهو معارج العلى</w:t>
      </w:r>
      <w:r>
        <w:rPr>
          <w:rtl/>
          <w:lang w:bidi="fa-IR"/>
        </w:rPr>
        <w:t xml:space="preserve"> - </w:t>
      </w:r>
      <w:r w:rsidRPr="00E74E56">
        <w:rPr>
          <w:rtl/>
          <w:lang w:bidi="fa-IR"/>
        </w:rPr>
        <w:t>فضّل فيه عليّاً على الخلفاء تفضيلاً كليّاً</w:t>
      </w:r>
      <w:r>
        <w:rPr>
          <w:rtl/>
          <w:lang w:bidi="fa-IR"/>
        </w:rPr>
        <w:t>،</w:t>
      </w:r>
      <w:r w:rsidRPr="00E74E56">
        <w:rPr>
          <w:rtl/>
          <w:lang w:bidi="fa-IR"/>
        </w:rPr>
        <w:t xml:space="preserve"> وكان من جملة ما ذكر فيه قصة شقّ القمر له كرّم</w:t>
      </w:r>
      <w:r>
        <w:rPr>
          <w:rFonts w:hint="cs"/>
          <w:rtl/>
          <w:lang w:bidi="fa-IR"/>
        </w:rPr>
        <w:t xml:space="preserve"> </w:t>
      </w:r>
      <w:r w:rsidRPr="00E74E56">
        <w:rPr>
          <w:rtl/>
          <w:lang w:bidi="fa-IR"/>
        </w:rPr>
        <w:t>الله وجهه</w:t>
      </w:r>
      <w:r>
        <w:rPr>
          <w:rtl/>
          <w:lang w:bidi="fa-IR"/>
        </w:rPr>
        <w:t>،</w:t>
      </w:r>
      <w:r w:rsidRPr="00E74E56">
        <w:rPr>
          <w:rtl/>
          <w:lang w:bidi="fa-IR"/>
        </w:rPr>
        <w:t xml:space="preserve"> ثمّ أرسله إليَّ وطالعته</w:t>
      </w:r>
      <w:r>
        <w:rPr>
          <w:rtl/>
          <w:lang w:bidi="fa-IR"/>
        </w:rPr>
        <w:t>،</w:t>
      </w:r>
      <w:r w:rsidRPr="00E74E56">
        <w:rPr>
          <w:rtl/>
          <w:lang w:bidi="fa-IR"/>
        </w:rPr>
        <w:t xml:space="preserve"> ونظمت هذه الأبيات</w:t>
      </w:r>
      <w:r>
        <w:rPr>
          <w:rtl/>
          <w:lang w:bidi="fa-IR"/>
        </w:rPr>
        <w:t>:</w:t>
      </w:r>
    </w:p>
    <w:tbl>
      <w:tblPr>
        <w:tblStyle w:val="TableGrid"/>
        <w:bidiVisual/>
        <w:tblW w:w="4562" w:type="pct"/>
        <w:tblInd w:w="384" w:type="dxa"/>
        <w:tblLook w:val="01E0" w:firstRow="1" w:lastRow="1" w:firstColumn="1" w:lastColumn="1" w:noHBand="0" w:noVBand="0"/>
      </w:tblPr>
      <w:tblGrid>
        <w:gridCol w:w="3428"/>
        <w:gridCol w:w="270"/>
        <w:gridCol w:w="3415"/>
      </w:tblGrid>
      <w:tr w:rsidR="00013AC2" w:rsidTr="000D12FB">
        <w:trPr>
          <w:trHeight w:val="350"/>
        </w:trPr>
        <w:tc>
          <w:tcPr>
            <w:tcW w:w="3920" w:type="dxa"/>
            <w:shd w:val="clear" w:color="auto" w:fill="auto"/>
          </w:tcPr>
          <w:p w:rsidR="00013AC2" w:rsidRDefault="00013AC2" w:rsidP="000D12FB">
            <w:pPr>
              <w:pStyle w:val="libPoem"/>
            </w:pPr>
            <w:r w:rsidRPr="00E74E56">
              <w:rPr>
                <w:rtl/>
                <w:lang w:bidi="fa-IR"/>
              </w:rPr>
              <w:t>رعاك الله يا صدر العوالي</w:t>
            </w:r>
            <w:r w:rsidRPr="00725071">
              <w:rPr>
                <w:rStyle w:val="libPoemTiniChar0"/>
                <w:rtl/>
              </w:rPr>
              <w:br/>
              <w:t> </w:t>
            </w:r>
          </w:p>
        </w:tc>
        <w:tc>
          <w:tcPr>
            <w:tcW w:w="279" w:type="dxa"/>
            <w:shd w:val="clear" w:color="auto" w:fill="auto"/>
          </w:tcPr>
          <w:p w:rsidR="00013AC2" w:rsidRDefault="00013AC2" w:rsidP="000D12FB">
            <w:pPr>
              <w:pStyle w:val="libPoem"/>
              <w:rPr>
                <w:rtl/>
              </w:rPr>
            </w:pPr>
          </w:p>
        </w:tc>
        <w:tc>
          <w:tcPr>
            <w:tcW w:w="3881" w:type="dxa"/>
            <w:shd w:val="clear" w:color="auto" w:fill="auto"/>
          </w:tcPr>
          <w:p w:rsidR="00013AC2" w:rsidRDefault="00013AC2" w:rsidP="000D12FB">
            <w:pPr>
              <w:pStyle w:val="libPoem"/>
            </w:pPr>
            <w:r w:rsidRPr="00E74E56">
              <w:rPr>
                <w:rtl/>
                <w:lang w:bidi="fa-IR"/>
              </w:rPr>
              <w:t>وطول الدهر كان لك البقاء</w:t>
            </w:r>
            <w:r w:rsidRPr="00725071">
              <w:rPr>
                <w:rStyle w:val="libPoemTiniChar0"/>
                <w:rtl/>
              </w:rPr>
              <w:br/>
              <w:t> </w:t>
            </w:r>
          </w:p>
        </w:tc>
      </w:tr>
      <w:tr w:rsidR="00013AC2" w:rsidTr="000D12FB">
        <w:trPr>
          <w:trHeight w:val="350"/>
        </w:trPr>
        <w:tc>
          <w:tcPr>
            <w:tcW w:w="3920" w:type="dxa"/>
          </w:tcPr>
          <w:p w:rsidR="00013AC2" w:rsidRDefault="00013AC2" w:rsidP="000D12FB">
            <w:pPr>
              <w:pStyle w:val="libPoem"/>
            </w:pPr>
            <w:r w:rsidRPr="00E74E56">
              <w:rPr>
                <w:rtl/>
                <w:lang w:bidi="fa-IR"/>
              </w:rPr>
              <w:t>لقد أوتيت في الآباء فخراً</w:t>
            </w:r>
            <w:r w:rsidRPr="00725071">
              <w:rPr>
                <w:rStyle w:val="libPoemTiniChar0"/>
                <w:rtl/>
              </w:rPr>
              <w:br/>
              <w:t> </w:t>
            </w:r>
          </w:p>
        </w:tc>
        <w:tc>
          <w:tcPr>
            <w:tcW w:w="279" w:type="dxa"/>
          </w:tcPr>
          <w:p w:rsidR="00013AC2" w:rsidRDefault="00013AC2" w:rsidP="000D12FB">
            <w:pPr>
              <w:pStyle w:val="libPoem"/>
              <w:rPr>
                <w:rtl/>
              </w:rPr>
            </w:pPr>
          </w:p>
        </w:tc>
        <w:tc>
          <w:tcPr>
            <w:tcW w:w="3881" w:type="dxa"/>
          </w:tcPr>
          <w:p w:rsidR="00013AC2" w:rsidRDefault="00013AC2" w:rsidP="000D12FB">
            <w:pPr>
              <w:pStyle w:val="libPoem"/>
            </w:pPr>
            <w:r w:rsidRPr="00E74E56">
              <w:rPr>
                <w:rtl/>
                <w:lang w:bidi="fa-IR"/>
              </w:rPr>
              <w:t>وبالأبناء يرتفع العلاء</w:t>
            </w:r>
            <w:r w:rsidRPr="00725071">
              <w:rPr>
                <w:rStyle w:val="libPoemTiniChar0"/>
                <w:rtl/>
              </w:rPr>
              <w:br/>
              <w:t> </w:t>
            </w:r>
          </w:p>
        </w:tc>
      </w:tr>
      <w:tr w:rsidR="00013AC2" w:rsidTr="000D12FB">
        <w:trPr>
          <w:trHeight w:val="350"/>
        </w:trPr>
        <w:tc>
          <w:tcPr>
            <w:tcW w:w="3920" w:type="dxa"/>
          </w:tcPr>
          <w:p w:rsidR="00013AC2" w:rsidRDefault="00013AC2" w:rsidP="000D12FB">
            <w:pPr>
              <w:pStyle w:val="libPoem"/>
            </w:pPr>
            <w:r w:rsidRPr="00E74E56">
              <w:rPr>
                <w:rtl/>
                <w:lang w:bidi="fa-IR"/>
              </w:rPr>
              <w:t>وجدّك آية لا ريب فيها</w:t>
            </w:r>
            <w:r w:rsidRPr="00725071">
              <w:rPr>
                <w:rStyle w:val="libPoemTiniChar0"/>
                <w:rtl/>
              </w:rPr>
              <w:br/>
              <w:t> </w:t>
            </w:r>
          </w:p>
        </w:tc>
        <w:tc>
          <w:tcPr>
            <w:tcW w:w="279" w:type="dxa"/>
          </w:tcPr>
          <w:p w:rsidR="00013AC2" w:rsidRDefault="00013AC2" w:rsidP="000D12FB">
            <w:pPr>
              <w:pStyle w:val="libPoem"/>
              <w:rPr>
                <w:rtl/>
              </w:rPr>
            </w:pPr>
          </w:p>
        </w:tc>
        <w:tc>
          <w:tcPr>
            <w:tcW w:w="3881" w:type="dxa"/>
          </w:tcPr>
          <w:p w:rsidR="00013AC2" w:rsidRDefault="00013AC2" w:rsidP="000D12FB">
            <w:pPr>
              <w:pStyle w:val="libPoem"/>
            </w:pPr>
            <w:r w:rsidRPr="00E74E56">
              <w:rPr>
                <w:rtl/>
                <w:lang w:bidi="fa-IR"/>
              </w:rPr>
              <w:t>وبحر لا تكدّره الدلاء</w:t>
            </w:r>
            <w:r w:rsidRPr="00725071">
              <w:rPr>
                <w:rStyle w:val="libPoemTiniChar0"/>
                <w:rtl/>
              </w:rPr>
              <w:br/>
              <w:t> </w:t>
            </w:r>
          </w:p>
        </w:tc>
      </w:tr>
    </w:tbl>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معارج العلى في مناقب المرتضى</w:t>
      </w:r>
      <w:r w:rsidR="00D41F96">
        <w:rPr>
          <w:rtl/>
        </w:rPr>
        <w:t xml:space="preserve"> - </w:t>
      </w:r>
      <w:r w:rsidR="00D41F96" w:rsidRPr="00E74E56">
        <w:rPr>
          <w:rtl/>
        </w:rPr>
        <w:t>مخطوط</w:t>
      </w:r>
      <w:r w:rsidR="00D41F96">
        <w:rPr>
          <w:rtl/>
        </w:rPr>
        <w:t>.</w:t>
      </w:r>
    </w:p>
    <w:p w:rsidR="00E52D49" w:rsidRDefault="00D41F96" w:rsidP="00D41F96">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38"/>
        <w:gridCol w:w="270"/>
        <w:gridCol w:w="3405"/>
      </w:tblGrid>
      <w:tr w:rsidR="00013AC2" w:rsidTr="00987AD4">
        <w:trPr>
          <w:trHeight w:val="350"/>
        </w:trPr>
        <w:tc>
          <w:tcPr>
            <w:tcW w:w="3438" w:type="dxa"/>
            <w:shd w:val="clear" w:color="auto" w:fill="auto"/>
          </w:tcPr>
          <w:p w:rsidR="00013AC2" w:rsidRDefault="00987AD4" w:rsidP="000D12FB">
            <w:pPr>
              <w:pStyle w:val="libPoem"/>
            </w:pPr>
            <w:r w:rsidRPr="00E74E56">
              <w:rPr>
                <w:rtl/>
                <w:lang w:bidi="fa-IR"/>
              </w:rPr>
              <w:lastRenderedPageBreak/>
              <w:t>وفي كشف المعارف كان فرداً</w:t>
            </w:r>
            <w:r w:rsidR="00013AC2" w:rsidRPr="00725071">
              <w:rPr>
                <w:rStyle w:val="libPoemTiniChar0"/>
                <w:rtl/>
              </w:rPr>
              <w:br/>
              <w:t> </w:t>
            </w:r>
          </w:p>
        </w:tc>
        <w:tc>
          <w:tcPr>
            <w:tcW w:w="270" w:type="dxa"/>
            <w:shd w:val="clear" w:color="auto" w:fill="auto"/>
          </w:tcPr>
          <w:p w:rsidR="00013AC2" w:rsidRDefault="00013AC2" w:rsidP="000D12FB">
            <w:pPr>
              <w:pStyle w:val="libPoem"/>
              <w:rPr>
                <w:rtl/>
              </w:rPr>
            </w:pPr>
          </w:p>
        </w:tc>
        <w:tc>
          <w:tcPr>
            <w:tcW w:w="3405" w:type="dxa"/>
            <w:shd w:val="clear" w:color="auto" w:fill="auto"/>
          </w:tcPr>
          <w:p w:rsidR="00013AC2" w:rsidRDefault="00987AD4" w:rsidP="000D12FB">
            <w:pPr>
              <w:pStyle w:val="libPoem"/>
            </w:pPr>
            <w:r w:rsidRPr="00E74E56">
              <w:rPr>
                <w:rtl/>
                <w:lang w:bidi="fa-IR"/>
              </w:rPr>
              <w:t>وما في القوم كان له كفاء</w:t>
            </w:r>
            <w:r w:rsidR="00013AC2" w:rsidRPr="00725071">
              <w:rPr>
                <w:rStyle w:val="libPoemTiniChar0"/>
                <w:rtl/>
              </w:rPr>
              <w:br/>
              <w:t> </w:t>
            </w:r>
          </w:p>
        </w:tc>
      </w:tr>
      <w:tr w:rsidR="00013AC2" w:rsidTr="00987AD4">
        <w:trPr>
          <w:trHeight w:val="350"/>
        </w:trPr>
        <w:tc>
          <w:tcPr>
            <w:tcW w:w="3438" w:type="dxa"/>
          </w:tcPr>
          <w:p w:rsidR="00013AC2" w:rsidRDefault="00987AD4" w:rsidP="000D12FB">
            <w:pPr>
              <w:pStyle w:val="libPoem"/>
            </w:pPr>
            <w:r w:rsidRPr="00E74E56">
              <w:rPr>
                <w:rtl/>
                <w:lang w:bidi="fa-IR"/>
              </w:rPr>
              <w:t>لقد كوشفت ما كوشفت حقّاً</w:t>
            </w:r>
            <w:r w:rsidR="00013AC2" w:rsidRPr="00725071">
              <w:rPr>
                <w:rStyle w:val="libPoemTiniChar0"/>
                <w:rtl/>
              </w:rPr>
              <w:br/>
              <w:t> </w:t>
            </w:r>
          </w:p>
        </w:tc>
        <w:tc>
          <w:tcPr>
            <w:tcW w:w="270" w:type="dxa"/>
          </w:tcPr>
          <w:p w:rsidR="00013AC2" w:rsidRDefault="00013AC2" w:rsidP="000D12FB">
            <w:pPr>
              <w:pStyle w:val="libPoem"/>
              <w:rPr>
                <w:rtl/>
              </w:rPr>
            </w:pPr>
          </w:p>
        </w:tc>
        <w:tc>
          <w:tcPr>
            <w:tcW w:w="3405" w:type="dxa"/>
          </w:tcPr>
          <w:p w:rsidR="00013AC2" w:rsidRDefault="00987AD4" w:rsidP="000D12FB">
            <w:pPr>
              <w:pStyle w:val="libPoem"/>
            </w:pPr>
            <w:r w:rsidRPr="00E74E56">
              <w:rPr>
                <w:rtl/>
                <w:lang w:bidi="fa-IR"/>
              </w:rPr>
              <w:t>وفضل الله ليس له انتهاء</w:t>
            </w:r>
            <w:r w:rsidR="00013AC2" w:rsidRPr="00725071">
              <w:rPr>
                <w:rStyle w:val="libPoemTiniChar0"/>
                <w:rtl/>
              </w:rPr>
              <w:br/>
              <w:t> </w:t>
            </w:r>
          </w:p>
        </w:tc>
      </w:tr>
      <w:tr w:rsidR="00013AC2" w:rsidTr="00987AD4">
        <w:trPr>
          <w:trHeight w:val="350"/>
        </w:trPr>
        <w:tc>
          <w:tcPr>
            <w:tcW w:w="3438" w:type="dxa"/>
          </w:tcPr>
          <w:p w:rsidR="00013AC2" w:rsidRDefault="00987AD4" w:rsidP="000D12FB">
            <w:pPr>
              <w:pStyle w:val="libPoem"/>
            </w:pPr>
            <w:r w:rsidRPr="00E74E56">
              <w:rPr>
                <w:rtl/>
                <w:lang w:bidi="fa-IR"/>
              </w:rPr>
              <w:t xml:space="preserve">أتاك الثلج والإتقان </w:t>
            </w:r>
            <w:r>
              <w:rPr>
                <w:rtl/>
                <w:lang w:bidi="fa-IR"/>
              </w:rPr>
              <w:t>لمـّا</w:t>
            </w:r>
            <w:r w:rsidR="00013AC2" w:rsidRPr="00725071">
              <w:rPr>
                <w:rStyle w:val="libPoemTiniChar0"/>
                <w:rtl/>
              </w:rPr>
              <w:br/>
              <w:t> </w:t>
            </w:r>
          </w:p>
        </w:tc>
        <w:tc>
          <w:tcPr>
            <w:tcW w:w="270" w:type="dxa"/>
          </w:tcPr>
          <w:p w:rsidR="00013AC2" w:rsidRDefault="00013AC2" w:rsidP="000D12FB">
            <w:pPr>
              <w:pStyle w:val="libPoem"/>
              <w:rPr>
                <w:rtl/>
              </w:rPr>
            </w:pPr>
          </w:p>
        </w:tc>
        <w:tc>
          <w:tcPr>
            <w:tcW w:w="3405" w:type="dxa"/>
          </w:tcPr>
          <w:p w:rsidR="00013AC2" w:rsidRDefault="00987AD4" w:rsidP="000D12FB">
            <w:pPr>
              <w:pStyle w:val="libPoem"/>
            </w:pPr>
            <w:r w:rsidRPr="00E74E56">
              <w:rPr>
                <w:rtl/>
                <w:lang w:bidi="fa-IR"/>
              </w:rPr>
              <w:t>رأيت الشق وانكشف اللواء</w:t>
            </w:r>
            <w:r w:rsidR="00013AC2" w:rsidRPr="00725071">
              <w:rPr>
                <w:rStyle w:val="libPoemTiniChar0"/>
                <w:rtl/>
              </w:rPr>
              <w:br/>
              <w:t> </w:t>
            </w:r>
          </w:p>
        </w:tc>
      </w:tr>
      <w:tr w:rsidR="00013AC2" w:rsidTr="00987AD4">
        <w:trPr>
          <w:trHeight w:val="350"/>
        </w:trPr>
        <w:tc>
          <w:tcPr>
            <w:tcW w:w="3438" w:type="dxa"/>
          </w:tcPr>
          <w:p w:rsidR="00013AC2" w:rsidRDefault="00987AD4" w:rsidP="000D12FB">
            <w:pPr>
              <w:pStyle w:val="libPoem"/>
            </w:pPr>
            <w:r w:rsidRPr="00E74E56">
              <w:rPr>
                <w:rtl/>
                <w:lang w:bidi="fa-IR"/>
              </w:rPr>
              <w:t>وإذ أدناك سيّدنا علي</w:t>
            </w:r>
            <w:r w:rsidR="00013AC2" w:rsidRPr="00725071">
              <w:rPr>
                <w:rStyle w:val="libPoemTiniChar0"/>
                <w:rtl/>
              </w:rPr>
              <w:br/>
              <w:t> </w:t>
            </w:r>
          </w:p>
        </w:tc>
        <w:tc>
          <w:tcPr>
            <w:tcW w:w="270" w:type="dxa"/>
          </w:tcPr>
          <w:p w:rsidR="00013AC2" w:rsidRDefault="00013AC2" w:rsidP="000D12FB">
            <w:pPr>
              <w:pStyle w:val="libPoem"/>
              <w:rPr>
                <w:rtl/>
              </w:rPr>
            </w:pPr>
          </w:p>
        </w:tc>
        <w:tc>
          <w:tcPr>
            <w:tcW w:w="3405" w:type="dxa"/>
          </w:tcPr>
          <w:p w:rsidR="00013AC2" w:rsidRDefault="00987AD4" w:rsidP="000D12FB">
            <w:pPr>
              <w:pStyle w:val="libPoem"/>
            </w:pPr>
            <w:r w:rsidRPr="00E74E56">
              <w:rPr>
                <w:rtl/>
                <w:lang w:bidi="fa-IR"/>
              </w:rPr>
              <w:t>بإكرام وعلم ما يشاء</w:t>
            </w:r>
            <w:r w:rsidR="00013AC2" w:rsidRPr="00725071">
              <w:rPr>
                <w:rStyle w:val="libPoemTiniChar0"/>
                <w:rtl/>
              </w:rPr>
              <w:br/>
              <w:t> </w:t>
            </w:r>
          </w:p>
        </w:tc>
      </w:tr>
      <w:tr w:rsidR="00013AC2" w:rsidTr="00987AD4">
        <w:trPr>
          <w:trHeight w:val="350"/>
        </w:trPr>
        <w:tc>
          <w:tcPr>
            <w:tcW w:w="3438" w:type="dxa"/>
          </w:tcPr>
          <w:p w:rsidR="00013AC2" w:rsidRDefault="00987AD4" w:rsidP="000D12FB">
            <w:pPr>
              <w:pStyle w:val="libPoem"/>
            </w:pPr>
            <w:r w:rsidRPr="00E74E56">
              <w:rPr>
                <w:rtl/>
                <w:lang w:bidi="fa-IR"/>
              </w:rPr>
              <w:t>تؤلف في مناقبه كتاباً</w:t>
            </w:r>
            <w:r w:rsidR="00013AC2" w:rsidRPr="00725071">
              <w:rPr>
                <w:rStyle w:val="libPoemTiniChar0"/>
                <w:rtl/>
              </w:rPr>
              <w:br/>
              <w:t> </w:t>
            </w:r>
          </w:p>
        </w:tc>
        <w:tc>
          <w:tcPr>
            <w:tcW w:w="270" w:type="dxa"/>
          </w:tcPr>
          <w:p w:rsidR="00013AC2" w:rsidRDefault="00013AC2" w:rsidP="000D12FB">
            <w:pPr>
              <w:pStyle w:val="libPoem"/>
              <w:rPr>
                <w:rtl/>
              </w:rPr>
            </w:pPr>
          </w:p>
        </w:tc>
        <w:tc>
          <w:tcPr>
            <w:tcW w:w="3405" w:type="dxa"/>
          </w:tcPr>
          <w:p w:rsidR="00013AC2" w:rsidRDefault="00987AD4" w:rsidP="000D12FB">
            <w:pPr>
              <w:pStyle w:val="libPoem"/>
            </w:pPr>
            <w:r w:rsidRPr="00E74E56">
              <w:rPr>
                <w:rtl/>
                <w:lang w:bidi="fa-IR"/>
              </w:rPr>
              <w:t>وعند الله في ذاك الجزاء</w:t>
            </w:r>
            <w:r w:rsidR="00013AC2" w:rsidRPr="00725071">
              <w:rPr>
                <w:rStyle w:val="libPoemTiniChar0"/>
                <w:rtl/>
              </w:rPr>
              <w:br/>
              <w:t> </w:t>
            </w:r>
          </w:p>
        </w:tc>
      </w:tr>
      <w:tr w:rsidR="00013AC2" w:rsidTr="00987AD4">
        <w:tblPrEx>
          <w:tblLook w:val="04A0" w:firstRow="1" w:lastRow="0" w:firstColumn="1" w:lastColumn="0" w:noHBand="0" w:noVBand="1"/>
        </w:tblPrEx>
        <w:trPr>
          <w:trHeight w:val="350"/>
        </w:trPr>
        <w:tc>
          <w:tcPr>
            <w:tcW w:w="3438" w:type="dxa"/>
          </w:tcPr>
          <w:p w:rsidR="00013AC2" w:rsidRDefault="00987AD4" w:rsidP="000D12FB">
            <w:pPr>
              <w:pStyle w:val="libPoem"/>
            </w:pPr>
            <w:r w:rsidRPr="00E74E56">
              <w:rPr>
                <w:rtl/>
                <w:lang w:bidi="fa-IR"/>
              </w:rPr>
              <w:t>ومكثر مدح مولانا علي</w:t>
            </w:r>
            <w:r w:rsidR="00013AC2" w:rsidRPr="00725071">
              <w:rPr>
                <w:rStyle w:val="libPoemTiniChar0"/>
                <w:rtl/>
              </w:rPr>
              <w:br/>
              <w:t> </w:t>
            </w:r>
          </w:p>
        </w:tc>
        <w:tc>
          <w:tcPr>
            <w:tcW w:w="270" w:type="dxa"/>
          </w:tcPr>
          <w:p w:rsidR="00013AC2" w:rsidRDefault="00013AC2" w:rsidP="000D12FB">
            <w:pPr>
              <w:pStyle w:val="libPoem"/>
              <w:rPr>
                <w:rtl/>
              </w:rPr>
            </w:pPr>
          </w:p>
        </w:tc>
        <w:tc>
          <w:tcPr>
            <w:tcW w:w="3405" w:type="dxa"/>
          </w:tcPr>
          <w:p w:rsidR="00013AC2" w:rsidRDefault="00987AD4" w:rsidP="000D12FB">
            <w:pPr>
              <w:pStyle w:val="libPoem"/>
            </w:pPr>
            <w:r w:rsidRPr="00E74E56">
              <w:rPr>
                <w:rtl/>
                <w:lang w:bidi="fa-IR"/>
              </w:rPr>
              <w:t>مقلّ لا يكون له وفاء</w:t>
            </w:r>
            <w:r w:rsidR="00013AC2" w:rsidRPr="00725071">
              <w:rPr>
                <w:rStyle w:val="libPoemTiniChar0"/>
                <w:rtl/>
              </w:rPr>
              <w:br/>
              <w:t> </w:t>
            </w:r>
          </w:p>
        </w:tc>
      </w:tr>
      <w:tr w:rsidR="00013AC2" w:rsidTr="00987AD4">
        <w:tblPrEx>
          <w:tblLook w:val="04A0" w:firstRow="1" w:lastRow="0" w:firstColumn="1" w:lastColumn="0" w:noHBand="0" w:noVBand="1"/>
        </w:tblPrEx>
        <w:trPr>
          <w:trHeight w:val="350"/>
        </w:trPr>
        <w:tc>
          <w:tcPr>
            <w:tcW w:w="3438" w:type="dxa"/>
          </w:tcPr>
          <w:p w:rsidR="00013AC2" w:rsidRDefault="00987AD4" w:rsidP="000D12FB">
            <w:pPr>
              <w:pStyle w:val="libPoem"/>
            </w:pPr>
            <w:r w:rsidRPr="00E74E56">
              <w:rPr>
                <w:rtl/>
                <w:lang w:bidi="fa-IR"/>
              </w:rPr>
              <w:t>فما من مشهد</w:t>
            </w:r>
            <w:r w:rsidR="00C078A7">
              <w:rPr>
                <w:rFonts w:hint="cs"/>
                <w:rtl/>
                <w:lang w:bidi="fa-IR"/>
              </w:rPr>
              <w:t>ٍ</w:t>
            </w:r>
            <w:r w:rsidRPr="00E74E56">
              <w:rPr>
                <w:rtl/>
                <w:lang w:bidi="fa-IR"/>
              </w:rPr>
              <w:t xml:space="preserve"> إل</w:t>
            </w:r>
            <w:r w:rsidR="00C078A7">
              <w:rPr>
                <w:rFonts w:hint="cs"/>
                <w:rtl/>
                <w:lang w:bidi="fa-IR"/>
              </w:rPr>
              <w:t>ّ</w:t>
            </w:r>
            <w:r w:rsidRPr="00E74E56">
              <w:rPr>
                <w:rtl/>
                <w:lang w:bidi="fa-IR"/>
              </w:rPr>
              <w:t>ا</w:t>
            </w:r>
            <w:r w:rsidR="00C078A7">
              <w:rPr>
                <w:rFonts w:hint="cs"/>
                <w:rtl/>
                <w:lang w:bidi="fa-IR"/>
              </w:rPr>
              <w:t xml:space="preserve"> </w:t>
            </w:r>
            <w:r w:rsidRPr="00E74E56">
              <w:rPr>
                <w:rtl/>
                <w:lang w:bidi="fa-IR"/>
              </w:rPr>
              <w:t>وفيه</w:t>
            </w:r>
            <w:r w:rsidR="00013AC2" w:rsidRPr="00725071">
              <w:rPr>
                <w:rStyle w:val="libPoemTiniChar0"/>
                <w:rtl/>
              </w:rPr>
              <w:br/>
              <w:t> </w:t>
            </w:r>
          </w:p>
        </w:tc>
        <w:tc>
          <w:tcPr>
            <w:tcW w:w="270" w:type="dxa"/>
          </w:tcPr>
          <w:p w:rsidR="00013AC2" w:rsidRDefault="00013AC2" w:rsidP="000D12FB">
            <w:pPr>
              <w:pStyle w:val="libPoem"/>
              <w:rPr>
                <w:rtl/>
              </w:rPr>
            </w:pPr>
          </w:p>
        </w:tc>
        <w:tc>
          <w:tcPr>
            <w:tcW w:w="3405" w:type="dxa"/>
          </w:tcPr>
          <w:p w:rsidR="00013AC2" w:rsidRDefault="00987AD4" w:rsidP="000D12FB">
            <w:pPr>
              <w:pStyle w:val="libPoem"/>
            </w:pPr>
            <w:r w:rsidRPr="00E74E56">
              <w:rPr>
                <w:rtl/>
                <w:lang w:bidi="fa-IR"/>
              </w:rPr>
              <w:t>له فخر كبير وازدهاء</w:t>
            </w:r>
            <w:r w:rsidR="00013AC2" w:rsidRPr="00725071">
              <w:rPr>
                <w:rStyle w:val="libPoemTiniChar0"/>
                <w:rtl/>
              </w:rPr>
              <w:br/>
              <w:t> </w:t>
            </w:r>
          </w:p>
        </w:tc>
      </w:tr>
      <w:tr w:rsidR="00013AC2" w:rsidTr="00987AD4">
        <w:tblPrEx>
          <w:tblLook w:val="04A0" w:firstRow="1" w:lastRow="0" w:firstColumn="1" w:lastColumn="0" w:noHBand="0" w:noVBand="1"/>
        </w:tblPrEx>
        <w:trPr>
          <w:trHeight w:val="350"/>
        </w:trPr>
        <w:tc>
          <w:tcPr>
            <w:tcW w:w="3438" w:type="dxa"/>
          </w:tcPr>
          <w:p w:rsidR="00013AC2" w:rsidRDefault="00987AD4" w:rsidP="000D12FB">
            <w:pPr>
              <w:pStyle w:val="libPoem"/>
            </w:pPr>
            <w:r w:rsidRPr="00E74E56">
              <w:rPr>
                <w:rtl/>
                <w:lang w:bidi="fa-IR"/>
              </w:rPr>
              <w:t>وما من منهل إل</w:t>
            </w:r>
            <w:r w:rsidR="00C078A7">
              <w:rPr>
                <w:rFonts w:hint="cs"/>
                <w:rtl/>
                <w:lang w:bidi="fa-IR"/>
              </w:rPr>
              <w:t>ّ</w:t>
            </w:r>
            <w:r w:rsidRPr="00E74E56">
              <w:rPr>
                <w:rtl/>
                <w:lang w:bidi="fa-IR"/>
              </w:rPr>
              <w:t>ا</w:t>
            </w:r>
            <w:r w:rsidR="00C078A7">
              <w:rPr>
                <w:rFonts w:hint="cs"/>
                <w:rtl/>
                <w:lang w:bidi="fa-IR"/>
              </w:rPr>
              <w:t xml:space="preserve"> </w:t>
            </w:r>
            <w:r w:rsidRPr="00E74E56">
              <w:rPr>
                <w:rtl/>
                <w:lang w:bidi="fa-IR"/>
              </w:rPr>
              <w:t>وفيه</w:t>
            </w:r>
            <w:r w:rsidR="00013AC2" w:rsidRPr="00725071">
              <w:rPr>
                <w:rStyle w:val="libPoemTiniChar0"/>
                <w:rtl/>
              </w:rPr>
              <w:br/>
              <w:t> </w:t>
            </w:r>
          </w:p>
        </w:tc>
        <w:tc>
          <w:tcPr>
            <w:tcW w:w="270" w:type="dxa"/>
          </w:tcPr>
          <w:p w:rsidR="00013AC2" w:rsidRDefault="00013AC2" w:rsidP="000D12FB">
            <w:pPr>
              <w:pStyle w:val="libPoem"/>
              <w:rPr>
                <w:rtl/>
              </w:rPr>
            </w:pPr>
          </w:p>
        </w:tc>
        <w:tc>
          <w:tcPr>
            <w:tcW w:w="3405" w:type="dxa"/>
          </w:tcPr>
          <w:p w:rsidR="00013AC2" w:rsidRDefault="00987AD4" w:rsidP="000D12FB">
            <w:pPr>
              <w:pStyle w:val="libPoem"/>
            </w:pPr>
            <w:r w:rsidRPr="00E74E56">
              <w:rPr>
                <w:rtl/>
                <w:lang w:bidi="fa-IR"/>
              </w:rPr>
              <w:t>له شرب عظيم وارتواء</w:t>
            </w:r>
            <w:r w:rsidR="00013AC2" w:rsidRPr="00725071">
              <w:rPr>
                <w:rStyle w:val="libPoemTiniChar0"/>
                <w:rtl/>
              </w:rPr>
              <w:br/>
              <w:t> </w:t>
            </w:r>
          </w:p>
        </w:tc>
      </w:tr>
      <w:tr w:rsidR="00013AC2" w:rsidTr="00987AD4">
        <w:tblPrEx>
          <w:tblLook w:val="04A0" w:firstRow="1" w:lastRow="0" w:firstColumn="1" w:lastColumn="0" w:noHBand="0" w:noVBand="1"/>
        </w:tblPrEx>
        <w:trPr>
          <w:trHeight w:val="350"/>
        </w:trPr>
        <w:tc>
          <w:tcPr>
            <w:tcW w:w="3438" w:type="dxa"/>
          </w:tcPr>
          <w:p w:rsidR="00013AC2" w:rsidRDefault="00987AD4" w:rsidP="000D12FB">
            <w:pPr>
              <w:pStyle w:val="libPoem"/>
            </w:pPr>
            <w:r w:rsidRPr="00E74E56">
              <w:rPr>
                <w:rtl/>
                <w:lang w:bidi="fa-IR"/>
              </w:rPr>
              <w:t>وللقرآن تنزيل وظهر</w:t>
            </w:r>
            <w:r w:rsidR="00013AC2" w:rsidRPr="00725071">
              <w:rPr>
                <w:rStyle w:val="libPoemTiniChar0"/>
                <w:rtl/>
              </w:rPr>
              <w:br/>
              <w:t> </w:t>
            </w:r>
          </w:p>
        </w:tc>
        <w:tc>
          <w:tcPr>
            <w:tcW w:w="270" w:type="dxa"/>
          </w:tcPr>
          <w:p w:rsidR="00013AC2" w:rsidRDefault="00013AC2" w:rsidP="000D12FB">
            <w:pPr>
              <w:pStyle w:val="libPoem"/>
              <w:rPr>
                <w:rtl/>
              </w:rPr>
            </w:pPr>
          </w:p>
        </w:tc>
        <w:tc>
          <w:tcPr>
            <w:tcW w:w="3405" w:type="dxa"/>
          </w:tcPr>
          <w:p w:rsidR="00013AC2" w:rsidRDefault="00987AD4" w:rsidP="000D12FB">
            <w:pPr>
              <w:pStyle w:val="libPoem"/>
            </w:pPr>
            <w:r w:rsidRPr="00E74E56">
              <w:rPr>
                <w:rtl/>
                <w:lang w:bidi="fa-IR"/>
              </w:rPr>
              <w:t>يقاتلهم عليه الأنبياء</w:t>
            </w:r>
            <w:r w:rsidR="00013AC2" w:rsidRPr="00725071">
              <w:rPr>
                <w:rStyle w:val="libPoemTiniChar0"/>
                <w:rtl/>
              </w:rPr>
              <w:br/>
              <w:t> </w:t>
            </w:r>
          </w:p>
        </w:tc>
      </w:tr>
      <w:tr w:rsidR="00013AC2" w:rsidTr="00987AD4">
        <w:tblPrEx>
          <w:tblLook w:val="04A0" w:firstRow="1" w:lastRow="0" w:firstColumn="1" w:lastColumn="0" w:noHBand="0" w:noVBand="1"/>
        </w:tblPrEx>
        <w:trPr>
          <w:trHeight w:val="350"/>
        </w:trPr>
        <w:tc>
          <w:tcPr>
            <w:tcW w:w="3438" w:type="dxa"/>
          </w:tcPr>
          <w:p w:rsidR="00013AC2" w:rsidRDefault="00987AD4" w:rsidP="000D12FB">
            <w:pPr>
              <w:pStyle w:val="libPoem"/>
            </w:pPr>
            <w:r w:rsidRPr="00E74E56">
              <w:rPr>
                <w:rtl/>
                <w:lang w:bidi="fa-IR"/>
              </w:rPr>
              <w:t>وللقرآن تأويل وبطن</w:t>
            </w:r>
            <w:r w:rsidR="00013AC2" w:rsidRPr="00725071">
              <w:rPr>
                <w:rStyle w:val="libPoemTiniChar0"/>
                <w:rtl/>
              </w:rPr>
              <w:br/>
              <w:t> </w:t>
            </w:r>
          </w:p>
        </w:tc>
        <w:tc>
          <w:tcPr>
            <w:tcW w:w="270" w:type="dxa"/>
          </w:tcPr>
          <w:p w:rsidR="00013AC2" w:rsidRDefault="00013AC2" w:rsidP="000D12FB">
            <w:pPr>
              <w:pStyle w:val="libPoem"/>
              <w:rPr>
                <w:rtl/>
              </w:rPr>
            </w:pPr>
          </w:p>
        </w:tc>
        <w:tc>
          <w:tcPr>
            <w:tcW w:w="3405" w:type="dxa"/>
          </w:tcPr>
          <w:p w:rsidR="00013AC2" w:rsidRDefault="00987AD4" w:rsidP="000D12FB">
            <w:pPr>
              <w:pStyle w:val="libPoem"/>
            </w:pPr>
            <w:r w:rsidRPr="00E74E56">
              <w:rPr>
                <w:rtl/>
                <w:lang w:bidi="fa-IR"/>
              </w:rPr>
              <w:t>يخاصمهم عليه الأوصياء</w:t>
            </w:r>
            <w:r w:rsidR="00013AC2" w:rsidRPr="00725071">
              <w:rPr>
                <w:rStyle w:val="libPoemTiniChar0"/>
                <w:rtl/>
              </w:rPr>
              <w:br/>
              <w:t> </w:t>
            </w:r>
          </w:p>
        </w:tc>
      </w:tr>
      <w:tr w:rsidR="00987AD4" w:rsidTr="00987AD4">
        <w:tblPrEx>
          <w:tblLook w:val="04A0" w:firstRow="1" w:lastRow="0" w:firstColumn="1" w:lastColumn="0" w:noHBand="0" w:noVBand="1"/>
        </w:tblPrEx>
        <w:trPr>
          <w:trHeight w:val="350"/>
        </w:trPr>
        <w:tc>
          <w:tcPr>
            <w:tcW w:w="3438" w:type="dxa"/>
          </w:tcPr>
          <w:p w:rsidR="00987AD4" w:rsidRDefault="00987AD4" w:rsidP="000D12FB">
            <w:pPr>
              <w:pStyle w:val="libPoem"/>
            </w:pPr>
            <w:r w:rsidRPr="00E74E56">
              <w:rPr>
                <w:rtl/>
                <w:lang w:bidi="fa-IR"/>
              </w:rPr>
              <w:t>قبول الناس للتنزيل فيه</w:t>
            </w:r>
            <w:r w:rsidRPr="00725071">
              <w:rPr>
                <w:rStyle w:val="libPoemTiniChar0"/>
                <w:rtl/>
              </w:rPr>
              <w:br/>
              <w:t> </w:t>
            </w:r>
          </w:p>
        </w:tc>
        <w:tc>
          <w:tcPr>
            <w:tcW w:w="270" w:type="dxa"/>
          </w:tcPr>
          <w:p w:rsidR="00987AD4" w:rsidRDefault="00987AD4" w:rsidP="000D12FB">
            <w:pPr>
              <w:pStyle w:val="libPoem"/>
              <w:rPr>
                <w:rtl/>
              </w:rPr>
            </w:pPr>
          </w:p>
        </w:tc>
        <w:tc>
          <w:tcPr>
            <w:tcW w:w="3405" w:type="dxa"/>
          </w:tcPr>
          <w:p w:rsidR="00987AD4" w:rsidRDefault="00987AD4" w:rsidP="000D12FB">
            <w:pPr>
              <w:pStyle w:val="libPoem"/>
            </w:pPr>
            <w:r w:rsidRPr="00E74E56">
              <w:rPr>
                <w:rtl/>
                <w:lang w:bidi="fa-IR"/>
              </w:rPr>
              <w:t>سياسات له منها نماء</w:t>
            </w:r>
            <w:r w:rsidRPr="00725071">
              <w:rPr>
                <w:rStyle w:val="libPoemTiniChar0"/>
                <w:rtl/>
              </w:rPr>
              <w:br/>
              <w:t> </w:t>
            </w:r>
          </w:p>
        </w:tc>
      </w:tr>
      <w:tr w:rsidR="00987AD4" w:rsidTr="00987AD4">
        <w:tblPrEx>
          <w:tblLook w:val="04A0" w:firstRow="1" w:lastRow="0" w:firstColumn="1" w:lastColumn="0" w:noHBand="0" w:noVBand="1"/>
        </w:tblPrEx>
        <w:trPr>
          <w:trHeight w:val="350"/>
        </w:trPr>
        <w:tc>
          <w:tcPr>
            <w:tcW w:w="3438" w:type="dxa"/>
          </w:tcPr>
          <w:p w:rsidR="00987AD4" w:rsidRDefault="00987AD4" w:rsidP="000D12FB">
            <w:pPr>
              <w:pStyle w:val="libPoem"/>
            </w:pPr>
            <w:r w:rsidRPr="00E74E56">
              <w:rPr>
                <w:rtl/>
                <w:lang w:bidi="fa-IR"/>
              </w:rPr>
              <w:t>فمنها ردّ تحريف ومد</w:t>
            </w:r>
            <w:r w:rsidR="00C078A7">
              <w:rPr>
                <w:rFonts w:hint="cs"/>
                <w:rtl/>
                <w:lang w:bidi="fa-IR"/>
              </w:rPr>
              <w:t>ّ</w:t>
            </w:r>
            <w:r w:rsidRPr="00725071">
              <w:rPr>
                <w:rStyle w:val="libPoemTiniChar0"/>
                <w:rtl/>
              </w:rPr>
              <w:br/>
              <w:t> </w:t>
            </w:r>
          </w:p>
        </w:tc>
        <w:tc>
          <w:tcPr>
            <w:tcW w:w="270" w:type="dxa"/>
          </w:tcPr>
          <w:p w:rsidR="00987AD4" w:rsidRDefault="00987AD4" w:rsidP="000D12FB">
            <w:pPr>
              <w:pStyle w:val="libPoem"/>
              <w:rPr>
                <w:rtl/>
              </w:rPr>
            </w:pPr>
          </w:p>
        </w:tc>
        <w:tc>
          <w:tcPr>
            <w:tcW w:w="3405" w:type="dxa"/>
          </w:tcPr>
          <w:p w:rsidR="00987AD4" w:rsidRDefault="00987AD4" w:rsidP="000D12FB">
            <w:pPr>
              <w:pStyle w:val="libPoem"/>
            </w:pPr>
            <w:r w:rsidRPr="00E74E56">
              <w:rPr>
                <w:rtl/>
                <w:lang w:bidi="fa-IR"/>
              </w:rPr>
              <w:t>لأسباب له منها انتشاء</w:t>
            </w:r>
            <w:r w:rsidRPr="00725071">
              <w:rPr>
                <w:rStyle w:val="libPoemTiniChar0"/>
                <w:rtl/>
              </w:rPr>
              <w:br/>
              <w:t> </w:t>
            </w:r>
          </w:p>
        </w:tc>
      </w:tr>
      <w:tr w:rsidR="00987AD4" w:rsidTr="00987AD4">
        <w:tblPrEx>
          <w:tblLook w:val="04A0" w:firstRow="1" w:lastRow="0" w:firstColumn="1" w:lastColumn="0" w:noHBand="0" w:noVBand="1"/>
        </w:tblPrEx>
        <w:trPr>
          <w:trHeight w:val="350"/>
        </w:trPr>
        <w:tc>
          <w:tcPr>
            <w:tcW w:w="3438" w:type="dxa"/>
          </w:tcPr>
          <w:p w:rsidR="00987AD4" w:rsidRDefault="00987AD4" w:rsidP="000D12FB">
            <w:pPr>
              <w:pStyle w:val="libPoem"/>
            </w:pPr>
            <w:r w:rsidRPr="00E74E56">
              <w:rPr>
                <w:rtl/>
                <w:lang w:bidi="fa-IR"/>
              </w:rPr>
              <w:t>وصلح واختصام وائتلاف</w:t>
            </w:r>
            <w:r w:rsidRPr="00725071">
              <w:rPr>
                <w:rStyle w:val="libPoemTiniChar0"/>
                <w:rtl/>
              </w:rPr>
              <w:br/>
              <w:t> </w:t>
            </w:r>
          </w:p>
        </w:tc>
        <w:tc>
          <w:tcPr>
            <w:tcW w:w="270" w:type="dxa"/>
          </w:tcPr>
          <w:p w:rsidR="00987AD4" w:rsidRDefault="00987AD4" w:rsidP="000D12FB">
            <w:pPr>
              <w:pStyle w:val="libPoem"/>
              <w:rPr>
                <w:rtl/>
              </w:rPr>
            </w:pPr>
          </w:p>
        </w:tc>
        <w:tc>
          <w:tcPr>
            <w:tcW w:w="3405" w:type="dxa"/>
          </w:tcPr>
          <w:p w:rsidR="00987AD4" w:rsidRDefault="00987AD4" w:rsidP="000D12FB">
            <w:pPr>
              <w:pStyle w:val="libPoem"/>
            </w:pPr>
            <w:r w:rsidRPr="00E74E56">
              <w:rPr>
                <w:rtl/>
                <w:lang w:bidi="fa-IR"/>
              </w:rPr>
              <w:t>بأقوام قلوبهم هواء</w:t>
            </w:r>
            <w:r w:rsidRPr="00725071">
              <w:rPr>
                <w:rStyle w:val="libPoemTiniChar0"/>
                <w:rtl/>
              </w:rPr>
              <w:br/>
              <w:t> </w:t>
            </w:r>
          </w:p>
        </w:tc>
      </w:tr>
      <w:tr w:rsidR="00987AD4" w:rsidTr="00987AD4">
        <w:tblPrEx>
          <w:tblLook w:val="04A0" w:firstRow="1" w:lastRow="0" w:firstColumn="1" w:lastColumn="0" w:noHBand="0" w:noVBand="1"/>
        </w:tblPrEx>
        <w:trPr>
          <w:trHeight w:val="350"/>
        </w:trPr>
        <w:tc>
          <w:tcPr>
            <w:tcW w:w="3438" w:type="dxa"/>
          </w:tcPr>
          <w:p w:rsidR="00987AD4" w:rsidRDefault="00987AD4" w:rsidP="000D12FB">
            <w:pPr>
              <w:pStyle w:val="libPoem"/>
            </w:pPr>
            <w:r w:rsidRPr="00E74E56">
              <w:rPr>
                <w:rtl/>
                <w:lang w:bidi="fa-IR"/>
              </w:rPr>
              <w:t>لهذا القسم أسرار عظام</w:t>
            </w:r>
            <w:r w:rsidRPr="00725071">
              <w:rPr>
                <w:rStyle w:val="libPoemTiniChar0"/>
                <w:rtl/>
              </w:rPr>
              <w:br/>
              <w:t> </w:t>
            </w:r>
          </w:p>
        </w:tc>
        <w:tc>
          <w:tcPr>
            <w:tcW w:w="270" w:type="dxa"/>
          </w:tcPr>
          <w:p w:rsidR="00987AD4" w:rsidRDefault="00987AD4" w:rsidP="000D12FB">
            <w:pPr>
              <w:pStyle w:val="libPoem"/>
              <w:rPr>
                <w:rtl/>
              </w:rPr>
            </w:pPr>
          </w:p>
        </w:tc>
        <w:tc>
          <w:tcPr>
            <w:tcW w:w="3405" w:type="dxa"/>
          </w:tcPr>
          <w:p w:rsidR="00987AD4" w:rsidRDefault="00987AD4" w:rsidP="000D12FB">
            <w:pPr>
              <w:pStyle w:val="libPoem"/>
            </w:pPr>
            <w:r w:rsidRPr="00E74E56">
              <w:rPr>
                <w:rtl/>
                <w:lang w:bidi="fa-IR"/>
              </w:rPr>
              <w:t>وللشيخين فيه اعتلاء</w:t>
            </w:r>
            <w:r w:rsidRPr="00725071">
              <w:rPr>
                <w:rStyle w:val="libPoemTiniChar0"/>
                <w:rtl/>
              </w:rPr>
              <w:br/>
              <w:t> </w:t>
            </w:r>
          </w:p>
        </w:tc>
      </w:tr>
      <w:tr w:rsidR="00987AD4" w:rsidTr="00987AD4">
        <w:tblPrEx>
          <w:tblLook w:val="04A0" w:firstRow="1" w:lastRow="0" w:firstColumn="1" w:lastColumn="0" w:noHBand="0" w:noVBand="1"/>
        </w:tblPrEx>
        <w:trPr>
          <w:trHeight w:val="350"/>
        </w:trPr>
        <w:tc>
          <w:tcPr>
            <w:tcW w:w="3438" w:type="dxa"/>
          </w:tcPr>
          <w:p w:rsidR="00987AD4" w:rsidRDefault="00987AD4" w:rsidP="000D12FB">
            <w:pPr>
              <w:pStyle w:val="libPoem"/>
            </w:pPr>
            <w:r w:rsidRPr="00E74E56">
              <w:rPr>
                <w:rtl/>
                <w:lang w:bidi="fa-IR"/>
              </w:rPr>
              <w:t>وفي علم النبوة إنّ هذا</w:t>
            </w:r>
            <w:r w:rsidRPr="00725071">
              <w:rPr>
                <w:rStyle w:val="libPoemTiniChar0"/>
                <w:rtl/>
              </w:rPr>
              <w:br/>
              <w:t> </w:t>
            </w:r>
          </w:p>
        </w:tc>
        <w:tc>
          <w:tcPr>
            <w:tcW w:w="270" w:type="dxa"/>
          </w:tcPr>
          <w:p w:rsidR="00987AD4" w:rsidRDefault="00987AD4" w:rsidP="000D12FB">
            <w:pPr>
              <w:pStyle w:val="libPoem"/>
              <w:rPr>
                <w:rtl/>
              </w:rPr>
            </w:pPr>
          </w:p>
        </w:tc>
        <w:tc>
          <w:tcPr>
            <w:tcW w:w="3405" w:type="dxa"/>
          </w:tcPr>
          <w:p w:rsidR="00987AD4" w:rsidRDefault="00987AD4" w:rsidP="000D12FB">
            <w:pPr>
              <w:pStyle w:val="libPoem"/>
            </w:pPr>
            <w:r w:rsidRPr="00E74E56">
              <w:rPr>
                <w:rtl/>
                <w:lang w:bidi="fa-IR"/>
              </w:rPr>
              <w:t>ملاك الأمر ليس بها خفاء</w:t>
            </w:r>
            <w:r w:rsidRPr="00725071">
              <w:rPr>
                <w:rStyle w:val="libPoemTiniChar0"/>
                <w:rtl/>
              </w:rPr>
              <w:br/>
              <w:t> </w:t>
            </w:r>
          </w:p>
        </w:tc>
      </w:tr>
      <w:tr w:rsidR="00987AD4" w:rsidTr="00987AD4">
        <w:tblPrEx>
          <w:tblLook w:val="04A0" w:firstRow="1" w:lastRow="0" w:firstColumn="1" w:lastColumn="0" w:noHBand="0" w:noVBand="1"/>
        </w:tblPrEx>
        <w:trPr>
          <w:trHeight w:val="350"/>
        </w:trPr>
        <w:tc>
          <w:tcPr>
            <w:tcW w:w="3438" w:type="dxa"/>
          </w:tcPr>
          <w:p w:rsidR="00987AD4" w:rsidRDefault="00987AD4" w:rsidP="000D12FB">
            <w:pPr>
              <w:pStyle w:val="libPoem"/>
            </w:pPr>
            <w:r w:rsidRPr="00E74E56">
              <w:rPr>
                <w:rtl/>
                <w:lang w:bidi="fa-IR"/>
              </w:rPr>
              <w:t>وما زال الصحابة عارفيه</w:t>
            </w:r>
            <w:r w:rsidRPr="00725071">
              <w:rPr>
                <w:rStyle w:val="libPoemTiniChar0"/>
                <w:rtl/>
              </w:rPr>
              <w:br/>
              <w:t> </w:t>
            </w:r>
          </w:p>
        </w:tc>
        <w:tc>
          <w:tcPr>
            <w:tcW w:w="270" w:type="dxa"/>
          </w:tcPr>
          <w:p w:rsidR="00987AD4" w:rsidRDefault="00987AD4" w:rsidP="000D12FB">
            <w:pPr>
              <w:pStyle w:val="libPoem"/>
              <w:rPr>
                <w:rtl/>
              </w:rPr>
            </w:pPr>
          </w:p>
        </w:tc>
        <w:tc>
          <w:tcPr>
            <w:tcW w:w="3405" w:type="dxa"/>
          </w:tcPr>
          <w:p w:rsidR="00987AD4" w:rsidRDefault="00987AD4" w:rsidP="000D12FB">
            <w:pPr>
              <w:pStyle w:val="libPoem"/>
            </w:pPr>
            <w:r w:rsidRPr="00E74E56">
              <w:rPr>
                <w:rtl/>
                <w:lang w:bidi="fa-IR"/>
              </w:rPr>
              <w:t>يقيناً مثل ما طلعت ذكاء</w:t>
            </w:r>
            <w:r w:rsidRPr="00725071">
              <w:rPr>
                <w:rStyle w:val="libPoemTiniChar0"/>
                <w:rtl/>
              </w:rPr>
              <w:br/>
              <w:t> </w:t>
            </w:r>
          </w:p>
        </w:tc>
      </w:tr>
      <w:tr w:rsidR="00987AD4" w:rsidTr="00987AD4">
        <w:tblPrEx>
          <w:tblLook w:val="04A0" w:firstRow="1" w:lastRow="0" w:firstColumn="1" w:lastColumn="0" w:noHBand="0" w:noVBand="1"/>
        </w:tblPrEx>
        <w:trPr>
          <w:trHeight w:val="350"/>
        </w:trPr>
        <w:tc>
          <w:tcPr>
            <w:tcW w:w="3438" w:type="dxa"/>
          </w:tcPr>
          <w:p w:rsidR="00987AD4" w:rsidRDefault="00987AD4" w:rsidP="000D12FB">
            <w:pPr>
              <w:pStyle w:val="libPoem"/>
            </w:pPr>
            <w:r w:rsidRPr="00E74E56">
              <w:rPr>
                <w:rtl/>
                <w:lang w:bidi="fa-IR"/>
              </w:rPr>
              <w:t>فأثبت ذاك للشيخين واختر</w:t>
            </w:r>
            <w:r w:rsidRPr="00725071">
              <w:rPr>
                <w:rStyle w:val="libPoemTiniChar0"/>
                <w:rtl/>
              </w:rPr>
              <w:br/>
              <w:t> </w:t>
            </w:r>
          </w:p>
        </w:tc>
        <w:tc>
          <w:tcPr>
            <w:tcW w:w="270" w:type="dxa"/>
          </w:tcPr>
          <w:p w:rsidR="00987AD4" w:rsidRDefault="00987AD4" w:rsidP="000D12FB">
            <w:pPr>
              <w:pStyle w:val="libPoem"/>
              <w:rPr>
                <w:rtl/>
              </w:rPr>
            </w:pPr>
          </w:p>
        </w:tc>
        <w:tc>
          <w:tcPr>
            <w:tcW w:w="3405" w:type="dxa"/>
          </w:tcPr>
          <w:p w:rsidR="00987AD4" w:rsidRDefault="00987AD4" w:rsidP="000D12FB">
            <w:pPr>
              <w:pStyle w:val="libPoem"/>
            </w:pPr>
            <w:r w:rsidRPr="00E74E56">
              <w:rPr>
                <w:rtl/>
                <w:lang w:bidi="fa-IR"/>
              </w:rPr>
              <w:t>من الأوصاف مدحا</w:t>
            </w:r>
            <w:r w:rsidR="00C078A7">
              <w:rPr>
                <w:rFonts w:hint="cs"/>
                <w:rtl/>
                <w:lang w:bidi="fa-IR"/>
              </w:rPr>
              <w:t>ً</w:t>
            </w:r>
            <w:r w:rsidRPr="00E74E56">
              <w:rPr>
                <w:rtl/>
                <w:lang w:bidi="fa-IR"/>
              </w:rPr>
              <w:t xml:space="preserve"> ما تشاء »</w:t>
            </w:r>
            <w:r>
              <w:rPr>
                <w:rtl/>
                <w:lang w:bidi="fa-IR"/>
              </w:rPr>
              <w:t>.</w:t>
            </w:r>
            <w:r w:rsidRPr="00725071">
              <w:rPr>
                <w:rStyle w:val="libPoemTiniChar0"/>
                <w:rtl/>
              </w:rPr>
              <w:br/>
              <w:t> </w:t>
            </w:r>
          </w:p>
        </w:tc>
      </w:tr>
    </w:tbl>
    <w:p w:rsidR="00D41F96" w:rsidRDefault="00D41F96" w:rsidP="00987AD4">
      <w:pPr>
        <w:pStyle w:val="libNormal"/>
        <w:rPr>
          <w:rtl/>
          <w:lang w:bidi="fa-IR"/>
        </w:rPr>
      </w:pPr>
      <w:r>
        <w:rPr>
          <w:rtl/>
          <w:lang w:bidi="fa-IR"/>
        </w:rPr>
        <w:br w:type="page"/>
      </w:r>
    </w:p>
    <w:p w:rsidR="00E52D49" w:rsidRDefault="00D41F96" w:rsidP="00D41F96">
      <w:pPr>
        <w:pStyle w:val="Heading2Center"/>
        <w:rPr>
          <w:rtl/>
        </w:rPr>
      </w:pPr>
      <w:bookmarkStart w:id="446" w:name="_Toc321232202"/>
      <w:bookmarkStart w:id="447" w:name="_Toc408989797"/>
      <w:bookmarkStart w:id="448" w:name="_Toc101788001"/>
      <w:r w:rsidRPr="006C6B63">
        <w:rPr>
          <w:rtl/>
        </w:rPr>
        <w:lastRenderedPageBreak/>
        <w:t>(35)</w:t>
      </w:r>
      <w:bookmarkEnd w:id="446"/>
      <w:bookmarkEnd w:id="447"/>
      <w:bookmarkEnd w:id="448"/>
    </w:p>
    <w:p w:rsidR="00E52D49" w:rsidRDefault="00D41F96" w:rsidP="00D41F96">
      <w:pPr>
        <w:pStyle w:val="Heading2Center"/>
        <w:rPr>
          <w:rtl/>
          <w:lang w:bidi="fa-IR"/>
        </w:rPr>
      </w:pPr>
      <w:bookmarkStart w:id="449" w:name="_Toc321232203"/>
      <w:bookmarkStart w:id="450" w:name="_Toc408989798"/>
      <w:bookmarkStart w:id="451" w:name="_Toc101788002"/>
      <w:r w:rsidRPr="006C6B63">
        <w:rPr>
          <w:rtl/>
        </w:rPr>
        <w:t>رواية وليّ</w:t>
      </w:r>
      <w:r w:rsidRPr="00E74E56">
        <w:rPr>
          <w:rtl/>
          <w:lang w:bidi="fa-IR"/>
        </w:rPr>
        <w:t xml:space="preserve"> الله الدّهلوي</w:t>
      </w:r>
      <w:bookmarkEnd w:id="449"/>
      <w:bookmarkEnd w:id="450"/>
      <w:bookmarkEnd w:id="451"/>
    </w:p>
    <w:p w:rsidR="00D41F96" w:rsidRPr="00E74E56" w:rsidRDefault="00D41F96" w:rsidP="00D41F96">
      <w:pPr>
        <w:pStyle w:val="libNormal"/>
        <w:rPr>
          <w:rtl/>
          <w:lang w:bidi="fa-IR"/>
        </w:rPr>
      </w:pPr>
      <w:r w:rsidRPr="00E74E56">
        <w:rPr>
          <w:rtl/>
          <w:lang w:bidi="fa-IR"/>
        </w:rPr>
        <w:t>قال وليّ الله الد</w:t>
      </w:r>
      <w:r w:rsidR="00C078A7">
        <w:rPr>
          <w:rFonts w:hint="cs"/>
          <w:rtl/>
          <w:lang w:bidi="fa-IR"/>
        </w:rPr>
        <w:t>ّ</w:t>
      </w:r>
      <w:r w:rsidRPr="00E74E56">
        <w:rPr>
          <w:rtl/>
          <w:lang w:bidi="fa-IR"/>
        </w:rPr>
        <w:t>هلوي والد مخاطبنا ( الدهلوي )</w:t>
      </w:r>
      <w:r>
        <w:rPr>
          <w:rtl/>
          <w:lang w:bidi="fa-IR"/>
        </w:rPr>
        <w:t xml:space="preserve"> - </w:t>
      </w:r>
      <w:r w:rsidRPr="00E74E56">
        <w:rPr>
          <w:rtl/>
          <w:lang w:bidi="fa-IR"/>
        </w:rPr>
        <w:t>في ( قرة العينين )</w:t>
      </w:r>
      <w:r>
        <w:rPr>
          <w:rtl/>
          <w:lang w:bidi="fa-IR"/>
        </w:rPr>
        <w:t xml:space="preserve"> - </w:t>
      </w:r>
      <w:r w:rsidRPr="00E74E56">
        <w:rPr>
          <w:rtl/>
          <w:lang w:bidi="fa-IR"/>
        </w:rPr>
        <w:t>بعد جوابه على كلام المحقّق نصير الدين الطوسي في أفضليّة أمير المؤمنين</w:t>
      </w:r>
      <w:r>
        <w:rPr>
          <w:rtl/>
          <w:lang w:bidi="fa-IR"/>
        </w:rPr>
        <w:t>:</w:t>
      </w:r>
    </w:p>
    <w:p w:rsidR="00D41F96" w:rsidRPr="00E74E56" w:rsidRDefault="00D41F96" w:rsidP="00D41F96">
      <w:pPr>
        <w:pStyle w:val="libNormal"/>
        <w:rPr>
          <w:rtl/>
          <w:lang w:bidi="fa-IR"/>
        </w:rPr>
      </w:pPr>
      <w:r w:rsidRPr="00E74E56">
        <w:rPr>
          <w:rtl/>
          <w:lang w:bidi="fa-IR"/>
        </w:rPr>
        <w:t>« وبعد هذا كلّه</w:t>
      </w:r>
      <w:r>
        <w:rPr>
          <w:rtl/>
          <w:lang w:bidi="fa-IR"/>
        </w:rPr>
        <w:t>،</w:t>
      </w:r>
      <w:r w:rsidRPr="00E74E56">
        <w:rPr>
          <w:rtl/>
          <w:lang w:bidi="fa-IR"/>
        </w:rPr>
        <w:t xml:space="preserve"> فإنّ جميع ما ذكره المتأخّرون من المعتزلة</w:t>
      </w:r>
      <w:r>
        <w:rPr>
          <w:rtl/>
          <w:lang w:bidi="fa-IR"/>
        </w:rPr>
        <w:t xml:space="preserve"> - </w:t>
      </w:r>
      <w:r w:rsidRPr="00E74E56">
        <w:rPr>
          <w:rtl/>
          <w:lang w:bidi="fa-IR"/>
        </w:rPr>
        <w:t>كما ينقل عن الإمام الرازي في كتاب الأربعين</w:t>
      </w:r>
      <w:r>
        <w:rPr>
          <w:rtl/>
          <w:lang w:bidi="fa-IR"/>
        </w:rPr>
        <w:t>،</w:t>
      </w:r>
      <w:r w:rsidRPr="00E74E56">
        <w:rPr>
          <w:rtl/>
          <w:lang w:bidi="fa-IR"/>
        </w:rPr>
        <w:t xml:space="preserve"> واختصره نصير الدين الطوسي</w:t>
      </w:r>
      <w:r>
        <w:rPr>
          <w:rtl/>
          <w:lang w:bidi="fa-IR"/>
        </w:rPr>
        <w:t xml:space="preserve"> - </w:t>
      </w:r>
      <w:r w:rsidRPr="00E74E56">
        <w:rPr>
          <w:rtl/>
          <w:lang w:bidi="fa-IR"/>
        </w:rPr>
        <w:t>حججنا في أفضليّة المرتضى ممّن كان في أيّام خلافته</w:t>
      </w:r>
      <w:r>
        <w:rPr>
          <w:rtl/>
          <w:lang w:bidi="fa-IR"/>
        </w:rPr>
        <w:t>،</w:t>
      </w:r>
      <w:r w:rsidRPr="00E74E56">
        <w:rPr>
          <w:rtl/>
          <w:lang w:bidi="fa-IR"/>
        </w:rPr>
        <w:t xml:space="preserve"> ونعترف بأصله ونتمسّك بثبوته في محلّه</w:t>
      </w:r>
      <w:r>
        <w:rPr>
          <w:rtl/>
          <w:lang w:bidi="fa-IR"/>
        </w:rPr>
        <w:t>،</w:t>
      </w:r>
      <w:r w:rsidRPr="00E74E56">
        <w:rPr>
          <w:rtl/>
          <w:lang w:bidi="fa-IR"/>
        </w:rPr>
        <w:t xml:space="preserve"> لا بالنسبة إلى الشيخين »</w:t>
      </w:r>
      <w:r>
        <w:rPr>
          <w:rtl/>
          <w:lang w:bidi="fa-IR"/>
        </w:rPr>
        <w:t>.</w:t>
      </w:r>
    </w:p>
    <w:p w:rsidR="00D41F96" w:rsidRPr="00E74E56" w:rsidRDefault="00D41F96" w:rsidP="00D41F96">
      <w:pPr>
        <w:pStyle w:val="libNormal"/>
        <w:rPr>
          <w:rtl/>
          <w:lang w:bidi="fa-IR"/>
        </w:rPr>
      </w:pPr>
      <w:r w:rsidRPr="00E74E56">
        <w:rPr>
          <w:rtl/>
          <w:lang w:bidi="fa-IR"/>
        </w:rPr>
        <w:t>هذا كلام ولي الله الدهلوي</w:t>
      </w:r>
      <w:r>
        <w:rPr>
          <w:rtl/>
          <w:lang w:bidi="fa-IR"/>
        </w:rPr>
        <w:t>،</w:t>
      </w:r>
      <w:r w:rsidRPr="00E74E56">
        <w:rPr>
          <w:rtl/>
          <w:lang w:bidi="fa-IR"/>
        </w:rPr>
        <w:t xml:space="preserve"> ومن راجع الأربعين للرازي وكلام النصير الطوسي</w:t>
      </w:r>
      <w:r>
        <w:rPr>
          <w:rtl/>
          <w:lang w:bidi="fa-IR"/>
        </w:rPr>
        <w:t>،</w:t>
      </w:r>
      <w:r w:rsidRPr="00E74E56">
        <w:rPr>
          <w:rtl/>
          <w:lang w:bidi="fa-IR"/>
        </w:rPr>
        <w:t xml:space="preserve"> وجد فيه حديث التشبيه</w:t>
      </w:r>
      <w:r>
        <w:rPr>
          <w:rtl/>
          <w:lang w:bidi="fa-IR"/>
        </w:rPr>
        <w:t>.</w:t>
      </w:r>
      <w:r w:rsidRPr="00E74E56">
        <w:rPr>
          <w:rtl/>
          <w:lang w:bidi="fa-IR"/>
        </w:rPr>
        <w:t xml:space="preserve"> قال الرازي</w:t>
      </w:r>
      <w:r>
        <w:rPr>
          <w:rtl/>
          <w:lang w:bidi="fa-IR"/>
        </w:rPr>
        <w:t>:</w:t>
      </w:r>
    </w:p>
    <w:p w:rsidR="00D41F96" w:rsidRPr="00E74E56" w:rsidRDefault="00D41F96" w:rsidP="00D41F96">
      <w:pPr>
        <w:pStyle w:val="libNormal"/>
        <w:rPr>
          <w:rtl/>
          <w:lang w:bidi="fa-IR"/>
        </w:rPr>
      </w:pPr>
      <w:r w:rsidRPr="00E74E56">
        <w:rPr>
          <w:rtl/>
          <w:lang w:bidi="fa-IR"/>
        </w:rPr>
        <w:t>« الحجة التاسعة عشر</w:t>
      </w:r>
      <w:r>
        <w:rPr>
          <w:rtl/>
          <w:lang w:bidi="fa-IR"/>
        </w:rPr>
        <w:t xml:space="preserve"> - </w:t>
      </w:r>
      <w:r w:rsidRPr="00E74E56">
        <w:rPr>
          <w:rtl/>
          <w:lang w:bidi="fa-IR"/>
        </w:rPr>
        <w:t>روى أحمد والبيهقي في فضائل الصحابة قال</w:t>
      </w:r>
      <w:r>
        <w:rPr>
          <w:rtl/>
          <w:lang w:bidi="fa-IR"/>
        </w:rPr>
        <w:t>:</w:t>
      </w:r>
      <w:r>
        <w:rPr>
          <w:rFonts w:hint="cs"/>
          <w:rtl/>
          <w:lang w:bidi="fa-IR"/>
        </w:rPr>
        <w:t xml:space="preserve"> </w:t>
      </w:r>
      <w:r w:rsidRPr="00E74E56">
        <w:rPr>
          <w:rtl/>
          <w:lang w:bidi="fa-IR"/>
        </w:rPr>
        <w:t>من أراد أن ينظر إلى آدم في علمه</w:t>
      </w:r>
      <w:r>
        <w:rPr>
          <w:rtl/>
          <w:lang w:bidi="fa-IR"/>
        </w:rPr>
        <w:t>،</w:t>
      </w:r>
      <w:r w:rsidRPr="00E74E56">
        <w:rPr>
          <w:rtl/>
          <w:lang w:bidi="fa-IR"/>
        </w:rPr>
        <w:t xml:space="preserve"> وإلى نوح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ظاهر الحديث يدلّ على أن</w:t>
      </w:r>
      <w:r w:rsidR="00C078A7">
        <w:rPr>
          <w:rFonts w:hint="cs"/>
          <w:rtl/>
          <w:lang w:bidi="fa-IR"/>
        </w:rPr>
        <w:t>ّ</w:t>
      </w:r>
      <w:r w:rsidRPr="00E74E56">
        <w:rPr>
          <w:rtl/>
          <w:lang w:bidi="fa-IR"/>
        </w:rPr>
        <w:t xml:space="preserve"> عليّاً كان مساوياً لهؤلاء الأنبياء في هذه الصفات</w:t>
      </w:r>
      <w:r>
        <w:rPr>
          <w:rtl/>
          <w:lang w:bidi="fa-IR"/>
        </w:rPr>
        <w:t>،</w:t>
      </w:r>
      <w:r w:rsidRPr="00E74E56">
        <w:rPr>
          <w:rtl/>
          <w:lang w:bidi="fa-IR"/>
        </w:rPr>
        <w:t xml:space="preserve"> ولا شكّ أنّ هؤلاء الأنبياء في هذه الصفات كانوا أفضل من أبي بكر وسائر الصحابة</w:t>
      </w:r>
      <w:r>
        <w:rPr>
          <w:rtl/>
          <w:lang w:bidi="fa-IR"/>
        </w:rPr>
        <w:t>،</w:t>
      </w:r>
      <w:r w:rsidRPr="00E74E56">
        <w:rPr>
          <w:rtl/>
          <w:lang w:bidi="fa-IR"/>
        </w:rPr>
        <w:t xml:space="preserve"> والمساوي للأفضل أفضل</w:t>
      </w:r>
      <w:r>
        <w:rPr>
          <w:rtl/>
          <w:lang w:bidi="fa-IR"/>
        </w:rPr>
        <w:t>،</w:t>
      </w:r>
      <w:r w:rsidRPr="00E74E56">
        <w:rPr>
          <w:rtl/>
          <w:lang w:bidi="fa-IR"/>
        </w:rPr>
        <w:t xml:space="preserve"> فيكون علي أفضل</w:t>
      </w:r>
      <w:r>
        <w:rPr>
          <w:rFonts w:hint="cs"/>
          <w:rtl/>
          <w:lang w:bidi="fa-IR"/>
        </w:rPr>
        <w:t xml:space="preserve"> </w:t>
      </w:r>
      <w:r w:rsidRPr="00E74E56">
        <w:rPr>
          <w:rtl/>
          <w:lang w:bidi="fa-IR"/>
        </w:rPr>
        <w:t xml:space="preserve">منهم » </w:t>
      </w:r>
      <w:r w:rsidRPr="00737E86">
        <w:rPr>
          <w:rStyle w:val="libFootnotenumChar"/>
          <w:rtl/>
        </w:rPr>
        <w:t>(1)</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الأربعين في أصول الدين</w:t>
      </w:r>
      <w:r w:rsidR="00D41F96">
        <w:rPr>
          <w:rtl/>
        </w:rPr>
        <w:t>:</w:t>
      </w:r>
      <w:r w:rsidR="00D41F96" w:rsidRPr="00E74E56">
        <w:rPr>
          <w:rtl/>
        </w:rPr>
        <w:t xml:space="preserve"> 313</w:t>
      </w:r>
      <w:r w:rsidR="00D41F96">
        <w:rPr>
          <w:rtl/>
        </w:rPr>
        <w:t>.</w:t>
      </w:r>
    </w:p>
    <w:p w:rsidR="00D41F96" w:rsidRDefault="00D41F96" w:rsidP="00D41F96">
      <w:pPr>
        <w:pStyle w:val="libNormal"/>
        <w:rPr>
          <w:rtl/>
        </w:rPr>
      </w:pPr>
      <w:bookmarkStart w:id="452" w:name="_Toc321232204"/>
      <w:r>
        <w:rPr>
          <w:rtl/>
        </w:rPr>
        <w:br w:type="page"/>
      </w:r>
    </w:p>
    <w:p w:rsidR="00E52D49" w:rsidRDefault="00D41F96" w:rsidP="00D41F96">
      <w:pPr>
        <w:pStyle w:val="Heading2Center"/>
        <w:rPr>
          <w:rtl/>
        </w:rPr>
      </w:pPr>
      <w:bookmarkStart w:id="453" w:name="_Toc408989799"/>
      <w:bookmarkStart w:id="454" w:name="_Toc101788003"/>
      <w:r w:rsidRPr="006C6B63">
        <w:rPr>
          <w:rtl/>
        </w:rPr>
        <w:lastRenderedPageBreak/>
        <w:t>(36)</w:t>
      </w:r>
      <w:bookmarkEnd w:id="452"/>
      <w:bookmarkEnd w:id="453"/>
      <w:bookmarkEnd w:id="454"/>
    </w:p>
    <w:p w:rsidR="00D41F96" w:rsidRPr="00E74E56" w:rsidRDefault="00D41F96" w:rsidP="00D41F96">
      <w:pPr>
        <w:pStyle w:val="Heading2Center"/>
        <w:rPr>
          <w:rtl/>
          <w:lang w:bidi="fa-IR"/>
        </w:rPr>
      </w:pPr>
      <w:bookmarkStart w:id="455" w:name="_Toc321232205"/>
      <w:bookmarkStart w:id="456" w:name="_Toc408989800"/>
      <w:bookmarkStart w:id="457" w:name="_Toc101788004"/>
      <w:r w:rsidRPr="006C6B63">
        <w:rPr>
          <w:rtl/>
        </w:rPr>
        <w:t>رواية محمّد</w:t>
      </w:r>
      <w:r w:rsidRPr="00E74E56">
        <w:rPr>
          <w:rtl/>
          <w:lang w:bidi="fa-IR"/>
        </w:rPr>
        <w:t xml:space="preserve"> الأمير</w:t>
      </w:r>
      <w:bookmarkEnd w:id="455"/>
      <w:bookmarkEnd w:id="456"/>
      <w:bookmarkEnd w:id="457"/>
    </w:p>
    <w:p w:rsidR="00D41F96" w:rsidRPr="00E74E56" w:rsidRDefault="00D41F96" w:rsidP="00D41F96">
      <w:pPr>
        <w:pStyle w:val="libNormal"/>
        <w:rPr>
          <w:rtl/>
          <w:lang w:bidi="fa-IR"/>
        </w:rPr>
      </w:pPr>
      <w:r w:rsidRPr="00E74E56">
        <w:rPr>
          <w:rtl/>
          <w:lang w:bidi="fa-IR"/>
        </w:rPr>
        <w:t>وقال العل</w:t>
      </w:r>
      <w:r w:rsidR="00C078A7">
        <w:rPr>
          <w:rFonts w:hint="cs"/>
          <w:rtl/>
          <w:lang w:bidi="fa-IR"/>
        </w:rPr>
        <w:t>ّ</w:t>
      </w:r>
      <w:r w:rsidRPr="00E74E56">
        <w:rPr>
          <w:rtl/>
          <w:lang w:bidi="fa-IR"/>
        </w:rPr>
        <w:t>امة محمّد الأمير الصنعاني في ( الروضة النديّة</w:t>
      </w:r>
      <w:r>
        <w:rPr>
          <w:rtl/>
          <w:lang w:bidi="fa-IR"/>
        </w:rPr>
        <w:t xml:space="preserve"> - </w:t>
      </w:r>
      <w:r w:rsidRPr="00E74E56">
        <w:rPr>
          <w:rtl/>
          <w:lang w:bidi="fa-IR"/>
        </w:rPr>
        <w:t>شرح التحفة العلوي</w:t>
      </w:r>
      <w:r w:rsidR="00C078A7">
        <w:rPr>
          <w:rFonts w:hint="cs"/>
          <w:rtl/>
          <w:lang w:bidi="fa-IR"/>
        </w:rPr>
        <w:t>ّ</w:t>
      </w:r>
      <w:r w:rsidRPr="00E74E56">
        <w:rPr>
          <w:rtl/>
          <w:lang w:bidi="fa-IR"/>
        </w:rPr>
        <w:t>ة ) ما نصّه</w:t>
      </w:r>
      <w:r>
        <w:rPr>
          <w:rtl/>
          <w:lang w:bidi="fa-IR"/>
        </w:rPr>
        <w:t>:</w:t>
      </w:r>
      <w:r w:rsidRPr="00E74E56">
        <w:rPr>
          <w:rtl/>
          <w:lang w:bidi="fa-IR"/>
        </w:rPr>
        <w:t xml:space="preserve"> « فائدة</w:t>
      </w:r>
      <w:r>
        <w:rPr>
          <w:rtl/>
          <w:lang w:bidi="fa-IR"/>
        </w:rPr>
        <w:t>:</w:t>
      </w:r>
      <w:r w:rsidRPr="00E74E56">
        <w:rPr>
          <w:rtl/>
          <w:lang w:bidi="fa-IR"/>
        </w:rPr>
        <w:t xml:space="preserve"> قد شبهه بخمسة من الأنبياء كما قال المحبّ الطبري </w:t>
      </w:r>
      <w:r w:rsidRPr="003511A8">
        <w:rPr>
          <w:rStyle w:val="libAlaemChar"/>
          <w:rtl/>
        </w:rPr>
        <w:t>رحمه‌الله</w:t>
      </w:r>
      <w:r w:rsidRPr="00E74E56">
        <w:rPr>
          <w:rtl/>
          <w:lang w:bidi="fa-IR"/>
        </w:rPr>
        <w:t xml:space="preserve"> ما لفظه</w:t>
      </w:r>
      <w:r>
        <w:rPr>
          <w:rtl/>
          <w:lang w:bidi="fa-IR"/>
        </w:rPr>
        <w:t>:</w:t>
      </w:r>
      <w:r w:rsidRPr="00E74E56">
        <w:rPr>
          <w:rtl/>
          <w:lang w:bidi="fa-IR"/>
        </w:rPr>
        <w:t xml:space="preserve"> ذكر تشبيه علي </w:t>
      </w:r>
      <w:r w:rsidRPr="003511A8">
        <w:rPr>
          <w:rStyle w:val="libAlaemChar"/>
          <w:rtl/>
        </w:rPr>
        <w:t>رضي‌الله‌عنه</w:t>
      </w:r>
      <w:r w:rsidRPr="00E74E56">
        <w:rPr>
          <w:rtl/>
          <w:lang w:bidi="fa-IR"/>
        </w:rPr>
        <w:t xml:space="preserve"> بخمسةٍ من الأنبياء</w:t>
      </w:r>
      <w:r>
        <w:rPr>
          <w:rtl/>
          <w:lang w:bidi="fa-IR"/>
        </w:rPr>
        <w:t>:</w:t>
      </w:r>
    </w:p>
    <w:p w:rsidR="00D41F96" w:rsidRPr="00E74E56" w:rsidRDefault="00D41F96" w:rsidP="00D41F96">
      <w:pPr>
        <w:pStyle w:val="libNormal"/>
        <w:rPr>
          <w:rtl/>
          <w:lang w:bidi="fa-IR"/>
        </w:rPr>
      </w:pPr>
      <w:r w:rsidRPr="00E74E56">
        <w:rPr>
          <w:rtl/>
          <w:lang w:bidi="fa-IR"/>
        </w:rPr>
        <w:t>عن أبي الحمراء قال قال رسول الله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يحيى ابن زكريّا في زهده</w:t>
      </w:r>
      <w:r>
        <w:rPr>
          <w:rtl/>
          <w:lang w:bidi="fa-IR"/>
        </w:rPr>
        <w:t>،</w:t>
      </w:r>
      <w:r w:rsidRPr="00E74E56">
        <w:rPr>
          <w:rtl/>
          <w:lang w:bidi="fa-IR"/>
        </w:rPr>
        <w:t xml:space="preserve"> وإلى موسى في بطشه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أخرجه أبو الخير الحاكمي</w:t>
      </w:r>
      <w:r>
        <w:rPr>
          <w:rtl/>
          <w:lang w:bidi="fa-IR"/>
        </w:rPr>
        <w:t>.</w:t>
      </w:r>
    </w:p>
    <w:p w:rsidR="00D41F96" w:rsidRPr="00E74E56" w:rsidRDefault="00D41F96" w:rsidP="00D41F96">
      <w:pPr>
        <w:pStyle w:val="libNormal"/>
        <w:rPr>
          <w:rtl/>
          <w:lang w:bidi="fa-IR"/>
        </w:rPr>
      </w:pPr>
      <w:r w:rsidRPr="00E74E56">
        <w:rPr>
          <w:rtl/>
          <w:lang w:bidi="fa-IR"/>
        </w:rPr>
        <w:t>وعن ابن عباس رضي الله عنهما قال قال رسول الله صلّى الله عليه وسلّم</w:t>
      </w:r>
      <w:r>
        <w:rPr>
          <w:rtl/>
          <w:lang w:bidi="fa-IR"/>
        </w:rPr>
        <w:t>:</w:t>
      </w:r>
      <w:r w:rsidRPr="00E74E56">
        <w:rPr>
          <w:rtl/>
          <w:lang w:bidi="fa-IR"/>
        </w:rPr>
        <w:t xml:space="preserve"> من أراد أن ينظر إلى إبراهيم في حلمه</w:t>
      </w:r>
      <w:r>
        <w:rPr>
          <w:rtl/>
          <w:lang w:bidi="fa-IR"/>
        </w:rPr>
        <w:t>،</w:t>
      </w:r>
      <w:r w:rsidRPr="00E74E56">
        <w:rPr>
          <w:rtl/>
          <w:lang w:bidi="fa-IR"/>
        </w:rPr>
        <w:t xml:space="preserve"> وإلى نوح في حكمه</w:t>
      </w:r>
      <w:r>
        <w:rPr>
          <w:rtl/>
          <w:lang w:bidi="fa-IR"/>
        </w:rPr>
        <w:t>،</w:t>
      </w:r>
      <w:r w:rsidRPr="00E74E56">
        <w:rPr>
          <w:rtl/>
          <w:lang w:bidi="fa-IR"/>
        </w:rPr>
        <w:t xml:space="preserve"> وإلى يوسف في جماله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أخرجه المل</w:t>
      </w:r>
      <w:r w:rsidR="00C078A7">
        <w:rPr>
          <w:rFonts w:hint="cs"/>
          <w:rtl/>
          <w:lang w:bidi="fa-IR"/>
        </w:rPr>
        <w:t>ّ</w:t>
      </w:r>
      <w:r w:rsidRPr="00E74E56">
        <w:rPr>
          <w:rtl/>
          <w:lang w:bidi="fa-IR"/>
        </w:rPr>
        <w:t>ا في سيرته</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وقد شبّهه صلّى الله عليه وسلّم بهؤلاء الخمسة الرسل في</w:t>
      </w:r>
      <w:r>
        <w:rPr>
          <w:rFonts w:hint="cs"/>
          <w:rtl/>
          <w:lang w:bidi="fa-IR"/>
        </w:rPr>
        <w:t xml:space="preserve"> </w:t>
      </w:r>
      <w:r w:rsidRPr="00E74E56">
        <w:rPr>
          <w:rtl/>
          <w:lang w:bidi="fa-IR"/>
        </w:rPr>
        <w:t>اكتسابه للخصال الشريفة من خصالهم »</w:t>
      </w:r>
      <w:r>
        <w:rPr>
          <w:rtl/>
          <w:lang w:bidi="fa-IR"/>
        </w:rPr>
        <w:t>.</w:t>
      </w:r>
    </w:p>
    <w:p w:rsidR="00D41F96" w:rsidRPr="00E74E56" w:rsidRDefault="00D41F96" w:rsidP="00D41F96">
      <w:pPr>
        <w:pStyle w:val="Heading2"/>
        <w:rPr>
          <w:rtl/>
          <w:lang w:bidi="fa-IR"/>
        </w:rPr>
      </w:pPr>
      <w:bookmarkStart w:id="458" w:name="_Toc321232206"/>
      <w:bookmarkStart w:id="459" w:name="_Toc408989801"/>
      <w:bookmarkStart w:id="460" w:name="_Toc101788005"/>
      <w:r w:rsidRPr="00E74E56">
        <w:rPr>
          <w:rtl/>
          <w:lang w:bidi="fa-IR"/>
        </w:rPr>
        <w:t>ترجمة الأمير</w:t>
      </w:r>
      <w:bookmarkEnd w:id="458"/>
      <w:bookmarkEnd w:id="459"/>
      <w:bookmarkEnd w:id="460"/>
    </w:p>
    <w:p w:rsidR="00D41F96" w:rsidRPr="00E74E56" w:rsidRDefault="00D41F96" w:rsidP="00D41F96">
      <w:pPr>
        <w:pStyle w:val="libNormal"/>
        <w:rPr>
          <w:rtl/>
          <w:lang w:bidi="fa-IR"/>
        </w:rPr>
      </w:pPr>
      <w:r w:rsidRPr="00737E86">
        <w:rPr>
          <w:rStyle w:val="libBold2Char"/>
          <w:rtl/>
        </w:rPr>
        <w:t>1</w:t>
      </w:r>
      <w:r>
        <w:rPr>
          <w:rStyle w:val="libBold2Char"/>
          <w:rtl/>
        </w:rPr>
        <w:t xml:space="preserve"> - </w:t>
      </w:r>
      <w:r w:rsidRPr="00737E86">
        <w:rPr>
          <w:rStyle w:val="libBold2Char"/>
          <w:rtl/>
        </w:rPr>
        <w:t>الحفظي الشافعي</w:t>
      </w:r>
      <w:r>
        <w:rPr>
          <w:rStyle w:val="libBold2Char"/>
          <w:rtl/>
        </w:rPr>
        <w:t>:</w:t>
      </w:r>
      <w:r w:rsidRPr="00E74E56">
        <w:rPr>
          <w:rtl/>
          <w:lang w:bidi="fa-IR"/>
        </w:rPr>
        <w:t xml:space="preserve"> « وأولاد الإمام المتوكِّل علماء جهابذة وأبرار</w:t>
      </w:r>
      <w:r>
        <w:rPr>
          <w:rtl/>
          <w:lang w:bidi="fa-IR"/>
        </w:rPr>
        <w:t>،</w:t>
      </w:r>
      <w:r w:rsidRPr="00E74E56">
        <w:rPr>
          <w:rtl/>
          <w:lang w:bidi="fa-IR"/>
        </w:rPr>
        <w:t xml:space="preserve"> أعظمهم ولده الإمام المؤيّد بالله محمّد بن إسماعيل</w:t>
      </w:r>
      <w:r>
        <w:rPr>
          <w:rtl/>
          <w:lang w:bidi="fa-IR"/>
        </w:rPr>
        <w:t>،</w:t>
      </w:r>
      <w:r w:rsidRPr="00E74E56">
        <w:rPr>
          <w:rtl/>
          <w:lang w:bidi="fa-IR"/>
        </w:rPr>
        <w:t xml:space="preserve"> قرأ كتب الحديث وبرع فيها</w:t>
      </w:r>
      <w:r>
        <w:rPr>
          <w:rtl/>
          <w:lang w:bidi="fa-IR"/>
        </w:rPr>
        <w:t>،</w:t>
      </w:r>
      <w:r w:rsidRPr="00E74E56">
        <w:rPr>
          <w:rtl/>
          <w:lang w:bidi="fa-IR"/>
        </w:rPr>
        <w:t xml:space="preserve"> كان إماماً في الزهد والورع</w:t>
      </w:r>
      <w:r>
        <w:rPr>
          <w:rtl/>
          <w:lang w:bidi="fa-IR"/>
        </w:rPr>
        <w:t>،</w:t>
      </w:r>
      <w:r w:rsidRPr="00E74E56">
        <w:rPr>
          <w:rtl/>
          <w:lang w:bidi="fa-IR"/>
        </w:rPr>
        <w:t xml:space="preserve"> يعتقده العامّة والخاص</w:t>
      </w:r>
      <w:r w:rsidR="00C078A7">
        <w:rPr>
          <w:rFonts w:hint="cs"/>
          <w:rtl/>
          <w:lang w:bidi="fa-IR"/>
        </w:rPr>
        <w:t>ّ</w:t>
      </w:r>
      <w:r w:rsidRPr="00E74E56">
        <w:rPr>
          <w:rtl/>
          <w:lang w:bidi="fa-IR"/>
        </w:rPr>
        <w:t>ة</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ومن أعيان آل الإمام</w:t>
      </w:r>
      <w:r>
        <w:rPr>
          <w:rtl/>
          <w:lang w:bidi="fa-IR"/>
        </w:rPr>
        <w:t>:</w:t>
      </w:r>
      <w:r w:rsidRPr="00E74E56">
        <w:rPr>
          <w:rtl/>
          <w:lang w:bidi="fa-IR"/>
        </w:rPr>
        <w:t xml:space="preserve"> السيّد المجتهد الشهير</w:t>
      </w:r>
      <w:r>
        <w:rPr>
          <w:rtl/>
          <w:lang w:bidi="fa-IR"/>
        </w:rPr>
        <w:t>،</w:t>
      </w:r>
      <w:r w:rsidRPr="00E74E56">
        <w:rPr>
          <w:rtl/>
          <w:lang w:bidi="fa-IR"/>
        </w:rPr>
        <w:t xml:space="preserve"> والمحدّث الكبير</w:t>
      </w:r>
      <w:r>
        <w:rPr>
          <w:rtl/>
          <w:lang w:bidi="fa-IR"/>
        </w:rPr>
        <w:t>،</w:t>
      </w:r>
      <w:r w:rsidRPr="00E74E56">
        <w:rPr>
          <w:rtl/>
          <w:lang w:bidi="fa-IR"/>
        </w:rPr>
        <w:t xml:space="preserve"> السراج المنير</w:t>
      </w:r>
      <w:r>
        <w:rPr>
          <w:rtl/>
          <w:lang w:bidi="fa-IR"/>
        </w:rPr>
        <w:t>،</w:t>
      </w:r>
      <w:r w:rsidRPr="00E74E56">
        <w:rPr>
          <w:rtl/>
          <w:lang w:bidi="fa-IR"/>
        </w:rPr>
        <w:t xml:space="preserve"> محمّد بن إسماعيل الأمير</w:t>
      </w:r>
      <w:r>
        <w:rPr>
          <w:rtl/>
          <w:lang w:bidi="fa-IR"/>
        </w:rPr>
        <w:t>،</w:t>
      </w:r>
      <w:r w:rsidRPr="00E74E56">
        <w:rPr>
          <w:rtl/>
          <w:lang w:bidi="fa-IR"/>
        </w:rPr>
        <w:t xml:space="preserve"> مسند الديار ومجدد الدين في الأقطار</w:t>
      </w:r>
      <w:r>
        <w:rPr>
          <w:rtl/>
          <w:lang w:bidi="fa-IR"/>
        </w:rPr>
        <w:t>،</w:t>
      </w:r>
      <w:r w:rsidRPr="00E74E56">
        <w:rPr>
          <w:rtl/>
          <w:lang w:bidi="fa-IR"/>
        </w:rPr>
        <w:t xml:space="preserve"> صنّف أكثر من مائة مؤلَّف</w:t>
      </w:r>
      <w:r>
        <w:rPr>
          <w:rtl/>
          <w:lang w:bidi="fa-IR"/>
        </w:rPr>
        <w:t>،</w:t>
      </w:r>
      <w:r w:rsidRPr="00E74E56">
        <w:rPr>
          <w:rtl/>
          <w:lang w:bidi="fa-IR"/>
        </w:rPr>
        <w:t xml:space="preserve"> وهو لا ينسب إلى مذهب</w:t>
      </w:r>
      <w:r>
        <w:rPr>
          <w:rtl/>
          <w:lang w:bidi="fa-IR"/>
        </w:rPr>
        <w:t>،</w:t>
      </w:r>
      <w:r w:rsidRPr="00E74E56">
        <w:rPr>
          <w:rtl/>
          <w:lang w:bidi="fa-IR"/>
        </w:rPr>
        <w:t xml:space="preserve"> بل مذهبه الحديث » </w:t>
      </w:r>
      <w:r w:rsidRPr="00737E86">
        <w:rPr>
          <w:rStyle w:val="libFootnotenumChar"/>
          <w:rtl/>
        </w:rPr>
        <w:t>(1)</w:t>
      </w:r>
      <w:r>
        <w:rPr>
          <w:rtl/>
          <w:lang w:bidi="fa-IR"/>
        </w:rPr>
        <w:t>.</w:t>
      </w:r>
    </w:p>
    <w:p w:rsidR="00D41F96" w:rsidRPr="00E74E56" w:rsidRDefault="00D41F96" w:rsidP="00D41F96">
      <w:pPr>
        <w:pStyle w:val="libNormal"/>
        <w:rPr>
          <w:rtl/>
          <w:lang w:bidi="fa-IR"/>
        </w:rPr>
      </w:pPr>
      <w:r w:rsidRPr="00737E86">
        <w:rPr>
          <w:rStyle w:val="libBold2Char"/>
          <w:rtl/>
        </w:rPr>
        <w:t>2</w:t>
      </w:r>
      <w:r>
        <w:rPr>
          <w:rStyle w:val="libBold2Char"/>
          <w:rtl/>
        </w:rPr>
        <w:t xml:space="preserve"> - </w:t>
      </w:r>
      <w:r w:rsidRPr="00737E86">
        <w:rPr>
          <w:rStyle w:val="libBold2Char"/>
          <w:rtl/>
        </w:rPr>
        <w:t>الشوكاني</w:t>
      </w:r>
      <w:r>
        <w:rPr>
          <w:rStyle w:val="libBold2Char"/>
          <w:rtl/>
        </w:rPr>
        <w:t>:</w:t>
      </w:r>
      <w:r w:rsidRPr="00E74E56">
        <w:rPr>
          <w:rtl/>
          <w:lang w:bidi="fa-IR"/>
        </w:rPr>
        <w:t xml:space="preserve"> « الإمام الكبير</w:t>
      </w:r>
      <w:r>
        <w:rPr>
          <w:rtl/>
          <w:lang w:bidi="fa-IR"/>
        </w:rPr>
        <w:t>،</w:t>
      </w:r>
      <w:r w:rsidRPr="00E74E56">
        <w:rPr>
          <w:rtl/>
          <w:lang w:bidi="fa-IR"/>
        </w:rPr>
        <w:t xml:space="preserve"> المجتهد المطلق</w:t>
      </w:r>
      <w:r>
        <w:rPr>
          <w:rtl/>
          <w:lang w:bidi="fa-IR"/>
        </w:rPr>
        <w:t>،</w:t>
      </w:r>
      <w:r w:rsidRPr="00E74E56">
        <w:rPr>
          <w:rtl/>
          <w:lang w:bidi="fa-IR"/>
        </w:rPr>
        <w:t xml:space="preserve"> صاحب التصانيف</w:t>
      </w:r>
      <w:r>
        <w:rPr>
          <w:rtl/>
          <w:lang w:bidi="fa-IR"/>
        </w:rPr>
        <w:t xml:space="preserve"> ...</w:t>
      </w:r>
    </w:p>
    <w:p w:rsidR="00D41F96" w:rsidRPr="00E74E56" w:rsidRDefault="00D41F96" w:rsidP="00D41F96">
      <w:pPr>
        <w:pStyle w:val="libNormal"/>
        <w:rPr>
          <w:rtl/>
          <w:lang w:bidi="fa-IR"/>
        </w:rPr>
      </w:pPr>
      <w:r w:rsidRPr="00E74E56">
        <w:rPr>
          <w:rtl/>
          <w:lang w:bidi="fa-IR"/>
        </w:rPr>
        <w:t>برع في جميع العلوم</w:t>
      </w:r>
      <w:r>
        <w:rPr>
          <w:rtl/>
          <w:lang w:bidi="fa-IR"/>
        </w:rPr>
        <w:t>،</w:t>
      </w:r>
      <w:r w:rsidRPr="00E74E56">
        <w:rPr>
          <w:rtl/>
          <w:lang w:bidi="fa-IR"/>
        </w:rPr>
        <w:t xml:space="preserve"> وفاق الأقران</w:t>
      </w:r>
      <w:r>
        <w:rPr>
          <w:rtl/>
          <w:lang w:bidi="fa-IR"/>
        </w:rPr>
        <w:t>،</w:t>
      </w:r>
      <w:r w:rsidRPr="00E74E56">
        <w:rPr>
          <w:rtl/>
          <w:lang w:bidi="fa-IR"/>
        </w:rPr>
        <w:t xml:space="preserve"> وتفر</w:t>
      </w:r>
      <w:r w:rsidR="00830B7B">
        <w:rPr>
          <w:rFonts w:hint="cs"/>
          <w:rtl/>
          <w:lang w:bidi="fa-IR"/>
        </w:rPr>
        <w:t>ّ</w:t>
      </w:r>
      <w:r w:rsidRPr="00E74E56">
        <w:rPr>
          <w:rtl/>
          <w:lang w:bidi="fa-IR"/>
        </w:rPr>
        <w:t>د برياسة العلم في صنعاء</w:t>
      </w:r>
      <w:r>
        <w:rPr>
          <w:rtl/>
          <w:lang w:bidi="fa-IR"/>
        </w:rPr>
        <w:t>،</w:t>
      </w:r>
      <w:r w:rsidRPr="00E74E56">
        <w:rPr>
          <w:rtl/>
          <w:lang w:bidi="fa-IR"/>
        </w:rPr>
        <w:t xml:space="preserve"> وتظهّر بال</w:t>
      </w:r>
      <w:r w:rsidR="00830B7B">
        <w:rPr>
          <w:rFonts w:hint="cs"/>
          <w:rtl/>
          <w:lang w:bidi="fa-IR"/>
        </w:rPr>
        <w:t>إ</w:t>
      </w:r>
      <w:r w:rsidRPr="00E74E56">
        <w:rPr>
          <w:rtl/>
          <w:lang w:bidi="fa-IR"/>
        </w:rPr>
        <w:t>جتهاد</w:t>
      </w:r>
      <w:r>
        <w:rPr>
          <w:rtl/>
          <w:lang w:bidi="fa-IR"/>
        </w:rPr>
        <w:t>،</w:t>
      </w:r>
      <w:r w:rsidRPr="00E74E56">
        <w:rPr>
          <w:rtl/>
          <w:lang w:bidi="fa-IR"/>
        </w:rPr>
        <w:t xml:space="preserve"> وعمل بالأدلّة</w:t>
      </w:r>
      <w:r>
        <w:rPr>
          <w:rtl/>
          <w:lang w:bidi="fa-IR"/>
        </w:rPr>
        <w:t>،</w:t>
      </w:r>
      <w:r w:rsidRPr="00E74E56">
        <w:rPr>
          <w:rtl/>
          <w:lang w:bidi="fa-IR"/>
        </w:rPr>
        <w:t xml:space="preserve"> ونفر عن التقليد</w:t>
      </w:r>
      <w:r>
        <w:rPr>
          <w:rtl/>
          <w:lang w:bidi="fa-IR"/>
        </w:rPr>
        <w:t>،</w:t>
      </w:r>
      <w:r w:rsidRPr="00E74E56">
        <w:rPr>
          <w:rtl/>
          <w:lang w:bidi="fa-IR"/>
        </w:rPr>
        <w:t xml:space="preserve"> وزيّف ما لا دليل عليه من الآراء الفقهيّة</w:t>
      </w:r>
      <w:r>
        <w:rPr>
          <w:rtl/>
          <w:lang w:bidi="fa-IR"/>
        </w:rPr>
        <w:t xml:space="preserve"> ...</w:t>
      </w:r>
      <w:r w:rsidRPr="00E74E56">
        <w:rPr>
          <w:rtl/>
          <w:lang w:bidi="fa-IR"/>
        </w:rPr>
        <w:t xml:space="preserve"> وبالجملة</w:t>
      </w:r>
      <w:r>
        <w:rPr>
          <w:rtl/>
          <w:lang w:bidi="fa-IR"/>
        </w:rPr>
        <w:t>،</w:t>
      </w:r>
      <w:r w:rsidRPr="00E74E56">
        <w:rPr>
          <w:rtl/>
          <w:lang w:bidi="fa-IR"/>
        </w:rPr>
        <w:t xml:space="preserve"> فهو من الأئمّة المجد</w:t>
      </w:r>
      <w:r w:rsidR="00830B7B">
        <w:rPr>
          <w:rFonts w:hint="cs"/>
          <w:rtl/>
          <w:lang w:bidi="fa-IR"/>
        </w:rPr>
        <w:t>ّ</w:t>
      </w:r>
      <w:r w:rsidRPr="00E74E56">
        <w:rPr>
          <w:rtl/>
          <w:lang w:bidi="fa-IR"/>
        </w:rPr>
        <w:t xml:space="preserve">دين لمعالم الدين » </w:t>
      </w:r>
      <w:r w:rsidRPr="00737E86">
        <w:rPr>
          <w:rStyle w:val="libFootnotenumChar"/>
          <w:rtl/>
        </w:rPr>
        <w:t>(2)</w:t>
      </w:r>
      <w:r>
        <w:rPr>
          <w:rtl/>
          <w:lang w:bidi="fa-IR"/>
        </w:rPr>
        <w:t>.</w:t>
      </w:r>
    </w:p>
    <w:p w:rsidR="00D41F96" w:rsidRDefault="00D41F96" w:rsidP="00D41F96">
      <w:pPr>
        <w:pStyle w:val="libNormal"/>
        <w:rPr>
          <w:rtl/>
          <w:lang w:bidi="fa-IR"/>
        </w:rPr>
      </w:pPr>
      <w:r w:rsidRPr="00737E86">
        <w:rPr>
          <w:rStyle w:val="libBold2Char"/>
          <w:rtl/>
        </w:rPr>
        <w:t>3</w:t>
      </w:r>
      <w:r>
        <w:rPr>
          <w:rStyle w:val="libBold2Char"/>
          <w:rtl/>
        </w:rPr>
        <w:t xml:space="preserve"> - </w:t>
      </w:r>
      <w:r w:rsidRPr="00737E86">
        <w:rPr>
          <w:rStyle w:val="libBold2Char"/>
          <w:rtl/>
        </w:rPr>
        <w:t>القنوجي</w:t>
      </w:r>
      <w:r>
        <w:rPr>
          <w:rStyle w:val="libBold2Char"/>
          <w:rtl/>
        </w:rPr>
        <w:t>:</w:t>
      </w:r>
      <w:r w:rsidRPr="00E74E56">
        <w:rPr>
          <w:rtl/>
          <w:lang w:bidi="fa-IR"/>
        </w:rPr>
        <w:t xml:space="preserve"> « وهو الإمام الكبير</w:t>
      </w:r>
      <w:r>
        <w:rPr>
          <w:rtl/>
          <w:lang w:bidi="fa-IR"/>
        </w:rPr>
        <w:t>،</w:t>
      </w:r>
      <w:r w:rsidRPr="00E74E56">
        <w:rPr>
          <w:rtl/>
          <w:lang w:bidi="fa-IR"/>
        </w:rPr>
        <w:t xml:space="preserve"> المحدّث الأصولي</w:t>
      </w:r>
      <w:r>
        <w:rPr>
          <w:rtl/>
          <w:lang w:bidi="fa-IR"/>
        </w:rPr>
        <w:t>،</w:t>
      </w:r>
      <w:r w:rsidRPr="00E74E56">
        <w:rPr>
          <w:rtl/>
          <w:lang w:bidi="fa-IR"/>
        </w:rPr>
        <w:t xml:space="preserve"> المتكلّم الشهير</w:t>
      </w:r>
      <w:r>
        <w:rPr>
          <w:rtl/>
          <w:lang w:bidi="fa-IR"/>
        </w:rPr>
        <w:t>،</w:t>
      </w:r>
      <w:r w:rsidRPr="00E74E56">
        <w:rPr>
          <w:rtl/>
          <w:lang w:bidi="fa-IR"/>
        </w:rPr>
        <w:t xml:space="preserve"> قرأ كتب الحديث وبرع فيها</w:t>
      </w:r>
      <w:r>
        <w:rPr>
          <w:rtl/>
          <w:lang w:bidi="fa-IR"/>
        </w:rPr>
        <w:t>،</w:t>
      </w:r>
      <w:r w:rsidRPr="00E74E56">
        <w:rPr>
          <w:rtl/>
          <w:lang w:bidi="fa-IR"/>
        </w:rPr>
        <w:t xml:space="preserve"> وكان إماماً في الزهد والورع</w:t>
      </w:r>
      <w:r>
        <w:rPr>
          <w:rtl/>
          <w:lang w:bidi="fa-IR"/>
        </w:rPr>
        <w:t>،</w:t>
      </w:r>
      <w:r w:rsidRPr="00E74E56">
        <w:rPr>
          <w:rtl/>
          <w:lang w:bidi="fa-IR"/>
        </w:rPr>
        <w:t xml:space="preserve"> وكان ذا علم كير ورياسة عالية</w:t>
      </w:r>
      <w:r>
        <w:rPr>
          <w:rtl/>
          <w:lang w:bidi="fa-IR"/>
        </w:rPr>
        <w:t>،</w:t>
      </w:r>
      <w:r w:rsidRPr="00E74E56">
        <w:rPr>
          <w:rtl/>
          <w:lang w:bidi="fa-IR"/>
        </w:rPr>
        <w:t xml:space="preserve"> وله في النظم اليد الطولى</w:t>
      </w:r>
      <w:r>
        <w:rPr>
          <w:rtl/>
          <w:lang w:bidi="fa-IR"/>
        </w:rPr>
        <w:t>،</w:t>
      </w:r>
      <w:r w:rsidRPr="00E74E56">
        <w:rPr>
          <w:rtl/>
          <w:lang w:bidi="fa-IR"/>
        </w:rPr>
        <w:t xml:space="preserve"> بلغ رتبة ال</w:t>
      </w:r>
      <w:r w:rsidR="00830B7B">
        <w:rPr>
          <w:rFonts w:hint="cs"/>
          <w:rtl/>
          <w:lang w:bidi="fa-IR"/>
        </w:rPr>
        <w:t>إ</w:t>
      </w:r>
      <w:r w:rsidRPr="00E74E56">
        <w:rPr>
          <w:rtl/>
          <w:lang w:bidi="fa-IR"/>
        </w:rPr>
        <w:t>جتهاد المطلق</w:t>
      </w:r>
      <w:r>
        <w:rPr>
          <w:rtl/>
          <w:lang w:bidi="fa-IR"/>
        </w:rPr>
        <w:t>،</w:t>
      </w:r>
      <w:r w:rsidRPr="00E74E56">
        <w:rPr>
          <w:rtl/>
          <w:lang w:bidi="fa-IR"/>
        </w:rPr>
        <w:t xml:space="preserve"> ولم يقلَّد أحداً من أهل المذاهب</w:t>
      </w:r>
      <w:r>
        <w:rPr>
          <w:rtl/>
          <w:lang w:bidi="fa-IR"/>
        </w:rPr>
        <w:t>،</w:t>
      </w:r>
      <w:r w:rsidRPr="00E74E56">
        <w:rPr>
          <w:rtl/>
          <w:lang w:bidi="fa-IR"/>
        </w:rPr>
        <w:t xml:space="preserve"> وصار إماماً كاملا</w:t>
      </w:r>
      <w:r w:rsidR="00830B7B">
        <w:rPr>
          <w:rFonts w:hint="cs"/>
          <w:rtl/>
          <w:lang w:bidi="fa-IR"/>
        </w:rPr>
        <w:t>ً</w:t>
      </w:r>
      <w:r w:rsidRPr="00E74E56">
        <w:rPr>
          <w:rtl/>
          <w:lang w:bidi="fa-IR"/>
        </w:rPr>
        <w:t xml:space="preserve"> مكملاً بنفسه</w:t>
      </w:r>
      <w:r>
        <w:rPr>
          <w:rtl/>
          <w:lang w:bidi="fa-IR"/>
        </w:rPr>
        <w:t xml:space="preserve"> ...</w:t>
      </w:r>
      <w:r w:rsidRPr="00E74E56">
        <w:rPr>
          <w:rtl/>
          <w:lang w:bidi="fa-IR"/>
        </w:rPr>
        <w:t>»</w:t>
      </w:r>
      <w:r w:rsidRPr="00737E86">
        <w:rPr>
          <w:rStyle w:val="libFootnotenumChar"/>
          <w:rtl/>
        </w:rPr>
        <w:t>(3)</w:t>
      </w:r>
      <w:r>
        <w:rPr>
          <w:rtl/>
          <w:lang w:bidi="fa-IR"/>
        </w:rPr>
        <w:t>.</w:t>
      </w:r>
    </w:p>
    <w:p w:rsidR="00E52D49" w:rsidRDefault="00D41F96" w:rsidP="00D41F96">
      <w:pPr>
        <w:pStyle w:val="Heading2Center"/>
        <w:rPr>
          <w:rtl/>
        </w:rPr>
      </w:pPr>
      <w:bookmarkStart w:id="461" w:name="_Toc321232207"/>
      <w:bookmarkStart w:id="462" w:name="_Toc408989802"/>
      <w:bookmarkStart w:id="463" w:name="_Toc101788006"/>
      <w:r w:rsidRPr="006C6B63">
        <w:rPr>
          <w:rtl/>
        </w:rPr>
        <w:t>(37)</w:t>
      </w:r>
      <w:bookmarkEnd w:id="461"/>
      <w:bookmarkEnd w:id="462"/>
      <w:bookmarkEnd w:id="463"/>
    </w:p>
    <w:p w:rsidR="00E52D49" w:rsidRDefault="00D41F96" w:rsidP="00D41F96">
      <w:pPr>
        <w:pStyle w:val="Heading2Center"/>
        <w:rPr>
          <w:rtl/>
          <w:lang w:bidi="fa-IR"/>
        </w:rPr>
      </w:pPr>
      <w:bookmarkStart w:id="464" w:name="_Toc321232208"/>
      <w:bookmarkStart w:id="465" w:name="_Toc408989803"/>
      <w:bookmarkStart w:id="466" w:name="_Toc101788007"/>
      <w:r w:rsidRPr="006C6B63">
        <w:rPr>
          <w:rtl/>
        </w:rPr>
        <w:t>رواية</w:t>
      </w:r>
      <w:r w:rsidRPr="00E74E56">
        <w:rPr>
          <w:rtl/>
          <w:lang w:bidi="fa-IR"/>
        </w:rPr>
        <w:t xml:space="preserve"> الحفظي الشافعي</w:t>
      </w:r>
      <w:bookmarkEnd w:id="464"/>
      <w:bookmarkEnd w:id="465"/>
      <w:bookmarkEnd w:id="466"/>
    </w:p>
    <w:p w:rsidR="00D41F96" w:rsidRPr="00E74E56" w:rsidRDefault="00D41F96" w:rsidP="00D41F96">
      <w:pPr>
        <w:pStyle w:val="libNormal"/>
        <w:rPr>
          <w:rtl/>
          <w:lang w:bidi="fa-IR"/>
        </w:rPr>
      </w:pPr>
      <w:r w:rsidRPr="00E74E56">
        <w:rPr>
          <w:rtl/>
          <w:lang w:bidi="fa-IR"/>
        </w:rPr>
        <w:t>ورواه شهاب الدين الحفظي العجيلي الشافعي بقوله</w:t>
      </w:r>
      <w:r>
        <w:rPr>
          <w:rtl/>
          <w:lang w:bidi="fa-IR"/>
        </w:rPr>
        <w:t>:</w:t>
      </w:r>
      <w:r w:rsidRPr="00E74E56">
        <w:rPr>
          <w:rtl/>
          <w:lang w:bidi="fa-IR"/>
        </w:rPr>
        <w:t xml:space="preserve"> « روى البيهقي يرفعه إلى رسول الله صلّى الله عليه وسلّم</w:t>
      </w:r>
      <w:r>
        <w:rPr>
          <w:rtl/>
          <w:lang w:bidi="fa-IR"/>
        </w:rPr>
        <w:t>:</w:t>
      </w:r>
      <w:r w:rsidRPr="00E74E56">
        <w:rPr>
          <w:rtl/>
          <w:lang w:bidi="fa-IR"/>
        </w:rPr>
        <w:t xml:space="preserve"> من أراد أن ينظر إلى نوح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زهادته</w:t>
      </w:r>
      <w:r>
        <w:rPr>
          <w:rtl/>
          <w:lang w:bidi="fa-IR"/>
        </w:rPr>
        <w:t>،</w:t>
      </w:r>
      <w:r w:rsidRPr="00E74E56">
        <w:rPr>
          <w:rtl/>
          <w:lang w:bidi="fa-IR"/>
        </w:rPr>
        <w:t xml:space="preserve"> فلينظر إلى علي بن أبي طالب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ذخيرة الم</w:t>
      </w:r>
      <w:r w:rsidR="00830B7B">
        <w:rPr>
          <w:rFonts w:hint="cs"/>
          <w:rtl/>
        </w:rPr>
        <w:t>آ</w:t>
      </w:r>
      <w:r w:rsidR="00D41F96" w:rsidRPr="00E74E56">
        <w:rPr>
          <w:rtl/>
        </w:rPr>
        <w:t>ل</w:t>
      </w:r>
      <w:r w:rsidR="00D41F96">
        <w:rPr>
          <w:rtl/>
        </w:rPr>
        <w:t xml:space="preserve"> - </w:t>
      </w:r>
      <w:r w:rsidR="00D41F96" w:rsidRPr="00E74E56">
        <w:rPr>
          <w:rtl/>
        </w:rPr>
        <w:t>مخطوط</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البدر الطالع 2 / </w:t>
      </w:r>
      <w:r w:rsidR="00D41F96">
        <w:rPr>
          <w:rFonts w:hint="cs"/>
          <w:rtl/>
        </w:rPr>
        <w:t>133</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أبجد العلوم</w:t>
      </w:r>
      <w:r w:rsidR="00D41F96">
        <w:rPr>
          <w:rtl/>
        </w:rPr>
        <w:t>،</w:t>
      </w:r>
      <w:r w:rsidR="00D41F96" w:rsidRPr="00E74E56">
        <w:rPr>
          <w:rtl/>
        </w:rPr>
        <w:t xml:space="preserve"> التاج المكلّل</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ذخيرة المآل في عد</w:t>
      </w:r>
      <w:r w:rsidR="00830B7B">
        <w:rPr>
          <w:rFonts w:hint="cs"/>
          <w:rtl/>
        </w:rPr>
        <w:t>ّ</w:t>
      </w:r>
      <w:r w:rsidR="00D41F96" w:rsidRPr="00E74E56">
        <w:rPr>
          <w:rtl/>
        </w:rPr>
        <w:t xml:space="preserve"> مناقب الآل</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467" w:name="_Toc321232209"/>
      <w:bookmarkStart w:id="468" w:name="_Toc408989804"/>
      <w:bookmarkStart w:id="469" w:name="_Toc101788008"/>
      <w:r w:rsidRPr="00E74E56">
        <w:rPr>
          <w:rtl/>
          <w:lang w:bidi="fa-IR"/>
        </w:rPr>
        <w:lastRenderedPageBreak/>
        <w:t>ترجمة العجيلي</w:t>
      </w:r>
      <w:bookmarkEnd w:id="467"/>
      <w:bookmarkEnd w:id="468"/>
      <w:bookmarkEnd w:id="469"/>
    </w:p>
    <w:p w:rsidR="00D41F96" w:rsidRPr="00E74E56" w:rsidRDefault="00D41F96" w:rsidP="00D41F96">
      <w:pPr>
        <w:pStyle w:val="libNormal"/>
        <w:rPr>
          <w:rtl/>
          <w:lang w:bidi="fa-IR"/>
        </w:rPr>
      </w:pPr>
      <w:r w:rsidRPr="00E74E56">
        <w:rPr>
          <w:rtl/>
          <w:lang w:bidi="fa-IR"/>
        </w:rPr>
        <w:t>وترجم الصديق حسن القنوجي</w:t>
      </w:r>
      <w:r>
        <w:rPr>
          <w:rtl/>
          <w:lang w:bidi="fa-IR"/>
        </w:rPr>
        <w:t>:</w:t>
      </w:r>
      <w:r w:rsidRPr="00E74E56">
        <w:rPr>
          <w:rtl/>
          <w:lang w:bidi="fa-IR"/>
        </w:rPr>
        <w:t xml:space="preserve"> « وله مناقب وفضائل شهيرة</w:t>
      </w:r>
      <w:r>
        <w:rPr>
          <w:rtl/>
          <w:lang w:bidi="fa-IR"/>
        </w:rPr>
        <w:t>،</w:t>
      </w:r>
      <w:r w:rsidRPr="00E74E56">
        <w:rPr>
          <w:rtl/>
          <w:lang w:bidi="fa-IR"/>
        </w:rPr>
        <w:t xml:space="preserve"> وكان لا يسمع بذي فضيلة من جهةٍ من الجهات إل</w:t>
      </w:r>
      <w:r w:rsidR="00830B7B">
        <w:rPr>
          <w:rFonts w:hint="cs"/>
          <w:rtl/>
          <w:lang w:bidi="fa-IR"/>
        </w:rPr>
        <w:t>ّ</w:t>
      </w:r>
      <w:r w:rsidRPr="00E74E56">
        <w:rPr>
          <w:rtl/>
          <w:lang w:bidi="fa-IR"/>
        </w:rPr>
        <w:t>اوتعرّف به واستطلع حقيقة فضيلته</w:t>
      </w:r>
      <w:r>
        <w:rPr>
          <w:rtl/>
          <w:lang w:bidi="fa-IR"/>
        </w:rPr>
        <w:t>،</w:t>
      </w:r>
      <w:r w:rsidRPr="00E74E56">
        <w:rPr>
          <w:rtl/>
          <w:lang w:bidi="fa-IR"/>
        </w:rPr>
        <w:t xml:space="preserve"> ومكث على هذه الحالة دهراً طويلاً</w:t>
      </w:r>
      <w:r>
        <w:rPr>
          <w:rtl/>
          <w:lang w:bidi="fa-IR"/>
        </w:rPr>
        <w:t>،</w:t>
      </w:r>
      <w:r w:rsidRPr="00E74E56">
        <w:rPr>
          <w:rtl/>
          <w:lang w:bidi="fa-IR"/>
        </w:rPr>
        <w:t xml:space="preserve"> ثمّ آثر الخلوة والعزلة إلى أنْ انتقل إلى جوار رحمة الله تعالى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E52D49" w:rsidRDefault="00D41F96" w:rsidP="00D41F96">
      <w:pPr>
        <w:pStyle w:val="Heading2Center"/>
        <w:rPr>
          <w:rtl/>
        </w:rPr>
      </w:pPr>
      <w:bookmarkStart w:id="470" w:name="_Toc321232210"/>
      <w:bookmarkStart w:id="471" w:name="_Toc408989805"/>
      <w:bookmarkStart w:id="472" w:name="_Toc101788009"/>
      <w:r w:rsidRPr="001B5B79">
        <w:rPr>
          <w:rtl/>
        </w:rPr>
        <w:t>(38)</w:t>
      </w:r>
      <w:bookmarkEnd w:id="470"/>
      <w:bookmarkEnd w:id="471"/>
      <w:bookmarkEnd w:id="472"/>
    </w:p>
    <w:p w:rsidR="00E52D49" w:rsidRDefault="00D41F96" w:rsidP="00D41F96">
      <w:pPr>
        <w:pStyle w:val="Heading2Center"/>
        <w:rPr>
          <w:rtl/>
          <w:lang w:bidi="fa-IR"/>
        </w:rPr>
      </w:pPr>
      <w:bookmarkStart w:id="473" w:name="_Toc321232211"/>
      <w:bookmarkStart w:id="474" w:name="_Toc408989806"/>
      <w:bookmarkStart w:id="475" w:name="_Toc101788010"/>
      <w:r w:rsidRPr="001B5B79">
        <w:rPr>
          <w:rtl/>
        </w:rPr>
        <w:t>رواية وليّ</w:t>
      </w:r>
      <w:r w:rsidRPr="00E74E56">
        <w:rPr>
          <w:rtl/>
          <w:lang w:bidi="fa-IR"/>
        </w:rPr>
        <w:t xml:space="preserve"> الله اللّكهنوي</w:t>
      </w:r>
      <w:bookmarkEnd w:id="473"/>
      <w:bookmarkEnd w:id="474"/>
      <w:bookmarkEnd w:id="475"/>
    </w:p>
    <w:p w:rsidR="00D41F96" w:rsidRPr="00E74E56" w:rsidRDefault="00D41F96" w:rsidP="00D41F96">
      <w:pPr>
        <w:pStyle w:val="libNormal"/>
        <w:rPr>
          <w:rtl/>
          <w:lang w:bidi="fa-IR"/>
        </w:rPr>
      </w:pPr>
      <w:r w:rsidRPr="00E74E56">
        <w:rPr>
          <w:rtl/>
          <w:lang w:bidi="fa-IR"/>
        </w:rPr>
        <w:t>ورواه المولوي ولي الله اللكهنوي بقوله</w:t>
      </w:r>
      <w:r>
        <w:rPr>
          <w:rtl/>
          <w:lang w:bidi="fa-IR"/>
        </w:rPr>
        <w:t>:</w:t>
      </w:r>
      <w:r w:rsidRPr="00E74E56">
        <w:rPr>
          <w:rtl/>
          <w:lang w:bidi="fa-IR"/>
        </w:rPr>
        <w:t xml:space="preserve"> « قال صلّى الله عليه وسلّم</w:t>
      </w:r>
      <w:r>
        <w:rPr>
          <w:rtl/>
          <w:lang w:bidi="fa-IR"/>
        </w:rPr>
        <w:t>:</w:t>
      </w:r>
      <w:r>
        <w:rPr>
          <w:rFonts w:hint="cs"/>
          <w:rtl/>
          <w:lang w:bidi="fa-IR"/>
        </w:rPr>
        <w:t xml:space="preserve"> </w:t>
      </w:r>
      <w:r w:rsidRPr="00E74E56">
        <w:rPr>
          <w:rtl/>
          <w:lang w:bidi="fa-IR"/>
        </w:rPr>
        <w:t>من أراد أن ينظر إلى آدم في علمه</w:t>
      </w:r>
      <w:r>
        <w:rPr>
          <w:rtl/>
          <w:lang w:bidi="fa-IR"/>
        </w:rPr>
        <w:t>،</w:t>
      </w:r>
      <w:r w:rsidRPr="00E74E56">
        <w:rPr>
          <w:rtl/>
          <w:lang w:bidi="fa-IR"/>
        </w:rPr>
        <w:t xml:space="preserve"> وإلى نوح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زهادته</w:t>
      </w:r>
      <w:r>
        <w:rPr>
          <w:rtl/>
          <w:lang w:bidi="fa-IR"/>
        </w:rPr>
        <w:t>،</w:t>
      </w:r>
      <w:r w:rsidRPr="00E74E56">
        <w:rPr>
          <w:rtl/>
          <w:lang w:bidi="fa-IR"/>
        </w:rPr>
        <w:t xml:space="preserve"> فلينظر إلى علي بن</w:t>
      </w:r>
      <w:r>
        <w:rPr>
          <w:rFonts w:hint="cs"/>
          <w:rtl/>
          <w:lang w:bidi="fa-IR"/>
        </w:rPr>
        <w:t xml:space="preserve"> </w:t>
      </w:r>
      <w:r w:rsidRPr="00E74E56">
        <w:rPr>
          <w:rtl/>
          <w:lang w:bidi="fa-IR"/>
        </w:rPr>
        <w:t xml:space="preserve">أبي طالب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قد عرفت بما تلوناه عليك ونقلناه لك من كلمات أساطين أئمّة أهل السنّة</w:t>
      </w:r>
      <w:r>
        <w:rPr>
          <w:rtl/>
          <w:lang w:bidi="fa-IR"/>
        </w:rPr>
        <w:t>،</w:t>
      </w:r>
      <w:r w:rsidRPr="00E74E56">
        <w:rPr>
          <w:rtl/>
          <w:lang w:bidi="fa-IR"/>
        </w:rPr>
        <w:t xml:space="preserve"> وكبار حفّاظهم</w:t>
      </w:r>
      <w:r>
        <w:rPr>
          <w:rtl/>
          <w:lang w:bidi="fa-IR"/>
        </w:rPr>
        <w:t>،</w:t>
      </w:r>
      <w:r w:rsidRPr="00E74E56">
        <w:rPr>
          <w:rtl/>
          <w:lang w:bidi="fa-IR"/>
        </w:rPr>
        <w:t xml:space="preserve"> ومشاهير علمائهم في مختلف العلوم</w:t>
      </w:r>
      <w:r>
        <w:rPr>
          <w:rtl/>
          <w:lang w:bidi="fa-IR"/>
        </w:rPr>
        <w:t xml:space="preserve"> ...</w:t>
      </w:r>
      <w:r w:rsidRPr="00E74E56">
        <w:rPr>
          <w:rtl/>
          <w:lang w:bidi="fa-IR"/>
        </w:rPr>
        <w:t xml:space="preserve"> أنّ حديث التشبيه</w:t>
      </w:r>
      <w:r>
        <w:rPr>
          <w:rtl/>
          <w:lang w:bidi="fa-IR"/>
        </w:rPr>
        <w:t xml:space="preserve"> - </w:t>
      </w:r>
      <w:r w:rsidRPr="00E74E56">
        <w:rPr>
          <w:rtl/>
          <w:lang w:bidi="fa-IR"/>
        </w:rPr>
        <w:t>بمختلف ألفاظه وأسانيده</w:t>
      </w:r>
      <w:r>
        <w:rPr>
          <w:rtl/>
          <w:lang w:bidi="fa-IR"/>
        </w:rPr>
        <w:t xml:space="preserve"> - </w:t>
      </w:r>
      <w:r w:rsidRPr="00E74E56">
        <w:rPr>
          <w:rtl/>
          <w:lang w:bidi="fa-IR"/>
        </w:rPr>
        <w:t>حديث صحيح لا مرية فيه ولا شك يعتريه</w:t>
      </w:r>
      <w:r>
        <w:rPr>
          <w:rtl/>
          <w:lang w:bidi="fa-IR"/>
        </w:rPr>
        <w:t xml:space="preserve"> ...</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التاج المكلل</w:t>
      </w:r>
      <w:r w:rsidR="00D41F96">
        <w:rPr>
          <w:rtl/>
        </w:rPr>
        <w:t>:</w:t>
      </w:r>
      <w:r w:rsidR="00D41F96" w:rsidRPr="00E74E56">
        <w:rPr>
          <w:rtl/>
        </w:rPr>
        <w:t xml:space="preserve"> 509</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مرآة المؤمنين في مناقب أهل بيت سيّد المرسلين</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xml:space="preserve">إنّه حديث رووه بأسانيدهم عن عدّةٍ من الصحابة عن النبيّ الأكرم والرسول الأعظم </w:t>
      </w:r>
      <w:r w:rsidR="00E52D49" w:rsidRPr="00E52D49">
        <w:rPr>
          <w:rStyle w:val="libAlaemChar"/>
          <w:rtl/>
        </w:rPr>
        <w:t>صلى‌الله‌عليه‌وآله‌وسلم</w:t>
      </w:r>
      <w:r>
        <w:rPr>
          <w:rtl/>
          <w:lang w:bidi="fa-IR"/>
        </w:rPr>
        <w:t>.</w:t>
      </w:r>
    </w:p>
    <w:p w:rsidR="00D41F96" w:rsidRPr="00E74E56" w:rsidRDefault="00D41F96" w:rsidP="00D41F96">
      <w:pPr>
        <w:pStyle w:val="libNormal"/>
        <w:rPr>
          <w:rtl/>
          <w:lang w:bidi="fa-IR"/>
        </w:rPr>
      </w:pPr>
      <w:r w:rsidRPr="00E74E56">
        <w:rPr>
          <w:rtl/>
          <w:lang w:bidi="fa-IR"/>
        </w:rPr>
        <w:t>رووه وأخرجوه في كتبهم</w:t>
      </w:r>
      <w:r>
        <w:rPr>
          <w:rtl/>
          <w:lang w:bidi="fa-IR"/>
        </w:rPr>
        <w:t>،</w:t>
      </w:r>
      <w:r w:rsidRPr="00E74E56">
        <w:rPr>
          <w:rtl/>
          <w:lang w:bidi="fa-IR"/>
        </w:rPr>
        <w:t xml:space="preserve"> واستشهدوا به في كلماتهم</w:t>
      </w:r>
      <w:r>
        <w:rPr>
          <w:rtl/>
          <w:lang w:bidi="fa-IR"/>
        </w:rPr>
        <w:t>،</w:t>
      </w:r>
      <w:r w:rsidRPr="00E74E56">
        <w:rPr>
          <w:rtl/>
          <w:lang w:bidi="fa-IR"/>
        </w:rPr>
        <w:t xml:space="preserve"> ونظموه في أشعارهم</w:t>
      </w:r>
      <w:r>
        <w:rPr>
          <w:rtl/>
          <w:lang w:bidi="fa-IR"/>
        </w:rPr>
        <w:t xml:space="preserve"> ...</w:t>
      </w:r>
    </w:p>
    <w:p w:rsidR="00D41F96" w:rsidRPr="00E74E56" w:rsidRDefault="00D41F96" w:rsidP="00D41F96">
      <w:pPr>
        <w:pStyle w:val="libNormal"/>
        <w:rPr>
          <w:rtl/>
          <w:lang w:bidi="fa-IR"/>
        </w:rPr>
      </w:pPr>
      <w:r w:rsidRPr="00E74E56">
        <w:rPr>
          <w:rtl/>
          <w:lang w:bidi="fa-IR"/>
        </w:rPr>
        <w:t>فكيف ينفي ( الدهلوي ) صحّته</w:t>
      </w:r>
      <w:r>
        <w:rPr>
          <w:rtl/>
          <w:lang w:bidi="fa-IR"/>
        </w:rPr>
        <w:t>!</w:t>
      </w:r>
      <w:r w:rsidRPr="00E74E56">
        <w:rPr>
          <w:rtl/>
          <w:lang w:bidi="fa-IR"/>
        </w:rPr>
        <w:t xml:space="preserve"> وينكر وجوده في كتب أهل السنّة</w:t>
      </w:r>
      <w:r>
        <w:rPr>
          <w:rtl/>
          <w:lang w:bidi="fa-IR"/>
        </w:rPr>
        <w:t>!</w:t>
      </w:r>
      <w:r w:rsidRPr="00E74E56">
        <w:rPr>
          <w:rtl/>
          <w:lang w:bidi="fa-IR"/>
        </w:rPr>
        <w:t xml:space="preserve"> ويزعم عدم قبولهم إيّاه</w:t>
      </w:r>
      <w:r>
        <w:rPr>
          <w:rtl/>
          <w:lang w:bidi="fa-IR"/>
        </w:rPr>
        <w:t>؟!</w:t>
      </w:r>
    </w:p>
    <w:p w:rsidR="00D41F96" w:rsidRPr="00E74E56" w:rsidRDefault="00D41F96" w:rsidP="00D41F96">
      <w:pPr>
        <w:pStyle w:val="libNormal"/>
        <w:rPr>
          <w:rtl/>
          <w:lang w:bidi="fa-IR"/>
        </w:rPr>
      </w:pPr>
      <w:r w:rsidRPr="00E74E56">
        <w:rPr>
          <w:rtl/>
          <w:lang w:bidi="fa-IR"/>
        </w:rPr>
        <w:t>فالله حسيبه على ما قال وكفى به حسيباً</w:t>
      </w:r>
      <w:r>
        <w:rPr>
          <w:rtl/>
          <w:lang w:bidi="fa-IR"/>
        </w:rPr>
        <w:t>.</w:t>
      </w:r>
    </w:p>
    <w:p w:rsidR="00D41F96" w:rsidRPr="00E74E56" w:rsidRDefault="00D41F96" w:rsidP="00D41F96">
      <w:pPr>
        <w:pStyle w:val="libNormal"/>
        <w:rPr>
          <w:rtl/>
          <w:lang w:bidi="fa-IR"/>
        </w:rPr>
      </w:pPr>
      <w:r w:rsidRPr="00E74E56">
        <w:rPr>
          <w:rtl/>
          <w:lang w:bidi="fa-IR"/>
        </w:rPr>
        <w:t>لكن الّذي نتوخّاه ونرجوه أنْ لا يقدم أحد على ما أقدم عليه</w:t>
      </w:r>
      <w:r>
        <w:rPr>
          <w:rtl/>
          <w:lang w:bidi="fa-IR"/>
        </w:rPr>
        <w:t>،</w:t>
      </w:r>
      <w:r w:rsidRPr="00E74E56">
        <w:rPr>
          <w:rtl/>
          <w:lang w:bidi="fa-IR"/>
        </w:rPr>
        <w:t xml:space="preserve"> ولا يغترّ بما قاله وتقو</w:t>
      </w:r>
      <w:r w:rsidR="00830B7B">
        <w:rPr>
          <w:rFonts w:hint="cs"/>
          <w:rtl/>
          <w:lang w:bidi="fa-IR"/>
        </w:rPr>
        <w:t>ّ</w:t>
      </w:r>
      <w:r w:rsidRPr="00E74E56">
        <w:rPr>
          <w:rtl/>
          <w:lang w:bidi="fa-IR"/>
        </w:rPr>
        <w:t>له</w:t>
      </w:r>
      <w:r>
        <w:rPr>
          <w:rtl/>
          <w:lang w:bidi="fa-IR"/>
        </w:rPr>
        <w:t>،</w:t>
      </w:r>
      <w:r w:rsidRPr="00E74E56">
        <w:rPr>
          <w:rtl/>
          <w:lang w:bidi="fa-IR"/>
        </w:rPr>
        <w:t xml:space="preserve"> فإنّ </w:t>
      </w:r>
      <w:r w:rsidRPr="003511A8">
        <w:rPr>
          <w:rStyle w:val="libAlaemChar"/>
          <w:rtl/>
        </w:rPr>
        <w:t>(</w:t>
      </w:r>
      <w:r w:rsidRPr="00737E86">
        <w:rPr>
          <w:rStyle w:val="libAieChar"/>
          <w:rtl/>
        </w:rPr>
        <w:t xml:space="preserve"> كُلُّ نَفْسٍ بِما كَسَبَتْ رَهِينَةٌ </w:t>
      </w:r>
      <w:r w:rsidRPr="003511A8">
        <w:rPr>
          <w:rStyle w:val="libAlaemChar"/>
          <w:rtl/>
        </w:rPr>
        <w:t>)</w:t>
      </w:r>
      <w:r w:rsidRPr="00E74E56">
        <w:rPr>
          <w:rtl/>
          <w:lang w:bidi="fa-IR"/>
        </w:rPr>
        <w:t xml:space="preserve"> </w:t>
      </w:r>
      <w:r w:rsidR="00830B7B">
        <w:rPr>
          <w:rFonts w:hint="cs"/>
          <w:rtl/>
          <w:lang w:bidi="fa-IR"/>
        </w:rPr>
        <w:t xml:space="preserve">و </w:t>
      </w:r>
      <w:r w:rsidRPr="003511A8">
        <w:rPr>
          <w:rStyle w:val="libAlaemChar"/>
          <w:rtl/>
        </w:rPr>
        <w:t>(</w:t>
      </w:r>
      <w:r w:rsidRPr="00737E86">
        <w:rPr>
          <w:rStyle w:val="libAieChar"/>
          <w:rtl/>
        </w:rPr>
        <w:t xml:space="preserve"> اللهُ مِنْ وَرائِهِمْ مُحِيطٌ </w:t>
      </w:r>
      <w:r w:rsidRPr="003511A8">
        <w:rPr>
          <w:rStyle w:val="libAlaemChar"/>
          <w:rtl/>
        </w:rPr>
        <w:t>)</w:t>
      </w:r>
      <w:r>
        <w:rPr>
          <w:rtl/>
          <w:lang w:bidi="fa-IR"/>
        </w:rPr>
        <w:t>.</w:t>
      </w:r>
    </w:p>
    <w:p w:rsidR="00D41F96" w:rsidRPr="00E74E56" w:rsidRDefault="00D41F96" w:rsidP="00D41F96">
      <w:pPr>
        <w:pStyle w:val="libNormal"/>
        <w:rPr>
          <w:rtl/>
          <w:lang w:bidi="fa-IR"/>
        </w:rPr>
      </w:pPr>
      <w:r w:rsidRPr="00E74E56">
        <w:rPr>
          <w:rtl/>
          <w:lang w:bidi="fa-IR"/>
        </w:rPr>
        <w:t>هذا كلّه بالنسبة إلى سند هذا الحديث</w:t>
      </w:r>
      <w:r>
        <w:rPr>
          <w:rtl/>
          <w:lang w:bidi="fa-IR"/>
        </w:rPr>
        <w:t>.</w:t>
      </w:r>
    </w:p>
    <w:p w:rsidR="00D41F96" w:rsidRPr="00E74E56" w:rsidRDefault="00D41F96" w:rsidP="00D41F96">
      <w:pPr>
        <w:pStyle w:val="libNormal"/>
        <w:rPr>
          <w:rtl/>
          <w:lang w:bidi="fa-IR"/>
        </w:rPr>
      </w:pPr>
      <w:r w:rsidRPr="00E74E56">
        <w:rPr>
          <w:rtl/>
          <w:lang w:bidi="fa-IR"/>
        </w:rPr>
        <w:t>وقس عليه في البطلان كلماته في الدلالة</w:t>
      </w:r>
      <w:r>
        <w:rPr>
          <w:rtl/>
          <w:lang w:bidi="fa-IR"/>
        </w:rPr>
        <w:t>،</w:t>
      </w:r>
      <w:r w:rsidRPr="00E74E56">
        <w:rPr>
          <w:rtl/>
          <w:lang w:bidi="fa-IR"/>
        </w:rPr>
        <w:t xml:space="preserve"> كما سيتّضح لك</w:t>
      </w:r>
      <w:r>
        <w:rPr>
          <w:rtl/>
          <w:lang w:bidi="fa-IR"/>
        </w:rPr>
        <w:t>،</w:t>
      </w:r>
      <w:r w:rsidRPr="00E74E56">
        <w:rPr>
          <w:rtl/>
          <w:lang w:bidi="fa-IR"/>
        </w:rPr>
        <w:t xml:space="preserve"> وعلى الله التكلان</w:t>
      </w:r>
      <w:r>
        <w:rPr>
          <w:rtl/>
          <w:lang w:bidi="fa-IR"/>
        </w:rPr>
        <w:t>:</w:t>
      </w:r>
    </w:p>
    <w:p w:rsidR="00D41F96" w:rsidRDefault="00D41F96" w:rsidP="00D41F96">
      <w:pPr>
        <w:pStyle w:val="libNormal"/>
        <w:rPr>
          <w:rtl/>
          <w:lang w:bidi="fa-IR"/>
        </w:rPr>
      </w:pPr>
      <w:bookmarkStart w:id="476" w:name="_Toc321232212"/>
      <w:r>
        <w:rPr>
          <w:rtl/>
          <w:lang w:bidi="fa-IR"/>
        </w:rPr>
        <w:br w:type="page"/>
      </w:r>
    </w:p>
    <w:p w:rsidR="00D41F96" w:rsidRDefault="00D41F96" w:rsidP="00D41F96">
      <w:pPr>
        <w:pStyle w:val="libNormal"/>
        <w:rPr>
          <w:rtl/>
          <w:lang w:bidi="fa-IR"/>
        </w:rPr>
      </w:pPr>
      <w:r>
        <w:rPr>
          <w:rtl/>
          <w:lang w:bidi="fa-IR"/>
        </w:rPr>
        <w:lastRenderedPageBreak/>
        <w:br w:type="page"/>
      </w:r>
    </w:p>
    <w:p w:rsidR="00E52D49" w:rsidRDefault="00D41F96" w:rsidP="00830B7B">
      <w:pPr>
        <w:pStyle w:val="Heading2Center"/>
        <w:rPr>
          <w:rtl/>
          <w:lang w:bidi="fa-IR"/>
        </w:rPr>
      </w:pPr>
      <w:bookmarkStart w:id="477" w:name="_Toc408989807"/>
      <w:bookmarkStart w:id="478" w:name="_Toc101788011"/>
      <w:r w:rsidRPr="00E74E56">
        <w:rPr>
          <w:rtl/>
          <w:lang w:bidi="fa-IR"/>
        </w:rPr>
        <w:lastRenderedPageBreak/>
        <w:t>نقض كلمات الدهلوي</w:t>
      </w:r>
      <w:bookmarkEnd w:id="476"/>
      <w:bookmarkEnd w:id="477"/>
      <w:bookmarkEnd w:id="478"/>
    </w:p>
    <w:p w:rsidR="00E52D49" w:rsidRDefault="00D41F96" w:rsidP="00830B7B">
      <w:pPr>
        <w:pStyle w:val="Heading1Center"/>
        <w:rPr>
          <w:rtl/>
          <w:lang w:bidi="fa-IR"/>
        </w:rPr>
      </w:pPr>
      <w:bookmarkStart w:id="479" w:name="_Toc321232213"/>
      <w:bookmarkStart w:id="480" w:name="_Toc408989808"/>
      <w:bookmarkStart w:id="481" w:name="_Toc101788012"/>
      <w:r w:rsidRPr="00E74E56">
        <w:rPr>
          <w:rtl/>
          <w:lang w:bidi="fa-IR"/>
        </w:rPr>
        <w:t>حول سند حديث التشبيه</w:t>
      </w:r>
      <w:bookmarkEnd w:id="479"/>
      <w:bookmarkEnd w:id="480"/>
      <w:bookmarkEnd w:id="481"/>
    </w:p>
    <w:p w:rsidR="00D41F96" w:rsidRDefault="00D41F96" w:rsidP="00D41F96">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D41F96" w:rsidRPr="00E74E56" w:rsidRDefault="00D41F96" w:rsidP="00D41F96">
      <w:pPr>
        <w:pStyle w:val="libBold1"/>
        <w:rPr>
          <w:rtl/>
          <w:lang w:bidi="fa-IR"/>
        </w:rPr>
      </w:pPr>
      <w:r w:rsidRPr="00E74E56">
        <w:rPr>
          <w:rtl/>
          <w:lang w:bidi="fa-IR"/>
        </w:rPr>
        <w:lastRenderedPageBreak/>
        <w:t>قوله</w:t>
      </w:r>
      <w:r>
        <w:rPr>
          <w:rtl/>
          <w:lang w:bidi="fa-IR"/>
        </w:rPr>
        <w:t>:</w:t>
      </w:r>
    </w:p>
    <w:p w:rsidR="00D41F96" w:rsidRPr="00E74E56" w:rsidRDefault="00D41F96" w:rsidP="00D41F96">
      <w:pPr>
        <w:pStyle w:val="libNormal"/>
        <w:rPr>
          <w:rtl/>
          <w:lang w:bidi="fa-IR"/>
        </w:rPr>
      </w:pPr>
      <w:r w:rsidRPr="00E74E56">
        <w:rPr>
          <w:rtl/>
          <w:lang w:bidi="fa-IR"/>
        </w:rPr>
        <w:t>الحديث السادس</w:t>
      </w:r>
      <w:r>
        <w:rPr>
          <w:rtl/>
          <w:lang w:bidi="fa-IR"/>
        </w:rPr>
        <w:t>:</w:t>
      </w:r>
      <w:r w:rsidRPr="00E74E56">
        <w:rPr>
          <w:rtl/>
          <w:lang w:bidi="fa-IR"/>
        </w:rPr>
        <w:t xml:space="preserve"> وهو ما رواه الإماميّة</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إنّ الإماميّة يروون حديث التشبيه</w:t>
      </w:r>
      <w:r>
        <w:rPr>
          <w:rtl/>
          <w:lang w:bidi="fa-IR"/>
        </w:rPr>
        <w:t>،</w:t>
      </w:r>
      <w:r w:rsidRPr="00E74E56">
        <w:rPr>
          <w:rtl/>
          <w:lang w:bidi="fa-IR"/>
        </w:rPr>
        <w:t xml:space="preserve"> في كتبهم في الأخبار والمناقب</w:t>
      </w:r>
      <w:r>
        <w:rPr>
          <w:rtl/>
          <w:lang w:bidi="fa-IR"/>
        </w:rPr>
        <w:t>،</w:t>
      </w:r>
      <w:r w:rsidRPr="00E74E56">
        <w:rPr>
          <w:rtl/>
          <w:lang w:bidi="fa-IR"/>
        </w:rPr>
        <w:t xml:space="preserve"> بطرقٍ وألفاظٍ مختلفة</w:t>
      </w:r>
      <w:r>
        <w:rPr>
          <w:rtl/>
          <w:lang w:bidi="fa-IR"/>
        </w:rPr>
        <w:t>،</w:t>
      </w:r>
      <w:r w:rsidRPr="00E74E56">
        <w:rPr>
          <w:rtl/>
          <w:lang w:bidi="fa-IR"/>
        </w:rPr>
        <w:t xml:space="preserve"> وهم غير محتاجين إلى رواية غيرهم</w:t>
      </w:r>
      <w:r>
        <w:rPr>
          <w:rtl/>
          <w:lang w:bidi="fa-IR"/>
        </w:rPr>
        <w:t>،</w:t>
      </w:r>
      <w:r w:rsidRPr="00E74E56">
        <w:rPr>
          <w:rtl/>
          <w:lang w:bidi="fa-IR"/>
        </w:rPr>
        <w:t xml:space="preserve"> غير أنّهم يوردونه في كتبهم عن أهل السنّة أيضاً من باب الإلزام</w:t>
      </w:r>
      <w:r>
        <w:rPr>
          <w:rtl/>
          <w:lang w:bidi="fa-IR"/>
        </w:rPr>
        <w:t>،</w:t>
      </w:r>
      <w:r w:rsidRPr="00E74E56">
        <w:rPr>
          <w:rtl/>
          <w:lang w:bidi="fa-IR"/>
        </w:rPr>
        <w:t xml:space="preserve"> كما هو المتّبع في قانون المناظرة</w:t>
      </w:r>
      <w:r>
        <w:rPr>
          <w:rtl/>
          <w:lang w:bidi="fa-IR"/>
        </w:rPr>
        <w:t>:</w:t>
      </w:r>
    </w:p>
    <w:p w:rsidR="00D41F96" w:rsidRPr="00E74E56" w:rsidRDefault="00D41F96" w:rsidP="00D41F96">
      <w:pPr>
        <w:pStyle w:val="Heading2"/>
        <w:rPr>
          <w:rtl/>
          <w:lang w:bidi="fa-IR"/>
        </w:rPr>
      </w:pPr>
      <w:bookmarkStart w:id="482" w:name="_Toc321232214"/>
      <w:bookmarkStart w:id="483" w:name="_Toc408989809"/>
      <w:bookmarkStart w:id="484" w:name="_Toc101788013"/>
      <w:r w:rsidRPr="00E74E56">
        <w:rPr>
          <w:rtl/>
          <w:lang w:bidi="fa-IR"/>
        </w:rPr>
        <w:t>الحديث في كتب الإماميّة</w:t>
      </w:r>
      <w:bookmarkEnd w:id="482"/>
      <w:bookmarkEnd w:id="483"/>
      <w:bookmarkEnd w:id="484"/>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 xml:space="preserve">قال الوزير علي بن عيسى بن أبي الفتح الإربلي </w:t>
      </w:r>
      <w:r w:rsidRPr="003511A8">
        <w:rPr>
          <w:rStyle w:val="libAlaemChar"/>
          <w:rtl/>
        </w:rPr>
        <w:t>رحمه‌الله</w:t>
      </w:r>
      <w:r>
        <w:rPr>
          <w:rtl/>
          <w:lang w:bidi="fa-IR"/>
        </w:rPr>
        <w:t>:</w:t>
      </w:r>
      <w:r w:rsidRPr="00E74E56">
        <w:rPr>
          <w:rtl/>
          <w:lang w:bidi="fa-IR"/>
        </w:rPr>
        <w:t xml:space="preserve"> « فصلٌ في مناقبه</w:t>
      </w:r>
      <w:r>
        <w:rPr>
          <w:rtl/>
          <w:lang w:bidi="fa-IR"/>
        </w:rPr>
        <w:t>،</w:t>
      </w:r>
      <w:r w:rsidRPr="00E74E56">
        <w:rPr>
          <w:rtl/>
          <w:lang w:bidi="fa-IR"/>
        </w:rPr>
        <w:t xml:space="preserve"> وما أعدّ الله تعالى لمحبّيه</w:t>
      </w:r>
      <w:r>
        <w:rPr>
          <w:rtl/>
          <w:lang w:bidi="fa-IR"/>
        </w:rPr>
        <w:t>،</w:t>
      </w:r>
      <w:r w:rsidRPr="00E74E56">
        <w:rPr>
          <w:rtl/>
          <w:lang w:bidi="fa-IR"/>
        </w:rPr>
        <w:t xml:space="preserve"> وذكر غزارة علمه</w:t>
      </w:r>
      <w:r>
        <w:rPr>
          <w:rtl/>
          <w:lang w:bidi="fa-IR"/>
        </w:rPr>
        <w:t>،</w:t>
      </w:r>
      <w:r w:rsidRPr="00E74E56">
        <w:rPr>
          <w:rtl/>
          <w:lang w:bidi="fa-IR"/>
        </w:rPr>
        <w:t xml:space="preserve"> وكونه أقضى الأصحاب</w:t>
      </w:r>
      <w:r>
        <w:rPr>
          <w:rtl/>
          <w:lang w:bidi="fa-IR"/>
        </w:rPr>
        <w:t>:</w:t>
      </w:r>
    </w:p>
    <w:p w:rsidR="00D41F96" w:rsidRPr="00E74E56" w:rsidRDefault="00D41F96" w:rsidP="00D41F96">
      <w:pPr>
        <w:pStyle w:val="libNormal"/>
        <w:rPr>
          <w:rtl/>
          <w:lang w:bidi="fa-IR"/>
        </w:rPr>
      </w:pPr>
      <w:r w:rsidRPr="00E74E56">
        <w:rPr>
          <w:rtl/>
          <w:lang w:bidi="fa-IR"/>
        </w:rPr>
        <w:t>من مناقب الخوارزمي</w:t>
      </w:r>
      <w:r>
        <w:rPr>
          <w:rtl/>
          <w:lang w:bidi="fa-IR"/>
        </w:rPr>
        <w:t>:</w:t>
      </w:r>
      <w:r w:rsidRPr="00E74E56">
        <w:rPr>
          <w:rtl/>
          <w:lang w:bidi="fa-IR"/>
        </w:rPr>
        <w:t xml:space="preserve"> عن مجاهد عن ابن عباس </w:t>
      </w:r>
      <w:r w:rsidRPr="003511A8">
        <w:rPr>
          <w:rStyle w:val="libAlaemChar"/>
          <w:rtl/>
        </w:rPr>
        <w:t>رضي‌الله‌عنه</w:t>
      </w:r>
      <w:r w:rsidRPr="00E74E56">
        <w:rPr>
          <w:rtl/>
          <w:lang w:bidi="fa-IR"/>
        </w:rPr>
        <w:t xml:space="preserve"> قال قال رسول الله </w:t>
      </w:r>
      <w:r w:rsidR="00E52D49" w:rsidRPr="00E52D49">
        <w:rPr>
          <w:rStyle w:val="libAlaemChar"/>
          <w:rtl/>
        </w:rPr>
        <w:t>صلى‌الله‌عليه‌وآله‌وسلم</w:t>
      </w:r>
      <w:r>
        <w:rPr>
          <w:rtl/>
          <w:lang w:bidi="fa-IR"/>
        </w:rPr>
        <w:t>:</w:t>
      </w:r>
      <w:r w:rsidRPr="00E74E56">
        <w:rPr>
          <w:rtl/>
          <w:lang w:bidi="fa-IR"/>
        </w:rPr>
        <w:t xml:space="preserve"> لو أنّ الرياض أقلام</w:t>
      </w:r>
      <w:r>
        <w:rPr>
          <w:rtl/>
          <w:lang w:bidi="fa-IR"/>
        </w:rPr>
        <w:t>،</w:t>
      </w:r>
      <w:r w:rsidRPr="00E74E56">
        <w:rPr>
          <w:rtl/>
          <w:lang w:bidi="fa-IR"/>
        </w:rPr>
        <w:t xml:space="preserve"> والبحر مداد</w:t>
      </w:r>
      <w:r>
        <w:rPr>
          <w:rtl/>
          <w:lang w:bidi="fa-IR"/>
        </w:rPr>
        <w:t>،</w:t>
      </w:r>
      <w:r w:rsidRPr="00E74E56">
        <w:rPr>
          <w:rtl/>
          <w:lang w:bidi="fa-IR"/>
        </w:rPr>
        <w:t xml:space="preserve"> والجنّ حسّاب</w:t>
      </w:r>
      <w:r>
        <w:rPr>
          <w:rtl/>
          <w:lang w:bidi="fa-IR"/>
        </w:rPr>
        <w:t>،</w:t>
      </w:r>
      <w:r w:rsidRPr="00E74E56">
        <w:rPr>
          <w:rtl/>
          <w:lang w:bidi="fa-IR"/>
        </w:rPr>
        <w:t xml:space="preserve"> والإنس كتّاب</w:t>
      </w:r>
      <w:r>
        <w:rPr>
          <w:rtl/>
          <w:lang w:bidi="fa-IR"/>
        </w:rPr>
        <w:t>،</w:t>
      </w:r>
      <w:r w:rsidRPr="00E74E56">
        <w:rPr>
          <w:rtl/>
          <w:lang w:bidi="fa-IR"/>
        </w:rPr>
        <w:t xml:space="preserve"> ما أحصوا فضائل علي بن أبي طالب»</w:t>
      </w:r>
      <w:r>
        <w:rPr>
          <w:rtl/>
          <w:lang w:bidi="fa-IR"/>
        </w:rPr>
        <w:t>.</w:t>
      </w:r>
    </w:p>
    <w:p w:rsidR="00D41F96" w:rsidRPr="00E74E56" w:rsidRDefault="00D41F96" w:rsidP="00D41F96">
      <w:pPr>
        <w:pStyle w:val="libNormal"/>
        <w:rPr>
          <w:rtl/>
          <w:lang w:bidi="fa-IR"/>
        </w:rPr>
      </w:pPr>
      <w:r w:rsidRPr="00E74E56">
        <w:rPr>
          <w:rtl/>
          <w:lang w:bidi="fa-IR"/>
        </w:rPr>
        <w:t>ثمّ قال بعد نقل أحاديث أخرى</w:t>
      </w:r>
      <w:r>
        <w:rPr>
          <w:rtl/>
          <w:lang w:bidi="fa-IR"/>
        </w:rPr>
        <w:t xml:space="preserve"> -:</w:t>
      </w:r>
    </w:p>
    <w:p w:rsidR="00E52D49" w:rsidRDefault="00D41F96" w:rsidP="00D41F96">
      <w:pPr>
        <w:pStyle w:val="libNormal"/>
        <w:rPr>
          <w:rtl/>
          <w:lang w:bidi="fa-IR"/>
        </w:rPr>
      </w:pPr>
      <w:r w:rsidRPr="00E74E56">
        <w:rPr>
          <w:rtl/>
          <w:lang w:bidi="fa-IR"/>
        </w:rPr>
        <w:t xml:space="preserve">« ومنه عن أبي الحمراء قال قال رسول الله </w:t>
      </w:r>
      <w:r w:rsidR="00E52D49" w:rsidRPr="00E52D49">
        <w:rPr>
          <w:rStyle w:val="libAlaemChar"/>
          <w:rtl/>
        </w:rPr>
        <w:t>صلى‌الله‌عليه‌وآله‌وسلم</w:t>
      </w:r>
      <w:r>
        <w:rPr>
          <w:rtl/>
          <w:lang w:bidi="fa-IR"/>
        </w:rPr>
        <w:t>:</w:t>
      </w:r>
      <w:r>
        <w:rPr>
          <w:rFonts w:hint="cs"/>
          <w:rtl/>
          <w:lang w:bidi="fa-IR"/>
        </w:rPr>
        <w:t xml:space="preserve"> </w:t>
      </w:r>
      <w:r w:rsidRPr="00E74E56">
        <w:rPr>
          <w:rtl/>
          <w:lang w:bidi="fa-IR"/>
        </w:rPr>
        <w:t>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يحيى بن زكريا في</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زهده</w:t>
      </w:r>
      <w:r>
        <w:rPr>
          <w:rtl/>
          <w:lang w:bidi="fa-IR"/>
        </w:rPr>
        <w:t>،</w:t>
      </w:r>
      <w:r w:rsidRPr="00E74E56">
        <w:rPr>
          <w:rtl/>
          <w:lang w:bidi="fa-IR"/>
        </w:rPr>
        <w:t xml:space="preserve"> وإلى موسى بن عمران في بطشه</w:t>
      </w:r>
      <w:r>
        <w:rPr>
          <w:rtl/>
          <w:lang w:bidi="fa-IR"/>
        </w:rPr>
        <w:t>،</w:t>
      </w:r>
      <w:r w:rsidRPr="00E74E56">
        <w:rPr>
          <w:rtl/>
          <w:lang w:bidi="fa-IR"/>
        </w:rPr>
        <w:t xml:space="preserve"> فلينظر إلى علي بن أبي طالب »</w:t>
      </w:r>
      <w:r>
        <w:rPr>
          <w:rtl/>
          <w:lang w:bidi="fa-IR"/>
        </w:rPr>
        <w:t>.</w:t>
      </w:r>
    </w:p>
    <w:p w:rsidR="00D41F96" w:rsidRPr="00E74E56" w:rsidRDefault="00D41F96" w:rsidP="00D41F96">
      <w:pPr>
        <w:pStyle w:val="libNormal"/>
        <w:rPr>
          <w:rtl/>
          <w:lang w:bidi="fa-IR"/>
        </w:rPr>
      </w:pPr>
      <w:r w:rsidRPr="00E74E56">
        <w:rPr>
          <w:rtl/>
          <w:lang w:bidi="fa-IR"/>
        </w:rPr>
        <w:t>قال أحمد بن الحسين البيهقي</w:t>
      </w:r>
      <w:r>
        <w:rPr>
          <w:rtl/>
          <w:lang w:bidi="fa-IR"/>
        </w:rPr>
        <w:t>:</w:t>
      </w:r>
      <w:r w:rsidRPr="00E74E56">
        <w:rPr>
          <w:rtl/>
          <w:lang w:bidi="fa-IR"/>
        </w:rPr>
        <w:t xml:space="preserve"> لم أكتبه إل</w:t>
      </w:r>
      <w:r w:rsidR="00FE72FE">
        <w:rPr>
          <w:rFonts w:hint="cs"/>
          <w:rtl/>
          <w:lang w:bidi="fa-IR"/>
        </w:rPr>
        <w:t>ّ</w:t>
      </w:r>
      <w:r w:rsidRPr="00E74E56">
        <w:rPr>
          <w:rtl/>
          <w:lang w:bidi="fa-IR"/>
        </w:rPr>
        <w:t>ا</w:t>
      </w:r>
      <w:r w:rsidR="00FE72FE">
        <w:rPr>
          <w:rFonts w:hint="cs"/>
          <w:rtl/>
          <w:lang w:bidi="fa-IR"/>
        </w:rPr>
        <w:t xml:space="preserve"> </w:t>
      </w:r>
      <w:r w:rsidRPr="00E74E56">
        <w:rPr>
          <w:rtl/>
          <w:lang w:bidi="fa-IR"/>
        </w:rPr>
        <w:t>بهذا الإسناد</w:t>
      </w:r>
      <w:r>
        <w:rPr>
          <w:rtl/>
          <w:lang w:bidi="fa-IR"/>
        </w:rPr>
        <w:t>.</w:t>
      </w:r>
    </w:p>
    <w:p w:rsidR="00D41F96" w:rsidRPr="00E74E56" w:rsidRDefault="00D41F96" w:rsidP="00D41F96">
      <w:pPr>
        <w:pStyle w:val="libNormal"/>
        <w:rPr>
          <w:rtl/>
          <w:lang w:bidi="fa-IR"/>
        </w:rPr>
      </w:pPr>
      <w:r w:rsidRPr="00E74E56">
        <w:rPr>
          <w:rtl/>
          <w:lang w:bidi="fa-IR"/>
        </w:rPr>
        <w:t xml:space="preserve">وقد روى البيهقي في كتابه المصنّف في فضائل الصحابة يرفعه بسنده إلى رسول الله </w:t>
      </w:r>
      <w:r w:rsidR="00E52D49" w:rsidRPr="00E52D49">
        <w:rPr>
          <w:rStyle w:val="libAlaemChar"/>
          <w:rtl/>
        </w:rPr>
        <w:t>صلى‌الله‌عليه‌وآله‌وسلم</w:t>
      </w:r>
      <w:r w:rsidRPr="00E74E56">
        <w:rPr>
          <w:rtl/>
          <w:lang w:bidi="fa-IR"/>
        </w:rPr>
        <w:t xml:space="preserve"> إنّه قال</w:t>
      </w:r>
      <w:r>
        <w:rPr>
          <w:rtl/>
          <w:lang w:bidi="fa-IR"/>
        </w:rPr>
        <w:t>:</w:t>
      </w:r>
      <w:r w:rsidRPr="00E74E56">
        <w:rPr>
          <w:rtl/>
          <w:lang w:bidi="fa-IR"/>
        </w:rPr>
        <w:t xml:space="preserve"> من </w:t>
      </w:r>
      <w:r w:rsidR="00FE72FE">
        <w:rPr>
          <w:rFonts w:hint="cs"/>
          <w:rtl/>
          <w:lang w:bidi="fa-IR"/>
        </w:rPr>
        <w:t>ا</w:t>
      </w:r>
      <w:r w:rsidRPr="00E74E56">
        <w:rPr>
          <w:rtl/>
          <w:lang w:bidi="fa-IR"/>
        </w:rPr>
        <w:t>راد أنْ ينظر إلى آدم في علمه</w:t>
      </w:r>
      <w:r>
        <w:rPr>
          <w:rtl/>
          <w:lang w:bidi="fa-IR"/>
        </w:rPr>
        <w:t>،</w:t>
      </w:r>
      <w:r w:rsidRPr="00E74E56">
        <w:rPr>
          <w:rtl/>
          <w:lang w:bidi="fa-IR"/>
        </w:rPr>
        <w:t xml:space="preserve"> وإلى نوحٍ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 xml:space="preserve">فقد ثبت لعلي </w:t>
      </w:r>
      <w:r w:rsidRPr="003511A8">
        <w:rPr>
          <w:rStyle w:val="libAlaemChar"/>
          <w:rtl/>
        </w:rPr>
        <w:t>عليه‌السلام</w:t>
      </w:r>
      <w:r w:rsidRPr="00E74E56">
        <w:rPr>
          <w:rtl/>
          <w:lang w:bidi="fa-IR"/>
        </w:rPr>
        <w:t xml:space="preserve"> ما ثبت لهم </w:t>
      </w:r>
      <w:r w:rsidRPr="003511A8">
        <w:rPr>
          <w:rStyle w:val="libAlaemChar"/>
          <w:rtl/>
        </w:rPr>
        <w:t>عليهم‌السلام</w:t>
      </w:r>
      <w:r w:rsidRPr="00E74E56">
        <w:rPr>
          <w:rtl/>
          <w:lang w:bidi="fa-IR"/>
        </w:rPr>
        <w:t xml:space="preserve"> من هذه الصّفات المحمودة</w:t>
      </w:r>
      <w:r>
        <w:rPr>
          <w:rtl/>
          <w:lang w:bidi="fa-IR"/>
        </w:rPr>
        <w:t>،</w:t>
      </w:r>
      <w:r w:rsidRPr="00E74E56">
        <w:rPr>
          <w:rtl/>
          <w:lang w:bidi="fa-IR"/>
        </w:rPr>
        <w:t xml:space="preserve"> واجتمع فيه ما تفرّد في غيره » </w:t>
      </w:r>
      <w:r w:rsidRPr="00737E86">
        <w:rPr>
          <w:rStyle w:val="libFootnotenumChar"/>
          <w:rtl/>
        </w:rPr>
        <w:t>(1)</w:t>
      </w:r>
      <w:r>
        <w:rPr>
          <w:rtl/>
          <w:lang w:bidi="fa-IR"/>
        </w:rPr>
        <w:t>.</w:t>
      </w:r>
    </w:p>
    <w:p w:rsidR="00E52D49" w:rsidRDefault="00D41F96" w:rsidP="00D41F96">
      <w:pPr>
        <w:pStyle w:val="Heading2"/>
        <w:rPr>
          <w:rtl/>
          <w:lang w:bidi="fa-IR"/>
        </w:rPr>
      </w:pPr>
      <w:bookmarkStart w:id="485" w:name="_Toc321232215"/>
      <w:bookmarkStart w:id="486" w:name="_Toc408989810"/>
      <w:bookmarkStart w:id="487" w:name="_Toc101788014"/>
      <w:r w:rsidRPr="00E74E56">
        <w:rPr>
          <w:rtl/>
          <w:lang w:bidi="fa-IR"/>
        </w:rPr>
        <w:t>ترجمة الإربلي</w:t>
      </w:r>
      <w:bookmarkEnd w:id="485"/>
      <w:bookmarkEnd w:id="486"/>
      <w:bookmarkEnd w:id="487"/>
    </w:p>
    <w:p w:rsidR="00D41F96" w:rsidRPr="00E74E56" w:rsidRDefault="00D41F96" w:rsidP="00D41F96">
      <w:pPr>
        <w:pStyle w:val="libNormal"/>
        <w:rPr>
          <w:rtl/>
          <w:lang w:bidi="fa-IR"/>
        </w:rPr>
      </w:pPr>
      <w:r w:rsidRPr="00E74E56">
        <w:rPr>
          <w:rtl/>
          <w:lang w:bidi="fa-IR"/>
        </w:rPr>
        <w:t>وقد ترجم ابن شاكر الكتبي علي بن عيسى الإربلي في ( فواته ) بقوله</w:t>
      </w:r>
      <w:r>
        <w:rPr>
          <w:rtl/>
          <w:lang w:bidi="fa-IR"/>
        </w:rPr>
        <w:t>:</w:t>
      </w:r>
    </w:p>
    <w:p w:rsidR="00D41F96" w:rsidRPr="00E74E56" w:rsidRDefault="00D41F96" w:rsidP="00D41F96">
      <w:pPr>
        <w:pStyle w:val="libNormal"/>
        <w:rPr>
          <w:rtl/>
          <w:lang w:bidi="fa-IR"/>
        </w:rPr>
      </w:pPr>
      <w:r w:rsidRPr="00E74E56">
        <w:rPr>
          <w:rtl/>
          <w:lang w:bidi="fa-IR"/>
        </w:rPr>
        <w:t>« علي بن عيسى بن أبي الفتح</w:t>
      </w:r>
      <w:r>
        <w:rPr>
          <w:rtl/>
          <w:lang w:bidi="fa-IR"/>
        </w:rPr>
        <w:t>،</w:t>
      </w:r>
      <w:r w:rsidRPr="00E74E56">
        <w:rPr>
          <w:rtl/>
          <w:lang w:bidi="fa-IR"/>
        </w:rPr>
        <w:t xml:space="preserve"> الصاحب</w:t>
      </w:r>
      <w:r>
        <w:rPr>
          <w:rtl/>
          <w:lang w:bidi="fa-IR"/>
        </w:rPr>
        <w:t>،</w:t>
      </w:r>
      <w:r w:rsidRPr="00E74E56">
        <w:rPr>
          <w:rtl/>
          <w:lang w:bidi="fa-IR"/>
        </w:rPr>
        <w:t xml:space="preserve"> بهاء الدين</w:t>
      </w:r>
      <w:r>
        <w:rPr>
          <w:rtl/>
          <w:lang w:bidi="fa-IR"/>
        </w:rPr>
        <w:t>،</w:t>
      </w:r>
      <w:r w:rsidRPr="00E74E56">
        <w:rPr>
          <w:rtl/>
          <w:lang w:bidi="fa-IR"/>
        </w:rPr>
        <w:t xml:space="preserve"> ابن الأمير فخر الدين</w:t>
      </w:r>
      <w:r>
        <w:rPr>
          <w:rtl/>
          <w:lang w:bidi="fa-IR"/>
        </w:rPr>
        <w:t>،</w:t>
      </w:r>
      <w:r w:rsidRPr="00E74E56">
        <w:rPr>
          <w:rtl/>
          <w:lang w:bidi="fa-IR"/>
        </w:rPr>
        <w:t xml:space="preserve"> الإربلي</w:t>
      </w:r>
      <w:r>
        <w:rPr>
          <w:rtl/>
          <w:lang w:bidi="fa-IR"/>
        </w:rPr>
        <w:t>،</w:t>
      </w:r>
      <w:r w:rsidRPr="00E74E56">
        <w:rPr>
          <w:rtl/>
          <w:lang w:bidi="fa-IR"/>
        </w:rPr>
        <w:t xml:space="preserve"> المنشيء الكاتب البارع</w:t>
      </w:r>
      <w:r>
        <w:rPr>
          <w:rtl/>
          <w:lang w:bidi="fa-IR"/>
        </w:rPr>
        <w:t>.</w:t>
      </w:r>
      <w:r w:rsidRPr="00E74E56">
        <w:rPr>
          <w:rtl/>
          <w:lang w:bidi="fa-IR"/>
        </w:rPr>
        <w:t xml:space="preserve"> له شعر وترسّل</w:t>
      </w:r>
      <w:r>
        <w:rPr>
          <w:rtl/>
          <w:lang w:bidi="fa-IR"/>
        </w:rPr>
        <w:t>،</w:t>
      </w:r>
      <w:r w:rsidRPr="00E74E56">
        <w:rPr>
          <w:rtl/>
          <w:lang w:bidi="fa-IR"/>
        </w:rPr>
        <w:t xml:space="preserve"> وكان رئيساً</w:t>
      </w:r>
      <w:r>
        <w:rPr>
          <w:rtl/>
          <w:lang w:bidi="fa-IR"/>
        </w:rPr>
        <w:t>،</w:t>
      </w:r>
      <w:r w:rsidRPr="00E74E56">
        <w:rPr>
          <w:rtl/>
          <w:lang w:bidi="fa-IR"/>
        </w:rPr>
        <w:t xml:space="preserve"> كتب لمتولّي أربل ثمّ خدم ببغداد في ديوان الإنشاء</w:t>
      </w:r>
      <w:r>
        <w:rPr>
          <w:rtl/>
          <w:lang w:bidi="fa-IR"/>
        </w:rPr>
        <w:t>،</w:t>
      </w:r>
      <w:r w:rsidRPr="00E74E56">
        <w:rPr>
          <w:rtl/>
          <w:lang w:bidi="fa-IR"/>
        </w:rPr>
        <w:t xml:space="preserve"> أيام علاء الدين صاحب الديوان</w:t>
      </w:r>
      <w:r>
        <w:rPr>
          <w:rtl/>
          <w:lang w:bidi="fa-IR"/>
        </w:rPr>
        <w:t>،</w:t>
      </w:r>
      <w:r w:rsidRPr="00E74E56">
        <w:rPr>
          <w:rtl/>
          <w:lang w:bidi="fa-IR"/>
        </w:rPr>
        <w:t xml:space="preserve"> ثمّ إنّه فتر سوقه في دولة اليهود</w:t>
      </w:r>
      <w:r>
        <w:rPr>
          <w:rtl/>
          <w:lang w:bidi="fa-IR"/>
        </w:rPr>
        <w:t>،</w:t>
      </w:r>
      <w:r w:rsidRPr="00E74E56">
        <w:rPr>
          <w:rtl/>
          <w:lang w:bidi="fa-IR"/>
        </w:rPr>
        <w:t xml:space="preserve"> ثمّ تراجع بعدهم وسلّم ولم ينكب</w:t>
      </w:r>
      <w:r>
        <w:rPr>
          <w:rtl/>
          <w:lang w:bidi="fa-IR"/>
        </w:rPr>
        <w:t>،</w:t>
      </w:r>
      <w:r w:rsidRPr="00E74E56">
        <w:rPr>
          <w:rtl/>
          <w:lang w:bidi="fa-IR"/>
        </w:rPr>
        <w:t xml:space="preserve"> إلى أنْ مات سنة 692</w:t>
      </w:r>
      <w:r>
        <w:rPr>
          <w:rtl/>
          <w:lang w:bidi="fa-IR"/>
        </w:rPr>
        <w:t>.</w:t>
      </w:r>
    </w:p>
    <w:p w:rsidR="00D41F96" w:rsidRPr="00E74E56" w:rsidRDefault="00D41F96" w:rsidP="00D41F96">
      <w:pPr>
        <w:pStyle w:val="libNormal"/>
        <w:rPr>
          <w:rtl/>
          <w:lang w:bidi="fa-IR"/>
        </w:rPr>
      </w:pPr>
      <w:r w:rsidRPr="00E74E56">
        <w:rPr>
          <w:rtl/>
          <w:lang w:bidi="fa-IR"/>
        </w:rPr>
        <w:t>وكان صاحب تجمّل وحشمة ومكارم أخلاق</w:t>
      </w:r>
      <w:r>
        <w:rPr>
          <w:rtl/>
          <w:lang w:bidi="fa-IR"/>
        </w:rPr>
        <w:t>،</w:t>
      </w:r>
      <w:r w:rsidRPr="00E74E56">
        <w:rPr>
          <w:rtl/>
          <w:lang w:bidi="fa-IR"/>
        </w:rPr>
        <w:t xml:space="preserve"> وفيه تشيّع</w:t>
      </w:r>
      <w:r>
        <w:rPr>
          <w:rtl/>
          <w:lang w:bidi="fa-IR"/>
        </w:rPr>
        <w:t>.</w:t>
      </w:r>
    </w:p>
    <w:p w:rsidR="00D41F96" w:rsidRPr="00E74E56" w:rsidRDefault="00D41F96" w:rsidP="00D41F96">
      <w:pPr>
        <w:pStyle w:val="libNormal"/>
        <w:rPr>
          <w:rtl/>
          <w:lang w:bidi="fa-IR"/>
        </w:rPr>
      </w:pPr>
      <w:r w:rsidRPr="00E74E56">
        <w:rPr>
          <w:rtl/>
          <w:lang w:bidi="fa-IR"/>
        </w:rPr>
        <w:t>وكان أبوه والياً بأربل</w:t>
      </w:r>
      <w:r>
        <w:rPr>
          <w:rtl/>
          <w:lang w:bidi="fa-IR"/>
        </w:rPr>
        <w:t>.</w:t>
      </w:r>
    </w:p>
    <w:p w:rsidR="00E52D49" w:rsidRDefault="00D41F96" w:rsidP="00D41F96">
      <w:pPr>
        <w:pStyle w:val="libNormal"/>
        <w:rPr>
          <w:rtl/>
          <w:lang w:bidi="fa-IR"/>
        </w:rPr>
      </w:pPr>
      <w:r w:rsidRPr="00E74E56">
        <w:rPr>
          <w:rtl/>
          <w:lang w:bidi="fa-IR"/>
        </w:rPr>
        <w:t>ولبهاء الدين مصنّفات أدبية</w:t>
      </w:r>
      <w:r>
        <w:rPr>
          <w:rtl/>
          <w:lang w:bidi="fa-IR"/>
        </w:rPr>
        <w:t>،</w:t>
      </w:r>
      <w:r w:rsidRPr="00E74E56">
        <w:rPr>
          <w:rtl/>
          <w:lang w:bidi="fa-IR"/>
        </w:rPr>
        <w:t xml:space="preserve"> مثل المقامات الأربع</w:t>
      </w:r>
      <w:r>
        <w:rPr>
          <w:rtl/>
          <w:lang w:bidi="fa-IR"/>
        </w:rPr>
        <w:t>،</w:t>
      </w:r>
      <w:r w:rsidRPr="00E74E56">
        <w:rPr>
          <w:rtl/>
          <w:lang w:bidi="fa-IR"/>
        </w:rPr>
        <w:t xml:space="preserve"> ورسالة الطيف</w:t>
      </w:r>
      <w:r>
        <w:rPr>
          <w:rtl/>
          <w:lang w:bidi="fa-IR"/>
        </w:rPr>
        <w:t>،</w:t>
      </w:r>
      <w:r w:rsidRPr="00E74E56">
        <w:rPr>
          <w:rtl/>
          <w:lang w:bidi="fa-IR"/>
        </w:rPr>
        <w:t xml:space="preserve"> المشهورة</w:t>
      </w:r>
      <w:r>
        <w:rPr>
          <w:rtl/>
          <w:lang w:bidi="fa-IR"/>
        </w:rPr>
        <w:t>،</w:t>
      </w:r>
      <w:r w:rsidRPr="00E74E56">
        <w:rPr>
          <w:rtl/>
          <w:lang w:bidi="fa-IR"/>
        </w:rPr>
        <w:t xml:space="preserve"> وغير ذلك</w:t>
      </w:r>
      <w:r>
        <w:rPr>
          <w:rtl/>
          <w:lang w:bidi="fa-IR"/>
        </w:rPr>
        <w:t>.</w:t>
      </w:r>
      <w:r w:rsidRPr="00E74E56">
        <w:rPr>
          <w:rtl/>
          <w:lang w:bidi="fa-IR"/>
        </w:rPr>
        <w:t xml:space="preserve"> وخلَّف </w:t>
      </w:r>
      <w:r w:rsidR="00602C4A">
        <w:rPr>
          <w:rtl/>
          <w:lang w:bidi="fa-IR"/>
        </w:rPr>
        <w:t>لمـّا</w:t>
      </w:r>
      <w:r w:rsidRPr="00E74E56">
        <w:rPr>
          <w:rtl/>
          <w:lang w:bidi="fa-IR"/>
        </w:rPr>
        <w:t xml:space="preserve"> مات تركة عظيمة</w:t>
      </w:r>
      <w:r>
        <w:rPr>
          <w:rtl/>
          <w:lang w:bidi="fa-IR"/>
        </w:rPr>
        <w:t>،</w:t>
      </w:r>
      <w:r w:rsidRPr="00E74E56">
        <w:rPr>
          <w:rtl/>
          <w:lang w:bidi="fa-IR"/>
        </w:rPr>
        <w:t xml:space="preserve"> نحو ألفي ألف درهم</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كشف الغمة في معرفة الأئمّة 1 / 11</w:t>
      </w:r>
      <w:r w:rsidR="00D41F96">
        <w:rPr>
          <w:rFonts w:hint="cs"/>
          <w:rtl/>
        </w:rPr>
        <w:t>3</w:t>
      </w:r>
      <w:r w:rsidR="00D41F96">
        <w:rPr>
          <w:rtl/>
        </w:rPr>
        <w:t xml:space="preserve"> - </w:t>
      </w:r>
      <w:r w:rsidR="00D41F96" w:rsidRPr="00E74E56">
        <w:rPr>
          <w:rtl/>
        </w:rPr>
        <w:t>114</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تسلّمها </w:t>
      </w:r>
      <w:r w:rsidR="00392B69">
        <w:rPr>
          <w:rFonts w:hint="cs"/>
          <w:rtl/>
          <w:lang w:bidi="fa-IR"/>
        </w:rPr>
        <w:t>إ</w:t>
      </w:r>
      <w:r w:rsidRPr="00E74E56">
        <w:rPr>
          <w:rtl/>
          <w:lang w:bidi="fa-IR"/>
        </w:rPr>
        <w:t>بنه أبو الفتح</w:t>
      </w:r>
      <w:r>
        <w:rPr>
          <w:rtl/>
          <w:lang w:bidi="fa-IR"/>
        </w:rPr>
        <w:t>،</w:t>
      </w:r>
      <w:r w:rsidRPr="00E74E56">
        <w:rPr>
          <w:rtl/>
          <w:lang w:bidi="fa-IR"/>
        </w:rPr>
        <w:t xml:space="preserve"> ومَحَقها</w:t>
      </w:r>
      <w:r>
        <w:rPr>
          <w:rtl/>
          <w:lang w:bidi="fa-IR"/>
        </w:rPr>
        <w:t>،</w:t>
      </w:r>
      <w:r w:rsidRPr="00E74E56">
        <w:rPr>
          <w:rtl/>
          <w:lang w:bidi="fa-IR"/>
        </w:rPr>
        <w:t xml:space="preserve"> ومات صعلوكاً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ولابن شاكر مقام جليل لدى أهل السنّة</w:t>
      </w:r>
      <w:r>
        <w:rPr>
          <w:rtl/>
          <w:lang w:bidi="fa-IR"/>
        </w:rPr>
        <w:t>،</w:t>
      </w:r>
      <w:r w:rsidRPr="00E74E56">
        <w:rPr>
          <w:rtl/>
          <w:lang w:bidi="fa-IR"/>
        </w:rPr>
        <w:t xml:space="preserve"> ولا يخفى ما لكتبه من قيمةٍ واعتبار</w:t>
      </w:r>
      <w:r>
        <w:rPr>
          <w:rtl/>
          <w:lang w:bidi="fa-IR"/>
        </w:rPr>
        <w:t xml:space="preserve"> ...</w:t>
      </w:r>
      <w:r w:rsidRPr="00E74E56">
        <w:rPr>
          <w:rtl/>
          <w:lang w:bidi="fa-IR"/>
        </w:rPr>
        <w:t xml:space="preserve">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وروى زين الدين محمّد بن علي بن شهرآشوب السروي المازندراني حديث التشبيه عن أحمد بن حنبل وابن بطة</w:t>
      </w:r>
      <w:r>
        <w:rPr>
          <w:rtl/>
          <w:lang w:bidi="fa-IR"/>
        </w:rPr>
        <w:t>.</w:t>
      </w:r>
      <w:r w:rsidRPr="00E74E56">
        <w:rPr>
          <w:rtl/>
          <w:lang w:bidi="fa-IR"/>
        </w:rPr>
        <w:t xml:space="preserve"> كما عرفته سابقاً</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وأورد أبو الحسن يحيى بن الحسن بن البطريق الحلي</w:t>
      </w:r>
      <w:r>
        <w:rPr>
          <w:rtl/>
          <w:lang w:bidi="fa-IR"/>
        </w:rPr>
        <w:t xml:space="preserve"> - </w:t>
      </w:r>
      <w:r w:rsidRPr="003511A8">
        <w:rPr>
          <w:rStyle w:val="libAlaemChar"/>
          <w:rtl/>
        </w:rPr>
        <w:t>رحمه‌الله</w:t>
      </w:r>
      <w:r w:rsidRPr="00E74E56">
        <w:rPr>
          <w:rtl/>
          <w:lang w:bidi="fa-IR"/>
        </w:rPr>
        <w:t xml:space="preserve"> حديث التشبيه عن أبي الحسن ابن المغازلي حيث قال</w:t>
      </w:r>
      <w:r>
        <w:rPr>
          <w:rtl/>
          <w:lang w:bidi="fa-IR"/>
        </w:rPr>
        <w:t>:</w:t>
      </w:r>
      <w:r w:rsidRPr="00E74E56">
        <w:rPr>
          <w:rtl/>
          <w:lang w:bidi="fa-IR"/>
        </w:rPr>
        <w:t xml:space="preserve"> « وبالإسناد قال</w:t>
      </w:r>
      <w:r>
        <w:rPr>
          <w:rtl/>
          <w:lang w:bidi="fa-IR"/>
        </w:rPr>
        <w:t>:</w:t>
      </w:r>
    </w:p>
    <w:p w:rsidR="00D41F96" w:rsidRPr="00E74E56" w:rsidRDefault="00D41F96" w:rsidP="00D41F96">
      <w:pPr>
        <w:pStyle w:val="libNormal"/>
        <w:rPr>
          <w:rtl/>
          <w:lang w:bidi="fa-IR"/>
        </w:rPr>
      </w:pPr>
      <w:r w:rsidRPr="00E74E56">
        <w:rPr>
          <w:rtl/>
          <w:lang w:bidi="fa-IR"/>
        </w:rPr>
        <w:t>أخبرنا أحمد بن محمّد بن عبدالوهّاب قال</w:t>
      </w:r>
      <w:r>
        <w:rPr>
          <w:rtl/>
          <w:lang w:bidi="fa-IR"/>
        </w:rPr>
        <w:t>:</w:t>
      </w:r>
      <w:r w:rsidRPr="00E74E56">
        <w:rPr>
          <w:rtl/>
          <w:lang w:bidi="fa-IR"/>
        </w:rPr>
        <w:t xml:space="preserve"> حدّثنا الحسين بن محمّد بن الحسين العدل العلوي الواسطي قال</w:t>
      </w:r>
      <w:r>
        <w:rPr>
          <w:rtl/>
          <w:lang w:bidi="fa-IR"/>
        </w:rPr>
        <w:t>:</w:t>
      </w:r>
      <w:r w:rsidRPr="00E74E56">
        <w:rPr>
          <w:rtl/>
          <w:lang w:bidi="fa-IR"/>
        </w:rPr>
        <w:t xml:space="preserve"> حدّثنا محمّد بن محمود قال</w:t>
      </w:r>
      <w:r>
        <w:rPr>
          <w:rtl/>
          <w:lang w:bidi="fa-IR"/>
        </w:rPr>
        <w:t>:</w:t>
      </w:r>
      <w:r w:rsidRPr="00E74E56">
        <w:rPr>
          <w:rtl/>
          <w:lang w:bidi="fa-IR"/>
        </w:rPr>
        <w:t xml:space="preserve"> حدّثنا إبراهيم بن مهدي الابلي قال</w:t>
      </w:r>
      <w:r>
        <w:rPr>
          <w:rtl/>
          <w:lang w:bidi="fa-IR"/>
        </w:rPr>
        <w:t>:</w:t>
      </w:r>
      <w:r w:rsidRPr="00E74E56">
        <w:rPr>
          <w:rtl/>
          <w:lang w:bidi="fa-IR"/>
        </w:rPr>
        <w:t xml:space="preserve"> حدّثنا إبراهيم بن سليمان بن رشيد قال</w:t>
      </w:r>
      <w:r>
        <w:rPr>
          <w:rtl/>
          <w:lang w:bidi="fa-IR"/>
        </w:rPr>
        <w:t>:</w:t>
      </w:r>
      <w:r w:rsidRPr="00E74E56">
        <w:rPr>
          <w:rtl/>
          <w:lang w:bidi="fa-IR"/>
        </w:rPr>
        <w:t xml:space="preserve"> حدّثنا زيد بن عطيّة قال</w:t>
      </w:r>
      <w:r>
        <w:rPr>
          <w:rtl/>
          <w:lang w:bidi="fa-IR"/>
        </w:rPr>
        <w:t>:</w:t>
      </w:r>
      <w:r w:rsidRPr="00E74E56">
        <w:rPr>
          <w:rtl/>
          <w:lang w:bidi="fa-IR"/>
        </w:rPr>
        <w:t xml:space="preserve"> حدّثنا أبان بن فيروز</w:t>
      </w:r>
      <w:r>
        <w:rPr>
          <w:rtl/>
          <w:lang w:bidi="fa-IR"/>
        </w:rPr>
        <w:t>،</w:t>
      </w:r>
      <w:r w:rsidRPr="00E74E56">
        <w:rPr>
          <w:rtl/>
          <w:lang w:bidi="fa-IR"/>
        </w:rPr>
        <w:t xml:space="preserve"> عن أنس بن مالك قال قال رسول الله </w:t>
      </w:r>
      <w:r w:rsidR="00E52D49" w:rsidRPr="00E52D49">
        <w:rPr>
          <w:rStyle w:val="libAlaemChar"/>
          <w:rtl/>
        </w:rPr>
        <w:t>صلى‌الله‌عليه‌وآله‌وسلم</w:t>
      </w:r>
      <w:r>
        <w:rPr>
          <w:rtl/>
          <w:lang w:bidi="fa-IR"/>
        </w:rPr>
        <w:t>:</w:t>
      </w:r>
      <w:r w:rsidRPr="00E74E56">
        <w:rPr>
          <w:rtl/>
          <w:lang w:bidi="fa-IR"/>
        </w:rPr>
        <w:t xml:space="preserve"> من أراد أن ينظر إلى علم آدم</w:t>
      </w:r>
      <w:r>
        <w:rPr>
          <w:rtl/>
          <w:lang w:bidi="fa-IR"/>
        </w:rPr>
        <w:t>،</w:t>
      </w:r>
      <w:r w:rsidRPr="00E74E56">
        <w:rPr>
          <w:rtl/>
          <w:lang w:bidi="fa-IR"/>
        </w:rPr>
        <w:t xml:space="preserve"> وفقه نوح</w:t>
      </w:r>
      <w:r>
        <w:rPr>
          <w:rtl/>
          <w:lang w:bidi="fa-IR"/>
        </w:rPr>
        <w:t>،</w:t>
      </w:r>
      <w:r w:rsidRPr="00E74E56">
        <w:rPr>
          <w:rtl/>
          <w:lang w:bidi="fa-IR"/>
        </w:rPr>
        <w:t xml:space="preserve"> فلينظر إلى علي بن أبي طالب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ونقل الشيخ الحسن بن محمّد بن علي السهمي الحلّي</w:t>
      </w:r>
      <w:r>
        <w:rPr>
          <w:rtl/>
          <w:lang w:bidi="fa-IR"/>
        </w:rPr>
        <w:t xml:space="preserve"> - </w:t>
      </w:r>
      <w:r w:rsidRPr="00E74E56">
        <w:rPr>
          <w:rtl/>
          <w:lang w:bidi="fa-IR"/>
        </w:rPr>
        <w:t>طاب ثراه</w:t>
      </w:r>
      <w:r>
        <w:rPr>
          <w:rtl/>
          <w:lang w:bidi="fa-IR"/>
        </w:rPr>
        <w:t xml:space="preserve"> - </w:t>
      </w:r>
      <w:r w:rsidRPr="00E74E56">
        <w:rPr>
          <w:rtl/>
          <w:lang w:bidi="fa-IR"/>
        </w:rPr>
        <w:t>حديث التشبيه عن ( وسيلة المتعبّدين ) لعمر بن محمّد بن خضر المعروف بالمل</w:t>
      </w:r>
      <w:r w:rsidR="00392B69">
        <w:rPr>
          <w:rFonts w:hint="cs"/>
          <w:rtl/>
          <w:lang w:bidi="fa-IR"/>
        </w:rPr>
        <w:t>ّ</w:t>
      </w:r>
      <w:r w:rsidRPr="00E74E56">
        <w:rPr>
          <w:rtl/>
          <w:lang w:bidi="fa-IR"/>
        </w:rPr>
        <w:t xml:space="preserve">ا الأردبيلي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5</w:t>
      </w:r>
      <w:r>
        <w:rPr>
          <w:rtl/>
          <w:lang w:bidi="fa-IR"/>
        </w:rPr>
        <w:t xml:space="preserve"> - </w:t>
      </w:r>
      <w:r w:rsidRPr="00E74E56">
        <w:rPr>
          <w:rtl/>
          <w:lang w:bidi="fa-IR"/>
        </w:rPr>
        <w:t>وأورد العل</w:t>
      </w:r>
      <w:r w:rsidR="00645220">
        <w:rPr>
          <w:rFonts w:hint="cs"/>
          <w:rtl/>
          <w:lang w:bidi="fa-IR"/>
        </w:rPr>
        <w:t>ّ</w:t>
      </w:r>
      <w:r w:rsidRPr="00E74E56">
        <w:rPr>
          <w:rtl/>
          <w:lang w:bidi="fa-IR"/>
        </w:rPr>
        <w:t>امة الشيخ محمّد باقر بن محمّد تقي المجلسي</w:t>
      </w:r>
      <w:r>
        <w:rPr>
          <w:rtl/>
          <w:lang w:bidi="fa-IR"/>
        </w:rPr>
        <w:t xml:space="preserve"> - </w:t>
      </w:r>
      <w:r w:rsidRPr="00E74E56">
        <w:rPr>
          <w:rtl/>
          <w:lang w:bidi="fa-IR"/>
        </w:rPr>
        <w:t>طاب ثراه</w:t>
      </w:r>
      <w:r>
        <w:rPr>
          <w:rtl/>
          <w:lang w:bidi="fa-IR"/>
        </w:rPr>
        <w:t xml:space="preserve"> - </w:t>
      </w:r>
      <w:r w:rsidRPr="00E74E56">
        <w:rPr>
          <w:rtl/>
          <w:lang w:bidi="fa-IR"/>
        </w:rPr>
        <w:t>في ( بحار الأنوار ) عبارة ابن شهرآشوب</w:t>
      </w:r>
      <w:r>
        <w:rPr>
          <w:rtl/>
          <w:lang w:bidi="fa-IR"/>
        </w:rPr>
        <w:t>،</w:t>
      </w:r>
      <w:r w:rsidRPr="00E74E56">
        <w:rPr>
          <w:rtl/>
          <w:lang w:bidi="fa-IR"/>
        </w:rPr>
        <w:t xml:space="preserve"> التي روى فيها هذا الحديث عن أحمد وابن بطّة</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فوات الوفيات 2 / 66</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انظر</w:t>
      </w:r>
      <w:r w:rsidR="00D41F96">
        <w:rPr>
          <w:rtl/>
        </w:rPr>
        <w:t>:</w:t>
      </w:r>
      <w:r w:rsidR="00D41F96" w:rsidRPr="00E74E56">
        <w:rPr>
          <w:rtl/>
        </w:rPr>
        <w:t xml:space="preserve"> الدرر الكامنة 3 / 451</w:t>
      </w:r>
      <w:r w:rsidR="00D41F96">
        <w:rPr>
          <w:rtl/>
        </w:rPr>
        <w:t>،</w:t>
      </w:r>
      <w:r w:rsidR="00D41F96" w:rsidRPr="00E74E56">
        <w:rPr>
          <w:rtl/>
        </w:rPr>
        <w:t xml:space="preserve"> كشف الظنون</w:t>
      </w:r>
      <w:r w:rsidR="00D41F96">
        <w:rPr>
          <w:rtl/>
        </w:rPr>
        <w:t>:</w:t>
      </w:r>
      <w:r w:rsidR="00D41F96" w:rsidRPr="00E74E56">
        <w:rPr>
          <w:rtl/>
        </w:rPr>
        <w:t xml:space="preserve"> 293</w:t>
      </w:r>
      <w:r w:rsidR="00D41F96">
        <w:rPr>
          <w:rtl/>
        </w:rPr>
        <w:t>،</w:t>
      </w:r>
      <w:r w:rsidR="00D41F96" w:rsidRPr="00E74E56">
        <w:rPr>
          <w:rtl/>
        </w:rPr>
        <w:t xml:space="preserve"> 1185</w:t>
      </w:r>
      <w:r w:rsidR="00D41F96">
        <w:rPr>
          <w:rtl/>
        </w:rPr>
        <w:t>،</w:t>
      </w:r>
      <w:r w:rsidR="00D41F96" w:rsidRPr="00E74E56">
        <w:rPr>
          <w:rtl/>
        </w:rPr>
        <w:t xml:space="preserve"> 1292</w:t>
      </w:r>
      <w:r w:rsidR="00D41F96">
        <w:rPr>
          <w:rtl/>
        </w:rPr>
        <w:t>،</w:t>
      </w:r>
      <w:r w:rsidR="00D41F96" w:rsidRPr="00E74E56">
        <w:rPr>
          <w:rtl/>
        </w:rPr>
        <w:t xml:space="preserve"> 2019</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عمدة عيون صحاح الأخبار</w:t>
      </w:r>
      <w:r w:rsidR="00D41F96">
        <w:rPr>
          <w:rtl/>
        </w:rPr>
        <w:t>:</w:t>
      </w:r>
      <w:r w:rsidR="00D41F96" w:rsidRPr="00E74E56">
        <w:rPr>
          <w:rtl/>
        </w:rPr>
        <w:t xml:space="preserve"> 3</w:t>
      </w:r>
      <w:r w:rsidR="00D41F96">
        <w:rPr>
          <w:rFonts w:hint="cs"/>
          <w:rtl/>
        </w:rPr>
        <w:t>69</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الأنوار البدريّة في دفع شبه النواصب والقدريّة</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فما قصده ( الدهلوي ) بهذا الكلام حيث نسب رواية الحديث إلى الإماميّة</w:t>
      </w:r>
      <w:r>
        <w:rPr>
          <w:rtl/>
          <w:lang w:bidi="fa-IR"/>
        </w:rPr>
        <w:t xml:space="preserve"> - </w:t>
      </w:r>
      <w:r w:rsidRPr="00E74E56">
        <w:rPr>
          <w:rtl/>
          <w:lang w:bidi="fa-IR"/>
        </w:rPr>
        <w:t>من نفي رواية أهل السنّة إيّاه</w:t>
      </w:r>
      <w:r>
        <w:rPr>
          <w:rtl/>
          <w:lang w:bidi="fa-IR"/>
        </w:rPr>
        <w:t xml:space="preserve"> - </w:t>
      </w:r>
      <w:r w:rsidRPr="00E74E56">
        <w:rPr>
          <w:rtl/>
          <w:lang w:bidi="fa-IR"/>
        </w:rPr>
        <w:t>واضح الفساد</w:t>
      </w:r>
      <w:r>
        <w:rPr>
          <w:rtl/>
          <w:lang w:bidi="fa-IR"/>
        </w:rPr>
        <w:t>،</w:t>
      </w:r>
      <w:r w:rsidRPr="00E74E56">
        <w:rPr>
          <w:rtl/>
          <w:lang w:bidi="fa-IR"/>
        </w:rPr>
        <w:t xml:space="preserve"> بل إنّ الإماميّة يروونه بطرقهم</w:t>
      </w:r>
      <w:r>
        <w:rPr>
          <w:rtl/>
          <w:lang w:bidi="fa-IR"/>
        </w:rPr>
        <w:t>،</w:t>
      </w:r>
      <w:r w:rsidRPr="00E74E56">
        <w:rPr>
          <w:rtl/>
          <w:lang w:bidi="fa-IR"/>
        </w:rPr>
        <w:t xml:space="preserve"> وينقلونه عن أهل السنّة أيضاً لإفحامهم</w:t>
      </w:r>
      <w:r>
        <w:rPr>
          <w:rtl/>
          <w:lang w:bidi="fa-IR"/>
        </w:rPr>
        <w:t>.</w:t>
      </w:r>
    </w:p>
    <w:p w:rsidR="00D41F96" w:rsidRPr="00E74E56" w:rsidRDefault="00D41F96" w:rsidP="00D41F96">
      <w:pPr>
        <w:pStyle w:val="libNormal"/>
        <w:rPr>
          <w:rtl/>
          <w:lang w:bidi="fa-IR"/>
        </w:rPr>
      </w:pPr>
      <w:r w:rsidRPr="00E74E56">
        <w:rPr>
          <w:rtl/>
          <w:lang w:bidi="fa-IR"/>
        </w:rPr>
        <w:t>ثم</w:t>
      </w:r>
      <w:r w:rsidR="00645220">
        <w:rPr>
          <w:rFonts w:hint="cs"/>
          <w:rtl/>
          <w:lang w:bidi="fa-IR"/>
        </w:rPr>
        <w:t>ّ</w:t>
      </w:r>
      <w:r w:rsidRPr="00E74E56">
        <w:rPr>
          <w:rtl/>
          <w:lang w:bidi="fa-IR"/>
        </w:rPr>
        <w:t xml:space="preserve"> إنّه كان الأحرى</w:t>
      </w:r>
      <w:r>
        <w:rPr>
          <w:rtl/>
          <w:lang w:bidi="fa-IR"/>
        </w:rPr>
        <w:t xml:space="preserve"> بـ </w:t>
      </w:r>
      <w:r w:rsidRPr="00E74E56">
        <w:rPr>
          <w:rtl/>
          <w:lang w:bidi="fa-IR"/>
        </w:rPr>
        <w:t>( الدّهلوي ) أنْ ينقل جميع طرق هذا الحديث أو أكثرها</w:t>
      </w:r>
      <w:r>
        <w:rPr>
          <w:rtl/>
          <w:lang w:bidi="fa-IR"/>
        </w:rPr>
        <w:t>،</w:t>
      </w:r>
      <w:r w:rsidRPr="00E74E56">
        <w:rPr>
          <w:rtl/>
          <w:lang w:bidi="fa-IR"/>
        </w:rPr>
        <w:t xml:space="preserve"> ولا أقلّ من أنْ يصرِّح بكثرة طرقه ورواته</w:t>
      </w:r>
      <w:r>
        <w:rPr>
          <w:rtl/>
          <w:lang w:bidi="fa-IR"/>
        </w:rPr>
        <w:t>،</w:t>
      </w:r>
      <w:r w:rsidRPr="00E74E56">
        <w:rPr>
          <w:rtl/>
          <w:lang w:bidi="fa-IR"/>
        </w:rPr>
        <w:t xml:space="preserve"> لا أنْ يكتفي بطرقٍ واحدٍ منها</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وفساد مبادئ هذا ال</w:t>
      </w:r>
      <w:r w:rsidR="00645220">
        <w:rPr>
          <w:rFonts w:hint="cs"/>
          <w:rtl/>
          <w:lang w:bidi="fa-IR"/>
        </w:rPr>
        <w:t>إ</w:t>
      </w:r>
      <w:r w:rsidRPr="00E74E56">
        <w:rPr>
          <w:rtl/>
          <w:lang w:bidi="fa-IR"/>
        </w:rPr>
        <w:t>ستدلال ومقدّماته من الصدر إلى الذيل ظاهر على كلّ خبير</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زعم فساد هذا ال</w:t>
      </w:r>
      <w:r w:rsidR="00645220">
        <w:rPr>
          <w:rFonts w:hint="cs"/>
          <w:rtl/>
          <w:lang w:bidi="fa-IR"/>
        </w:rPr>
        <w:t>إ</w:t>
      </w:r>
      <w:r w:rsidRPr="00E74E56">
        <w:rPr>
          <w:rtl/>
          <w:lang w:bidi="fa-IR"/>
        </w:rPr>
        <w:t>ستدلال إنّما ينشأ ممّن فسدت مبادئ عقله بالوساوس الشيطانيّة</w:t>
      </w:r>
      <w:r>
        <w:rPr>
          <w:rtl/>
          <w:lang w:bidi="fa-IR"/>
        </w:rPr>
        <w:t>،</w:t>
      </w:r>
      <w:r w:rsidRPr="00E74E56">
        <w:rPr>
          <w:rtl/>
          <w:lang w:bidi="fa-IR"/>
        </w:rPr>
        <w:t xml:space="preserve"> وإنّ العالم الخبير صاحب الفطرة المستقيمة والعقل السليم لا يصغي إلى تشكيكات ( الدهلوي ) وخرافاته الهزيلة</w:t>
      </w:r>
      <w:r>
        <w:rPr>
          <w:rtl/>
          <w:lang w:bidi="fa-IR"/>
        </w:rPr>
        <w:t xml:space="preserve"> ...</w:t>
      </w:r>
      <w:r w:rsidRPr="00E74E56">
        <w:rPr>
          <w:rtl/>
          <w:lang w:bidi="fa-IR"/>
        </w:rPr>
        <w:t xml:space="preserve"> نسأل الله الهداية إلى نهج السداد</w:t>
      </w:r>
      <w:r>
        <w:rPr>
          <w:rtl/>
          <w:lang w:bidi="fa-IR"/>
        </w:rPr>
        <w:t>،</w:t>
      </w:r>
      <w:r w:rsidRPr="00E74E56">
        <w:rPr>
          <w:rtl/>
          <w:lang w:bidi="fa-IR"/>
        </w:rPr>
        <w:t xml:space="preserve"> وهو الصائن من أنْ يمتلئ الإنسان من الرأس إلى القدم بالحقد والعناد</w:t>
      </w:r>
      <w:r>
        <w:rPr>
          <w:rtl/>
          <w:lang w:bidi="fa-IR"/>
        </w:rPr>
        <w:t>،</w:t>
      </w:r>
      <w:r w:rsidRPr="00E74E56">
        <w:rPr>
          <w:rtl/>
          <w:lang w:bidi="fa-IR"/>
        </w:rPr>
        <w:t xml:space="preserve"> لفضائل وصيّ شفيع ال</w:t>
      </w:r>
      <w:r w:rsidR="00645220">
        <w:rPr>
          <w:rFonts w:hint="cs"/>
          <w:rtl/>
          <w:lang w:bidi="fa-IR"/>
        </w:rPr>
        <w:t>اُ</w:t>
      </w:r>
      <w:r w:rsidRPr="00E74E56">
        <w:rPr>
          <w:rtl/>
          <w:lang w:bidi="fa-IR"/>
        </w:rPr>
        <w:t>مم</w:t>
      </w:r>
      <w:r>
        <w:rPr>
          <w:rtl/>
          <w:lang w:bidi="fa-IR"/>
        </w:rPr>
        <w:t>،</w:t>
      </w:r>
      <w:r w:rsidRPr="00E74E56">
        <w:rPr>
          <w:rtl/>
          <w:lang w:bidi="fa-IR"/>
        </w:rPr>
        <w:t xml:space="preserve"> ويتنكّب عن الطّريق الأمم</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أوّلاً</w:t>
      </w:r>
      <w:r>
        <w:rPr>
          <w:rtl/>
          <w:lang w:bidi="fa-IR"/>
        </w:rPr>
        <w:t>:</w:t>
      </w:r>
      <w:r w:rsidRPr="00E74E56">
        <w:rPr>
          <w:rtl/>
          <w:lang w:bidi="fa-IR"/>
        </w:rPr>
        <w:t xml:space="preserve"> إنّ هذا الحديث ليس من أحاديث أهل السنّة</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أقول</w:t>
      </w:r>
      <w:r>
        <w:rPr>
          <w:rtl/>
          <w:lang w:bidi="fa-IR"/>
        </w:rPr>
        <w:t>:</w:t>
      </w:r>
    </w:p>
    <w:p w:rsidR="00D41F96" w:rsidRPr="00E74E56" w:rsidRDefault="00D41F96" w:rsidP="00D41F96">
      <w:pPr>
        <w:pStyle w:val="libNormal"/>
        <w:rPr>
          <w:rtl/>
          <w:lang w:bidi="fa-IR"/>
        </w:rPr>
      </w:pPr>
      <w:r w:rsidRPr="00E74E56">
        <w:rPr>
          <w:rtl/>
          <w:lang w:bidi="fa-IR"/>
        </w:rPr>
        <w:t>العجب من هذا الرجل</w:t>
      </w:r>
      <w:r>
        <w:rPr>
          <w:rtl/>
          <w:lang w:bidi="fa-IR"/>
        </w:rPr>
        <w:t>!!</w:t>
      </w:r>
      <w:r w:rsidRPr="00E74E56">
        <w:rPr>
          <w:rtl/>
          <w:lang w:bidi="fa-IR"/>
        </w:rPr>
        <w:t xml:space="preserve"> أليس عبدالرزاق الصنعاني</w:t>
      </w:r>
      <w:r>
        <w:rPr>
          <w:rtl/>
          <w:lang w:bidi="fa-IR"/>
        </w:rPr>
        <w:t>،</w:t>
      </w:r>
      <w:r w:rsidRPr="00E74E56">
        <w:rPr>
          <w:rtl/>
          <w:lang w:bidi="fa-IR"/>
        </w:rPr>
        <w:t xml:space="preserve"> وأحمد بن حنبل</w:t>
      </w:r>
      <w:r>
        <w:rPr>
          <w:rtl/>
          <w:lang w:bidi="fa-IR"/>
        </w:rPr>
        <w:t>،</w:t>
      </w:r>
      <w:r w:rsidRPr="00E74E56">
        <w:rPr>
          <w:rtl/>
          <w:lang w:bidi="fa-IR"/>
        </w:rPr>
        <w:t xml:space="preserve"> وأبو حاتم الرازي</w:t>
      </w:r>
      <w:r>
        <w:rPr>
          <w:rtl/>
          <w:lang w:bidi="fa-IR"/>
        </w:rPr>
        <w:t>،</w:t>
      </w:r>
      <w:r w:rsidRPr="00E74E56">
        <w:rPr>
          <w:rtl/>
          <w:lang w:bidi="fa-IR"/>
        </w:rPr>
        <w:t xml:space="preserve"> وابن شاهين</w:t>
      </w:r>
      <w:r>
        <w:rPr>
          <w:rtl/>
          <w:lang w:bidi="fa-IR"/>
        </w:rPr>
        <w:t>،</w:t>
      </w:r>
      <w:r w:rsidRPr="00E74E56">
        <w:rPr>
          <w:rtl/>
          <w:lang w:bidi="fa-IR"/>
        </w:rPr>
        <w:t xml:space="preserve"> وابن بطّة</w:t>
      </w:r>
      <w:r>
        <w:rPr>
          <w:rtl/>
          <w:lang w:bidi="fa-IR"/>
        </w:rPr>
        <w:t>،</w:t>
      </w:r>
      <w:r w:rsidRPr="00E74E56">
        <w:rPr>
          <w:rtl/>
          <w:lang w:bidi="fa-IR"/>
        </w:rPr>
        <w:t xml:space="preserve"> والحاكم النيسابوري</w:t>
      </w:r>
      <w:r>
        <w:rPr>
          <w:rtl/>
          <w:lang w:bidi="fa-IR"/>
        </w:rPr>
        <w:t>،</w:t>
      </w:r>
      <w:r w:rsidRPr="00E74E56">
        <w:rPr>
          <w:rtl/>
          <w:lang w:bidi="fa-IR"/>
        </w:rPr>
        <w:t xml:space="preserve"> وابن مردويه</w:t>
      </w:r>
      <w:r>
        <w:rPr>
          <w:rtl/>
          <w:lang w:bidi="fa-IR"/>
        </w:rPr>
        <w:t>،</w:t>
      </w:r>
      <w:r w:rsidRPr="00E74E56">
        <w:rPr>
          <w:rtl/>
          <w:lang w:bidi="fa-IR"/>
        </w:rPr>
        <w:t xml:space="preserve"> وأبو نعيم</w:t>
      </w:r>
      <w:r>
        <w:rPr>
          <w:rtl/>
          <w:lang w:bidi="fa-IR"/>
        </w:rPr>
        <w:t>،</w:t>
      </w:r>
      <w:r w:rsidRPr="00E74E56">
        <w:rPr>
          <w:rtl/>
          <w:lang w:bidi="fa-IR"/>
        </w:rPr>
        <w:t xml:space="preserve"> والبيهقي</w:t>
      </w:r>
      <w:r>
        <w:rPr>
          <w:rtl/>
          <w:lang w:bidi="fa-IR"/>
        </w:rPr>
        <w:t>،</w:t>
      </w:r>
      <w:r w:rsidRPr="00E74E56">
        <w:rPr>
          <w:rtl/>
          <w:lang w:bidi="fa-IR"/>
        </w:rPr>
        <w:t xml:space="preserve"> وا</w:t>
      </w:r>
      <w:r>
        <w:rPr>
          <w:rtl/>
          <w:lang w:bidi="fa-IR"/>
        </w:rPr>
        <w:t>بن المغازلي، وشيرويه الديلمي،</w:t>
      </w:r>
      <w:r>
        <w:rPr>
          <w:rFonts w:hint="cs"/>
          <w:rtl/>
          <w:lang w:bidi="fa-IR"/>
        </w:rPr>
        <w:t xml:space="preserve"> </w:t>
      </w:r>
      <w:r w:rsidRPr="00E74E56">
        <w:rPr>
          <w:rtl/>
          <w:lang w:bidi="fa-IR"/>
        </w:rPr>
        <w:t>والسّنائي</w:t>
      </w:r>
      <w:r>
        <w:rPr>
          <w:rtl/>
          <w:lang w:bidi="fa-IR"/>
        </w:rPr>
        <w:t>،</w:t>
      </w:r>
      <w:r w:rsidRPr="00E74E56">
        <w:rPr>
          <w:rtl/>
          <w:lang w:bidi="fa-IR"/>
        </w:rPr>
        <w:t xml:space="preserve"> والعطّار</w:t>
      </w:r>
      <w:r>
        <w:rPr>
          <w:rtl/>
          <w:lang w:bidi="fa-IR"/>
        </w:rPr>
        <w:t>،</w:t>
      </w:r>
      <w:r w:rsidRPr="00E74E56">
        <w:rPr>
          <w:rtl/>
          <w:lang w:bidi="fa-IR"/>
        </w:rPr>
        <w:t xml:space="preserve"> وشهردار الديلمي</w:t>
      </w:r>
      <w:r>
        <w:rPr>
          <w:rtl/>
          <w:lang w:bidi="fa-IR"/>
        </w:rPr>
        <w:t>،</w:t>
      </w:r>
      <w:r w:rsidRPr="00E74E56">
        <w:rPr>
          <w:rtl/>
          <w:lang w:bidi="fa-IR"/>
        </w:rPr>
        <w:t xml:space="preserve"> والخوارزمي</w:t>
      </w:r>
      <w:r>
        <w:rPr>
          <w:rtl/>
          <w:lang w:bidi="fa-IR"/>
        </w:rPr>
        <w:t>،</w:t>
      </w:r>
      <w:r w:rsidRPr="00E74E56">
        <w:rPr>
          <w:rtl/>
          <w:lang w:bidi="fa-IR"/>
        </w:rPr>
        <w:t xml:space="preserve"> وأبو الخير الحاكمي</w:t>
      </w:r>
      <w:r>
        <w:rPr>
          <w:rtl/>
          <w:lang w:bidi="fa-IR"/>
        </w:rPr>
        <w:t>،</w:t>
      </w:r>
      <w:r w:rsidRPr="00E74E56">
        <w:rPr>
          <w:rtl/>
          <w:lang w:bidi="fa-IR"/>
        </w:rPr>
        <w:t xml:space="preserve"> والصالحاني</w:t>
      </w:r>
      <w:r>
        <w:rPr>
          <w:rtl/>
          <w:lang w:bidi="fa-IR"/>
        </w:rPr>
        <w:t>،</w:t>
      </w:r>
      <w:r w:rsidRPr="00E74E56">
        <w:rPr>
          <w:rtl/>
          <w:lang w:bidi="fa-IR"/>
        </w:rPr>
        <w:t xml:space="preserve"> وابن طلحة</w:t>
      </w:r>
      <w:r>
        <w:rPr>
          <w:rtl/>
          <w:lang w:bidi="fa-IR"/>
        </w:rPr>
        <w:t>،</w:t>
      </w:r>
      <w:r w:rsidRPr="00E74E56">
        <w:rPr>
          <w:rtl/>
          <w:lang w:bidi="fa-IR"/>
        </w:rPr>
        <w:t xml:space="preserve"> والكنجي</w:t>
      </w:r>
      <w:r>
        <w:rPr>
          <w:rtl/>
          <w:lang w:bidi="fa-IR"/>
        </w:rPr>
        <w:t>،</w:t>
      </w:r>
      <w:r w:rsidRPr="00E74E56">
        <w:rPr>
          <w:rtl/>
          <w:lang w:bidi="fa-IR"/>
        </w:rPr>
        <w:t xml:space="preserve"> والمحبّ الطبري</w:t>
      </w:r>
      <w:r>
        <w:rPr>
          <w:rtl/>
          <w:lang w:bidi="fa-IR"/>
        </w:rPr>
        <w:t>،</w:t>
      </w:r>
      <w:r w:rsidRPr="00E74E56">
        <w:rPr>
          <w:rtl/>
          <w:lang w:bidi="fa-IR"/>
        </w:rPr>
        <w:t xml:space="preserve"> والسيّد علي الهمداني</w:t>
      </w:r>
      <w:r>
        <w:rPr>
          <w:rtl/>
          <w:lang w:bidi="fa-IR"/>
        </w:rPr>
        <w:t>،</w:t>
      </w:r>
      <w:r w:rsidRPr="00E74E56">
        <w:rPr>
          <w:rtl/>
          <w:lang w:bidi="fa-IR"/>
        </w:rPr>
        <w:t xml:space="preserve"> وأمير مل</w:t>
      </w:r>
      <w:r w:rsidR="00645220">
        <w:rPr>
          <w:rFonts w:hint="cs"/>
          <w:rtl/>
          <w:lang w:bidi="fa-IR"/>
        </w:rPr>
        <w:t>ّ</w:t>
      </w:r>
      <w:r w:rsidRPr="00E74E56">
        <w:rPr>
          <w:rtl/>
          <w:lang w:bidi="fa-IR"/>
        </w:rPr>
        <w:t>ا</w:t>
      </w:r>
      <w:r>
        <w:rPr>
          <w:rtl/>
          <w:lang w:bidi="fa-IR"/>
        </w:rPr>
        <w:t>،</w:t>
      </w:r>
      <w:r w:rsidRPr="00E74E56">
        <w:rPr>
          <w:rtl/>
          <w:lang w:bidi="fa-IR"/>
        </w:rPr>
        <w:t xml:space="preserve"> والشهاب الدولت آبادي الهندي</w:t>
      </w:r>
      <w:r>
        <w:rPr>
          <w:rtl/>
          <w:lang w:bidi="fa-IR"/>
        </w:rPr>
        <w:t>،</w:t>
      </w:r>
      <w:r w:rsidRPr="00E74E56">
        <w:rPr>
          <w:rtl/>
          <w:lang w:bidi="fa-IR"/>
        </w:rPr>
        <w:t xml:space="preserve"> وابن الصبّاغ</w:t>
      </w:r>
      <w:r>
        <w:rPr>
          <w:rtl/>
          <w:lang w:bidi="fa-IR"/>
        </w:rPr>
        <w:t>،</w:t>
      </w:r>
      <w:r w:rsidRPr="00E74E56">
        <w:rPr>
          <w:rtl/>
          <w:lang w:bidi="fa-IR"/>
        </w:rPr>
        <w:t xml:space="preserve"> وحسين الميبدي اليزدي</w:t>
      </w:r>
      <w:r>
        <w:rPr>
          <w:rtl/>
          <w:lang w:bidi="fa-IR"/>
        </w:rPr>
        <w:t>،</w:t>
      </w:r>
      <w:r w:rsidRPr="00E74E56">
        <w:rPr>
          <w:rtl/>
          <w:lang w:bidi="fa-IR"/>
        </w:rPr>
        <w:t xml:space="preserve"> وعبد الرحمن الصفوري</w:t>
      </w:r>
      <w:r>
        <w:rPr>
          <w:rtl/>
          <w:lang w:bidi="fa-IR"/>
        </w:rPr>
        <w:t>،</w:t>
      </w:r>
      <w:r w:rsidRPr="00E74E56">
        <w:rPr>
          <w:rtl/>
          <w:lang w:bidi="fa-IR"/>
        </w:rPr>
        <w:t xml:space="preserve"> وإبراهيم الوصّابي</w:t>
      </w:r>
      <w:r>
        <w:rPr>
          <w:rtl/>
          <w:lang w:bidi="fa-IR"/>
        </w:rPr>
        <w:t>،</w:t>
      </w:r>
      <w:r w:rsidRPr="00E74E56">
        <w:rPr>
          <w:rtl/>
          <w:lang w:bidi="fa-IR"/>
        </w:rPr>
        <w:t xml:space="preserve"> وجمال الدين المحدّث</w:t>
      </w:r>
      <w:r>
        <w:rPr>
          <w:rtl/>
          <w:lang w:bidi="fa-IR"/>
        </w:rPr>
        <w:t>،</w:t>
      </w:r>
      <w:r w:rsidRPr="00E74E56">
        <w:rPr>
          <w:rtl/>
          <w:lang w:bidi="fa-IR"/>
        </w:rPr>
        <w:t xml:space="preserve"> وأحمد ابن باكثير المكي</w:t>
      </w:r>
      <w:r>
        <w:rPr>
          <w:rtl/>
          <w:lang w:bidi="fa-IR"/>
        </w:rPr>
        <w:t>،</w:t>
      </w:r>
      <w:r w:rsidRPr="00E74E56">
        <w:rPr>
          <w:rtl/>
          <w:lang w:bidi="fa-IR"/>
        </w:rPr>
        <w:t xml:space="preserve"> والميرزا محمّد البدخشي</w:t>
      </w:r>
      <w:r>
        <w:rPr>
          <w:rtl/>
          <w:lang w:bidi="fa-IR"/>
        </w:rPr>
        <w:t>،</w:t>
      </w:r>
      <w:r w:rsidRPr="00E74E56">
        <w:rPr>
          <w:rtl/>
          <w:lang w:bidi="fa-IR"/>
        </w:rPr>
        <w:t xml:space="preserve"> ومحمّد صدر العالم</w:t>
      </w:r>
      <w:r>
        <w:rPr>
          <w:rtl/>
          <w:lang w:bidi="fa-IR"/>
        </w:rPr>
        <w:t>،</w:t>
      </w:r>
      <w:r w:rsidRPr="00E74E56">
        <w:rPr>
          <w:rtl/>
          <w:lang w:bidi="fa-IR"/>
        </w:rPr>
        <w:t xml:space="preserve"> ومحمّد بن إسماعيل الأمير</w:t>
      </w:r>
      <w:r>
        <w:rPr>
          <w:rtl/>
          <w:lang w:bidi="fa-IR"/>
        </w:rPr>
        <w:t xml:space="preserve"> ...</w:t>
      </w:r>
    </w:p>
    <w:p w:rsidR="00D41F96" w:rsidRPr="00E74E56" w:rsidRDefault="00D41F96" w:rsidP="00D41F96">
      <w:pPr>
        <w:pStyle w:val="libNormal"/>
        <w:rPr>
          <w:rtl/>
          <w:lang w:bidi="fa-IR"/>
        </w:rPr>
      </w:pPr>
      <w:r w:rsidRPr="00E74E56">
        <w:rPr>
          <w:rtl/>
          <w:lang w:bidi="fa-IR"/>
        </w:rPr>
        <w:t>أليس هؤلاء وأمثالهم الّذين رووا حديث التشبيه</w:t>
      </w:r>
      <w:r>
        <w:rPr>
          <w:rtl/>
          <w:lang w:bidi="fa-IR"/>
        </w:rPr>
        <w:t>،</w:t>
      </w:r>
      <w:r w:rsidRPr="00E74E56">
        <w:rPr>
          <w:rtl/>
          <w:lang w:bidi="fa-IR"/>
        </w:rPr>
        <w:t xml:space="preserve"> من أكابر أساطين أهل السنّة</w:t>
      </w:r>
      <w:r>
        <w:rPr>
          <w:rtl/>
          <w:lang w:bidi="fa-IR"/>
        </w:rPr>
        <w:t>،</w:t>
      </w:r>
      <w:r w:rsidRPr="00E74E56">
        <w:rPr>
          <w:rtl/>
          <w:lang w:bidi="fa-IR"/>
        </w:rPr>
        <w:t xml:space="preserve"> ومن مفاخرهم في كلّ عصر وزمان</w:t>
      </w:r>
      <w:r>
        <w:rPr>
          <w:rtl/>
          <w:lang w:bidi="fa-IR"/>
        </w:rPr>
        <w:t>؟!</w:t>
      </w:r>
    </w:p>
    <w:p w:rsidR="00D41F96" w:rsidRPr="00E74E56" w:rsidRDefault="00D41F96" w:rsidP="00D41F96">
      <w:pPr>
        <w:pStyle w:val="libNormal"/>
        <w:rPr>
          <w:rtl/>
          <w:lang w:bidi="fa-IR"/>
        </w:rPr>
      </w:pPr>
      <w:r w:rsidRPr="00E74E56">
        <w:rPr>
          <w:rtl/>
          <w:lang w:bidi="fa-IR"/>
        </w:rPr>
        <w:t>إن كان هؤلاء خارجين عن زمرة أهل السنّة</w:t>
      </w:r>
      <w:r>
        <w:rPr>
          <w:rtl/>
          <w:lang w:bidi="fa-IR"/>
        </w:rPr>
        <w:t>،</w:t>
      </w:r>
      <w:r w:rsidRPr="00E74E56">
        <w:rPr>
          <w:rtl/>
          <w:lang w:bidi="fa-IR"/>
        </w:rPr>
        <w:t xml:space="preserve"> وداخلين في زمرة أهل الضلال والبدع</w:t>
      </w:r>
      <w:r>
        <w:rPr>
          <w:rtl/>
          <w:lang w:bidi="fa-IR"/>
        </w:rPr>
        <w:t>،</w:t>
      </w:r>
      <w:r w:rsidRPr="00E74E56">
        <w:rPr>
          <w:rtl/>
          <w:lang w:bidi="fa-IR"/>
        </w:rPr>
        <w:t xml:space="preserve"> فهل يكون أبوه ( ولي الله الدهلوي ) الّذي كان باعتقاد </w:t>
      </w:r>
      <w:r w:rsidR="00645220">
        <w:rPr>
          <w:rFonts w:hint="cs"/>
          <w:rtl/>
          <w:lang w:bidi="fa-IR"/>
        </w:rPr>
        <w:t>إ</w:t>
      </w:r>
      <w:r w:rsidRPr="00E74E56">
        <w:rPr>
          <w:rtl/>
          <w:lang w:bidi="fa-IR"/>
        </w:rPr>
        <w:t>بنه ( الدهلوي ) آيةً من الآيات الإلهي</w:t>
      </w:r>
      <w:r w:rsidR="00645220">
        <w:rPr>
          <w:rFonts w:hint="cs"/>
          <w:rtl/>
          <w:lang w:bidi="fa-IR"/>
        </w:rPr>
        <w:t>ّ</w:t>
      </w:r>
      <w:r w:rsidRPr="00E74E56">
        <w:rPr>
          <w:rtl/>
          <w:lang w:bidi="fa-IR"/>
        </w:rPr>
        <w:t>ة ومعجزةً من المعجزات النبويّة</w:t>
      </w:r>
      <w:r>
        <w:rPr>
          <w:rtl/>
          <w:lang w:bidi="fa-IR"/>
        </w:rPr>
        <w:t>،</w:t>
      </w:r>
      <w:r w:rsidRPr="00E74E56">
        <w:rPr>
          <w:rtl/>
          <w:lang w:bidi="fa-IR"/>
        </w:rPr>
        <w:t xml:space="preserve"> خارجاً عن أهل السنّة كذلك</w:t>
      </w:r>
      <w:r>
        <w:rPr>
          <w:rtl/>
          <w:lang w:bidi="fa-IR"/>
        </w:rPr>
        <w:t>؟</w:t>
      </w:r>
    </w:p>
    <w:p w:rsidR="00D41F96" w:rsidRPr="00E74E56" w:rsidRDefault="00D41F96" w:rsidP="00D41F96">
      <w:pPr>
        <w:pStyle w:val="libNormal"/>
        <w:rPr>
          <w:rtl/>
          <w:lang w:bidi="fa-IR"/>
        </w:rPr>
      </w:pPr>
      <w:r w:rsidRPr="00E74E56">
        <w:rPr>
          <w:rtl/>
          <w:lang w:bidi="fa-IR"/>
        </w:rPr>
        <w:t>وإذا كان كلّ أولئك خارجين من أهل السنّة</w:t>
      </w:r>
      <w:r>
        <w:rPr>
          <w:rtl/>
          <w:lang w:bidi="fa-IR"/>
        </w:rPr>
        <w:t>،</w:t>
      </w:r>
      <w:r w:rsidRPr="00E74E56">
        <w:rPr>
          <w:rtl/>
          <w:lang w:bidi="fa-IR"/>
        </w:rPr>
        <w:t xml:space="preserve"> ومعدودين في زمرة المبتدعين والهالكين</w:t>
      </w:r>
      <w:r>
        <w:rPr>
          <w:rtl/>
          <w:lang w:bidi="fa-IR"/>
        </w:rPr>
        <w:t>،</w:t>
      </w:r>
      <w:r w:rsidRPr="00E74E56">
        <w:rPr>
          <w:rtl/>
          <w:lang w:bidi="fa-IR"/>
        </w:rPr>
        <w:t xml:space="preserve"> فلا مانع منْ أن يقال ذلك في حق معاصري ( الدهلوي ) من أمثال</w:t>
      </w:r>
      <w:r>
        <w:rPr>
          <w:rtl/>
          <w:lang w:bidi="fa-IR"/>
        </w:rPr>
        <w:t>:</w:t>
      </w:r>
      <w:r w:rsidRPr="00E74E56">
        <w:rPr>
          <w:rtl/>
          <w:lang w:bidi="fa-IR"/>
        </w:rPr>
        <w:t xml:space="preserve"> أحمد بن عبدالقادر العجيلي</w:t>
      </w:r>
      <w:r>
        <w:rPr>
          <w:rtl/>
          <w:lang w:bidi="fa-IR"/>
        </w:rPr>
        <w:t>،</w:t>
      </w:r>
      <w:r w:rsidRPr="00E74E56">
        <w:rPr>
          <w:rtl/>
          <w:lang w:bidi="fa-IR"/>
        </w:rPr>
        <w:t xml:space="preserve"> والمولوي ولي الله بن حبيب الله اللكهنوي</w:t>
      </w:r>
      <w:r>
        <w:rPr>
          <w:rtl/>
          <w:lang w:bidi="fa-IR"/>
        </w:rPr>
        <w:t xml:space="preserve"> ...</w:t>
      </w:r>
    </w:p>
    <w:p w:rsidR="00E52D49" w:rsidRDefault="00D41F96" w:rsidP="00D41F96">
      <w:pPr>
        <w:pStyle w:val="libNormal"/>
        <w:rPr>
          <w:rtl/>
          <w:lang w:bidi="fa-IR"/>
        </w:rPr>
      </w:pPr>
      <w:r w:rsidRPr="00E74E56">
        <w:rPr>
          <w:rtl/>
          <w:lang w:bidi="fa-IR"/>
        </w:rPr>
        <w:t>وإذا كان كلّ هؤلاء خارجين</w:t>
      </w:r>
      <w:r>
        <w:rPr>
          <w:rtl/>
          <w:lang w:bidi="fa-IR"/>
        </w:rPr>
        <w:t>،</w:t>
      </w:r>
      <w:r w:rsidRPr="00E74E56">
        <w:rPr>
          <w:rtl/>
          <w:lang w:bidi="fa-IR"/>
        </w:rPr>
        <w:t xml:space="preserve"> فلا شك في خروج من يمدحهم ويثني</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عليهم ويوثّقهم</w:t>
      </w:r>
      <w:r>
        <w:rPr>
          <w:rtl/>
          <w:lang w:bidi="fa-IR"/>
        </w:rPr>
        <w:t>،</w:t>
      </w:r>
      <w:r w:rsidRPr="00E74E56">
        <w:rPr>
          <w:rtl/>
          <w:lang w:bidi="fa-IR"/>
        </w:rPr>
        <w:t xml:space="preserve"> لاشتراك العلّة والسّبب</w:t>
      </w:r>
      <w:r>
        <w:rPr>
          <w:rtl/>
          <w:lang w:bidi="fa-IR"/>
        </w:rPr>
        <w:t xml:space="preserve"> ...</w:t>
      </w:r>
    </w:p>
    <w:p w:rsidR="00D41F96" w:rsidRPr="00E74E56" w:rsidRDefault="00D41F96" w:rsidP="00D41F96">
      <w:pPr>
        <w:pStyle w:val="libNormal"/>
        <w:rPr>
          <w:rtl/>
          <w:lang w:bidi="fa-IR"/>
        </w:rPr>
      </w:pPr>
      <w:r w:rsidRPr="00E74E56">
        <w:rPr>
          <w:rtl/>
          <w:lang w:bidi="fa-IR"/>
        </w:rPr>
        <w:t>فانحصر التسنّن في شخص ( الدّهلوي )</w:t>
      </w:r>
      <w:r>
        <w:rPr>
          <w:rtl/>
          <w:lang w:bidi="fa-IR"/>
        </w:rPr>
        <w:t>.</w:t>
      </w:r>
    </w:p>
    <w:p w:rsidR="00D41F96" w:rsidRPr="00E74E56" w:rsidRDefault="00D41F96" w:rsidP="00D41F96">
      <w:pPr>
        <w:pStyle w:val="libNormal"/>
        <w:rPr>
          <w:rtl/>
          <w:lang w:bidi="fa-IR"/>
        </w:rPr>
      </w:pPr>
      <w:r w:rsidRPr="00E74E56">
        <w:rPr>
          <w:rtl/>
          <w:lang w:bidi="fa-IR"/>
        </w:rPr>
        <w:t>ولكنّ ( الدهلوي ) أيضاً ممّن يمدح ويثني على طائفة من الأشخاص المذكورين</w:t>
      </w:r>
      <w:r>
        <w:rPr>
          <w:rtl/>
          <w:lang w:bidi="fa-IR"/>
        </w:rPr>
        <w:t>،</w:t>
      </w:r>
      <w:r w:rsidRPr="00E74E56">
        <w:rPr>
          <w:rtl/>
          <w:lang w:bidi="fa-IR"/>
        </w:rPr>
        <w:t xml:space="preserve"> فيلزم أنْ يخرج هو من بين أهل السنّة</w:t>
      </w:r>
      <w:r>
        <w:rPr>
          <w:rtl/>
          <w:lang w:bidi="fa-IR"/>
        </w:rPr>
        <w:t>،</w:t>
      </w:r>
      <w:r w:rsidRPr="00E74E56">
        <w:rPr>
          <w:rtl/>
          <w:lang w:bidi="fa-IR"/>
        </w:rPr>
        <w:t xml:space="preserve"> فلم يبقَ في العالم سنّي أصلاً</w:t>
      </w:r>
      <w:r>
        <w:rPr>
          <w:rtl/>
          <w:lang w:bidi="fa-IR"/>
        </w:rPr>
        <w:t xml:space="preserve"> ...</w:t>
      </w:r>
    </w:p>
    <w:p w:rsidR="00E52D49" w:rsidRDefault="00D41F96" w:rsidP="00D41F96">
      <w:pPr>
        <w:pStyle w:val="libNormal"/>
        <w:rPr>
          <w:rtl/>
        </w:rPr>
      </w:pPr>
      <w:r w:rsidRPr="00E74E56">
        <w:rPr>
          <w:rtl/>
          <w:lang w:bidi="fa-IR"/>
        </w:rPr>
        <w:t>فبطل مذهب السنيّة</w:t>
      </w:r>
      <w:r>
        <w:rPr>
          <w:rtl/>
          <w:lang w:bidi="fa-IR"/>
        </w:rPr>
        <w:t>،</w:t>
      </w:r>
      <w:r w:rsidRPr="00E74E56">
        <w:rPr>
          <w:rtl/>
          <w:lang w:bidi="fa-IR"/>
        </w:rPr>
        <w:t xml:space="preserve"> وانهدم من الرأس إلى القدم</w:t>
      </w:r>
      <w:r>
        <w:rPr>
          <w:rtl/>
          <w:lang w:bidi="fa-IR"/>
        </w:rPr>
        <w:t>.</w:t>
      </w:r>
    </w:p>
    <w:p w:rsidR="00D41F96" w:rsidRPr="00E74E56" w:rsidRDefault="00D41F96" w:rsidP="00D41F96">
      <w:pPr>
        <w:pStyle w:val="libNormal"/>
        <w:rPr>
          <w:rtl/>
          <w:lang w:bidi="fa-IR"/>
        </w:rPr>
      </w:pPr>
      <w:r w:rsidRPr="003511A8">
        <w:rPr>
          <w:rStyle w:val="libAlaemChar"/>
          <w:rtl/>
        </w:rPr>
        <w:t>(</w:t>
      </w:r>
      <w:r w:rsidRPr="00737E86">
        <w:rPr>
          <w:rStyle w:val="libAieChar"/>
          <w:rtl/>
        </w:rPr>
        <w:t xml:space="preserve"> وَلا يَحِيقُ الْمَكْرُ السَّيِّئُ إِل</w:t>
      </w:r>
      <w:r w:rsidR="007C52E8">
        <w:rPr>
          <w:rStyle w:val="libAieChar"/>
          <w:rFonts w:hint="cs"/>
          <w:rtl/>
        </w:rPr>
        <w:t>َّ</w:t>
      </w:r>
      <w:r w:rsidRPr="00737E86">
        <w:rPr>
          <w:rStyle w:val="libAieChar"/>
          <w:rtl/>
        </w:rPr>
        <w:t xml:space="preserve">ا بِأَهْلِهِ </w:t>
      </w:r>
      <w:r w:rsidRPr="003511A8">
        <w:rPr>
          <w:rStyle w:val="libAlaemChar"/>
          <w:rtl/>
        </w:rPr>
        <w:t>)</w:t>
      </w:r>
      <w:r>
        <w:rPr>
          <w:rtl/>
          <w:lang w:bidi="fa-IR"/>
        </w:rPr>
        <w:t>.</w:t>
      </w:r>
    </w:p>
    <w:p w:rsidR="00E52D49" w:rsidRDefault="00D41F96" w:rsidP="00D41F96">
      <w:pPr>
        <w:pStyle w:val="Heading2"/>
        <w:rPr>
          <w:rtl/>
          <w:lang w:bidi="fa-IR"/>
        </w:rPr>
      </w:pPr>
      <w:bookmarkStart w:id="488" w:name="_Toc321232216"/>
      <w:bookmarkStart w:id="489" w:name="_Toc408989811"/>
      <w:bookmarkStart w:id="490" w:name="_Toc101788015"/>
      <w:r w:rsidRPr="00E74E56">
        <w:rPr>
          <w:rtl/>
          <w:lang w:bidi="fa-IR"/>
        </w:rPr>
        <w:t>إنكار رواية البيهقي والردُّ عليه</w:t>
      </w:r>
      <w:bookmarkEnd w:id="488"/>
      <w:bookmarkEnd w:id="489"/>
      <w:bookmarkEnd w:id="490"/>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وقد أورده ابن مطهّر الحلّي في كتبه</w:t>
      </w:r>
      <w:r>
        <w:rPr>
          <w:rtl/>
          <w:lang w:bidi="fa-IR"/>
        </w:rPr>
        <w:t>،</w:t>
      </w:r>
      <w:r w:rsidRPr="00E74E56">
        <w:rPr>
          <w:rtl/>
          <w:lang w:bidi="fa-IR"/>
        </w:rPr>
        <w:t xml:space="preserve"> ونسبه إلى البيهقي مرّةً</w:t>
      </w:r>
      <w:r>
        <w:rPr>
          <w:rtl/>
          <w:lang w:bidi="fa-IR"/>
        </w:rPr>
        <w:t>،</w:t>
      </w:r>
      <w:r w:rsidRPr="00E74E56">
        <w:rPr>
          <w:rtl/>
          <w:lang w:bidi="fa-IR"/>
        </w:rPr>
        <w:t xml:space="preserve"> وإلى البغوي أخرى</w:t>
      </w:r>
      <w:r>
        <w:rPr>
          <w:rtl/>
          <w:lang w:bidi="fa-IR"/>
        </w:rPr>
        <w:t>،</w:t>
      </w:r>
      <w:r w:rsidRPr="00E74E56">
        <w:rPr>
          <w:rtl/>
          <w:lang w:bidi="fa-IR"/>
        </w:rPr>
        <w:t xml:space="preserve"> وليس في تصانيفهما أثر منه</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رواه عن أهل السنّة جماعة من علمائنا قبل العل</w:t>
      </w:r>
      <w:r w:rsidR="007C52E8">
        <w:rPr>
          <w:rFonts w:hint="cs"/>
          <w:rtl/>
          <w:lang w:bidi="fa-IR"/>
        </w:rPr>
        <w:t>ّ</w:t>
      </w:r>
      <w:r w:rsidRPr="00E74E56">
        <w:rPr>
          <w:rtl/>
          <w:lang w:bidi="fa-IR"/>
        </w:rPr>
        <w:t>امة الحلّي</w:t>
      </w:r>
      <w:r>
        <w:rPr>
          <w:rtl/>
          <w:lang w:bidi="fa-IR"/>
        </w:rPr>
        <w:t>،</w:t>
      </w:r>
      <w:r w:rsidRPr="00E74E56">
        <w:rPr>
          <w:rtl/>
          <w:lang w:bidi="fa-IR"/>
        </w:rPr>
        <w:t xml:space="preserve"> كالإربلي صاحب ( كشف الغمة )</w:t>
      </w:r>
      <w:r>
        <w:rPr>
          <w:rtl/>
          <w:lang w:bidi="fa-IR"/>
        </w:rPr>
        <w:t>،</w:t>
      </w:r>
      <w:r w:rsidRPr="00E74E56">
        <w:rPr>
          <w:rtl/>
          <w:lang w:bidi="fa-IR"/>
        </w:rPr>
        <w:t xml:space="preserve"> وابن شهرآشوب السروي صاحب ( مناقب آل أبي طالب ) وابن البطريق صاحب ( العمدة )</w:t>
      </w:r>
      <w:r>
        <w:rPr>
          <w:rtl/>
          <w:lang w:bidi="fa-IR"/>
        </w:rPr>
        <w:t xml:space="preserve"> ...</w:t>
      </w:r>
      <w:r w:rsidRPr="00E74E56">
        <w:rPr>
          <w:rtl/>
          <w:lang w:bidi="fa-IR"/>
        </w:rPr>
        <w:t xml:space="preserve"> كما دريت آنفاً</w:t>
      </w:r>
      <w:r>
        <w:rPr>
          <w:rtl/>
          <w:lang w:bidi="fa-IR"/>
        </w:rPr>
        <w:t>،</w:t>
      </w:r>
      <w:r w:rsidRPr="00E74E56">
        <w:rPr>
          <w:rtl/>
          <w:lang w:bidi="fa-IR"/>
        </w:rPr>
        <w:t xml:space="preserve"> فلا وجه لتخصيص إيراد الحديث بالعل</w:t>
      </w:r>
      <w:r w:rsidR="007C52E8">
        <w:rPr>
          <w:rFonts w:hint="cs"/>
          <w:rtl/>
          <w:lang w:bidi="fa-IR"/>
        </w:rPr>
        <w:t>ّ</w:t>
      </w:r>
      <w:r w:rsidRPr="00E74E56">
        <w:rPr>
          <w:rtl/>
          <w:lang w:bidi="fa-IR"/>
        </w:rPr>
        <w:t>امة الحلّي إل</w:t>
      </w:r>
      <w:r w:rsidR="007C52E8">
        <w:rPr>
          <w:rFonts w:hint="cs"/>
          <w:rtl/>
          <w:lang w:bidi="fa-IR"/>
        </w:rPr>
        <w:t>ّ</w:t>
      </w:r>
      <w:r w:rsidRPr="00E74E56">
        <w:rPr>
          <w:rtl/>
          <w:lang w:bidi="fa-IR"/>
        </w:rPr>
        <w:t>ا</w:t>
      </w:r>
      <w:r w:rsidR="007C52E8">
        <w:rPr>
          <w:rFonts w:hint="cs"/>
          <w:rtl/>
          <w:lang w:bidi="fa-IR"/>
        </w:rPr>
        <w:t xml:space="preserve"> </w:t>
      </w:r>
      <w:r w:rsidRPr="00E74E56">
        <w:rPr>
          <w:rtl/>
          <w:lang w:bidi="fa-IR"/>
        </w:rPr>
        <w:t>تقليد الكابلي</w:t>
      </w:r>
      <w:r>
        <w:rPr>
          <w:rtl/>
          <w:lang w:bidi="fa-IR"/>
        </w:rPr>
        <w:t>.</w:t>
      </w:r>
    </w:p>
    <w:p w:rsidR="00E52D49" w:rsidRDefault="00D41F96" w:rsidP="00D41F96">
      <w:pPr>
        <w:pStyle w:val="libNormal"/>
        <w:rPr>
          <w:rtl/>
          <w:lang w:bidi="fa-IR"/>
        </w:rPr>
      </w:pPr>
      <w:r w:rsidRPr="00E74E56">
        <w:rPr>
          <w:rtl/>
          <w:lang w:bidi="fa-IR"/>
        </w:rPr>
        <w:t>ولقد أورده العل</w:t>
      </w:r>
      <w:r w:rsidR="007C52E8">
        <w:rPr>
          <w:rFonts w:hint="cs"/>
          <w:rtl/>
          <w:lang w:bidi="fa-IR"/>
        </w:rPr>
        <w:t>ّ</w:t>
      </w:r>
      <w:r w:rsidRPr="00E74E56">
        <w:rPr>
          <w:rtl/>
          <w:lang w:bidi="fa-IR"/>
        </w:rPr>
        <w:t xml:space="preserve">امة الحلّي عن البيهقي حيث قال في كتاب ( منهاج الكرامة في الإمامة ) في ذكر أعلمية الإمام أمير المؤمنين </w:t>
      </w:r>
      <w:r w:rsidRPr="003511A8">
        <w:rPr>
          <w:rStyle w:val="libAlaemChar"/>
          <w:rtl/>
        </w:rPr>
        <w:t>عليه‌السلام</w:t>
      </w:r>
      <w:r>
        <w:rPr>
          <w:rtl/>
          <w:lang w:bidi="fa-IR"/>
        </w:rPr>
        <w:t>:</w:t>
      </w:r>
      <w:r w:rsidRPr="00E74E56">
        <w:rPr>
          <w:rtl/>
          <w:lang w:bidi="fa-IR"/>
        </w:rPr>
        <w:t xml:space="preserve"> « عن البيهقي في كتابه بإسناده عن رسول الله </w:t>
      </w:r>
      <w:r w:rsidR="00E52D49" w:rsidRPr="00E52D49">
        <w:rPr>
          <w:rStyle w:val="libAlaemChar"/>
          <w:rtl/>
        </w:rPr>
        <w:t>صلى‌الله‌عليه‌وآله‌وسلم</w:t>
      </w:r>
      <w:r w:rsidRPr="00E74E56">
        <w:rPr>
          <w:rtl/>
          <w:lang w:bidi="fa-IR"/>
        </w:rPr>
        <w:t xml:space="preserve"> قال</w:t>
      </w:r>
      <w:r>
        <w:rPr>
          <w:rtl/>
          <w:lang w:bidi="fa-IR"/>
        </w:rPr>
        <w:t>:</w:t>
      </w:r>
      <w:r w:rsidRPr="00E74E56">
        <w:rPr>
          <w:rtl/>
          <w:lang w:bidi="fa-IR"/>
        </w:rPr>
        <w:t xml:space="preserve"> من أراد أن</w:t>
      </w:r>
      <w:r w:rsidR="007C52E8">
        <w:rPr>
          <w:rFonts w:hint="cs"/>
          <w:rtl/>
          <w:lang w:bidi="fa-IR"/>
        </w:rPr>
        <w:t>ْ</w:t>
      </w:r>
      <w:r w:rsidRPr="00E74E56">
        <w:rPr>
          <w:rtl/>
          <w:lang w:bidi="fa-IR"/>
        </w:rPr>
        <w:t xml:space="preserve"> ينظر إلى آدم في علمه</w:t>
      </w:r>
      <w:r>
        <w:rPr>
          <w:rtl/>
          <w:lang w:bidi="fa-IR"/>
        </w:rPr>
        <w:t>،</w:t>
      </w:r>
      <w:r w:rsidRPr="00E74E56">
        <w:rPr>
          <w:rtl/>
          <w:lang w:bidi="fa-IR"/>
        </w:rPr>
        <w:t xml:space="preserve"> وإلى نوح في تقواه</w:t>
      </w:r>
      <w:r>
        <w:rPr>
          <w:rtl/>
          <w:lang w:bidi="fa-IR"/>
        </w:rPr>
        <w:t>،</w:t>
      </w:r>
      <w:r w:rsidRPr="00E74E56">
        <w:rPr>
          <w:rtl/>
          <w:lang w:bidi="fa-IR"/>
        </w:rPr>
        <w:t xml:space="preserve"> وإلى إبراهيم في خلّته</w:t>
      </w:r>
      <w:r>
        <w:rPr>
          <w:rtl/>
          <w:lang w:bidi="fa-IR"/>
        </w:rPr>
        <w:t>،</w:t>
      </w:r>
      <w:r w:rsidRPr="00E74E56">
        <w:rPr>
          <w:rtl/>
          <w:lang w:bidi="fa-IR"/>
        </w:rPr>
        <w:t xml:space="preserve"> وإلى</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فأثبت له ما تفرّق فيهم »</w:t>
      </w:r>
      <w:r>
        <w:rPr>
          <w:rtl/>
          <w:lang w:bidi="fa-IR"/>
        </w:rPr>
        <w:t>.</w:t>
      </w:r>
    </w:p>
    <w:p w:rsidR="00D41F96" w:rsidRPr="00E74E56" w:rsidRDefault="00D41F96" w:rsidP="00D41F96">
      <w:pPr>
        <w:pStyle w:val="libNormal"/>
        <w:rPr>
          <w:rtl/>
          <w:lang w:bidi="fa-IR"/>
        </w:rPr>
      </w:pPr>
      <w:r w:rsidRPr="00E74E56">
        <w:rPr>
          <w:rtl/>
          <w:lang w:bidi="fa-IR"/>
        </w:rPr>
        <w:t>ورواه عن البيهقي في كتاب ( نهج الحق ) كذلك</w:t>
      </w:r>
      <w:r>
        <w:rPr>
          <w:rtl/>
          <w:lang w:bidi="fa-IR"/>
        </w:rPr>
        <w:t>.</w:t>
      </w:r>
    </w:p>
    <w:p w:rsidR="00D41F96" w:rsidRPr="00E74E56" w:rsidRDefault="00D41F96" w:rsidP="00D41F96">
      <w:pPr>
        <w:pStyle w:val="libNormal"/>
        <w:rPr>
          <w:rtl/>
          <w:lang w:bidi="fa-IR"/>
        </w:rPr>
      </w:pPr>
      <w:r w:rsidRPr="00E74E56">
        <w:rPr>
          <w:rtl/>
          <w:lang w:bidi="fa-IR"/>
        </w:rPr>
        <w:t>وهذا الحديث موجود في كتاب البيهقي بالقطع واليقين</w:t>
      </w:r>
      <w:r>
        <w:rPr>
          <w:rtl/>
          <w:lang w:bidi="fa-IR"/>
        </w:rPr>
        <w:t>،</w:t>
      </w:r>
      <w:r w:rsidRPr="00E74E56">
        <w:rPr>
          <w:rtl/>
          <w:lang w:bidi="fa-IR"/>
        </w:rPr>
        <w:t xml:space="preserve"> وقد نصَّ على ذلك جماعة من أكابر أهل السنّة</w:t>
      </w:r>
      <w:r>
        <w:rPr>
          <w:rtl/>
          <w:lang w:bidi="fa-IR"/>
        </w:rPr>
        <w:t>،</w:t>
      </w:r>
      <w:r w:rsidRPr="00E74E56">
        <w:rPr>
          <w:rtl/>
          <w:lang w:bidi="fa-IR"/>
        </w:rPr>
        <w:t xml:space="preserve"> أمثال</w:t>
      </w:r>
      <w:r>
        <w:rPr>
          <w:rtl/>
          <w:lang w:bidi="fa-IR"/>
        </w:rPr>
        <w:t>:</w:t>
      </w:r>
    </w:p>
    <w:p w:rsidR="00D41F96" w:rsidRDefault="00D41F96" w:rsidP="00D41F96">
      <w:pPr>
        <w:pStyle w:val="libNormal"/>
        <w:rPr>
          <w:rtl/>
          <w:lang w:bidi="fa-IR"/>
        </w:rPr>
      </w:pPr>
      <w:r w:rsidRPr="00E74E56">
        <w:rPr>
          <w:rtl/>
          <w:lang w:bidi="fa-IR"/>
        </w:rPr>
        <w:t>الموفّق بن أحمد المكي أخطب خطباء خوارزم</w:t>
      </w:r>
      <w:r>
        <w:rPr>
          <w:rtl/>
          <w:lang w:bidi="fa-IR"/>
        </w:rPr>
        <w:t>.</w:t>
      </w:r>
    </w:p>
    <w:p w:rsidR="00D41F96" w:rsidRPr="00E74E56" w:rsidRDefault="00D41F96" w:rsidP="00D41F96">
      <w:pPr>
        <w:pStyle w:val="libNormal"/>
        <w:rPr>
          <w:rtl/>
          <w:lang w:bidi="fa-IR"/>
        </w:rPr>
      </w:pPr>
      <w:r w:rsidRPr="00E74E56">
        <w:rPr>
          <w:rtl/>
          <w:lang w:bidi="fa-IR"/>
        </w:rPr>
        <w:t>ومحمّد بن طلحة النصيبي الشّافعي</w:t>
      </w:r>
      <w:r>
        <w:rPr>
          <w:rtl/>
          <w:lang w:bidi="fa-IR"/>
        </w:rPr>
        <w:t>.</w:t>
      </w:r>
    </w:p>
    <w:p w:rsidR="00D41F96" w:rsidRPr="00E74E56" w:rsidRDefault="00D41F96" w:rsidP="00D41F96">
      <w:pPr>
        <w:pStyle w:val="libNormal"/>
        <w:rPr>
          <w:rtl/>
          <w:lang w:bidi="fa-IR"/>
        </w:rPr>
      </w:pPr>
      <w:r w:rsidRPr="00E74E56">
        <w:rPr>
          <w:rtl/>
          <w:lang w:bidi="fa-IR"/>
        </w:rPr>
        <w:t>ونور الدين علي ابن الصبّاغ المالكي</w:t>
      </w:r>
      <w:r>
        <w:rPr>
          <w:rtl/>
          <w:lang w:bidi="fa-IR"/>
        </w:rPr>
        <w:t>.</w:t>
      </w:r>
    </w:p>
    <w:p w:rsidR="00D41F96" w:rsidRPr="00E74E56" w:rsidRDefault="00D41F96" w:rsidP="00D41F96">
      <w:pPr>
        <w:pStyle w:val="libNormal"/>
        <w:rPr>
          <w:rtl/>
          <w:lang w:bidi="fa-IR"/>
        </w:rPr>
      </w:pPr>
      <w:r w:rsidRPr="00E74E56">
        <w:rPr>
          <w:rtl/>
          <w:lang w:bidi="fa-IR"/>
        </w:rPr>
        <w:t>والحسين الميبدي اليزدي</w:t>
      </w:r>
      <w:r>
        <w:rPr>
          <w:rtl/>
          <w:lang w:bidi="fa-IR"/>
        </w:rPr>
        <w:t>.</w:t>
      </w:r>
    </w:p>
    <w:p w:rsidR="00D41F96" w:rsidRPr="00E74E56" w:rsidRDefault="00D41F96" w:rsidP="00D41F96">
      <w:pPr>
        <w:pStyle w:val="libNormal"/>
        <w:rPr>
          <w:rtl/>
          <w:lang w:bidi="fa-IR"/>
        </w:rPr>
      </w:pPr>
      <w:r w:rsidRPr="00E74E56">
        <w:rPr>
          <w:rtl/>
          <w:lang w:bidi="fa-IR"/>
        </w:rPr>
        <w:t>والميرزا محمّد بن معتمد خان البدخشاني</w:t>
      </w:r>
      <w:r>
        <w:rPr>
          <w:rtl/>
          <w:lang w:bidi="fa-IR"/>
        </w:rPr>
        <w:t>.</w:t>
      </w:r>
    </w:p>
    <w:p w:rsidR="00D41F96" w:rsidRPr="00E74E56" w:rsidRDefault="00D41F96" w:rsidP="00D41F96">
      <w:pPr>
        <w:pStyle w:val="libNormal"/>
        <w:rPr>
          <w:rtl/>
          <w:lang w:bidi="fa-IR"/>
        </w:rPr>
      </w:pPr>
      <w:r w:rsidRPr="00E74E56">
        <w:rPr>
          <w:rtl/>
          <w:lang w:bidi="fa-IR"/>
        </w:rPr>
        <w:t>وأحمد بن عبدالقادر العجيلي الشافعي</w:t>
      </w:r>
      <w:r>
        <w:rPr>
          <w:rtl/>
          <w:lang w:bidi="fa-IR"/>
        </w:rPr>
        <w:t>.</w:t>
      </w:r>
    </w:p>
    <w:p w:rsidR="00D41F96" w:rsidRPr="00E74E56" w:rsidRDefault="00D41F96" w:rsidP="00D41F96">
      <w:pPr>
        <w:pStyle w:val="libNormal"/>
        <w:rPr>
          <w:rtl/>
          <w:lang w:bidi="fa-IR"/>
        </w:rPr>
      </w:pPr>
      <w:r w:rsidRPr="00E74E56">
        <w:rPr>
          <w:rtl/>
          <w:lang w:bidi="fa-IR"/>
        </w:rPr>
        <w:t>والميرزا محمّد البدخشاني مقبول لدى ( الدهلوي )</w:t>
      </w:r>
      <w:r>
        <w:rPr>
          <w:rtl/>
          <w:lang w:bidi="fa-IR"/>
        </w:rPr>
        <w:t>،</w:t>
      </w:r>
      <w:r w:rsidRPr="00E74E56">
        <w:rPr>
          <w:rtl/>
          <w:lang w:bidi="fa-IR"/>
        </w:rPr>
        <w:t xml:space="preserve"> وقد وصفه تلميذه محمّد رشيد خان الدهلوي بأنّه من عظماء علماء أهل السنّة</w:t>
      </w:r>
      <w:r>
        <w:rPr>
          <w:rtl/>
          <w:lang w:bidi="fa-IR"/>
        </w:rPr>
        <w:t>،</w:t>
      </w:r>
      <w:r w:rsidRPr="00E74E56">
        <w:rPr>
          <w:rtl/>
          <w:lang w:bidi="fa-IR"/>
        </w:rPr>
        <w:t xml:space="preserve"> فإنْ لم يثق ( الدهلوي ) وأتباعه بنقل الآخرين عن البيهقي</w:t>
      </w:r>
      <w:r>
        <w:rPr>
          <w:rtl/>
          <w:lang w:bidi="fa-IR"/>
        </w:rPr>
        <w:t>،</w:t>
      </w:r>
      <w:r w:rsidRPr="00E74E56">
        <w:rPr>
          <w:rtl/>
          <w:lang w:bidi="fa-IR"/>
        </w:rPr>
        <w:t xml:space="preserve"> فلا محيص عن قبول نقل مثل البدخشاني</w:t>
      </w:r>
      <w:r>
        <w:rPr>
          <w:rtl/>
          <w:lang w:bidi="fa-IR"/>
        </w:rPr>
        <w:t>.</w:t>
      </w:r>
    </w:p>
    <w:p w:rsidR="00D41F96" w:rsidRPr="00E74E56" w:rsidRDefault="00D41F96" w:rsidP="00D41F96">
      <w:pPr>
        <w:pStyle w:val="libNormal"/>
        <w:rPr>
          <w:rtl/>
          <w:lang w:bidi="fa-IR"/>
        </w:rPr>
      </w:pPr>
      <w:r w:rsidRPr="00E74E56">
        <w:rPr>
          <w:rtl/>
          <w:lang w:bidi="fa-IR"/>
        </w:rPr>
        <w:t>فالحمد لله على ما أزاح الباطل عن نصابه</w:t>
      </w:r>
      <w:r>
        <w:rPr>
          <w:rtl/>
          <w:lang w:bidi="fa-IR"/>
        </w:rPr>
        <w:t>،</w:t>
      </w:r>
      <w:r w:rsidRPr="00E74E56">
        <w:rPr>
          <w:rtl/>
          <w:lang w:bidi="fa-IR"/>
        </w:rPr>
        <w:t xml:space="preserve"> وأوضح الحق المشرق</w:t>
      </w:r>
      <w:r>
        <w:rPr>
          <w:rtl/>
          <w:lang w:bidi="fa-IR"/>
        </w:rPr>
        <w:t>،</w:t>
      </w:r>
      <w:r w:rsidRPr="00E74E56">
        <w:rPr>
          <w:rtl/>
          <w:lang w:bidi="fa-IR"/>
        </w:rPr>
        <w:t xml:space="preserve"> ولزمت الحجة الكافية</w:t>
      </w:r>
      <w:r>
        <w:rPr>
          <w:rtl/>
          <w:lang w:bidi="fa-IR"/>
        </w:rPr>
        <w:t>،</w:t>
      </w:r>
      <w:r w:rsidRPr="00E74E56">
        <w:rPr>
          <w:rtl/>
          <w:lang w:bidi="fa-IR"/>
        </w:rPr>
        <w:t xml:space="preserve"> والبي</w:t>
      </w:r>
      <w:r w:rsidR="007C52E8">
        <w:rPr>
          <w:rFonts w:hint="cs"/>
          <w:rtl/>
          <w:lang w:bidi="fa-IR"/>
        </w:rPr>
        <w:t>ّ</w:t>
      </w:r>
      <w:r w:rsidRPr="00E74E56">
        <w:rPr>
          <w:rtl/>
          <w:lang w:bidi="fa-IR"/>
        </w:rPr>
        <w:t>نة الشافية</w:t>
      </w:r>
      <w:r>
        <w:rPr>
          <w:rtl/>
          <w:lang w:bidi="fa-IR"/>
        </w:rPr>
        <w:t>.</w:t>
      </w:r>
    </w:p>
    <w:p w:rsidR="00E52D49" w:rsidRDefault="00D41F96" w:rsidP="00D41F96">
      <w:pPr>
        <w:pStyle w:val="Heading2"/>
        <w:rPr>
          <w:rtl/>
          <w:lang w:bidi="fa-IR"/>
        </w:rPr>
      </w:pPr>
      <w:bookmarkStart w:id="491" w:name="_Toc321232217"/>
      <w:bookmarkStart w:id="492" w:name="_Toc408989812"/>
      <w:bookmarkStart w:id="493" w:name="_Toc101788016"/>
      <w:r w:rsidRPr="00E74E56">
        <w:rPr>
          <w:rtl/>
          <w:lang w:bidi="fa-IR"/>
        </w:rPr>
        <w:t>عدم إنكار ابن تيمي</w:t>
      </w:r>
      <w:r w:rsidR="007C52E8">
        <w:rPr>
          <w:rFonts w:hint="cs"/>
          <w:rtl/>
          <w:lang w:bidi="fa-IR"/>
        </w:rPr>
        <w:t>ّ</w:t>
      </w:r>
      <w:r w:rsidRPr="00E74E56">
        <w:rPr>
          <w:rtl/>
          <w:lang w:bidi="fa-IR"/>
        </w:rPr>
        <w:t>ة رواية البيهقي</w:t>
      </w:r>
      <w:bookmarkEnd w:id="491"/>
      <w:bookmarkEnd w:id="492"/>
      <w:bookmarkEnd w:id="493"/>
    </w:p>
    <w:p w:rsidR="00E52D49" w:rsidRDefault="00D41F96" w:rsidP="00D41F96">
      <w:pPr>
        <w:pStyle w:val="libNormal"/>
        <w:rPr>
          <w:rtl/>
          <w:lang w:bidi="fa-IR"/>
        </w:rPr>
      </w:pPr>
      <w:r w:rsidRPr="00E74E56">
        <w:rPr>
          <w:rtl/>
          <w:lang w:bidi="fa-IR"/>
        </w:rPr>
        <w:t>وبالرغم من أنّ ( الدهلوي ) يدّعي طول الباع وسعة الإطّلاع على كتب الفريقين</w:t>
      </w:r>
      <w:r>
        <w:rPr>
          <w:rtl/>
          <w:lang w:bidi="fa-IR"/>
        </w:rPr>
        <w:t>،</w:t>
      </w:r>
      <w:r w:rsidRPr="00E74E56">
        <w:rPr>
          <w:rtl/>
          <w:lang w:bidi="fa-IR"/>
        </w:rPr>
        <w:t xml:space="preserve"> فإنّه لم ير الكتب الحديثي</w:t>
      </w:r>
      <w:r w:rsidR="007C52E8">
        <w:rPr>
          <w:rFonts w:hint="cs"/>
          <w:rtl/>
          <w:lang w:bidi="fa-IR"/>
        </w:rPr>
        <w:t>ّ</w:t>
      </w:r>
      <w:r w:rsidRPr="00E74E56">
        <w:rPr>
          <w:rtl/>
          <w:lang w:bidi="fa-IR"/>
        </w:rPr>
        <w:t>ة ولم يعثر عليها</w:t>
      </w:r>
      <w:r>
        <w:rPr>
          <w:rtl/>
          <w:lang w:bidi="fa-IR"/>
        </w:rPr>
        <w:t>،</w:t>
      </w:r>
      <w:r w:rsidRPr="00E74E56">
        <w:rPr>
          <w:rtl/>
          <w:lang w:bidi="fa-IR"/>
        </w:rPr>
        <w:t xml:space="preserve"> بل قلَّد الكابلي في نفي</w:t>
      </w:r>
      <w:r w:rsidR="00052291">
        <w:rPr>
          <w:rFonts w:hint="cs"/>
          <w:rtl/>
          <w:lang w:bidi="fa-IR"/>
        </w:rPr>
        <w:t>ٍ</w:t>
      </w:r>
      <w:r w:rsidRPr="00E74E56">
        <w:rPr>
          <w:rtl/>
          <w:lang w:bidi="fa-IR"/>
        </w:rPr>
        <w:t xml:space="preserve"> وجود أثرٍ من حديث التشبيه في تصانيف البيهقي باليقين والجزم رجماً</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بالغيب</w:t>
      </w:r>
      <w:r>
        <w:rPr>
          <w:rFonts w:hint="cs"/>
          <w:rtl/>
          <w:lang w:bidi="fa-IR"/>
        </w:rPr>
        <w:t xml:space="preserve"> ..</w:t>
      </w:r>
      <w:r>
        <w:rPr>
          <w:rtl/>
          <w:lang w:bidi="fa-IR"/>
        </w:rPr>
        <w:t>.</w:t>
      </w:r>
      <w:r>
        <w:rPr>
          <w:rFonts w:hint="cs"/>
          <w:rtl/>
          <w:lang w:bidi="fa-IR"/>
        </w:rPr>
        <w:t xml:space="preserve"> </w:t>
      </w:r>
      <w:r w:rsidRPr="00E74E56">
        <w:rPr>
          <w:rtl/>
          <w:lang w:bidi="fa-IR"/>
        </w:rPr>
        <w:t>فليته قال</w:t>
      </w:r>
      <w:r>
        <w:rPr>
          <w:rtl/>
          <w:lang w:bidi="fa-IR"/>
        </w:rPr>
        <w:t>:</w:t>
      </w:r>
      <w:r w:rsidRPr="00E74E56">
        <w:rPr>
          <w:rtl/>
          <w:lang w:bidi="fa-IR"/>
        </w:rPr>
        <w:t xml:space="preserve"> لم أره في تصانيفه البيهقي</w:t>
      </w:r>
      <w:r>
        <w:rPr>
          <w:rtl/>
          <w:lang w:bidi="fa-IR"/>
        </w:rPr>
        <w:t>،</w:t>
      </w:r>
      <w:r w:rsidRPr="00E74E56">
        <w:rPr>
          <w:rtl/>
          <w:lang w:bidi="fa-IR"/>
        </w:rPr>
        <w:t xml:space="preserve"> بأنْ يقصد</w:t>
      </w:r>
      <w:r>
        <w:rPr>
          <w:rtl/>
          <w:lang w:bidi="fa-IR"/>
        </w:rPr>
        <w:t>:</w:t>
      </w:r>
      <w:r w:rsidRPr="00E74E56">
        <w:rPr>
          <w:rtl/>
          <w:lang w:bidi="fa-IR"/>
        </w:rPr>
        <w:t xml:space="preserve"> إنّي </w:t>
      </w:r>
      <w:r w:rsidR="00602C4A">
        <w:rPr>
          <w:rtl/>
          <w:lang w:bidi="fa-IR"/>
        </w:rPr>
        <w:t>لمـّا</w:t>
      </w:r>
      <w:r w:rsidRPr="00E74E56">
        <w:rPr>
          <w:rtl/>
          <w:lang w:bidi="fa-IR"/>
        </w:rPr>
        <w:t xml:space="preserve"> لم أر كتب البيهقي</w:t>
      </w:r>
      <w:r>
        <w:rPr>
          <w:rtl/>
          <w:lang w:bidi="fa-IR"/>
        </w:rPr>
        <w:t>،</w:t>
      </w:r>
      <w:r w:rsidRPr="00E74E56">
        <w:rPr>
          <w:rtl/>
          <w:lang w:bidi="fa-IR"/>
        </w:rPr>
        <w:t xml:space="preserve"> فلا جرم لم أعثر على هذا الحديث فيها</w:t>
      </w:r>
      <w:r>
        <w:rPr>
          <w:rtl/>
          <w:lang w:bidi="fa-IR"/>
        </w:rPr>
        <w:t>،</w:t>
      </w:r>
      <w:r w:rsidRPr="00E74E56">
        <w:rPr>
          <w:rtl/>
          <w:lang w:bidi="fa-IR"/>
        </w:rPr>
        <w:t xml:space="preserve"> وأمّا النفي الواقعي والإخبار الحقيقي عن عدم وجوده في تصانيف البيهقي</w:t>
      </w:r>
      <w:r>
        <w:rPr>
          <w:rtl/>
          <w:lang w:bidi="fa-IR"/>
        </w:rPr>
        <w:t>،</w:t>
      </w:r>
      <w:r w:rsidRPr="00E74E56">
        <w:rPr>
          <w:rtl/>
          <w:lang w:bidi="fa-IR"/>
        </w:rPr>
        <w:t xml:space="preserve"> فذلك كذب صريح يستبعد صدوره بالنسبة إلى الأمور الدينيّة من أجهل الناس فضلاً عن الأفاضل</w:t>
      </w:r>
      <w:r>
        <w:rPr>
          <w:rtl/>
          <w:lang w:bidi="fa-IR"/>
        </w:rPr>
        <w:t>.</w:t>
      </w:r>
    </w:p>
    <w:p w:rsidR="00D41F96" w:rsidRPr="00E74E56" w:rsidRDefault="00052291" w:rsidP="00D41F96">
      <w:pPr>
        <w:pStyle w:val="libNormal"/>
        <w:rPr>
          <w:rtl/>
          <w:lang w:bidi="fa-IR"/>
        </w:rPr>
      </w:pPr>
      <w:r>
        <w:rPr>
          <w:rFonts w:hint="cs"/>
          <w:rtl/>
          <w:lang w:bidi="fa-IR"/>
        </w:rPr>
        <w:t>أ</w:t>
      </w:r>
      <w:r w:rsidR="00D41F96" w:rsidRPr="00E74E56">
        <w:rPr>
          <w:rtl/>
          <w:lang w:bidi="fa-IR"/>
        </w:rPr>
        <w:t>لل</w:t>
      </w:r>
      <w:r>
        <w:rPr>
          <w:rFonts w:hint="cs"/>
          <w:rtl/>
          <w:lang w:bidi="fa-IR"/>
        </w:rPr>
        <w:t>ّ</w:t>
      </w:r>
      <w:r w:rsidR="00D41F96" w:rsidRPr="00E74E56">
        <w:rPr>
          <w:rtl/>
          <w:lang w:bidi="fa-IR"/>
        </w:rPr>
        <w:t>همّ إل</w:t>
      </w:r>
      <w:r>
        <w:rPr>
          <w:rFonts w:hint="cs"/>
          <w:rtl/>
          <w:lang w:bidi="fa-IR"/>
        </w:rPr>
        <w:t>ّ</w:t>
      </w:r>
      <w:r w:rsidR="00D41F96" w:rsidRPr="00E74E56">
        <w:rPr>
          <w:rtl/>
          <w:lang w:bidi="fa-IR"/>
        </w:rPr>
        <w:t>ا</w:t>
      </w:r>
      <w:r w:rsidR="00D41F96">
        <w:rPr>
          <w:rFonts w:hint="cs"/>
          <w:rtl/>
          <w:lang w:bidi="fa-IR"/>
        </w:rPr>
        <w:t xml:space="preserve"> </w:t>
      </w:r>
      <w:r w:rsidR="00D41F96" w:rsidRPr="00E74E56">
        <w:rPr>
          <w:rtl/>
          <w:lang w:bidi="fa-IR"/>
        </w:rPr>
        <w:t>أن</w:t>
      </w:r>
      <w:r>
        <w:rPr>
          <w:rFonts w:hint="cs"/>
          <w:rtl/>
          <w:lang w:bidi="fa-IR"/>
        </w:rPr>
        <w:t>ْ</w:t>
      </w:r>
      <w:r w:rsidR="00D41F96" w:rsidRPr="00E74E56">
        <w:rPr>
          <w:rtl/>
          <w:lang w:bidi="fa-IR"/>
        </w:rPr>
        <w:t xml:space="preserve"> يعتذر أولياء ( الدهلوي ) بأنّه نفى وجود أثر من هذا</w:t>
      </w:r>
      <w:r w:rsidR="00D41F96">
        <w:rPr>
          <w:rFonts w:hint="cs"/>
          <w:rtl/>
          <w:lang w:bidi="fa-IR"/>
        </w:rPr>
        <w:t xml:space="preserve"> </w:t>
      </w:r>
      <w:r w:rsidR="00D41F96" w:rsidRPr="00E74E56">
        <w:rPr>
          <w:rtl/>
          <w:lang w:bidi="fa-IR"/>
        </w:rPr>
        <w:t>الحديث في مصنّفات البيهقي</w:t>
      </w:r>
      <w:r w:rsidR="00D41F96">
        <w:rPr>
          <w:rtl/>
          <w:lang w:bidi="fa-IR"/>
        </w:rPr>
        <w:t>،</w:t>
      </w:r>
      <w:r w:rsidR="00D41F96" w:rsidRPr="00E74E56">
        <w:rPr>
          <w:rtl/>
          <w:lang w:bidi="fa-IR"/>
        </w:rPr>
        <w:t xml:space="preserve"> ونفي وجود الأثر لا ينافي وجود العين</w:t>
      </w:r>
      <w:r w:rsidR="00D41F96">
        <w:rPr>
          <w:rtl/>
          <w:lang w:bidi="fa-IR"/>
        </w:rPr>
        <w:t>!!</w:t>
      </w:r>
    </w:p>
    <w:p w:rsidR="00D41F96" w:rsidRPr="00E74E56" w:rsidRDefault="00D41F96" w:rsidP="00D41F96">
      <w:pPr>
        <w:pStyle w:val="libNormal"/>
        <w:rPr>
          <w:rtl/>
          <w:lang w:bidi="fa-IR"/>
        </w:rPr>
      </w:pPr>
      <w:r w:rsidRPr="00E74E56">
        <w:rPr>
          <w:rtl/>
          <w:lang w:bidi="fa-IR"/>
        </w:rPr>
        <w:t>إنّا لا نستبعد أن</w:t>
      </w:r>
      <w:r w:rsidR="00052291">
        <w:rPr>
          <w:rFonts w:hint="cs"/>
          <w:rtl/>
          <w:lang w:bidi="fa-IR"/>
        </w:rPr>
        <w:t>ْ</w:t>
      </w:r>
      <w:r w:rsidRPr="00E74E56">
        <w:rPr>
          <w:rtl/>
          <w:lang w:bidi="fa-IR"/>
        </w:rPr>
        <w:t xml:space="preserve"> يلتجئ أولياء ( الدهلوي ) إلى هذا العذر الواهي</w:t>
      </w:r>
      <w:r>
        <w:rPr>
          <w:rFonts w:hint="cs"/>
          <w:rtl/>
          <w:lang w:bidi="fa-IR"/>
        </w:rPr>
        <w:t xml:space="preserve"> ..</w:t>
      </w:r>
      <w:r>
        <w:rPr>
          <w:rtl/>
          <w:lang w:bidi="fa-IR"/>
        </w:rPr>
        <w:t>.</w:t>
      </w:r>
      <w:r>
        <w:rPr>
          <w:rFonts w:hint="cs"/>
          <w:rtl/>
          <w:lang w:bidi="fa-IR"/>
        </w:rPr>
        <w:t xml:space="preserve"> </w:t>
      </w:r>
      <w:r w:rsidRPr="00E74E56">
        <w:rPr>
          <w:rtl/>
          <w:lang w:bidi="fa-IR"/>
        </w:rPr>
        <w:t>إنّهم يجدون أنّ ابن تيميّة الذي هو إمامهم في المكابرة والعناد وإنكار الحقائق والفضائل الثابتة</w:t>
      </w:r>
      <w:r>
        <w:rPr>
          <w:rFonts w:hint="cs"/>
          <w:rtl/>
          <w:lang w:bidi="fa-IR"/>
        </w:rPr>
        <w:t xml:space="preserve"> ..</w:t>
      </w:r>
      <w:r>
        <w:rPr>
          <w:rtl/>
          <w:lang w:bidi="fa-IR"/>
        </w:rPr>
        <w:t>.</w:t>
      </w:r>
      <w:r>
        <w:rPr>
          <w:rFonts w:hint="cs"/>
          <w:rtl/>
          <w:lang w:bidi="fa-IR"/>
        </w:rPr>
        <w:t xml:space="preserve"> </w:t>
      </w:r>
      <w:r w:rsidRPr="00E74E56">
        <w:rPr>
          <w:rtl/>
          <w:lang w:bidi="fa-IR"/>
        </w:rPr>
        <w:t>لا ينكر وجود هذا الحديث في مصنّفات البيهقي</w:t>
      </w:r>
      <w:r>
        <w:rPr>
          <w:rtl/>
          <w:lang w:bidi="fa-IR"/>
        </w:rPr>
        <w:t>،</w:t>
      </w:r>
      <w:r w:rsidRPr="00E74E56">
        <w:rPr>
          <w:rtl/>
          <w:lang w:bidi="fa-IR"/>
        </w:rPr>
        <w:t xml:space="preserve"> لأنّه يعلم بوجوده فيها</w:t>
      </w:r>
      <w:r>
        <w:rPr>
          <w:rtl/>
          <w:lang w:bidi="fa-IR"/>
        </w:rPr>
        <w:t>،</w:t>
      </w:r>
      <w:r w:rsidRPr="00E74E56">
        <w:rPr>
          <w:rtl/>
          <w:lang w:bidi="fa-IR"/>
        </w:rPr>
        <w:t xml:space="preserve"> فيضطر إلى جرح البيهقي نفسه والقدح فيه</w:t>
      </w:r>
      <w:r>
        <w:rPr>
          <w:rtl/>
          <w:lang w:bidi="fa-IR"/>
        </w:rPr>
        <w:t>، ...</w:t>
      </w:r>
      <w:r w:rsidRPr="00E74E56">
        <w:rPr>
          <w:rtl/>
          <w:lang w:bidi="fa-IR"/>
        </w:rPr>
        <w:t xml:space="preserve"> إنّه يقول في جواب عبارة العل</w:t>
      </w:r>
      <w:r w:rsidR="00052291">
        <w:rPr>
          <w:rFonts w:hint="cs"/>
          <w:rtl/>
          <w:lang w:bidi="fa-IR"/>
        </w:rPr>
        <w:t>ّ</w:t>
      </w:r>
      <w:r w:rsidRPr="00E74E56">
        <w:rPr>
          <w:rtl/>
          <w:lang w:bidi="fa-IR"/>
        </w:rPr>
        <w:t>امة الحل</w:t>
      </w:r>
      <w:r w:rsidR="00052291">
        <w:rPr>
          <w:rFonts w:hint="cs"/>
          <w:rtl/>
          <w:lang w:bidi="fa-IR"/>
        </w:rPr>
        <w:t>ّ</w:t>
      </w:r>
      <w:r w:rsidRPr="00E74E56">
        <w:rPr>
          <w:rtl/>
          <w:lang w:bidi="fa-IR"/>
        </w:rPr>
        <w:t>ي المتقد</w:t>
      </w:r>
      <w:r w:rsidR="00052291">
        <w:rPr>
          <w:rFonts w:hint="cs"/>
          <w:rtl/>
          <w:lang w:bidi="fa-IR"/>
        </w:rPr>
        <w:t>ّ</w:t>
      </w:r>
      <w:r w:rsidRPr="00E74E56">
        <w:rPr>
          <w:rtl/>
          <w:lang w:bidi="fa-IR"/>
        </w:rPr>
        <w:t>مة</w:t>
      </w:r>
      <w:r>
        <w:rPr>
          <w:rtl/>
          <w:lang w:bidi="fa-IR"/>
        </w:rPr>
        <w:t>:</w:t>
      </w:r>
    </w:p>
    <w:p w:rsidR="00D41F96" w:rsidRPr="00E74E56" w:rsidRDefault="00D41F96" w:rsidP="00D41F96">
      <w:pPr>
        <w:pStyle w:val="libNormal"/>
        <w:rPr>
          <w:rtl/>
          <w:lang w:bidi="fa-IR"/>
        </w:rPr>
      </w:pPr>
      <w:r w:rsidRPr="00E74E56">
        <w:rPr>
          <w:rtl/>
          <w:lang w:bidi="fa-IR"/>
        </w:rPr>
        <w:t>« والجواب أن يقال</w:t>
      </w:r>
      <w:r>
        <w:rPr>
          <w:rtl/>
          <w:lang w:bidi="fa-IR"/>
        </w:rPr>
        <w:t>:</w:t>
      </w:r>
      <w:r w:rsidRPr="00E74E56">
        <w:rPr>
          <w:rtl/>
          <w:lang w:bidi="fa-IR"/>
        </w:rPr>
        <w:t xml:space="preserve"> أوّلاً</w:t>
      </w:r>
      <w:r>
        <w:rPr>
          <w:rtl/>
          <w:lang w:bidi="fa-IR"/>
        </w:rPr>
        <w:t>:</w:t>
      </w:r>
      <w:r w:rsidRPr="00E74E56">
        <w:rPr>
          <w:rtl/>
          <w:lang w:bidi="fa-IR"/>
        </w:rPr>
        <w:t xml:space="preserve"> أين إسناد هذا الحديث</w:t>
      </w:r>
      <w:r>
        <w:rPr>
          <w:rtl/>
          <w:lang w:bidi="fa-IR"/>
        </w:rPr>
        <w:t>؟</w:t>
      </w:r>
      <w:r w:rsidRPr="00E74E56">
        <w:rPr>
          <w:rtl/>
          <w:lang w:bidi="fa-IR"/>
        </w:rPr>
        <w:t xml:space="preserve"> والبيهقي يروي في الفضائل أحاديث كثيرة ضعيفة بل موضوعة</w:t>
      </w:r>
      <w:r>
        <w:rPr>
          <w:rtl/>
          <w:lang w:bidi="fa-IR"/>
        </w:rPr>
        <w:t>،</w:t>
      </w:r>
      <w:r w:rsidRPr="00E74E56">
        <w:rPr>
          <w:rtl/>
          <w:lang w:bidi="fa-IR"/>
        </w:rPr>
        <w:t xml:space="preserve"> كما جرت عادة أمثاله من أهل العلم</w:t>
      </w:r>
      <w:r>
        <w:rPr>
          <w:rtl/>
          <w:lang w:bidi="fa-IR"/>
        </w:rPr>
        <w:t>.</w:t>
      </w:r>
      <w:r w:rsidRPr="00E74E56">
        <w:rPr>
          <w:rtl/>
          <w:lang w:bidi="fa-IR"/>
        </w:rPr>
        <w:t xml:space="preserve"> ويقال ثانياً</w:t>
      </w:r>
      <w:r>
        <w:rPr>
          <w:rtl/>
          <w:lang w:bidi="fa-IR"/>
        </w:rPr>
        <w:t>:</w:t>
      </w:r>
      <w:r w:rsidRPr="00E74E56">
        <w:rPr>
          <w:rtl/>
          <w:lang w:bidi="fa-IR"/>
        </w:rPr>
        <w:t xml:space="preserve"> هذا الحديث كذب موضوع على رسول الله صلّى الله عليه وسلّم</w:t>
      </w:r>
      <w:r>
        <w:rPr>
          <w:rtl/>
          <w:lang w:bidi="fa-IR"/>
        </w:rPr>
        <w:t>،</w:t>
      </w:r>
      <w:r w:rsidRPr="00E74E56">
        <w:rPr>
          <w:rtl/>
          <w:lang w:bidi="fa-IR"/>
        </w:rPr>
        <w:t xml:space="preserve"> بلا ريب عند أهل العلم بالحديث</w:t>
      </w:r>
      <w:r>
        <w:rPr>
          <w:rtl/>
          <w:lang w:bidi="fa-IR"/>
        </w:rPr>
        <w:t>،</w:t>
      </w:r>
      <w:r w:rsidRPr="00E74E56">
        <w:rPr>
          <w:rtl/>
          <w:lang w:bidi="fa-IR"/>
        </w:rPr>
        <w:t xml:space="preserve"> ولهذا لا يذكره أهل العلم بالحديث</w:t>
      </w:r>
      <w:r>
        <w:rPr>
          <w:rtl/>
          <w:lang w:bidi="fa-IR"/>
        </w:rPr>
        <w:t>،</w:t>
      </w:r>
      <w:r w:rsidRPr="00E74E56">
        <w:rPr>
          <w:rtl/>
          <w:lang w:bidi="fa-IR"/>
        </w:rPr>
        <w:t xml:space="preserve"> وإن كانوا حر</w:t>
      </w:r>
      <w:r w:rsidR="00052291">
        <w:rPr>
          <w:rFonts w:hint="cs"/>
          <w:rtl/>
          <w:lang w:bidi="fa-IR"/>
        </w:rPr>
        <w:t>ي</w:t>
      </w:r>
      <w:r w:rsidRPr="00E74E56">
        <w:rPr>
          <w:rtl/>
          <w:lang w:bidi="fa-IR"/>
        </w:rPr>
        <w:t>صاً على جمع فضائل علي</w:t>
      </w:r>
      <w:r>
        <w:rPr>
          <w:rtl/>
          <w:lang w:bidi="fa-IR"/>
        </w:rPr>
        <w:t>،</w:t>
      </w:r>
      <w:r w:rsidRPr="00E74E56">
        <w:rPr>
          <w:rtl/>
          <w:lang w:bidi="fa-IR"/>
        </w:rPr>
        <w:t xml:space="preserve"> كالنسائي</w:t>
      </w:r>
      <w:r>
        <w:rPr>
          <w:rtl/>
          <w:lang w:bidi="fa-IR"/>
        </w:rPr>
        <w:t>،</w:t>
      </w:r>
      <w:r w:rsidRPr="00E74E56">
        <w:rPr>
          <w:rtl/>
          <w:lang w:bidi="fa-IR"/>
        </w:rPr>
        <w:t xml:space="preserve"> قصد أن يجمع فضائل علي في كتابٍ سمّاه الخصائص</w:t>
      </w:r>
      <w:r>
        <w:rPr>
          <w:rtl/>
          <w:lang w:bidi="fa-IR"/>
        </w:rPr>
        <w:t>،</w:t>
      </w:r>
      <w:r w:rsidRPr="00E74E56">
        <w:rPr>
          <w:rtl/>
          <w:lang w:bidi="fa-IR"/>
        </w:rPr>
        <w:t xml:space="preserve"> والترمذي قد ذكر أحاديث متعددة في فضائله</w:t>
      </w:r>
      <w:r>
        <w:rPr>
          <w:rtl/>
          <w:lang w:bidi="fa-IR"/>
        </w:rPr>
        <w:t>،</w:t>
      </w:r>
      <w:r w:rsidRPr="00E74E56">
        <w:rPr>
          <w:rtl/>
          <w:lang w:bidi="fa-IR"/>
        </w:rPr>
        <w:t xml:space="preserve"> وفيها ما هو ضعيف بل موضوع</w:t>
      </w:r>
      <w:r>
        <w:rPr>
          <w:rtl/>
          <w:lang w:bidi="fa-IR"/>
        </w:rPr>
        <w:t>،</w:t>
      </w:r>
      <w:r w:rsidRPr="00E74E56">
        <w:rPr>
          <w:rtl/>
          <w:lang w:bidi="fa-IR"/>
        </w:rPr>
        <w:t xml:space="preserve"> ومع هذا لم يذكروا هذا ونحوه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فأنت ترى ابن تيمية يرمي الحديث بالضعف بل بالوضع</w:t>
      </w:r>
      <w:r>
        <w:rPr>
          <w:rtl/>
          <w:lang w:bidi="fa-IR"/>
        </w:rPr>
        <w:t>،</w:t>
      </w:r>
      <w:r w:rsidRPr="00E74E56">
        <w:rPr>
          <w:rtl/>
          <w:lang w:bidi="fa-IR"/>
        </w:rPr>
        <w:t xml:space="preserve"> ويصف البيهقي وأمثاله برواية أحاديث ضعيفة بل موضوعة</w:t>
      </w:r>
      <w:r>
        <w:rPr>
          <w:rtl/>
          <w:lang w:bidi="fa-IR"/>
        </w:rPr>
        <w:t>،</w:t>
      </w:r>
      <w:r w:rsidRPr="00E74E56">
        <w:rPr>
          <w:rtl/>
          <w:lang w:bidi="fa-IR"/>
        </w:rPr>
        <w:t xml:space="preserve"> فلو لم يكن العل</w:t>
      </w:r>
      <w:r w:rsidR="00052291">
        <w:rPr>
          <w:rFonts w:hint="cs"/>
          <w:rtl/>
          <w:lang w:bidi="fa-IR"/>
        </w:rPr>
        <w:t>ّ</w:t>
      </w:r>
      <w:r w:rsidRPr="00E74E56">
        <w:rPr>
          <w:rtl/>
          <w:lang w:bidi="fa-IR"/>
        </w:rPr>
        <w:t>امة الحلّي صادقاً في عزو الحديث إلى البيهقي</w:t>
      </w:r>
      <w:r>
        <w:rPr>
          <w:rtl/>
          <w:lang w:bidi="fa-IR"/>
        </w:rPr>
        <w:t>،</w:t>
      </w:r>
      <w:r w:rsidRPr="00E74E56">
        <w:rPr>
          <w:rtl/>
          <w:lang w:bidi="fa-IR"/>
        </w:rPr>
        <w:t xml:space="preserve"> لكان الردّ عليه من هذه النّاحية أقوى وأشد</w:t>
      </w:r>
      <w:r>
        <w:rPr>
          <w:rtl/>
          <w:lang w:bidi="fa-IR"/>
        </w:rPr>
        <w:t xml:space="preserve"> ...</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منهاج السنّة 5 / 510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فابن تيميّة</w:t>
      </w:r>
      <w:r>
        <w:rPr>
          <w:rtl/>
          <w:lang w:bidi="fa-IR"/>
        </w:rPr>
        <w:t xml:space="preserve"> - </w:t>
      </w:r>
      <w:r w:rsidRPr="00E74E56">
        <w:rPr>
          <w:rtl/>
          <w:lang w:bidi="fa-IR"/>
        </w:rPr>
        <w:t>هذا المتعصّب العنيد</w:t>
      </w:r>
      <w:r>
        <w:rPr>
          <w:rtl/>
          <w:lang w:bidi="fa-IR"/>
        </w:rPr>
        <w:t xml:space="preserve"> - </w:t>
      </w:r>
      <w:r w:rsidRPr="00E74E56">
        <w:rPr>
          <w:rtl/>
          <w:lang w:bidi="fa-IR"/>
        </w:rPr>
        <w:t>لا ينكر وجود هذا الحديث في مصنّفات البيهقي</w:t>
      </w:r>
      <w:r>
        <w:rPr>
          <w:rtl/>
          <w:lang w:bidi="fa-IR"/>
        </w:rPr>
        <w:t>،</w:t>
      </w:r>
      <w:r w:rsidRPr="00E74E56">
        <w:rPr>
          <w:rtl/>
          <w:lang w:bidi="fa-IR"/>
        </w:rPr>
        <w:t xml:space="preserve"> كما أنّه لا ينفي دلالته على أفضليّة أمير المؤمنين </w:t>
      </w:r>
      <w:r w:rsidRPr="003511A8">
        <w:rPr>
          <w:rStyle w:val="libAlaemChar"/>
          <w:rtl/>
        </w:rPr>
        <w:t>عليه‌السلام</w:t>
      </w:r>
      <w:r>
        <w:rPr>
          <w:rtl/>
          <w:lang w:bidi="fa-IR"/>
        </w:rPr>
        <w:t>،</w:t>
      </w:r>
      <w:r w:rsidRPr="00E74E56">
        <w:rPr>
          <w:rtl/>
          <w:lang w:bidi="fa-IR"/>
        </w:rPr>
        <w:t xml:space="preserve"> ولا يجعله من قبيل تشبيهات الشعراء في مدائحهم للأشخاص</w:t>
      </w:r>
      <w:r>
        <w:rPr>
          <w:rtl/>
          <w:lang w:bidi="fa-IR"/>
        </w:rPr>
        <w:t xml:space="preserve"> ...</w:t>
      </w:r>
    </w:p>
    <w:p w:rsidR="00D41F96" w:rsidRPr="00E74E56" w:rsidRDefault="00D41F96" w:rsidP="00D41F96">
      <w:pPr>
        <w:pStyle w:val="libNormal"/>
        <w:rPr>
          <w:rtl/>
          <w:lang w:bidi="fa-IR"/>
        </w:rPr>
      </w:pPr>
      <w:r w:rsidRPr="00E74E56">
        <w:rPr>
          <w:rtl/>
          <w:lang w:bidi="fa-IR"/>
        </w:rPr>
        <w:t>لكن</w:t>
      </w:r>
      <w:r w:rsidR="00052291">
        <w:rPr>
          <w:rFonts w:hint="cs"/>
          <w:rtl/>
          <w:lang w:bidi="fa-IR"/>
        </w:rPr>
        <w:t>ّ</w:t>
      </w:r>
      <w:r w:rsidRPr="00E74E56">
        <w:rPr>
          <w:rtl/>
          <w:lang w:bidi="fa-IR"/>
        </w:rPr>
        <w:t xml:space="preserve"> ( الدهلوي ) ينكر وجوده في مصنّفات البيهقي بل سائر كتب أهل السنّة ولو بإسنادٍ ضعيف</w:t>
      </w:r>
      <w:r>
        <w:rPr>
          <w:rtl/>
          <w:lang w:bidi="fa-IR"/>
        </w:rPr>
        <w:t>،</w:t>
      </w:r>
      <w:r w:rsidRPr="00E74E56">
        <w:rPr>
          <w:rtl/>
          <w:lang w:bidi="fa-IR"/>
        </w:rPr>
        <w:t xml:space="preserve"> ويجعله من قبيل إغراقات الشعراء وتشبيهاتهم في الأشعار</w:t>
      </w:r>
      <w:r>
        <w:rPr>
          <w:rtl/>
          <w:lang w:bidi="fa-IR"/>
        </w:rPr>
        <w:t xml:space="preserve"> ...</w:t>
      </w:r>
    </w:p>
    <w:p w:rsidR="00D41F96" w:rsidRPr="00E74E56" w:rsidRDefault="00D41F96" w:rsidP="00D41F96">
      <w:pPr>
        <w:pStyle w:val="libNormal"/>
        <w:rPr>
          <w:rtl/>
          <w:lang w:bidi="fa-IR"/>
        </w:rPr>
      </w:pPr>
      <w:r w:rsidRPr="00E74E56">
        <w:rPr>
          <w:rtl/>
          <w:lang w:bidi="fa-IR"/>
        </w:rPr>
        <w:t>والواقع الذي يذعن به كل</w:t>
      </w:r>
      <w:r w:rsidR="00154E73">
        <w:rPr>
          <w:rFonts w:hint="cs"/>
          <w:rtl/>
          <w:lang w:bidi="fa-IR"/>
        </w:rPr>
        <w:t>ّ</w:t>
      </w:r>
      <w:r w:rsidRPr="00E74E56">
        <w:rPr>
          <w:rtl/>
          <w:lang w:bidi="fa-IR"/>
        </w:rPr>
        <w:t xml:space="preserve"> منصف</w:t>
      </w:r>
      <w:r>
        <w:rPr>
          <w:rtl/>
          <w:lang w:bidi="fa-IR"/>
        </w:rPr>
        <w:t>،</w:t>
      </w:r>
      <w:r w:rsidRPr="00E74E56">
        <w:rPr>
          <w:rtl/>
          <w:lang w:bidi="fa-IR"/>
        </w:rPr>
        <w:t xml:space="preserve"> ويعترف به كلّ خبير هو</w:t>
      </w:r>
      <w:r>
        <w:rPr>
          <w:rtl/>
          <w:lang w:bidi="fa-IR"/>
        </w:rPr>
        <w:t>:</w:t>
      </w:r>
      <w:r w:rsidRPr="00E74E56">
        <w:rPr>
          <w:rtl/>
          <w:lang w:bidi="fa-IR"/>
        </w:rPr>
        <w:t xml:space="preserve"> صحّة هذا الحديث</w:t>
      </w:r>
      <w:r>
        <w:rPr>
          <w:rtl/>
          <w:lang w:bidi="fa-IR"/>
        </w:rPr>
        <w:t>،</w:t>
      </w:r>
      <w:r w:rsidRPr="00E74E56">
        <w:rPr>
          <w:rtl/>
          <w:lang w:bidi="fa-IR"/>
        </w:rPr>
        <w:t xml:space="preserve"> وثبوت صدوره عن رسول الله </w:t>
      </w:r>
      <w:r w:rsidR="00E52D49" w:rsidRPr="00E52D49">
        <w:rPr>
          <w:rStyle w:val="libAlaemChar"/>
          <w:rtl/>
        </w:rPr>
        <w:t>صلى‌الله‌عليه‌وآله‌وسلم</w:t>
      </w:r>
      <w:r>
        <w:rPr>
          <w:rtl/>
          <w:lang w:bidi="fa-IR"/>
        </w:rPr>
        <w:t>،</w:t>
      </w:r>
      <w:r w:rsidRPr="00E74E56">
        <w:rPr>
          <w:rtl/>
          <w:lang w:bidi="fa-IR"/>
        </w:rPr>
        <w:t xml:space="preserve"> ووجوده في كتب أهل السنّة المعتبرة المشهورة</w:t>
      </w:r>
      <w:r>
        <w:rPr>
          <w:rtl/>
          <w:lang w:bidi="fa-IR"/>
        </w:rPr>
        <w:t>،</w:t>
      </w:r>
      <w:r w:rsidRPr="00E74E56">
        <w:rPr>
          <w:rtl/>
          <w:lang w:bidi="fa-IR"/>
        </w:rPr>
        <w:t xml:space="preserve"> وفي كتب البيهقي ومصنّفاته</w:t>
      </w:r>
      <w:r>
        <w:rPr>
          <w:rtl/>
          <w:lang w:bidi="fa-IR"/>
        </w:rPr>
        <w:t>،</w:t>
      </w:r>
      <w:r w:rsidRPr="00E74E56">
        <w:rPr>
          <w:rtl/>
          <w:lang w:bidi="fa-IR"/>
        </w:rPr>
        <w:t xml:space="preserve"> فدعوى </w:t>
      </w:r>
      <w:r w:rsidR="00154E73">
        <w:rPr>
          <w:rFonts w:hint="cs"/>
          <w:rtl/>
          <w:lang w:bidi="fa-IR"/>
        </w:rPr>
        <w:t>إ</w:t>
      </w:r>
      <w:r w:rsidRPr="00E74E56">
        <w:rPr>
          <w:rtl/>
          <w:lang w:bidi="fa-IR"/>
        </w:rPr>
        <w:t>بن تيميّة ضعف هذا الحديث أو وضعه دعوى بلا دليل</w:t>
      </w:r>
      <w:r>
        <w:rPr>
          <w:rtl/>
          <w:lang w:bidi="fa-IR"/>
        </w:rPr>
        <w:t>،</w:t>
      </w:r>
      <w:r w:rsidRPr="00E74E56">
        <w:rPr>
          <w:rtl/>
          <w:lang w:bidi="fa-IR"/>
        </w:rPr>
        <w:t xml:space="preserve"> والبيهقي قد التزم بأنْ لا يروي حديثاً يعلم بكونه موضوعاً</w:t>
      </w:r>
      <w:r>
        <w:rPr>
          <w:rtl/>
          <w:lang w:bidi="fa-IR"/>
        </w:rPr>
        <w:t>،</w:t>
      </w:r>
      <w:r w:rsidRPr="00E74E56">
        <w:rPr>
          <w:rtl/>
          <w:lang w:bidi="fa-IR"/>
        </w:rPr>
        <w:t xml:space="preserve"> ومن هنا لم يرم العلماء ما أخرجه البيهقي بالوضع</w:t>
      </w:r>
      <w:r>
        <w:rPr>
          <w:rtl/>
          <w:lang w:bidi="fa-IR"/>
        </w:rPr>
        <w:t>.</w:t>
      </w:r>
    </w:p>
    <w:p w:rsidR="00E52D49" w:rsidRDefault="00D41F96" w:rsidP="00D41F96">
      <w:pPr>
        <w:pStyle w:val="Heading2"/>
        <w:rPr>
          <w:rtl/>
          <w:lang w:bidi="fa-IR"/>
        </w:rPr>
      </w:pPr>
      <w:bookmarkStart w:id="494" w:name="_Toc321232218"/>
      <w:bookmarkStart w:id="495" w:name="_Toc408989813"/>
      <w:bookmarkStart w:id="496" w:name="_Toc101788017"/>
      <w:r w:rsidRPr="00E74E56">
        <w:rPr>
          <w:rtl/>
          <w:lang w:bidi="fa-IR"/>
        </w:rPr>
        <w:t>كلمات في وصف البيهقي وكتبه</w:t>
      </w:r>
      <w:bookmarkEnd w:id="494"/>
      <w:bookmarkEnd w:id="495"/>
      <w:bookmarkEnd w:id="496"/>
    </w:p>
    <w:p w:rsidR="00D41F96" w:rsidRPr="00E74E56" w:rsidRDefault="00D41F96" w:rsidP="00D41F96">
      <w:pPr>
        <w:pStyle w:val="libNormal"/>
        <w:rPr>
          <w:rtl/>
          <w:lang w:bidi="fa-IR"/>
        </w:rPr>
      </w:pPr>
      <w:r w:rsidRPr="00E74E56">
        <w:rPr>
          <w:rtl/>
          <w:lang w:bidi="fa-IR"/>
        </w:rPr>
        <w:t>وقول ابن تيميّة</w:t>
      </w:r>
      <w:r>
        <w:rPr>
          <w:rtl/>
          <w:lang w:bidi="fa-IR"/>
        </w:rPr>
        <w:t>:</w:t>
      </w:r>
      <w:r w:rsidRPr="00E74E56">
        <w:rPr>
          <w:rtl/>
          <w:lang w:bidi="fa-IR"/>
        </w:rPr>
        <w:t xml:space="preserve"> « ولهذا لا يذكره أهل العلم بالحديث</w:t>
      </w:r>
      <w:r>
        <w:rPr>
          <w:rtl/>
          <w:lang w:bidi="fa-IR"/>
        </w:rPr>
        <w:t xml:space="preserve"> ...</w:t>
      </w:r>
      <w:r w:rsidRPr="00E74E56">
        <w:rPr>
          <w:rtl/>
          <w:lang w:bidi="fa-IR"/>
        </w:rPr>
        <w:t xml:space="preserve"> » يستشم منه الإزراء الشّديد بحقّ البيهقي</w:t>
      </w:r>
      <w:r>
        <w:rPr>
          <w:rtl/>
          <w:lang w:bidi="fa-IR"/>
        </w:rPr>
        <w:t xml:space="preserve"> ...</w:t>
      </w:r>
    </w:p>
    <w:p w:rsidR="00D41F96" w:rsidRPr="00E74E56" w:rsidRDefault="00D41F96" w:rsidP="00D41F96">
      <w:pPr>
        <w:pStyle w:val="libNormal"/>
        <w:rPr>
          <w:rtl/>
          <w:lang w:bidi="fa-IR"/>
        </w:rPr>
      </w:pPr>
      <w:r w:rsidRPr="00E74E56">
        <w:rPr>
          <w:rtl/>
          <w:lang w:bidi="fa-IR"/>
        </w:rPr>
        <w:t xml:space="preserve">إنّه لم يصف أحدٌ البيهقي بما وصفه به </w:t>
      </w:r>
      <w:r w:rsidR="00154E73">
        <w:rPr>
          <w:rFonts w:hint="cs"/>
          <w:rtl/>
          <w:lang w:bidi="fa-IR"/>
        </w:rPr>
        <w:t>إ</w:t>
      </w:r>
      <w:r w:rsidRPr="00E74E56">
        <w:rPr>
          <w:rtl/>
          <w:lang w:bidi="fa-IR"/>
        </w:rPr>
        <w:t>بن تيميّة</w:t>
      </w:r>
      <w:r>
        <w:rPr>
          <w:rtl/>
          <w:lang w:bidi="fa-IR"/>
        </w:rPr>
        <w:t>،</w:t>
      </w:r>
      <w:r w:rsidRPr="00E74E56">
        <w:rPr>
          <w:rtl/>
          <w:lang w:bidi="fa-IR"/>
        </w:rPr>
        <w:t xml:space="preserve"> وما هذا إل</w:t>
      </w:r>
      <w:r w:rsidR="00154E73">
        <w:rPr>
          <w:rFonts w:hint="cs"/>
          <w:rtl/>
          <w:lang w:bidi="fa-IR"/>
        </w:rPr>
        <w:t>ّ</w:t>
      </w:r>
      <w:r w:rsidRPr="00E74E56">
        <w:rPr>
          <w:rtl/>
          <w:lang w:bidi="fa-IR"/>
        </w:rPr>
        <w:t>ا</w:t>
      </w:r>
      <w:r w:rsidR="00154E73">
        <w:rPr>
          <w:rFonts w:hint="cs"/>
          <w:rtl/>
          <w:lang w:bidi="fa-IR"/>
        </w:rPr>
        <w:t xml:space="preserve"> </w:t>
      </w:r>
      <w:r w:rsidRPr="00E74E56">
        <w:rPr>
          <w:rtl/>
          <w:lang w:bidi="fa-IR"/>
        </w:rPr>
        <w:t>لغرض ردّ أحاديث فضائل أهل البيت والطّعن فيها</w:t>
      </w:r>
      <w:r>
        <w:rPr>
          <w:rtl/>
          <w:lang w:bidi="fa-IR"/>
        </w:rPr>
        <w:t>،</w:t>
      </w:r>
      <w:r w:rsidRPr="00E74E56">
        <w:rPr>
          <w:rtl/>
          <w:lang w:bidi="fa-IR"/>
        </w:rPr>
        <w:t xml:space="preserve"> ولنذكر شيئاً من كلمات القوم في وصف البيهقي</w:t>
      </w:r>
      <w:r>
        <w:rPr>
          <w:rtl/>
          <w:lang w:bidi="fa-IR"/>
        </w:rPr>
        <w:t>:</w:t>
      </w:r>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قد ذكرنا سابقاً أنّ صاحب ( المشكاة ) يقول في حق جماعةٍ فيهم البيهقي</w:t>
      </w:r>
      <w:r>
        <w:rPr>
          <w:rtl/>
          <w:lang w:bidi="fa-IR"/>
        </w:rPr>
        <w:t>:</w:t>
      </w:r>
      <w:r w:rsidRPr="00E74E56">
        <w:rPr>
          <w:rtl/>
          <w:lang w:bidi="fa-IR"/>
        </w:rPr>
        <w:t xml:space="preserve"> « إني إذا أسندت الحديث إليهم كأني أسندت إلى النبيّ صلّى الله عليه وسلّم »</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2</w:t>
      </w:r>
      <w:r>
        <w:rPr>
          <w:rtl/>
          <w:lang w:bidi="fa-IR"/>
        </w:rPr>
        <w:t xml:space="preserve"> - </w:t>
      </w:r>
      <w:r w:rsidRPr="00E74E56">
        <w:rPr>
          <w:rtl/>
          <w:lang w:bidi="fa-IR"/>
        </w:rPr>
        <w:t>ياقوت الحموي</w:t>
      </w:r>
      <w:r>
        <w:rPr>
          <w:rtl/>
          <w:lang w:bidi="fa-IR"/>
        </w:rPr>
        <w:t>:</w:t>
      </w:r>
      <w:r w:rsidRPr="00E74E56">
        <w:rPr>
          <w:rtl/>
          <w:lang w:bidi="fa-IR"/>
        </w:rPr>
        <w:t xml:space="preserve"> « وقد أخرجت هذه الكورة من لا يحصى من الفضلاء والعلماء والفقهاء والأدباء</w:t>
      </w:r>
      <w:r>
        <w:rPr>
          <w:rtl/>
          <w:lang w:bidi="fa-IR"/>
        </w:rPr>
        <w:t>،</w:t>
      </w:r>
      <w:r w:rsidRPr="00E74E56">
        <w:rPr>
          <w:rtl/>
          <w:lang w:bidi="fa-IR"/>
        </w:rPr>
        <w:t xml:space="preserve"> ومع ذلك</w:t>
      </w:r>
      <w:r>
        <w:rPr>
          <w:rtl/>
          <w:lang w:bidi="fa-IR"/>
        </w:rPr>
        <w:t>،</w:t>
      </w:r>
      <w:r w:rsidRPr="00E74E56">
        <w:rPr>
          <w:rtl/>
          <w:lang w:bidi="fa-IR"/>
        </w:rPr>
        <w:t xml:space="preserve"> فالغالب على أهلها مذهب الرافضة الغلاة</w:t>
      </w:r>
      <w:r>
        <w:rPr>
          <w:rtl/>
          <w:lang w:bidi="fa-IR"/>
        </w:rPr>
        <w:t>.</w:t>
      </w:r>
    </w:p>
    <w:p w:rsidR="00D41F96" w:rsidRPr="00E74E56" w:rsidRDefault="00D41F96" w:rsidP="00D41F96">
      <w:pPr>
        <w:pStyle w:val="libNormal"/>
        <w:rPr>
          <w:rtl/>
          <w:lang w:bidi="fa-IR"/>
        </w:rPr>
      </w:pPr>
      <w:r w:rsidRPr="00E74E56">
        <w:rPr>
          <w:rtl/>
          <w:lang w:bidi="fa-IR"/>
        </w:rPr>
        <w:t>ومن أشهر أئمّتهم الإمام أبو بكر أحمد بن الحسين بن عبدالله بن موسى البيهقي</w:t>
      </w:r>
      <w:r>
        <w:rPr>
          <w:rtl/>
          <w:lang w:bidi="fa-IR"/>
        </w:rPr>
        <w:t>،</w:t>
      </w:r>
      <w:r w:rsidRPr="00E74E56">
        <w:rPr>
          <w:rtl/>
          <w:lang w:bidi="fa-IR"/>
        </w:rPr>
        <w:t xml:space="preserve"> من أهل خسروجرد</w:t>
      </w:r>
      <w:r>
        <w:rPr>
          <w:rtl/>
          <w:lang w:bidi="fa-IR"/>
        </w:rPr>
        <w:t>،</w:t>
      </w:r>
      <w:r w:rsidRPr="00E74E56">
        <w:rPr>
          <w:rtl/>
          <w:lang w:bidi="fa-IR"/>
        </w:rPr>
        <w:t xml:space="preserve"> صاحب التصانيف المشهورة</w:t>
      </w:r>
      <w:r>
        <w:rPr>
          <w:rtl/>
          <w:lang w:bidi="fa-IR"/>
        </w:rPr>
        <w:t>،</w:t>
      </w:r>
      <w:r w:rsidRPr="00E74E56">
        <w:rPr>
          <w:rtl/>
          <w:lang w:bidi="fa-IR"/>
        </w:rPr>
        <w:t xml:space="preserve"> وهو الإمام الحافظ</w:t>
      </w:r>
      <w:r>
        <w:rPr>
          <w:rtl/>
          <w:lang w:bidi="fa-IR"/>
        </w:rPr>
        <w:t>،</w:t>
      </w:r>
      <w:r w:rsidRPr="00E74E56">
        <w:rPr>
          <w:rtl/>
          <w:lang w:bidi="fa-IR"/>
        </w:rPr>
        <w:t xml:space="preserve"> الفقيه الأصولي</w:t>
      </w:r>
      <w:r>
        <w:rPr>
          <w:rtl/>
          <w:lang w:bidi="fa-IR"/>
        </w:rPr>
        <w:t>،</w:t>
      </w:r>
      <w:r w:rsidRPr="00E74E56">
        <w:rPr>
          <w:rtl/>
          <w:lang w:bidi="fa-IR"/>
        </w:rPr>
        <w:t xml:space="preserve"> الد</w:t>
      </w:r>
      <w:r w:rsidR="00154E73">
        <w:rPr>
          <w:rFonts w:hint="cs"/>
          <w:rtl/>
          <w:lang w:bidi="fa-IR"/>
        </w:rPr>
        <w:t>ّ</w:t>
      </w:r>
      <w:r w:rsidRPr="00E74E56">
        <w:rPr>
          <w:rtl/>
          <w:lang w:bidi="fa-IR"/>
        </w:rPr>
        <w:t>ين الورع</w:t>
      </w:r>
      <w:r>
        <w:rPr>
          <w:rtl/>
          <w:lang w:bidi="fa-IR"/>
        </w:rPr>
        <w:t>،</w:t>
      </w:r>
      <w:r w:rsidRPr="00E74E56">
        <w:rPr>
          <w:rtl/>
          <w:lang w:bidi="fa-IR"/>
        </w:rPr>
        <w:t xml:space="preserve"> أوحد الدهر في الحفظ والإتقان</w:t>
      </w:r>
      <w:r>
        <w:rPr>
          <w:rtl/>
          <w:lang w:bidi="fa-IR"/>
        </w:rPr>
        <w:t>،</w:t>
      </w:r>
      <w:r w:rsidRPr="00E74E56">
        <w:rPr>
          <w:rtl/>
          <w:lang w:bidi="fa-IR"/>
        </w:rPr>
        <w:t xml:space="preserve"> مع الدين المتين</w:t>
      </w:r>
      <w:r>
        <w:rPr>
          <w:rtl/>
          <w:lang w:bidi="fa-IR"/>
        </w:rPr>
        <w:t>،</w:t>
      </w:r>
      <w:r w:rsidRPr="00E74E56">
        <w:rPr>
          <w:rtl/>
          <w:lang w:bidi="fa-IR"/>
        </w:rPr>
        <w:t xml:space="preserve"> من أجلّ أصحاب أبي عبدالله الحاكم والمكثرين عنه</w:t>
      </w:r>
      <w:r>
        <w:rPr>
          <w:rtl/>
          <w:lang w:bidi="fa-IR"/>
        </w:rPr>
        <w:t>،</w:t>
      </w:r>
      <w:r w:rsidRPr="00E74E56">
        <w:rPr>
          <w:rtl/>
          <w:lang w:bidi="fa-IR"/>
        </w:rPr>
        <w:t xml:space="preserve"> ثمّ فاقه في فنون</w:t>
      </w:r>
      <w:r w:rsidR="00154E73">
        <w:rPr>
          <w:rFonts w:hint="cs"/>
          <w:rtl/>
          <w:lang w:bidi="fa-IR"/>
        </w:rPr>
        <w:t>ٍ</w:t>
      </w:r>
      <w:r w:rsidRPr="00E74E56">
        <w:rPr>
          <w:rtl/>
          <w:lang w:bidi="fa-IR"/>
        </w:rPr>
        <w:t xml:space="preserve"> من العلم تفرَّد بها</w:t>
      </w:r>
      <w:r>
        <w:rPr>
          <w:rtl/>
          <w:lang w:bidi="fa-IR"/>
        </w:rPr>
        <w:t>،</w:t>
      </w:r>
      <w:r w:rsidRPr="00E74E56">
        <w:rPr>
          <w:rtl/>
          <w:lang w:bidi="fa-IR"/>
        </w:rPr>
        <w:t xml:space="preserve"> رحل إلى العراق وطوّف الآفاق</w:t>
      </w:r>
      <w:r>
        <w:rPr>
          <w:rtl/>
          <w:lang w:bidi="fa-IR"/>
        </w:rPr>
        <w:t>،</w:t>
      </w:r>
      <w:r w:rsidRPr="00E74E56">
        <w:rPr>
          <w:rtl/>
          <w:lang w:bidi="fa-IR"/>
        </w:rPr>
        <w:t xml:space="preserve"> وأل</w:t>
      </w:r>
      <w:r w:rsidR="00154E73">
        <w:rPr>
          <w:rFonts w:hint="cs"/>
          <w:rtl/>
          <w:lang w:bidi="fa-IR"/>
        </w:rPr>
        <w:t>ّ</w:t>
      </w:r>
      <w:r w:rsidRPr="00E74E56">
        <w:rPr>
          <w:rtl/>
          <w:lang w:bidi="fa-IR"/>
        </w:rPr>
        <w:t>ف من الكتب ما يبلغ قريباً من ألف جزء</w:t>
      </w:r>
      <w:r>
        <w:rPr>
          <w:rtl/>
          <w:lang w:bidi="fa-IR"/>
        </w:rPr>
        <w:t>،</w:t>
      </w:r>
      <w:r w:rsidRPr="00E74E56">
        <w:rPr>
          <w:rtl/>
          <w:lang w:bidi="fa-IR"/>
        </w:rPr>
        <w:t xml:space="preserve"> ممّا لم يسبق إلى مثله</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السمعاني</w:t>
      </w:r>
      <w:r>
        <w:rPr>
          <w:rtl/>
          <w:lang w:bidi="fa-IR"/>
        </w:rPr>
        <w:t>:</w:t>
      </w:r>
      <w:r w:rsidRPr="00E74E56">
        <w:rPr>
          <w:rtl/>
          <w:lang w:bidi="fa-IR"/>
        </w:rPr>
        <w:t xml:space="preserve"> « كان إماماً فقيهاً حافظاً</w:t>
      </w:r>
      <w:r>
        <w:rPr>
          <w:rtl/>
          <w:lang w:bidi="fa-IR"/>
        </w:rPr>
        <w:t>،</w:t>
      </w:r>
      <w:r w:rsidRPr="00E74E56">
        <w:rPr>
          <w:rtl/>
          <w:lang w:bidi="fa-IR"/>
        </w:rPr>
        <w:t xml:space="preserve"> جمع بين معرفة الحديث والفقه</w:t>
      </w:r>
      <w:r>
        <w:rPr>
          <w:rtl/>
          <w:lang w:bidi="fa-IR"/>
        </w:rPr>
        <w:t>،</w:t>
      </w:r>
      <w:r w:rsidRPr="00E74E56">
        <w:rPr>
          <w:rtl/>
          <w:lang w:bidi="fa-IR"/>
        </w:rPr>
        <w:t xml:space="preserve"> وكان تتبّع نصوص الشافعي</w:t>
      </w:r>
      <w:r>
        <w:rPr>
          <w:rtl/>
          <w:lang w:bidi="fa-IR"/>
        </w:rPr>
        <w:t>،</w:t>
      </w:r>
      <w:r w:rsidRPr="00E74E56">
        <w:rPr>
          <w:rtl/>
          <w:lang w:bidi="fa-IR"/>
        </w:rPr>
        <w:t xml:space="preserve"> وجمع كتاباً سمّاه كتاب المبسوط</w:t>
      </w:r>
      <w:r>
        <w:rPr>
          <w:rtl/>
          <w:lang w:bidi="fa-IR"/>
        </w:rPr>
        <w:t>،</w:t>
      </w:r>
      <w:r w:rsidRPr="00E74E56">
        <w:rPr>
          <w:rtl/>
          <w:lang w:bidi="fa-IR"/>
        </w:rPr>
        <w:t xml:space="preserve"> وكان ا</w:t>
      </w:r>
      <w:r w:rsidR="00154E73">
        <w:rPr>
          <w:rFonts w:hint="cs"/>
          <w:rtl/>
          <w:lang w:bidi="fa-IR"/>
        </w:rPr>
        <w:t>ُ</w:t>
      </w:r>
      <w:r w:rsidRPr="00E74E56">
        <w:rPr>
          <w:rtl/>
          <w:lang w:bidi="fa-IR"/>
        </w:rPr>
        <w:t>ستاذه في الحديث الحاكم أبو عبدالله محمّد بن عبدالله الحافظ</w:t>
      </w:r>
      <w:r>
        <w:rPr>
          <w:rtl/>
          <w:lang w:bidi="fa-IR"/>
        </w:rPr>
        <w:t>،</w:t>
      </w:r>
      <w:r w:rsidRPr="00E74E56">
        <w:rPr>
          <w:rtl/>
          <w:lang w:bidi="fa-IR"/>
        </w:rPr>
        <w:t xml:space="preserve"> وتفقّه على أبي الفتح ناصر بن محمّد العمري المروزي</w:t>
      </w:r>
      <w:r>
        <w:rPr>
          <w:rtl/>
          <w:lang w:bidi="fa-IR"/>
        </w:rPr>
        <w:t>،</w:t>
      </w:r>
      <w:r w:rsidRPr="00E74E56">
        <w:rPr>
          <w:rtl/>
          <w:lang w:bidi="fa-IR"/>
        </w:rPr>
        <w:t xml:space="preserve"> وسمع الحديث الكثير</w:t>
      </w:r>
      <w:r>
        <w:rPr>
          <w:rtl/>
          <w:lang w:bidi="fa-IR"/>
        </w:rPr>
        <w:t>،</w:t>
      </w:r>
      <w:r w:rsidRPr="00E74E56">
        <w:rPr>
          <w:rtl/>
          <w:lang w:bidi="fa-IR"/>
        </w:rPr>
        <w:t xml:space="preserve"> وصنّف فيه التصانيف التي لم يسبق إليها</w:t>
      </w:r>
      <w:r>
        <w:rPr>
          <w:rtl/>
          <w:lang w:bidi="fa-IR"/>
        </w:rPr>
        <w:t>،</w:t>
      </w:r>
      <w:r w:rsidRPr="00E74E56">
        <w:rPr>
          <w:rtl/>
          <w:lang w:bidi="fa-IR"/>
        </w:rPr>
        <w:t xml:space="preserve"> وهي مشهورة موجودة في أيدي الناس</w:t>
      </w:r>
      <w:r>
        <w:rPr>
          <w:rtl/>
          <w:lang w:bidi="fa-IR"/>
        </w:rPr>
        <w:t>،</w:t>
      </w:r>
      <w:r w:rsidRPr="00E74E56">
        <w:rPr>
          <w:rtl/>
          <w:lang w:bidi="fa-IR"/>
        </w:rPr>
        <w:t xml:space="preserve"> سمعت منها</w:t>
      </w:r>
      <w:r>
        <w:rPr>
          <w:rtl/>
          <w:lang w:bidi="fa-IR"/>
        </w:rPr>
        <w:t xml:space="preserve"> ...</w:t>
      </w:r>
      <w:r w:rsidRPr="00E74E56">
        <w:rPr>
          <w:rtl/>
          <w:lang w:bidi="fa-IR"/>
        </w:rPr>
        <w:t xml:space="preserve"> وأدركت عشرة من أصحابه الذين حدّثوني عنه</w:t>
      </w:r>
      <w:r>
        <w:rPr>
          <w:rtl/>
          <w:lang w:bidi="fa-IR"/>
        </w:rPr>
        <w:t>.</w:t>
      </w:r>
    </w:p>
    <w:p w:rsidR="00D41F96" w:rsidRPr="00E74E56" w:rsidRDefault="00D41F96" w:rsidP="00D41F96">
      <w:pPr>
        <w:pStyle w:val="libNormal"/>
        <w:rPr>
          <w:rtl/>
          <w:lang w:bidi="fa-IR"/>
        </w:rPr>
      </w:pPr>
      <w:r w:rsidRPr="00E74E56">
        <w:rPr>
          <w:rtl/>
          <w:lang w:bidi="fa-IR"/>
        </w:rPr>
        <w:t>وكانت ولادته في سنة 384 في شعبان</w:t>
      </w:r>
      <w:r>
        <w:rPr>
          <w:rtl/>
          <w:lang w:bidi="fa-IR"/>
        </w:rPr>
        <w:t>.</w:t>
      </w:r>
      <w:r w:rsidRPr="00E74E56">
        <w:rPr>
          <w:rtl/>
          <w:lang w:bidi="fa-IR"/>
        </w:rPr>
        <w:t xml:space="preserve"> ووفاته في سنة 458 »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ابن خلكان</w:t>
      </w:r>
      <w:r>
        <w:rPr>
          <w:rtl/>
          <w:lang w:bidi="fa-IR"/>
        </w:rPr>
        <w:t>:</w:t>
      </w:r>
      <w:r w:rsidRPr="00E74E56">
        <w:rPr>
          <w:rtl/>
          <w:lang w:bidi="fa-IR"/>
        </w:rPr>
        <w:t xml:space="preserve"> « الفقيه الشافعي</w:t>
      </w:r>
      <w:r>
        <w:rPr>
          <w:rtl/>
          <w:lang w:bidi="fa-IR"/>
        </w:rPr>
        <w:t>،</w:t>
      </w:r>
      <w:r w:rsidRPr="00E74E56">
        <w:rPr>
          <w:rtl/>
          <w:lang w:bidi="fa-IR"/>
        </w:rPr>
        <w:t xml:space="preserve"> الحافظ الكبير المشهور</w:t>
      </w:r>
      <w:r>
        <w:rPr>
          <w:rtl/>
          <w:lang w:bidi="fa-IR"/>
        </w:rPr>
        <w:t>،</w:t>
      </w:r>
      <w:r w:rsidRPr="00E74E56">
        <w:rPr>
          <w:rtl/>
          <w:lang w:bidi="fa-IR"/>
        </w:rPr>
        <w:t xml:space="preserve"> واحد زمانه وفرد أقرانه في الفنون</w:t>
      </w:r>
      <w:r>
        <w:rPr>
          <w:rtl/>
          <w:lang w:bidi="fa-IR"/>
        </w:rPr>
        <w:t>،</w:t>
      </w:r>
      <w:r w:rsidRPr="00E74E56">
        <w:rPr>
          <w:rtl/>
          <w:lang w:bidi="fa-IR"/>
        </w:rPr>
        <w:t xml:space="preserve"> من كبار أصحاب الحاكم أبي عبدالله ابن البيّع في الحديث</w:t>
      </w:r>
      <w:r>
        <w:rPr>
          <w:rtl/>
          <w:lang w:bidi="fa-IR"/>
        </w:rPr>
        <w:t>،</w:t>
      </w:r>
      <w:r w:rsidRPr="00E74E56">
        <w:rPr>
          <w:rtl/>
          <w:lang w:bidi="fa-IR"/>
        </w:rPr>
        <w:t xml:space="preserve"> ثمّ الزائد عليه في أنواع العلوم</w:t>
      </w:r>
      <w:r>
        <w:rPr>
          <w:rtl/>
          <w:lang w:bidi="fa-IR"/>
        </w:rPr>
        <w:t xml:space="preserve"> ...</w:t>
      </w:r>
      <w:r w:rsidRPr="00E74E56">
        <w:rPr>
          <w:rtl/>
          <w:lang w:bidi="fa-IR"/>
        </w:rPr>
        <w:t xml:space="preserve"> وهو أوّل من جمع نصوص الإمام الشافعي رضي الله تعالى عنه في عشر مجلّدات</w:t>
      </w:r>
      <w:r>
        <w:rPr>
          <w:rtl/>
          <w:lang w:bidi="fa-IR"/>
        </w:rPr>
        <w:t xml:space="preserve"> ...</w:t>
      </w:r>
      <w:r w:rsidRPr="00E74E56">
        <w:rPr>
          <w:rtl/>
          <w:lang w:bidi="fa-IR"/>
        </w:rPr>
        <w:t xml:space="preserve"> وكان قانعاً من الدنيا بالقليل</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معجم البلدان 1 / </w:t>
      </w:r>
      <w:r w:rsidR="00D41F96">
        <w:rPr>
          <w:rFonts w:hint="cs"/>
          <w:rtl/>
        </w:rPr>
        <w:t>5</w:t>
      </w:r>
      <w:r w:rsidR="00D41F96" w:rsidRPr="00E74E56">
        <w:rPr>
          <w:rtl/>
        </w:rPr>
        <w:t>38</w:t>
      </w:r>
      <w:r w:rsidR="00D41F96">
        <w:rPr>
          <w:rtl/>
        </w:rPr>
        <w:t>،</w:t>
      </w:r>
      <w:r w:rsidR="00D41F96" w:rsidRPr="00E74E56">
        <w:rPr>
          <w:rtl/>
        </w:rPr>
        <w:t xml:space="preserve"> 2 / </w:t>
      </w:r>
      <w:r w:rsidR="00D41F96">
        <w:rPr>
          <w:rFonts w:hint="cs"/>
          <w:rtl/>
        </w:rPr>
        <w:t>370</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w:t>
      </w:r>
      <w:r w:rsidR="000A62E1">
        <w:rPr>
          <w:rFonts w:hint="cs"/>
          <w:rtl/>
        </w:rPr>
        <w:t>ا</w:t>
      </w:r>
      <w:r w:rsidR="00D41F96" w:rsidRPr="00E74E56">
        <w:rPr>
          <w:rtl/>
        </w:rPr>
        <w:t xml:space="preserve">نساب </w:t>
      </w:r>
      <w:r w:rsidR="00D41F96">
        <w:rPr>
          <w:rFonts w:hint="cs"/>
          <w:rtl/>
        </w:rPr>
        <w:t>2</w:t>
      </w:r>
      <w:r w:rsidR="00D41F96" w:rsidRPr="00E74E56">
        <w:rPr>
          <w:rtl/>
        </w:rPr>
        <w:t xml:space="preserve"> / </w:t>
      </w:r>
      <w:r w:rsidR="00D41F96">
        <w:rPr>
          <w:rFonts w:hint="cs"/>
          <w:rtl/>
        </w:rPr>
        <w:t>381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وقال إمام الحرمين في حقّه</w:t>
      </w:r>
      <w:r>
        <w:rPr>
          <w:rtl/>
          <w:lang w:bidi="fa-IR"/>
        </w:rPr>
        <w:t>:</w:t>
      </w:r>
      <w:r w:rsidRPr="00E74E56">
        <w:rPr>
          <w:rtl/>
          <w:lang w:bidi="fa-IR"/>
        </w:rPr>
        <w:t xml:space="preserve"> ما من شافعي المذهب إل</w:t>
      </w:r>
      <w:r w:rsidR="000A62E1">
        <w:rPr>
          <w:rFonts w:hint="cs"/>
          <w:rtl/>
          <w:lang w:bidi="fa-IR"/>
        </w:rPr>
        <w:t>ّ</w:t>
      </w:r>
      <w:r w:rsidRPr="00E74E56">
        <w:rPr>
          <w:rtl/>
          <w:lang w:bidi="fa-IR"/>
        </w:rPr>
        <w:t>ا</w:t>
      </w:r>
      <w:r w:rsidR="000A62E1">
        <w:rPr>
          <w:rFonts w:hint="cs"/>
          <w:rtl/>
          <w:lang w:bidi="fa-IR"/>
        </w:rPr>
        <w:t xml:space="preserve"> </w:t>
      </w:r>
      <w:r w:rsidRPr="00E74E56">
        <w:rPr>
          <w:rtl/>
          <w:lang w:bidi="fa-IR"/>
        </w:rPr>
        <w:t>وللشّافعي عليه منّة</w:t>
      </w:r>
      <w:r>
        <w:rPr>
          <w:rtl/>
          <w:lang w:bidi="fa-IR"/>
        </w:rPr>
        <w:t>،</w:t>
      </w:r>
      <w:r w:rsidRPr="00E74E56">
        <w:rPr>
          <w:rtl/>
          <w:lang w:bidi="fa-IR"/>
        </w:rPr>
        <w:t xml:space="preserve"> إل</w:t>
      </w:r>
      <w:r w:rsidR="000A62E1">
        <w:rPr>
          <w:rFonts w:hint="cs"/>
          <w:rtl/>
          <w:lang w:bidi="fa-IR"/>
        </w:rPr>
        <w:t>ّ</w:t>
      </w:r>
      <w:r w:rsidRPr="00E74E56">
        <w:rPr>
          <w:rtl/>
          <w:lang w:bidi="fa-IR"/>
        </w:rPr>
        <w:t>ا</w:t>
      </w:r>
      <w:r>
        <w:rPr>
          <w:rFonts w:hint="cs"/>
          <w:rtl/>
          <w:lang w:bidi="fa-IR"/>
        </w:rPr>
        <w:t xml:space="preserve"> </w:t>
      </w:r>
      <w:r w:rsidRPr="00E74E56">
        <w:rPr>
          <w:rtl/>
          <w:lang w:bidi="fa-IR"/>
        </w:rPr>
        <w:t>أحمد البيهقي فإنّ له على الشافعي منة</w:t>
      </w:r>
      <w:r>
        <w:rPr>
          <w:rtl/>
          <w:lang w:bidi="fa-IR"/>
        </w:rPr>
        <w:t xml:space="preserve"> ...</w:t>
      </w:r>
    </w:p>
    <w:p w:rsidR="00D41F96" w:rsidRPr="00E74E56" w:rsidRDefault="00D41F96" w:rsidP="00D41F96">
      <w:pPr>
        <w:pStyle w:val="libNormal"/>
        <w:rPr>
          <w:rtl/>
          <w:lang w:bidi="fa-IR"/>
        </w:rPr>
      </w:pPr>
      <w:r w:rsidRPr="00E74E56">
        <w:rPr>
          <w:rtl/>
          <w:lang w:bidi="fa-IR"/>
        </w:rPr>
        <w:t>وكان على سيرة السّلف</w:t>
      </w:r>
      <w:r>
        <w:rPr>
          <w:rtl/>
          <w:lang w:bidi="fa-IR"/>
        </w:rPr>
        <w:t>،</w:t>
      </w:r>
      <w:r w:rsidRPr="00E74E56">
        <w:rPr>
          <w:rtl/>
          <w:lang w:bidi="fa-IR"/>
        </w:rPr>
        <w:t xml:space="preserve"> وأخذ عنه الحديث جماعة من الأعيان</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5</w:t>
      </w:r>
      <w:r>
        <w:rPr>
          <w:rtl/>
          <w:lang w:bidi="fa-IR"/>
        </w:rPr>
        <w:t xml:space="preserve"> - </w:t>
      </w:r>
      <w:r w:rsidRPr="00E74E56">
        <w:rPr>
          <w:rtl/>
          <w:lang w:bidi="fa-IR"/>
        </w:rPr>
        <w:t>الذهبي</w:t>
      </w:r>
      <w:r>
        <w:rPr>
          <w:rtl/>
          <w:lang w:bidi="fa-IR"/>
        </w:rPr>
        <w:t>:</w:t>
      </w:r>
      <w:r w:rsidRPr="00E74E56">
        <w:rPr>
          <w:rtl/>
          <w:lang w:bidi="fa-IR"/>
        </w:rPr>
        <w:t xml:space="preserve"> « البيهقي هو</w:t>
      </w:r>
      <w:r>
        <w:rPr>
          <w:rtl/>
          <w:lang w:bidi="fa-IR"/>
        </w:rPr>
        <w:t>:</w:t>
      </w:r>
      <w:r w:rsidRPr="00E74E56">
        <w:rPr>
          <w:rtl/>
          <w:lang w:bidi="fa-IR"/>
        </w:rPr>
        <w:t xml:space="preserve"> الحافظ</w:t>
      </w:r>
      <w:r>
        <w:rPr>
          <w:rtl/>
          <w:lang w:bidi="fa-IR"/>
        </w:rPr>
        <w:t>،</w:t>
      </w:r>
      <w:r w:rsidRPr="00E74E56">
        <w:rPr>
          <w:rtl/>
          <w:lang w:bidi="fa-IR"/>
        </w:rPr>
        <w:t xml:space="preserve"> العل</w:t>
      </w:r>
      <w:r w:rsidR="000A62E1">
        <w:rPr>
          <w:rFonts w:hint="cs"/>
          <w:rtl/>
          <w:lang w:bidi="fa-IR"/>
        </w:rPr>
        <w:t>ّ</w:t>
      </w:r>
      <w:r w:rsidRPr="00E74E56">
        <w:rPr>
          <w:rtl/>
          <w:lang w:bidi="fa-IR"/>
        </w:rPr>
        <w:t>امة</w:t>
      </w:r>
      <w:r>
        <w:rPr>
          <w:rtl/>
          <w:lang w:bidi="fa-IR"/>
        </w:rPr>
        <w:t>،</w:t>
      </w:r>
      <w:r w:rsidRPr="00E74E56">
        <w:rPr>
          <w:rtl/>
          <w:lang w:bidi="fa-IR"/>
        </w:rPr>
        <w:t xml:space="preserve"> الثبت</w:t>
      </w:r>
      <w:r>
        <w:rPr>
          <w:rtl/>
          <w:lang w:bidi="fa-IR"/>
        </w:rPr>
        <w:t>،</w:t>
      </w:r>
      <w:r w:rsidRPr="00E74E56">
        <w:rPr>
          <w:rtl/>
          <w:lang w:bidi="fa-IR"/>
        </w:rPr>
        <w:t xml:space="preserve"> الفقيه</w:t>
      </w:r>
      <w:r>
        <w:rPr>
          <w:rtl/>
          <w:lang w:bidi="fa-IR"/>
        </w:rPr>
        <w:t>،</w:t>
      </w:r>
      <w:r w:rsidRPr="00E74E56">
        <w:rPr>
          <w:rtl/>
          <w:lang w:bidi="fa-IR"/>
        </w:rPr>
        <w:t xml:space="preserve"> شيخ الإسلام</w:t>
      </w:r>
      <w:r>
        <w:rPr>
          <w:rtl/>
          <w:lang w:bidi="fa-IR"/>
        </w:rPr>
        <w:t xml:space="preserve"> ...</w:t>
      </w:r>
    </w:p>
    <w:p w:rsidR="00D41F96" w:rsidRPr="00E74E56" w:rsidRDefault="00D41F96" w:rsidP="00D41F96">
      <w:pPr>
        <w:pStyle w:val="libNormal"/>
        <w:rPr>
          <w:rtl/>
          <w:lang w:bidi="fa-IR"/>
        </w:rPr>
      </w:pPr>
      <w:r w:rsidRPr="00E74E56">
        <w:rPr>
          <w:rtl/>
          <w:lang w:bidi="fa-IR"/>
        </w:rPr>
        <w:t>قال الحافظ عبدالغافر بن إسماعيل في تاريخه</w:t>
      </w:r>
      <w:r>
        <w:rPr>
          <w:rtl/>
          <w:lang w:bidi="fa-IR"/>
        </w:rPr>
        <w:t>:</w:t>
      </w:r>
      <w:r w:rsidRPr="00E74E56">
        <w:rPr>
          <w:rtl/>
          <w:lang w:bidi="fa-IR"/>
        </w:rPr>
        <w:t xml:space="preserve"> كان البيهقي على سيرة العلماء</w:t>
      </w:r>
      <w:r>
        <w:rPr>
          <w:rtl/>
          <w:lang w:bidi="fa-IR"/>
        </w:rPr>
        <w:t>،</w:t>
      </w:r>
      <w:r w:rsidRPr="00E74E56">
        <w:rPr>
          <w:rtl/>
          <w:lang w:bidi="fa-IR"/>
        </w:rPr>
        <w:t xml:space="preserve"> قانعا</w:t>
      </w:r>
      <w:r w:rsidR="000A62E1">
        <w:rPr>
          <w:rFonts w:hint="cs"/>
          <w:rtl/>
          <w:lang w:bidi="fa-IR"/>
        </w:rPr>
        <w:t>ً</w:t>
      </w:r>
      <w:r w:rsidRPr="00E74E56">
        <w:rPr>
          <w:rtl/>
          <w:lang w:bidi="fa-IR"/>
        </w:rPr>
        <w:t xml:space="preserve"> باليسير</w:t>
      </w:r>
      <w:r>
        <w:rPr>
          <w:rtl/>
          <w:lang w:bidi="fa-IR"/>
        </w:rPr>
        <w:t>،</w:t>
      </w:r>
      <w:r w:rsidRPr="00E74E56">
        <w:rPr>
          <w:rtl/>
          <w:lang w:bidi="fa-IR"/>
        </w:rPr>
        <w:t xml:space="preserve"> متجمّلاً في زهده وورعه</w:t>
      </w:r>
      <w:r>
        <w:rPr>
          <w:rtl/>
          <w:lang w:bidi="fa-IR"/>
        </w:rPr>
        <w:t>.</w:t>
      </w:r>
    </w:p>
    <w:p w:rsidR="00D41F96" w:rsidRPr="00E74E56" w:rsidRDefault="00D41F96" w:rsidP="00D41F96">
      <w:pPr>
        <w:pStyle w:val="libNormal"/>
        <w:rPr>
          <w:rtl/>
          <w:lang w:bidi="fa-IR"/>
        </w:rPr>
      </w:pPr>
      <w:r w:rsidRPr="00E74E56">
        <w:rPr>
          <w:rtl/>
          <w:lang w:bidi="fa-IR"/>
        </w:rPr>
        <w:t>وقال أيضاً</w:t>
      </w:r>
      <w:r>
        <w:rPr>
          <w:rtl/>
          <w:lang w:bidi="fa-IR"/>
        </w:rPr>
        <w:t>:</w:t>
      </w:r>
      <w:r w:rsidRPr="00E74E56">
        <w:rPr>
          <w:rtl/>
          <w:lang w:bidi="fa-IR"/>
        </w:rPr>
        <w:t xml:space="preserve"> هو أبو بكر</w:t>
      </w:r>
      <w:r>
        <w:rPr>
          <w:rtl/>
          <w:lang w:bidi="fa-IR"/>
        </w:rPr>
        <w:t>،</w:t>
      </w:r>
      <w:r w:rsidRPr="00E74E56">
        <w:rPr>
          <w:rtl/>
          <w:lang w:bidi="fa-IR"/>
        </w:rPr>
        <w:t xml:space="preserve"> الفقيه الحافظ</w:t>
      </w:r>
      <w:r>
        <w:rPr>
          <w:rtl/>
          <w:lang w:bidi="fa-IR"/>
        </w:rPr>
        <w:t>،</w:t>
      </w:r>
      <w:r w:rsidRPr="00E74E56">
        <w:rPr>
          <w:rtl/>
          <w:lang w:bidi="fa-IR"/>
        </w:rPr>
        <w:t xml:space="preserve"> الأصولي</w:t>
      </w:r>
      <w:r>
        <w:rPr>
          <w:rtl/>
          <w:lang w:bidi="fa-IR"/>
        </w:rPr>
        <w:t>،</w:t>
      </w:r>
      <w:r w:rsidRPr="00E74E56">
        <w:rPr>
          <w:rtl/>
          <w:lang w:bidi="fa-IR"/>
        </w:rPr>
        <w:t xml:space="preserve"> الدّين والورع</w:t>
      </w:r>
      <w:r>
        <w:rPr>
          <w:rtl/>
          <w:lang w:bidi="fa-IR"/>
        </w:rPr>
        <w:t>،</w:t>
      </w:r>
      <w:r w:rsidRPr="00E74E56">
        <w:rPr>
          <w:rtl/>
          <w:lang w:bidi="fa-IR"/>
        </w:rPr>
        <w:t xml:space="preserve"> واحد زمانه في الحفظ وفرد أقرانه في الإتقان والضبط</w:t>
      </w:r>
      <w:r>
        <w:rPr>
          <w:rtl/>
          <w:lang w:bidi="fa-IR"/>
        </w:rPr>
        <w:t>،</w:t>
      </w:r>
      <w:r w:rsidRPr="00E74E56">
        <w:rPr>
          <w:rtl/>
          <w:lang w:bidi="fa-IR"/>
        </w:rPr>
        <w:t xml:space="preserve"> من كبار أصحاب الحاكم</w:t>
      </w:r>
      <w:r>
        <w:rPr>
          <w:rtl/>
          <w:lang w:bidi="fa-IR"/>
        </w:rPr>
        <w:t>،</w:t>
      </w:r>
      <w:r w:rsidRPr="00E74E56">
        <w:rPr>
          <w:rtl/>
          <w:lang w:bidi="fa-IR"/>
        </w:rPr>
        <w:t xml:space="preserve"> ويزيد على الحاكم بأنواع من العلوم</w:t>
      </w:r>
      <w:r>
        <w:rPr>
          <w:rtl/>
          <w:lang w:bidi="fa-IR"/>
        </w:rPr>
        <w:t>،</w:t>
      </w:r>
      <w:r w:rsidRPr="00E74E56">
        <w:rPr>
          <w:rtl/>
          <w:lang w:bidi="fa-IR"/>
        </w:rPr>
        <w:t xml:space="preserve"> كتب الحديث وحفظه من صباه</w:t>
      </w:r>
      <w:r>
        <w:rPr>
          <w:rtl/>
          <w:lang w:bidi="fa-IR"/>
        </w:rPr>
        <w:t>،</w:t>
      </w:r>
      <w:r w:rsidRPr="00E74E56">
        <w:rPr>
          <w:rtl/>
          <w:lang w:bidi="fa-IR"/>
        </w:rPr>
        <w:t xml:space="preserve"> وتفقّه وبرع</w:t>
      </w:r>
      <w:r>
        <w:rPr>
          <w:rtl/>
          <w:lang w:bidi="fa-IR"/>
        </w:rPr>
        <w:t>،</w:t>
      </w:r>
      <w:r w:rsidRPr="00E74E56">
        <w:rPr>
          <w:rtl/>
          <w:lang w:bidi="fa-IR"/>
        </w:rPr>
        <w:t xml:space="preserve"> وأخذ فن الأصول</w:t>
      </w:r>
      <w:r>
        <w:rPr>
          <w:rtl/>
          <w:lang w:bidi="fa-IR"/>
        </w:rPr>
        <w:t>،</w:t>
      </w:r>
      <w:r w:rsidRPr="00E74E56">
        <w:rPr>
          <w:rtl/>
          <w:lang w:bidi="fa-IR"/>
        </w:rPr>
        <w:t xml:space="preserve"> وارتحل إلى العراق والجبال والحجاز</w:t>
      </w:r>
      <w:r>
        <w:rPr>
          <w:rtl/>
          <w:lang w:bidi="fa-IR"/>
        </w:rPr>
        <w:t>،</w:t>
      </w:r>
      <w:r w:rsidRPr="00E74E56">
        <w:rPr>
          <w:rtl/>
          <w:lang w:bidi="fa-IR"/>
        </w:rPr>
        <w:t xml:space="preserve"> ثمّ صنّف</w:t>
      </w:r>
      <w:r>
        <w:rPr>
          <w:rtl/>
          <w:lang w:bidi="fa-IR"/>
        </w:rPr>
        <w:t>،</w:t>
      </w:r>
      <w:r w:rsidRPr="00E74E56">
        <w:rPr>
          <w:rtl/>
          <w:lang w:bidi="fa-IR"/>
        </w:rPr>
        <w:t xml:space="preserve"> وتواليفه تقارب ألف جزء ممّا لم يسبقه إليه أحد</w:t>
      </w:r>
      <w:r>
        <w:rPr>
          <w:rtl/>
          <w:lang w:bidi="fa-IR"/>
        </w:rPr>
        <w:t>،</w:t>
      </w:r>
      <w:r w:rsidRPr="00E74E56">
        <w:rPr>
          <w:rtl/>
          <w:lang w:bidi="fa-IR"/>
        </w:rPr>
        <w:t xml:space="preserve"> جمع بين علم الحديث والفقه وبيان علل الحديث ووجه الجمع بين الأحاديث</w:t>
      </w:r>
      <w:r>
        <w:rPr>
          <w:rtl/>
          <w:lang w:bidi="fa-IR"/>
        </w:rPr>
        <w:t>،</w:t>
      </w:r>
      <w:r w:rsidRPr="00E74E56">
        <w:rPr>
          <w:rtl/>
          <w:lang w:bidi="fa-IR"/>
        </w:rPr>
        <w:t xml:space="preserve"> طلب منه الأئمّة ال</w:t>
      </w:r>
      <w:r w:rsidR="000A62E1">
        <w:rPr>
          <w:rFonts w:hint="cs"/>
          <w:rtl/>
          <w:lang w:bidi="fa-IR"/>
        </w:rPr>
        <w:t>إ</w:t>
      </w:r>
      <w:r w:rsidRPr="00E74E56">
        <w:rPr>
          <w:rtl/>
          <w:lang w:bidi="fa-IR"/>
        </w:rPr>
        <w:t>نتقال من بيهق إلى نيسابور لسماع الكتب</w:t>
      </w:r>
      <w:r>
        <w:rPr>
          <w:rtl/>
          <w:lang w:bidi="fa-IR"/>
        </w:rPr>
        <w:t>،</w:t>
      </w:r>
      <w:r w:rsidRPr="00E74E56">
        <w:rPr>
          <w:rtl/>
          <w:lang w:bidi="fa-IR"/>
        </w:rPr>
        <w:t xml:space="preserve"> فأتى في سنة 441</w:t>
      </w:r>
      <w:r>
        <w:rPr>
          <w:rtl/>
          <w:lang w:bidi="fa-IR"/>
        </w:rPr>
        <w:t>،</w:t>
      </w:r>
      <w:r w:rsidRPr="00E74E56">
        <w:rPr>
          <w:rtl/>
          <w:lang w:bidi="fa-IR"/>
        </w:rPr>
        <w:t xml:space="preserve"> وعقدوا له المجلس لسماع كتاب المعرفة</w:t>
      </w:r>
      <w:r>
        <w:rPr>
          <w:rtl/>
          <w:lang w:bidi="fa-IR"/>
        </w:rPr>
        <w:t>،</w:t>
      </w:r>
      <w:r w:rsidRPr="00E74E56">
        <w:rPr>
          <w:rtl/>
          <w:lang w:bidi="fa-IR"/>
        </w:rPr>
        <w:t xml:space="preserve"> وحضره الأئمّة</w:t>
      </w:r>
      <w:r>
        <w:rPr>
          <w:rtl/>
          <w:lang w:bidi="fa-IR"/>
        </w:rPr>
        <w:t>.</w:t>
      </w:r>
    </w:p>
    <w:p w:rsidR="00E52D49" w:rsidRDefault="00D41F96" w:rsidP="00D41F96">
      <w:pPr>
        <w:pStyle w:val="libNormal"/>
        <w:rPr>
          <w:rtl/>
          <w:lang w:bidi="fa-IR"/>
        </w:rPr>
      </w:pPr>
      <w:r w:rsidRPr="00E74E56">
        <w:rPr>
          <w:rtl/>
          <w:lang w:bidi="fa-IR"/>
        </w:rPr>
        <w:t>قال شيخ القضاة أبو علي إسماعيل ابن البيهقي</w:t>
      </w:r>
      <w:r>
        <w:rPr>
          <w:rtl/>
          <w:lang w:bidi="fa-IR"/>
        </w:rPr>
        <w:t>،</w:t>
      </w:r>
      <w:r w:rsidRPr="00E74E56">
        <w:rPr>
          <w:rtl/>
          <w:lang w:bidi="fa-IR"/>
        </w:rPr>
        <w:t xml:space="preserve"> قال أبي</w:t>
      </w:r>
      <w:r>
        <w:rPr>
          <w:rtl/>
          <w:lang w:bidi="fa-IR"/>
        </w:rPr>
        <w:t>:</w:t>
      </w:r>
      <w:r w:rsidRPr="00E74E56">
        <w:rPr>
          <w:rtl/>
          <w:lang w:bidi="fa-IR"/>
        </w:rPr>
        <w:t xml:space="preserve"> حين ابتدأت بتصنيف هذا الكتاب</w:t>
      </w:r>
      <w:r>
        <w:rPr>
          <w:rtl/>
          <w:lang w:bidi="fa-IR"/>
        </w:rPr>
        <w:t xml:space="preserve"> - </w:t>
      </w:r>
      <w:r w:rsidRPr="00E74E56">
        <w:rPr>
          <w:rtl/>
          <w:lang w:bidi="fa-IR"/>
        </w:rPr>
        <w:t>يعني كتاب المعرفة من السنن والآثار</w:t>
      </w:r>
      <w:r>
        <w:rPr>
          <w:rtl/>
          <w:lang w:bidi="fa-IR"/>
        </w:rPr>
        <w:t xml:space="preserve"> - </w:t>
      </w:r>
      <w:r w:rsidRPr="00E74E56">
        <w:rPr>
          <w:rtl/>
          <w:lang w:bidi="fa-IR"/>
        </w:rPr>
        <w:t>وفرغت من تهذيب أجزاء منه</w:t>
      </w:r>
      <w:r>
        <w:rPr>
          <w:rtl/>
          <w:lang w:bidi="fa-IR"/>
        </w:rPr>
        <w:t>،</w:t>
      </w:r>
      <w:r w:rsidRPr="00E74E56">
        <w:rPr>
          <w:rtl/>
          <w:lang w:bidi="fa-IR"/>
        </w:rPr>
        <w:t xml:space="preserve"> سمعت الفقيه محمّد بن أحمد</w:t>
      </w:r>
      <w:r>
        <w:rPr>
          <w:rtl/>
          <w:lang w:bidi="fa-IR"/>
        </w:rPr>
        <w:t xml:space="preserve"> - </w:t>
      </w:r>
      <w:r w:rsidRPr="00E74E56">
        <w:rPr>
          <w:rtl/>
          <w:lang w:bidi="fa-IR"/>
        </w:rPr>
        <w:t>وهو من صالحي أصحابي وأكثرهم تلاوة</w:t>
      </w:r>
      <w:r w:rsidR="000A62E1">
        <w:rPr>
          <w:rFonts w:hint="cs"/>
          <w:rtl/>
          <w:lang w:bidi="fa-IR"/>
        </w:rPr>
        <w:t>ً</w:t>
      </w:r>
      <w:r w:rsidRPr="00E74E56">
        <w:rPr>
          <w:rtl/>
          <w:lang w:bidi="fa-IR"/>
        </w:rPr>
        <w:t xml:space="preserve"> وأصدقهم لهجة</w:t>
      </w:r>
      <w:r>
        <w:rPr>
          <w:rtl/>
          <w:lang w:bidi="fa-IR"/>
        </w:rPr>
        <w:t xml:space="preserve"> - </w:t>
      </w:r>
      <w:r w:rsidRPr="00E74E56">
        <w:rPr>
          <w:rtl/>
          <w:lang w:bidi="fa-IR"/>
        </w:rPr>
        <w:t>يقول</w:t>
      </w:r>
      <w:r>
        <w:rPr>
          <w:rtl/>
          <w:lang w:bidi="fa-IR"/>
        </w:rPr>
        <w:t>:</w:t>
      </w:r>
      <w:r w:rsidRPr="00E74E56">
        <w:rPr>
          <w:rtl/>
          <w:lang w:bidi="fa-IR"/>
        </w:rPr>
        <w:t xml:space="preserve"> رأيت الشافعي </w:t>
      </w:r>
      <w:r w:rsidRPr="003511A8">
        <w:rPr>
          <w:rStyle w:val="libAlaemChar"/>
          <w:rtl/>
        </w:rPr>
        <w:t>رحمه‌الله</w:t>
      </w:r>
      <w:r w:rsidRPr="00E74E56">
        <w:rPr>
          <w:rtl/>
          <w:lang w:bidi="fa-IR"/>
        </w:rPr>
        <w:t xml:space="preserve"> في النوم</w:t>
      </w:r>
      <w:r>
        <w:rPr>
          <w:rtl/>
          <w:lang w:bidi="fa-IR"/>
        </w:rPr>
        <w:t>،</w:t>
      </w:r>
      <w:r w:rsidRPr="00E74E56">
        <w:rPr>
          <w:rtl/>
          <w:lang w:bidi="fa-IR"/>
        </w:rPr>
        <w:t xml:space="preserve"> وبيده أجزاء هذا الكتاب وهو يقول</w:t>
      </w:r>
      <w:r>
        <w:rPr>
          <w:rtl/>
          <w:lang w:bidi="fa-IR"/>
        </w:rPr>
        <w:t>:</w:t>
      </w:r>
      <w:r w:rsidRPr="00E74E56">
        <w:rPr>
          <w:rtl/>
          <w:lang w:bidi="fa-IR"/>
        </w:rPr>
        <w:t xml:space="preserve"> كتبت اليوم من كتاب الفقيه سبعة أجزاء أو قال</w:t>
      </w:r>
      <w:r>
        <w:rPr>
          <w:rtl/>
          <w:lang w:bidi="fa-IR"/>
        </w:rPr>
        <w:t>:</w:t>
      </w:r>
      <w:r w:rsidRPr="00E74E56">
        <w:rPr>
          <w:rtl/>
          <w:lang w:bidi="fa-IR"/>
        </w:rPr>
        <w:t xml:space="preserve"> قرأتها</w:t>
      </w:r>
      <w:r>
        <w:rPr>
          <w:rtl/>
          <w:lang w:bidi="fa-IR"/>
        </w:rPr>
        <w:t>،</w:t>
      </w:r>
      <w:r w:rsidRPr="00E74E56">
        <w:rPr>
          <w:rtl/>
          <w:lang w:bidi="fa-IR"/>
        </w:rPr>
        <w:t xml:space="preserve"> ورآه يعتد بذلك</w:t>
      </w:r>
      <w:r>
        <w:rPr>
          <w:rtl/>
          <w:lang w:bidi="fa-IR"/>
        </w:rPr>
        <w:t>.</w:t>
      </w:r>
      <w:r w:rsidRPr="00E74E56">
        <w:rPr>
          <w:rtl/>
          <w:lang w:bidi="fa-IR"/>
        </w:rPr>
        <w:t xml:space="preserve"> قال</w:t>
      </w:r>
      <w:r>
        <w:rPr>
          <w:rtl/>
          <w:lang w:bidi="fa-IR"/>
        </w:rPr>
        <w:t>:</w:t>
      </w:r>
      <w:r w:rsidRPr="00E74E56">
        <w:rPr>
          <w:rtl/>
          <w:lang w:bidi="fa-IR"/>
        </w:rPr>
        <w:t xml:space="preserve"> وفي صباح ذلك اليوم رأى فقيه آخر من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وفيات الأعيان 1 / 75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إخواني الشافعيَّ قاعداً في الجامع على سرير وهو يقول</w:t>
      </w:r>
      <w:r>
        <w:rPr>
          <w:rtl/>
          <w:lang w:bidi="fa-IR"/>
        </w:rPr>
        <w:t>:</w:t>
      </w:r>
      <w:r w:rsidRPr="00E74E56">
        <w:rPr>
          <w:rtl/>
          <w:lang w:bidi="fa-IR"/>
        </w:rPr>
        <w:t xml:space="preserve"> قد استفدت اليوم من كتاب الفقيه حديث كذا وكذا</w:t>
      </w:r>
      <w:r>
        <w:rPr>
          <w:rtl/>
          <w:lang w:bidi="fa-IR"/>
        </w:rPr>
        <w:t>.</w:t>
      </w:r>
    </w:p>
    <w:p w:rsidR="00D41F96" w:rsidRPr="00E74E56" w:rsidRDefault="00D41F96" w:rsidP="00D41F96">
      <w:pPr>
        <w:pStyle w:val="libNormal"/>
        <w:rPr>
          <w:rtl/>
          <w:lang w:bidi="fa-IR"/>
        </w:rPr>
      </w:pPr>
      <w:r w:rsidRPr="00E74E56">
        <w:rPr>
          <w:rtl/>
          <w:lang w:bidi="fa-IR"/>
        </w:rPr>
        <w:t>وأخبرنا أبي قال</w:t>
      </w:r>
      <w:r>
        <w:rPr>
          <w:rtl/>
          <w:lang w:bidi="fa-IR"/>
        </w:rPr>
        <w:t>:</w:t>
      </w:r>
      <w:r w:rsidRPr="00E74E56">
        <w:rPr>
          <w:rtl/>
          <w:lang w:bidi="fa-IR"/>
        </w:rPr>
        <w:t xml:space="preserve"> سمعت الفقيه أبا محمّد الحسن بن أحمد السمرقندي الحافظ يقول</w:t>
      </w:r>
      <w:r>
        <w:rPr>
          <w:rtl/>
          <w:lang w:bidi="fa-IR"/>
        </w:rPr>
        <w:t>:</w:t>
      </w:r>
      <w:r w:rsidRPr="00E74E56">
        <w:rPr>
          <w:rtl/>
          <w:lang w:bidi="fa-IR"/>
        </w:rPr>
        <w:t xml:space="preserve"> سمعت الفقيه محمّد بن عبدالعزيز المروزي يقول</w:t>
      </w:r>
      <w:r>
        <w:rPr>
          <w:rtl/>
          <w:lang w:bidi="fa-IR"/>
        </w:rPr>
        <w:t>:</w:t>
      </w:r>
      <w:r w:rsidRPr="00E74E56">
        <w:rPr>
          <w:rtl/>
          <w:lang w:bidi="fa-IR"/>
        </w:rPr>
        <w:t xml:space="preserve"> رأيت في المنام كأنَّ تابوتاً علا في السماء يعلوه نور</w:t>
      </w:r>
      <w:r>
        <w:rPr>
          <w:rtl/>
          <w:lang w:bidi="fa-IR"/>
        </w:rPr>
        <w:t>،</w:t>
      </w:r>
      <w:r w:rsidRPr="00E74E56">
        <w:rPr>
          <w:rtl/>
          <w:lang w:bidi="fa-IR"/>
        </w:rPr>
        <w:t xml:space="preserve"> فقلت</w:t>
      </w:r>
      <w:r>
        <w:rPr>
          <w:rtl/>
          <w:lang w:bidi="fa-IR"/>
        </w:rPr>
        <w:t>:</w:t>
      </w:r>
      <w:r>
        <w:rPr>
          <w:rFonts w:hint="cs"/>
          <w:rtl/>
          <w:lang w:bidi="fa-IR"/>
        </w:rPr>
        <w:t xml:space="preserve"> </w:t>
      </w:r>
      <w:r w:rsidRPr="00E74E56">
        <w:rPr>
          <w:rtl/>
          <w:lang w:bidi="fa-IR"/>
        </w:rPr>
        <w:t>ما هذا</w:t>
      </w:r>
      <w:r>
        <w:rPr>
          <w:rtl/>
          <w:lang w:bidi="fa-IR"/>
        </w:rPr>
        <w:t>؟</w:t>
      </w:r>
      <w:r w:rsidRPr="00E74E56">
        <w:rPr>
          <w:rtl/>
          <w:lang w:bidi="fa-IR"/>
        </w:rPr>
        <w:t xml:space="preserve"> فقال</w:t>
      </w:r>
      <w:r>
        <w:rPr>
          <w:rtl/>
          <w:lang w:bidi="fa-IR"/>
        </w:rPr>
        <w:t>:</w:t>
      </w:r>
      <w:r w:rsidRPr="00E74E56">
        <w:rPr>
          <w:rtl/>
          <w:lang w:bidi="fa-IR"/>
        </w:rPr>
        <w:t xml:space="preserve"> تصنيفات أحمد البيهقي</w:t>
      </w:r>
      <w:r>
        <w:rPr>
          <w:rtl/>
          <w:lang w:bidi="fa-IR"/>
        </w:rPr>
        <w:t>.</w:t>
      </w:r>
    </w:p>
    <w:p w:rsidR="00D41F96" w:rsidRPr="00E74E56" w:rsidRDefault="00D41F96" w:rsidP="00D41F96">
      <w:pPr>
        <w:pStyle w:val="libNormal"/>
        <w:rPr>
          <w:rtl/>
          <w:lang w:bidi="fa-IR"/>
        </w:rPr>
      </w:pPr>
      <w:r w:rsidRPr="00E74E56">
        <w:rPr>
          <w:rtl/>
          <w:lang w:bidi="fa-IR"/>
        </w:rPr>
        <w:t>ثم</w:t>
      </w:r>
      <w:r w:rsidR="000A62E1">
        <w:rPr>
          <w:rFonts w:hint="cs"/>
          <w:rtl/>
          <w:lang w:bidi="fa-IR"/>
        </w:rPr>
        <w:t>ّ</w:t>
      </w:r>
      <w:r w:rsidRPr="00E74E56">
        <w:rPr>
          <w:rtl/>
          <w:lang w:bidi="fa-IR"/>
        </w:rPr>
        <w:t xml:space="preserve"> قال شيخ القضاة</w:t>
      </w:r>
      <w:r>
        <w:rPr>
          <w:rtl/>
          <w:lang w:bidi="fa-IR"/>
        </w:rPr>
        <w:t>:</w:t>
      </w:r>
      <w:r w:rsidRPr="00E74E56">
        <w:rPr>
          <w:rtl/>
          <w:lang w:bidi="fa-IR"/>
        </w:rPr>
        <w:t xml:space="preserve"> سمعت الحكايات الثالث من الثلاثة المذكورين</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هذه الرؤيا حق</w:t>
      </w:r>
      <w:r>
        <w:rPr>
          <w:rtl/>
          <w:lang w:bidi="fa-IR"/>
        </w:rPr>
        <w:t>،</w:t>
      </w:r>
      <w:r w:rsidRPr="00E74E56">
        <w:rPr>
          <w:rtl/>
          <w:lang w:bidi="fa-IR"/>
        </w:rPr>
        <w:t xml:space="preserve"> فتصانيف البيهقي عظيمة القدر</w:t>
      </w:r>
      <w:r>
        <w:rPr>
          <w:rtl/>
          <w:lang w:bidi="fa-IR"/>
        </w:rPr>
        <w:t>،</w:t>
      </w:r>
      <w:r w:rsidRPr="00E74E56">
        <w:rPr>
          <w:rtl/>
          <w:lang w:bidi="fa-IR"/>
        </w:rPr>
        <w:t xml:space="preserve"> غزيرة الفوائد</w:t>
      </w:r>
      <w:r>
        <w:rPr>
          <w:rtl/>
          <w:lang w:bidi="fa-IR"/>
        </w:rPr>
        <w:t>،</w:t>
      </w:r>
      <w:r w:rsidRPr="00E74E56">
        <w:rPr>
          <w:rtl/>
          <w:lang w:bidi="fa-IR"/>
        </w:rPr>
        <w:t xml:space="preserve"> قلَّ من جوّد تواليفه مثل الإمام أبي بكر</w:t>
      </w:r>
      <w:r>
        <w:rPr>
          <w:rtl/>
          <w:lang w:bidi="fa-IR"/>
        </w:rPr>
        <w:t>،</w:t>
      </w:r>
      <w:r w:rsidRPr="00E74E56">
        <w:rPr>
          <w:rtl/>
          <w:lang w:bidi="fa-IR"/>
        </w:rPr>
        <w:t xml:space="preserve"> فينبغي للعالم أنْ يعتني بها</w:t>
      </w:r>
      <w:r>
        <w:rPr>
          <w:rtl/>
          <w:lang w:bidi="fa-IR"/>
        </w:rPr>
        <w:t>،</w:t>
      </w:r>
      <w:r w:rsidRPr="00E74E56">
        <w:rPr>
          <w:rtl/>
          <w:lang w:bidi="fa-IR"/>
        </w:rPr>
        <w:t xml:space="preserve"> ولا سيّما سننه الكبير</w:t>
      </w:r>
      <w:r>
        <w:rPr>
          <w:rtl/>
          <w:lang w:bidi="fa-IR"/>
        </w:rPr>
        <w:t>.</w:t>
      </w:r>
    </w:p>
    <w:p w:rsidR="00D41F96" w:rsidRPr="00E74E56" w:rsidRDefault="00D41F96" w:rsidP="00D41F96">
      <w:pPr>
        <w:pStyle w:val="libNormal"/>
        <w:rPr>
          <w:rtl/>
          <w:lang w:bidi="fa-IR"/>
        </w:rPr>
      </w:pPr>
      <w:r w:rsidRPr="00E74E56">
        <w:rPr>
          <w:rtl/>
          <w:lang w:bidi="fa-IR"/>
        </w:rPr>
        <w:t>وقد قدم قبل موته بسنةٍ أو أكثر إلى نيسابور وتكاثر عليه الطلبة</w:t>
      </w:r>
      <w:r>
        <w:rPr>
          <w:rtl/>
          <w:lang w:bidi="fa-IR"/>
        </w:rPr>
        <w:t>،</w:t>
      </w:r>
      <w:r w:rsidRPr="00E74E56">
        <w:rPr>
          <w:rtl/>
          <w:lang w:bidi="fa-IR"/>
        </w:rPr>
        <w:t xml:space="preserve"> وسمعوا منه كتبه</w:t>
      </w:r>
      <w:r>
        <w:rPr>
          <w:rtl/>
          <w:lang w:bidi="fa-IR"/>
        </w:rPr>
        <w:t>،</w:t>
      </w:r>
      <w:r w:rsidRPr="00E74E56">
        <w:rPr>
          <w:rtl/>
          <w:lang w:bidi="fa-IR"/>
        </w:rPr>
        <w:t xml:space="preserve"> وجلبت إلى العراق والشام والنواحي</w:t>
      </w:r>
      <w:r>
        <w:rPr>
          <w:rtl/>
          <w:lang w:bidi="fa-IR"/>
        </w:rPr>
        <w:t>،</w:t>
      </w:r>
      <w:r w:rsidRPr="00E74E56">
        <w:rPr>
          <w:rtl/>
          <w:lang w:bidi="fa-IR"/>
        </w:rPr>
        <w:t xml:space="preserve"> واعتنى بها الحافظ أبو القاسم الدمشقي</w:t>
      </w:r>
      <w:r>
        <w:rPr>
          <w:rtl/>
          <w:lang w:bidi="fa-IR"/>
        </w:rPr>
        <w:t>،</w:t>
      </w:r>
      <w:r w:rsidRPr="00E74E56">
        <w:rPr>
          <w:rtl/>
          <w:lang w:bidi="fa-IR"/>
        </w:rPr>
        <w:t xml:space="preserve"> وسمعها من أصحاب البيهقي</w:t>
      </w:r>
      <w:r>
        <w:rPr>
          <w:rtl/>
          <w:lang w:bidi="fa-IR"/>
        </w:rPr>
        <w:t>،</w:t>
      </w:r>
      <w:r w:rsidRPr="00E74E56">
        <w:rPr>
          <w:rtl/>
          <w:lang w:bidi="fa-IR"/>
        </w:rPr>
        <w:t xml:space="preserve"> ونقلها إلى دمشق هو وأبو الحسن المرادي</w:t>
      </w:r>
      <w:r>
        <w:rPr>
          <w:rtl/>
          <w:lang w:bidi="fa-IR"/>
        </w:rPr>
        <w:t>.</w:t>
      </w:r>
    </w:p>
    <w:p w:rsidR="00D41F96" w:rsidRPr="00E74E56" w:rsidRDefault="00D41F96" w:rsidP="00D41F96">
      <w:pPr>
        <w:pStyle w:val="libNormal"/>
        <w:rPr>
          <w:rtl/>
          <w:lang w:bidi="fa-IR"/>
        </w:rPr>
      </w:pPr>
      <w:r w:rsidRPr="00E74E56">
        <w:rPr>
          <w:rtl/>
          <w:lang w:bidi="fa-IR"/>
        </w:rPr>
        <w:t>وبلغنا عن إمام الحرمين أبي المعالي الجويني قال</w:t>
      </w:r>
      <w:r>
        <w:rPr>
          <w:rtl/>
          <w:lang w:bidi="fa-IR"/>
        </w:rPr>
        <w:t>:</w:t>
      </w:r>
      <w:r w:rsidRPr="00E74E56">
        <w:rPr>
          <w:rtl/>
          <w:lang w:bidi="fa-IR"/>
        </w:rPr>
        <w:t xml:space="preserve"> ما من فقيهٍ شافعي إل</w:t>
      </w:r>
      <w:r w:rsidR="00B61547">
        <w:rPr>
          <w:rFonts w:hint="cs"/>
          <w:rtl/>
          <w:lang w:bidi="fa-IR"/>
        </w:rPr>
        <w:t>ّ</w:t>
      </w:r>
      <w:r w:rsidRPr="00E74E56">
        <w:rPr>
          <w:rtl/>
          <w:lang w:bidi="fa-IR"/>
        </w:rPr>
        <w:t>ا وللشافعي عليه منّة إل</w:t>
      </w:r>
      <w:r w:rsidR="00B61547">
        <w:rPr>
          <w:rFonts w:hint="cs"/>
          <w:rtl/>
          <w:lang w:bidi="fa-IR"/>
        </w:rPr>
        <w:t>ّ</w:t>
      </w:r>
      <w:r w:rsidRPr="00E74E56">
        <w:rPr>
          <w:rtl/>
          <w:lang w:bidi="fa-IR"/>
        </w:rPr>
        <w:t>ا</w:t>
      </w:r>
      <w:r>
        <w:rPr>
          <w:rFonts w:hint="cs"/>
          <w:rtl/>
          <w:lang w:bidi="fa-IR"/>
        </w:rPr>
        <w:t xml:space="preserve"> </w:t>
      </w:r>
      <w:r w:rsidRPr="00E74E56">
        <w:rPr>
          <w:rtl/>
          <w:lang w:bidi="fa-IR"/>
        </w:rPr>
        <w:t>أبا بكر البيهقي</w:t>
      </w:r>
      <w:r>
        <w:rPr>
          <w:rtl/>
          <w:lang w:bidi="fa-IR"/>
        </w:rPr>
        <w:t>،</w:t>
      </w:r>
      <w:r w:rsidRPr="00E74E56">
        <w:rPr>
          <w:rtl/>
          <w:lang w:bidi="fa-IR"/>
        </w:rPr>
        <w:t xml:space="preserve"> فإنّ المنّة له على الشافعي</w:t>
      </w:r>
      <w:r>
        <w:rPr>
          <w:rtl/>
          <w:lang w:bidi="fa-IR"/>
        </w:rPr>
        <w:t>،</w:t>
      </w:r>
      <w:r w:rsidRPr="00E74E56">
        <w:rPr>
          <w:rtl/>
          <w:lang w:bidi="fa-IR"/>
        </w:rPr>
        <w:t xml:space="preserve"> لتصانيفه في نصرة مذهبه</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أصاب أبو المعالي هكذا</w:t>
      </w:r>
      <w:r>
        <w:rPr>
          <w:rtl/>
          <w:lang w:bidi="fa-IR"/>
        </w:rPr>
        <w:t>،</w:t>
      </w:r>
      <w:r w:rsidRPr="00E74E56">
        <w:rPr>
          <w:rtl/>
          <w:lang w:bidi="fa-IR"/>
        </w:rPr>
        <w:t xml:space="preserve"> ولو شاء البيهقي أن</w:t>
      </w:r>
      <w:r w:rsidR="00B61547">
        <w:rPr>
          <w:rFonts w:hint="cs"/>
          <w:rtl/>
          <w:lang w:bidi="fa-IR"/>
        </w:rPr>
        <w:t>ْ</w:t>
      </w:r>
      <w:r w:rsidRPr="00E74E56">
        <w:rPr>
          <w:rtl/>
          <w:lang w:bidi="fa-IR"/>
        </w:rPr>
        <w:t xml:space="preserve"> يعمل لنفسه مذهباً لكان قادراً على ذلك</w:t>
      </w:r>
      <w:r>
        <w:rPr>
          <w:rtl/>
          <w:lang w:bidi="fa-IR"/>
        </w:rPr>
        <w:t>،</w:t>
      </w:r>
      <w:r w:rsidRPr="00E74E56">
        <w:rPr>
          <w:rtl/>
          <w:lang w:bidi="fa-IR"/>
        </w:rPr>
        <w:t xml:space="preserve"> لسعة علومه ومعرفته بالإختلاف</w:t>
      </w:r>
      <w:r>
        <w:rPr>
          <w:rtl/>
          <w:lang w:bidi="fa-IR"/>
        </w:rPr>
        <w:t>،</w:t>
      </w:r>
      <w:r w:rsidRPr="00E74E56">
        <w:rPr>
          <w:rtl/>
          <w:lang w:bidi="fa-IR"/>
        </w:rPr>
        <w:t xml:space="preserve"> ولهذا تراه يلوح بنصر مسائل ممّا صحّ في الحديث</w:t>
      </w:r>
      <w:r>
        <w:rPr>
          <w:rtl/>
          <w:lang w:bidi="fa-IR"/>
        </w:rPr>
        <w:t xml:space="preserve"> ...</w:t>
      </w:r>
      <w:r w:rsidRPr="00E74E56">
        <w:rPr>
          <w:rtl/>
          <w:lang w:bidi="fa-IR"/>
        </w:rPr>
        <w:t>»</w:t>
      </w:r>
      <w:r w:rsidRPr="00737E86">
        <w:rPr>
          <w:rStyle w:val="libFootnotenumChar"/>
          <w:rtl/>
        </w:rPr>
        <w:t>(1)</w:t>
      </w:r>
      <w:r>
        <w:rPr>
          <w:rtl/>
          <w:lang w:bidi="fa-IR"/>
        </w:rPr>
        <w:t>.</w:t>
      </w:r>
    </w:p>
    <w:p w:rsidR="00E52D49" w:rsidRDefault="00D41F96" w:rsidP="00D41F96">
      <w:pPr>
        <w:pStyle w:val="libNormal"/>
        <w:rPr>
          <w:rtl/>
          <w:lang w:bidi="fa-IR"/>
        </w:rPr>
      </w:pPr>
      <w:r w:rsidRPr="00E74E56">
        <w:rPr>
          <w:rtl/>
          <w:lang w:bidi="fa-IR"/>
        </w:rPr>
        <w:t>6</w:t>
      </w:r>
      <w:r>
        <w:rPr>
          <w:rtl/>
          <w:lang w:bidi="fa-IR"/>
        </w:rPr>
        <w:t xml:space="preserve"> - </w:t>
      </w:r>
      <w:r w:rsidRPr="00E74E56">
        <w:rPr>
          <w:rtl/>
          <w:lang w:bidi="fa-IR"/>
        </w:rPr>
        <w:t>أيضاً</w:t>
      </w:r>
      <w:r>
        <w:rPr>
          <w:rtl/>
          <w:lang w:bidi="fa-IR"/>
        </w:rPr>
        <w:t>:</w:t>
      </w:r>
      <w:r w:rsidRPr="00E74E56">
        <w:rPr>
          <w:rtl/>
          <w:lang w:bidi="fa-IR"/>
        </w:rPr>
        <w:t xml:space="preserve"> « البيهقي الإمام الحافظ العل</w:t>
      </w:r>
      <w:r w:rsidR="00B61547">
        <w:rPr>
          <w:rFonts w:hint="cs"/>
          <w:rtl/>
          <w:lang w:bidi="fa-IR"/>
        </w:rPr>
        <w:t>ّ</w:t>
      </w:r>
      <w:r w:rsidRPr="00E74E56">
        <w:rPr>
          <w:rtl/>
          <w:lang w:bidi="fa-IR"/>
        </w:rPr>
        <w:t>امة شيخ خراسان</w:t>
      </w:r>
      <w:r>
        <w:rPr>
          <w:rtl/>
          <w:lang w:bidi="fa-IR"/>
        </w:rPr>
        <w:t xml:space="preserve"> ...</w:t>
      </w:r>
      <w:r w:rsidRPr="00E74E56">
        <w:rPr>
          <w:rtl/>
          <w:lang w:bidi="fa-IR"/>
        </w:rPr>
        <w:t xml:space="preserve"> فذكر</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سير أعلام النبلاء 18 / 163</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مشايخه ومصنّفاته</w:t>
      </w:r>
      <w:r>
        <w:rPr>
          <w:rtl/>
          <w:lang w:bidi="fa-IR"/>
        </w:rPr>
        <w:t>،</w:t>
      </w:r>
      <w:r w:rsidRPr="00E74E56">
        <w:rPr>
          <w:rtl/>
          <w:lang w:bidi="fa-IR"/>
        </w:rPr>
        <w:t xml:space="preserve"> وكلمات إمام الحرمين وعبد الغافر في حقّه وما نقله ولده من الرؤيا</w:t>
      </w:r>
      <w:r>
        <w:rPr>
          <w:rtl/>
          <w:lang w:bidi="fa-IR"/>
        </w:rPr>
        <w:t>،</w:t>
      </w:r>
      <w:r w:rsidRPr="00E74E56">
        <w:rPr>
          <w:rtl/>
          <w:lang w:bidi="fa-IR"/>
        </w:rPr>
        <w:t xml:space="preserve"> ثمّ ذكر وفاته</w:t>
      </w:r>
      <w:r>
        <w:rPr>
          <w:rtl/>
          <w:lang w:bidi="fa-IR"/>
        </w:rPr>
        <w:t>،</w:t>
      </w:r>
      <w:r w:rsidRPr="00E74E56">
        <w:rPr>
          <w:rtl/>
          <w:lang w:bidi="fa-IR"/>
        </w:rPr>
        <w:t xml:space="preserve"> ومن روى عنه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7</w:t>
      </w:r>
      <w:r>
        <w:rPr>
          <w:rtl/>
          <w:lang w:bidi="fa-IR"/>
        </w:rPr>
        <w:t xml:space="preserve"> - </w:t>
      </w:r>
      <w:r w:rsidRPr="00E74E56">
        <w:rPr>
          <w:rtl/>
          <w:lang w:bidi="fa-IR"/>
        </w:rPr>
        <w:t>أيضاً</w:t>
      </w:r>
      <w:r>
        <w:rPr>
          <w:rtl/>
          <w:lang w:bidi="fa-IR"/>
        </w:rPr>
        <w:t>:</w:t>
      </w:r>
      <w:r w:rsidRPr="00E74E56">
        <w:rPr>
          <w:rtl/>
          <w:lang w:bidi="fa-IR"/>
        </w:rPr>
        <w:t xml:space="preserve"> « البيهقي الإمام العالم</w:t>
      </w:r>
      <w:r>
        <w:rPr>
          <w:rtl/>
          <w:lang w:bidi="fa-IR"/>
        </w:rPr>
        <w:t xml:space="preserve"> ...</w:t>
      </w:r>
      <w:r w:rsidRPr="00E74E56">
        <w:rPr>
          <w:rtl/>
          <w:lang w:bidi="fa-IR"/>
        </w:rPr>
        <w:t xml:space="preserve"> وبلغت تصانيفه ألف جزءٍ</w:t>
      </w:r>
      <w:r>
        <w:rPr>
          <w:rtl/>
          <w:lang w:bidi="fa-IR"/>
        </w:rPr>
        <w:t>،</w:t>
      </w:r>
      <w:r w:rsidRPr="00E74E56">
        <w:rPr>
          <w:rtl/>
          <w:lang w:bidi="fa-IR"/>
        </w:rPr>
        <w:t xml:space="preserve"> ونفع الله بها المسلمين شرقاً وغرباً</w:t>
      </w:r>
      <w:r>
        <w:rPr>
          <w:rtl/>
          <w:lang w:bidi="fa-IR"/>
        </w:rPr>
        <w:t>،</w:t>
      </w:r>
      <w:r w:rsidRPr="00E74E56">
        <w:rPr>
          <w:rtl/>
          <w:lang w:bidi="fa-IR"/>
        </w:rPr>
        <w:t xml:space="preserve"> لأمانة الرجل ودينه وفضله وإتقانه</w:t>
      </w:r>
      <w:r>
        <w:rPr>
          <w:rtl/>
          <w:lang w:bidi="fa-IR"/>
        </w:rPr>
        <w:t>.</w:t>
      </w:r>
      <w:r>
        <w:rPr>
          <w:rFonts w:hint="cs"/>
          <w:rtl/>
          <w:lang w:bidi="fa-IR"/>
        </w:rPr>
        <w:t xml:space="preserve"> </w:t>
      </w:r>
      <w:r w:rsidRPr="00E74E56">
        <w:rPr>
          <w:rtl/>
          <w:lang w:bidi="fa-IR"/>
        </w:rPr>
        <w:t xml:space="preserve">فالله يرحمه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8</w:t>
      </w:r>
      <w:r>
        <w:rPr>
          <w:rtl/>
          <w:lang w:bidi="fa-IR"/>
        </w:rPr>
        <w:t xml:space="preserve"> - </w:t>
      </w:r>
      <w:r w:rsidRPr="00E74E56">
        <w:rPr>
          <w:rtl/>
          <w:lang w:bidi="fa-IR"/>
        </w:rPr>
        <w:t>اليافعي</w:t>
      </w:r>
      <w:r>
        <w:rPr>
          <w:rtl/>
          <w:lang w:bidi="fa-IR"/>
        </w:rPr>
        <w:t>:</w:t>
      </w:r>
      <w:r w:rsidRPr="00E74E56">
        <w:rPr>
          <w:rtl/>
          <w:lang w:bidi="fa-IR"/>
        </w:rPr>
        <w:t xml:space="preserve"> « الإمام الكبير</w:t>
      </w:r>
      <w:r>
        <w:rPr>
          <w:rtl/>
          <w:lang w:bidi="fa-IR"/>
        </w:rPr>
        <w:t>،</w:t>
      </w:r>
      <w:r w:rsidRPr="00E74E56">
        <w:rPr>
          <w:rtl/>
          <w:lang w:bidi="fa-IR"/>
        </w:rPr>
        <w:t xml:space="preserve"> الحافظ النحرير</w:t>
      </w:r>
      <w:r>
        <w:rPr>
          <w:rtl/>
          <w:lang w:bidi="fa-IR"/>
        </w:rPr>
        <w:t>،</w:t>
      </w:r>
      <w:r w:rsidRPr="00E74E56">
        <w:rPr>
          <w:rtl/>
          <w:lang w:bidi="fa-IR"/>
        </w:rPr>
        <w:t xml:space="preserve"> أحمد بن الحسين</w:t>
      </w:r>
      <w:r>
        <w:rPr>
          <w:rtl/>
          <w:lang w:bidi="fa-IR"/>
        </w:rPr>
        <w:t>،</w:t>
      </w:r>
      <w:r w:rsidRPr="00E74E56">
        <w:rPr>
          <w:rtl/>
          <w:lang w:bidi="fa-IR"/>
        </w:rPr>
        <w:t xml:space="preserve"> البيهقي</w:t>
      </w:r>
      <w:r>
        <w:rPr>
          <w:rtl/>
          <w:lang w:bidi="fa-IR"/>
        </w:rPr>
        <w:t>،</w:t>
      </w:r>
      <w:r w:rsidRPr="00E74E56">
        <w:rPr>
          <w:rtl/>
          <w:lang w:bidi="fa-IR"/>
        </w:rPr>
        <w:t xml:space="preserve"> الفقيه الشافعي</w:t>
      </w:r>
      <w:r>
        <w:rPr>
          <w:rtl/>
          <w:lang w:bidi="fa-IR"/>
        </w:rPr>
        <w:t>،</w:t>
      </w:r>
      <w:r w:rsidRPr="00E74E56">
        <w:rPr>
          <w:rtl/>
          <w:lang w:bidi="fa-IR"/>
        </w:rPr>
        <w:t xml:space="preserve"> واحد زمانه وفرد أقرانه في الفنون</w:t>
      </w:r>
      <w:r>
        <w:rPr>
          <w:rtl/>
          <w:lang w:bidi="fa-IR"/>
        </w:rPr>
        <w:t>،</w:t>
      </w:r>
      <w:r w:rsidRPr="00E74E56">
        <w:rPr>
          <w:rtl/>
          <w:lang w:bidi="fa-IR"/>
        </w:rPr>
        <w:t xml:space="preserve"> من كباد أصحاب الحاكم أبي عبدالله ابن البيع في الحديث</w:t>
      </w:r>
      <w:r>
        <w:rPr>
          <w:rtl/>
          <w:lang w:bidi="fa-IR"/>
        </w:rPr>
        <w:t>،</w:t>
      </w:r>
      <w:r w:rsidRPr="00E74E56">
        <w:rPr>
          <w:rtl/>
          <w:lang w:bidi="fa-IR"/>
        </w:rPr>
        <w:t xml:space="preserve"> الزائد عليه في أنواع العلوم</w:t>
      </w:r>
      <w:r>
        <w:rPr>
          <w:rtl/>
          <w:lang w:bidi="fa-IR"/>
        </w:rPr>
        <w:t>،</w:t>
      </w:r>
      <w:r w:rsidRPr="00E74E56">
        <w:rPr>
          <w:rtl/>
          <w:lang w:bidi="fa-IR"/>
        </w:rPr>
        <w:t xml:space="preserve"> له مناقب شهيرة</w:t>
      </w:r>
      <w:r>
        <w:rPr>
          <w:rtl/>
          <w:lang w:bidi="fa-IR"/>
        </w:rPr>
        <w:t>،</w:t>
      </w:r>
      <w:r w:rsidRPr="00E74E56">
        <w:rPr>
          <w:rtl/>
          <w:lang w:bidi="fa-IR"/>
        </w:rPr>
        <w:t xml:space="preserve"> وتصانيف كثيرة بلغت ألف جزء</w:t>
      </w:r>
      <w:r>
        <w:rPr>
          <w:rtl/>
          <w:lang w:bidi="fa-IR"/>
        </w:rPr>
        <w:t xml:space="preserve"> ...</w:t>
      </w:r>
      <w:r w:rsidRPr="00E74E56">
        <w:rPr>
          <w:rtl/>
          <w:lang w:bidi="fa-IR"/>
        </w:rPr>
        <w:t xml:space="preserve"> » ثمّ نقل ما قيل في حقّه من كلمات الثناء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9</w:t>
      </w:r>
      <w:r>
        <w:rPr>
          <w:rtl/>
          <w:lang w:bidi="fa-IR"/>
        </w:rPr>
        <w:t xml:space="preserve"> - </w:t>
      </w:r>
      <w:r w:rsidRPr="00E74E56">
        <w:rPr>
          <w:rtl/>
          <w:lang w:bidi="fa-IR"/>
        </w:rPr>
        <w:t>السبكي</w:t>
      </w:r>
      <w:r>
        <w:rPr>
          <w:rtl/>
          <w:lang w:bidi="fa-IR"/>
        </w:rPr>
        <w:t>:</w:t>
      </w:r>
      <w:r w:rsidRPr="00E74E56">
        <w:rPr>
          <w:rtl/>
          <w:lang w:bidi="fa-IR"/>
        </w:rPr>
        <w:t xml:space="preserve"> « كان الإمام البيهقي أحد أئمة المسلمين</w:t>
      </w:r>
      <w:r>
        <w:rPr>
          <w:rtl/>
          <w:lang w:bidi="fa-IR"/>
        </w:rPr>
        <w:t>،</w:t>
      </w:r>
      <w:r w:rsidRPr="00E74E56">
        <w:rPr>
          <w:rtl/>
          <w:lang w:bidi="fa-IR"/>
        </w:rPr>
        <w:t xml:space="preserve"> وهداة المؤمنين</w:t>
      </w:r>
      <w:r>
        <w:rPr>
          <w:rtl/>
          <w:lang w:bidi="fa-IR"/>
        </w:rPr>
        <w:t>،</w:t>
      </w:r>
      <w:r w:rsidRPr="00E74E56">
        <w:rPr>
          <w:rtl/>
          <w:lang w:bidi="fa-IR"/>
        </w:rPr>
        <w:t xml:space="preserve"> والدعاة إلى حبل الله المتين</w:t>
      </w:r>
      <w:r>
        <w:rPr>
          <w:rtl/>
          <w:lang w:bidi="fa-IR"/>
        </w:rPr>
        <w:t>،</w:t>
      </w:r>
      <w:r w:rsidRPr="00E74E56">
        <w:rPr>
          <w:rtl/>
          <w:lang w:bidi="fa-IR"/>
        </w:rPr>
        <w:t xml:space="preserve"> فقيه جليل</w:t>
      </w:r>
      <w:r>
        <w:rPr>
          <w:rtl/>
          <w:lang w:bidi="fa-IR"/>
        </w:rPr>
        <w:t>،</w:t>
      </w:r>
      <w:r w:rsidRPr="00E74E56">
        <w:rPr>
          <w:rtl/>
          <w:lang w:bidi="fa-IR"/>
        </w:rPr>
        <w:t xml:space="preserve"> حافظ كبير</w:t>
      </w:r>
      <w:r>
        <w:rPr>
          <w:rtl/>
          <w:lang w:bidi="fa-IR"/>
        </w:rPr>
        <w:t>،</w:t>
      </w:r>
      <w:r w:rsidRPr="00E74E56">
        <w:rPr>
          <w:rtl/>
          <w:lang w:bidi="fa-IR"/>
        </w:rPr>
        <w:t xml:space="preserve"> ا</w:t>
      </w:r>
      <w:r w:rsidR="00B61547">
        <w:rPr>
          <w:rFonts w:hint="cs"/>
          <w:rtl/>
          <w:lang w:bidi="fa-IR"/>
        </w:rPr>
        <w:t>ُ</w:t>
      </w:r>
      <w:r w:rsidRPr="00E74E56">
        <w:rPr>
          <w:rtl/>
          <w:lang w:bidi="fa-IR"/>
        </w:rPr>
        <w:t>صولي نحرير</w:t>
      </w:r>
      <w:r>
        <w:rPr>
          <w:rtl/>
          <w:lang w:bidi="fa-IR"/>
        </w:rPr>
        <w:t>،</w:t>
      </w:r>
      <w:r w:rsidRPr="00E74E56">
        <w:rPr>
          <w:rtl/>
          <w:lang w:bidi="fa-IR"/>
        </w:rPr>
        <w:t xml:space="preserve"> زاهد ورع</w:t>
      </w:r>
      <w:r>
        <w:rPr>
          <w:rtl/>
          <w:lang w:bidi="fa-IR"/>
        </w:rPr>
        <w:t>،</w:t>
      </w:r>
      <w:r w:rsidRPr="00E74E56">
        <w:rPr>
          <w:rtl/>
          <w:lang w:bidi="fa-IR"/>
        </w:rPr>
        <w:t xml:space="preserve"> قانت لله</w:t>
      </w:r>
      <w:r>
        <w:rPr>
          <w:rtl/>
          <w:lang w:bidi="fa-IR"/>
        </w:rPr>
        <w:t>،</w:t>
      </w:r>
      <w:r w:rsidRPr="00E74E56">
        <w:rPr>
          <w:rtl/>
          <w:lang w:bidi="fa-IR"/>
        </w:rPr>
        <w:t xml:space="preserve"> قائم بنصرة المذهب اصولاً وفروعاً</w:t>
      </w:r>
      <w:r>
        <w:rPr>
          <w:rtl/>
          <w:lang w:bidi="fa-IR"/>
        </w:rPr>
        <w:t>،</w:t>
      </w:r>
      <w:r w:rsidRPr="00E74E56">
        <w:rPr>
          <w:rtl/>
          <w:lang w:bidi="fa-IR"/>
        </w:rPr>
        <w:t xml:space="preserve"> جبلاً من جبال العلم</w:t>
      </w:r>
      <w:r>
        <w:rPr>
          <w:rtl/>
          <w:lang w:bidi="fa-IR"/>
        </w:rPr>
        <w:t xml:space="preserve"> ...</w:t>
      </w:r>
      <w:r w:rsidRPr="00E74E56">
        <w:rPr>
          <w:rtl/>
          <w:lang w:bidi="fa-IR"/>
        </w:rPr>
        <w:t xml:space="preserve"> صار واحد زمانه</w:t>
      </w:r>
      <w:r>
        <w:rPr>
          <w:rtl/>
          <w:lang w:bidi="fa-IR"/>
        </w:rPr>
        <w:t>،</w:t>
      </w:r>
      <w:r w:rsidRPr="00E74E56">
        <w:rPr>
          <w:rtl/>
          <w:lang w:bidi="fa-IR"/>
        </w:rPr>
        <w:t xml:space="preserve"> وفارس ميدانه</w:t>
      </w:r>
      <w:r>
        <w:rPr>
          <w:rtl/>
          <w:lang w:bidi="fa-IR"/>
        </w:rPr>
        <w:t>،</w:t>
      </w:r>
      <w:r w:rsidRPr="00E74E56">
        <w:rPr>
          <w:rtl/>
          <w:lang w:bidi="fa-IR"/>
        </w:rPr>
        <w:t xml:space="preserve"> وأحذق المحدّثين ذهناً</w:t>
      </w:r>
      <w:r>
        <w:rPr>
          <w:rtl/>
          <w:lang w:bidi="fa-IR"/>
        </w:rPr>
        <w:t>،</w:t>
      </w:r>
      <w:r w:rsidRPr="00E74E56">
        <w:rPr>
          <w:rtl/>
          <w:lang w:bidi="fa-IR"/>
        </w:rPr>
        <w:t xml:space="preserve"> وأسرعهم فهماً وأجودهم قريحةً</w:t>
      </w:r>
      <w:r>
        <w:rPr>
          <w:rtl/>
          <w:lang w:bidi="fa-IR"/>
        </w:rPr>
        <w:t>.</w:t>
      </w:r>
      <w:r>
        <w:rPr>
          <w:rFonts w:hint="cs"/>
          <w:rtl/>
          <w:lang w:bidi="fa-IR"/>
        </w:rPr>
        <w:t xml:space="preserve"> </w:t>
      </w:r>
      <w:r w:rsidRPr="00E74E56">
        <w:rPr>
          <w:rtl/>
          <w:lang w:bidi="fa-IR"/>
        </w:rPr>
        <w:t>وبلغت تصانيفه ألف جزء</w:t>
      </w:r>
      <w:r>
        <w:rPr>
          <w:rtl/>
          <w:lang w:bidi="fa-IR"/>
        </w:rPr>
        <w:t>،</w:t>
      </w:r>
      <w:r w:rsidRPr="00E74E56">
        <w:rPr>
          <w:rtl/>
          <w:lang w:bidi="fa-IR"/>
        </w:rPr>
        <w:t xml:space="preserve"> ولم يتهيّأ لأحدٍ مثلها</w:t>
      </w:r>
      <w:r>
        <w:rPr>
          <w:rtl/>
          <w:lang w:bidi="fa-IR"/>
        </w:rPr>
        <w:t>،</w:t>
      </w:r>
      <w:r w:rsidRPr="00E74E56">
        <w:rPr>
          <w:rtl/>
          <w:lang w:bidi="fa-IR"/>
        </w:rPr>
        <w:t xml:space="preserve"> أمّا السنن الكبير</w:t>
      </w:r>
      <w:r>
        <w:rPr>
          <w:rtl/>
          <w:lang w:bidi="fa-IR"/>
        </w:rPr>
        <w:t>،</w:t>
      </w:r>
      <w:r w:rsidRPr="00E74E56">
        <w:rPr>
          <w:rtl/>
          <w:lang w:bidi="fa-IR"/>
        </w:rPr>
        <w:t xml:space="preserve"> فما صنّف في علم الحديث مثله تهذيباً وترتيباً وجودةً</w:t>
      </w:r>
      <w:r>
        <w:rPr>
          <w:rtl/>
          <w:lang w:bidi="fa-IR"/>
        </w:rPr>
        <w:t>،</w:t>
      </w:r>
      <w:r w:rsidRPr="00E74E56">
        <w:rPr>
          <w:rtl/>
          <w:lang w:bidi="fa-IR"/>
        </w:rPr>
        <w:t xml:space="preserve"> وأمّا المعرفة معرفة السنن والآثار</w:t>
      </w:r>
      <w:r>
        <w:rPr>
          <w:rtl/>
          <w:lang w:bidi="fa-IR"/>
        </w:rPr>
        <w:t>،</w:t>
      </w:r>
      <w:r w:rsidRPr="00E74E56">
        <w:rPr>
          <w:rtl/>
          <w:lang w:bidi="fa-IR"/>
        </w:rPr>
        <w:t xml:space="preserve"> فلا يستغني عنه فقيه شافعي</w:t>
      </w:r>
      <w:r>
        <w:rPr>
          <w:rtl/>
          <w:lang w:bidi="fa-IR"/>
        </w:rPr>
        <w:t xml:space="preserve"> ...</w:t>
      </w:r>
      <w:r w:rsidRPr="00E74E56">
        <w:rPr>
          <w:rtl/>
          <w:lang w:bidi="fa-IR"/>
        </w:rPr>
        <w:t xml:space="preserve"> وكلّها مصنّفات لطاف</w:t>
      </w:r>
      <w:r>
        <w:rPr>
          <w:rtl/>
          <w:lang w:bidi="fa-IR"/>
        </w:rPr>
        <w:t>،</w:t>
      </w:r>
      <w:r w:rsidRPr="00E74E56">
        <w:rPr>
          <w:rtl/>
          <w:lang w:bidi="fa-IR"/>
        </w:rPr>
        <w:t xml:space="preserve"> مليحة الترتيب والتهذيب</w:t>
      </w:r>
      <w:r>
        <w:rPr>
          <w:rtl/>
          <w:lang w:bidi="fa-IR"/>
        </w:rPr>
        <w:t>،</w:t>
      </w:r>
      <w:r w:rsidRPr="00E74E56">
        <w:rPr>
          <w:rtl/>
          <w:lang w:bidi="fa-IR"/>
        </w:rPr>
        <w:t xml:space="preserve"> كثيرة الفائدة</w:t>
      </w:r>
      <w:r>
        <w:rPr>
          <w:rtl/>
          <w:lang w:bidi="fa-IR"/>
        </w:rPr>
        <w:t>،</w:t>
      </w:r>
      <w:r w:rsidRPr="00E74E56">
        <w:rPr>
          <w:rtl/>
          <w:lang w:bidi="fa-IR"/>
        </w:rPr>
        <w:t xml:space="preserve"> يشهد من يراها من العارفين بأنّها لم يتهيّأ لأحدٍ من السابقين</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تذكرة الحف</w:t>
      </w:r>
      <w:r w:rsidR="00B61547">
        <w:rPr>
          <w:rFonts w:hint="cs"/>
          <w:rtl/>
        </w:rPr>
        <w:t>ّ</w:t>
      </w:r>
      <w:r w:rsidR="00D41F96" w:rsidRPr="00E74E56">
        <w:rPr>
          <w:rtl/>
        </w:rPr>
        <w:t xml:space="preserve">اظ </w:t>
      </w:r>
      <w:r w:rsidR="00D41F96">
        <w:rPr>
          <w:rFonts w:hint="cs"/>
          <w:rtl/>
        </w:rPr>
        <w:t>2</w:t>
      </w:r>
      <w:r w:rsidR="00D41F96" w:rsidRPr="00E74E56">
        <w:rPr>
          <w:rtl/>
        </w:rPr>
        <w:t xml:space="preserve"> / 1132</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العبر في خبر من غبر </w:t>
      </w:r>
      <w:r w:rsidR="00D41F96">
        <w:rPr>
          <w:rFonts w:hint="cs"/>
          <w:rtl/>
        </w:rPr>
        <w:t>3</w:t>
      </w:r>
      <w:r w:rsidR="00D41F96" w:rsidRPr="00E74E56">
        <w:rPr>
          <w:rtl/>
        </w:rPr>
        <w:t xml:space="preserve"> / </w:t>
      </w:r>
      <w:r w:rsidR="00D41F96">
        <w:rPr>
          <w:rFonts w:hint="cs"/>
          <w:rtl/>
        </w:rPr>
        <w:t>2421</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مرآة الجنان</w:t>
      </w:r>
      <w:r w:rsidR="00D41F96">
        <w:rPr>
          <w:rtl/>
        </w:rPr>
        <w:t xml:space="preserve"> - </w:t>
      </w:r>
      <w:r w:rsidR="00D41F96" w:rsidRPr="00E74E56">
        <w:rPr>
          <w:rtl/>
        </w:rPr>
        <w:t>حوادث</w:t>
      </w:r>
      <w:r w:rsidR="00D41F96">
        <w:rPr>
          <w:rtl/>
        </w:rPr>
        <w:t>:</w:t>
      </w:r>
      <w:r w:rsidR="00D41F96" w:rsidRPr="00E74E56">
        <w:rPr>
          <w:rtl/>
        </w:rPr>
        <w:t xml:space="preserve"> 458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وفي كلام شيخنا الذهبي أنّه أوّل من جمع نصوص الشافعي</w:t>
      </w:r>
      <w:r>
        <w:rPr>
          <w:rtl/>
          <w:lang w:bidi="fa-IR"/>
        </w:rPr>
        <w:t>.</w:t>
      </w:r>
      <w:r w:rsidRPr="00E74E56">
        <w:rPr>
          <w:rtl/>
          <w:lang w:bidi="fa-IR"/>
        </w:rPr>
        <w:t xml:space="preserve"> وليس ذلك</w:t>
      </w:r>
      <w:r>
        <w:rPr>
          <w:rtl/>
          <w:lang w:bidi="fa-IR"/>
        </w:rPr>
        <w:t>،</w:t>
      </w:r>
      <w:r w:rsidRPr="00E74E56">
        <w:rPr>
          <w:rtl/>
          <w:lang w:bidi="fa-IR"/>
        </w:rPr>
        <w:t xml:space="preserve"> بل هو آخر من جمعها</w:t>
      </w:r>
      <w:r>
        <w:rPr>
          <w:rtl/>
          <w:lang w:bidi="fa-IR"/>
        </w:rPr>
        <w:t>،</w:t>
      </w:r>
      <w:r w:rsidRPr="00E74E56">
        <w:rPr>
          <w:rtl/>
          <w:lang w:bidi="fa-IR"/>
        </w:rPr>
        <w:t xml:space="preserve"> ولذلك استوعب أكثر ما في كتب السابقين</w:t>
      </w:r>
      <w:r>
        <w:rPr>
          <w:rtl/>
          <w:lang w:bidi="fa-IR"/>
        </w:rPr>
        <w:t>،</w:t>
      </w:r>
      <w:r w:rsidRPr="00E74E56">
        <w:rPr>
          <w:rtl/>
          <w:lang w:bidi="fa-IR"/>
        </w:rPr>
        <w:t xml:space="preserve"> ولا أعرف أحداً بعده جمع النصوص</w:t>
      </w:r>
      <w:r>
        <w:rPr>
          <w:rtl/>
          <w:lang w:bidi="fa-IR"/>
        </w:rPr>
        <w:t>،</w:t>
      </w:r>
      <w:r w:rsidRPr="00E74E56">
        <w:rPr>
          <w:rtl/>
          <w:lang w:bidi="fa-IR"/>
        </w:rPr>
        <w:t xml:space="preserve"> لأنّه سدّ الباب على م</w:t>
      </w:r>
      <w:r w:rsidR="00915F68">
        <w:rPr>
          <w:rFonts w:hint="cs"/>
          <w:rtl/>
          <w:lang w:bidi="fa-IR"/>
        </w:rPr>
        <w:t>َ</w:t>
      </w:r>
      <w:r w:rsidRPr="00E74E56">
        <w:rPr>
          <w:rtl/>
          <w:lang w:bidi="fa-IR"/>
        </w:rPr>
        <w:t>ن بعده</w:t>
      </w:r>
      <w:r>
        <w:rPr>
          <w:rtl/>
          <w:lang w:bidi="fa-IR"/>
        </w:rPr>
        <w:t>.</w:t>
      </w:r>
    </w:p>
    <w:p w:rsidR="00D41F96" w:rsidRPr="00E74E56" w:rsidRDefault="00D41F96" w:rsidP="00D41F96">
      <w:pPr>
        <w:pStyle w:val="libNormal"/>
        <w:rPr>
          <w:rtl/>
          <w:lang w:bidi="fa-IR"/>
        </w:rPr>
      </w:pPr>
      <w:r w:rsidRPr="00E74E56">
        <w:rPr>
          <w:rtl/>
          <w:lang w:bidi="fa-IR"/>
        </w:rPr>
        <w:t>وكانت إقامته ببيهق</w:t>
      </w:r>
      <w:r>
        <w:rPr>
          <w:rtl/>
          <w:lang w:bidi="fa-IR"/>
        </w:rPr>
        <w:t>،</w:t>
      </w:r>
      <w:r w:rsidRPr="00E74E56">
        <w:rPr>
          <w:rtl/>
          <w:lang w:bidi="fa-IR"/>
        </w:rPr>
        <w:t xml:space="preserve"> ثمّ استدعاه والي نيسابور ليقرأ عليه كتاب المعرفة</w:t>
      </w:r>
      <w:r>
        <w:rPr>
          <w:rtl/>
          <w:lang w:bidi="fa-IR"/>
        </w:rPr>
        <w:t xml:space="preserve"> ...</w:t>
      </w:r>
    </w:p>
    <w:p w:rsidR="00D41F96" w:rsidRPr="00E74E56" w:rsidRDefault="00D41F96" w:rsidP="00D41F96">
      <w:pPr>
        <w:pStyle w:val="libNormal"/>
        <w:rPr>
          <w:rtl/>
          <w:lang w:bidi="fa-IR"/>
        </w:rPr>
      </w:pPr>
      <w:r w:rsidRPr="00E74E56">
        <w:rPr>
          <w:rtl/>
          <w:lang w:bidi="fa-IR"/>
        </w:rPr>
        <w:t>قال عبدالغافر</w:t>
      </w:r>
      <w:r>
        <w:rPr>
          <w:rtl/>
          <w:lang w:bidi="fa-IR"/>
        </w:rPr>
        <w:t xml:space="preserve"> ...</w:t>
      </w:r>
    </w:p>
    <w:p w:rsidR="00D41F96" w:rsidRPr="00E74E56" w:rsidRDefault="00D41F96" w:rsidP="00D41F96">
      <w:pPr>
        <w:pStyle w:val="libNormal"/>
        <w:rPr>
          <w:rtl/>
          <w:lang w:bidi="fa-IR"/>
        </w:rPr>
      </w:pPr>
      <w:r w:rsidRPr="00E74E56">
        <w:rPr>
          <w:rtl/>
          <w:lang w:bidi="fa-IR"/>
        </w:rPr>
        <w:t>قال شيخنا الذهبي</w:t>
      </w:r>
      <w:r>
        <w:rPr>
          <w:rtl/>
          <w:lang w:bidi="fa-IR"/>
        </w:rPr>
        <w:t xml:space="preserve"> ...</w:t>
      </w:r>
    </w:p>
    <w:p w:rsidR="00D41F96" w:rsidRPr="00E74E56" w:rsidRDefault="00D41F96" w:rsidP="00D41F96">
      <w:pPr>
        <w:pStyle w:val="libNormal"/>
        <w:rPr>
          <w:rtl/>
          <w:lang w:bidi="fa-IR"/>
        </w:rPr>
      </w:pPr>
      <w:r w:rsidRPr="00E74E56">
        <w:rPr>
          <w:rtl/>
          <w:lang w:bidi="fa-IR"/>
        </w:rPr>
        <w:t>وقال إمام الحرمين</w:t>
      </w:r>
      <w:r>
        <w:rPr>
          <w:rtl/>
          <w:lang w:bidi="fa-IR"/>
        </w:rPr>
        <w:t xml:space="preserve"> ...</w:t>
      </w:r>
    </w:p>
    <w:p w:rsidR="00D41F96" w:rsidRPr="00E74E56" w:rsidRDefault="00D41F96" w:rsidP="00D41F96">
      <w:pPr>
        <w:pStyle w:val="libNormal"/>
        <w:rPr>
          <w:rtl/>
          <w:lang w:bidi="fa-IR"/>
        </w:rPr>
      </w:pPr>
      <w:r w:rsidRPr="00E74E56">
        <w:rPr>
          <w:rtl/>
          <w:lang w:bidi="fa-IR"/>
        </w:rPr>
        <w:t>وقال شيخ القضاة أبو علي ولد البيهقي</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10</w:t>
      </w:r>
      <w:r>
        <w:rPr>
          <w:rtl/>
          <w:lang w:bidi="fa-IR"/>
        </w:rPr>
        <w:t xml:space="preserve"> - </w:t>
      </w:r>
      <w:r w:rsidR="00915F68">
        <w:rPr>
          <w:rFonts w:hint="cs"/>
          <w:rtl/>
          <w:lang w:bidi="fa-IR"/>
        </w:rPr>
        <w:t>إ</w:t>
      </w:r>
      <w:r w:rsidRPr="00E74E56">
        <w:rPr>
          <w:rtl/>
          <w:lang w:bidi="fa-IR"/>
        </w:rPr>
        <w:t>بن الأثير</w:t>
      </w:r>
      <w:r>
        <w:rPr>
          <w:rtl/>
          <w:lang w:bidi="fa-IR"/>
        </w:rPr>
        <w:t>:</w:t>
      </w:r>
      <w:r w:rsidRPr="00E74E56">
        <w:rPr>
          <w:rtl/>
          <w:lang w:bidi="fa-IR"/>
        </w:rPr>
        <w:t xml:space="preserve"> « كان إماماً في الحديث والفقه</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11</w:t>
      </w:r>
      <w:r>
        <w:rPr>
          <w:rtl/>
          <w:lang w:bidi="fa-IR"/>
        </w:rPr>
        <w:t xml:space="preserve"> - </w:t>
      </w:r>
      <w:r w:rsidRPr="00E74E56">
        <w:rPr>
          <w:rtl/>
          <w:lang w:bidi="fa-IR"/>
        </w:rPr>
        <w:t>أبو الفداء</w:t>
      </w:r>
      <w:r>
        <w:rPr>
          <w:rtl/>
          <w:lang w:bidi="fa-IR"/>
        </w:rPr>
        <w:t>:</w:t>
      </w:r>
      <w:r w:rsidRPr="00E74E56">
        <w:rPr>
          <w:rtl/>
          <w:lang w:bidi="fa-IR"/>
        </w:rPr>
        <w:t xml:space="preserve"> « كان إماماً في الحديث والفقه على مذهب الشافعي</w:t>
      </w:r>
      <w:r>
        <w:rPr>
          <w:rtl/>
          <w:lang w:bidi="fa-IR"/>
        </w:rPr>
        <w:t>،</w:t>
      </w:r>
      <w:r w:rsidRPr="00E74E56">
        <w:rPr>
          <w:rtl/>
          <w:lang w:bidi="fa-IR"/>
        </w:rPr>
        <w:t xml:space="preserve"> وكان زاهداً</w:t>
      </w:r>
      <w:r>
        <w:rPr>
          <w:rtl/>
          <w:lang w:bidi="fa-IR"/>
        </w:rPr>
        <w:t xml:space="preserve"> ...</w:t>
      </w:r>
      <w:r w:rsidRPr="00E74E56">
        <w:rPr>
          <w:rtl/>
          <w:lang w:bidi="fa-IR"/>
        </w:rPr>
        <w:t xml:space="preserve"> أوحد زمانه</w:t>
      </w:r>
      <w:r>
        <w:rPr>
          <w:rtl/>
          <w:lang w:bidi="fa-IR"/>
        </w:rPr>
        <w:t xml:space="preserve"> ...</w:t>
      </w:r>
      <w:r w:rsidRPr="00E74E56">
        <w:rPr>
          <w:rtl/>
          <w:lang w:bidi="fa-IR"/>
        </w:rPr>
        <w:t xml:space="preserve"> » </w:t>
      </w:r>
      <w:r w:rsidRPr="00737E86">
        <w:rPr>
          <w:rStyle w:val="libFootnotenumChar"/>
          <w:rtl/>
        </w:rPr>
        <w:t>(3)</w:t>
      </w:r>
      <w:r>
        <w:rPr>
          <w:rtl/>
          <w:lang w:bidi="fa-IR"/>
        </w:rPr>
        <w:t>.</w:t>
      </w:r>
    </w:p>
    <w:p w:rsidR="00D41F96" w:rsidRPr="00E74E56" w:rsidRDefault="00D41F96" w:rsidP="00D41F96">
      <w:pPr>
        <w:pStyle w:val="libNormal"/>
        <w:rPr>
          <w:rtl/>
          <w:lang w:bidi="fa-IR"/>
        </w:rPr>
      </w:pPr>
      <w:r w:rsidRPr="00E74E56">
        <w:rPr>
          <w:rtl/>
          <w:lang w:bidi="fa-IR"/>
        </w:rPr>
        <w:t>12</w:t>
      </w:r>
      <w:r>
        <w:rPr>
          <w:rtl/>
          <w:lang w:bidi="fa-IR"/>
        </w:rPr>
        <w:t xml:space="preserve"> - </w:t>
      </w:r>
      <w:r w:rsidRPr="00E74E56">
        <w:rPr>
          <w:rtl/>
          <w:lang w:bidi="fa-IR"/>
        </w:rPr>
        <w:t>ابن الوردي</w:t>
      </w:r>
      <w:r>
        <w:rPr>
          <w:rtl/>
          <w:lang w:bidi="fa-IR"/>
        </w:rPr>
        <w:t>:</w:t>
      </w:r>
      <w:r w:rsidRPr="00E74E56">
        <w:rPr>
          <w:rtl/>
          <w:lang w:bidi="fa-IR"/>
        </w:rPr>
        <w:t xml:space="preserve"> « إمام في الحديث والفقه</w:t>
      </w:r>
      <w:r>
        <w:rPr>
          <w:rtl/>
          <w:lang w:bidi="fa-IR"/>
        </w:rPr>
        <w:t xml:space="preserve"> ...</w:t>
      </w:r>
      <w:r w:rsidRPr="00E74E56">
        <w:rPr>
          <w:rtl/>
          <w:lang w:bidi="fa-IR"/>
        </w:rPr>
        <w:t xml:space="preserve"> رحل في طلب الحديث إلى العراق والجبال والحجاز</w:t>
      </w:r>
      <w:r>
        <w:rPr>
          <w:rtl/>
          <w:lang w:bidi="fa-IR"/>
        </w:rPr>
        <w:t>،</w:t>
      </w:r>
      <w:r w:rsidRPr="00E74E56">
        <w:rPr>
          <w:rtl/>
          <w:lang w:bidi="fa-IR"/>
        </w:rPr>
        <w:t xml:space="preserve"> وهو أول من جمع نصوص الشافعي في عشر مجلّدات</w:t>
      </w:r>
      <w:r>
        <w:rPr>
          <w:rtl/>
          <w:lang w:bidi="fa-IR"/>
        </w:rPr>
        <w:t>،</w:t>
      </w:r>
      <w:r w:rsidRPr="00E74E56">
        <w:rPr>
          <w:rtl/>
          <w:lang w:bidi="fa-IR"/>
        </w:rPr>
        <w:t xml:space="preserve"> ومن تصانيفه</w:t>
      </w:r>
      <w:r>
        <w:rPr>
          <w:rtl/>
          <w:lang w:bidi="fa-IR"/>
        </w:rPr>
        <w:t xml:space="preserve"> ...</w:t>
      </w:r>
      <w:r w:rsidRPr="00E74E56">
        <w:rPr>
          <w:rtl/>
          <w:lang w:bidi="fa-IR"/>
        </w:rPr>
        <w:t xml:space="preserve"> قال إمام الحرمين</w:t>
      </w:r>
      <w:r>
        <w:rPr>
          <w:rtl/>
          <w:lang w:bidi="fa-IR"/>
        </w:rPr>
        <w:t xml:space="preserve"> ...</w:t>
      </w:r>
      <w:r w:rsidRPr="00E74E56">
        <w:rPr>
          <w:rtl/>
          <w:lang w:bidi="fa-IR"/>
        </w:rPr>
        <w:t xml:space="preserve"> وكان قانعا</w:t>
      </w:r>
      <w:r w:rsidR="00915F68">
        <w:rPr>
          <w:rFonts w:hint="cs"/>
          <w:rtl/>
          <w:lang w:bidi="fa-IR"/>
        </w:rPr>
        <w:t>ً</w:t>
      </w:r>
      <w:r w:rsidRPr="00E74E56">
        <w:rPr>
          <w:rtl/>
          <w:lang w:bidi="fa-IR"/>
        </w:rPr>
        <w:t xml:space="preserve"> من الدنيا بالقليل » </w:t>
      </w:r>
      <w:r w:rsidRPr="00737E86">
        <w:rPr>
          <w:rStyle w:val="libFootnotenumChar"/>
          <w:rtl/>
        </w:rPr>
        <w:t>(4)</w:t>
      </w:r>
      <w:r>
        <w:rPr>
          <w:rtl/>
          <w:lang w:bidi="fa-IR"/>
        </w:rPr>
        <w:t>.</w:t>
      </w:r>
    </w:p>
    <w:p w:rsidR="00D41F96" w:rsidRPr="00E74E56" w:rsidRDefault="00D41F96" w:rsidP="00D41F96">
      <w:pPr>
        <w:pStyle w:val="libNormal"/>
        <w:rPr>
          <w:rtl/>
          <w:lang w:bidi="fa-IR"/>
        </w:rPr>
      </w:pPr>
      <w:r w:rsidRPr="00E74E56">
        <w:rPr>
          <w:rtl/>
          <w:lang w:bidi="fa-IR"/>
        </w:rPr>
        <w:t>13</w:t>
      </w:r>
      <w:r>
        <w:rPr>
          <w:rtl/>
          <w:lang w:bidi="fa-IR"/>
        </w:rPr>
        <w:t xml:space="preserve"> - </w:t>
      </w:r>
      <w:r w:rsidRPr="00E74E56">
        <w:rPr>
          <w:rtl/>
          <w:lang w:bidi="fa-IR"/>
        </w:rPr>
        <w:t>الأسنوي</w:t>
      </w:r>
      <w:r>
        <w:rPr>
          <w:rtl/>
          <w:lang w:bidi="fa-IR"/>
        </w:rPr>
        <w:t>:</w:t>
      </w:r>
      <w:r w:rsidRPr="00E74E56">
        <w:rPr>
          <w:rtl/>
          <w:lang w:bidi="fa-IR"/>
        </w:rPr>
        <w:t xml:space="preserve"> « الحافظ الفقيه الأصولي</w:t>
      </w:r>
      <w:r>
        <w:rPr>
          <w:rtl/>
          <w:lang w:bidi="fa-IR"/>
        </w:rPr>
        <w:t>،</w:t>
      </w:r>
      <w:r w:rsidRPr="00E74E56">
        <w:rPr>
          <w:rtl/>
          <w:lang w:bidi="fa-IR"/>
        </w:rPr>
        <w:t xml:space="preserve"> الزاهد الورع</w:t>
      </w:r>
      <w:r>
        <w:rPr>
          <w:rtl/>
          <w:lang w:bidi="fa-IR"/>
        </w:rPr>
        <w:t>،</w:t>
      </w:r>
      <w:r w:rsidRPr="00E74E56">
        <w:rPr>
          <w:rtl/>
          <w:lang w:bidi="fa-IR"/>
        </w:rPr>
        <w:t xml:space="preserve"> القائم في نصرة المذهب</w:t>
      </w:r>
      <w:r>
        <w:rPr>
          <w:rtl/>
          <w:lang w:bidi="fa-IR"/>
        </w:rPr>
        <w:t xml:space="preserve"> ...</w:t>
      </w:r>
      <w:r w:rsidRPr="00E74E56">
        <w:rPr>
          <w:rtl/>
          <w:lang w:bidi="fa-IR"/>
        </w:rPr>
        <w:t xml:space="preserve"> » </w:t>
      </w:r>
      <w:r w:rsidRPr="00737E86">
        <w:rPr>
          <w:rStyle w:val="libFootnotenumChar"/>
          <w:rtl/>
        </w:rPr>
        <w:t>(5)</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4 / 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الكامل في التواريخ 8 / 377</w:t>
      </w:r>
      <w:r w:rsidR="00D41F96">
        <w:rPr>
          <w:rtl/>
        </w:rPr>
        <w:t>.</w:t>
      </w:r>
      <w:r w:rsidR="00D41F96" w:rsidRPr="00E74E56">
        <w:rPr>
          <w:rtl/>
        </w:rPr>
        <w:t xml:space="preserve"> حوادث سنة 458</w:t>
      </w:r>
      <w:r w:rsidR="00D41F96">
        <w:rPr>
          <w:rtl/>
        </w:rPr>
        <w:t xml:space="preserve"> - </w:t>
      </w:r>
      <w:r w:rsidR="00D41F96" w:rsidRPr="00E74E56">
        <w:rPr>
          <w:rtl/>
        </w:rPr>
        <w:t>10 / 52</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المختصر في أخبار البشر</w:t>
      </w:r>
      <w:r w:rsidR="00D41F96">
        <w:rPr>
          <w:rtl/>
        </w:rPr>
        <w:t>.</w:t>
      </w:r>
      <w:r w:rsidR="00D41F96" w:rsidRPr="00E74E56">
        <w:rPr>
          <w:rtl/>
        </w:rPr>
        <w:t xml:space="preserve"> حوادث سنة 458</w:t>
      </w:r>
      <w:r w:rsidR="00D41F96">
        <w:rPr>
          <w:rtl/>
        </w:rPr>
        <w:t xml:space="preserve"> - </w:t>
      </w:r>
      <w:r w:rsidR="00D41F96" w:rsidRPr="00E74E56">
        <w:rPr>
          <w:rtl/>
        </w:rPr>
        <w:t>2 / 158</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تتمة المختصر في أخبار البشر</w:t>
      </w:r>
      <w:r w:rsidR="00D41F96">
        <w:rPr>
          <w:rtl/>
        </w:rPr>
        <w:t>.</w:t>
      </w:r>
      <w:r w:rsidR="00D41F96" w:rsidRPr="00E74E56">
        <w:rPr>
          <w:rtl/>
        </w:rPr>
        <w:t xml:space="preserve"> حوادث سنة 458</w:t>
      </w:r>
      <w:r w:rsidR="00D41F96">
        <w:rPr>
          <w:rtl/>
        </w:rPr>
        <w:t xml:space="preserve"> - </w:t>
      </w:r>
      <w:r w:rsidR="00D41F96" w:rsidRPr="00E74E56">
        <w:rPr>
          <w:rtl/>
        </w:rPr>
        <w:t xml:space="preserve">1 / </w:t>
      </w:r>
      <w:r w:rsidR="00D41F96">
        <w:rPr>
          <w:rFonts w:hint="cs"/>
          <w:rtl/>
        </w:rPr>
        <w:t>559</w:t>
      </w:r>
      <w:r w:rsidR="00D41F96">
        <w:rPr>
          <w:rtl/>
        </w:rPr>
        <w:t>.</w:t>
      </w:r>
    </w:p>
    <w:p w:rsidR="00D41F96" w:rsidRPr="00E74E56" w:rsidRDefault="00E52D49" w:rsidP="00D41F96">
      <w:pPr>
        <w:pStyle w:val="libFootnote0"/>
        <w:rPr>
          <w:rtl/>
          <w:lang w:bidi="fa-IR"/>
        </w:rPr>
      </w:pPr>
      <w:r w:rsidRPr="00E52D49">
        <w:rPr>
          <w:rStyle w:val="libFootnote0Char"/>
          <w:rtl/>
        </w:rPr>
        <w:t>(5).</w:t>
      </w:r>
      <w:r w:rsidR="00D41F96" w:rsidRPr="00E74E56">
        <w:rPr>
          <w:rtl/>
        </w:rPr>
        <w:t xml:space="preserve"> طبقات الشافعية 1 / </w:t>
      </w:r>
      <w:r w:rsidR="00D41F96">
        <w:rPr>
          <w:rFonts w:hint="cs"/>
          <w:rtl/>
        </w:rPr>
        <w:t>1</w:t>
      </w:r>
      <w:r w:rsidR="00D41F96" w:rsidRPr="00E74E56">
        <w:rPr>
          <w:rtl/>
        </w:rPr>
        <w:t>98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14</w:t>
      </w:r>
      <w:r>
        <w:rPr>
          <w:rtl/>
          <w:lang w:bidi="fa-IR"/>
        </w:rPr>
        <w:t xml:space="preserve"> - </w:t>
      </w:r>
      <w:r w:rsidRPr="00E74E56">
        <w:rPr>
          <w:rtl/>
          <w:lang w:bidi="fa-IR"/>
        </w:rPr>
        <w:t>ابن قاضي شهبة</w:t>
      </w:r>
      <w:r>
        <w:rPr>
          <w:rtl/>
          <w:lang w:bidi="fa-IR"/>
        </w:rPr>
        <w:t>:</w:t>
      </w:r>
      <w:r w:rsidRPr="00E74E56">
        <w:rPr>
          <w:rtl/>
          <w:lang w:bidi="fa-IR"/>
        </w:rPr>
        <w:t xml:space="preserve"> « الإمام الحافظ الكبير أبو بكر البيهقي</w:t>
      </w:r>
      <w:r>
        <w:rPr>
          <w:rtl/>
          <w:lang w:bidi="fa-IR"/>
        </w:rPr>
        <w:t>،</w:t>
      </w:r>
      <w:r w:rsidRPr="00E74E56">
        <w:rPr>
          <w:rtl/>
          <w:lang w:bidi="fa-IR"/>
        </w:rPr>
        <w:t xml:space="preserve"> الخسروجردي</w:t>
      </w:r>
      <w:r>
        <w:rPr>
          <w:rtl/>
          <w:lang w:bidi="fa-IR"/>
        </w:rPr>
        <w:t>،</w:t>
      </w:r>
      <w:r w:rsidRPr="00E74E56">
        <w:rPr>
          <w:rtl/>
          <w:lang w:bidi="fa-IR"/>
        </w:rPr>
        <w:t xml:space="preserve"> سمع الكثير ورحل وجمع وحصّل وصنّف</w:t>
      </w:r>
      <w:r>
        <w:rPr>
          <w:rtl/>
          <w:lang w:bidi="fa-IR"/>
        </w:rPr>
        <w:t xml:space="preserve"> ...</w:t>
      </w:r>
      <w:r w:rsidRPr="00E74E56">
        <w:rPr>
          <w:rtl/>
          <w:lang w:bidi="fa-IR"/>
        </w:rPr>
        <w:t xml:space="preserve"> وكان كثير التحقيق والإنصاف</w:t>
      </w:r>
      <w:r>
        <w:rPr>
          <w:rtl/>
          <w:lang w:bidi="fa-IR"/>
        </w:rPr>
        <w:t>،</w:t>
      </w:r>
      <w:r w:rsidRPr="00E74E56">
        <w:rPr>
          <w:rtl/>
          <w:lang w:bidi="fa-IR"/>
        </w:rPr>
        <w:t xml:space="preserve"> حسن التصنيف</w:t>
      </w:r>
      <w:r>
        <w:rPr>
          <w:rtl/>
          <w:lang w:bidi="fa-IR"/>
        </w:rPr>
        <w:t xml:space="preserve"> ...</w:t>
      </w:r>
    </w:p>
    <w:p w:rsidR="00D41F96" w:rsidRPr="00E74E56" w:rsidRDefault="00D41F96" w:rsidP="00D41F96">
      <w:pPr>
        <w:pStyle w:val="libNormal"/>
        <w:rPr>
          <w:rtl/>
          <w:lang w:bidi="fa-IR"/>
        </w:rPr>
      </w:pPr>
      <w:r w:rsidRPr="00E74E56">
        <w:rPr>
          <w:rtl/>
          <w:lang w:bidi="fa-IR"/>
        </w:rPr>
        <w:t>قال عبدالغافر</w:t>
      </w:r>
      <w:r>
        <w:rPr>
          <w:rtl/>
          <w:lang w:bidi="fa-IR"/>
        </w:rPr>
        <w:t xml:space="preserve"> ...</w:t>
      </w:r>
      <w:r w:rsidRPr="00E74E56">
        <w:rPr>
          <w:rtl/>
          <w:lang w:bidi="fa-IR"/>
        </w:rPr>
        <w:t xml:space="preserve"> وقال إمام الحرمين</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15</w:t>
      </w:r>
      <w:r>
        <w:rPr>
          <w:rtl/>
          <w:lang w:bidi="fa-IR"/>
        </w:rPr>
        <w:t xml:space="preserve"> - </w:t>
      </w:r>
      <w:r w:rsidRPr="00E74E56">
        <w:rPr>
          <w:rtl/>
          <w:lang w:bidi="fa-IR"/>
        </w:rPr>
        <w:t>الخطيب التبريزي</w:t>
      </w:r>
      <w:r>
        <w:rPr>
          <w:rtl/>
          <w:lang w:bidi="fa-IR"/>
        </w:rPr>
        <w:t>:</w:t>
      </w:r>
      <w:r w:rsidRPr="00E74E56">
        <w:rPr>
          <w:rtl/>
          <w:lang w:bidi="fa-IR"/>
        </w:rPr>
        <w:t xml:space="preserve"> « كان أوحد دهره في الحديث والتصانيف ومعرفة الفقه</w:t>
      </w:r>
      <w:r>
        <w:rPr>
          <w:rtl/>
          <w:lang w:bidi="fa-IR"/>
        </w:rPr>
        <w:t>،</w:t>
      </w:r>
      <w:r w:rsidRPr="00E74E56">
        <w:rPr>
          <w:rtl/>
          <w:lang w:bidi="fa-IR"/>
        </w:rPr>
        <w:t xml:space="preserve"> وهو من كبار أصحاب الحاكم أبي عبدالله</w:t>
      </w:r>
      <w:r>
        <w:rPr>
          <w:rtl/>
          <w:lang w:bidi="fa-IR"/>
        </w:rPr>
        <w:t>.</w:t>
      </w:r>
    </w:p>
    <w:p w:rsidR="00D41F96" w:rsidRPr="00E74E56" w:rsidRDefault="00D41F96" w:rsidP="00D41F96">
      <w:pPr>
        <w:pStyle w:val="libNormal"/>
        <w:rPr>
          <w:rtl/>
          <w:lang w:bidi="fa-IR"/>
        </w:rPr>
      </w:pPr>
      <w:r w:rsidRPr="00E74E56">
        <w:rPr>
          <w:rtl/>
          <w:lang w:bidi="fa-IR"/>
        </w:rPr>
        <w:t>قالوا</w:t>
      </w:r>
      <w:r>
        <w:rPr>
          <w:rtl/>
          <w:lang w:bidi="fa-IR"/>
        </w:rPr>
        <w:t>:</w:t>
      </w:r>
      <w:r w:rsidRPr="00E74E56">
        <w:rPr>
          <w:rtl/>
          <w:lang w:bidi="fa-IR"/>
        </w:rPr>
        <w:t xml:space="preserve"> سبعة من الحفاظ أحسنوا التصنيف</w:t>
      </w:r>
      <w:r>
        <w:rPr>
          <w:rtl/>
          <w:lang w:bidi="fa-IR"/>
        </w:rPr>
        <w:t>،</w:t>
      </w:r>
      <w:r w:rsidRPr="00E74E56">
        <w:rPr>
          <w:rtl/>
          <w:lang w:bidi="fa-IR"/>
        </w:rPr>
        <w:t xml:space="preserve"> وعظم الانتفاع بتصانيفهم</w:t>
      </w:r>
      <w:r>
        <w:rPr>
          <w:rtl/>
          <w:lang w:bidi="fa-IR"/>
        </w:rPr>
        <w:t>:</w:t>
      </w:r>
      <w:r>
        <w:rPr>
          <w:rFonts w:hint="cs"/>
          <w:rtl/>
          <w:lang w:bidi="fa-IR"/>
        </w:rPr>
        <w:t xml:space="preserve"> </w:t>
      </w:r>
      <w:r w:rsidRPr="00E74E56">
        <w:rPr>
          <w:rtl/>
          <w:lang w:bidi="fa-IR"/>
        </w:rPr>
        <w:t>أبو الحسن علي بن عمر الدارقطني</w:t>
      </w:r>
      <w:r>
        <w:rPr>
          <w:rtl/>
          <w:lang w:bidi="fa-IR"/>
        </w:rPr>
        <w:t>،</w:t>
      </w:r>
      <w:r w:rsidRPr="00E74E56">
        <w:rPr>
          <w:rtl/>
          <w:lang w:bidi="fa-IR"/>
        </w:rPr>
        <w:t xml:space="preserve"> ثمّ الحاكم أبو عبدالله النيسابوري</w:t>
      </w:r>
      <w:r>
        <w:rPr>
          <w:rtl/>
          <w:lang w:bidi="fa-IR"/>
        </w:rPr>
        <w:t>،</w:t>
      </w:r>
      <w:r w:rsidRPr="00E74E56">
        <w:rPr>
          <w:rtl/>
          <w:lang w:bidi="fa-IR"/>
        </w:rPr>
        <w:t xml:space="preserve"> ثمّ أبو محمّد عبد الغني الأزدي حافظ مصر</w:t>
      </w:r>
      <w:r>
        <w:rPr>
          <w:rtl/>
          <w:lang w:bidi="fa-IR"/>
        </w:rPr>
        <w:t>،</w:t>
      </w:r>
      <w:r w:rsidRPr="00E74E56">
        <w:rPr>
          <w:rtl/>
          <w:lang w:bidi="fa-IR"/>
        </w:rPr>
        <w:t xml:space="preserve"> ثمّ أبو نعيم أحمد بن عبدالله الإصفهاني</w:t>
      </w:r>
      <w:r>
        <w:rPr>
          <w:rtl/>
          <w:lang w:bidi="fa-IR"/>
        </w:rPr>
        <w:t>،</w:t>
      </w:r>
      <w:r w:rsidRPr="00E74E56">
        <w:rPr>
          <w:rtl/>
          <w:lang w:bidi="fa-IR"/>
        </w:rPr>
        <w:t xml:space="preserve"> ثمّ أبو عمرو ابن عبدالبر النمري حافظ أهل المغرب</w:t>
      </w:r>
      <w:r>
        <w:rPr>
          <w:rtl/>
          <w:lang w:bidi="fa-IR"/>
        </w:rPr>
        <w:t>،</w:t>
      </w:r>
      <w:r w:rsidRPr="00E74E56">
        <w:rPr>
          <w:rtl/>
          <w:lang w:bidi="fa-IR"/>
        </w:rPr>
        <w:t xml:space="preserve"> ثمّ أبو بكر أحمد بن حسين البيهقي</w:t>
      </w:r>
      <w:r>
        <w:rPr>
          <w:rtl/>
          <w:lang w:bidi="fa-IR"/>
        </w:rPr>
        <w:t>،</w:t>
      </w:r>
      <w:r w:rsidRPr="00E74E56">
        <w:rPr>
          <w:rtl/>
          <w:lang w:bidi="fa-IR"/>
        </w:rPr>
        <w:t xml:space="preserve"> ثمّ أبو بكر أحمد الخطيب البغدادي</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915F68">
      <w:pPr>
        <w:pStyle w:val="libNormal"/>
        <w:rPr>
          <w:rtl/>
          <w:lang w:bidi="fa-IR"/>
        </w:rPr>
      </w:pPr>
      <w:r w:rsidRPr="00E74E56">
        <w:rPr>
          <w:rtl/>
          <w:lang w:bidi="fa-IR"/>
        </w:rPr>
        <w:t>16</w:t>
      </w:r>
      <w:r>
        <w:rPr>
          <w:rtl/>
          <w:lang w:bidi="fa-IR"/>
        </w:rPr>
        <w:t xml:space="preserve"> - </w:t>
      </w:r>
      <w:r w:rsidRPr="00E74E56">
        <w:rPr>
          <w:rtl/>
          <w:lang w:bidi="fa-IR"/>
        </w:rPr>
        <w:t>السيوطي</w:t>
      </w:r>
      <w:r>
        <w:rPr>
          <w:rtl/>
          <w:lang w:bidi="fa-IR"/>
        </w:rPr>
        <w:t>:</w:t>
      </w:r>
      <w:r w:rsidRPr="00E74E56">
        <w:rPr>
          <w:rtl/>
          <w:lang w:bidi="fa-IR"/>
        </w:rPr>
        <w:t xml:space="preserve"> « البيهقي الإمام الحافظ العلامة</w:t>
      </w:r>
      <w:r>
        <w:rPr>
          <w:rtl/>
          <w:lang w:bidi="fa-IR"/>
        </w:rPr>
        <w:t>،</w:t>
      </w:r>
      <w:r w:rsidRPr="00E74E56">
        <w:rPr>
          <w:rtl/>
          <w:lang w:bidi="fa-IR"/>
        </w:rPr>
        <w:t xml:space="preserve"> شيخ خراسان</w:t>
      </w:r>
      <w:r>
        <w:rPr>
          <w:rFonts w:hint="cs"/>
          <w:rtl/>
          <w:lang w:bidi="fa-IR"/>
        </w:rPr>
        <w:t xml:space="preserve"> ..</w:t>
      </w:r>
      <w:r>
        <w:rPr>
          <w:rtl/>
          <w:lang w:bidi="fa-IR"/>
        </w:rPr>
        <w:t>.</w:t>
      </w:r>
      <w:r>
        <w:rPr>
          <w:rFonts w:hint="cs"/>
          <w:rtl/>
          <w:lang w:bidi="fa-IR"/>
        </w:rPr>
        <w:t xml:space="preserve"> </w:t>
      </w:r>
      <w:r w:rsidRPr="00E74E56">
        <w:rPr>
          <w:rtl/>
          <w:lang w:bidi="fa-IR"/>
        </w:rPr>
        <w:t>لزم الحاكم وتخر</w:t>
      </w:r>
      <w:r w:rsidR="00915F68">
        <w:rPr>
          <w:rFonts w:hint="cs"/>
          <w:rtl/>
          <w:lang w:bidi="fa-IR"/>
        </w:rPr>
        <w:t>ّ</w:t>
      </w:r>
      <w:r w:rsidRPr="00E74E56">
        <w:rPr>
          <w:rtl/>
          <w:lang w:bidi="fa-IR"/>
        </w:rPr>
        <w:t>ج به</w:t>
      </w:r>
      <w:r>
        <w:rPr>
          <w:rtl/>
          <w:lang w:bidi="fa-IR"/>
        </w:rPr>
        <w:t>،</w:t>
      </w:r>
      <w:r w:rsidRPr="00E74E56">
        <w:rPr>
          <w:rtl/>
          <w:lang w:bidi="fa-IR"/>
        </w:rPr>
        <w:t xml:space="preserve"> وأكثر منه جدّاً</w:t>
      </w:r>
      <w:r>
        <w:rPr>
          <w:rtl/>
          <w:lang w:bidi="fa-IR"/>
        </w:rPr>
        <w:t>،</w:t>
      </w:r>
      <w:r w:rsidRPr="00E74E56">
        <w:rPr>
          <w:rtl/>
          <w:lang w:bidi="fa-IR"/>
        </w:rPr>
        <w:t xml:space="preserve"> وهو من كبار أصحابه</w:t>
      </w:r>
      <w:r>
        <w:rPr>
          <w:rtl/>
          <w:lang w:bidi="fa-IR"/>
        </w:rPr>
        <w:t>،</w:t>
      </w:r>
      <w:r w:rsidRPr="00E74E56">
        <w:rPr>
          <w:rtl/>
          <w:lang w:bidi="fa-IR"/>
        </w:rPr>
        <w:t xml:space="preserve"> بل زاد عليه بأنواعٍ من العلوم</w:t>
      </w:r>
      <w:r>
        <w:rPr>
          <w:rtl/>
          <w:lang w:bidi="fa-IR"/>
        </w:rPr>
        <w:t>،</w:t>
      </w:r>
      <w:r w:rsidRPr="00E74E56">
        <w:rPr>
          <w:rtl/>
          <w:lang w:bidi="fa-IR"/>
        </w:rPr>
        <w:t xml:space="preserve"> كثير الحديث وحفظه من صباه</w:t>
      </w:r>
      <w:r>
        <w:rPr>
          <w:rtl/>
          <w:lang w:bidi="fa-IR"/>
        </w:rPr>
        <w:t>،</w:t>
      </w:r>
      <w:r w:rsidRPr="00E74E56">
        <w:rPr>
          <w:rtl/>
          <w:lang w:bidi="fa-IR"/>
        </w:rPr>
        <w:t xml:space="preserve"> برع</w:t>
      </w:r>
      <w:r w:rsidR="00915F68">
        <w:rPr>
          <w:rFonts w:hint="cs"/>
          <w:rtl/>
          <w:lang w:bidi="fa-IR"/>
        </w:rPr>
        <w:t>ٍ</w:t>
      </w:r>
      <w:r w:rsidRPr="00E74E56">
        <w:rPr>
          <w:rtl/>
          <w:lang w:bidi="fa-IR"/>
        </w:rPr>
        <w:t xml:space="preserve"> وأخذ في الأصول وانفرد بالإتقان والضبط والحفظ</w:t>
      </w:r>
      <w:r>
        <w:rPr>
          <w:rtl/>
          <w:lang w:bidi="fa-IR"/>
        </w:rPr>
        <w:t>،</w:t>
      </w:r>
      <w:r w:rsidRPr="00E74E56">
        <w:rPr>
          <w:rtl/>
          <w:lang w:bidi="fa-IR"/>
        </w:rPr>
        <w:t xml:space="preserve"> ورحل</w:t>
      </w:r>
      <w:r>
        <w:rPr>
          <w:rtl/>
          <w:lang w:bidi="fa-IR"/>
        </w:rPr>
        <w:t xml:space="preserve"> ...</w:t>
      </w:r>
      <w:r w:rsidRPr="00E74E56">
        <w:rPr>
          <w:rtl/>
          <w:lang w:bidi="fa-IR"/>
        </w:rPr>
        <w:t xml:space="preserve"> وعمل كتباً لم يسبق إليها</w:t>
      </w:r>
      <w:r>
        <w:rPr>
          <w:rtl/>
          <w:lang w:bidi="fa-IR"/>
        </w:rPr>
        <w:t xml:space="preserve"> ...</w:t>
      </w:r>
      <w:r w:rsidRPr="00E74E56">
        <w:rPr>
          <w:rtl/>
          <w:lang w:bidi="fa-IR"/>
        </w:rPr>
        <w:t xml:space="preserve"> وبورك له في علمه</w:t>
      </w:r>
      <w:r>
        <w:rPr>
          <w:rtl/>
          <w:lang w:bidi="fa-IR"/>
        </w:rPr>
        <w:t>،</w:t>
      </w:r>
      <w:r w:rsidRPr="00E74E56">
        <w:rPr>
          <w:rtl/>
          <w:lang w:bidi="fa-IR"/>
        </w:rPr>
        <w:t xml:space="preserve"> لحسن قصده وقوّة فهمه وحفظه</w:t>
      </w:r>
      <w:r>
        <w:rPr>
          <w:rtl/>
          <w:lang w:bidi="fa-IR"/>
        </w:rPr>
        <w:t>،</w:t>
      </w:r>
      <w:r w:rsidRPr="00E74E56">
        <w:rPr>
          <w:rtl/>
          <w:lang w:bidi="fa-IR"/>
        </w:rPr>
        <w:t xml:space="preserve"> وكان على سيرة العلماء</w:t>
      </w:r>
      <w:r>
        <w:rPr>
          <w:rtl/>
          <w:lang w:bidi="fa-IR"/>
        </w:rPr>
        <w:t>،</w:t>
      </w:r>
      <w:r w:rsidRPr="00E74E56">
        <w:rPr>
          <w:rtl/>
          <w:lang w:bidi="fa-IR"/>
        </w:rPr>
        <w:t xml:space="preserve"> قانعاً باليسير</w:t>
      </w:r>
      <w:r>
        <w:rPr>
          <w:rtl/>
          <w:lang w:bidi="fa-IR"/>
        </w:rPr>
        <w:t>،</w:t>
      </w:r>
      <w:r w:rsidRPr="00E74E56">
        <w:rPr>
          <w:rtl/>
          <w:lang w:bidi="fa-IR"/>
        </w:rPr>
        <w:t xml:space="preserve"> مات في عاشر جمادى الأولى 455 بنيسابور</w:t>
      </w:r>
      <w:r>
        <w:rPr>
          <w:rtl/>
          <w:lang w:bidi="fa-IR"/>
        </w:rPr>
        <w:t>،</w:t>
      </w:r>
      <w:r w:rsidRPr="00E74E56">
        <w:rPr>
          <w:rtl/>
          <w:lang w:bidi="fa-IR"/>
        </w:rPr>
        <w:t xml:space="preserve"> ونقل في تابوت إلى بيهق مسيرة يومين » </w:t>
      </w:r>
      <w:r w:rsidRPr="00737E86">
        <w:rPr>
          <w:rStyle w:val="libFootnotenumChar"/>
          <w:rtl/>
        </w:rPr>
        <w:t>(3)</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1 / 226</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الإكمال في أسماء الرجال</w:t>
      </w:r>
      <w:r w:rsidR="00D41F96">
        <w:rPr>
          <w:rtl/>
        </w:rPr>
        <w:t xml:space="preserve"> - </w:t>
      </w:r>
      <w:r w:rsidR="00D41F96" w:rsidRPr="00E74E56">
        <w:rPr>
          <w:rtl/>
        </w:rPr>
        <w:t>ط مع المشكاة</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طبقات الحف</w:t>
      </w:r>
      <w:r w:rsidR="00915F68">
        <w:rPr>
          <w:rFonts w:hint="cs"/>
          <w:rtl/>
        </w:rPr>
        <w:t>ّ</w:t>
      </w:r>
      <w:r w:rsidR="00D41F96" w:rsidRPr="00E74E56">
        <w:rPr>
          <w:rtl/>
        </w:rPr>
        <w:t>اظ</w:t>
      </w:r>
      <w:r w:rsidR="00D41F96">
        <w:rPr>
          <w:rtl/>
        </w:rPr>
        <w:t>:</w:t>
      </w:r>
      <w:r w:rsidR="00D41F96" w:rsidRPr="00E74E56">
        <w:rPr>
          <w:rtl/>
        </w:rPr>
        <w:t xml:space="preserve"> 433</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أقول</w:t>
      </w:r>
      <w:r>
        <w:rPr>
          <w:rtl/>
          <w:lang w:bidi="fa-IR"/>
        </w:rPr>
        <w:t>:</w:t>
      </w:r>
    </w:p>
    <w:p w:rsidR="00D41F96" w:rsidRPr="00E74E56" w:rsidRDefault="00D41F96" w:rsidP="00D41F96">
      <w:pPr>
        <w:pStyle w:val="libNormal"/>
        <w:rPr>
          <w:rtl/>
          <w:lang w:bidi="fa-IR"/>
        </w:rPr>
      </w:pPr>
      <w:r w:rsidRPr="00E74E56">
        <w:rPr>
          <w:rtl/>
          <w:lang w:bidi="fa-IR"/>
        </w:rPr>
        <w:t>وهكذا تجد الثناء عليه وعلى مصنفاته في غير هذه الكتب</w:t>
      </w:r>
      <w:r>
        <w:rPr>
          <w:rtl/>
          <w:lang w:bidi="fa-IR"/>
        </w:rPr>
        <w:t>،</w:t>
      </w:r>
      <w:r w:rsidRPr="00E74E56">
        <w:rPr>
          <w:rtl/>
          <w:lang w:bidi="fa-IR"/>
        </w:rPr>
        <w:t xml:space="preserve"> فراجع مثلاً</w:t>
      </w:r>
      <w:r>
        <w:rPr>
          <w:rtl/>
          <w:lang w:bidi="fa-IR"/>
        </w:rPr>
        <w:t>:</w:t>
      </w:r>
      <w:r w:rsidRPr="00E74E56">
        <w:rPr>
          <w:rtl/>
          <w:lang w:bidi="fa-IR"/>
        </w:rPr>
        <w:t xml:space="preserve"> ( فيض القدير ) </w:t>
      </w:r>
      <w:r>
        <w:rPr>
          <w:rtl/>
          <w:lang w:bidi="fa-IR"/>
        </w:rPr>
        <w:t>و (</w:t>
      </w:r>
      <w:r w:rsidRPr="00E74E56">
        <w:rPr>
          <w:rtl/>
          <w:lang w:bidi="fa-IR"/>
        </w:rPr>
        <w:t xml:space="preserve"> المرقاة ) </w:t>
      </w:r>
      <w:r>
        <w:rPr>
          <w:rtl/>
          <w:lang w:bidi="fa-IR"/>
        </w:rPr>
        <w:t>و (</w:t>
      </w:r>
      <w:r w:rsidRPr="00E74E56">
        <w:rPr>
          <w:rtl/>
          <w:lang w:bidi="fa-IR"/>
        </w:rPr>
        <w:t xml:space="preserve"> ش</w:t>
      </w:r>
      <w:r>
        <w:rPr>
          <w:rtl/>
          <w:lang w:bidi="fa-IR"/>
        </w:rPr>
        <w:t>رح المواهب اللدنيّة ) و ( مقاليد</w:t>
      </w:r>
      <w:r>
        <w:rPr>
          <w:rFonts w:hint="cs"/>
          <w:rtl/>
          <w:lang w:bidi="fa-IR"/>
        </w:rPr>
        <w:t xml:space="preserve"> </w:t>
      </w:r>
      <w:r w:rsidRPr="00E74E56">
        <w:rPr>
          <w:rtl/>
          <w:lang w:bidi="fa-IR"/>
        </w:rPr>
        <w:t xml:space="preserve">الأسانيد ) </w:t>
      </w:r>
      <w:r>
        <w:rPr>
          <w:rtl/>
          <w:lang w:bidi="fa-IR"/>
        </w:rPr>
        <w:t>و (</w:t>
      </w:r>
      <w:r w:rsidRPr="00E74E56">
        <w:rPr>
          <w:rtl/>
          <w:lang w:bidi="fa-IR"/>
        </w:rPr>
        <w:t xml:space="preserve"> التاج المكلّل ) وغيرها</w:t>
      </w:r>
      <w:r>
        <w:rPr>
          <w:rtl/>
          <w:lang w:bidi="fa-IR"/>
        </w:rPr>
        <w:t>،</w:t>
      </w:r>
      <w:r w:rsidRPr="00E74E56">
        <w:rPr>
          <w:rtl/>
          <w:lang w:bidi="fa-IR"/>
        </w:rPr>
        <w:t xml:space="preserve"> ولولا خوف الإطالة لأوردنا كل</w:t>
      </w:r>
      <w:r w:rsidR="00CF1216">
        <w:rPr>
          <w:rFonts w:hint="cs"/>
          <w:rtl/>
          <w:lang w:bidi="fa-IR"/>
        </w:rPr>
        <w:t>ّ</w:t>
      </w:r>
      <w:r w:rsidRPr="00E74E56">
        <w:rPr>
          <w:rtl/>
          <w:lang w:bidi="fa-IR"/>
        </w:rPr>
        <w:t xml:space="preserve"> ذلك</w:t>
      </w:r>
      <w:r>
        <w:rPr>
          <w:rtl/>
          <w:lang w:bidi="fa-IR"/>
        </w:rPr>
        <w:t>،</w:t>
      </w:r>
      <w:r w:rsidRPr="00E74E56">
        <w:rPr>
          <w:rtl/>
          <w:lang w:bidi="fa-IR"/>
        </w:rPr>
        <w:t xml:space="preserve"> ولكنّا حاولنا الإختصار بقدر الإمكان</w:t>
      </w:r>
      <w:r>
        <w:rPr>
          <w:rtl/>
          <w:lang w:bidi="fa-IR"/>
        </w:rPr>
        <w:t>.</w:t>
      </w:r>
    </w:p>
    <w:p w:rsidR="00D41F96" w:rsidRPr="00E74E56" w:rsidRDefault="00D41F96" w:rsidP="00D41F96">
      <w:pPr>
        <w:pStyle w:val="libNormal"/>
        <w:rPr>
          <w:rtl/>
          <w:lang w:bidi="fa-IR"/>
        </w:rPr>
      </w:pPr>
      <w:r w:rsidRPr="00E74E56">
        <w:rPr>
          <w:rtl/>
          <w:lang w:bidi="fa-IR"/>
        </w:rPr>
        <w:t>وعلى الجملة</w:t>
      </w:r>
      <w:r>
        <w:rPr>
          <w:rtl/>
          <w:lang w:bidi="fa-IR"/>
        </w:rPr>
        <w:t>،</w:t>
      </w:r>
      <w:r w:rsidRPr="00E74E56">
        <w:rPr>
          <w:rtl/>
          <w:lang w:bidi="fa-IR"/>
        </w:rPr>
        <w:t xml:space="preserve"> فإنّك إذا وضعت يدك على أيّ كتابٍ ترجم فيه للبيهقي</w:t>
      </w:r>
      <w:r>
        <w:rPr>
          <w:rtl/>
          <w:lang w:bidi="fa-IR"/>
        </w:rPr>
        <w:t>،</w:t>
      </w:r>
      <w:r w:rsidRPr="00E74E56">
        <w:rPr>
          <w:rtl/>
          <w:lang w:bidi="fa-IR"/>
        </w:rPr>
        <w:t xml:space="preserve"> فلا تجد إل</w:t>
      </w:r>
      <w:r w:rsidR="00CF1216">
        <w:rPr>
          <w:rFonts w:hint="cs"/>
          <w:rtl/>
          <w:lang w:bidi="fa-IR"/>
        </w:rPr>
        <w:t>ّ</w:t>
      </w:r>
      <w:r w:rsidRPr="00E74E56">
        <w:rPr>
          <w:rtl/>
          <w:lang w:bidi="fa-IR"/>
        </w:rPr>
        <w:t>ا</w:t>
      </w:r>
      <w:r>
        <w:rPr>
          <w:rFonts w:hint="cs"/>
          <w:rtl/>
          <w:lang w:bidi="fa-IR"/>
        </w:rPr>
        <w:t xml:space="preserve"> </w:t>
      </w:r>
      <w:r w:rsidRPr="00E74E56">
        <w:rPr>
          <w:rtl/>
          <w:lang w:bidi="fa-IR"/>
        </w:rPr>
        <w:t>الثناء عليه وعلى سائر آثاره ومصنّفاته</w:t>
      </w:r>
      <w:r>
        <w:rPr>
          <w:rtl/>
          <w:lang w:bidi="fa-IR"/>
        </w:rPr>
        <w:t>،</w:t>
      </w:r>
      <w:r w:rsidRPr="00E74E56">
        <w:rPr>
          <w:rtl/>
          <w:lang w:bidi="fa-IR"/>
        </w:rPr>
        <w:t xml:space="preserve"> فكلّهم يصفونه بالحفظ والإتقان والإمامة والديانة والورع وأمثال ذلك من الأوصاف الحميدة</w:t>
      </w:r>
      <w:r>
        <w:rPr>
          <w:rtl/>
          <w:lang w:bidi="fa-IR"/>
        </w:rPr>
        <w:t>،</w:t>
      </w:r>
      <w:r w:rsidRPr="00E74E56">
        <w:rPr>
          <w:rtl/>
          <w:lang w:bidi="fa-IR"/>
        </w:rPr>
        <w:t xml:space="preserve"> ويصفون مصنّفاته بالجودة والتهذيب</w:t>
      </w:r>
      <w:r>
        <w:rPr>
          <w:rFonts w:hint="cs"/>
          <w:rtl/>
          <w:lang w:bidi="fa-IR"/>
        </w:rPr>
        <w:t xml:space="preserve"> </w:t>
      </w:r>
      <w:r w:rsidRPr="00E74E56">
        <w:rPr>
          <w:rtl/>
          <w:lang w:bidi="fa-IR"/>
        </w:rPr>
        <w:t>وال</w:t>
      </w:r>
      <w:r w:rsidR="00CF1216">
        <w:rPr>
          <w:rFonts w:hint="cs"/>
          <w:rtl/>
          <w:lang w:bidi="fa-IR"/>
        </w:rPr>
        <w:t>إ</w:t>
      </w:r>
      <w:r w:rsidRPr="00E74E56">
        <w:rPr>
          <w:rtl/>
          <w:lang w:bidi="fa-IR"/>
        </w:rPr>
        <w:t>عتبار</w:t>
      </w:r>
      <w:r>
        <w:rPr>
          <w:rtl/>
          <w:lang w:bidi="fa-IR"/>
        </w:rPr>
        <w:t xml:space="preserve"> ...</w:t>
      </w:r>
      <w:r w:rsidRPr="00E74E56">
        <w:rPr>
          <w:rtl/>
          <w:lang w:bidi="fa-IR"/>
        </w:rPr>
        <w:t xml:space="preserve"> وقد رأيت كيف أقبل حفّاظ عصره والمتأخّرون عنه على مصنّفاته وتناقلوها وسمعوها</w:t>
      </w:r>
      <w:r>
        <w:rPr>
          <w:rtl/>
          <w:lang w:bidi="fa-IR"/>
        </w:rPr>
        <w:t xml:space="preserve"> ...</w:t>
      </w:r>
      <w:r w:rsidRPr="00E74E56">
        <w:rPr>
          <w:rtl/>
          <w:lang w:bidi="fa-IR"/>
        </w:rPr>
        <w:t xml:space="preserve"> وناهيك بالرؤيا التي رآها أحد معاصريه من الأعلام</w:t>
      </w:r>
      <w:r>
        <w:rPr>
          <w:rtl/>
          <w:lang w:bidi="fa-IR"/>
        </w:rPr>
        <w:t>،</w:t>
      </w:r>
      <w:r w:rsidRPr="00E74E56">
        <w:rPr>
          <w:rtl/>
          <w:lang w:bidi="fa-IR"/>
        </w:rPr>
        <w:t xml:space="preserve"> تلك الرؤيا الّتي قال الذّهبي وغيره « هي حق »</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E52D49" w:rsidRDefault="00D41F96" w:rsidP="00D41F96">
      <w:pPr>
        <w:pStyle w:val="libNormal"/>
        <w:rPr>
          <w:rtl/>
          <w:lang w:bidi="fa-IR"/>
        </w:rPr>
      </w:pPr>
      <w:r w:rsidRPr="00E74E56">
        <w:rPr>
          <w:rtl/>
          <w:lang w:bidi="fa-IR"/>
        </w:rPr>
        <w:t xml:space="preserve">فثبت أنّ البيهقي لا يروي في الفضائل الأحاديث الضعيفة بل الموضوعة كما زعم </w:t>
      </w:r>
      <w:r w:rsidR="00CF1216">
        <w:rPr>
          <w:rFonts w:hint="cs"/>
          <w:rtl/>
          <w:lang w:bidi="fa-IR"/>
        </w:rPr>
        <w:t>إ</w:t>
      </w:r>
      <w:r w:rsidRPr="00E74E56">
        <w:rPr>
          <w:rtl/>
          <w:lang w:bidi="fa-IR"/>
        </w:rPr>
        <w:t>بن تيميّة</w:t>
      </w:r>
      <w:r>
        <w:rPr>
          <w:rtl/>
          <w:lang w:bidi="fa-IR"/>
        </w:rPr>
        <w:t>،</w:t>
      </w:r>
      <w:r w:rsidRPr="00E74E56">
        <w:rPr>
          <w:rtl/>
          <w:lang w:bidi="fa-IR"/>
        </w:rPr>
        <w:t xml:space="preserve"> ولكن الحقيقة هي أن من يروي شيئاً من مناقب علي </w:t>
      </w:r>
      <w:r w:rsidRPr="003511A8">
        <w:rPr>
          <w:rStyle w:val="libAlaemChar"/>
          <w:rtl/>
        </w:rPr>
        <w:t>عليه‌السلام</w:t>
      </w:r>
      <w:r w:rsidRPr="00E74E56">
        <w:rPr>
          <w:rtl/>
          <w:lang w:bidi="fa-IR"/>
        </w:rPr>
        <w:t xml:space="preserve"> يتّهم بأنواع التّهم وإن وافقه في روايته الجمّ الغفير والجمع الكثير من الأعلام والمشاهير</w:t>
      </w:r>
      <w:r>
        <w:rPr>
          <w:rtl/>
          <w:lang w:bidi="fa-IR"/>
        </w:rPr>
        <w:t>،</w:t>
      </w:r>
      <w:r w:rsidRPr="00E74E56">
        <w:rPr>
          <w:rtl/>
          <w:lang w:bidi="fa-IR"/>
        </w:rPr>
        <w:t xml:space="preserve"> كما هو الشأن في حديث التشبيه الّذي رواه من أعلام القوم من عرفت</w:t>
      </w:r>
      <w:r>
        <w:rPr>
          <w:rtl/>
          <w:lang w:bidi="fa-IR"/>
        </w:rPr>
        <w:t>،</w:t>
      </w:r>
      <w:r w:rsidRPr="00E74E56">
        <w:rPr>
          <w:rtl/>
          <w:lang w:bidi="fa-IR"/>
        </w:rPr>
        <w:t xml:space="preserve"> وأخرجه عبدالرزاق بسند</w:t>
      </w:r>
      <w:r w:rsidR="00CF1216">
        <w:rPr>
          <w:rFonts w:hint="cs"/>
          <w:rtl/>
          <w:lang w:bidi="fa-IR"/>
        </w:rPr>
        <w:t>ٍ</w:t>
      </w:r>
      <w:r w:rsidRPr="00E74E56">
        <w:rPr>
          <w:rtl/>
          <w:lang w:bidi="fa-IR"/>
        </w:rPr>
        <w:t xml:space="preserve"> صحيح</w:t>
      </w:r>
      <w:r>
        <w:rPr>
          <w:rtl/>
          <w:lang w:bidi="fa-IR"/>
        </w:rPr>
        <w:t>.</w:t>
      </w:r>
      <w:r>
        <w:rPr>
          <w:rFonts w:hint="cs"/>
          <w:rtl/>
          <w:lang w:bidi="fa-IR"/>
        </w:rPr>
        <w:t xml:space="preserve"> </w:t>
      </w:r>
      <w:r w:rsidRPr="00E74E56">
        <w:rPr>
          <w:rtl/>
          <w:lang w:bidi="fa-IR"/>
        </w:rPr>
        <w:t>هذا</w:t>
      </w:r>
      <w:r>
        <w:rPr>
          <w:rtl/>
          <w:lang w:bidi="fa-IR"/>
        </w:rPr>
        <w:t>،</w:t>
      </w:r>
      <w:r w:rsidRPr="00E74E56">
        <w:rPr>
          <w:rtl/>
          <w:lang w:bidi="fa-IR"/>
        </w:rPr>
        <w:t xml:space="preserve"> ولا يخفى التناقض الموجود في كلام ابن تيمي</w:t>
      </w:r>
      <w:r w:rsidR="00CF1216">
        <w:rPr>
          <w:rFonts w:hint="cs"/>
          <w:rtl/>
          <w:lang w:bidi="fa-IR"/>
        </w:rPr>
        <w:t>ّ</w:t>
      </w:r>
      <w:r w:rsidRPr="00E74E56">
        <w:rPr>
          <w:rtl/>
          <w:lang w:bidi="fa-IR"/>
        </w:rPr>
        <w:t>ة</w:t>
      </w:r>
      <w:r>
        <w:rPr>
          <w:rtl/>
          <w:lang w:bidi="fa-IR"/>
        </w:rPr>
        <w:t>،</w:t>
      </w:r>
      <w:r w:rsidRPr="00E74E56">
        <w:rPr>
          <w:rtl/>
          <w:lang w:bidi="fa-IR"/>
        </w:rPr>
        <w:t xml:space="preserve"> فإنّه بعد أن أخرج البيهقي من زمرة أهل العلم بالحديث لروايته هذا الحديث الموضوع بزعمه</w:t>
      </w:r>
      <w:r>
        <w:rPr>
          <w:rtl/>
          <w:lang w:bidi="fa-IR"/>
        </w:rPr>
        <w:t>،</w:t>
      </w:r>
      <w:r w:rsidRPr="00E74E56">
        <w:rPr>
          <w:rtl/>
          <w:lang w:bidi="fa-IR"/>
        </w:rPr>
        <w:t xml:space="preserve"> ذكر أن</w:t>
      </w:r>
      <w:r w:rsidR="00CF1216">
        <w:rPr>
          <w:rFonts w:hint="cs"/>
          <w:rtl/>
          <w:lang w:bidi="fa-IR"/>
        </w:rPr>
        <w:t>ّ</w:t>
      </w:r>
      <w:r w:rsidRPr="00E74E56">
        <w:rPr>
          <w:rtl/>
          <w:lang w:bidi="fa-IR"/>
        </w:rPr>
        <w:t xml:space="preserve"> أهل العلم بالحديث لا</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يذكرونه لكونه موضوعاً</w:t>
      </w:r>
      <w:r>
        <w:rPr>
          <w:rtl/>
          <w:lang w:bidi="fa-IR"/>
        </w:rPr>
        <w:t>،</w:t>
      </w:r>
      <w:r w:rsidRPr="00E74E56">
        <w:rPr>
          <w:rtl/>
          <w:lang w:bidi="fa-IR"/>
        </w:rPr>
        <w:t xml:space="preserve"> وصرّح منهم باسم النسائي والترمذي</w:t>
      </w:r>
      <w:r>
        <w:rPr>
          <w:rtl/>
          <w:lang w:bidi="fa-IR"/>
        </w:rPr>
        <w:t>،</w:t>
      </w:r>
      <w:r w:rsidRPr="00E74E56">
        <w:rPr>
          <w:rtl/>
          <w:lang w:bidi="fa-IR"/>
        </w:rPr>
        <w:t xml:space="preserve"> ومعنى كلامه هنا أنّ كتابيهما مجرّدان عن الأحاديث الضعيفة والموضوعة</w:t>
      </w:r>
      <w:r>
        <w:rPr>
          <w:rtl/>
          <w:lang w:bidi="fa-IR"/>
        </w:rPr>
        <w:t>.</w:t>
      </w:r>
      <w:r w:rsidRPr="00E74E56">
        <w:rPr>
          <w:rtl/>
          <w:lang w:bidi="fa-IR"/>
        </w:rPr>
        <w:t xml:space="preserve"> لكنّه يعلم بوجود بعض المناقب فيهما</w:t>
      </w:r>
      <w:r>
        <w:rPr>
          <w:rtl/>
          <w:lang w:bidi="fa-IR"/>
        </w:rPr>
        <w:t>،</w:t>
      </w:r>
      <w:r w:rsidRPr="00E74E56">
        <w:rPr>
          <w:rtl/>
          <w:lang w:bidi="fa-IR"/>
        </w:rPr>
        <w:t xml:space="preserve"> فحمله تعصّبه على أنْ يناقض نفسه فيدّعي وجود ما هو ضعيف بل هو موضوع في كتابيهما أيضاً</w:t>
      </w:r>
      <w:r>
        <w:rPr>
          <w:rtl/>
          <w:lang w:bidi="fa-IR"/>
        </w:rPr>
        <w:t>.</w:t>
      </w:r>
      <w:r w:rsidRPr="00E74E56">
        <w:rPr>
          <w:rtl/>
          <w:lang w:bidi="fa-IR"/>
        </w:rPr>
        <w:t xml:space="preserve"> فالعياذ بالله من التعصّب والعناد</w:t>
      </w:r>
      <w:r>
        <w:rPr>
          <w:rtl/>
          <w:lang w:bidi="fa-IR"/>
        </w:rPr>
        <w:t>.</w:t>
      </w:r>
    </w:p>
    <w:p w:rsidR="00D41F96" w:rsidRPr="00E74E56" w:rsidRDefault="00D41F96" w:rsidP="00D41F96">
      <w:pPr>
        <w:pStyle w:val="libNormal"/>
        <w:rPr>
          <w:rtl/>
          <w:lang w:bidi="fa-IR"/>
        </w:rPr>
      </w:pPr>
      <w:r w:rsidRPr="00E74E56">
        <w:rPr>
          <w:rtl/>
          <w:lang w:bidi="fa-IR"/>
        </w:rPr>
        <w:t>كما ثبت أنّ حديث التشبيه من الأحاديث التي أخرجها البيهقي</w:t>
      </w:r>
      <w:r>
        <w:rPr>
          <w:rtl/>
          <w:lang w:bidi="fa-IR"/>
        </w:rPr>
        <w:t>،</w:t>
      </w:r>
      <w:r w:rsidRPr="00E74E56">
        <w:rPr>
          <w:rtl/>
          <w:lang w:bidi="fa-IR"/>
        </w:rPr>
        <w:t xml:space="preserve"> فلا شك في صحة نسبة العل</w:t>
      </w:r>
      <w:r w:rsidR="00CF1216">
        <w:rPr>
          <w:rFonts w:hint="cs"/>
          <w:rtl/>
          <w:lang w:bidi="fa-IR"/>
        </w:rPr>
        <w:t>ّ</w:t>
      </w:r>
      <w:r w:rsidRPr="00E74E56">
        <w:rPr>
          <w:rtl/>
          <w:lang w:bidi="fa-IR"/>
        </w:rPr>
        <w:t>امة الحلّي رواية الحديث إليه</w:t>
      </w:r>
      <w:r>
        <w:rPr>
          <w:rtl/>
          <w:lang w:bidi="fa-IR"/>
        </w:rPr>
        <w:t>.</w:t>
      </w:r>
    </w:p>
    <w:p w:rsidR="00D41F96" w:rsidRPr="00E74E56" w:rsidRDefault="00D41F96" w:rsidP="00D41F96">
      <w:pPr>
        <w:pStyle w:val="libNormal"/>
        <w:rPr>
          <w:rtl/>
          <w:lang w:bidi="fa-IR"/>
        </w:rPr>
      </w:pPr>
      <w:r w:rsidRPr="00E74E56">
        <w:rPr>
          <w:rtl/>
          <w:lang w:bidi="fa-IR"/>
        </w:rPr>
        <w:t>فظهر بطلان ما ذكره ( الدهلوي ) تبعاً للكابلي</w:t>
      </w:r>
      <w:r>
        <w:rPr>
          <w:rtl/>
          <w:lang w:bidi="fa-IR"/>
        </w:rPr>
        <w:t>.</w:t>
      </w:r>
    </w:p>
    <w:p w:rsidR="00D41F96" w:rsidRPr="00E74E56" w:rsidRDefault="00D41F96" w:rsidP="00D41F96">
      <w:pPr>
        <w:pStyle w:val="libNormal"/>
        <w:rPr>
          <w:rtl/>
          <w:lang w:bidi="fa-IR"/>
        </w:rPr>
      </w:pPr>
      <w:r w:rsidRPr="00E74E56">
        <w:rPr>
          <w:rtl/>
          <w:lang w:bidi="fa-IR"/>
        </w:rPr>
        <w:t>ولقد تبع القاضي ثناء الله الهندي أيضاً الكابلي في هذه الدعوى</w:t>
      </w:r>
      <w:r>
        <w:rPr>
          <w:rtl/>
          <w:lang w:bidi="fa-IR"/>
        </w:rPr>
        <w:t>،</w:t>
      </w:r>
      <w:r w:rsidRPr="00E74E56">
        <w:rPr>
          <w:rtl/>
          <w:lang w:bidi="fa-IR"/>
        </w:rPr>
        <w:t xml:space="preserve"> فأنكر وجود الحديث في كتب البيهقي</w:t>
      </w:r>
      <w:r>
        <w:rPr>
          <w:rtl/>
          <w:lang w:bidi="fa-IR"/>
        </w:rPr>
        <w:t>،</w:t>
      </w:r>
      <w:r w:rsidRPr="00E74E56">
        <w:rPr>
          <w:rtl/>
          <w:lang w:bidi="fa-IR"/>
        </w:rPr>
        <w:t xml:space="preserve"> حيث قال بعد أن ذكره في ( السيف المسلول </w:t>
      </w:r>
      <w:r>
        <w:rPr>
          <w:rtl/>
          <w:lang w:bidi="fa-IR"/>
        </w:rPr>
        <w:t>):</w:t>
      </w:r>
    </w:p>
    <w:p w:rsidR="00D41F96" w:rsidRPr="00E74E56" w:rsidRDefault="00D41F96" w:rsidP="00D41F96">
      <w:pPr>
        <w:pStyle w:val="libNormal"/>
        <w:rPr>
          <w:rtl/>
          <w:lang w:bidi="fa-IR"/>
        </w:rPr>
      </w:pPr>
      <w:r w:rsidRPr="00E74E56">
        <w:rPr>
          <w:rtl/>
          <w:lang w:bidi="fa-IR"/>
        </w:rPr>
        <w:t>« والجواب</w:t>
      </w:r>
      <w:r>
        <w:rPr>
          <w:rtl/>
          <w:lang w:bidi="fa-IR"/>
        </w:rPr>
        <w:t>:</w:t>
      </w:r>
      <w:r w:rsidRPr="00E74E56">
        <w:rPr>
          <w:rtl/>
          <w:lang w:bidi="fa-IR"/>
        </w:rPr>
        <w:t xml:space="preserve"> إنّ هذا الحديث ليس من أحاديث أهل السنّة</w:t>
      </w:r>
      <w:r>
        <w:rPr>
          <w:rtl/>
          <w:lang w:bidi="fa-IR"/>
        </w:rPr>
        <w:t>،</w:t>
      </w:r>
      <w:r w:rsidRPr="00E74E56">
        <w:rPr>
          <w:rtl/>
          <w:lang w:bidi="fa-IR"/>
        </w:rPr>
        <w:t xml:space="preserve"> وقد أورده ابن المطهّر الحلّي في كتبه</w:t>
      </w:r>
      <w:r>
        <w:rPr>
          <w:rtl/>
          <w:lang w:bidi="fa-IR"/>
        </w:rPr>
        <w:t>،</w:t>
      </w:r>
      <w:r w:rsidRPr="00E74E56">
        <w:rPr>
          <w:rtl/>
          <w:lang w:bidi="fa-IR"/>
        </w:rPr>
        <w:t xml:space="preserve"> فعزاه تارةً إلى البيهقي وأخرى إلى البغوي</w:t>
      </w:r>
      <w:r>
        <w:rPr>
          <w:rtl/>
          <w:lang w:bidi="fa-IR"/>
        </w:rPr>
        <w:t>.</w:t>
      </w:r>
      <w:r>
        <w:rPr>
          <w:rFonts w:hint="cs"/>
          <w:rtl/>
          <w:lang w:bidi="fa-IR"/>
        </w:rPr>
        <w:t xml:space="preserve"> </w:t>
      </w:r>
      <w:r>
        <w:rPr>
          <w:rtl/>
          <w:lang w:bidi="fa-IR"/>
        </w:rPr>
        <w:t>وهو غير موجود في كتبهما ».</w:t>
      </w:r>
    </w:p>
    <w:p w:rsidR="00D41F96" w:rsidRPr="00E74E56" w:rsidRDefault="00D41F96" w:rsidP="00D41F96">
      <w:pPr>
        <w:pStyle w:val="libNormal"/>
        <w:rPr>
          <w:rtl/>
          <w:lang w:bidi="fa-IR"/>
        </w:rPr>
      </w:pPr>
      <w:r w:rsidRPr="00E74E56">
        <w:rPr>
          <w:rtl/>
          <w:lang w:bidi="fa-IR"/>
        </w:rPr>
        <w:t>وقد عرفت كذب هذه الدعوى</w:t>
      </w:r>
      <w:r>
        <w:rPr>
          <w:rtl/>
          <w:lang w:bidi="fa-IR"/>
        </w:rPr>
        <w:t>.</w:t>
      </w:r>
      <w:r w:rsidRPr="00E74E56">
        <w:rPr>
          <w:rtl/>
          <w:lang w:bidi="fa-IR"/>
        </w:rPr>
        <w:t xml:space="preserve"> والحمد لله</w:t>
      </w:r>
      <w:r>
        <w:rPr>
          <w:rtl/>
          <w:lang w:bidi="fa-IR"/>
        </w:rPr>
        <w:t>.</w:t>
      </w:r>
    </w:p>
    <w:p w:rsidR="00E52D49" w:rsidRDefault="00D41F96" w:rsidP="00D41F96">
      <w:pPr>
        <w:pStyle w:val="Heading2"/>
        <w:rPr>
          <w:rtl/>
          <w:lang w:bidi="fa-IR"/>
        </w:rPr>
      </w:pPr>
      <w:bookmarkStart w:id="497" w:name="_Toc321232219"/>
      <w:bookmarkStart w:id="498" w:name="_Toc408989814"/>
      <w:bookmarkStart w:id="499" w:name="_Toc101788018"/>
      <w:r w:rsidRPr="00E74E56">
        <w:rPr>
          <w:rtl/>
          <w:lang w:bidi="fa-IR"/>
        </w:rPr>
        <w:t>غلط القوم في فهم عبارة العل</w:t>
      </w:r>
      <w:r w:rsidR="00CF1216">
        <w:rPr>
          <w:rFonts w:hint="cs"/>
          <w:rtl/>
          <w:lang w:bidi="fa-IR"/>
        </w:rPr>
        <w:t>ّ</w:t>
      </w:r>
      <w:r w:rsidRPr="00E74E56">
        <w:rPr>
          <w:rtl/>
          <w:lang w:bidi="fa-IR"/>
        </w:rPr>
        <w:t>امة الحلّي</w:t>
      </w:r>
      <w:bookmarkEnd w:id="497"/>
      <w:bookmarkEnd w:id="498"/>
      <w:bookmarkEnd w:id="499"/>
    </w:p>
    <w:p w:rsidR="00D41F96" w:rsidRPr="00E74E56" w:rsidRDefault="00D41F96" w:rsidP="00D41F96">
      <w:pPr>
        <w:pStyle w:val="libNormal"/>
        <w:rPr>
          <w:rtl/>
          <w:lang w:bidi="fa-IR"/>
        </w:rPr>
      </w:pPr>
      <w:r w:rsidRPr="00E74E56">
        <w:rPr>
          <w:rtl/>
          <w:lang w:bidi="fa-IR"/>
        </w:rPr>
        <w:t>وأمّا دعوى ( الدهلوي ) عزو العل</w:t>
      </w:r>
      <w:r w:rsidR="00CF1216">
        <w:rPr>
          <w:rFonts w:hint="cs"/>
          <w:rtl/>
          <w:lang w:bidi="fa-IR"/>
        </w:rPr>
        <w:t>ّ</w:t>
      </w:r>
      <w:r w:rsidRPr="00E74E56">
        <w:rPr>
          <w:rtl/>
          <w:lang w:bidi="fa-IR"/>
        </w:rPr>
        <w:t xml:space="preserve">امة الحلّي </w:t>
      </w:r>
      <w:r w:rsidRPr="003511A8">
        <w:rPr>
          <w:rStyle w:val="libAlaemChar"/>
          <w:rtl/>
        </w:rPr>
        <w:t>قدس‌سره</w:t>
      </w:r>
      <w:r w:rsidRPr="00E74E56">
        <w:rPr>
          <w:rtl/>
          <w:lang w:bidi="fa-IR"/>
        </w:rPr>
        <w:t xml:space="preserve"> حديث التشبيه إلى البغوي</w:t>
      </w:r>
      <w:r>
        <w:rPr>
          <w:rtl/>
          <w:lang w:bidi="fa-IR"/>
        </w:rPr>
        <w:t>،</w:t>
      </w:r>
      <w:r w:rsidRPr="00E74E56">
        <w:rPr>
          <w:rtl/>
          <w:lang w:bidi="fa-IR"/>
        </w:rPr>
        <w:t xml:space="preserve"> فهي ناشئة من سوء الفهم</w:t>
      </w:r>
      <w:r>
        <w:rPr>
          <w:rtl/>
          <w:lang w:bidi="fa-IR"/>
        </w:rPr>
        <w:t xml:space="preserve"> ...</w:t>
      </w:r>
      <w:r w:rsidRPr="00E74E56">
        <w:rPr>
          <w:rtl/>
          <w:lang w:bidi="fa-IR"/>
        </w:rPr>
        <w:t xml:space="preserve"> وإنّ أوّل من وقع في هذا ال</w:t>
      </w:r>
      <w:r w:rsidR="00CF1216">
        <w:rPr>
          <w:rFonts w:hint="cs"/>
          <w:rtl/>
          <w:lang w:bidi="fa-IR"/>
        </w:rPr>
        <w:t>إ</w:t>
      </w:r>
      <w:r w:rsidRPr="00E74E56">
        <w:rPr>
          <w:rtl/>
          <w:lang w:bidi="fa-IR"/>
        </w:rPr>
        <w:t>شتباه والغلط هو ( الفضل بن روزبهان ) صاحب الردّ على ( نهج الحق ) للعل</w:t>
      </w:r>
      <w:r w:rsidR="00CF1216">
        <w:rPr>
          <w:rFonts w:hint="cs"/>
          <w:rtl/>
          <w:lang w:bidi="fa-IR"/>
        </w:rPr>
        <w:t>ّ</w:t>
      </w:r>
      <w:r w:rsidRPr="00E74E56">
        <w:rPr>
          <w:rtl/>
          <w:lang w:bidi="fa-IR"/>
        </w:rPr>
        <w:t>امة الحلّي</w:t>
      </w:r>
      <w:r>
        <w:rPr>
          <w:rtl/>
          <w:lang w:bidi="fa-IR"/>
        </w:rPr>
        <w:t>،</w:t>
      </w:r>
      <w:r w:rsidRPr="00E74E56">
        <w:rPr>
          <w:rtl/>
          <w:lang w:bidi="fa-IR"/>
        </w:rPr>
        <w:t xml:space="preserve"> ثمّ تبعه على ذلك ( الكابلي ) صاحب الصواقع</w:t>
      </w:r>
      <w:r>
        <w:rPr>
          <w:rtl/>
          <w:lang w:bidi="fa-IR"/>
        </w:rPr>
        <w:t>،</w:t>
      </w:r>
      <w:r w:rsidRPr="00E74E56">
        <w:rPr>
          <w:rtl/>
          <w:lang w:bidi="fa-IR"/>
        </w:rPr>
        <w:t xml:space="preserve"> ثمّ ( الدهلوي ) </w:t>
      </w:r>
      <w:r>
        <w:rPr>
          <w:rtl/>
          <w:lang w:bidi="fa-IR"/>
        </w:rPr>
        <w:t>و (</w:t>
      </w:r>
      <w:r w:rsidRPr="00E74E56">
        <w:rPr>
          <w:rtl/>
          <w:lang w:bidi="fa-IR"/>
        </w:rPr>
        <w:t xml:space="preserve"> القاضي ثناء الله الهندي )</w:t>
      </w:r>
      <w:r>
        <w:rPr>
          <w:rtl/>
          <w:lang w:bidi="fa-IR"/>
        </w:rPr>
        <w:t>.</w:t>
      </w:r>
    </w:p>
    <w:p w:rsidR="00E52D49" w:rsidRDefault="00D41F96" w:rsidP="00D41F96">
      <w:pPr>
        <w:pStyle w:val="libNormal"/>
        <w:rPr>
          <w:rtl/>
          <w:lang w:bidi="fa-IR"/>
        </w:rPr>
      </w:pPr>
      <w:r w:rsidRPr="00E74E56">
        <w:rPr>
          <w:rtl/>
          <w:lang w:bidi="fa-IR"/>
        </w:rPr>
        <w:t>ولكي تتّضح حقيقة الأمر ننقل نصّ عبارة العل</w:t>
      </w:r>
      <w:r w:rsidR="00CF1216">
        <w:rPr>
          <w:rFonts w:hint="cs"/>
          <w:rtl/>
          <w:lang w:bidi="fa-IR"/>
        </w:rPr>
        <w:t>ّ</w:t>
      </w:r>
      <w:r w:rsidRPr="00E74E56">
        <w:rPr>
          <w:rtl/>
          <w:lang w:bidi="fa-IR"/>
        </w:rPr>
        <w:t>امة الحلّي طاب ثراه في ( نهج الحق وكشف الصدق ) فإنّه قال</w:t>
      </w:r>
      <w:r>
        <w:rPr>
          <w:rtl/>
          <w:lang w:bidi="fa-IR"/>
        </w:rPr>
        <w:t>:</w:t>
      </w:r>
      <w:r w:rsidRPr="00E74E56">
        <w:rPr>
          <w:rtl/>
          <w:lang w:bidi="fa-IR"/>
        </w:rPr>
        <w:t xml:space="preserve"> « المطلب الثاني</w:t>
      </w:r>
      <w:r>
        <w:rPr>
          <w:rtl/>
          <w:lang w:bidi="fa-IR"/>
        </w:rPr>
        <w:t>:</w:t>
      </w:r>
      <w:r w:rsidRPr="00E74E56">
        <w:rPr>
          <w:rtl/>
          <w:lang w:bidi="fa-IR"/>
        </w:rPr>
        <w:t xml:space="preserve"> العلم</w:t>
      </w:r>
      <w:r>
        <w:rPr>
          <w:rtl/>
          <w:lang w:bidi="fa-IR"/>
        </w:rPr>
        <w:t>.</w:t>
      </w:r>
      <w:r w:rsidRPr="00E74E56">
        <w:rPr>
          <w:rtl/>
          <w:lang w:bidi="fa-IR"/>
        </w:rPr>
        <w:t xml:space="preserve"> والناس كلّهم</w:t>
      </w:r>
      <w:r>
        <w:rPr>
          <w:rtl/>
          <w:lang w:bidi="fa-IR"/>
        </w:rPr>
        <w:t xml:space="preserve"> -</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بلا خلاف</w:t>
      </w:r>
      <w:r>
        <w:rPr>
          <w:rtl/>
          <w:lang w:bidi="fa-IR"/>
        </w:rPr>
        <w:t xml:space="preserve"> - </w:t>
      </w:r>
      <w:r w:rsidRPr="00E74E56">
        <w:rPr>
          <w:rtl/>
          <w:lang w:bidi="fa-IR"/>
        </w:rPr>
        <w:t xml:space="preserve">عيال علي </w:t>
      </w:r>
      <w:r w:rsidRPr="003511A8">
        <w:rPr>
          <w:rStyle w:val="libAlaemChar"/>
          <w:rtl/>
        </w:rPr>
        <w:t>عليه‌السلام</w:t>
      </w:r>
      <w:r>
        <w:rPr>
          <w:rtl/>
          <w:lang w:bidi="fa-IR"/>
        </w:rPr>
        <w:t>،</w:t>
      </w:r>
      <w:r w:rsidRPr="00E74E56">
        <w:rPr>
          <w:rtl/>
          <w:lang w:bidi="fa-IR"/>
        </w:rPr>
        <w:t xml:space="preserve"> في المعارف الحقيقيّة والعلوم اليقينيّة والأحكام الشرعيّة والقضايا النقليّة</w:t>
      </w:r>
      <w:r>
        <w:rPr>
          <w:rtl/>
          <w:lang w:bidi="fa-IR"/>
        </w:rPr>
        <w:t>،</w:t>
      </w:r>
      <w:r w:rsidRPr="00E74E56">
        <w:rPr>
          <w:rtl/>
          <w:lang w:bidi="fa-IR"/>
        </w:rPr>
        <w:t xml:space="preserve"> لأنّه </w:t>
      </w:r>
      <w:r w:rsidRPr="003511A8">
        <w:rPr>
          <w:rStyle w:val="libAlaemChar"/>
          <w:rtl/>
        </w:rPr>
        <w:t>عليه‌السلام</w:t>
      </w:r>
      <w:r w:rsidRPr="00E74E56">
        <w:rPr>
          <w:rtl/>
          <w:lang w:bidi="fa-IR"/>
        </w:rPr>
        <w:t xml:space="preserve"> كان في غاية الذكاء والحرص على التعلّم</w:t>
      </w:r>
      <w:r>
        <w:rPr>
          <w:rtl/>
          <w:lang w:bidi="fa-IR"/>
        </w:rPr>
        <w:t>،</w:t>
      </w:r>
      <w:r w:rsidRPr="00E74E56">
        <w:rPr>
          <w:rtl/>
          <w:lang w:bidi="fa-IR"/>
        </w:rPr>
        <w:t xml:space="preserve"> وملازمته لرسول الله </w:t>
      </w:r>
      <w:r w:rsidR="00E52D49" w:rsidRPr="00E52D49">
        <w:rPr>
          <w:rStyle w:val="libAlaemChar"/>
          <w:rtl/>
        </w:rPr>
        <w:t>صلى‌الله‌عليه‌وآله‌وسلم</w:t>
      </w:r>
      <w:r>
        <w:rPr>
          <w:rtl/>
          <w:lang w:bidi="fa-IR"/>
        </w:rPr>
        <w:t>،</w:t>
      </w:r>
      <w:r w:rsidRPr="00E74E56">
        <w:rPr>
          <w:rtl/>
          <w:lang w:bidi="fa-IR"/>
        </w:rPr>
        <w:t xml:space="preserve"> وهو أشفق الناس عليه</w:t>
      </w:r>
      <w:r>
        <w:rPr>
          <w:rtl/>
          <w:lang w:bidi="fa-IR"/>
        </w:rPr>
        <w:t>،</w:t>
      </w:r>
      <w:r w:rsidRPr="00E74E56">
        <w:rPr>
          <w:rtl/>
          <w:lang w:bidi="fa-IR"/>
        </w:rPr>
        <w:t xml:space="preserve"> لا ينفكّ عنه</w:t>
      </w:r>
      <w:r>
        <w:rPr>
          <w:rtl/>
          <w:lang w:bidi="fa-IR"/>
        </w:rPr>
        <w:t xml:space="preserve"> ليلاً ونهاراً، فيكون بالضرورة</w:t>
      </w:r>
      <w:r>
        <w:rPr>
          <w:rFonts w:hint="cs"/>
          <w:rtl/>
          <w:lang w:bidi="fa-IR"/>
        </w:rPr>
        <w:t xml:space="preserve"> </w:t>
      </w:r>
      <w:r w:rsidRPr="00E74E56">
        <w:rPr>
          <w:rtl/>
          <w:lang w:bidi="fa-IR"/>
        </w:rPr>
        <w:t>أعلم من غيره</w:t>
      </w:r>
      <w:r>
        <w:rPr>
          <w:rtl/>
          <w:lang w:bidi="fa-IR"/>
        </w:rPr>
        <w:t>.</w:t>
      </w:r>
    </w:p>
    <w:p w:rsidR="00D41F96" w:rsidRPr="00E74E56" w:rsidRDefault="00D41F96" w:rsidP="00D41F96">
      <w:pPr>
        <w:pStyle w:val="libNormal"/>
        <w:rPr>
          <w:rtl/>
          <w:lang w:bidi="fa-IR"/>
        </w:rPr>
      </w:pPr>
      <w:r w:rsidRPr="00E74E56">
        <w:rPr>
          <w:rtl/>
          <w:lang w:bidi="fa-IR"/>
        </w:rPr>
        <w:t xml:space="preserve">وقال رسول الله </w:t>
      </w:r>
      <w:r w:rsidR="00E52D49" w:rsidRPr="00E52D49">
        <w:rPr>
          <w:rStyle w:val="libAlaemChar"/>
          <w:rtl/>
        </w:rPr>
        <w:t>صلى‌الله‌عليه‌وآله‌وسلم</w:t>
      </w:r>
      <w:r w:rsidRPr="00E74E56">
        <w:rPr>
          <w:rtl/>
          <w:lang w:bidi="fa-IR"/>
        </w:rPr>
        <w:t xml:space="preserve"> في حقّه</w:t>
      </w:r>
      <w:r>
        <w:rPr>
          <w:rtl/>
          <w:lang w:bidi="fa-IR"/>
        </w:rPr>
        <w:t>:</w:t>
      </w:r>
      <w:r w:rsidRPr="00E74E56">
        <w:rPr>
          <w:rtl/>
          <w:lang w:bidi="fa-IR"/>
        </w:rPr>
        <w:t xml:space="preserve"> أقضاكم علي</w:t>
      </w:r>
      <w:r>
        <w:rPr>
          <w:rtl/>
          <w:lang w:bidi="fa-IR"/>
        </w:rPr>
        <w:t>.</w:t>
      </w:r>
      <w:r>
        <w:rPr>
          <w:rFonts w:hint="cs"/>
          <w:rtl/>
          <w:lang w:bidi="fa-IR"/>
        </w:rPr>
        <w:t xml:space="preserve"> </w:t>
      </w:r>
      <w:r w:rsidRPr="00E74E56">
        <w:rPr>
          <w:rtl/>
          <w:lang w:bidi="fa-IR"/>
        </w:rPr>
        <w:t>والقضاء يستلزم العلم والدين</w:t>
      </w:r>
      <w:r>
        <w:rPr>
          <w:rtl/>
          <w:lang w:bidi="fa-IR"/>
        </w:rPr>
        <w:t>.</w:t>
      </w:r>
    </w:p>
    <w:p w:rsidR="00D41F96" w:rsidRPr="00E74E56" w:rsidRDefault="00D41F96" w:rsidP="00D41F96">
      <w:pPr>
        <w:pStyle w:val="libNormal"/>
        <w:rPr>
          <w:rtl/>
          <w:lang w:bidi="fa-IR"/>
        </w:rPr>
      </w:pPr>
      <w:r w:rsidRPr="00E74E56">
        <w:rPr>
          <w:rtl/>
          <w:lang w:bidi="fa-IR"/>
        </w:rPr>
        <w:t>وروى الترمذي في صحيحه</w:t>
      </w:r>
      <w:r>
        <w:rPr>
          <w:rtl/>
          <w:lang w:bidi="fa-IR"/>
        </w:rPr>
        <w:t>:</w:t>
      </w:r>
      <w:r w:rsidRPr="00E74E56">
        <w:rPr>
          <w:rtl/>
          <w:lang w:bidi="fa-IR"/>
        </w:rPr>
        <w:t xml:space="preserve"> إنّ رسول الله </w:t>
      </w:r>
      <w:r w:rsidR="00E52D49" w:rsidRPr="00E52D49">
        <w:rPr>
          <w:rStyle w:val="libAlaemChar"/>
          <w:rtl/>
        </w:rPr>
        <w:t>صلى‌الله‌عليه‌وآله‌وسلم</w:t>
      </w:r>
      <w:r w:rsidRPr="00E74E56">
        <w:rPr>
          <w:rtl/>
          <w:lang w:bidi="fa-IR"/>
        </w:rPr>
        <w:t xml:space="preserve"> قال</w:t>
      </w:r>
      <w:r>
        <w:rPr>
          <w:rtl/>
          <w:lang w:bidi="fa-IR"/>
        </w:rPr>
        <w:t>:</w:t>
      </w:r>
      <w:r w:rsidRPr="00E74E56">
        <w:rPr>
          <w:rtl/>
          <w:lang w:bidi="fa-IR"/>
        </w:rPr>
        <w:t xml:space="preserve"> أنا مدينة العلم وعلي بابها</w:t>
      </w:r>
      <w:r>
        <w:rPr>
          <w:rtl/>
          <w:lang w:bidi="fa-IR"/>
        </w:rPr>
        <w:t>.</w:t>
      </w:r>
    </w:p>
    <w:p w:rsidR="00D41F96" w:rsidRPr="00E74E56" w:rsidRDefault="00D41F96" w:rsidP="00D41F96">
      <w:pPr>
        <w:pStyle w:val="libNormal"/>
        <w:rPr>
          <w:rtl/>
          <w:lang w:bidi="fa-IR"/>
        </w:rPr>
      </w:pPr>
      <w:r w:rsidRPr="00E74E56">
        <w:rPr>
          <w:rtl/>
          <w:lang w:bidi="fa-IR"/>
        </w:rPr>
        <w:t>وذكر البغوي في الصحاح</w:t>
      </w:r>
      <w:r>
        <w:rPr>
          <w:rtl/>
          <w:lang w:bidi="fa-IR"/>
        </w:rPr>
        <w:t>:</w:t>
      </w:r>
      <w:r w:rsidRPr="00E74E56">
        <w:rPr>
          <w:rtl/>
          <w:lang w:bidi="fa-IR"/>
        </w:rPr>
        <w:t xml:space="preserve"> إنّ رسول الله </w:t>
      </w:r>
      <w:r w:rsidR="00E52D49" w:rsidRPr="00E52D49">
        <w:rPr>
          <w:rStyle w:val="libAlaemChar"/>
          <w:rtl/>
        </w:rPr>
        <w:t>صلى‌الله‌عليه‌وآله‌وسلم</w:t>
      </w:r>
      <w:r w:rsidRPr="00E74E56">
        <w:rPr>
          <w:rtl/>
          <w:lang w:bidi="fa-IR"/>
        </w:rPr>
        <w:t xml:space="preserve"> قال</w:t>
      </w:r>
      <w:r>
        <w:rPr>
          <w:rtl/>
          <w:lang w:bidi="fa-IR"/>
        </w:rPr>
        <w:t>:</w:t>
      </w:r>
      <w:r w:rsidRPr="00E74E56">
        <w:rPr>
          <w:rtl/>
          <w:lang w:bidi="fa-IR"/>
        </w:rPr>
        <w:t xml:space="preserve"> أنا دار الحكمة وعلي بابها</w:t>
      </w:r>
      <w:r>
        <w:rPr>
          <w:rtl/>
          <w:lang w:bidi="fa-IR"/>
        </w:rPr>
        <w:t>.</w:t>
      </w:r>
    </w:p>
    <w:p w:rsidR="00D41F96" w:rsidRPr="00E74E56" w:rsidRDefault="00D41F96" w:rsidP="00D41F96">
      <w:pPr>
        <w:pStyle w:val="libNormal"/>
        <w:rPr>
          <w:rtl/>
          <w:lang w:bidi="fa-IR"/>
        </w:rPr>
      </w:pPr>
      <w:r w:rsidRPr="00E74E56">
        <w:rPr>
          <w:rtl/>
          <w:lang w:bidi="fa-IR"/>
        </w:rPr>
        <w:t xml:space="preserve">وفيه عن أبي الحمراء قال قال رسول الله </w:t>
      </w:r>
      <w:r w:rsidR="00E52D49" w:rsidRPr="00E52D49">
        <w:rPr>
          <w:rStyle w:val="libAlaemChar"/>
          <w:rtl/>
        </w:rPr>
        <w:t>صلى‌الله‌عليه‌وآله‌وسلم</w:t>
      </w:r>
      <w:r>
        <w:rPr>
          <w:rtl/>
          <w:lang w:bidi="fa-IR"/>
        </w:rPr>
        <w:t>:</w:t>
      </w:r>
      <w:r>
        <w:rPr>
          <w:rFonts w:hint="cs"/>
          <w:rtl/>
          <w:lang w:bidi="fa-IR"/>
        </w:rPr>
        <w:t xml:space="preserve"> </w:t>
      </w:r>
      <w:r w:rsidRPr="00E74E56">
        <w:rPr>
          <w:rtl/>
          <w:lang w:bidi="fa-IR"/>
        </w:rPr>
        <w:t>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يحيى بن زكريا في زهده</w:t>
      </w:r>
      <w:r>
        <w:rPr>
          <w:rtl/>
          <w:lang w:bidi="fa-IR"/>
        </w:rPr>
        <w:t>،</w:t>
      </w:r>
      <w:r w:rsidRPr="00E74E56">
        <w:rPr>
          <w:rtl/>
          <w:lang w:bidi="fa-IR"/>
        </w:rPr>
        <w:t xml:space="preserve"> وإلى موسى بن عمران في بطشه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 xml:space="preserve">وروى البيهقي بإسناده إلى رسول الله </w:t>
      </w:r>
      <w:r w:rsidR="00E52D49" w:rsidRPr="00E52D49">
        <w:rPr>
          <w:rStyle w:val="libAlaemChar"/>
          <w:rtl/>
        </w:rPr>
        <w:t>صلى‌الله‌عليه‌وآله‌وسلم</w:t>
      </w:r>
      <w:r>
        <w:rPr>
          <w:rtl/>
          <w:lang w:bidi="fa-IR"/>
        </w:rPr>
        <w:t>:</w:t>
      </w:r>
      <w:r w:rsidRPr="00E74E56">
        <w:rPr>
          <w:rtl/>
          <w:lang w:bidi="fa-IR"/>
        </w:rPr>
        <w:t xml:space="preserve"> من أراد أن</w:t>
      </w:r>
      <w:r w:rsidR="00872310">
        <w:rPr>
          <w:rFonts w:hint="cs"/>
          <w:rtl/>
          <w:lang w:bidi="fa-IR"/>
        </w:rPr>
        <w:t>ْ</w:t>
      </w:r>
      <w:r w:rsidRPr="00E74E56">
        <w:rPr>
          <w:rtl/>
          <w:lang w:bidi="fa-IR"/>
        </w:rPr>
        <w:t xml:space="preserve"> ينظر إلى آدم في علمه</w:t>
      </w:r>
      <w:r>
        <w:rPr>
          <w:rtl/>
          <w:lang w:bidi="fa-IR"/>
        </w:rPr>
        <w:t>،</w:t>
      </w:r>
      <w:r w:rsidRPr="00E74E56">
        <w:rPr>
          <w:rtl/>
          <w:lang w:bidi="fa-IR"/>
        </w:rPr>
        <w:t xml:space="preserve"> وإلى نوح في تقواه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علي بن أبي طالب »</w:t>
      </w:r>
      <w:r>
        <w:rPr>
          <w:rtl/>
          <w:lang w:bidi="fa-IR"/>
        </w:rPr>
        <w:t>.</w:t>
      </w:r>
    </w:p>
    <w:p w:rsidR="00D41F96" w:rsidRPr="00E74E56" w:rsidRDefault="00D41F96" w:rsidP="00D41F96">
      <w:pPr>
        <w:pStyle w:val="libNormal"/>
        <w:rPr>
          <w:rtl/>
          <w:lang w:bidi="fa-IR"/>
        </w:rPr>
      </w:pPr>
      <w:r w:rsidRPr="00E74E56">
        <w:rPr>
          <w:rtl/>
          <w:lang w:bidi="fa-IR"/>
        </w:rPr>
        <w:t>هذا نصّ عبارة العلامة ابن المطهّر الحلّي</w:t>
      </w:r>
      <w:r>
        <w:rPr>
          <w:rtl/>
          <w:lang w:bidi="fa-IR"/>
        </w:rPr>
        <w:t>،</w:t>
      </w:r>
      <w:r w:rsidRPr="00E74E56">
        <w:rPr>
          <w:rtl/>
          <w:lang w:bidi="fa-IR"/>
        </w:rPr>
        <w:t xml:space="preserve"> وليس فيها تصريح ولا تلويح بنسبته الحديث إلى البغوي</w:t>
      </w:r>
      <w:r>
        <w:rPr>
          <w:rtl/>
          <w:lang w:bidi="fa-IR"/>
        </w:rPr>
        <w:t>،</w:t>
      </w:r>
      <w:r w:rsidRPr="00E74E56">
        <w:rPr>
          <w:rtl/>
          <w:lang w:bidi="fa-IR"/>
        </w:rPr>
        <w:t xml:space="preserve"> وهم قد توه</w:t>
      </w:r>
      <w:r w:rsidR="00872310">
        <w:rPr>
          <w:rFonts w:hint="cs"/>
          <w:rtl/>
          <w:lang w:bidi="fa-IR"/>
        </w:rPr>
        <w:t>ّ</w:t>
      </w:r>
      <w:r w:rsidRPr="00E74E56">
        <w:rPr>
          <w:rtl/>
          <w:lang w:bidi="fa-IR"/>
        </w:rPr>
        <w:t>موا ذلك من قوله « وفيه عن أبي الحمراء</w:t>
      </w:r>
      <w:r>
        <w:rPr>
          <w:rtl/>
          <w:lang w:bidi="fa-IR"/>
        </w:rPr>
        <w:t xml:space="preserve"> ...</w:t>
      </w:r>
      <w:r w:rsidRPr="00E74E56">
        <w:rPr>
          <w:rtl/>
          <w:lang w:bidi="fa-IR"/>
        </w:rPr>
        <w:t xml:space="preserve"> » جاعلين ( البغوي ) مرجع الضمير</w:t>
      </w:r>
      <w:r>
        <w:rPr>
          <w:rtl/>
          <w:lang w:bidi="fa-IR"/>
        </w:rPr>
        <w:t>،</w:t>
      </w:r>
      <w:r w:rsidRPr="00E74E56">
        <w:rPr>
          <w:rtl/>
          <w:lang w:bidi="fa-IR"/>
        </w:rPr>
        <w:t xml:space="preserve"> ولم يلتفتوا إلى أنّ مرجع الضمير هو ( علي </w:t>
      </w:r>
      <w:r w:rsidRPr="003511A8">
        <w:rPr>
          <w:rStyle w:val="libAlaemChar"/>
          <w:rtl/>
        </w:rPr>
        <w:t>عليه‌السلام</w:t>
      </w:r>
      <w:r w:rsidRPr="00E74E56">
        <w:rPr>
          <w:rtl/>
          <w:lang w:bidi="fa-IR"/>
        </w:rPr>
        <w:t xml:space="preserve"> )</w:t>
      </w:r>
      <w:r>
        <w:rPr>
          <w:rtl/>
          <w:lang w:bidi="fa-IR"/>
        </w:rPr>
        <w:t xml:space="preserve"> ...</w:t>
      </w:r>
      <w:r w:rsidRPr="00E74E56">
        <w:rPr>
          <w:rtl/>
          <w:lang w:bidi="fa-IR"/>
        </w:rPr>
        <w:t xml:space="preserve"> كما أنّه مرجع الضمير في كلمة « في حقه »</w:t>
      </w:r>
      <w:r>
        <w:rPr>
          <w:rtl/>
          <w:lang w:bidi="fa-IR"/>
        </w:rPr>
        <w:t>.</w:t>
      </w:r>
    </w:p>
    <w:p w:rsidR="00D41F96" w:rsidRPr="00E74E56" w:rsidRDefault="00D41F96" w:rsidP="00D41F96">
      <w:pPr>
        <w:pStyle w:val="libNormal"/>
        <w:rPr>
          <w:rtl/>
          <w:lang w:bidi="fa-IR"/>
        </w:rPr>
      </w:pPr>
      <w:r w:rsidRPr="00E74E56">
        <w:rPr>
          <w:rtl/>
          <w:lang w:bidi="fa-IR"/>
        </w:rPr>
        <w:t>وحديث أبي الحمراء هذا هو الحديث الذي رواه القوم في كتبهم</w:t>
      </w:r>
      <w:r>
        <w:rPr>
          <w:rtl/>
          <w:lang w:bidi="fa-IR"/>
        </w:rPr>
        <w:t>،</w:t>
      </w:r>
      <w:r w:rsidRPr="00E74E56">
        <w:rPr>
          <w:rtl/>
          <w:lang w:bidi="fa-IR"/>
        </w:rPr>
        <w:t xml:space="preserve"> كالخوارزمي في ( المناقب )</w:t>
      </w:r>
      <w:r>
        <w:rPr>
          <w:rtl/>
          <w:lang w:bidi="fa-IR"/>
        </w:rPr>
        <w:t>،</w:t>
      </w:r>
      <w:r w:rsidRPr="00E74E56">
        <w:rPr>
          <w:rtl/>
          <w:lang w:bidi="fa-IR"/>
        </w:rPr>
        <w:t xml:space="preserve"> ونقله عن الخوارزمي الشيخ الإربلي </w:t>
      </w:r>
      <w:r w:rsidRPr="003511A8">
        <w:rPr>
          <w:rStyle w:val="libAlaemChar"/>
          <w:rtl/>
        </w:rPr>
        <w:t>رحمه‌الله</w:t>
      </w:r>
      <w:r w:rsidRPr="00E74E56">
        <w:rPr>
          <w:rtl/>
          <w:lang w:bidi="fa-IR"/>
        </w:rPr>
        <w:t xml:space="preserve"> في ( كشف الغمة )</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هذا كلّه في دفع هذا التوهّم</w:t>
      </w:r>
      <w:r>
        <w:rPr>
          <w:rtl/>
          <w:lang w:bidi="fa-IR"/>
        </w:rPr>
        <w:t>،</w:t>
      </w:r>
      <w:r w:rsidRPr="00E74E56">
        <w:rPr>
          <w:rtl/>
          <w:lang w:bidi="fa-IR"/>
        </w:rPr>
        <w:t xml:space="preserve"> ولا بأس بإيراد بعض كلمات القوم في الثناء على العل</w:t>
      </w:r>
      <w:r w:rsidR="00872310">
        <w:rPr>
          <w:rFonts w:hint="cs"/>
          <w:rtl/>
          <w:lang w:bidi="fa-IR"/>
        </w:rPr>
        <w:t>ّ</w:t>
      </w:r>
      <w:r w:rsidRPr="00E74E56">
        <w:rPr>
          <w:rtl/>
          <w:lang w:bidi="fa-IR"/>
        </w:rPr>
        <w:t>امة الحلّي</w:t>
      </w:r>
      <w:r>
        <w:rPr>
          <w:rtl/>
          <w:lang w:bidi="fa-IR"/>
        </w:rPr>
        <w:t>.</w:t>
      </w:r>
    </w:p>
    <w:p w:rsidR="00E52D49" w:rsidRDefault="00D41F96" w:rsidP="00D41F96">
      <w:pPr>
        <w:pStyle w:val="Heading2"/>
        <w:rPr>
          <w:rtl/>
          <w:lang w:bidi="fa-IR"/>
        </w:rPr>
      </w:pPr>
      <w:bookmarkStart w:id="500" w:name="_Toc321232220"/>
      <w:bookmarkStart w:id="501" w:name="_Toc408989815"/>
      <w:bookmarkStart w:id="502" w:name="_Toc101788019"/>
      <w:r w:rsidRPr="00E74E56">
        <w:rPr>
          <w:rtl/>
          <w:lang w:bidi="fa-IR"/>
        </w:rPr>
        <w:t>ترجمة العل</w:t>
      </w:r>
      <w:r w:rsidR="00872310">
        <w:rPr>
          <w:rFonts w:hint="cs"/>
          <w:rtl/>
          <w:lang w:bidi="fa-IR"/>
        </w:rPr>
        <w:t>ّ</w:t>
      </w:r>
      <w:r w:rsidRPr="00E74E56">
        <w:rPr>
          <w:rtl/>
          <w:lang w:bidi="fa-IR"/>
        </w:rPr>
        <w:t>امة ابن المطه</w:t>
      </w:r>
      <w:r w:rsidR="00872310">
        <w:rPr>
          <w:rFonts w:hint="cs"/>
          <w:rtl/>
          <w:lang w:bidi="fa-IR"/>
        </w:rPr>
        <w:t>ّ</w:t>
      </w:r>
      <w:r w:rsidRPr="00E74E56">
        <w:rPr>
          <w:rtl/>
          <w:lang w:bidi="fa-IR"/>
        </w:rPr>
        <w:t>ر الحلّي</w:t>
      </w:r>
      <w:bookmarkEnd w:id="500"/>
      <w:bookmarkEnd w:id="501"/>
      <w:bookmarkEnd w:id="502"/>
    </w:p>
    <w:p w:rsidR="00D41F96" w:rsidRPr="00E74E56" w:rsidRDefault="00D41F96" w:rsidP="00D41F96">
      <w:pPr>
        <w:pStyle w:val="libNormal"/>
        <w:rPr>
          <w:rtl/>
          <w:lang w:bidi="fa-IR"/>
        </w:rPr>
      </w:pPr>
      <w:r w:rsidRPr="00E74E56">
        <w:rPr>
          <w:rtl/>
          <w:lang w:bidi="fa-IR"/>
        </w:rPr>
        <w:t>فإنّ العل</w:t>
      </w:r>
      <w:r w:rsidR="00872310">
        <w:rPr>
          <w:rFonts w:hint="cs"/>
          <w:rtl/>
          <w:lang w:bidi="fa-IR"/>
        </w:rPr>
        <w:t>ّ</w:t>
      </w:r>
      <w:r w:rsidRPr="00E74E56">
        <w:rPr>
          <w:rtl/>
          <w:lang w:bidi="fa-IR"/>
        </w:rPr>
        <w:t>امة الحلّي</w:t>
      </w:r>
      <w:r>
        <w:rPr>
          <w:rtl/>
          <w:lang w:bidi="fa-IR"/>
        </w:rPr>
        <w:t xml:space="preserve"> - </w:t>
      </w:r>
      <w:r w:rsidRPr="003511A8">
        <w:rPr>
          <w:rStyle w:val="libAlaemChar"/>
          <w:rtl/>
        </w:rPr>
        <w:t>رحمه‌الله</w:t>
      </w:r>
      <w:r w:rsidRPr="00E74E56">
        <w:rPr>
          <w:rtl/>
          <w:lang w:bidi="fa-IR"/>
        </w:rPr>
        <w:t xml:space="preserve"> </w:t>
      </w:r>
      <w:r w:rsidR="00872310">
        <w:rPr>
          <w:rFonts w:hint="cs"/>
          <w:rtl/>
          <w:lang w:bidi="fa-IR"/>
        </w:rPr>
        <w:t xml:space="preserve">- </w:t>
      </w:r>
      <w:r w:rsidRPr="00E74E56">
        <w:rPr>
          <w:rtl/>
          <w:lang w:bidi="fa-IR"/>
        </w:rPr>
        <w:t>موصوف في كلمات بعض رجالات العلم من أهل السنّة بالأوصاف الحميدة والألقاب الفائقة</w:t>
      </w:r>
      <w:r>
        <w:rPr>
          <w:rtl/>
          <w:lang w:bidi="fa-IR"/>
        </w:rPr>
        <w:t>:</w:t>
      </w:r>
    </w:p>
    <w:p w:rsidR="00D41F96" w:rsidRPr="00E74E56" w:rsidRDefault="00D41F96" w:rsidP="00D41F96">
      <w:pPr>
        <w:pStyle w:val="libNormal"/>
        <w:rPr>
          <w:rtl/>
          <w:lang w:bidi="fa-IR"/>
        </w:rPr>
      </w:pPr>
      <w:r>
        <w:rPr>
          <w:rFonts w:hint="cs"/>
          <w:rtl/>
          <w:lang w:bidi="fa-IR"/>
        </w:rPr>
        <w:t xml:space="preserve">[ 1 ] - </w:t>
      </w:r>
      <w:r w:rsidRPr="00E74E56">
        <w:rPr>
          <w:rtl/>
          <w:lang w:bidi="fa-IR"/>
        </w:rPr>
        <w:t>قال أكمل الدين محمّد بن محمود البابرتي الحنفي في كتاب ( نقود وردود )</w:t>
      </w:r>
      <w:r>
        <w:rPr>
          <w:rtl/>
          <w:lang w:bidi="fa-IR"/>
        </w:rPr>
        <w:t>:</w:t>
      </w:r>
      <w:r w:rsidRPr="00E74E56">
        <w:rPr>
          <w:rtl/>
          <w:lang w:bidi="fa-IR"/>
        </w:rPr>
        <w:t xml:space="preserve"> « أمّا بعد</w:t>
      </w:r>
      <w:r>
        <w:rPr>
          <w:rtl/>
          <w:lang w:bidi="fa-IR"/>
        </w:rPr>
        <w:t>،</w:t>
      </w:r>
      <w:r w:rsidRPr="00E74E56">
        <w:rPr>
          <w:rtl/>
          <w:lang w:bidi="fa-IR"/>
        </w:rPr>
        <w:t xml:space="preserve"> فلم</w:t>
      </w:r>
      <w:r w:rsidR="00872310">
        <w:rPr>
          <w:rFonts w:hint="cs"/>
          <w:rtl/>
          <w:lang w:bidi="fa-IR"/>
        </w:rPr>
        <w:t>ّ</w:t>
      </w:r>
      <w:r w:rsidRPr="00E74E56">
        <w:rPr>
          <w:rtl/>
          <w:lang w:bidi="fa-IR"/>
        </w:rPr>
        <w:t>ا كان توقّف استنباط الأحكام الشرعية من مسالكها</w:t>
      </w:r>
      <w:r>
        <w:rPr>
          <w:rtl/>
          <w:lang w:bidi="fa-IR"/>
        </w:rPr>
        <w:t>،</w:t>
      </w:r>
      <w:r w:rsidRPr="00E74E56">
        <w:rPr>
          <w:rtl/>
          <w:lang w:bidi="fa-IR"/>
        </w:rPr>
        <w:t xml:space="preserve"> واستخراج الأوامر السمعيّة من مداركها</w:t>
      </w:r>
      <w:r>
        <w:rPr>
          <w:rtl/>
          <w:lang w:bidi="fa-IR"/>
        </w:rPr>
        <w:t>،</w:t>
      </w:r>
      <w:r w:rsidRPr="00E74E56">
        <w:rPr>
          <w:rtl/>
          <w:lang w:bidi="fa-IR"/>
        </w:rPr>
        <w:t xml:space="preserve"> على معرفة الصانع والتصديق بصفاته</w:t>
      </w:r>
      <w:r>
        <w:rPr>
          <w:rtl/>
          <w:lang w:bidi="fa-IR"/>
        </w:rPr>
        <w:t>،</w:t>
      </w:r>
      <w:r w:rsidRPr="00E74E56">
        <w:rPr>
          <w:rtl/>
          <w:lang w:bidi="fa-IR"/>
        </w:rPr>
        <w:t xml:space="preserve"> والنظر في أمر النبوّة وتحقيق معجزاته</w:t>
      </w:r>
      <w:r>
        <w:rPr>
          <w:rtl/>
          <w:lang w:bidi="fa-IR"/>
        </w:rPr>
        <w:t>،</w:t>
      </w:r>
      <w:r w:rsidRPr="00E74E56">
        <w:rPr>
          <w:rtl/>
          <w:lang w:bidi="fa-IR"/>
        </w:rPr>
        <w:t xml:space="preserve"> وكان علم الكلام هو المتكفّل بهذا المرام</w:t>
      </w:r>
      <w:r>
        <w:rPr>
          <w:rtl/>
          <w:lang w:bidi="fa-IR"/>
        </w:rPr>
        <w:t>،</w:t>
      </w:r>
      <w:r w:rsidRPr="00E74E56">
        <w:rPr>
          <w:rtl/>
          <w:lang w:bidi="fa-IR"/>
        </w:rPr>
        <w:t xml:space="preserve"> لا جرم بعد الفراغ من كتاب الكواشف البرهانيّة في شرح المواقف السلطانية اشتغلت بعلم </w:t>
      </w:r>
      <w:r w:rsidR="00872310">
        <w:rPr>
          <w:rFonts w:hint="cs"/>
          <w:rtl/>
          <w:lang w:bidi="fa-IR"/>
        </w:rPr>
        <w:t>اُ</w:t>
      </w:r>
      <w:r w:rsidRPr="00E74E56">
        <w:rPr>
          <w:rtl/>
          <w:lang w:bidi="fa-IR"/>
        </w:rPr>
        <w:t>صول الفقهيات ومدارك الفرعيات</w:t>
      </w:r>
      <w:r>
        <w:rPr>
          <w:rtl/>
          <w:lang w:bidi="fa-IR"/>
        </w:rPr>
        <w:t>،</w:t>
      </w:r>
      <w:r w:rsidRPr="00E74E56">
        <w:rPr>
          <w:rtl/>
          <w:lang w:bidi="fa-IR"/>
        </w:rPr>
        <w:t xml:space="preserve"> الّذي هو العروة الوثقى للطالب المستمسك والس</w:t>
      </w:r>
      <w:r w:rsidR="00872310">
        <w:rPr>
          <w:rFonts w:hint="cs"/>
          <w:rtl/>
          <w:lang w:bidi="fa-IR"/>
        </w:rPr>
        <w:t>ّ</w:t>
      </w:r>
      <w:r w:rsidRPr="00E74E56">
        <w:rPr>
          <w:rtl/>
          <w:lang w:bidi="fa-IR"/>
        </w:rPr>
        <w:t>عادة العظمى للراغب المتمسّك</w:t>
      </w:r>
      <w:r>
        <w:rPr>
          <w:rtl/>
          <w:lang w:bidi="fa-IR"/>
        </w:rPr>
        <w:t>،</w:t>
      </w:r>
      <w:r w:rsidRPr="00E74E56">
        <w:rPr>
          <w:rtl/>
          <w:lang w:bidi="fa-IR"/>
        </w:rPr>
        <w:t xml:space="preserve"> ما استضاء بنوره ذو رويّة إل</w:t>
      </w:r>
      <w:r w:rsidR="00872310">
        <w:rPr>
          <w:rFonts w:hint="cs"/>
          <w:rtl/>
          <w:lang w:bidi="fa-IR"/>
        </w:rPr>
        <w:t>ّ</w:t>
      </w:r>
      <w:r w:rsidRPr="00E74E56">
        <w:rPr>
          <w:rtl/>
          <w:lang w:bidi="fa-IR"/>
        </w:rPr>
        <w:t>ا</w:t>
      </w:r>
      <w:r>
        <w:rPr>
          <w:rFonts w:hint="cs"/>
          <w:rtl/>
          <w:lang w:bidi="fa-IR"/>
        </w:rPr>
        <w:t xml:space="preserve"> </w:t>
      </w:r>
      <w:r w:rsidRPr="00E74E56">
        <w:rPr>
          <w:rtl/>
          <w:lang w:bidi="fa-IR"/>
        </w:rPr>
        <w:t>أصاب واهتدى</w:t>
      </w:r>
      <w:r>
        <w:rPr>
          <w:rtl/>
          <w:lang w:bidi="fa-IR"/>
        </w:rPr>
        <w:t>،</w:t>
      </w:r>
      <w:r w:rsidRPr="00E74E56">
        <w:rPr>
          <w:rtl/>
          <w:lang w:bidi="fa-IR"/>
        </w:rPr>
        <w:t xml:space="preserve"> وما استنار بضوءه ذو بصيرة إل</w:t>
      </w:r>
      <w:r w:rsidR="00872310">
        <w:rPr>
          <w:rFonts w:hint="cs"/>
          <w:rtl/>
          <w:lang w:bidi="fa-IR"/>
        </w:rPr>
        <w:t>ّ</w:t>
      </w:r>
      <w:r w:rsidRPr="00E74E56">
        <w:rPr>
          <w:rtl/>
          <w:lang w:bidi="fa-IR"/>
        </w:rPr>
        <w:t>ا</w:t>
      </w:r>
      <w:r w:rsidR="00872310">
        <w:rPr>
          <w:rFonts w:hint="cs"/>
          <w:rtl/>
          <w:lang w:bidi="fa-IR"/>
        </w:rPr>
        <w:t xml:space="preserve"> </w:t>
      </w:r>
      <w:r w:rsidRPr="00E74E56">
        <w:rPr>
          <w:rtl/>
          <w:lang w:bidi="fa-IR"/>
        </w:rPr>
        <w:t>فاز وارتقى</w:t>
      </w:r>
      <w:r>
        <w:rPr>
          <w:rtl/>
          <w:lang w:bidi="fa-IR"/>
        </w:rPr>
        <w:t>.</w:t>
      </w:r>
    </w:p>
    <w:p w:rsidR="00D41F96" w:rsidRPr="00E74E56" w:rsidRDefault="00D41F96" w:rsidP="00D41F96">
      <w:pPr>
        <w:pStyle w:val="libNormal"/>
        <w:rPr>
          <w:rtl/>
          <w:lang w:bidi="fa-IR"/>
        </w:rPr>
      </w:pPr>
      <w:r w:rsidRPr="00E74E56">
        <w:rPr>
          <w:rtl/>
          <w:lang w:bidi="fa-IR"/>
        </w:rPr>
        <w:t>وكان خير الكتب المؤلّفة فيه عند أصحاب هذا العلم وذويه ( منتهى السئول والأمل ) الّذي صنفه الإمام العل</w:t>
      </w:r>
      <w:r w:rsidR="00872310">
        <w:rPr>
          <w:rFonts w:hint="cs"/>
          <w:rtl/>
          <w:lang w:bidi="fa-IR"/>
        </w:rPr>
        <w:t>ّ</w:t>
      </w:r>
      <w:r w:rsidRPr="00E74E56">
        <w:rPr>
          <w:rtl/>
          <w:lang w:bidi="fa-IR"/>
        </w:rPr>
        <w:t>امة الشيخ جمال الدين أبو عمرو ابن الحاجب</w:t>
      </w:r>
      <w:r>
        <w:rPr>
          <w:rtl/>
          <w:lang w:bidi="fa-IR"/>
        </w:rPr>
        <w:t>،</w:t>
      </w:r>
      <w:r w:rsidRPr="00E74E56">
        <w:rPr>
          <w:rtl/>
          <w:lang w:bidi="fa-IR"/>
        </w:rPr>
        <w:t xml:space="preserve"> بلّغه الله أعلى المراتب</w:t>
      </w:r>
      <w:r>
        <w:rPr>
          <w:rtl/>
          <w:lang w:bidi="fa-IR"/>
        </w:rPr>
        <w:t xml:space="preserve"> - </w:t>
      </w:r>
      <w:r w:rsidRPr="00E74E56">
        <w:rPr>
          <w:rtl/>
          <w:lang w:bidi="fa-IR"/>
        </w:rPr>
        <w:t>في علم الأصول والجدل</w:t>
      </w:r>
      <w:r>
        <w:rPr>
          <w:rtl/>
          <w:lang w:bidi="fa-IR"/>
        </w:rPr>
        <w:t>،</w:t>
      </w:r>
      <w:r w:rsidRPr="00E74E56">
        <w:rPr>
          <w:rtl/>
          <w:lang w:bidi="fa-IR"/>
        </w:rPr>
        <w:t xml:space="preserve"> ولهذا صار مشتهراً في مشارق الأرض ومغاربها كالشمس في وسط النهار</w:t>
      </w:r>
      <w:r>
        <w:rPr>
          <w:rtl/>
          <w:lang w:bidi="fa-IR"/>
        </w:rPr>
        <w:t>،</w:t>
      </w:r>
      <w:r w:rsidRPr="00E74E56">
        <w:rPr>
          <w:rtl/>
          <w:lang w:bidi="fa-IR"/>
        </w:rPr>
        <w:t xml:space="preserve"> مستهترا</w:t>
      </w:r>
      <w:r w:rsidR="00872310">
        <w:rPr>
          <w:rFonts w:hint="cs"/>
          <w:rtl/>
          <w:lang w:bidi="fa-IR"/>
        </w:rPr>
        <w:t>ً</w:t>
      </w:r>
      <w:r w:rsidRPr="00E74E56">
        <w:rPr>
          <w:rtl/>
          <w:lang w:bidi="fa-IR"/>
        </w:rPr>
        <w:t xml:space="preserve"> إليه أصحاب الفقهاء الأربعة وأرباب مذاهبها</w:t>
      </w:r>
      <w:r>
        <w:rPr>
          <w:rtl/>
          <w:lang w:bidi="fa-IR"/>
        </w:rPr>
        <w:t>،</w:t>
      </w:r>
      <w:r w:rsidRPr="00E74E56">
        <w:rPr>
          <w:rtl/>
          <w:lang w:bidi="fa-IR"/>
        </w:rPr>
        <w:t xml:space="preserve"> استهتارا</w:t>
      </w:r>
      <w:r w:rsidR="00872310">
        <w:rPr>
          <w:rFonts w:hint="cs"/>
          <w:rtl/>
          <w:lang w:bidi="fa-IR"/>
        </w:rPr>
        <w:t>ً</w:t>
      </w:r>
      <w:r w:rsidRPr="00E74E56">
        <w:rPr>
          <w:rtl/>
          <w:lang w:bidi="fa-IR"/>
        </w:rPr>
        <w:t xml:space="preserve"> أيّ استهتار</w:t>
      </w:r>
      <w:r>
        <w:rPr>
          <w:rtl/>
          <w:lang w:bidi="fa-IR"/>
        </w:rPr>
        <w:t>.</w:t>
      </w:r>
    </w:p>
    <w:p w:rsidR="00D41F96" w:rsidRPr="00E74E56" w:rsidRDefault="00D41F96" w:rsidP="00D41F96">
      <w:pPr>
        <w:pStyle w:val="libNormal"/>
        <w:rPr>
          <w:rtl/>
          <w:lang w:bidi="fa-IR"/>
        </w:rPr>
      </w:pPr>
      <w:r w:rsidRPr="00E74E56">
        <w:rPr>
          <w:rtl/>
          <w:lang w:bidi="fa-IR"/>
        </w:rPr>
        <w:t>وخير شروحها المشهورة شهرة المتن</w:t>
      </w:r>
      <w:r>
        <w:rPr>
          <w:rtl/>
          <w:lang w:bidi="fa-IR"/>
        </w:rPr>
        <w:t>،</w:t>
      </w:r>
      <w:r w:rsidRPr="00E74E56">
        <w:rPr>
          <w:rtl/>
          <w:lang w:bidi="fa-IR"/>
        </w:rPr>
        <w:t xml:space="preserve"> جامعاً للضروريات ولخاصيات الفن</w:t>
      </w:r>
      <w:r>
        <w:rPr>
          <w:rtl/>
          <w:lang w:bidi="fa-IR"/>
        </w:rPr>
        <w:t>:</w:t>
      </w:r>
      <w:r w:rsidRPr="00E74E56">
        <w:rPr>
          <w:rtl/>
          <w:lang w:bidi="fa-IR"/>
        </w:rPr>
        <w:t xml:space="preserve"> الشرح الّذي لأستاذي وأستاذ الكلّ في الكلّ</w:t>
      </w:r>
      <w:r>
        <w:rPr>
          <w:rtl/>
          <w:lang w:bidi="fa-IR"/>
        </w:rPr>
        <w:t>،</w:t>
      </w:r>
      <w:r w:rsidRPr="00E74E56">
        <w:rPr>
          <w:rtl/>
          <w:lang w:bidi="fa-IR"/>
        </w:rPr>
        <w:t xml:space="preserve"> الإمام ابن الإمام ابن الإمام</w:t>
      </w:r>
      <w:r>
        <w:rPr>
          <w:rtl/>
          <w:lang w:bidi="fa-IR"/>
        </w:rPr>
        <w:t>،</w:t>
      </w:r>
      <w:r w:rsidRPr="00E74E56">
        <w:rPr>
          <w:rtl/>
          <w:lang w:bidi="fa-IR"/>
        </w:rPr>
        <w:t xml:space="preserve"> أفضل علماء الإسلام</w:t>
      </w:r>
      <w:r>
        <w:rPr>
          <w:rtl/>
          <w:lang w:bidi="fa-IR"/>
        </w:rPr>
        <w:t>،</w:t>
      </w:r>
      <w:r w:rsidRPr="00E74E56">
        <w:rPr>
          <w:rtl/>
          <w:lang w:bidi="fa-IR"/>
        </w:rPr>
        <w:t xml:space="preserve"> عضد الملّة والدين</w:t>
      </w:r>
      <w:r>
        <w:rPr>
          <w:rtl/>
          <w:lang w:bidi="fa-IR"/>
        </w:rPr>
        <w:t>،</w:t>
      </w:r>
      <w:r w:rsidRPr="00E74E56">
        <w:rPr>
          <w:rtl/>
          <w:lang w:bidi="fa-IR"/>
        </w:rPr>
        <w:t xml:space="preserve"> عبدالرحمن</w:t>
      </w:r>
      <w:r>
        <w:rPr>
          <w:rFonts w:hint="cs"/>
          <w:rtl/>
          <w:lang w:bidi="fa-IR"/>
        </w:rPr>
        <w:t xml:space="preserve"> </w:t>
      </w:r>
      <w:r w:rsidRPr="00E74E56">
        <w:rPr>
          <w:rtl/>
          <w:lang w:bidi="fa-IR"/>
        </w:rPr>
        <w:t>الصديقي</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الّذي أعلى الله بكلمته كلمة الدين</w:t>
      </w:r>
      <w:r>
        <w:rPr>
          <w:rtl/>
          <w:lang w:bidi="fa-IR"/>
        </w:rPr>
        <w:t>،</w:t>
      </w:r>
      <w:r w:rsidRPr="00E74E56">
        <w:rPr>
          <w:rtl/>
          <w:lang w:bidi="fa-IR"/>
        </w:rPr>
        <w:t xml:space="preserve"> وعضد به الإيمان والمؤمنين</w:t>
      </w:r>
      <w:r>
        <w:rPr>
          <w:rtl/>
          <w:lang w:bidi="fa-IR"/>
        </w:rPr>
        <w:t>،</w:t>
      </w:r>
      <w:r w:rsidRPr="00E74E56">
        <w:rPr>
          <w:rtl/>
          <w:lang w:bidi="fa-IR"/>
        </w:rPr>
        <w:t xml:space="preserve"> جزاه الله أفضل مجازاته</w:t>
      </w:r>
      <w:r>
        <w:rPr>
          <w:rtl/>
          <w:lang w:bidi="fa-IR"/>
        </w:rPr>
        <w:t>،</w:t>
      </w:r>
      <w:r w:rsidRPr="00E74E56">
        <w:rPr>
          <w:rtl/>
          <w:lang w:bidi="fa-IR"/>
        </w:rPr>
        <w:t xml:space="preserve"> رافعاً في أعلى عليّين درجاته</w:t>
      </w:r>
      <w:r>
        <w:rPr>
          <w:rtl/>
          <w:lang w:bidi="fa-IR"/>
        </w:rPr>
        <w:t>،</w:t>
      </w:r>
      <w:r w:rsidRPr="00E74E56">
        <w:rPr>
          <w:rtl/>
          <w:lang w:bidi="fa-IR"/>
        </w:rPr>
        <w:t xml:space="preserve"> إذ هو ملازم لتفسير نصوصه</w:t>
      </w:r>
      <w:r>
        <w:rPr>
          <w:rtl/>
          <w:lang w:bidi="fa-IR"/>
        </w:rPr>
        <w:t>،</w:t>
      </w:r>
      <w:r w:rsidRPr="00E74E56">
        <w:rPr>
          <w:rtl/>
          <w:lang w:bidi="fa-IR"/>
        </w:rPr>
        <w:t xml:space="preserve"> محقّقاً لدقائقه</w:t>
      </w:r>
      <w:r>
        <w:rPr>
          <w:rtl/>
          <w:lang w:bidi="fa-IR"/>
        </w:rPr>
        <w:t>،</w:t>
      </w:r>
      <w:r w:rsidRPr="00E74E56">
        <w:rPr>
          <w:rtl/>
          <w:lang w:bidi="fa-IR"/>
        </w:rPr>
        <w:t xml:space="preserve"> مداوم على تقرير فصوصه</w:t>
      </w:r>
      <w:r>
        <w:rPr>
          <w:rtl/>
          <w:lang w:bidi="fa-IR"/>
        </w:rPr>
        <w:t>،</w:t>
      </w:r>
      <w:r w:rsidRPr="00E74E56">
        <w:rPr>
          <w:rtl/>
          <w:lang w:bidi="fa-IR"/>
        </w:rPr>
        <w:t xml:space="preserve"> مدقّقاً لحقائقه</w:t>
      </w:r>
      <w:r>
        <w:rPr>
          <w:rtl/>
          <w:lang w:bidi="fa-IR"/>
        </w:rPr>
        <w:t>،</w:t>
      </w:r>
      <w:r w:rsidRPr="00E74E56">
        <w:rPr>
          <w:rtl/>
          <w:lang w:bidi="fa-IR"/>
        </w:rPr>
        <w:t xml:space="preserve"> كاشف مخبيّات مشكلاته</w:t>
      </w:r>
      <w:r>
        <w:rPr>
          <w:rtl/>
          <w:lang w:bidi="fa-IR"/>
        </w:rPr>
        <w:t>،</w:t>
      </w:r>
      <w:r w:rsidRPr="00E74E56">
        <w:rPr>
          <w:rtl/>
          <w:lang w:bidi="fa-IR"/>
        </w:rPr>
        <w:t xml:space="preserve"> مصحّحاً لمقاصده</w:t>
      </w:r>
      <w:r>
        <w:rPr>
          <w:rtl/>
          <w:lang w:bidi="fa-IR"/>
        </w:rPr>
        <w:t>،</w:t>
      </w:r>
      <w:r w:rsidRPr="00E74E56">
        <w:rPr>
          <w:rtl/>
          <w:lang w:bidi="fa-IR"/>
        </w:rPr>
        <w:t xml:space="preserve"> مشيراً إلى مكنيّات مفصّلاته</w:t>
      </w:r>
      <w:r>
        <w:rPr>
          <w:rtl/>
          <w:lang w:bidi="fa-IR"/>
        </w:rPr>
        <w:t>،</w:t>
      </w:r>
      <w:r w:rsidRPr="00E74E56">
        <w:rPr>
          <w:rtl/>
          <w:lang w:bidi="fa-IR"/>
        </w:rPr>
        <w:t xml:space="preserve"> منقّحاً لفرائده</w:t>
      </w:r>
      <w:r>
        <w:rPr>
          <w:rtl/>
          <w:lang w:bidi="fa-IR"/>
        </w:rPr>
        <w:t>،</w:t>
      </w:r>
      <w:r w:rsidRPr="00E74E56">
        <w:rPr>
          <w:rtl/>
          <w:lang w:bidi="fa-IR"/>
        </w:rPr>
        <w:t xml:space="preserve"> حتّى صار كتابه مجموعاً مستحقاً لأن يكون على الرأس محمولاً وعلى العين موضوعاً</w:t>
      </w:r>
      <w:r>
        <w:rPr>
          <w:rtl/>
          <w:lang w:bidi="fa-IR"/>
        </w:rPr>
        <w:t>.</w:t>
      </w:r>
      <w:r w:rsidRPr="00E74E56">
        <w:rPr>
          <w:rtl/>
          <w:lang w:bidi="fa-IR"/>
        </w:rPr>
        <w:t xml:space="preserve"> فيالها من المناقب</w:t>
      </w:r>
      <w:r>
        <w:rPr>
          <w:rtl/>
          <w:lang w:bidi="fa-IR"/>
        </w:rPr>
        <w:t>،</w:t>
      </w:r>
      <w:r w:rsidRPr="00E74E56">
        <w:rPr>
          <w:rtl/>
          <w:lang w:bidi="fa-IR"/>
        </w:rPr>
        <w:t xml:space="preserve"> ما أحسن مناصبه بين المناصب</w:t>
      </w:r>
      <w:r>
        <w:rPr>
          <w:rtl/>
          <w:lang w:bidi="fa-IR"/>
        </w:rPr>
        <w:t>،</w:t>
      </w:r>
      <w:r w:rsidRPr="00E74E56">
        <w:rPr>
          <w:rtl/>
          <w:lang w:bidi="fa-IR"/>
        </w:rPr>
        <w:t xml:space="preserve"> وما يعرفه إل</w:t>
      </w:r>
      <w:r w:rsidR="00872310">
        <w:rPr>
          <w:rFonts w:hint="cs"/>
          <w:rtl/>
          <w:lang w:bidi="fa-IR"/>
        </w:rPr>
        <w:t>ّ</w:t>
      </w:r>
      <w:r w:rsidRPr="00E74E56">
        <w:rPr>
          <w:rtl/>
          <w:lang w:bidi="fa-IR"/>
        </w:rPr>
        <w:t>ا</w:t>
      </w:r>
      <w:r w:rsidR="00872310">
        <w:rPr>
          <w:rFonts w:hint="cs"/>
          <w:rtl/>
          <w:lang w:bidi="fa-IR"/>
        </w:rPr>
        <w:t xml:space="preserve"> </w:t>
      </w:r>
      <w:r w:rsidRPr="00E74E56">
        <w:rPr>
          <w:rtl/>
          <w:lang w:bidi="fa-IR"/>
        </w:rPr>
        <w:t>من حقّق كلام غيره تحقيقاً</w:t>
      </w:r>
      <w:r>
        <w:rPr>
          <w:rtl/>
          <w:lang w:bidi="fa-IR"/>
        </w:rPr>
        <w:t>،</w:t>
      </w:r>
      <w:r w:rsidRPr="00E74E56">
        <w:rPr>
          <w:rtl/>
          <w:lang w:bidi="fa-IR"/>
        </w:rPr>
        <w:t xml:space="preserve"> وجرى في ميدانه أشواطاً وعرق فيه تعريقاً</w:t>
      </w:r>
      <w:r>
        <w:rPr>
          <w:rtl/>
          <w:lang w:bidi="fa-IR"/>
        </w:rPr>
        <w:t>،</w:t>
      </w:r>
      <w:r w:rsidRPr="00E74E56">
        <w:rPr>
          <w:rtl/>
          <w:lang w:bidi="fa-IR"/>
        </w:rPr>
        <w:t xml:space="preserve"> وهو ملي</w:t>
      </w:r>
      <w:r w:rsidR="00872310">
        <w:rPr>
          <w:rFonts w:hint="cs"/>
          <w:rtl/>
          <w:lang w:bidi="fa-IR"/>
        </w:rPr>
        <w:t>ّ</w:t>
      </w:r>
      <w:r w:rsidRPr="00E74E56">
        <w:rPr>
          <w:rtl/>
          <w:lang w:bidi="fa-IR"/>
        </w:rPr>
        <w:t xml:space="preserve"> كثير البضاعة طويل الباع في هذه الصناعة</w:t>
      </w:r>
      <w:r>
        <w:rPr>
          <w:rtl/>
          <w:lang w:bidi="fa-IR"/>
        </w:rPr>
        <w:t>:</w:t>
      </w:r>
      <w:r w:rsidRPr="00E74E56">
        <w:rPr>
          <w:rtl/>
          <w:lang w:bidi="fa-IR"/>
        </w:rPr>
        <w:t xml:space="preserve"> إنّما يعرف ذا الفضل من الناس ذووه</w:t>
      </w:r>
      <w:r>
        <w:rPr>
          <w:rtl/>
          <w:lang w:bidi="fa-IR"/>
        </w:rPr>
        <w:t>.</w:t>
      </w:r>
    </w:p>
    <w:p w:rsidR="00D41F96" w:rsidRPr="00E74E56" w:rsidRDefault="00D41F96" w:rsidP="001D370B">
      <w:pPr>
        <w:pStyle w:val="libNormal"/>
        <w:rPr>
          <w:rtl/>
          <w:lang w:bidi="fa-IR"/>
        </w:rPr>
      </w:pPr>
      <w:r w:rsidRPr="00E74E56">
        <w:rPr>
          <w:rtl/>
          <w:lang w:bidi="fa-IR"/>
        </w:rPr>
        <w:t>وقد وقع إليّ من الشروح عشرة أخرى</w:t>
      </w:r>
      <w:r>
        <w:rPr>
          <w:rtl/>
          <w:lang w:bidi="fa-IR"/>
        </w:rPr>
        <w:t>،</w:t>
      </w:r>
      <w:r w:rsidRPr="00E74E56">
        <w:rPr>
          <w:rtl/>
          <w:lang w:bidi="fa-IR"/>
        </w:rPr>
        <w:t xml:space="preserve"> حريّة بأنْ تكتب على الأحداق</w:t>
      </w:r>
      <w:r>
        <w:rPr>
          <w:rtl/>
          <w:lang w:bidi="fa-IR"/>
        </w:rPr>
        <w:t>،</w:t>
      </w:r>
      <w:r w:rsidRPr="00E74E56">
        <w:rPr>
          <w:rtl/>
          <w:lang w:bidi="fa-IR"/>
        </w:rPr>
        <w:t xml:space="preserve"> بل أحرى</w:t>
      </w:r>
      <w:r>
        <w:rPr>
          <w:rtl/>
          <w:lang w:bidi="fa-IR"/>
        </w:rPr>
        <w:t>،</w:t>
      </w:r>
      <w:r w:rsidRPr="00E74E56">
        <w:rPr>
          <w:rtl/>
          <w:lang w:bidi="fa-IR"/>
        </w:rPr>
        <w:t xml:space="preserve"> أشهرها السبعة السّيارة في الآفاق</w:t>
      </w:r>
      <w:r>
        <w:rPr>
          <w:rtl/>
          <w:lang w:bidi="fa-IR"/>
        </w:rPr>
        <w:t>،</w:t>
      </w:r>
      <w:r w:rsidRPr="00E74E56">
        <w:rPr>
          <w:rtl/>
          <w:lang w:bidi="fa-IR"/>
        </w:rPr>
        <w:t xml:space="preserve"> المنسوبة إلى أكابر الفضلاء بالإستحقاق</w:t>
      </w:r>
      <w:r>
        <w:rPr>
          <w:rtl/>
          <w:lang w:bidi="fa-IR"/>
        </w:rPr>
        <w:t>:</w:t>
      </w:r>
      <w:r w:rsidRPr="00E74E56">
        <w:rPr>
          <w:rtl/>
          <w:lang w:bidi="fa-IR"/>
        </w:rPr>
        <w:t xml:space="preserve"> المولى الأعظم شيخ الدنيا قطب الدين الشيرازي قدّس نفسه</w:t>
      </w:r>
      <w:r>
        <w:rPr>
          <w:rtl/>
          <w:lang w:bidi="fa-IR"/>
        </w:rPr>
        <w:t>.</w:t>
      </w:r>
      <w:r w:rsidRPr="00E74E56">
        <w:rPr>
          <w:rtl/>
          <w:lang w:bidi="fa-IR"/>
        </w:rPr>
        <w:t xml:space="preserve"> والمولى السيّد ركن الدين الموصلي رو</w:t>
      </w:r>
      <w:r w:rsidR="00E52695">
        <w:rPr>
          <w:rFonts w:hint="cs"/>
          <w:rtl/>
          <w:lang w:bidi="fa-IR"/>
        </w:rPr>
        <w:t>ّ</w:t>
      </w:r>
      <w:r w:rsidRPr="00E74E56">
        <w:rPr>
          <w:rtl/>
          <w:lang w:bidi="fa-IR"/>
        </w:rPr>
        <w:t>ح رمسه</w:t>
      </w:r>
      <w:r>
        <w:rPr>
          <w:rtl/>
          <w:lang w:bidi="fa-IR"/>
        </w:rPr>
        <w:t>.</w:t>
      </w:r>
      <w:r w:rsidRPr="00E74E56">
        <w:rPr>
          <w:rtl/>
          <w:lang w:bidi="fa-IR"/>
        </w:rPr>
        <w:t xml:space="preserve"> والمولى الشيخ جمال الدين الحلّي طابت تربته</w:t>
      </w:r>
      <w:r>
        <w:rPr>
          <w:rtl/>
          <w:lang w:bidi="fa-IR"/>
        </w:rPr>
        <w:t>.</w:t>
      </w:r>
      <w:r w:rsidRPr="00E74E56">
        <w:rPr>
          <w:rtl/>
          <w:lang w:bidi="fa-IR"/>
        </w:rPr>
        <w:t xml:space="preserve"> والمولى القدوة زين الدين الخنجي زيدت درجته</w:t>
      </w:r>
      <w:r>
        <w:rPr>
          <w:rtl/>
          <w:lang w:bidi="fa-IR"/>
        </w:rPr>
        <w:t>.</w:t>
      </w:r>
      <w:r w:rsidRPr="00E74E56">
        <w:rPr>
          <w:rtl/>
          <w:lang w:bidi="fa-IR"/>
        </w:rPr>
        <w:t xml:space="preserve"> والمولى العل</w:t>
      </w:r>
      <w:r w:rsidR="003E77C3">
        <w:rPr>
          <w:rFonts w:hint="cs"/>
          <w:rtl/>
          <w:lang w:bidi="fa-IR"/>
        </w:rPr>
        <w:t>ّ</w:t>
      </w:r>
      <w:r w:rsidRPr="00E74E56">
        <w:rPr>
          <w:rtl/>
          <w:lang w:bidi="fa-IR"/>
        </w:rPr>
        <w:t>امة شمس الدين الإصفهاني نوّر الله مضجعه</w:t>
      </w:r>
      <w:r>
        <w:rPr>
          <w:rtl/>
          <w:lang w:bidi="fa-IR"/>
        </w:rPr>
        <w:t>.</w:t>
      </w:r>
      <w:r>
        <w:rPr>
          <w:rFonts w:hint="cs"/>
          <w:rtl/>
          <w:lang w:bidi="fa-IR"/>
        </w:rPr>
        <w:t xml:space="preserve"> </w:t>
      </w:r>
      <w:r w:rsidRPr="00E74E56">
        <w:rPr>
          <w:rtl/>
          <w:lang w:bidi="fa-IR"/>
        </w:rPr>
        <w:t>والمولى الأفضل بدر الدين التستري عط</w:t>
      </w:r>
      <w:r w:rsidR="004655C1">
        <w:rPr>
          <w:rFonts w:hint="cs"/>
          <w:rtl/>
          <w:lang w:bidi="fa-IR"/>
        </w:rPr>
        <w:t>ّ</w:t>
      </w:r>
      <w:r w:rsidRPr="00E74E56">
        <w:rPr>
          <w:rtl/>
          <w:lang w:bidi="fa-IR"/>
        </w:rPr>
        <w:t>ر مهجعه</w:t>
      </w:r>
      <w:r>
        <w:rPr>
          <w:rtl/>
          <w:lang w:bidi="fa-IR"/>
        </w:rPr>
        <w:t>.</w:t>
      </w:r>
      <w:r w:rsidRPr="00E74E56">
        <w:rPr>
          <w:rtl/>
          <w:lang w:bidi="fa-IR"/>
        </w:rPr>
        <w:t xml:space="preserve"> والمولى الأعلم شمس الدين الخطيبي طيّب مريعه</w:t>
      </w:r>
      <w:r>
        <w:rPr>
          <w:rtl/>
          <w:lang w:bidi="fa-IR"/>
        </w:rPr>
        <w:t>.</w:t>
      </w:r>
      <w:r w:rsidRPr="00E74E56">
        <w:rPr>
          <w:rtl/>
          <w:lang w:bidi="fa-IR"/>
        </w:rPr>
        <w:t xml:space="preserve"> المذكور أسماء هؤلاء العلماء الكرام البررة المعظَّمة على ترتيب وجود الشروح التي كأنّها صحف مكرّمة</w:t>
      </w:r>
      <w:r>
        <w:rPr>
          <w:rtl/>
          <w:lang w:bidi="fa-IR"/>
        </w:rPr>
        <w:t>.</w:t>
      </w:r>
    </w:p>
    <w:p w:rsidR="00E52D49" w:rsidRDefault="00D41F96" w:rsidP="00D41F96">
      <w:pPr>
        <w:pStyle w:val="libNormal"/>
        <w:rPr>
          <w:rtl/>
          <w:lang w:bidi="fa-IR"/>
        </w:rPr>
      </w:pPr>
      <w:r w:rsidRPr="00E74E56">
        <w:rPr>
          <w:rtl/>
          <w:lang w:bidi="fa-IR"/>
        </w:rPr>
        <w:t>واتّفق لي قراءته على مؤلّفه مرةً والإستماع عنه ا</w:t>
      </w:r>
      <w:r w:rsidR="00BB4024">
        <w:rPr>
          <w:rFonts w:hint="cs"/>
          <w:rtl/>
          <w:lang w:bidi="fa-IR"/>
        </w:rPr>
        <w:t>ُ</w:t>
      </w:r>
      <w:r w:rsidRPr="00E74E56">
        <w:rPr>
          <w:rtl/>
          <w:lang w:bidi="fa-IR"/>
        </w:rPr>
        <w:t>خرى</w:t>
      </w:r>
      <w:r>
        <w:rPr>
          <w:rtl/>
          <w:lang w:bidi="fa-IR"/>
        </w:rPr>
        <w:t>،</w:t>
      </w:r>
      <w:r w:rsidRPr="00E74E56">
        <w:rPr>
          <w:rtl/>
          <w:lang w:bidi="fa-IR"/>
        </w:rPr>
        <w:t xml:space="preserve"> مقتبساً من أشعة أنوار فوائده بمقدار مقدرتي القصرى</w:t>
      </w:r>
      <w:r>
        <w:rPr>
          <w:rtl/>
          <w:lang w:bidi="fa-IR"/>
        </w:rPr>
        <w:t>،</w:t>
      </w:r>
      <w:r w:rsidRPr="00E74E56">
        <w:rPr>
          <w:rtl/>
          <w:lang w:bidi="fa-IR"/>
        </w:rPr>
        <w:t xml:space="preserve"> فرأيته وإنْ كان شرحاً</w:t>
      </w:r>
      <w:r>
        <w:rPr>
          <w:rtl/>
          <w:lang w:bidi="fa-IR"/>
        </w:rPr>
        <w:t xml:space="preserve"> - </w:t>
      </w:r>
      <w:r w:rsidRPr="00E74E56">
        <w:rPr>
          <w:rtl/>
          <w:lang w:bidi="fa-IR"/>
        </w:rPr>
        <w:t>كتاباً مستقل</w:t>
      </w:r>
      <w:r w:rsidR="00BB4024">
        <w:rPr>
          <w:rFonts w:hint="cs"/>
          <w:rtl/>
          <w:lang w:bidi="fa-IR"/>
        </w:rPr>
        <w:t>ّ</w:t>
      </w:r>
      <w:r w:rsidRPr="00E74E56">
        <w:rPr>
          <w:rtl/>
          <w:lang w:bidi="fa-IR"/>
        </w:rPr>
        <w:t>اً</w:t>
      </w:r>
      <w:r>
        <w:rPr>
          <w:rtl/>
          <w:lang w:bidi="fa-IR"/>
        </w:rPr>
        <w:t>،</w:t>
      </w:r>
      <w:r w:rsidRPr="00E74E56">
        <w:rPr>
          <w:rtl/>
          <w:lang w:bidi="fa-IR"/>
        </w:rPr>
        <w:t xml:space="preserve"> وإنْ جعل فرعاً كان أصلاً أصيلاً</w:t>
      </w:r>
      <w:r>
        <w:rPr>
          <w:rtl/>
          <w:lang w:bidi="fa-IR"/>
        </w:rPr>
        <w:t>،</w:t>
      </w:r>
      <w:r w:rsidRPr="00E74E56">
        <w:rPr>
          <w:rtl/>
          <w:lang w:bidi="fa-IR"/>
        </w:rPr>
        <w:t xml:space="preserve"> يحتاج ألفاظه في جلّها لا بل كلّها إلى حلّها</w:t>
      </w:r>
      <w:r>
        <w:rPr>
          <w:rtl/>
          <w:lang w:bidi="fa-IR"/>
        </w:rPr>
        <w:t>،</w:t>
      </w:r>
      <w:r w:rsidRPr="00E74E56">
        <w:rPr>
          <w:rtl/>
          <w:lang w:bidi="fa-IR"/>
        </w:rPr>
        <w:t xml:space="preserve"> ممّا يزيل من مسالك شعابه صعابها</w:t>
      </w:r>
      <w:r>
        <w:rPr>
          <w:rtl/>
          <w:lang w:bidi="fa-IR"/>
        </w:rPr>
        <w:t>،</w:t>
      </w:r>
      <w:r w:rsidRPr="00E74E56">
        <w:rPr>
          <w:rtl/>
          <w:lang w:bidi="fa-IR"/>
        </w:rPr>
        <w:t xml:space="preserve"> ويكشف عن وجوه فرائده</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نقابها</w:t>
      </w:r>
      <w:r>
        <w:rPr>
          <w:rtl/>
          <w:lang w:bidi="fa-IR"/>
        </w:rPr>
        <w:t>،</w:t>
      </w:r>
      <w:r w:rsidRPr="00E74E56">
        <w:rPr>
          <w:rtl/>
          <w:lang w:bidi="fa-IR"/>
        </w:rPr>
        <w:t xml:space="preserve"> فتوجّهت تلقاء مدين تشريحه</w:t>
      </w:r>
      <w:r>
        <w:rPr>
          <w:rtl/>
          <w:lang w:bidi="fa-IR"/>
        </w:rPr>
        <w:t>،</w:t>
      </w:r>
      <w:r w:rsidRPr="00E74E56">
        <w:rPr>
          <w:rtl/>
          <w:lang w:bidi="fa-IR"/>
        </w:rPr>
        <w:t xml:space="preserve"> ووجّهت مطايا الفكر إلى</w:t>
      </w:r>
      <w:r>
        <w:rPr>
          <w:rFonts w:hint="cs"/>
          <w:rtl/>
          <w:lang w:bidi="fa-IR"/>
        </w:rPr>
        <w:t xml:space="preserve"> </w:t>
      </w:r>
      <w:r w:rsidRPr="00E74E56">
        <w:rPr>
          <w:rtl/>
          <w:lang w:bidi="fa-IR"/>
        </w:rPr>
        <w:t>توضيحه</w:t>
      </w:r>
      <w:r>
        <w:rPr>
          <w:rtl/>
          <w:lang w:bidi="fa-IR"/>
        </w:rPr>
        <w:t>،</w:t>
      </w:r>
      <w:r w:rsidRPr="00E74E56">
        <w:rPr>
          <w:rtl/>
          <w:lang w:bidi="fa-IR"/>
        </w:rPr>
        <w:t xml:space="preserve"> جاعلاً إيّاه سدى الأبحاث</w:t>
      </w:r>
      <w:r>
        <w:rPr>
          <w:rtl/>
          <w:lang w:bidi="fa-IR"/>
        </w:rPr>
        <w:t>،</w:t>
      </w:r>
      <w:r w:rsidRPr="00E74E56">
        <w:rPr>
          <w:rtl/>
          <w:lang w:bidi="fa-IR"/>
        </w:rPr>
        <w:t xml:space="preserve"> ملحماً له بما في السبعة بل وبما في الثلاث</w:t>
      </w:r>
      <w:r>
        <w:rPr>
          <w:rtl/>
          <w:lang w:bidi="fa-IR"/>
        </w:rPr>
        <w:t>،</w:t>
      </w:r>
      <w:r w:rsidRPr="00E74E56">
        <w:rPr>
          <w:rtl/>
          <w:lang w:bidi="fa-IR"/>
        </w:rPr>
        <w:t xml:space="preserve"> فما وافق الا</w:t>
      </w:r>
      <w:r w:rsidR="006F42FE">
        <w:rPr>
          <w:rFonts w:hint="cs"/>
          <w:rtl/>
          <w:lang w:bidi="fa-IR"/>
        </w:rPr>
        <w:t>ُ</w:t>
      </w:r>
      <w:r w:rsidRPr="00E74E56">
        <w:rPr>
          <w:rtl/>
          <w:lang w:bidi="fa-IR"/>
        </w:rPr>
        <w:t>ستاذ غيره خل</w:t>
      </w:r>
      <w:r w:rsidR="006F42FE">
        <w:rPr>
          <w:rFonts w:hint="cs"/>
          <w:rtl/>
          <w:lang w:bidi="fa-IR"/>
        </w:rPr>
        <w:t>ّ</w:t>
      </w:r>
      <w:r w:rsidRPr="00E74E56">
        <w:rPr>
          <w:rtl/>
          <w:lang w:bidi="fa-IR"/>
        </w:rPr>
        <w:t>يناه وسبيله فمرحباً بالوفاق</w:t>
      </w:r>
      <w:r>
        <w:rPr>
          <w:rtl/>
          <w:lang w:bidi="fa-IR"/>
        </w:rPr>
        <w:t>،</w:t>
      </w:r>
      <w:r w:rsidRPr="00E74E56">
        <w:rPr>
          <w:rtl/>
          <w:lang w:bidi="fa-IR"/>
        </w:rPr>
        <w:t xml:space="preserve"> وما خالفه أشرنا إليه في دقيقه وجليله</w:t>
      </w:r>
      <w:r>
        <w:rPr>
          <w:rtl/>
          <w:lang w:bidi="fa-IR"/>
        </w:rPr>
        <w:t>،</w:t>
      </w:r>
      <w:r w:rsidRPr="00E74E56">
        <w:rPr>
          <w:rtl/>
          <w:lang w:bidi="fa-IR"/>
        </w:rPr>
        <w:t xml:space="preserve"> إمّا بالكساد أو النفاق</w:t>
      </w:r>
      <w:r>
        <w:rPr>
          <w:rtl/>
          <w:lang w:bidi="fa-IR"/>
        </w:rPr>
        <w:t xml:space="preserve"> ...</w:t>
      </w:r>
      <w:r w:rsidRPr="00E74E56">
        <w:rPr>
          <w:rtl/>
          <w:lang w:bidi="fa-IR"/>
        </w:rPr>
        <w:t xml:space="preserve"> واكتفيت في أسماء الشراح السبعة بما اشتهروا به</w:t>
      </w:r>
      <w:r>
        <w:rPr>
          <w:rtl/>
          <w:lang w:bidi="fa-IR"/>
        </w:rPr>
        <w:t>،</w:t>
      </w:r>
      <w:r w:rsidRPr="00E74E56">
        <w:rPr>
          <w:rtl/>
          <w:lang w:bidi="fa-IR"/>
        </w:rPr>
        <w:t xml:space="preserve"> </w:t>
      </w:r>
      <w:r w:rsidR="00CB5B31">
        <w:rPr>
          <w:rFonts w:hint="cs"/>
          <w:rtl/>
          <w:lang w:bidi="fa-IR"/>
        </w:rPr>
        <w:t>إ</w:t>
      </w:r>
      <w:r w:rsidRPr="00E74E56">
        <w:rPr>
          <w:rtl/>
          <w:lang w:bidi="fa-IR"/>
        </w:rPr>
        <w:t>ختصاراً</w:t>
      </w:r>
      <w:r>
        <w:rPr>
          <w:rtl/>
          <w:lang w:bidi="fa-IR"/>
        </w:rPr>
        <w:t>،</w:t>
      </w:r>
      <w:r w:rsidRPr="00E74E56">
        <w:rPr>
          <w:rtl/>
          <w:lang w:bidi="fa-IR"/>
        </w:rPr>
        <w:t xml:space="preserve"> لا حطّاً لمراتبهم العليّة واحتقاراً</w:t>
      </w:r>
      <w:r>
        <w:rPr>
          <w:rtl/>
          <w:lang w:bidi="fa-IR"/>
        </w:rPr>
        <w:t>،</w:t>
      </w:r>
      <w:r w:rsidRPr="00E74E56">
        <w:rPr>
          <w:rtl/>
          <w:lang w:bidi="fa-IR"/>
        </w:rPr>
        <w:t xml:space="preserve"> ومن لم يعظِّم غيره لا يعظَّم</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فترى « البابرتي » يثني على العل</w:t>
      </w:r>
      <w:r w:rsidR="0045757D">
        <w:rPr>
          <w:rFonts w:hint="cs"/>
          <w:rtl/>
          <w:lang w:bidi="fa-IR"/>
        </w:rPr>
        <w:t>ّ</w:t>
      </w:r>
      <w:r w:rsidRPr="00E74E56">
        <w:rPr>
          <w:rtl/>
          <w:lang w:bidi="fa-IR"/>
        </w:rPr>
        <w:t>امة الحلّي وكتابه</w:t>
      </w:r>
      <w:r>
        <w:rPr>
          <w:rtl/>
          <w:lang w:bidi="fa-IR"/>
        </w:rPr>
        <w:t>،</w:t>
      </w:r>
      <w:r w:rsidRPr="00E74E56">
        <w:rPr>
          <w:rtl/>
          <w:lang w:bidi="fa-IR"/>
        </w:rPr>
        <w:t xml:space="preserve"> وإن كان ما ذكر أقلّ قليل</w:t>
      </w:r>
      <w:r w:rsidR="00155D7C">
        <w:rPr>
          <w:rFonts w:hint="cs"/>
          <w:rtl/>
          <w:lang w:bidi="fa-IR"/>
        </w:rPr>
        <w:t>ٍ</w:t>
      </w:r>
      <w:r w:rsidRPr="00E74E56">
        <w:rPr>
          <w:rtl/>
          <w:lang w:bidi="fa-IR"/>
        </w:rPr>
        <w:t xml:space="preserve"> من مناقب جنابه</w:t>
      </w:r>
      <w:r>
        <w:rPr>
          <w:rtl/>
          <w:lang w:bidi="fa-IR"/>
        </w:rPr>
        <w:t xml:space="preserve"> ...</w:t>
      </w:r>
      <w:r w:rsidRPr="00E74E56">
        <w:rPr>
          <w:rtl/>
          <w:lang w:bidi="fa-IR"/>
        </w:rPr>
        <w:t xml:space="preserve"> </w:t>
      </w:r>
      <w:r>
        <w:rPr>
          <w:rtl/>
          <w:lang w:bidi="fa-IR"/>
        </w:rPr>
        <w:t>و «</w:t>
      </w:r>
      <w:r w:rsidRPr="00E74E56">
        <w:rPr>
          <w:rtl/>
          <w:lang w:bidi="fa-IR"/>
        </w:rPr>
        <w:t xml:space="preserve"> البابرتي » المذكور من مشاهير علماء القوم ومحقّقيهم الأعلام</w:t>
      </w:r>
      <w:r>
        <w:rPr>
          <w:rtl/>
          <w:lang w:bidi="fa-IR"/>
        </w:rPr>
        <w:t>،</w:t>
      </w:r>
      <w:r w:rsidRPr="00E74E56">
        <w:rPr>
          <w:rtl/>
          <w:lang w:bidi="fa-IR"/>
        </w:rPr>
        <w:t xml:space="preserve"> وإليك جملاً من الثناء عليه</w:t>
      </w:r>
      <w:r>
        <w:rPr>
          <w:rtl/>
          <w:lang w:bidi="fa-IR"/>
        </w:rPr>
        <w:t>:</w:t>
      </w:r>
    </w:p>
    <w:p w:rsidR="00D41F96" w:rsidRPr="00E74E56" w:rsidRDefault="00D41F96" w:rsidP="00D41F96">
      <w:pPr>
        <w:pStyle w:val="Heading2"/>
        <w:rPr>
          <w:rtl/>
          <w:lang w:bidi="fa-IR"/>
        </w:rPr>
      </w:pPr>
      <w:bookmarkStart w:id="503" w:name="_Toc321232221"/>
      <w:bookmarkStart w:id="504" w:name="_Toc408989816"/>
      <w:bookmarkStart w:id="505" w:name="_Toc101788020"/>
      <w:r w:rsidRPr="00E74E56">
        <w:rPr>
          <w:rtl/>
          <w:lang w:bidi="fa-IR"/>
        </w:rPr>
        <w:t>ترجمة البابرتي مادح العل</w:t>
      </w:r>
      <w:r w:rsidR="00155D7C">
        <w:rPr>
          <w:rFonts w:hint="cs"/>
          <w:rtl/>
          <w:lang w:bidi="fa-IR"/>
        </w:rPr>
        <w:t>ّ</w:t>
      </w:r>
      <w:r w:rsidRPr="00E74E56">
        <w:rPr>
          <w:rtl/>
          <w:lang w:bidi="fa-IR"/>
        </w:rPr>
        <w:t>امة</w:t>
      </w:r>
      <w:bookmarkEnd w:id="503"/>
      <w:bookmarkEnd w:id="504"/>
      <w:bookmarkEnd w:id="505"/>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السّيوطي</w:t>
      </w:r>
      <w:r>
        <w:rPr>
          <w:rtl/>
          <w:lang w:bidi="fa-IR"/>
        </w:rPr>
        <w:t>:</w:t>
      </w:r>
      <w:r w:rsidRPr="00E74E56">
        <w:rPr>
          <w:rtl/>
          <w:lang w:bidi="fa-IR"/>
        </w:rPr>
        <w:t xml:space="preserve"> « أكمل الدين محمّد بن محمّد بن محمود البابرتي</w:t>
      </w:r>
      <w:r>
        <w:rPr>
          <w:rtl/>
          <w:lang w:bidi="fa-IR"/>
        </w:rPr>
        <w:t>،</w:t>
      </w:r>
      <w:r w:rsidRPr="00E74E56">
        <w:rPr>
          <w:rtl/>
          <w:lang w:bidi="fa-IR"/>
        </w:rPr>
        <w:t xml:space="preserve"> عل</w:t>
      </w:r>
      <w:r w:rsidR="00820C50">
        <w:rPr>
          <w:rFonts w:hint="cs"/>
          <w:rtl/>
          <w:lang w:bidi="fa-IR"/>
        </w:rPr>
        <w:t>ّ</w:t>
      </w:r>
      <w:r w:rsidRPr="00E74E56">
        <w:rPr>
          <w:rtl/>
          <w:lang w:bidi="fa-IR"/>
        </w:rPr>
        <w:t>امة المتأخّرين وخاتمة المحقّقين</w:t>
      </w:r>
      <w:r>
        <w:rPr>
          <w:rtl/>
          <w:lang w:bidi="fa-IR"/>
        </w:rPr>
        <w:t>،</w:t>
      </w:r>
      <w:r w:rsidRPr="00E74E56">
        <w:rPr>
          <w:rtl/>
          <w:lang w:bidi="fa-IR"/>
        </w:rPr>
        <w:t xml:space="preserve"> برع وساد</w:t>
      </w:r>
      <w:r>
        <w:rPr>
          <w:rtl/>
          <w:lang w:bidi="fa-IR"/>
        </w:rPr>
        <w:t>،</w:t>
      </w:r>
      <w:r w:rsidRPr="00E74E56">
        <w:rPr>
          <w:rtl/>
          <w:lang w:bidi="fa-IR"/>
        </w:rPr>
        <w:t xml:space="preserve"> ودرّس وأفاد</w:t>
      </w:r>
      <w:r>
        <w:rPr>
          <w:rtl/>
          <w:lang w:bidi="fa-IR"/>
        </w:rPr>
        <w:t>،</w:t>
      </w:r>
      <w:r w:rsidRPr="00E74E56">
        <w:rPr>
          <w:rtl/>
          <w:lang w:bidi="fa-IR"/>
        </w:rPr>
        <w:t xml:space="preserve"> وصنّف شرح الهداية</w:t>
      </w:r>
      <w:r>
        <w:rPr>
          <w:rtl/>
          <w:lang w:bidi="fa-IR"/>
        </w:rPr>
        <w:t>،</w:t>
      </w:r>
      <w:r w:rsidRPr="00E74E56">
        <w:rPr>
          <w:rtl/>
          <w:lang w:bidi="fa-IR"/>
        </w:rPr>
        <w:t xml:space="preserve"> وشرح المشارق</w:t>
      </w:r>
      <w:r>
        <w:rPr>
          <w:rtl/>
          <w:lang w:bidi="fa-IR"/>
        </w:rPr>
        <w:t>،</w:t>
      </w:r>
      <w:r w:rsidRPr="00E74E56">
        <w:rPr>
          <w:rtl/>
          <w:lang w:bidi="fa-IR"/>
        </w:rPr>
        <w:t xml:space="preserve"> وشرح المنار</w:t>
      </w:r>
      <w:r>
        <w:rPr>
          <w:rtl/>
          <w:lang w:bidi="fa-IR"/>
        </w:rPr>
        <w:t>،</w:t>
      </w:r>
      <w:r w:rsidRPr="00E74E56">
        <w:rPr>
          <w:rtl/>
          <w:lang w:bidi="fa-IR"/>
        </w:rPr>
        <w:t xml:space="preserve"> وشرح البزدوي</w:t>
      </w:r>
      <w:r>
        <w:rPr>
          <w:rtl/>
          <w:lang w:bidi="fa-IR"/>
        </w:rPr>
        <w:t>،</w:t>
      </w:r>
      <w:r w:rsidRPr="00E74E56">
        <w:rPr>
          <w:rtl/>
          <w:lang w:bidi="fa-IR"/>
        </w:rPr>
        <w:t xml:space="preserve"> وشرح مختصر ابن الحاجب</w:t>
      </w:r>
      <w:r>
        <w:rPr>
          <w:rtl/>
          <w:lang w:bidi="fa-IR"/>
        </w:rPr>
        <w:t>،</w:t>
      </w:r>
      <w:r w:rsidRPr="00E74E56">
        <w:rPr>
          <w:rtl/>
          <w:lang w:bidi="fa-IR"/>
        </w:rPr>
        <w:t xml:space="preserve"> وشرح تلخيص المعاني والبيان</w:t>
      </w:r>
      <w:r>
        <w:rPr>
          <w:rtl/>
          <w:lang w:bidi="fa-IR"/>
        </w:rPr>
        <w:t>،</w:t>
      </w:r>
      <w:r w:rsidRPr="00E74E56">
        <w:rPr>
          <w:rtl/>
          <w:lang w:bidi="fa-IR"/>
        </w:rPr>
        <w:t xml:space="preserve"> وشرح ألفية ابن معطي</w:t>
      </w:r>
      <w:r>
        <w:rPr>
          <w:rtl/>
          <w:lang w:bidi="fa-IR"/>
        </w:rPr>
        <w:t>،</w:t>
      </w:r>
      <w:r w:rsidRPr="00E74E56">
        <w:rPr>
          <w:rtl/>
          <w:lang w:bidi="fa-IR"/>
        </w:rPr>
        <w:t xml:space="preserve"> وحاشية على الكشاف</w:t>
      </w:r>
      <w:r>
        <w:rPr>
          <w:rtl/>
          <w:lang w:bidi="fa-IR"/>
        </w:rPr>
        <w:t>،</w:t>
      </w:r>
      <w:r w:rsidRPr="00E74E56">
        <w:rPr>
          <w:rtl/>
          <w:lang w:bidi="fa-IR"/>
        </w:rPr>
        <w:t xml:space="preserve"> وغير ذلك</w:t>
      </w:r>
      <w:r>
        <w:rPr>
          <w:rtl/>
          <w:lang w:bidi="fa-IR"/>
        </w:rPr>
        <w:t>.</w:t>
      </w:r>
      <w:r w:rsidRPr="00E74E56">
        <w:rPr>
          <w:rtl/>
          <w:lang w:bidi="fa-IR"/>
        </w:rPr>
        <w:t xml:space="preserve"> وولي مشيخة الشيخونية أوّل ما فتحت</w:t>
      </w:r>
      <w:r>
        <w:rPr>
          <w:rtl/>
          <w:lang w:bidi="fa-IR"/>
        </w:rPr>
        <w:t>،</w:t>
      </w:r>
      <w:r w:rsidRPr="00E74E56">
        <w:rPr>
          <w:rtl/>
          <w:lang w:bidi="fa-IR"/>
        </w:rPr>
        <w:t xml:space="preserve"> وعرض عليه القضاء فأبى</w:t>
      </w:r>
      <w:r>
        <w:rPr>
          <w:rtl/>
          <w:lang w:bidi="fa-IR"/>
        </w:rPr>
        <w:t>.</w:t>
      </w:r>
    </w:p>
    <w:p w:rsidR="00D41F96" w:rsidRPr="00E74E56" w:rsidRDefault="00D41F96" w:rsidP="00D41F96">
      <w:pPr>
        <w:pStyle w:val="libNormal"/>
        <w:rPr>
          <w:rtl/>
          <w:lang w:bidi="fa-IR"/>
        </w:rPr>
      </w:pPr>
      <w:r w:rsidRPr="00E74E56">
        <w:rPr>
          <w:rtl/>
          <w:lang w:bidi="fa-IR"/>
        </w:rPr>
        <w:t xml:space="preserve">مات في رمضان سنة 786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أيضاً</w:t>
      </w:r>
      <w:r>
        <w:rPr>
          <w:rtl/>
          <w:lang w:bidi="fa-IR"/>
        </w:rPr>
        <w:t>:</w:t>
      </w:r>
      <w:r w:rsidRPr="00E74E56">
        <w:rPr>
          <w:rtl/>
          <w:lang w:bidi="fa-IR"/>
        </w:rPr>
        <w:t xml:space="preserve"> « وكان</w:t>
      </w:r>
      <w:r>
        <w:rPr>
          <w:rtl/>
          <w:lang w:bidi="fa-IR"/>
        </w:rPr>
        <w:t>:</w:t>
      </w:r>
      <w:r w:rsidRPr="00E74E56">
        <w:rPr>
          <w:rtl/>
          <w:lang w:bidi="fa-IR"/>
        </w:rPr>
        <w:t xml:space="preserve"> عل</w:t>
      </w:r>
      <w:r w:rsidR="00820C50">
        <w:rPr>
          <w:rFonts w:hint="cs"/>
          <w:rtl/>
          <w:lang w:bidi="fa-IR"/>
        </w:rPr>
        <w:t>ّ</w:t>
      </w:r>
      <w:r w:rsidRPr="00E74E56">
        <w:rPr>
          <w:rtl/>
          <w:lang w:bidi="fa-IR"/>
        </w:rPr>
        <w:t>امة</w:t>
      </w:r>
      <w:r>
        <w:rPr>
          <w:rtl/>
          <w:lang w:bidi="fa-IR"/>
        </w:rPr>
        <w:t>،</w:t>
      </w:r>
      <w:r w:rsidRPr="00E74E56">
        <w:rPr>
          <w:rtl/>
          <w:lang w:bidi="fa-IR"/>
        </w:rPr>
        <w:t xml:space="preserve"> فاضلاً</w:t>
      </w:r>
      <w:r>
        <w:rPr>
          <w:rtl/>
          <w:lang w:bidi="fa-IR"/>
        </w:rPr>
        <w:t>،</w:t>
      </w:r>
      <w:r w:rsidRPr="00E74E56">
        <w:rPr>
          <w:rtl/>
          <w:lang w:bidi="fa-IR"/>
        </w:rPr>
        <w:t xml:space="preserve"> ذا فنون</w:t>
      </w:r>
      <w:r>
        <w:rPr>
          <w:rtl/>
          <w:lang w:bidi="fa-IR"/>
        </w:rPr>
        <w:t>،</w:t>
      </w:r>
      <w:r w:rsidRPr="00E74E56">
        <w:rPr>
          <w:rtl/>
          <w:lang w:bidi="fa-IR"/>
        </w:rPr>
        <w:t xml:space="preserve"> وافر العقل</w:t>
      </w:r>
      <w:r>
        <w:rPr>
          <w:rtl/>
          <w:lang w:bidi="fa-IR"/>
        </w:rPr>
        <w:t>،</w:t>
      </w:r>
      <w:r w:rsidRPr="00E74E56">
        <w:rPr>
          <w:rtl/>
          <w:lang w:bidi="fa-IR"/>
        </w:rPr>
        <w:t xml:space="preserve"> قويَّ النفس</w:t>
      </w:r>
      <w:r>
        <w:rPr>
          <w:rtl/>
          <w:lang w:bidi="fa-IR"/>
        </w:rPr>
        <w:t>،</w:t>
      </w:r>
      <w:r w:rsidRPr="00E74E56">
        <w:rPr>
          <w:rtl/>
          <w:lang w:bidi="fa-IR"/>
        </w:rPr>
        <w:t xml:space="preserve"> عظيم الهيبة</w:t>
      </w:r>
      <w:r>
        <w:rPr>
          <w:rtl/>
          <w:lang w:bidi="fa-IR"/>
        </w:rPr>
        <w:t>،</w:t>
      </w:r>
      <w:r w:rsidRPr="00E74E56">
        <w:rPr>
          <w:rtl/>
          <w:lang w:bidi="fa-IR"/>
        </w:rPr>
        <w:t xml:space="preserve"> مهاباً»</w:t>
      </w:r>
      <w:r w:rsidRPr="00737E86">
        <w:rPr>
          <w:rStyle w:val="libFootnotenumChar"/>
          <w:rtl/>
        </w:rPr>
        <w:t>(2)</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حسن المحاضرة 1 / 471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بغية الوعاة 1 / 239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3</w:t>
      </w:r>
      <w:r>
        <w:rPr>
          <w:rtl/>
          <w:lang w:bidi="fa-IR"/>
        </w:rPr>
        <w:t xml:space="preserve"> - </w:t>
      </w:r>
      <w:r w:rsidRPr="00E74E56">
        <w:rPr>
          <w:rtl/>
          <w:lang w:bidi="fa-IR"/>
        </w:rPr>
        <w:t>الداودي</w:t>
      </w:r>
      <w:r>
        <w:rPr>
          <w:rtl/>
          <w:lang w:bidi="fa-IR"/>
        </w:rPr>
        <w:t>:</w:t>
      </w:r>
      <w:r w:rsidRPr="00E74E56">
        <w:rPr>
          <w:rtl/>
          <w:lang w:bidi="fa-IR"/>
        </w:rPr>
        <w:t xml:space="preserve"> « أخذ عن أبي حيان والإصفهاني</w:t>
      </w:r>
      <w:r>
        <w:rPr>
          <w:rtl/>
          <w:lang w:bidi="fa-IR"/>
        </w:rPr>
        <w:t>،</w:t>
      </w:r>
      <w:r w:rsidRPr="00E74E56">
        <w:rPr>
          <w:rtl/>
          <w:lang w:bidi="fa-IR"/>
        </w:rPr>
        <w:t xml:space="preserve"> وسمع الحديث من الدلاصي وابن عبدال</w:t>
      </w:r>
      <w:r w:rsidR="00820C50">
        <w:rPr>
          <w:rFonts w:hint="cs"/>
          <w:rtl/>
          <w:lang w:bidi="fa-IR"/>
        </w:rPr>
        <w:t>قادر</w:t>
      </w:r>
      <w:r>
        <w:rPr>
          <w:rtl/>
          <w:lang w:bidi="fa-IR"/>
        </w:rPr>
        <w:t>،</w:t>
      </w:r>
      <w:r w:rsidRPr="00E74E56">
        <w:rPr>
          <w:rtl/>
          <w:lang w:bidi="fa-IR"/>
        </w:rPr>
        <w:t xml:space="preserve"> وقر</w:t>
      </w:r>
      <w:r w:rsidR="00F72BFA">
        <w:rPr>
          <w:rFonts w:hint="cs"/>
          <w:rtl/>
          <w:lang w:bidi="fa-IR"/>
        </w:rPr>
        <w:t>ّ</w:t>
      </w:r>
      <w:r w:rsidRPr="00E74E56">
        <w:rPr>
          <w:rtl/>
          <w:lang w:bidi="fa-IR"/>
        </w:rPr>
        <w:t>ره شيخون في مشيخة مدرسته</w:t>
      </w:r>
      <w:r>
        <w:rPr>
          <w:rtl/>
          <w:lang w:bidi="fa-IR"/>
        </w:rPr>
        <w:t>،</w:t>
      </w:r>
      <w:r w:rsidRPr="00E74E56">
        <w:rPr>
          <w:rtl/>
          <w:lang w:bidi="fa-IR"/>
        </w:rPr>
        <w:t xml:space="preserve"> وعظم عنده جدّاً وعند من بعده</w:t>
      </w:r>
      <w:r>
        <w:rPr>
          <w:rtl/>
          <w:lang w:bidi="fa-IR"/>
        </w:rPr>
        <w:t>،</w:t>
      </w:r>
      <w:r w:rsidRPr="00E74E56">
        <w:rPr>
          <w:rtl/>
          <w:lang w:bidi="fa-IR"/>
        </w:rPr>
        <w:t xml:space="preserve"> بحيث كان الظاهر برقوق يجيء إلى شبّاك الشيخوني</w:t>
      </w:r>
      <w:r w:rsidR="00233C5D">
        <w:rPr>
          <w:rFonts w:hint="cs"/>
          <w:rtl/>
          <w:lang w:bidi="fa-IR"/>
        </w:rPr>
        <w:t>ّ</w:t>
      </w:r>
      <w:r w:rsidRPr="00E74E56">
        <w:rPr>
          <w:rtl/>
          <w:lang w:bidi="fa-IR"/>
        </w:rPr>
        <w:t>ة فيكلّمه وهو راكب</w:t>
      </w:r>
      <w:r>
        <w:rPr>
          <w:rtl/>
          <w:lang w:bidi="fa-IR"/>
        </w:rPr>
        <w:t>،</w:t>
      </w:r>
      <w:r w:rsidRPr="00E74E56">
        <w:rPr>
          <w:rtl/>
          <w:lang w:bidi="fa-IR"/>
        </w:rPr>
        <w:t xml:space="preserve"> وينتظره حتّى يخرج فيركب معه</w:t>
      </w:r>
      <w:r>
        <w:rPr>
          <w:rtl/>
          <w:lang w:bidi="fa-IR"/>
        </w:rPr>
        <w:t>،</w:t>
      </w:r>
      <w:r w:rsidRPr="00E74E56">
        <w:rPr>
          <w:rtl/>
          <w:lang w:bidi="fa-IR"/>
        </w:rPr>
        <w:t xml:space="preserve"> وكان عل</w:t>
      </w:r>
      <w:r w:rsidR="00233C5D">
        <w:rPr>
          <w:rFonts w:hint="cs"/>
          <w:rtl/>
          <w:lang w:bidi="fa-IR"/>
        </w:rPr>
        <w:t>ّ</w:t>
      </w:r>
      <w:r w:rsidRPr="00E74E56">
        <w:rPr>
          <w:rtl/>
          <w:lang w:bidi="fa-IR"/>
        </w:rPr>
        <w:t>امة فاضلاً</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القاري</w:t>
      </w:r>
      <w:r>
        <w:rPr>
          <w:rtl/>
          <w:lang w:bidi="fa-IR"/>
        </w:rPr>
        <w:t>،</w:t>
      </w:r>
      <w:r w:rsidRPr="00E74E56">
        <w:rPr>
          <w:rtl/>
          <w:lang w:bidi="fa-IR"/>
        </w:rPr>
        <w:t xml:space="preserve"> ذكره في ( الأثمار الجنية في طبقات الحنفيّة )</w:t>
      </w:r>
      <w:r>
        <w:rPr>
          <w:rtl/>
          <w:lang w:bidi="fa-IR"/>
        </w:rPr>
        <w:t>.</w:t>
      </w:r>
    </w:p>
    <w:p w:rsidR="00D41F96" w:rsidRPr="00E74E56" w:rsidRDefault="00D41F96" w:rsidP="00D41F96">
      <w:pPr>
        <w:pStyle w:val="libNormal"/>
        <w:rPr>
          <w:rtl/>
          <w:lang w:bidi="fa-IR"/>
        </w:rPr>
      </w:pPr>
      <w:r w:rsidRPr="00E74E56">
        <w:rPr>
          <w:rtl/>
          <w:lang w:bidi="fa-IR"/>
        </w:rPr>
        <w:t>5</w:t>
      </w:r>
      <w:r>
        <w:rPr>
          <w:rtl/>
          <w:lang w:bidi="fa-IR"/>
        </w:rPr>
        <w:t xml:space="preserve"> - </w:t>
      </w:r>
      <w:r w:rsidRPr="00E74E56">
        <w:rPr>
          <w:rtl/>
          <w:lang w:bidi="fa-IR"/>
        </w:rPr>
        <w:t>وكذا كمال باشا زاده في ( طبقات الحنفي</w:t>
      </w:r>
      <w:r w:rsidR="00A84FD2">
        <w:rPr>
          <w:rFonts w:hint="cs"/>
          <w:rtl/>
          <w:lang w:bidi="fa-IR"/>
        </w:rPr>
        <w:t>ّ</w:t>
      </w:r>
      <w:r w:rsidRPr="00E74E56">
        <w:rPr>
          <w:rtl/>
          <w:lang w:bidi="fa-IR"/>
        </w:rPr>
        <w:t>ة )</w:t>
      </w:r>
      <w:r>
        <w:rPr>
          <w:rtl/>
          <w:lang w:bidi="fa-IR"/>
        </w:rPr>
        <w:t>.</w:t>
      </w:r>
    </w:p>
    <w:p w:rsidR="00D41F96" w:rsidRPr="00E74E56" w:rsidRDefault="00D41F96" w:rsidP="00D41F96">
      <w:pPr>
        <w:pStyle w:val="libNormal"/>
        <w:rPr>
          <w:rtl/>
          <w:lang w:bidi="fa-IR"/>
        </w:rPr>
      </w:pPr>
      <w:r>
        <w:rPr>
          <w:rFonts w:hint="cs"/>
          <w:rtl/>
          <w:lang w:bidi="fa-IR"/>
        </w:rPr>
        <w:t xml:space="preserve">[ 2 ] </w:t>
      </w:r>
      <w:r w:rsidRPr="00E74E56">
        <w:rPr>
          <w:rtl/>
          <w:lang w:bidi="fa-IR"/>
        </w:rPr>
        <w:t>وقال شيخ الإسلام الحافظ ابن حجر بترجمة العل</w:t>
      </w:r>
      <w:r w:rsidR="006F7EAC">
        <w:rPr>
          <w:rFonts w:hint="cs"/>
          <w:rtl/>
          <w:lang w:bidi="fa-IR"/>
        </w:rPr>
        <w:t>ّ</w:t>
      </w:r>
      <w:r w:rsidRPr="00E74E56">
        <w:rPr>
          <w:rtl/>
          <w:lang w:bidi="fa-IR"/>
        </w:rPr>
        <w:t xml:space="preserve">امة الحلّي </w:t>
      </w:r>
      <w:r w:rsidRPr="003511A8">
        <w:rPr>
          <w:rStyle w:val="libAlaemChar"/>
          <w:rtl/>
        </w:rPr>
        <w:t>رحمه‌الله</w:t>
      </w:r>
      <w:r>
        <w:rPr>
          <w:rtl/>
          <w:lang w:bidi="fa-IR"/>
        </w:rPr>
        <w:t>:</w:t>
      </w:r>
      <w:r w:rsidRPr="00E74E56">
        <w:rPr>
          <w:rtl/>
          <w:lang w:bidi="fa-IR"/>
        </w:rPr>
        <w:t xml:space="preserve"> « ولد في سنة بضع وأربعين وستمائة</w:t>
      </w:r>
      <w:r>
        <w:rPr>
          <w:rtl/>
          <w:lang w:bidi="fa-IR"/>
        </w:rPr>
        <w:t>،</w:t>
      </w:r>
      <w:r w:rsidRPr="00E74E56">
        <w:rPr>
          <w:rtl/>
          <w:lang w:bidi="fa-IR"/>
        </w:rPr>
        <w:t xml:space="preserve"> ولازم النصير الطوسي مدّة</w:t>
      </w:r>
      <w:r>
        <w:rPr>
          <w:rtl/>
          <w:lang w:bidi="fa-IR"/>
        </w:rPr>
        <w:t>،</w:t>
      </w:r>
      <w:r w:rsidRPr="00E74E56">
        <w:rPr>
          <w:rtl/>
          <w:lang w:bidi="fa-IR"/>
        </w:rPr>
        <w:t xml:space="preserve"> واشتغل في العلوم العقلية فمهر فيها</w:t>
      </w:r>
      <w:r>
        <w:rPr>
          <w:rtl/>
          <w:lang w:bidi="fa-IR"/>
        </w:rPr>
        <w:t>،</w:t>
      </w:r>
      <w:r w:rsidRPr="00E74E56">
        <w:rPr>
          <w:rtl/>
          <w:lang w:bidi="fa-IR"/>
        </w:rPr>
        <w:t xml:space="preserve"> وصنّف في الأصول والحكمة</w:t>
      </w:r>
      <w:r>
        <w:rPr>
          <w:rtl/>
          <w:lang w:bidi="fa-IR"/>
        </w:rPr>
        <w:t>،</w:t>
      </w:r>
      <w:r w:rsidRPr="00E74E56">
        <w:rPr>
          <w:rtl/>
          <w:lang w:bidi="fa-IR"/>
        </w:rPr>
        <w:t xml:space="preserve"> وكان صاحب أموال وغلمان وحفدة</w:t>
      </w:r>
      <w:r>
        <w:rPr>
          <w:rtl/>
          <w:lang w:bidi="fa-IR"/>
        </w:rPr>
        <w:t>،</w:t>
      </w:r>
      <w:r w:rsidRPr="00E74E56">
        <w:rPr>
          <w:rtl/>
          <w:lang w:bidi="fa-IR"/>
        </w:rPr>
        <w:t xml:space="preserve"> وكان رأس الشيعة في الحلّة</w:t>
      </w:r>
      <w:r>
        <w:rPr>
          <w:rtl/>
          <w:lang w:bidi="fa-IR"/>
        </w:rPr>
        <w:t>،</w:t>
      </w:r>
      <w:r w:rsidRPr="00E74E56">
        <w:rPr>
          <w:rtl/>
          <w:lang w:bidi="fa-IR"/>
        </w:rPr>
        <w:t xml:space="preserve"> وشهرت تصانيفه</w:t>
      </w:r>
      <w:r>
        <w:rPr>
          <w:rtl/>
          <w:lang w:bidi="fa-IR"/>
        </w:rPr>
        <w:t>،</w:t>
      </w:r>
      <w:r w:rsidRPr="00E74E56">
        <w:rPr>
          <w:rtl/>
          <w:lang w:bidi="fa-IR"/>
        </w:rPr>
        <w:t xml:space="preserve"> وتخر</w:t>
      </w:r>
      <w:r w:rsidR="007339EC">
        <w:rPr>
          <w:rFonts w:hint="cs"/>
          <w:rtl/>
          <w:lang w:bidi="fa-IR"/>
        </w:rPr>
        <w:t>ّ</w:t>
      </w:r>
      <w:r w:rsidRPr="00E74E56">
        <w:rPr>
          <w:rtl/>
          <w:lang w:bidi="fa-IR"/>
        </w:rPr>
        <w:t>ج به جماعة</w:t>
      </w:r>
      <w:r>
        <w:rPr>
          <w:rtl/>
          <w:lang w:bidi="fa-IR"/>
        </w:rPr>
        <w:t>،</w:t>
      </w:r>
      <w:r w:rsidRPr="00E74E56">
        <w:rPr>
          <w:rtl/>
          <w:lang w:bidi="fa-IR"/>
        </w:rPr>
        <w:t xml:space="preserve"> وشرحه على مختصر ابن الحاجب في غاية الحسن</w:t>
      </w:r>
      <w:r>
        <w:rPr>
          <w:rtl/>
          <w:lang w:bidi="fa-IR"/>
        </w:rPr>
        <w:t>،</w:t>
      </w:r>
      <w:r w:rsidRPr="00E74E56">
        <w:rPr>
          <w:rtl/>
          <w:lang w:bidi="fa-IR"/>
        </w:rPr>
        <w:t xml:space="preserve"> في حلّ ألفاظه وتقريب معانيه</w:t>
      </w:r>
      <w:r>
        <w:rPr>
          <w:rtl/>
          <w:lang w:bidi="fa-IR"/>
        </w:rPr>
        <w:t>،</w:t>
      </w:r>
      <w:r w:rsidRPr="00E74E56">
        <w:rPr>
          <w:rtl/>
          <w:lang w:bidi="fa-IR"/>
        </w:rPr>
        <w:t xml:space="preserve"> وصن</w:t>
      </w:r>
      <w:r w:rsidR="007339EC">
        <w:rPr>
          <w:rFonts w:hint="cs"/>
          <w:rtl/>
          <w:lang w:bidi="fa-IR"/>
        </w:rPr>
        <w:t>ّ</w:t>
      </w:r>
      <w:r w:rsidRPr="00E74E56">
        <w:rPr>
          <w:rtl/>
          <w:lang w:bidi="fa-IR"/>
        </w:rPr>
        <w:t>ف في فقه الإماميّة</w:t>
      </w:r>
      <w:r>
        <w:rPr>
          <w:rtl/>
          <w:lang w:bidi="fa-IR"/>
        </w:rPr>
        <w:t>،</w:t>
      </w:r>
      <w:r w:rsidRPr="00E74E56">
        <w:rPr>
          <w:rtl/>
          <w:lang w:bidi="fa-IR"/>
        </w:rPr>
        <w:t xml:space="preserve"> وكان قيّماً بذلك داعية إليه</w:t>
      </w:r>
      <w:r>
        <w:rPr>
          <w:rtl/>
          <w:lang w:bidi="fa-IR"/>
        </w:rPr>
        <w:t>،</w:t>
      </w:r>
      <w:r w:rsidRPr="00E74E56">
        <w:rPr>
          <w:rtl/>
          <w:lang w:bidi="fa-IR"/>
        </w:rPr>
        <w:t xml:space="preserve"> وله كتاب في الإمامة ردّ عليه ابن تيمية بالكتاب المشهور المسمّى بالردّ على الرافضي</w:t>
      </w:r>
      <w:r>
        <w:rPr>
          <w:rtl/>
          <w:lang w:bidi="fa-IR"/>
        </w:rPr>
        <w:t>،</w:t>
      </w:r>
      <w:r w:rsidRPr="00E74E56">
        <w:rPr>
          <w:rtl/>
          <w:lang w:bidi="fa-IR"/>
        </w:rPr>
        <w:t xml:space="preserve"> وقد أطنب فيه وأسهب وأجاد في الردّ</w:t>
      </w:r>
      <w:r>
        <w:rPr>
          <w:rtl/>
          <w:lang w:bidi="fa-IR"/>
        </w:rPr>
        <w:t>،</w:t>
      </w:r>
      <w:r w:rsidRPr="00E74E56">
        <w:rPr>
          <w:rtl/>
          <w:lang w:bidi="fa-IR"/>
        </w:rPr>
        <w:t xml:space="preserve"> إل</w:t>
      </w:r>
      <w:r w:rsidR="007339EC">
        <w:rPr>
          <w:rFonts w:hint="cs"/>
          <w:rtl/>
          <w:lang w:bidi="fa-IR"/>
        </w:rPr>
        <w:t>ّ</w:t>
      </w:r>
      <w:r w:rsidRPr="00E74E56">
        <w:rPr>
          <w:rtl/>
          <w:lang w:bidi="fa-IR"/>
        </w:rPr>
        <w:t>ا</w:t>
      </w:r>
      <w:r>
        <w:rPr>
          <w:rFonts w:hint="cs"/>
          <w:rtl/>
          <w:lang w:bidi="fa-IR"/>
        </w:rPr>
        <w:t xml:space="preserve"> </w:t>
      </w:r>
      <w:r w:rsidRPr="00E74E56">
        <w:rPr>
          <w:rtl/>
          <w:lang w:bidi="fa-IR"/>
        </w:rPr>
        <w:t>أنّه تحامل في مواضع عديدة</w:t>
      </w:r>
      <w:r>
        <w:rPr>
          <w:rtl/>
          <w:lang w:bidi="fa-IR"/>
        </w:rPr>
        <w:t>،</w:t>
      </w:r>
      <w:r w:rsidRPr="00E74E56">
        <w:rPr>
          <w:rtl/>
          <w:lang w:bidi="fa-IR"/>
        </w:rPr>
        <w:t xml:space="preserve"> وردّ أحاديث موجودة وإنْ كانت ضعيفة بأنّها مختلقة</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D41F96">
      <w:pPr>
        <w:pStyle w:val="libNormal"/>
        <w:rPr>
          <w:rtl/>
          <w:lang w:bidi="fa-IR"/>
        </w:rPr>
      </w:pPr>
      <w:r>
        <w:rPr>
          <w:rFonts w:hint="cs"/>
          <w:rtl/>
          <w:lang w:bidi="fa-IR"/>
        </w:rPr>
        <w:t xml:space="preserve">[ 3 ] - </w:t>
      </w:r>
      <w:r w:rsidRPr="00E74E56">
        <w:rPr>
          <w:rtl/>
          <w:lang w:bidi="fa-IR"/>
        </w:rPr>
        <w:t>وابن روزبهان المتعصب العنيد</w:t>
      </w:r>
      <w:r>
        <w:rPr>
          <w:rtl/>
          <w:lang w:bidi="fa-IR"/>
        </w:rPr>
        <w:t>،</w:t>
      </w:r>
      <w:r w:rsidRPr="00E74E56">
        <w:rPr>
          <w:rtl/>
          <w:lang w:bidi="fa-IR"/>
        </w:rPr>
        <w:t xml:space="preserve"> يصف العل</w:t>
      </w:r>
      <w:r w:rsidR="00F265D9">
        <w:rPr>
          <w:rFonts w:hint="cs"/>
          <w:rtl/>
          <w:lang w:bidi="fa-IR"/>
        </w:rPr>
        <w:t>ّ</w:t>
      </w:r>
      <w:r w:rsidRPr="00E74E56">
        <w:rPr>
          <w:rtl/>
          <w:lang w:bidi="fa-IR"/>
        </w:rPr>
        <w:t>امة في ديباجة كتابه في الردّ عليه</w:t>
      </w:r>
      <w:r>
        <w:rPr>
          <w:rtl/>
          <w:lang w:bidi="fa-IR"/>
        </w:rPr>
        <w:t xml:space="preserve"> بـ </w:t>
      </w:r>
      <w:r w:rsidRPr="00E74E56">
        <w:rPr>
          <w:rtl/>
          <w:lang w:bidi="fa-IR"/>
        </w:rPr>
        <w:t>« المولى الفاضل</w:t>
      </w:r>
      <w:r>
        <w:rPr>
          <w:rtl/>
          <w:lang w:bidi="fa-IR"/>
        </w:rPr>
        <w:t xml:space="preserve"> ...</w:t>
      </w:r>
      <w:r w:rsidRPr="00E74E56">
        <w:rPr>
          <w:rtl/>
          <w:lang w:bidi="fa-IR"/>
        </w:rPr>
        <w:t xml:space="preserve"> »</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المفسرين 2 / 25</w:t>
      </w:r>
      <w:r w:rsidR="00D41F96">
        <w:rPr>
          <w:rFonts w:hint="cs"/>
          <w:rtl/>
        </w:rPr>
        <w:t>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الدرر الكامنة بأعلام المائة الثامنة 2 / </w:t>
      </w:r>
      <w:r w:rsidR="00D41F96">
        <w:rPr>
          <w:rFonts w:hint="cs"/>
          <w:rtl/>
        </w:rPr>
        <w:t>71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قوله</w:t>
      </w:r>
      <w:r>
        <w:rPr>
          <w:rtl/>
          <w:lang w:bidi="fa-IR"/>
        </w:rPr>
        <w:t>:</w:t>
      </w:r>
    </w:p>
    <w:p w:rsidR="00D41F96" w:rsidRDefault="00D41F96" w:rsidP="00D41F96">
      <w:pPr>
        <w:pStyle w:val="libNormal"/>
        <w:rPr>
          <w:rtl/>
          <w:lang w:bidi="fa-IR"/>
        </w:rPr>
      </w:pPr>
      <w:r w:rsidRPr="00E74E56">
        <w:rPr>
          <w:rtl/>
          <w:lang w:bidi="fa-IR"/>
        </w:rPr>
        <w:t>ولا يتأتّى إلزام أهل السنّة بال</w:t>
      </w:r>
      <w:r w:rsidR="0018319E">
        <w:rPr>
          <w:rFonts w:hint="cs"/>
          <w:rtl/>
          <w:lang w:bidi="fa-IR"/>
        </w:rPr>
        <w:t>إ</w:t>
      </w:r>
      <w:r w:rsidRPr="00E74E56">
        <w:rPr>
          <w:rtl/>
          <w:lang w:bidi="fa-IR"/>
        </w:rPr>
        <w:t>فتراء</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نعم لا يجوز إلزام أحدٍ بشيء</w:t>
      </w:r>
      <w:r w:rsidR="0018319E">
        <w:rPr>
          <w:rFonts w:hint="cs"/>
          <w:rtl/>
          <w:lang w:bidi="fa-IR"/>
        </w:rPr>
        <w:t>ٍ</w:t>
      </w:r>
      <w:r w:rsidRPr="00E74E56">
        <w:rPr>
          <w:rtl/>
          <w:lang w:bidi="fa-IR"/>
        </w:rPr>
        <w:t xml:space="preserve"> مفترىً عليه وإنْ لم يكن متشرّعاً بشريعةٍ من الشرائع</w:t>
      </w:r>
      <w:r>
        <w:rPr>
          <w:rtl/>
          <w:lang w:bidi="fa-IR"/>
        </w:rPr>
        <w:t>،</w:t>
      </w:r>
      <w:r w:rsidRPr="00E74E56">
        <w:rPr>
          <w:rtl/>
          <w:lang w:bidi="fa-IR"/>
        </w:rPr>
        <w:t xml:space="preserve"> بل وإن كان ملحداً</w:t>
      </w:r>
      <w:r>
        <w:rPr>
          <w:rtl/>
          <w:lang w:bidi="fa-IR"/>
        </w:rPr>
        <w:t xml:space="preserve"> ...</w:t>
      </w:r>
    </w:p>
    <w:p w:rsidR="00D41F96" w:rsidRPr="00E74E56" w:rsidRDefault="00D41F96" w:rsidP="00D41F96">
      <w:pPr>
        <w:pStyle w:val="libNormal"/>
        <w:rPr>
          <w:rtl/>
          <w:lang w:bidi="fa-IR"/>
        </w:rPr>
      </w:pPr>
      <w:r w:rsidRPr="00E74E56">
        <w:rPr>
          <w:rtl/>
          <w:lang w:bidi="fa-IR"/>
        </w:rPr>
        <w:t xml:space="preserve">لكنْ </w:t>
      </w:r>
      <w:r w:rsidR="00602C4A">
        <w:rPr>
          <w:rtl/>
          <w:lang w:bidi="fa-IR"/>
        </w:rPr>
        <w:t>لمـّا</w:t>
      </w:r>
      <w:r w:rsidRPr="00E74E56">
        <w:rPr>
          <w:rtl/>
          <w:lang w:bidi="fa-IR"/>
        </w:rPr>
        <w:t xml:space="preserve"> كان الإفتراء والكذب</w:t>
      </w:r>
      <w:r>
        <w:rPr>
          <w:rtl/>
          <w:lang w:bidi="fa-IR"/>
        </w:rPr>
        <w:t xml:space="preserve"> - </w:t>
      </w:r>
      <w:r w:rsidRPr="00E74E56">
        <w:rPr>
          <w:rtl/>
          <w:lang w:bidi="fa-IR"/>
        </w:rPr>
        <w:t>كسائر القبائح والفواحش</w:t>
      </w:r>
      <w:r>
        <w:rPr>
          <w:rtl/>
          <w:lang w:bidi="fa-IR"/>
        </w:rPr>
        <w:t xml:space="preserve"> - </w:t>
      </w:r>
      <w:r w:rsidRPr="00E74E56">
        <w:rPr>
          <w:rtl/>
          <w:lang w:bidi="fa-IR"/>
        </w:rPr>
        <w:t>من فعل الله عند أهل السنّة</w:t>
      </w:r>
      <w:r>
        <w:rPr>
          <w:rtl/>
          <w:lang w:bidi="fa-IR"/>
        </w:rPr>
        <w:t xml:space="preserve"> - </w:t>
      </w:r>
      <w:r w:rsidRPr="00E74E56">
        <w:rPr>
          <w:rtl/>
          <w:lang w:bidi="fa-IR"/>
        </w:rPr>
        <w:t>تعالى الله عم</w:t>
      </w:r>
      <w:r w:rsidR="0018319E">
        <w:rPr>
          <w:rFonts w:hint="cs"/>
          <w:rtl/>
          <w:lang w:bidi="fa-IR"/>
        </w:rPr>
        <w:t>ّ</w:t>
      </w:r>
      <w:r w:rsidRPr="00E74E56">
        <w:rPr>
          <w:rtl/>
          <w:lang w:bidi="fa-IR"/>
        </w:rPr>
        <w:t>ا يقول الظّالمون علوّاً كبيراً</w:t>
      </w:r>
      <w:r>
        <w:rPr>
          <w:rtl/>
          <w:lang w:bidi="fa-IR"/>
        </w:rPr>
        <w:t xml:space="preserve"> - </w:t>
      </w:r>
      <w:r w:rsidRPr="00E74E56">
        <w:rPr>
          <w:rtl/>
          <w:lang w:bidi="fa-IR"/>
        </w:rPr>
        <w:t>فأيّ مانعٍ من إلزام أهل السنّة بفعل الله</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فما أكثر محاولة ( الدهلوي ) إلزام أهل الحق بالمفتريات والأكاذيب</w:t>
      </w:r>
      <w:r>
        <w:rPr>
          <w:rtl/>
          <w:lang w:bidi="fa-IR"/>
        </w:rPr>
        <w:t>،</w:t>
      </w:r>
      <w:r w:rsidRPr="00E74E56">
        <w:rPr>
          <w:rtl/>
          <w:lang w:bidi="fa-IR"/>
        </w:rPr>
        <w:t xml:space="preserve"> فيا ليته ما يقوله هنا في تلك المواضع</w:t>
      </w:r>
      <w:r>
        <w:rPr>
          <w:rtl/>
          <w:lang w:bidi="fa-IR"/>
        </w:rPr>
        <w:t>،</w:t>
      </w:r>
      <w:r w:rsidRPr="00E74E56">
        <w:rPr>
          <w:rtl/>
          <w:lang w:bidi="fa-IR"/>
        </w:rPr>
        <w:t xml:space="preserve"> وارتدع عن ذلك</w:t>
      </w:r>
      <w:r>
        <w:rPr>
          <w:rtl/>
          <w:lang w:bidi="fa-IR"/>
        </w:rPr>
        <w:t xml:space="preserve"> ...</w:t>
      </w:r>
    </w:p>
    <w:p w:rsidR="00D41F96" w:rsidRPr="00E74E56" w:rsidRDefault="00D41F96" w:rsidP="0018319E">
      <w:pPr>
        <w:pStyle w:val="libNormal"/>
        <w:rPr>
          <w:rtl/>
          <w:lang w:bidi="fa-IR"/>
        </w:rPr>
      </w:pPr>
      <w:r w:rsidRPr="00E74E56">
        <w:rPr>
          <w:rtl/>
          <w:lang w:bidi="fa-IR"/>
        </w:rPr>
        <w:t xml:space="preserve">على أنَّ بعض الكرّاميّة وبعض المتصوّفة من أهل السنّة يبيحون وضع الأحاديث على لسان النبيّ </w:t>
      </w:r>
      <w:r w:rsidR="00E52D49" w:rsidRPr="00E52D49">
        <w:rPr>
          <w:rStyle w:val="libAlaemChar"/>
          <w:rtl/>
        </w:rPr>
        <w:t>صلى‌الله‌عليه‌وآله‌وسلم</w:t>
      </w:r>
      <w:r>
        <w:rPr>
          <w:rtl/>
          <w:lang w:bidi="fa-IR"/>
        </w:rPr>
        <w:t>،</w:t>
      </w:r>
      <w:r w:rsidRPr="00E74E56">
        <w:rPr>
          <w:rtl/>
          <w:lang w:bidi="fa-IR"/>
        </w:rPr>
        <w:t xml:space="preserve"> لغرض الترهيب والترغيب بزعمهم</w:t>
      </w:r>
      <w:r>
        <w:rPr>
          <w:rtl/>
          <w:lang w:bidi="fa-IR"/>
        </w:rPr>
        <w:t>،</w:t>
      </w:r>
      <w:r w:rsidRPr="00E74E56">
        <w:rPr>
          <w:rtl/>
          <w:lang w:bidi="fa-IR"/>
        </w:rPr>
        <w:t xml:space="preserve"> قال الحافظ ابن حجر العسقلاني</w:t>
      </w:r>
      <w:r>
        <w:rPr>
          <w:rtl/>
          <w:lang w:bidi="fa-IR"/>
        </w:rPr>
        <w:t>:</w:t>
      </w:r>
      <w:r w:rsidRPr="00E74E56">
        <w:rPr>
          <w:rtl/>
          <w:lang w:bidi="fa-IR"/>
        </w:rPr>
        <w:t xml:space="preserve"> « والحامل للواضع على الوضع</w:t>
      </w:r>
      <w:r>
        <w:rPr>
          <w:rtl/>
          <w:lang w:bidi="fa-IR"/>
        </w:rPr>
        <w:t>،</w:t>
      </w:r>
      <w:r w:rsidRPr="00E74E56">
        <w:rPr>
          <w:rtl/>
          <w:lang w:bidi="fa-IR"/>
        </w:rPr>
        <w:t xml:space="preserve"> إمّا عدم الدين كالزنادقة</w:t>
      </w:r>
      <w:r>
        <w:rPr>
          <w:rtl/>
          <w:lang w:bidi="fa-IR"/>
        </w:rPr>
        <w:t>،</w:t>
      </w:r>
      <w:r w:rsidRPr="00E74E56">
        <w:rPr>
          <w:rtl/>
          <w:lang w:bidi="fa-IR"/>
        </w:rPr>
        <w:t xml:space="preserve"> أو غلبة الجهل كبعض المتعب</w:t>
      </w:r>
      <w:r w:rsidR="0018319E">
        <w:rPr>
          <w:rFonts w:hint="cs"/>
          <w:rtl/>
          <w:lang w:bidi="fa-IR"/>
        </w:rPr>
        <w:t>ّ</w:t>
      </w:r>
      <w:r w:rsidRPr="00E74E56">
        <w:rPr>
          <w:rtl/>
          <w:lang w:bidi="fa-IR"/>
        </w:rPr>
        <w:t>دين</w:t>
      </w:r>
      <w:r>
        <w:rPr>
          <w:rtl/>
          <w:lang w:bidi="fa-IR"/>
        </w:rPr>
        <w:t>،</w:t>
      </w:r>
      <w:r w:rsidRPr="00E74E56">
        <w:rPr>
          <w:rtl/>
          <w:lang w:bidi="fa-IR"/>
        </w:rPr>
        <w:t xml:space="preserve"> أو فرط العصبي</w:t>
      </w:r>
      <w:r w:rsidR="0018319E">
        <w:rPr>
          <w:rFonts w:hint="cs"/>
          <w:rtl/>
          <w:lang w:bidi="fa-IR"/>
        </w:rPr>
        <w:t>ّ</w:t>
      </w:r>
      <w:r w:rsidRPr="00E74E56">
        <w:rPr>
          <w:rtl/>
          <w:lang w:bidi="fa-IR"/>
        </w:rPr>
        <w:t>ة كبعض المقلّدين</w:t>
      </w:r>
      <w:r>
        <w:rPr>
          <w:rtl/>
          <w:lang w:bidi="fa-IR"/>
        </w:rPr>
        <w:t>،</w:t>
      </w:r>
      <w:r w:rsidRPr="00E74E56">
        <w:rPr>
          <w:rtl/>
          <w:lang w:bidi="fa-IR"/>
        </w:rPr>
        <w:t xml:space="preserve"> أو اتّباع هوى بعض الرؤساء</w:t>
      </w:r>
      <w:r>
        <w:rPr>
          <w:rtl/>
          <w:lang w:bidi="fa-IR"/>
        </w:rPr>
        <w:t>،</w:t>
      </w:r>
      <w:r w:rsidRPr="00E74E56">
        <w:rPr>
          <w:rtl/>
          <w:lang w:bidi="fa-IR"/>
        </w:rPr>
        <w:t xml:space="preserve"> أو الإغراب لقصد ال</w:t>
      </w:r>
      <w:r w:rsidR="0018319E">
        <w:rPr>
          <w:rFonts w:hint="cs"/>
          <w:rtl/>
          <w:lang w:bidi="fa-IR"/>
        </w:rPr>
        <w:t>إ</w:t>
      </w:r>
      <w:r w:rsidRPr="00E74E56">
        <w:rPr>
          <w:rtl/>
          <w:lang w:bidi="fa-IR"/>
        </w:rPr>
        <w:t>شتهار</w:t>
      </w:r>
      <w:r>
        <w:rPr>
          <w:rtl/>
          <w:lang w:bidi="fa-IR"/>
        </w:rPr>
        <w:t>.</w:t>
      </w:r>
      <w:r w:rsidRPr="00E74E56">
        <w:rPr>
          <w:rtl/>
          <w:lang w:bidi="fa-IR"/>
        </w:rPr>
        <w:t xml:space="preserve"> وكلّ ذلك حرام بإجماع من يعتدّ به</w:t>
      </w:r>
      <w:r>
        <w:rPr>
          <w:rtl/>
          <w:lang w:bidi="fa-IR"/>
        </w:rPr>
        <w:t>،</w:t>
      </w:r>
      <w:r w:rsidRPr="00E74E56">
        <w:rPr>
          <w:rtl/>
          <w:lang w:bidi="fa-IR"/>
        </w:rPr>
        <w:t xml:space="preserve"> إل</w:t>
      </w:r>
      <w:r w:rsidR="0018319E">
        <w:rPr>
          <w:rFonts w:hint="cs"/>
          <w:rtl/>
          <w:lang w:bidi="fa-IR"/>
        </w:rPr>
        <w:t>ّ</w:t>
      </w:r>
      <w:r w:rsidRPr="00E74E56">
        <w:rPr>
          <w:rtl/>
          <w:lang w:bidi="fa-IR"/>
        </w:rPr>
        <w:t>ا</w:t>
      </w:r>
      <w:r>
        <w:rPr>
          <w:rFonts w:hint="cs"/>
          <w:rtl/>
          <w:lang w:bidi="fa-IR"/>
        </w:rPr>
        <w:t xml:space="preserve"> </w:t>
      </w:r>
      <w:r w:rsidRPr="00E74E56">
        <w:rPr>
          <w:rtl/>
          <w:lang w:bidi="fa-IR"/>
        </w:rPr>
        <w:t>أنّ بعض الكرامية وبعض المتصوّفة نقل عنهم إباحة الوضع في الترغيب والترهيب</w:t>
      </w:r>
      <w:r>
        <w:rPr>
          <w:rtl/>
          <w:lang w:bidi="fa-IR"/>
        </w:rPr>
        <w:t>،</w:t>
      </w:r>
      <w:r w:rsidRPr="00E74E56">
        <w:rPr>
          <w:rtl/>
          <w:lang w:bidi="fa-IR"/>
        </w:rPr>
        <w:t xml:space="preserve"> وهو خطأ من قائله</w:t>
      </w:r>
      <w:r>
        <w:rPr>
          <w:rtl/>
          <w:lang w:bidi="fa-IR"/>
        </w:rPr>
        <w:t>،</w:t>
      </w:r>
      <w:r w:rsidRPr="00E74E56">
        <w:rPr>
          <w:rtl/>
          <w:lang w:bidi="fa-IR"/>
        </w:rPr>
        <w:t xml:space="preserve"> نشأ عن جهل</w:t>
      </w:r>
      <w:r>
        <w:rPr>
          <w:rtl/>
          <w:lang w:bidi="fa-IR"/>
        </w:rPr>
        <w:t>،</w:t>
      </w:r>
      <w:r w:rsidRPr="00E74E56">
        <w:rPr>
          <w:rtl/>
          <w:lang w:bidi="fa-IR"/>
        </w:rPr>
        <w:t xml:space="preserve"> لأنّ الترغيب والترهيب من جملة الأحكام الشرعية</w:t>
      </w:r>
      <w:r>
        <w:rPr>
          <w:rtl/>
          <w:lang w:bidi="fa-IR"/>
        </w:rPr>
        <w:t>،</w:t>
      </w:r>
      <w:r w:rsidRPr="00E74E56">
        <w:rPr>
          <w:rtl/>
          <w:lang w:bidi="fa-IR"/>
        </w:rPr>
        <w:t xml:space="preserve"> واتّفقوا على أنّ تعمّد الكذب على النبيّ صلّى الله عليه وسلّم من الكبائر » </w:t>
      </w:r>
      <w:r w:rsidRPr="00737E86">
        <w:rPr>
          <w:rStyle w:val="libFootnotenumChar"/>
          <w:rtl/>
        </w:rPr>
        <w:t>(1)</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نزهة النظر</w:t>
      </w:r>
      <w:r w:rsidR="00D41F96">
        <w:rPr>
          <w:rtl/>
        </w:rPr>
        <w:t xml:space="preserve"> - </w:t>
      </w:r>
      <w:r w:rsidR="00D41F96" w:rsidRPr="00E74E56">
        <w:rPr>
          <w:rtl/>
        </w:rPr>
        <w:t>شرح نخبة الفكر</w:t>
      </w:r>
      <w:r w:rsidR="00D41F96">
        <w:rPr>
          <w:rtl/>
        </w:rPr>
        <w:t>:</w:t>
      </w:r>
      <w:r w:rsidR="00D41F96" w:rsidRPr="00E74E56">
        <w:rPr>
          <w:rtl/>
        </w:rPr>
        <w:t xml:space="preserve"> 445 بشرح القاري</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وقال السّيوطي</w:t>
      </w:r>
      <w:r>
        <w:rPr>
          <w:rtl/>
          <w:lang w:bidi="fa-IR"/>
        </w:rPr>
        <w:t>:</w:t>
      </w:r>
      <w:r w:rsidRPr="00E74E56">
        <w:rPr>
          <w:rtl/>
          <w:lang w:bidi="fa-IR"/>
        </w:rPr>
        <w:t xml:space="preserve"> « والواضعون أقسام بحسب الأمر الحامل لهم على الوضع</w:t>
      </w:r>
      <w:r>
        <w:rPr>
          <w:rtl/>
          <w:lang w:bidi="fa-IR"/>
        </w:rPr>
        <w:t>،</w:t>
      </w:r>
      <w:r w:rsidRPr="00E74E56">
        <w:rPr>
          <w:rtl/>
          <w:lang w:bidi="fa-IR"/>
        </w:rPr>
        <w:t xml:space="preserve"> أعظمهم ضرراً قوم ينسبون إلى الزهد</w:t>
      </w:r>
      <w:r>
        <w:rPr>
          <w:rtl/>
          <w:lang w:bidi="fa-IR"/>
        </w:rPr>
        <w:t>،</w:t>
      </w:r>
      <w:r w:rsidRPr="00E74E56">
        <w:rPr>
          <w:rtl/>
          <w:lang w:bidi="fa-IR"/>
        </w:rPr>
        <w:t xml:space="preserve"> وضعوه حسبةً</w:t>
      </w:r>
      <w:r>
        <w:rPr>
          <w:rtl/>
          <w:lang w:bidi="fa-IR"/>
        </w:rPr>
        <w:t>،</w:t>
      </w:r>
      <w:r w:rsidRPr="00E74E56">
        <w:rPr>
          <w:rtl/>
          <w:lang w:bidi="fa-IR"/>
        </w:rPr>
        <w:t xml:space="preserve"> أي إحتساباً للأجر عند الله</w:t>
      </w:r>
      <w:r>
        <w:rPr>
          <w:rtl/>
          <w:lang w:bidi="fa-IR"/>
        </w:rPr>
        <w:t>،</w:t>
      </w:r>
      <w:r w:rsidRPr="00E74E56">
        <w:rPr>
          <w:rtl/>
          <w:lang w:bidi="fa-IR"/>
        </w:rPr>
        <w:t xml:space="preserve"> في زعمهم الفاسد</w:t>
      </w:r>
      <w:r>
        <w:rPr>
          <w:rtl/>
          <w:lang w:bidi="fa-IR"/>
        </w:rPr>
        <w:t>،</w:t>
      </w:r>
      <w:r w:rsidRPr="00E74E56">
        <w:rPr>
          <w:rtl/>
          <w:lang w:bidi="fa-IR"/>
        </w:rPr>
        <w:t xml:space="preserve"> فقبلت موضوعاتهم ثقةً بهم وركوناً إليهم</w:t>
      </w:r>
      <w:r>
        <w:rPr>
          <w:rtl/>
          <w:lang w:bidi="fa-IR"/>
        </w:rPr>
        <w:t>،</w:t>
      </w:r>
      <w:r w:rsidRPr="00E74E56">
        <w:rPr>
          <w:rtl/>
          <w:lang w:bidi="fa-IR"/>
        </w:rPr>
        <w:t xml:space="preserve"> لما نسبوا إليه من الزهد والصّلاح</w:t>
      </w:r>
      <w:r>
        <w:rPr>
          <w:rtl/>
          <w:lang w:bidi="fa-IR"/>
        </w:rPr>
        <w:t xml:space="preserve"> ...</w:t>
      </w:r>
      <w:r w:rsidRPr="00E74E56">
        <w:rPr>
          <w:rtl/>
          <w:lang w:bidi="fa-IR"/>
        </w:rPr>
        <w:t xml:space="preserve"> » </w:t>
      </w:r>
      <w:r w:rsidRPr="00737E86">
        <w:rPr>
          <w:rStyle w:val="libFootnotenumChar"/>
          <w:rtl/>
        </w:rPr>
        <w:t>(1)</w:t>
      </w:r>
      <w:r>
        <w:rPr>
          <w:rtl/>
          <w:lang w:bidi="fa-IR"/>
        </w:rPr>
        <w:t>.</w:t>
      </w:r>
    </w:p>
    <w:p w:rsidR="00E52D49" w:rsidRDefault="00D41F96" w:rsidP="00D41F96">
      <w:pPr>
        <w:pStyle w:val="Heading2"/>
        <w:rPr>
          <w:rtl/>
          <w:lang w:bidi="fa-IR"/>
        </w:rPr>
      </w:pPr>
      <w:bookmarkStart w:id="506" w:name="_Toc321232222"/>
      <w:bookmarkStart w:id="507" w:name="_Toc408989817"/>
      <w:bookmarkStart w:id="508" w:name="_Toc101788021"/>
      <w:r w:rsidRPr="00E74E56">
        <w:rPr>
          <w:rtl/>
          <w:lang w:bidi="fa-IR"/>
        </w:rPr>
        <w:t>نموذج من أكاذيب ( الدّهلوي )</w:t>
      </w:r>
      <w:bookmarkEnd w:id="506"/>
      <w:bookmarkEnd w:id="507"/>
      <w:bookmarkEnd w:id="508"/>
    </w:p>
    <w:p w:rsidR="00D41F96" w:rsidRPr="00E74E56" w:rsidRDefault="00D41F96" w:rsidP="00D41F96">
      <w:pPr>
        <w:pStyle w:val="libNormal"/>
        <w:rPr>
          <w:rtl/>
          <w:lang w:bidi="fa-IR"/>
        </w:rPr>
      </w:pPr>
      <w:r w:rsidRPr="00E74E56">
        <w:rPr>
          <w:rtl/>
          <w:lang w:bidi="fa-IR"/>
        </w:rPr>
        <w:t>وأمّا أكاذيب ( الدهلوي )</w:t>
      </w:r>
      <w:r>
        <w:rPr>
          <w:rtl/>
          <w:lang w:bidi="fa-IR"/>
        </w:rPr>
        <w:t>،</w:t>
      </w:r>
      <w:r w:rsidRPr="00E74E56">
        <w:rPr>
          <w:rtl/>
          <w:lang w:bidi="fa-IR"/>
        </w:rPr>
        <w:t xml:space="preserve"> فذكر جميعها أو أكثرها ولو إجمالاً يفضي إلى التطويل</w:t>
      </w:r>
      <w:r>
        <w:rPr>
          <w:rtl/>
          <w:lang w:bidi="fa-IR"/>
        </w:rPr>
        <w:t>،</w:t>
      </w:r>
      <w:r w:rsidRPr="00E74E56">
        <w:rPr>
          <w:rtl/>
          <w:lang w:bidi="fa-IR"/>
        </w:rPr>
        <w:t xml:space="preserve"> ويوجب الخروج عن البحث</w:t>
      </w:r>
      <w:r>
        <w:rPr>
          <w:rtl/>
          <w:lang w:bidi="fa-IR"/>
        </w:rPr>
        <w:t>،</w:t>
      </w:r>
      <w:r w:rsidRPr="00E74E56">
        <w:rPr>
          <w:rtl/>
          <w:lang w:bidi="fa-IR"/>
        </w:rPr>
        <w:t xml:space="preserve"> ويمكنك الوقوف على جملة منها في غضون مجلّدات كتابنا</w:t>
      </w:r>
      <w:r>
        <w:rPr>
          <w:rtl/>
          <w:lang w:bidi="fa-IR"/>
        </w:rPr>
        <w:t>،</w:t>
      </w:r>
      <w:r w:rsidRPr="00E74E56">
        <w:rPr>
          <w:rtl/>
          <w:lang w:bidi="fa-IR"/>
        </w:rPr>
        <w:t xml:space="preserve"> ونكتفي هنا بنقل كلام</w:t>
      </w:r>
      <w:r w:rsidR="00A53C99">
        <w:rPr>
          <w:rFonts w:hint="cs"/>
          <w:rtl/>
          <w:lang w:bidi="fa-IR"/>
        </w:rPr>
        <w:t>ٍ</w:t>
      </w:r>
      <w:r w:rsidRPr="00E74E56">
        <w:rPr>
          <w:rtl/>
          <w:lang w:bidi="fa-IR"/>
        </w:rPr>
        <w:t xml:space="preserve"> له في الباب الحادي عشر من ( التحفة )</w:t>
      </w:r>
      <w:r>
        <w:rPr>
          <w:rtl/>
          <w:lang w:bidi="fa-IR"/>
        </w:rPr>
        <w:t>،</w:t>
      </w:r>
      <w:r w:rsidRPr="00E74E56">
        <w:rPr>
          <w:rtl/>
          <w:lang w:bidi="fa-IR"/>
        </w:rPr>
        <w:t xml:space="preserve"> يشتمل على عدّة أكاذيب</w:t>
      </w:r>
      <w:r>
        <w:rPr>
          <w:rtl/>
          <w:lang w:bidi="fa-IR"/>
        </w:rPr>
        <w:t>،</w:t>
      </w:r>
      <w:r w:rsidRPr="00E74E56">
        <w:rPr>
          <w:rtl/>
          <w:lang w:bidi="fa-IR"/>
        </w:rPr>
        <w:t xml:space="preserve"> قال ( الدهلوي </w:t>
      </w:r>
      <w:r>
        <w:rPr>
          <w:rtl/>
          <w:lang w:bidi="fa-IR"/>
        </w:rPr>
        <w:t>):</w:t>
      </w:r>
    </w:p>
    <w:p w:rsidR="00D41F96" w:rsidRPr="00E74E56" w:rsidRDefault="00D41F96" w:rsidP="00D41F96">
      <w:pPr>
        <w:pStyle w:val="libNormal"/>
        <w:rPr>
          <w:rtl/>
          <w:lang w:bidi="fa-IR"/>
        </w:rPr>
      </w:pPr>
      <w:r w:rsidRPr="00E74E56">
        <w:rPr>
          <w:rtl/>
          <w:lang w:bidi="fa-IR"/>
        </w:rPr>
        <w:t xml:space="preserve">« ثم </w:t>
      </w:r>
      <w:r w:rsidR="00602C4A">
        <w:rPr>
          <w:rtl/>
          <w:lang w:bidi="fa-IR"/>
        </w:rPr>
        <w:t>ل</w:t>
      </w:r>
      <w:r w:rsidR="00A53C99">
        <w:rPr>
          <w:rFonts w:hint="cs"/>
          <w:rtl/>
          <w:lang w:bidi="fa-IR"/>
        </w:rPr>
        <w:t>ـ</w:t>
      </w:r>
      <w:r w:rsidR="00602C4A">
        <w:rPr>
          <w:rtl/>
          <w:lang w:bidi="fa-IR"/>
        </w:rPr>
        <w:t>م</w:t>
      </w:r>
      <w:r w:rsidR="000D12FB">
        <w:rPr>
          <w:rFonts w:hint="cs"/>
          <w:rtl/>
          <w:lang w:bidi="fa-IR"/>
        </w:rPr>
        <w:t>ّ</w:t>
      </w:r>
      <w:r w:rsidR="00602C4A">
        <w:rPr>
          <w:rtl/>
          <w:lang w:bidi="fa-IR"/>
        </w:rPr>
        <w:t>ا</w:t>
      </w:r>
      <w:r w:rsidRPr="00E74E56">
        <w:rPr>
          <w:rtl/>
          <w:lang w:bidi="fa-IR"/>
        </w:rPr>
        <w:t xml:space="preserve"> تأمّلنا وجدنا أنّ رؤساء أهل السنّة قد أخذوا علومهم</w:t>
      </w:r>
      <w:r>
        <w:rPr>
          <w:rtl/>
          <w:lang w:bidi="fa-IR"/>
        </w:rPr>
        <w:t xml:space="preserve"> - </w:t>
      </w:r>
      <w:r w:rsidRPr="00E74E56">
        <w:rPr>
          <w:rtl/>
          <w:lang w:bidi="fa-IR"/>
        </w:rPr>
        <w:t>فقهاً وا</w:t>
      </w:r>
      <w:r w:rsidR="00754860">
        <w:rPr>
          <w:rFonts w:hint="cs"/>
          <w:rtl/>
          <w:lang w:bidi="fa-IR"/>
        </w:rPr>
        <w:t>ُ</w:t>
      </w:r>
      <w:r w:rsidRPr="00E74E56">
        <w:rPr>
          <w:rtl/>
          <w:lang w:bidi="fa-IR"/>
        </w:rPr>
        <w:t>صولا</w:t>
      </w:r>
      <w:r w:rsidR="00754860">
        <w:rPr>
          <w:rFonts w:hint="cs"/>
          <w:rtl/>
          <w:lang w:bidi="fa-IR"/>
        </w:rPr>
        <w:t>ً</w:t>
      </w:r>
      <w:r w:rsidRPr="00E74E56">
        <w:rPr>
          <w:rtl/>
          <w:lang w:bidi="fa-IR"/>
        </w:rPr>
        <w:t xml:space="preserve"> وسلوكاً</w:t>
      </w:r>
      <w:r>
        <w:rPr>
          <w:rtl/>
          <w:lang w:bidi="fa-IR"/>
        </w:rPr>
        <w:t>،</w:t>
      </w:r>
      <w:r w:rsidRPr="00E74E56">
        <w:rPr>
          <w:rtl/>
          <w:lang w:bidi="fa-IR"/>
        </w:rPr>
        <w:t xml:space="preserve"> بل وتفسيراً وحديثاً</w:t>
      </w:r>
      <w:r>
        <w:rPr>
          <w:rtl/>
          <w:lang w:bidi="fa-IR"/>
        </w:rPr>
        <w:t xml:space="preserve"> - </w:t>
      </w:r>
      <w:r w:rsidRPr="00E74E56">
        <w:rPr>
          <w:rtl/>
          <w:lang w:bidi="fa-IR"/>
        </w:rPr>
        <w:t>من أهل البيت</w:t>
      </w:r>
      <w:r>
        <w:rPr>
          <w:rtl/>
          <w:lang w:bidi="fa-IR"/>
        </w:rPr>
        <w:t>،</w:t>
      </w:r>
      <w:r w:rsidRPr="00E74E56">
        <w:rPr>
          <w:rtl/>
          <w:lang w:bidi="fa-IR"/>
        </w:rPr>
        <w:t xml:space="preserve"> واشتهروا بتتلمذهم عليهم</w:t>
      </w:r>
      <w:r>
        <w:rPr>
          <w:rtl/>
          <w:lang w:bidi="fa-IR"/>
        </w:rPr>
        <w:t>،</w:t>
      </w:r>
      <w:r w:rsidRPr="00E74E56">
        <w:rPr>
          <w:rtl/>
          <w:lang w:bidi="fa-IR"/>
        </w:rPr>
        <w:t xml:space="preserve"> وقد كان أهل البيت يلاطفونهم وينبسطون إليهم دائماً</w:t>
      </w:r>
      <w:r>
        <w:rPr>
          <w:rtl/>
          <w:lang w:bidi="fa-IR"/>
        </w:rPr>
        <w:t>،</w:t>
      </w:r>
      <w:r w:rsidRPr="00E74E56">
        <w:rPr>
          <w:rtl/>
          <w:lang w:bidi="fa-IR"/>
        </w:rPr>
        <w:t xml:space="preserve"> بل لقد بشّروهم</w:t>
      </w:r>
      <w:r>
        <w:rPr>
          <w:rtl/>
          <w:lang w:bidi="fa-IR"/>
        </w:rPr>
        <w:t>،</w:t>
      </w:r>
      <w:r w:rsidRPr="00E74E56">
        <w:rPr>
          <w:rtl/>
          <w:lang w:bidi="fa-IR"/>
        </w:rPr>
        <w:t xml:space="preserve"> وهذا المعنى كلّه مذكور في كتب الإماميّة</w:t>
      </w:r>
      <w:r>
        <w:rPr>
          <w:rtl/>
          <w:lang w:bidi="fa-IR"/>
        </w:rPr>
        <w:t>،</w:t>
      </w:r>
      <w:r w:rsidRPr="00E74E56">
        <w:rPr>
          <w:rtl/>
          <w:lang w:bidi="fa-IR"/>
        </w:rPr>
        <w:t xml:space="preserve"> وقد اعترف أكابر علمائهم </w:t>
      </w:r>
      <w:r w:rsidR="00602C4A">
        <w:rPr>
          <w:rtl/>
          <w:lang w:bidi="fa-IR"/>
        </w:rPr>
        <w:t>ل</w:t>
      </w:r>
      <w:r w:rsidR="00201543">
        <w:rPr>
          <w:rFonts w:hint="cs"/>
          <w:rtl/>
          <w:lang w:bidi="fa-IR"/>
        </w:rPr>
        <w:t>ـ</w:t>
      </w:r>
      <w:r w:rsidR="00602C4A">
        <w:rPr>
          <w:rtl/>
          <w:lang w:bidi="fa-IR"/>
        </w:rPr>
        <w:t>م</w:t>
      </w:r>
      <w:r w:rsidR="00201543">
        <w:rPr>
          <w:rFonts w:hint="cs"/>
          <w:rtl/>
          <w:lang w:bidi="fa-IR"/>
        </w:rPr>
        <w:t>ّ</w:t>
      </w:r>
      <w:r w:rsidR="00602C4A">
        <w:rPr>
          <w:rtl/>
          <w:lang w:bidi="fa-IR"/>
        </w:rPr>
        <w:t>ا</w:t>
      </w:r>
      <w:r w:rsidRPr="00E74E56">
        <w:rPr>
          <w:rtl/>
          <w:lang w:bidi="fa-IR"/>
        </w:rPr>
        <w:t xml:space="preserve"> رأوا عدم إمكان إخفائه بثبوته وصحّته</w:t>
      </w:r>
      <w:r>
        <w:rPr>
          <w:rtl/>
          <w:lang w:bidi="fa-IR"/>
        </w:rPr>
        <w:t>.</w:t>
      </w:r>
    </w:p>
    <w:p w:rsidR="00D41F96" w:rsidRPr="00E74E56" w:rsidRDefault="00D41F96" w:rsidP="00D41F96">
      <w:pPr>
        <w:pStyle w:val="libNormal"/>
        <w:rPr>
          <w:rtl/>
          <w:lang w:bidi="fa-IR"/>
        </w:rPr>
      </w:pPr>
      <w:r w:rsidRPr="00E74E56">
        <w:rPr>
          <w:rtl/>
          <w:lang w:bidi="fa-IR"/>
        </w:rPr>
        <w:t>واعترف ابن المطهّر الحلّي في نهج الحق ومنهج الكرامة</w:t>
      </w:r>
      <w:r>
        <w:rPr>
          <w:rtl/>
          <w:lang w:bidi="fa-IR"/>
        </w:rPr>
        <w:t>،</w:t>
      </w:r>
      <w:r w:rsidRPr="00E74E56">
        <w:rPr>
          <w:rtl/>
          <w:lang w:bidi="fa-IR"/>
        </w:rPr>
        <w:t xml:space="preserve"> بأنّ أبا حنيفة ومالكاً قد أخذا من الصادق</w:t>
      </w:r>
      <w:r>
        <w:rPr>
          <w:rtl/>
          <w:lang w:bidi="fa-IR"/>
        </w:rPr>
        <w:t>،</w:t>
      </w:r>
      <w:r w:rsidRPr="00E74E56">
        <w:rPr>
          <w:rtl/>
          <w:lang w:bidi="fa-IR"/>
        </w:rPr>
        <w:t xml:space="preserve"> والشافعي تلميذ مالك</w:t>
      </w:r>
      <w:r>
        <w:rPr>
          <w:rtl/>
          <w:lang w:bidi="fa-IR"/>
        </w:rPr>
        <w:t>،</w:t>
      </w:r>
      <w:r w:rsidRPr="00E74E56">
        <w:rPr>
          <w:rtl/>
          <w:lang w:bidi="fa-IR"/>
        </w:rPr>
        <w:t xml:space="preserve"> وأحمد بن حنبل تلميذ الشافعي</w:t>
      </w:r>
      <w:r>
        <w:rPr>
          <w:rtl/>
          <w:lang w:bidi="fa-IR"/>
        </w:rPr>
        <w:t xml:space="preserve"> ...</w:t>
      </w:r>
      <w:r w:rsidRPr="00E74E56">
        <w:rPr>
          <w:rtl/>
          <w:lang w:bidi="fa-IR"/>
        </w:rPr>
        <w:t xml:space="preserve"> وأيضاً</w:t>
      </w:r>
      <w:r>
        <w:rPr>
          <w:rtl/>
          <w:lang w:bidi="fa-IR"/>
        </w:rPr>
        <w:t>،</w:t>
      </w:r>
      <w:r w:rsidRPr="00E74E56">
        <w:rPr>
          <w:rtl/>
          <w:lang w:bidi="fa-IR"/>
        </w:rPr>
        <w:t xml:space="preserve"> فقد تتلمذ أبو حنيفة على الباقر وزيد الشهيد</w:t>
      </w:r>
      <w:r>
        <w:rPr>
          <w:rtl/>
          <w:lang w:bidi="fa-IR"/>
        </w:rPr>
        <w:t>.</w:t>
      </w:r>
    </w:p>
    <w:p w:rsidR="00D41F96" w:rsidRPr="00E74E56" w:rsidRDefault="00D41F96" w:rsidP="00D41F96">
      <w:pPr>
        <w:pStyle w:val="libNormal"/>
        <w:rPr>
          <w:rtl/>
          <w:lang w:bidi="fa-IR"/>
        </w:rPr>
      </w:pPr>
      <w:r w:rsidRPr="00E74E56">
        <w:rPr>
          <w:rtl/>
          <w:lang w:bidi="fa-IR"/>
        </w:rPr>
        <w:t>والشيعة يعتقدون في عصر غيبة الإمام بوجوب إطاعة مجتهديهم</w:t>
      </w:r>
      <w:r>
        <w:rPr>
          <w:rtl/>
          <w:lang w:bidi="fa-IR"/>
        </w:rPr>
        <w:t>،</w:t>
      </w:r>
      <w:r w:rsidRPr="00E74E56">
        <w:rPr>
          <w:rtl/>
          <w:lang w:bidi="fa-IR"/>
        </w:rPr>
        <w:t xml:space="preserve"> فكيف لا يكون مذهب المجتهد الذي حضر على الأئمّة وفاز بإجازة</w:t>
      </w:r>
      <w:r>
        <w:rPr>
          <w:rFonts w:hint="cs"/>
          <w:rtl/>
          <w:lang w:bidi="fa-IR"/>
        </w:rPr>
        <w:t xml:space="preserve"> </w:t>
      </w:r>
      <w:r w:rsidRPr="00E74E56">
        <w:rPr>
          <w:rtl/>
          <w:lang w:bidi="fa-IR"/>
        </w:rPr>
        <w:t>ال</w:t>
      </w:r>
      <w:r w:rsidR="00234BEA">
        <w:rPr>
          <w:rFonts w:hint="cs"/>
          <w:rtl/>
          <w:lang w:bidi="fa-IR"/>
        </w:rPr>
        <w:t>إ</w:t>
      </w:r>
      <w:r w:rsidRPr="00E74E56">
        <w:rPr>
          <w:rtl/>
          <w:lang w:bidi="fa-IR"/>
        </w:rPr>
        <w:t>جتهاد والإفتاء منهم أولى بالإتباع</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تدريب الراوي في شرح تقريب النواوي 1 / 2</w:t>
      </w:r>
      <w:r w:rsidR="00D41F96">
        <w:rPr>
          <w:rFonts w:hint="cs"/>
          <w:rtl/>
        </w:rPr>
        <w:t>38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لقد أجاز الباقر وزيد الشهيد والصادق أبا حنيفة في الفتوى</w:t>
      </w:r>
      <w:r>
        <w:rPr>
          <w:rtl/>
          <w:lang w:bidi="fa-IR"/>
        </w:rPr>
        <w:t>،</w:t>
      </w:r>
      <w:r w:rsidRPr="00E74E56">
        <w:rPr>
          <w:rtl/>
          <w:lang w:bidi="fa-IR"/>
        </w:rPr>
        <w:t xml:space="preserve"> باعتراف الشيخ الحلّي</w:t>
      </w:r>
      <w:r>
        <w:rPr>
          <w:rtl/>
          <w:lang w:bidi="fa-IR"/>
        </w:rPr>
        <w:t>،</w:t>
      </w:r>
      <w:r w:rsidRPr="00E74E56">
        <w:rPr>
          <w:rtl/>
          <w:lang w:bidi="fa-IR"/>
        </w:rPr>
        <w:t xml:space="preserve"> فهو جامع لشرائط ال</w:t>
      </w:r>
      <w:r w:rsidR="00234BEA">
        <w:rPr>
          <w:rFonts w:hint="cs"/>
          <w:rtl/>
          <w:lang w:bidi="fa-IR"/>
        </w:rPr>
        <w:t>إ</w:t>
      </w:r>
      <w:r w:rsidRPr="00E74E56">
        <w:rPr>
          <w:rtl/>
          <w:lang w:bidi="fa-IR"/>
        </w:rPr>
        <w:t>جتهاد بنصٍ من الإمام</w:t>
      </w:r>
      <w:r>
        <w:rPr>
          <w:rtl/>
          <w:lang w:bidi="fa-IR"/>
        </w:rPr>
        <w:t>،</w:t>
      </w:r>
      <w:r w:rsidRPr="00E74E56">
        <w:rPr>
          <w:rtl/>
          <w:lang w:bidi="fa-IR"/>
        </w:rPr>
        <w:t xml:space="preserve"> فمن ردّ عليه فقد ردَّ على إمامه المعصوم</w:t>
      </w:r>
      <w:r>
        <w:rPr>
          <w:rtl/>
          <w:lang w:bidi="fa-IR"/>
        </w:rPr>
        <w:t>،</w:t>
      </w:r>
      <w:r w:rsidRPr="00E74E56">
        <w:rPr>
          <w:rtl/>
          <w:lang w:bidi="fa-IR"/>
        </w:rPr>
        <w:t xml:space="preserve"> وهو كفر</w:t>
      </w:r>
      <w:r>
        <w:rPr>
          <w:rtl/>
          <w:lang w:bidi="fa-IR"/>
        </w:rPr>
        <w:t>،</w:t>
      </w:r>
      <w:r w:rsidRPr="00E74E56">
        <w:rPr>
          <w:rtl/>
          <w:lang w:bidi="fa-IR"/>
        </w:rPr>
        <w:t xml:space="preserve"> خصوصاً في زمن الغيبة</w:t>
      </w:r>
      <w:r>
        <w:rPr>
          <w:rtl/>
          <w:lang w:bidi="fa-IR"/>
        </w:rPr>
        <w:t>،</w:t>
      </w:r>
      <w:r w:rsidRPr="00E74E56">
        <w:rPr>
          <w:rtl/>
          <w:lang w:bidi="fa-IR"/>
        </w:rPr>
        <w:t xml:space="preserve"> فمذهب هذا المجتهد أولى بالأخذ وال</w:t>
      </w:r>
      <w:r w:rsidR="00AC290B">
        <w:rPr>
          <w:rFonts w:hint="cs"/>
          <w:rtl/>
          <w:lang w:bidi="fa-IR"/>
        </w:rPr>
        <w:t>إ</w:t>
      </w:r>
      <w:r w:rsidRPr="00E74E56">
        <w:rPr>
          <w:rtl/>
          <w:lang w:bidi="fa-IR"/>
        </w:rPr>
        <w:t>تباع من مذهب ابن بابويه وابن عقيل وابن المعلّم</w:t>
      </w:r>
      <w:r>
        <w:rPr>
          <w:rtl/>
          <w:lang w:bidi="fa-IR"/>
        </w:rPr>
        <w:t>.</w:t>
      </w:r>
    </w:p>
    <w:p w:rsidR="00D41F96" w:rsidRPr="00E74E56" w:rsidRDefault="00D41F96" w:rsidP="00D41F96">
      <w:pPr>
        <w:pStyle w:val="libNormal"/>
        <w:rPr>
          <w:rtl/>
          <w:lang w:bidi="fa-IR"/>
        </w:rPr>
      </w:pPr>
      <w:r w:rsidRPr="00E74E56">
        <w:rPr>
          <w:rtl/>
          <w:lang w:bidi="fa-IR"/>
        </w:rPr>
        <w:t>فإن لم تكن أخبار أهل السنّة في هذا الباب مقبولة عندهم</w:t>
      </w:r>
      <w:r>
        <w:rPr>
          <w:rtl/>
          <w:lang w:bidi="fa-IR"/>
        </w:rPr>
        <w:t>،</w:t>
      </w:r>
      <w:r w:rsidRPr="00E74E56">
        <w:rPr>
          <w:rtl/>
          <w:lang w:bidi="fa-IR"/>
        </w:rPr>
        <w:t xml:space="preserve"> فلا محيص لهم عن قبول أخبارهم</w:t>
      </w:r>
      <w:r>
        <w:rPr>
          <w:rtl/>
          <w:lang w:bidi="fa-IR"/>
        </w:rPr>
        <w:t>:</w:t>
      </w:r>
      <w:r w:rsidRPr="00E74E56">
        <w:rPr>
          <w:rtl/>
          <w:lang w:bidi="fa-IR"/>
        </w:rPr>
        <w:t xml:space="preserve"> روى أبو المحاسن الحسن بن علي</w:t>
      </w:r>
      <w:r>
        <w:rPr>
          <w:rtl/>
          <w:lang w:bidi="fa-IR"/>
        </w:rPr>
        <w:t>،</w:t>
      </w:r>
      <w:r w:rsidRPr="00E74E56">
        <w:rPr>
          <w:rtl/>
          <w:lang w:bidi="fa-IR"/>
        </w:rPr>
        <w:t xml:space="preserve"> بإسناده إلى أبي البختري</w:t>
      </w:r>
      <w:r>
        <w:rPr>
          <w:rtl/>
          <w:lang w:bidi="fa-IR"/>
        </w:rPr>
        <w:t>،</w:t>
      </w:r>
      <w:r w:rsidRPr="00E74E56">
        <w:rPr>
          <w:rtl/>
          <w:lang w:bidi="fa-IR"/>
        </w:rPr>
        <w:t xml:space="preserve"> قال</w:t>
      </w:r>
      <w:r>
        <w:rPr>
          <w:rtl/>
          <w:lang w:bidi="fa-IR"/>
        </w:rPr>
        <w:t>:</w:t>
      </w:r>
      <w:r w:rsidRPr="00E74E56">
        <w:rPr>
          <w:rtl/>
          <w:lang w:bidi="fa-IR"/>
        </w:rPr>
        <w:t xml:space="preserve"> دخل أبو حنيفة على أبي عبدالله </w:t>
      </w:r>
      <w:r w:rsidRPr="003511A8">
        <w:rPr>
          <w:rStyle w:val="libAlaemChar"/>
          <w:rtl/>
        </w:rPr>
        <w:t>عليه‌السلام</w:t>
      </w:r>
      <w:r>
        <w:rPr>
          <w:rtl/>
          <w:lang w:bidi="fa-IR"/>
        </w:rPr>
        <w:t>،</w:t>
      </w:r>
      <w:r w:rsidRPr="00E74E56">
        <w:rPr>
          <w:rtl/>
          <w:lang w:bidi="fa-IR"/>
        </w:rPr>
        <w:t xml:space="preserve"> ف</w:t>
      </w:r>
      <w:r w:rsidR="00602C4A">
        <w:rPr>
          <w:rtl/>
          <w:lang w:bidi="fa-IR"/>
        </w:rPr>
        <w:t>لمـّا</w:t>
      </w:r>
      <w:r w:rsidRPr="00E74E56">
        <w:rPr>
          <w:rtl/>
          <w:lang w:bidi="fa-IR"/>
        </w:rPr>
        <w:t xml:space="preserve"> نظر إليه الصادق قال</w:t>
      </w:r>
      <w:r>
        <w:rPr>
          <w:rtl/>
          <w:lang w:bidi="fa-IR"/>
        </w:rPr>
        <w:t>:</w:t>
      </w:r>
      <w:r w:rsidRPr="00E74E56">
        <w:rPr>
          <w:rtl/>
          <w:lang w:bidi="fa-IR"/>
        </w:rPr>
        <w:t xml:space="preserve"> كأنّي أنظر إليك وأنت تحيي سنّة جدّي بعد ما اندرست</w:t>
      </w:r>
      <w:r>
        <w:rPr>
          <w:rtl/>
          <w:lang w:bidi="fa-IR"/>
        </w:rPr>
        <w:t>،</w:t>
      </w:r>
      <w:r w:rsidRPr="00E74E56">
        <w:rPr>
          <w:rtl/>
          <w:lang w:bidi="fa-IR"/>
        </w:rPr>
        <w:t xml:space="preserve"> وتكون مفزعاً لكلّ ملهوف</w:t>
      </w:r>
      <w:r>
        <w:rPr>
          <w:rtl/>
          <w:lang w:bidi="fa-IR"/>
        </w:rPr>
        <w:t>،</w:t>
      </w:r>
      <w:r w:rsidRPr="00E74E56">
        <w:rPr>
          <w:rtl/>
          <w:lang w:bidi="fa-IR"/>
        </w:rPr>
        <w:t xml:space="preserve"> وغياثاً لكلّ مهموم</w:t>
      </w:r>
      <w:r>
        <w:rPr>
          <w:rtl/>
          <w:lang w:bidi="fa-IR"/>
        </w:rPr>
        <w:t>،</w:t>
      </w:r>
      <w:r w:rsidRPr="00E74E56">
        <w:rPr>
          <w:rtl/>
          <w:lang w:bidi="fa-IR"/>
        </w:rPr>
        <w:t xml:space="preserve"> بك يسلك المتحيِّرون إذا وقفوا</w:t>
      </w:r>
      <w:r>
        <w:rPr>
          <w:rtl/>
          <w:lang w:bidi="fa-IR"/>
        </w:rPr>
        <w:t>،</w:t>
      </w:r>
      <w:r w:rsidRPr="00E74E56">
        <w:rPr>
          <w:rtl/>
          <w:lang w:bidi="fa-IR"/>
        </w:rPr>
        <w:t xml:space="preserve"> وتهديهم إلى واضح الطريق إذا تحيّروا</w:t>
      </w:r>
      <w:r>
        <w:rPr>
          <w:rtl/>
          <w:lang w:bidi="fa-IR"/>
        </w:rPr>
        <w:t>،</w:t>
      </w:r>
      <w:r w:rsidRPr="00E74E56">
        <w:rPr>
          <w:rtl/>
          <w:lang w:bidi="fa-IR"/>
        </w:rPr>
        <w:t xml:space="preserve"> ذلك من الله العون والتوفيق</w:t>
      </w:r>
      <w:r>
        <w:rPr>
          <w:rtl/>
          <w:lang w:bidi="fa-IR"/>
        </w:rPr>
        <w:t>،</w:t>
      </w:r>
      <w:r w:rsidRPr="00E74E56">
        <w:rPr>
          <w:rtl/>
          <w:lang w:bidi="fa-IR"/>
        </w:rPr>
        <w:t xml:space="preserve"> حتّى يسلك الربّانيون بك الطريق</w:t>
      </w:r>
      <w:r>
        <w:rPr>
          <w:rtl/>
          <w:lang w:bidi="fa-IR"/>
        </w:rPr>
        <w:t>.</w:t>
      </w:r>
    </w:p>
    <w:p w:rsidR="00D41F96" w:rsidRPr="00E74E56" w:rsidRDefault="00D41F96" w:rsidP="00D41F96">
      <w:pPr>
        <w:pStyle w:val="libNormal"/>
        <w:rPr>
          <w:rtl/>
          <w:lang w:bidi="fa-IR"/>
        </w:rPr>
      </w:pPr>
      <w:r w:rsidRPr="00E74E56">
        <w:rPr>
          <w:rtl/>
          <w:lang w:bidi="fa-IR"/>
        </w:rPr>
        <w:t xml:space="preserve">وروى الإماميّة بأجمعهم أنّه </w:t>
      </w:r>
      <w:r w:rsidR="00602C4A">
        <w:rPr>
          <w:rtl/>
          <w:lang w:bidi="fa-IR"/>
        </w:rPr>
        <w:t>ل</w:t>
      </w:r>
      <w:r w:rsidR="006146ED">
        <w:rPr>
          <w:rFonts w:hint="cs"/>
          <w:rtl/>
          <w:lang w:bidi="fa-IR"/>
        </w:rPr>
        <w:t>ـ</w:t>
      </w:r>
      <w:r w:rsidR="00602C4A">
        <w:rPr>
          <w:rtl/>
          <w:lang w:bidi="fa-IR"/>
        </w:rPr>
        <w:t>م</w:t>
      </w:r>
      <w:r w:rsidR="006146ED">
        <w:rPr>
          <w:rFonts w:hint="cs"/>
          <w:rtl/>
          <w:lang w:bidi="fa-IR"/>
        </w:rPr>
        <w:t>ّ</w:t>
      </w:r>
      <w:r w:rsidR="00602C4A">
        <w:rPr>
          <w:rtl/>
          <w:lang w:bidi="fa-IR"/>
        </w:rPr>
        <w:t>ا</w:t>
      </w:r>
      <w:r w:rsidRPr="00E74E56">
        <w:rPr>
          <w:rtl/>
          <w:lang w:bidi="fa-IR"/>
        </w:rPr>
        <w:t xml:space="preserve"> دخل أبو حنيفة على خليفة وقته أبي جعفر المنصور العباسي</w:t>
      </w:r>
      <w:r>
        <w:rPr>
          <w:rtl/>
          <w:lang w:bidi="fa-IR"/>
        </w:rPr>
        <w:t>،</w:t>
      </w:r>
      <w:r w:rsidRPr="00E74E56">
        <w:rPr>
          <w:rtl/>
          <w:lang w:bidi="fa-IR"/>
        </w:rPr>
        <w:t xml:space="preserve"> وكان عنده عيسى بن موسى</w:t>
      </w:r>
      <w:r>
        <w:rPr>
          <w:rtl/>
          <w:lang w:bidi="fa-IR"/>
        </w:rPr>
        <w:t>،</w:t>
      </w:r>
      <w:r w:rsidRPr="00E74E56">
        <w:rPr>
          <w:rtl/>
          <w:lang w:bidi="fa-IR"/>
        </w:rPr>
        <w:t xml:space="preserve"> فقال عيسى</w:t>
      </w:r>
      <w:r>
        <w:rPr>
          <w:rtl/>
          <w:lang w:bidi="fa-IR"/>
        </w:rPr>
        <w:t>:</w:t>
      </w:r>
      <w:r w:rsidRPr="00E74E56">
        <w:rPr>
          <w:rtl/>
          <w:lang w:bidi="fa-IR"/>
        </w:rPr>
        <w:t xml:space="preserve"> يا أمير المؤمنين هذا عالم الدنيا اليوم</w:t>
      </w:r>
      <w:r>
        <w:rPr>
          <w:rtl/>
          <w:lang w:bidi="fa-IR"/>
        </w:rPr>
        <w:t>،</w:t>
      </w:r>
      <w:r w:rsidRPr="00E74E56">
        <w:rPr>
          <w:rtl/>
          <w:lang w:bidi="fa-IR"/>
        </w:rPr>
        <w:t xml:space="preserve"> فقال المنصور</w:t>
      </w:r>
      <w:r>
        <w:rPr>
          <w:rtl/>
          <w:lang w:bidi="fa-IR"/>
        </w:rPr>
        <w:t>:</w:t>
      </w:r>
      <w:r w:rsidRPr="00E74E56">
        <w:rPr>
          <w:rtl/>
          <w:lang w:bidi="fa-IR"/>
        </w:rPr>
        <w:t xml:space="preserve"> يا نعمان ممّن أخذت العلوم</w:t>
      </w:r>
      <w:r>
        <w:rPr>
          <w:rtl/>
          <w:lang w:bidi="fa-IR"/>
        </w:rPr>
        <w:t>؟</w:t>
      </w:r>
      <w:r w:rsidRPr="00E74E56">
        <w:rPr>
          <w:rtl/>
          <w:lang w:bidi="fa-IR"/>
        </w:rPr>
        <w:t xml:space="preserve"> قال</w:t>
      </w:r>
      <w:r>
        <w:rPr>
          <w:rtl/>
          <w:lang w:bidi="fa-IR"/>
        </w:rPr>
        <w:t>:</w:t>
      </w:r>
      <w:r w:rsidRPr="00E74E56">
        <w:rPr>
          <w:rtl/>
          <w:lang w:bidi="fa-IR"/>
        </w:rPr>
        <w:t xml:space="preserve"> عن أصحاب علي عن علي</w:t>
      </w:r>
      <w:r>
        <w:rPr>
          <w:rtl/>
          <w:lang w:bidi="fa-IR"/>
        </w:rPr>
        <w:t>،</w:t>
      </w:r>
      <w:r w:rsidRPr="00E74E56">
        <w:rPr>
          <w:rtl/>
          <w:lang w:bidi="fa-IR"/>
        </w:rPr>
        <w:t xml:space="preserve"> وعن أصحاب عبدالله بن عباس عن ابن عباس</w:t>
      </w:r>
      <w:r>
        <w:rPr>
          <w:rtl/>
          <w:lang w:bidi="fa-IR"/>
        </w:rPr>
        <w:t>.</w:t>
      </w:r>
      <w:r w:rsidRPr="00E74E56">
        <w:rPr>
          <w:rtl/>
          <w:lang w:bidi="fa-IR"/>
        </w:rPr>
        <w:t xml:space="preserve"> فقال المنصور</w:t>
      </w:r>
      <w:r>
        <w:rPr>
          <w:rtl/>
          <w:lang w:bidi="fa-IR"/>
        </w:rPr>
        <w:t>:</w:t>
      </w:r>
      <w:r w:rsidRPr="00E74E56">
        <w:rPr>
          <w:rtl/>
          <w:lang w:bidi="fa-IR"/>
        </w:rPr>
        <w:t xml:space="preserve"> لقد استوثقت من نفسك يا فتى</w:t>
      </w:r>
      <w:r>
        <w:rPr>
          <w:rtl/>
          <w:lang w:bidi="fa-IR"/>
        </w:rPr>
        <w:t>.</w:t>
      </w:r>
    </w:p>
    <w:p w:rsidR="00D41F96" w:rsidRPr="00E74E56" w:rsidRDefault="00D41F96" w:rsidP="00D41F96">
      <w:pPr>
        <w:pStyle w:val="libNormal"/>
        <w:rPr>
          <w:rtl/>
          <w:lang w:bidi="fa-IR"/>
        </w:rPr>
      </w:pPr>
      <w:r w:rsidRPr="00E74E56">
        <w:rPr>
          <w:rtl/>
          <w:lang w:bidi="fa-IR"/>
        </w:rPr>
        <w:t>وفي كتب الإماميّة أيضاً</w:t>
      </w:r>
      <w:r>
        <w:rPr>
          <w:rtl/>
          <w:lang w:bidi="fa-IR"/>
        </w:rPr>
        <w:t>:</w:t>
      </w:r>
      <w:r w:rsidRPr="00E74E56">
        <w:rPr>
          <w:rtl/>
          <w:lang w:bidi="fa-IR"/>
        </w:rPr>
        <w:t xml:space="preserve"> إن</w:t>
      </w:r>
      <w:r w:rsidR="00C555E2">
        <w:rPr>
          <w:rFonts w:hint="cs"/>
          <w:rtl/>
          <w:lang w:bidi="fa-IR"/>
        </w:rPr>
        <w:t>ّ</w:t>
      </w:r>
      <w:r w:rsidRPr="00E74E56">
        <w:rPr>
          <w:rtl/>
          <w:lang w:bidi="fa-IR"/>
        </w:rPr>
        <w:t xml:space="preserve"> </w:t>
      </w:r>
      <w:r w:rsidR="00C555E2">
        <w:rPr>
          <w:rFonts w:hint="cs"/>
          <w:rtl/>
          <w:lang w:bidi="fa-IR"/>
        </w:rPr>
        <w:t>ا</w:t>
      </w:r>
      <w:r w:rsidRPr="00E74E56">
        <w:rPr>
          <w:rtl/>
          <w:lang w:bidi="fa-IR"/>
        </w:rPr>
        <w:t>با حنيفة كان جالساً في المسجد الحرام</w:t>
      </w:r>
      <w:r>
        <w:rPr>
          <w:rtl/>
          <w:lang w:bidi="fa-IR"/>
        </w:rPr>
        <w:t>،</w:t>
      </w:r>
      <w:r w:rsidRPr="00E74E56">
        <w:rPr>
          <w:rtl/>
          <w:lang w:bidi="fa-IR"/>
        </w:rPr>
        <w:t xml:space="preserve"> وحوله زحام كثير من كلّ الآفاق</w:t>
      </w:r>
      <w:r>
        <w:rPr>
          <w:rtl/>
          <w:lang w:bidi="fa-IR"/>
        </w:rPr>
        <w:t>،</w:t>
      </w:r>
      <w:r w:rsidRPr="00E74E56">
        <w:rPr>
          <w:rtl/>
          <w:lang w:bidi="fa-IR"/>
        </w:rPr>
        <w:t xml:space="preserve"> قد اجتمعوا يسألونه من كلّ جانب فيجيبهم</w:t>
      </w:r>
      <w:r>
        <w:rPr>
          <w:rtl/>
          <w:lang w:bidi="fa-IR"/>
        </w:rPr>
        <w:t>،</w:t>
      </w:r>
      <w:r w:rsidRPr="00E74E56">
        <w:rPr>
          <w:rtl/>
          <w:lang w:bidi="fa-IR"/>
        </w:rPr>
        <w:t xml:space="preserve"> وكانت المسائل في كم</w:t>
      </w:r>
      <w:r w:rsidR="00674836">
        <w:rPr>
          <w:rFonts w:hint="cs"/>
          <w:rtl/>
          <w:lang w:bidi="fa-IR"/>
        </w:rPr>
        <w:t>ّ</w:t>
      </w:r>
      <w:r w:rsidRPr="00E74E56">
        <w:rPr>
          <w:rtl/>
          <w:lang w:bidi="fa-IR"/>
        </w:rPr>
        <w:t>ه فيخرجها فيناولها</w:t>
      </w:r>
      <w:r>
        <w:rPr>
          <w:rtl/>
          <w:lang w:bidi="fa-IR"/>
        </w:rPr>
        <w:t>،</w:t>
      </w:r>
      <w:r w:rsidRPr="00E74E56">
        <w:rPr>
          <w:rtl/>
          <w:lang w:bidi="fa-IR"/>
        </w:rPr>
        <w:t xml:space="preserve"> فوقف عليه الإمام أبو عبدالله</w:t>
      </w:r>
      <w:r>
        <w:rPr>
          <w:rtl/>
          <w:lang w:bidi="fa-IR"/>
        </w:rPr>
        <w:t>،</w:t>
      </w:r>
      <w:r w:rsidRPr="00E74E56">
        <w:rPr>
          <w:rtl/>
          <w:lang w:bidi="fa-IR"/>
        </w:rPr>
        <w:t xml:space="preserve"> ففطن به أبو حنيفة فقام</w:t>
      </w:r>
      <w:r>
        <w:rPr>
          <w:rtl/>
          <w:lang w:bidi="fa-IR"/>
        </w:rPr>
        <w:t>.</w:t>
      </w:r>
      <w:r w:rsidRPr="00E74E56">
        <w:rPr>
          <w:rtl/>
          <w:lang w:bidi="fa-IR"/>
        </w:rPr>
        <w:t xml:space="preserve"> ثم قال</w:t>
      </w:r>
      <w:r>
        <w:rPr>
          <w:rtl/>
          <w:lang w:bidi="fa-IR"/>
        </w:rPr>
        <w:t>:</w:t>
      </w:r>
      <w:r w:rsidRPr="00E74E56">
        <w:rPr>
          <w:rtl/>
          <w:lang w:bidi="fa-IR"/>
        </w:rPr>
        <w:t xml:space="preserve"> يا ابن رسول الله</w:t>
      </w:r>
      <w:r>
        <w:rPr>
          <w:rtl/>
          <w:lang w:bidi="fa-IR"/>
        </w:rPr>
        <w:t>،</w:t>
      </w:r>
      <w:r w:rsidRPr="00E74E56">
        <w:rPr>
          <w:rtl/>
          <w:lang w:bidi="fa-IR"/>
        </w:rPr>
        <w:t xml:space="preserve"> لو شعرت بك</w:t>
      </w:r>
      <w:r>
        <w:rPr>
          <w:rFonts w:hint="cs"/>
          <w:rtl/>
          <w:lang w:bidi="fa-IR"/>
        </w:rPr>
        <w:t xml:space="preserve"> </w:t>
      </w:r>
      <w:r w:rsidRPr="00E74E56">
        <w:rPr>
          <w:rtl/>
          <w:lang w:bidi="fa-IR"/>
        </w:rPr>
        <w:t>أوّلاً ما وقفت</w:t>
      </w:r>
      <w:r>
        <w:rPr>
          <w:rtl/>
          <w:lang w:bidi="fa-IR"/>
        </w:rPr>
        <w:t>،</w:t>
      </w:r>
      <w:r w:rsidRPr="00E74E56">
        <w:rPr>
          <w:rtl/>
          <w:lang w:bidi="fa-IR"/>
        </w:rPr>
        <w:t xml:space="preserve"> لا أراني الله جالساً وأنت قائم</w:t>
      </w:r>
      <w:r>
        <w:rPr>
          <w:rtl/>
          <w:lang w:bidi="fa-IR"/>
        </w:rPr>
        <w:t>.</w:t>
      </w:r>
      <w:r w:rsidRPr="00E74E56">
        <w:rPr>
          <w:rtl/>
          <w:lang w:bidi="fa-IR"/>
        </w:rPr>
        <w:t xml:space="preserve"> فقال له أبو عبدالله</w:t>
      </w:r>
      <w:r>
        <w:rPr>
          <w:rtl/>
          <w:lang w:bidi="fa-IR"/>
        </w:rPr>
        <w:t>:</w:t>
      </w:r>
      <w:r w:rsidRPr="00E74E56">
        <w:rPr>
          <w:rtl/>
          <w:lang w:bidi="fa-IR"/>
        </w:rPr>
        <w:t xml:space="preserve"> إجلس أبا حنيفة وأجب الناس</w:t>
      </w:r>
      <w:r>
        <w:rPr>
          <w:rtl/>
          <w:lang w:bidi="fa-IR"/>
        </w:rPr>
        <w:t>،</w:t>
      </w:r>
      <w:r w:rsidRPr="00E74E56">
        <w:rPr>
          <w:rtl/>
          <w:lang w:bidi="fa-IR"/>
        </w:rPr>
        <w:t xml:space="preserve"> فعلى هذا أدركت آبائي</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وهذان الخبران موجودان في شرح التجريد لابن المطهّر الحلّي</w:t>
      </w:r>
      <w:r>
        <w:rPr>
          <w:rtl/>
          <w:lang w:bidi="fa-IR"/>
        </w:rPr>
        <w:t>،</w:t>
      </w:r>
      <w:r w:rsidRPr="00E74E56">
        <w:rPr>
          <w:rtl/>
          <w:lang w:bidi="fa-IR"/>
        </w:rPr>
        <w:t xml:space="preserve"> في مسألة تفضيل حضرة الأمير</w:t>
      </w:r>
      <w:r>
        <w:rPr>
          <w:rtl/>
          <w:lang w:bidi="fa-IR"/>
        </w:rPr>
        <w:t>.</w:t>
      </w:r>
    </w:p>
    <w:p w:rsidR="00D41F96" w:rsidRPr="00E74E56" w:rsidRDefault="00D41F96" w:rsidP="00D41F96">
      <w:pPr>
        <w:pStyle w:val="libNormal"/>
        <w:rPr>
          <w:rtl/>
          <w:lang w:bidi="fa-IR"/>
        </w:rPr>
      </w:pPr>
      <w:r w:rsidRPr="00E74E56">
        <w:rPr>
          <w:rtl/>
          <w:lang w:bidi="fa-IR"/>
        </w:rPr>
        <w:t>فإنْ وسوس شيطان الشيعة فقالوا</w:t>
      </w:r>
      <w:r>
        <w:rPr>
          <w:rtl/>
          <w:lang w:bidi="fa-IR"/>
        </w:rPr>
        <w:t>:</w:t>
      </w:r>
      <w:r w:rsidRPr="00E74E56">
        <w:rPr>
          <w:rtl/>
          <w:lang w:bidi="fa-IR"/>
        </w:rPr>
        <w:t xml:space="preserve"> إذا كان أبو حنيفة وأمثاله من مجتهدي أهل السنّة تلامذة حضرات الأئمّة</w:t>
      </w:r>
      <w:r>
        <w:rPr>
          <w:rtl/>
          <w:lang w:bidi="fa-IR"/>
        </w:rPr>
        <w:t>،</w:t>
      </w:r>
      <w:r w:rsidRPr="00E74E56">
        <w:rPr>
          <w:rtl/>
          <w:lang w:bidi="fa-IR"/>
        </w:rPr>
        <w:t xml:space="preserve"> فلماذا أفتوا على خلافهم في مسائل كثيرة</w:t>
      </w:r>
      <w:r>
        <w:rPr>
          <w:rtl/>
          <w:lang w:bidi="fa-IR"/>
        </w:rPr>
        <w:t>؟</w:t>
      </w:r>
      <w:r w:rsidRPr="00E74E56">
        <w:rPr>
          <w:rtl/>
          <w:lang w:bidi="fa-IR"/>
        </w:rPr>
        <w:t xml:space="preserve"> فأقول</w:t>
      </w:r>
      <w:r>
        <w:rPr>
          <w:rtl/>
          <w:lang w:bidi="fa-IR"/>
        </w:rPr>
        <w:t>:</w:t>
      </w:r>
      <w:r w:rsidRPr="00E74E56">
        <w:rPr>
          <w:rtl/>
          <w:lang w:bidi="fa-IR"/>
        </w:rPr>
        <w:t xml:space="preserve"> إنّ جواب هذا مذكور في مجالس المؤمنين للقاضي نور الله التستري</w:t>
      </w:r>
      <w:r>
        <w:rPr>
          <w:rtl/>
          <w:lang w:bidi="fa-IR"/>
        </w:rPr>
        <w:t>،</w:t>
      </w:r>
      <w:r w:rsidRPr="00E74E56">
        <w:rPr>
          <w:rtl/>
          <w:lang w:bidi="fa-IR"/>
        </w:rPr>
        <w:t xml:space="preserve"> فإنّه قال</w:t>
      </w:r>
      <w:r>
        <w:rPr>
          <w:rtl/>
          <w:lang w:bidi="fa-IR"/>
        </w:rPr>
        <w:t>:</w:t>
      </w:r>
      <w:r w:rsidRPr="00E74E56">
        <w:rPr>
          <w:rtl/>
          <w:lang w:bidi="fa-IR"/>
        </w:rPr>
        <w:t xml:space="preserve"> كان ابن عباس تلميذ حضرة الأمير</w:t>
      </w:r>
      <w:r>
        <w:rPr>
          <w:rtl/>
          <w:lang w:bidi="fa-IR"/>
        </w:rPr>
        <w:t>،</w:t>
      </w:r>
      <w:r w:rsidRPr="00E74E56">
        <w:rPr>
          <w:rtl/>
          <w:lang w:bidi="fa-IR"/>
        </w:rPr>
        <w:t xml:space="preserve"> وكان قد بلغ مرتبة الاجتهاد</w:t>
      </w:r>
      <w:r>
        <w:rPr>
          <w:rtl/>
          <w:lang w:bidi="fa-IR"/>
        </w:rPr>
        <w:t>،</w:t>
      </w:r>
      <w:r w:rsidRPr="00E74E56">
        <w:rPr>
          <w:rtl/>
          <w:lang w:bidi="fa-IR"/>
        </w:rPr>
        <w:t xml:space="preserve"> وكان يجتهد في محضر من حضرة الأمير</w:t>
      </w:r>
      <w:r>
        <w:rPr>
          <w:rtl/>
          <w:lang w:bidi="fa-IR"/>
        </w:rPr>
        <w:t>،</w:t>
      </w:r>
      <w:r w:rsidRPr="00E74E56">
        <w:rPr>
          <w:rtl/>
          <w:lang w:bidi="fa-IR"/>
        </w:rPr>
        <w:t xml:space="preserve"> ويخالفه في بعض المسائل</w:t>
      </w:r>
      <w:r>
        <w:rPr>
          <w:rtl/>
          <w:lang w:bidi="fa-IR"/>
        </w:rPr>
        <w:t>،</w:t>
      </w:r>
      <w:r w:rsidRPr="00E74E56">
        <w:rPr>
          <w:rtl/>
          <w:lang w:bidi="fa-IR"/>
        </w:rPr>
        <w:t xml:space="preserve"> فلا يعترض عليه حضرة الأمير في ذلك »</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إنّ هذا الكلام الّذي ذكره ( الدهلوي ) حسبةً</w:t>
      </w:r>
      <w:r>
        <w:rPr>
          <w:rtl/>
          <w:lang w:bidi="fa-IR"/>
        </w:rPr>
        <w:t>،</w:t>
      </w:r>
      <w:r w:rsidRPr="00E74E56">
        <w:rPr>
          <w:rtl/>
          <w:lang w:bidi="fa-IR"/>
        </w:rPr>
        <w:t xml:space="preserve"> يشتمل على أكاذيب غريبة و</w:t>
      </w:r>
      <w:r w:rsidR="00674836">
        <w:rPr>
          <w:rFonts w:hint="cs"/>
          <w:rtl/>
          <w:lang w:bidi="fa-IR"/>
        </w:rPr>
        <w:t>إ</w:t>
      </w:r>
      <w:r w:rsidRPr="00E74E56">
        <w:rPr>
          <w:rtl/>
          <w:lang w:bidi="fa-IR"/>
        </w:rPr>
        <w:t>فتراءات عجيبة</w:t>
      </w:r>
      <w:r>
        <w:rPr>
          <w:rtl/>
          <w:lang w:bidi="fa-IR"/>
        </w:rPr>
        <w:t>:</w:t>
      </w:r>
    </w:p>
    <w:p w:rsidR="00D41F96" w:rsidRPr="00E74E56" w:rsidRDefault="00D41F96" w:rsidP="00D41F96">
      <w:pPr>
        <w:pStyle w:val="libNormal"/>
        <w:rPr>
          <w:rtl/>
          <w:lang w:bidi="fa-IR"/>
        </w:rPr>
      </w:pPr>
      <w:r w:rsidRPr="00737E86">
        <w:rPr>
          <w:rStyle w:val="libBold2Char"/>
          <w:rtl/>
        </w:rPr>
        <w:t>فأوّلها</w:t>
      </w:r>
      <w:r>
        <w:rPr>
          <w:rStyle w:val="libBold2Char"/>
          <w:rtl/>
        </w:rPr>
        <w:t>:</w:t>
      </w:r>
      <w:r w:rsidRPr="00E74E56">
        <w:rPr>
          <w:rtl/>
          <w:lang w:bidi="fa-IR"/>
        </w:rPr>
        <w:t xml:space="preserve"> ما نسبه إلى كتب الإماميّة من اعتراف أكابرهم بملاطفة أهل البيت لأئمّة أهل السنّة</w:t>
      </w:r>
      <w:r>
        <w:rPr>
          <w:rtl/>
          <w:lang w:bidi="fa-IR"/>
        </w:rPr>
        <w:t>،</w:t>
      </w:r>
      <w:r w:rsidRPr="00E74E56">
        <w:rPr>
          <w:rtl/>
          <w:lang w:bidi="fa-IR"/>
        </w:rPr>
        <w:t xml:space="preserve"> في الفقه والأصول والعقائد والسلوك والتفسير والحديث</w:t>
      </w:r>
      <w:r>
        <w:rPr>
          <w:rtl/>
          <w:lang w:bidi="fa-IR"/>
        </w:rPr>
        <w:t>،</w:t>
      </w:r>
      <w:r w:rsidRPr="00E74E56">
        <w:rPr>
          <w:rtl/>
          <w:lang w:bidi="fa-IR"/>
        </w:rPr>
        <w:t xml:space="preserve"> لا سيّما دعوى كون ذلك على الدوام</w:t>
      </w:r>
      <w:r>
        <w:rPr>
          <w:rtl/>
          <w:lang w:bidi="fa-IR"/>
        </w:rPr>
        <w:t>،</w:t>
      </w:r>
      <w:r w:rsidRPr="00E74E56">
        <w:rPr>
          <w:rtl/>
          <w:lang w:bidi="fa-IR"/>
        </w:rPr>
        <w:t xml:space="preserve"> وثبوته عند الإماميّة بطرق صحيحة</w:t>
      </w:r>
      <w:r>
        <w:rPr>
          <w:rtl/>
          <w:lang w:bidi="fa-IR"/>
        </w:rPr>
        <w:t>.</w:t>
      </w:r>
    </w:p>
    <w:p w:rsidR="00D41F96" w:rsidRPr="00E74E56" w:rsidRDefault="00D41F96" w:rsidP="00D41F96">
      <w:pPr>
        <w:pStyle w:val="libNormal"/>
        <w:rPr>
          <w:rtl/>
          <w:lang w:bidi="fa-IR"/>
        </w:rPr>
      </w:pPr>
      <w:r w:rsidRPr="00737E86">
        <w:rPr>
          <w:rStyle w:val="libBold2Char"/>
          <w:rtl/>
        </w:rPr>
        <w:t>والثاني</w:t>
      </w:r>
      <w:r>
        <w:rPr>
          <w:rStyle w:val="libBold2Char"/>
          <w:rtl/>
        </w:rPr>
        <w:t>:</w:t>
      </w:r>
      <w:r w:rsidRPr="00E74E56">
        <w:rPr>
          <w:rtl/>
          <w:lang w:bidi="fa-IR"/>
        </w:rPr>
        <w:t xml:space="preserve"> ما نسبه إلى كتب الإمامي</w:t>
      </w:r>
      <w:r w:rsidR="00674836">
        <w:rPr>
          <w:rFonts w:hint="cs"/>
          <w:rtl/>
          <w:lang w:bidi="fa-IR"/>
        </w:rPr>
        <w:t>ّ</w:t>
      </w:r>
      <w:r w:rsidRPr="00E74E56">
        <w:rPr>
          <w:rtl/>
          <w:lang w:bidi="fa-IR"/>
        </w:rPr>
        <w:t xml:space="preserve">ة من انبساط الأئمّة </w:t>
      </w:r>
      <w:r w:rsidRPr="003511A8">
        <w:rPr>
          <w:rStyle w:val="libAlaemChar"/>
          <w:rtl/>
        </w:rPr>
        <w:t>عليهم‌السلام</w:t>
      </w:r>
      <w:r w:rsidRPr="00E74E56">
        <w:rPr>
          <w:rtl/>
          <w:lang w:bidi="fa-IR"/>
        </w:rPr>
        <w:t xml:space="preserve"> في حق</w:t>
      </w:r>
      <w:r w:rsidR="005B5AC4">
        <w:rPr>
          <w:rFonts w:hint="cs"/>
          <w:rtl/>
          <w:lang w:bidi="fa-IR"/>
        </w:rPr>
        <w:t>ّ</w:t>
      </w:r>
      <w:r w:rsidRPr="00E74E56">
        <w:rPr>
          <w:rtl/>
          <w:lang w:bidi="fa-IR"/>
        </w:rPr>
        <w:t xml:space="preserve"> أئمّة أهل السنّة</w:t>
      </w:r>
      <w:r>
        <w:rPr>
          <w:rtl/>
          <w:lang w:bidi="fa-IR"/>
        </w:rPr>
        <w:t>،</w:t>
      </w:r>
      <w:r w:rsidRPr="00E74E56">
        <w:rPr>
          <w:rtl/>
          <w:lang w:bidi="fa-IR"/>
        </w:rPr>
        <w:t xml:space="preserve"> لا سي</w:t>
      </w:r>
      <w:r w:rsidR="005B5AC4">
        <w:rPr>
          <w:rFonts w:hint="cs"/>
          <w:rtl/>
          <w:lang w:bidi="fa-IR"/>
        </w:rPr>
        <w:t>ّ</w:t>
      </w:r>
      <w:r w:rsidRPr="00E74E56">
        <w:rPr>
          <w:rtl/>
          <w:lang w:bidi="fa-IR"/>
        </w:rPr>
        <w:t>ما دعوى كونه على الدوام</w:t>
      </w:r>
      <w:r>
        <w:rPr>
          <w:rtl/>
          <w:lang w:bidi="fa-IR"/>
        </w:rPr>
        <w:t>،</w:t>
      </w:r>
      <w:r w:rsidRPr="00E74E56">
        <w:rPr>
          <w:rtl/>
          <w:lang w:bidi="fa-IR"/>
        </w:rPr>
        <w:t xml:space="preserve"> وثبوت ذلك عند أكابر الإمامي</w:t>
      </w:r>
      <w:r w:rsidR="005B5AC4">
        <w:rPr>
          <w:rFonts w:hint="cs"/>
          <w:rtl/>
          <w:lang w:bidi="fa-IR"/>
        </w:rPr>
        <w:t>ّ</w:t>
      </w:r>
      <w:r w:rsidRPr="00E74E56">
        <w:rPr>
          <w:rtl/>
          <w:lang w:bidi="fa-IR"/>
        </w:rPr>
        <w:t>ة وتصحيحهم له</w:t>
      </w:r>
      <w:r>
        <w:rPr>
          <w:rtl/>
          <w:lang w:bidi="fa-IR"/>
        </w:rPr>
        <w:t>.</w:t>
      </w:r>
    </w:p>
    <w:p w:rsidR="00D41F96" w:rsidRPr="00E74E56" w:rsidRDefault="00D41F96" w:rsidP="00D41F96">
      <w:pPr>
        <w:pStyle w:val="libNormal"/>
        <w:rPr>
          <w:rtl/>
          <w:lang w:bidi="fa-IR"/>
        </w:rPr>
      </w:pPr>
      <w:r w:rsidRPr="00737E86">
        <w:rPr>
          <w:rStyle w:val="libBold2Char"/>
          <w:rtl/>
        </w:rPr>
        <w:t>والثالث</w:t>
      </w:r>
      <w:r>
        <w:rPr>
          <w:rStyle w:val="libBold2Char"/>
          <w:rtl/>
        </w:rPr>
        <w:t>:</w:t>
      </w:r>
      <w:r w:rsidRPr="00E74E56">
        <w:rPr>
          <w:rtl/>
          <w:lang w:bidi="fa-IR"/>
        </w:rPr>
        <w:t xml:space="preserve"> ما نسبه إلى كتب الإماميّة من أن الأئمّة </w:t>
      </w:r>
      <w:r w:rsidRPr="003511A8">
        <w:rPr>
          <w:rStyle w:val="libAlaemChar"/>
          <w:rtl/>
        </w:rPr>
        <w:t>عليهم‌السلام</w:t>
      </w:r>
      <w:r w:rsidRPr="00E74E56">
        <w:rPr>
          <w:rtl/>
          <w:lang w:bidi="fa-IR"/>
        </w:rPr>
        <w:t xml:space="preserve"> بشّروا</w:t>
      </w:r>
      <w:r>
        <w:rPr>
          <w:rFonts w:hint="cs"/>
          <w:rtl/>
          <w:lang w:bidi="fa-IR"/>
        </w:rPr>
        <w:t xml:space="preserve"> </w:t>
      </w:r>
      <w:r w:rsidRPr="00E74E56">
        <w:rPr>
          <w:rtl/>
          <w:lang w:bidi="fa-IR"/>
        </w:rPr>
        <w:t>أئمّة أهل السنّة</w:t>
      </w:r>
      <w:r>
        <w:rPr>
          <w:rtl/>
          <w:lang w:bidi="fa-IR"/>
        </w:rPr>
        <w:t>،</w:t>
      </w:r>
      <w:r w:rsidRPr="00E74E56">
        <w:rPr>
          <w:rtl/>
          <w:lang w:bidi="fa-IR"/>
        </w:rPr>
        <w:t xml:space="preserve"> وأنّ أكابر علماء الإماميّة يعترفون بذلك وبصحّته</w:t>
      </w:r>
      <w:r>
        <w:rPr>
          <w:rtl/>
          <w:lang w:bidi="fa-IR"/>
        </w:rPr>
        <w:t>.</w:t>
      </w:r>
    </w:p>
    <w:p w:rsidR="00D41F96" w:rsidRPr="00E74E56" w:rsidRDefault="00D41F96" w:rsidP="00D41F96">
      <w:pPr>
        <w:pStyle w:val="libNormal"/>
        <w:rPr>
          <w:rtl/>
          <w:lang w:bidi="fa-IR"/>
        </w:rPr>
      </w:pPr>
      <w:r w:rsidRPr="00E74E56">
        <w:rPr>
          <w:rtl/>
          <w:lang w:bidi="fa-IR"/>
        </w:rPr>
        <w:t xml:space="preserve">ولا ريب في أنّ دعوى صحّة وثبوت ملاطفات الأئمّة </w:t>
      </w:r>
      <w:r w:rsidRPr="003511A8">
        <w:rPr>
          <w:rStyle w:val="libAlaemChar"/>
          <w:rtl/>
        </w:rPr>
        <w:t>عليهم‌السلام</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وانبساطهم لأئمّة أهل السنّة</w:t>
      </w:r>
      <w:r>
        <w:rPr>
          <w:rtl/>
          <w:lang w:bidi="fa-IR"/>
        </w:rPr>
        <w:t>،</w:t>
      </w:r>
      <w:r w:rsidRPr="00E74E56">
        <w:rPr>
          <w:rtl/>
          <w:lang w:bidi="fa-IR"/>
        </w:rPr>
        <w:t xml:space="preserve"> وذلك على الدوام وال</w:t>
      </w:r>
      <w:r w:rsidR="005B5AC4">
        <w:rPr>
          <w:rFonts w:hint="cs"/>
          <w:rtl/>
          <w:lang w:bidi="fa-IR"/>
        </w:rPr>
        <w:t>إ</w:t>
      </w:r>
      <w:r w:rsidRPr="00E74E56">
        <w:rPr>
          <w:rtl/>
          <w:lang w:bidi="fa-IR"/>
        </w:rPr>
        <w:t>ستمرار</w:t>
      </w:r>
      <w:r>
        <w:rPr>
          <w:rtl/>
          <w:lang w:bidi="fa-IR"/>
        </w:rPr>
        <w:t>،</w:t>
      </w:r>
      <w:r w:rsidRPr="00E74E56">
        <w:rPr>
          <w:rtl/>
          <w:lang w:bidi="fa-IR"/>
        </w:rPr>
        <w:t xml:space="preserve"> وأيضاً</w:t>
      </w:r>
      <w:r>
        <w:rPr>
          <w:rtl/>
          <w:lang w:bidi="fa-IR"/>
        </w:rPr>
        <w:t>،</w:t>
      </w:r>
      <w:r w:rsidRPr="00E74E56">
        <w:rPr>
          <w:rtl/>
          <w:lang w:bidi="fa-IR"/>
        </w:rPr>
        <w:t xml:space="preserve"> دعوى بشارتهم لهم</w:t>
      </w:r>
      <w:r>
        <w:rPr>
          <w:rtl/>
          <w:lang w:bidi="fa-IR"/>
        </w:rPr>
        <w:t xml:space="preserve"> ...</w:t>
      </w:r>
      <w:r w:rsidRPr="00E74E56">
        <w:rPr>
          <w:rtl/>
          <w:lang w:bidi="fa-IR"/>
        </w:rPr>
        <w:t xml:space="preserve"> في كتب الإماميّة</w:t>
      </w:r>
      <w:r>
        <w:rPr>
          <w:rtl/>
          <w:lang w:bidi="fa-IR"/>
        </w:rPr>
        <w:t xml:space="preserve"> ...</w:t>
      </w:r>
      <w:r w:rsidRPr="00E74E56">
        <w:rPr>
          <w:rtl/>
          <w:lang w:bidi="fa-IR"/>
        </w:rPr>
        <w:t xml:space="preserve"> كلّ ذلك كذب وافتراء</w:t>
      </w:r>
      <w:r>
        <w:rPr>
          <w:rtl/>
          <w:lang w:bidi="fa-IR"/>
        </w:rPr>
        <w:t>.</w:t>
      </w:r>
    </w:p>
    <w:p w:rsidR="00D41F96" w:rsidRPr="00E74E56" w:rsidRDefault="00D41F96" w:rsidP="00D41F96">
      <w:pPr>
        <w:pStyle w:val="libNormal"/>
        <w:rPr>
          <w:rtl/>
          <w:lang w:bidi="fa-IR"/>
        </w:rPr>
      </w:pPr>
      <w:r w:rsidRPr="00737E86">
        <w:rPr>
          <w:rStyle w:val="libBold2Char"/>
          <w:rtl/>
        </w:rPr>
        <w:t>والرابع</w:t>
      </w:r>
      <w:r>
        <w:rPr>
          <w:rStyle w:val="libBold2Char"/>
          <w:rtl/>
        </w:rPr>
        <w:t>:</w:t>
      </w:r>
      <w:r w:rsidRPr="00E74E56">
        <w:rPr>
          <w:rtl/>
          <w:lang w:bidi="fa-IR"/>
        </w:rPr>
        <w:t xml:space="preserve"> ما نسبه إلى العل</w:t>
      </w:r>
      <w:r w:rsidR="005B5AC4">
        <w:rPr>
          <w:rFonts w:hint="cs"/>
          <w:rtl/>
          <w:lang w:bidi="fa-IR"/>
        </w:rPr>
        <w:t>ّ</w:t>
      </w:r>
      <w:r w:rsidRPr="00E74E56">
        <w:rPr>
          <w:rtl/>
          <w:lang w:bidi="fa-IR"/>
        </w:rPr>
        <w:t>امة الحلّي في ( نهج الحق ) من ال</w:t>
      </w:r>
      <w:r w:rsidR="005B5AC4">
        <w:rPr>
          <w:rFonts w:hint="cs"/>
          <w:rtl/>
          <w:lang w:bidi="fa-IR"/>
        </w:rPr>
        <w:t>إ</w:t>
      </w:r>
      <w:r w:rsidRPr="00E74E56">
        <w:rPr>
          <w:rtl/>
          <w:lang w:bidi="fa-IR"/>
        </w:rPr>
        <w:t xml:space="preserve">عتراف بإجازة الإمامين الباقر والصادق </w:t>
      </w:r>
      <w:r w:rsidRPr="003511A8">
        <w:rPr>
          <w:rStyle w:val="libAlaemChar"/>
          <w:rtl/>
        </w:rPr>
        <w:t>عليهما‌السلام</w:t>
      </w:r>
      <w:r w:rsidRPr="00E74E56">
        <w:rPr>
          <w:rtl/>
          <w:lang w:bidi="fa-IR"/>
        </w:rPr>
        <w:t xml:space="preserve"> وزيد الشهيد أبا حنيفة بالإفتاء</w:t>
      </w:r>
      <w:r>
        <w:rPr>
          <w:rtl/>
          <w:lang w:bidi="fa-IR"/>
        </w:rPr>
        <w:t>.</w:t>
      </w:r>
      <w:r w:rsidRPr="00E74E56">
        <w:rPr>
          <w:rtl/>
          <w:lang w:bidi="fa-IR"/>
        </w:rPr>
        <w:t xml:space="preserve"> والغريب أنّه ينسب هذا إلى العل</w:t>
      </w:r>
      <w:r w:rsidR="005B5AC4">
        <w:rPr>
          <w:rFonts w:hint="cs"/>
          <w:rtl/>
          <w:lang w:bidi="fa-IR"/>
        </w:rPr>
        <w:t>ّ</w:t>
      </w:r>
      <w:r w:rsidRPr="00E74E56">
        <w:rPr>
          <w:rtl/>
          <w:lang w:bidi="fa-IR"/>
        </w:rPr>
        <w:t>امة كذباً</w:t>
      </w:r>
      <w:r>
        <w:rPr>
          <w:rtl/>
          <w:lang w:bidi="fa-IR"/>
        </w:rPr>
        <w:t>،</w:t>
      </w:r>
      <w:r w:rsidRPr="00E74E56">
        <w:rPr>
          <w:rtl/>
          <w:lang w:bidi="fa-IR"/>
        </w:rPr>
        <w:t xml:space="preserve"> ومع ذلك يقصد إثبات كذب العل</w:t>
      </w:r>
      <w:r w:rsidR="005B5AC4">
        <w:rPr>
          <w:rFonts w:hint="cs"/>
          <w:rtl/>
          <w:lang w:bidi="fa-IR"/>
        </w:rPr>
        <w:t>ّ</w:t>
      </w:r>
      <w:r w:rsidRPr="00E74E56">
        <w:rPr>
          <w:rtl/>
          <w:lang w:bidi="fa-IR"/>
        </w:rPr>
        <w:t>امة في نقل حديث التشبيه</w:t>
      </w:r>
      <w:r>
        <w:rPr>
          <w:rtl/>
          <w:lang w:bidi="fa-IR"/>
        </w:rPr>
        <w:t>،</w:t>
      </w:r>
      <w:r w:rsidRPr="00E74E56">
        <w:rPr>
          <w:rtl/>
          <w:lang w:bidi="fa-IR"/>
        </w:rPr>
        <w:t xml:space="preserve"> أعاذنا الله من الوقاحة والضلالة</w:t>
      </w:r>
      <w:r>
        <w:rPr>
          <w:rtl/>
          <w:lang w:bidi="fa-IR"/>
        </w:rPr>
        <w:t>.</w:t>
      </w:r>
    </w:p>
    <w:p w:rsidR="00E52D49" w:rsidRDefault="00D41F96" w:rsidP="00D41F96">
      <w:pPr>
        <w:pStyle w:val="libNormal"/>
        <w:rPr>
          <w:rtl/>
          <w:lang w:bidi="fa-IR"/>
        </w:rPr>
      </w:pPr>
      <w:r w:rsidRPr="00737E86">
        <w:rPr>
          <w:rStyle w:val="libBold2Char"/>
          <w:rtl/>
        </w:rPr>
        <w:t>والخامس</w:t>
      </w:r>
      <w:r>
        <w:rPr>
          <w:rStyle w:val="libBold2Char"/>
          <w:rtl/>
        </w:rPr>
        <w:t>:</w:t>
      </w:r>
      <w:r w:rsidRPr="00E74E56">
        <w:rPr>
          <w:rtl/>
          <w:lang w:bidi="fa-IR"/>
        </w:rPr>
        <w:t xml:space="preserve"> دعوى أنّ ما حكاه أبو المحاسن حسن بن علي بإسناده عن أبي البحتري</w:t>
      </w:r>
      <w:r>
        <w:rPr>
          <w:rtl/>
          <w:lang w:bidi="fa-IR"/>
        </w:rPr>
        <w:t xml:space="preserve"> ...</w:t>
      </w:r>
      <w:r w:rsidRPr="00E74E56">
        <w:rPr>
          <w:rtl/>
          <w:lang w:bidi="fa-IR"/>
        </w:rPr>
        <w:t xml:space="preserve"> من روايات الإماميّة</w:t>
      </w:r>
      <w:r>
        <w:rPr>
          <w:rtl/>
          <w:lang w:bidi="fa-IR"/>
        </w:rPr>
        <w:t xml:space="preserve"> ...</w:t>
      </w:r>
      <w:r w:rsidRPr="00E74E56">
        <w:rPr>
          <w:rtl/>
          <w:lang w:bidi="fa-IR"/>
        </w:rPr>
        <w:t xml:space="preserve"> فإنّها كذب محض</w:t>
      </w:r>
      <w:r>
        <w:rPr>
          <w:rFonts w:hint="cs"/>
          <w:rtl/>
          <w:lang w:bidi="fa-IR"/>
        </w:rPr>
        <w:t xml:space="preserve"> ..</w:t>
      </w:r>
      <w:r>
        <w:rPr>
          <w:rtl/>
          <w:lang w:bidi="fa-IR"/>
        </w:rPr>
        <w:t>.</w:t>
      </w:r>
      <w:r>
        <w:rPr>
          <w:rFonts w:hint="cs"/>
          <w:rtl/>
          <w:lang w:bidi="fa-IR"/>
        </w:rPr>
        <w:t xml:space="preserve"> </w:t>
      </w:r>
      <w:r w:rsidRPr="00E74E56">
        <w:rPr>
          <w:rtl/>
          <w:lang w:bidi="fa-IR"/>
        </w:rPr>
        <w:t>والأصل في هذه ال</w:t>
      </w:r>
      <w:r w:rsidR="005B5AC4">
        <w:rPr>
          <w:rFonts w:hint="cs"/>
          <w:rtl/>
          <w:lang w:bidi="fa-IR"/>
        </w:rPr>
        <w:t>اُ</w:t>
      </w:r>
      <w:r w:rsidRPr="00E74E56">
        <w:rPr>
          <w:rtl/>
          <w:lang w:bidi="fa-IR"/>
        </w:rPr>
        <w:t>كذوبة هو أبو المؤيّد الخوارزمي صاحب ( جامع مسانيد أبي حنيفة )</w:t>
      </w:r>
      <w:r>
        <w:rPr>
          <w:rtl/>
          <w:lang w:bidi="fa-IR"/>
        </w:rPr>
        <w:t>،</w:t>
      </w:r>
      <w:r w:rsidRPr="00E74E56">
        <w:rPr>
          <w:rtl/>
          <w:lang w:bidi="fa-IR"/>
        </w:rPr>
        <w:t xml:space="preserve"> رواها بطريق أخطب خوارزم</w:t>
      </w:r>
      <w:r>
        <w:rPr>
          <w:rtl/>
          <w:lang w:bidi="fa-IR"/>
        </w:rPr>
        <w:t>،</w:t>
      </w:r>
      <w:r w:rsidRPr="00E74E56">
        <w:rPr>
          <w:rtl/>
          <w:lang w:bidi="fa-IR"/>
        </w:rPr>
        <w:t xml:space="preserve"> وقد أخذ الكابلي الرواية من ( جامع المسانيد )</w:t>
      </w:r>
      <w:r>
        <w:rPr>
          <w:rtl/>
          <w:lang w:bidi="fa-IR"/>
        </w:rPr>
        <w:t>،</w:t>
      </w:r>
      <w:r w:rsidRPr="00E74E56">
        <w:rPr>
          <w:rtl/>
          <w:lang w:bidi="fa-IR"/>
        </w:rPr>
        <w:t xml:space="preserve"> لكنّه حذف السند حتّى أبي المحاسن</w:t>
      </w:r>
      <w:r>
        <w:rPr>
          <w:rtl/>
          <w:lang w:bidi="fa-IR"/>
        </w:rPr>
        <w:t>،</w:t>
      </w:r>
      <w:r w:rsidRPr="00E74E56">
        <w:rPr>
          <w:rtl/>
          <w:lang w:bidi="fa-IR"/>
        </w:rPr>
        <w:t xml:space="preserve"> وأسقط السند من أبي المحاسن إلى أبي البختري</w:t>
      </w:r>
      <w:r>
        <w:rPr>
          <w:rtl/>
          <w:lang w:bidi="fa-IR"/>
        </w:rPr>
        <w:t>،</w:t>
      </w:r>
      <w:r w:rsidRPr="00E74E56">
        <w:rPr>
          <w:rtl/>
          <w:lang w:bidi="fa-IR"/>
        </w:rPr>
        <w:t xml:space="preserve"> وإليك نصّ ما جاء في ( جامع مسانيد أبي حنيفة ) حيث قال</w:t>
      </w:r>
      <w:r>
        <w:rPr>
          <w:rtl/>
          <w:lang w:bidi="fa-IR"/>
        </w:rPr>
        <w:t>:</w:t>
      </w:r>
    </w:p>
    <w:p w:rsidR="00D41F96" w:rsidRPr="00E74E56" w:rsidRDefault="00D41F96" w:rsidP="00D41F96">
      <w:pPr>
        <w:pStyle w:val="libNormal"/>
        <w:rPr>
          <w:rtl/>
          <w:lang w:bidi="fa-IR"/>
        </w:rPr>
      </w:pPr>
      <w:r w:rsidRPr="00E74E56">
        <w:rPr>
          <w:rtl/>
          <w:lang w:bidi="fa-IR"/>
        </w:rPr>
        <w:t>« وأخبرني سيّد الوعّاظ إسماعيل بن محمّد الحجي بخوارزم إجازة قال</w:t>
      </w:r>
      <w:r>
        <w:rPr>
          <w:rtl/>
          <w:lang w:bidi="fa-IR"/>
        </w:rPr>
        <w:t>:</w:t>
      </w:r>
      <w:r w:rsidRPr="00E74E56">
        <w:rPr>
          <w:rtl/>
          <w:lang w:bidi="fa-IR"/>
        </w:rPr>
        <w:t xml:space="preserve"> أخبرني الصّدر العل</w:t>
      </w:r>
      <w:r w:rsidR="005B5AC4">
        <w:rPr>
          <w:rFonts w:hint="cs"/>
          <w:rtl/>
          <w:lang w:bidi="fa-IR"/>
        </w:rPr>
        <w:t>ّ</w:t>
      </w:r>
      <w:r w:rsidRPr="00E74E56">
        <w:rPr>
          <w:rtl/>
          <w:lang w:bidi="fa-IR"/>
        </w:rPr>
        <w:t>امة صدر الأئمّة أبو المؤي</w:t>
      </w:r>
      <w:r w:rsidR="005B5AC4">
        <w:rPr>
          <w:rFonts w:hint="cs"/>
          <w:rtl/>
          <w:lang w:bidi="fa-IR"/>
        </w:rPr>
        <w:t>ّ</w:t>
      </w:r>
      <w:r w:rsidRPr="00E74E56">
        <w:rPr>
          <w:rtl/>
          <w:lang w:bidi="fa-IR"/>
        </w:rPr>
        <w:t>د الموفق بن أحمد المكي قال</w:t>
      </w:r>
      <w:r>
        <w:rPr>
          <w:rtl/>
          <w:lang w:bidi="fa-IR"/>
        </w:rPr>
        <w:t>:</w:t>
      </w:r>
      <w:r w:rsidRPr="00E74E56">
        <w:rPr>
          <w:rtl/>
          <w:lang w:bidi="fa-IR"/>
        </w:rPr>
        <w:t xml:space="preserve"> أخبرني الإمام أبو المحاسن الحسن بن علي في كتابه</w:t>
      </w:r>
      <w:r>
        <w:rPr>
          <w:rtl/>
          <w:lang w:bidi="fa-IR"/>
        </w:rPr>
        <w:t>،</w:t>
      </w:r>
      <w:r w:rsidRPr="00E74E56">
        <w:rPr>
          <w:rtl/>
          <w:lang w:bidi="fa-IR"/>
        </w:rPr>
        <w:t xml:space="preserve"> أنا أبو إسحاق إبراهيم بن إسماعيل الزاهد الصفار</w:t>
      </w:r>
      <w:r>
        <w:rPr>
          <w:rtl/>
          <w:lang w:bidi="fa-IR"/>
        </w:rPr>
        <w:t>،</w:t>
      </w:r>
      <w:r w:rsidRPr="00E74E56">
        <w:rPr>
          <w:rtl/>
          <w:lang w:bidi="fa-IR"/>
        </w:rPr>
        <w:t xml:space="preserve"> ثنا أبو علي الحسن بن علي الصفار</w:t>
      </w:r>
      <w:r>
        <w:rPr>
          <w:rtl/>
          <w:lang w:bidi="fa-IR"/>
        </w:rPr>
        <w:t>،</w:t>
      </w:r>
      <w:r w:rsidRPr="00E74E56">
        <w:rPr>
          <w:rtl/>
          <w:lang w:bidi="fa-IR"/>
        </w:rPr>
        <w:t xml:space="preserve"> أنا أبو نصر محمّد ابن مسلم</w:t>
      </w:r>
      <w:r>
        <w:rPr>
          <w:rtl/>
          <w:lang w:bidi="fa-IR"/>
        </w:rPr>
        <w:t>،</w:t>
      </w:r>
      <w:r w:rsidRPr="00E74E56">
        <w:rPr>
          <w:rtl/>
          <w:lang w:bidi="fa-IR"/>
        </w:rPr>
        <w:t xml:space="preserve"> أنا أبو عبدالله محمّد بن عمر</w:t>
      </w:r>
      <w:r>
        <w:rPr>
          <w:rtl/>
          <w:lang w:bidi="fa-IR"/>
        </w:rPr>
        <w:t>،</w:t>
      </w:r>
      <w:r w:rsidRPr="00E74E56">
        <w:rPr>
          <w:rtl/>
          <w:lang w:bidi="fa-IR"/>
        </w:rPr>
        <w:t xml:space="preserve"> أنا الأستاد أبو محمّد عبدالله بن محمّد ابن يعقوب الحارثي البخاري</w:t>
      </w:r>
      <w:r>
        <w:rPr>
          <w:rtl/>
          <w:lang w:bidi="fa-IR"/>
        </w:rPr>
        <w:t>،</w:t>
      </w:r>
      <w:r w:rsidRPr="00E74E56">
        <w:rPr>
          <w:rtl/>
          <w:lang w:bidi="fa-IR"/>
        </w:rPr>
        <w:t xml:space="preserve"> بإسناده إلى أبي البحتري قال</w:t>
      </w:r>
      <w:r>
        <w:rPr>
          <w:rtl/>
          <w:lang w:bidi="fa-IR"/>
        </w:rPr>
        <w:t>:</w:t>
      </w:r>
    </w:p>
    <w:p w:rsidR="00D41F96" w:rsidRPr="00E74E56" w:rsidRDefault="00D41F96" w:rsidP="00D41F96">
      <w:pPr>
        <w:pStyle w:val="libNormal"/>
        <w:rPr>
          <w:rtl/>
          <w:lang w:bidi="fa-IR"/>
        </w:rPr>
      </w:pPr>
      <w:r w:rsidRPr="00E74E56">
        <w:rPr>
          <w:rtl/>
          <w:lang w:bidi="fa-IR"/>
        </w:rPr>
        <w:t xml:space="preserve">دخل أبو حنيفة على جعفر الصادق </w:t>
      </w:r>
      <w:r w:rsidRPr="003511A8">
        <w:rPr>
          <w:rStyle w:val="libAlaemChar"/>
          <w:rtl/>
        </w:rPr>
        <w:t>رضي‌الله‌عنه</w:t>
      </w:r>
      <w:r>
        <w:rPr>
          <w:rtl/>
          <w:lang w:bidi="fa-IR"/>
        </w:rPr>
        <w:t>،</w:t>
      </w:r>
      <w:r w:rsidRPr="00E74E56">
        <w:rPr>
          <w:rtl/>
          <w:lang w:bidi="fa-IR"/>
        </w:rPr>
        <w:t xml:space="preserve"> ف</w:t>
      </w:r>
      <w:r w:rsidR="00602C4A">
        <w:rPr>
          <w:rtl/>
          <w:lang w:bidi="fa-IR"/>
        </w:rPr>
        <w:t>لمـّا</w:t>
      </w:r>
      <w:r w:rsidRPr="00E74E56">
        <w:rPr>
          <w:rtl/>
          <w:lang w:bidi="fa-IR"/>
        </w:rPr>
        <w:t xml:space="preserve"> نظر إليه</w:t>
      </w:r>
      <w:r>
        <w:rPr>
          <w:rFonts w:hint="cs"/>
          <w:rtl/>
          <w:lang w:bidi="fa-IR"/>
        </w:rPr>
        <w:t xml:space="preserve"> </w:t>
      </w:r>
      <w:r w:rsidRPr="00E74E56">
        <w:rPr>
          <w:rtl/>
          <w:lang w:bidi="fa-IR"/>
        </w:rPr>
        <w:t>جعفر قال</w:t>
      </w:r>
      <w:r>
        <w:rPr>
          <w:rtl/>
          <w:lang w:bidi="fa-IR"/>
        </w:rPr>
        <w:t>:</w:t>
      </w:r>
      <w:r w:rsidRPr="00E74E56">
        <w:rPr>
          <w:rtl/>
          <w:lang w:bidi="fa-IR"/>
        </w:rPr>
        <w:t xml:space="preserve"> كأنّي أنظر إليك وأنت تحيي سنّة جدّي صلّى الله عليه وسلّم بعد ما اندرست</w:t>
      </w:r>
      <w:r>
        <w:rPr>
          <w:rtl/>
          <w:lang w:bidi="fa-IR"/>
        </w:rPr>
        <w:t>،</w:t>
      </w:r>
      <w:r w:rsidRPr="00E74E56">
        <w:rPr>
          <w:rtl/>
          <w:lang w:bidi="fa-IR"/>
        </w:rPr>
        <w:t xml:space="preserve"> وتكون مفزعاً لكلّ ملهوف</w:t>
      </w:r>
      <w:r>
        <w:rPr>
          <w:rtl/>
          <w:lang w:bidi="fa-IR"/>
        </w:rPr>
        <w:t>،</w:t>
      </w:r>
      <w:r w:rsidRPr="00E74E56">
        <w:rPr>
          <w:rtl/>
          <w:lang w:bidi="fa-IR"/>
        </w:rPr>
        <w:t xml:space="preserve"> وغياثاً لكلّ مهموم</w:t>
      </w:r>
      <w:r>
        <w:rPr>
          <w:rtl/>
          <w:lang w:bidi="fa-IR"/>
        </w:rPr>
        <w:t>،</w:t>
      </w:r>
      <w:r w:rsidRPr="00E74E56">
        <w:rPr>
          <w:rtl/>
          <w:lang w:bidi="fa-IR"/>
        </w:rPr>
        <w:t xml:space="preserve"> بك يسلك المتحي</w:t>
      </w:r>
      <w:r w:rsidR="002B7AF9">
        <w:rPr>
          <w:rFonts w:hint="cs"/>
          <w:rtl/>
          <w:lang w:bidi="fa-IR"/>
        </w:rPr>
        <w:t>ّ</w:t>
      </w:r>
      <w:r w:rsidRPr="00E74E56">
        <w:rPr>
          <w:rtl/>
          <w:lang w:bidi="fa-IR"/>
        </w:rPr>
        <w:t>رون إذا وقفوا</w:t>
      </w:r>
      <w:r>
        <w:rPr>
          <w:rtl/>
          <w:lang w:bidi="fa-IR"/>
        </w:rPr>
        <w:t>،</w:t>
      </w:r>
      <w:r w:rsidRPr="00E74E56">
        <w:rPr>
          <w:rtl/>
          <w:lang w:bidi="fa-IR"/>
        </w:rPr>
        <w:t xml:space="preserve"> وتهديهم إلى واضح الطريق إذا تحيّروا</w:t>
      </w:r>
      <w:r>
        <w:rPr>
          <w:rtl/>
          <w:lang w:bidi="fa-IR"/>
        </w:rPr>
        <w:t>،</w:t>
      </w:r>
      <w:r w:rsidRPr="00E74E56">
        <w:rPr>
          <w:rtl/>
          <w:lang w:bidi="fa-IR"/>
        </w:rPr>
        <w:t xml:space="preserve"> فلك من الله العون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والتوفيق</w:t>
      </w:r>
      <w:r>
        <w:rPr>
          <w:rtl/>
          <w:lang w:bidi="fa-IR"/>
        </w:rPr>
        <w:t>،</w:t>
      </w:r>
      <w:r w:rsidRPr="00E74E56">
        <w:rPr>
          <w:rtl/>
          <w:lang w:bidi="fa-IR"/>
        </w:rPr>
        <w:t xml:space="preserve"> حتّى يسلك الربّانيون بك الطريق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 xml:space="preserve">وهذه عبارة الكابلي في ( الصواقع </w:t>
      </w:r>
      <w:r>
        <w:rPr>
          <w:rtl/>
          <w:lang w:bidi="fa-IR"/>
        </w:rPr>
        <w:t>):</w:t>
      </w:r>
    </w:p>
    <w:p w:rsidR="00D41F96" w:rsidRPr="00E74E56" w:rsidRDefault="00D41F96" w:rsidP="00D41F96">
      <w:pPr>
        <w:pStyle w:val="libNormal"/>
        <w:rPr>
          <w:rtl/>
          <w:lang w:bidi="fa-IR"/>
        </w:rPr>
      </w:pPr>
      <w:r w:rsidRPr="00E74E56">
        <w:rPr>
          <w:rtl/>
          <w:lang w:bidi="fa-IR"/>
        </w:rPr>
        <w:t>« روى أبو المحاسن الحسن بن علي</w:t>
      </w:r>
      <w:r>
        <w:rPr>
          <w:rtl/>
          <w:lang w:bidi="fa-IR"/>
        </w:rPr>
        <w:t>،</w:t>
      </w:r>
      <w:r w:rsidRPr="00E74E56">
        <w:rPr>
          <w:rtl/>
          <w:lang w:bidi="fa-IR"/>
        </w:rPr>
        <w:t xml:space="preserve"> بإسناده إلى أبي البختري قال</w:t>
      </w:r>
      <w:r>
        <w:rPr>
          <w:rtl/>
          <w:lang w:bidi="fa-IR"/>
        </w:rPr>
        <w:t>:</w:t>
      </w:r>
      <w:r>
        <w:rPr>
          <w:rFonts w:hint="cs"/>
          <w:rtl/>
          <w:lang w:bidi="fa-IR"/>
        </w:rPr>
        <w:t xml:space="preserve"> </w:t>
      </w:r>
      <w:r w:rsidRPr="00E74E56">
        <w:rPr>
          <w:rtl/>
          <w:lang w:bidi="fa-IR"/>
        </w:rPr>
        <w:t>دخل أبو حنيفة على جعفر بن محمّد الصادق</w:t>
      </w:r>
      <w:r>
        <w:rPr>
          <w:rtl/>
          <w:lang w:bidi="fa-IR"/>
        </w:rPr>
        <w:t>،</w:t>
      </w:r>
      <w:r w:rsidRPr="00E74E56">
        <w:rPr>
          <w:rtl/>
          <w:lang w:bidi="fa-IR"/>
        </w:rPr>
        <w:t xml:space="preserve"> قال</w:t>
      </w:r>
      <w:r>
        <w:rPr>
          <w:rtl/>
          <w:lang w:bidi="fa-IR"/>
        </w:rPr>
        <w:t>:</w:t>
      </w:r>
      <w:r w:rsidRPr="00E74E56">
        <w:rPr>
          <w:rtl/>
          <w:lang w:bidi="fa-IR"/>
        </w:rPr>
        <w:t xml:space="preserve"> كأنّي أنظر إليك وأنت تحيي سن</w:t>
      </w:r>
      <w:r w:rsidR="002B7AF9">
        <w:rPr>
          <w:rFonts w:hint="cs"/>
          <w:rtl/>
          <w:lang w:bidi="fa-IR"/>
        </w:rPr>
        <w:t>ّ</w:t>
      </w:r>
      <w:r w:rsidRPr="00E74E56">
        <w:rPr>
          <w:rtl/>
          <w:lang w:bidi="fa-IR"/>
        </w:rPr>
        <w:t>ة جدّي بعد ما اندرست</w:t>
      </w:r>
      <w:r>
        <w:rPr>
          <w:rtl/>
          <w:lang w:bidi="fa-IR"/>
        </w:rPr>
        <w:t>،</w:t>
      </w:r>
      <w:r w:rsidRPr="00E74E56">
        <w:rPr>
          <w:rtl/>
          <w:lang w:bidi="fa-IR"/>
        </w:rPr>
        <w:t xml:space="preserve"> وتكون مفزعاً لكلّ ملهوف</w:t>
      </w:r>
      <w:r>
        <w:rPr>
          <w:rtl/>
          <w:lang w:bidi="fa-IR"/>
        </w:rPr>
        <w:t>،</w:t>
      </w:r>
      <w:r w:rsidRPr="00E74E56">
        <w:rPr>
          <w:rtl/>
          <w:lang w:bidi="fa-IR"/>
        </w:rPr>
        <w:t xml:space="preserve"> وغياثاً لكلّ مهموم</w:t>
      </w:r>
      <w:r>
        <w:rPr>
          <w:rtl/>
          <w:lang w:bidi="fa-IR"/>
        </w:rPr>
        <w:t>،</w:t>
      </w:r>
      <w:r w:rsidRPr="00E74E56">
        <w:rPr>
          <w:rtl/>
          <w:lang w:bidi="fa-IR"/>
        </w:rPr>
        <w:t xml:space="preserve"> بك يسلك المتحيّرون إذا وقفوا وتهديهم إلى واضح الطريق إذا تحيّروا</w:t>
      </w:r>
      <w:r>
        <w:rPr>
          <w:rtl/>
          <w:lang w:bidi="fa-IR"/>
        </w:rPr>
        <w:t>،</w:t>
      </w:r>
      <w:r w:rsidRPr="00E74E56">
        <w:rPr>
          <w:rtl/>
          <w:lang w:bidi="fa-IR"/>
        </w:rPr>
        <w:t xml:space="preserve"> فلك من الله العون والتوفيق حتّى يسلك الربانيون بك الطريق »</w:t>
      </w:r>
      <w:r>
        <w:rPr>
          <w:rtl/>
          <w:lang w:bidi="fa-IR"/>
        </w:rPr>
        <w:t>.</w:t>
      </w:r>
    </w:p>
    <w:p w:rsidR="00D41F96" w:rsidRPr="00E74E56" w:rsidRDefault="00D41F96" w:rsidP="00D41F96">
      <w:pPr>
        <w:pStyle w:val="libNormal"/>
        <w:rPr>
          <w:rtl/>
          <w:lang w:bidi="fa-IR"/>
        </w:rPr>
      </w:pPr>
      <w:r w:rsidRPr="00737E86">
        <w:rPr>
          <w:rStyle w:val="libBold2Char"/>
          <w:rtl/>
        </w:rPr>
        <w:t>والسادس</w:t>
      </w:r>
      <w:r>
        <w:rPr>
          <w:rStyle w:val="libBold2Char"/>
          <w:rtl/>
        </w:rPr>
        <w:t>:</w:t>
      </w:r>
      <w:r w:rsidRPr="00E74E56">
        <w:rPr>
          <w:rtl/>
          <w:lang w:bidi="fa-IR"/>
        </w:rPr>
        <w:t xml:space="preserve"> نسبة ما حكاه من مدح عيسى بن موسى لأبي حنيفة</w:t>
      </w:r>
      <w:r>
        <w:rPr>
          <w:rtl/>
          <w:lang w:bidi="fa-IR"/>
        </w:rPr>
        <w:t>،</w:t>
      </w:r>
      <w:r w:rsidRPr="00E74E56">
        <w:rPr>
          <w:rtl/>
          <w:lang w:bidi="fa-IR"/>
        </w:rPr>
        <w:t xml:space="preserve"> والكلام الذي جرى بينه وبين المنصور</w:t>
      </w:r>
      <w:r>
        <w:rPr>
          <w:rtl/>
          <w:lang w:bidi="fa-IR"/>
        </w:rPr>
        <w:t>،</w:t>
      </w:r>
      <w:r w:rsidRPr="00E74E56">
        <w:rPr>
          <w:rtl/>
          <w:lang w:bidi="fa-IR"/>
        </w:rPr>
        <w:t xml:space="preserve"> إلى جميع الإماميّة</w:t>
      </w:r>
      <w:r>
        <w:rPr>
          <w:rtl/>
          <w:lang w:bidi="fa-IR"/>
        </w:rPr>
        <w:t xml:space="preserve"> ...</w:t>
      </w:r>
      <w:r w:rsidRPr="00E74E56">
        <w:rPr>
          <w:rtl/>
          <w:lang w:bidi="fa-IR"/>
        </w:rPr>
        <w:t xml:space="preserve"> وقد ذكر هذه الرواية النووي في ( تهذيب الأسماء واللغات ) باختلافٍ يسير</w:t>
      </w:r>
      <w:r>
        <w:rPr>
          <w:rtl/>
          <w:lang w:bidi="fa-IR"/>
        </w:rPr>
        <w:t>.</w:t>
      </w:r>
    </w:p>
    <w:p w:rsidR="00D41F96" w:rsidRPr="00E74E56" w:rsidRDefault="00D41F96" w:rsidP="00D41F96">
      <w:pPr>
        <w:pStyle w:val="libNormal"/>
        <w:rPr>
          <w:rtl/>
          <w:lang w:bidi="fa-IR"/>
        </w:rPr>
      </w:pPr>
      <w:r w:rsidRPr="00E74E56">
        <w:rPr>
          <w:rtl/>
          <w:lang w:bidi="fa-IR"/>
        </w:rPr>
        <w:t>على أنّه لا علاقة لهذه الرواية بمطلوبه</w:t>
      </w:r>
      <w:r>
        <w:rPr>
          <w:rtl/>
          <w:lang w:bidi="fa-IR"/>
        </w:rPr>
        <w:t>،</w:t>
      </w:r>
      <w:r w:rsidRPr="00E74E56">
        <w:rPr>
          <w:rtl/>
          <w:lang w:bidi="fa-IR"/>
        </w:rPr>
        <w:t xml:space="preserve"> وهو كون أبي حنيفة مقبولاً لدى أهل البيت عليهم الصلاة والسلام</w:t>
      </w:r>
      <w:r>
        <w:rPr>
          <w:rtl/>
          <w:lang w:bidi="fa-IR"/>
        </w:rPr>
        <w:t>،</w:t>
      </w:r>
      <w:r w:rsidRPr="00E74E56">
        <w:rPr>
          <w:rtl/>
          <w:lang w:bidi="fa-IR"/>
        </w:rPr>
        <w:t xml:space="preserve"> إذ لا يثبت منها مدح من أحدٍ منهم لأبي حنيفة</w:t>
      </w:r>
      <w:r>
        <w:rPr>
          <w:rtl/>
          <w:lang w:bidi="fa-IR"/>
        </w:rPr>
        <w:t>.</w:t>
      </w:r>
    </w:p>
    <w:p w:rsidR="00D41F96" w:rsidRDefault="00D41F96" w:rsidP="00D41F96">
      <w:pPr>
        <w:pStyle w:val="libNormal"/>
        <w:rPr>
          <w:rtl/>
          <w:lang w:bidi="fa-IR"/>
        </w:rPr>
      </w:pPr>
      <w:r w:rsidRPr="00737E86">
        <w:rPr>
          <w:rStyle w:val="libBold2Char"/>
          <w:rtl/>
        </w:rPr>
        <w:t>والسّابع</w:t>
      </w:r>
      <w:r>
        <w:rPr>
          <w:rStyle w:val="libBold2Char"/>
          <w:rtl/>
        </w:rPr>
        <w:t>:</w:t>
      </w:r>
      <w:r w:rsidRPr="00E74E56">
        <w:rPr>
          <w:rtl/>
          <w:lang w:bidi="fa-IR"/>
        </w:rPr>
        <w:t xml:space="preserve"> نسبة الرواية المتضمّنة لأمر الإمام الصادق </w:t>
      </w:r>
      <w:r w:rsidRPr="003511A8">
        <w:rPr>
          <w:rStyle w:val="libAlaemChar"/>
          <w:rtl/>
        </w:rPr>
        <w:t>عليه‌السلام</w:t>
      </w:r>
      <w:r w:rsidRPr="00E74E56">
        <w:rPr>
          <w:rtl/>
          <w:lang w:bidi="fa-IR"/>
        </w:rPr>
        <w:t xml:space="preserve"> أبا حنيفة بأنْ يجلس ويجيب الناس</w:t>
      </w:r>
      <w:r>
        <w:rPr>
          <w:rtl/>
          <w:lang w:bidi="fa-IR"/>
        </w:rPr>
        <w:t>،</w:t>
      </w:r>
      <w:r w:rsidRPr="00E74E56">
        <w:rPr>
          <w:rtl/>
          <w:lang w:bidi="fa-IR"/>
        </w:rPr>
        <w:t xml:space="preserve"> إلى كتب الإماميّة</w:t>
      </w:r>
      <w:r>
        <w:rPr>
          <w:rtl/>
          <w:lang w:bidi="fa-IR"/>
        </w:rPr>
        <w:t>،</w:t>
      </w:r>
      <w:r w:rsidRPr="00E74E56">
        <w:rPr>
          <w:rtl/>
          <w:lang w:bidi="fa-IR"/>
        </w:rPr>
        <w:t xml:space="preserve"> فإنّها كذب محض</w:t>
      </w:r>
      <w:r>
        <w:rPr>
          <w:rtl/>
          <w:lang w:bidi="fa-IR"/>
        </w:rPr>
        <w:t>،</w:t>
      </w:r>
      <w:r w:rsidRPr="00E74E56">
        <w:rPr>
          <w:rtl/>
          <w:lang w:bidi="fa-IR"/>
        </w:rPr>
        <w:t xml:space="preserve"> والكابلي ذكر هذه الرواية</w:t>
      </w:r>
      <w:r>
        <w:rPr>
          <w:rtl/>
          <w:lang w:bidi="fa-IR"/>
        </w:rPr>
        <w:t xml:space="preserve"> - </w:t>
      </w:r>
      <w:r w:rsidRPr="00E74E56">
        <w:rPr>
          <w:rtl/>
          <w:lang w:bidi="fa-IR"/>
        </w:rPr>
        <w:t>ورواية دخول أبي حنيفة على المنصور المتقدمة</w:t>
      </w:r>
      <w:r>
        <w:rPr>
          <w:rtl/>
          <w:lang w:bidi="fa-IR"/>
        </w:rPr>
        <w:t xml:space="preserve"> - </w:t>
      </w:r>
      <w:r w:rsidRPr="00E74E56">
        <w:rPr>
          <w:rtl/>
          <w:lang w:bidi="fa-IR"/>
        </w:rPr>
        <w:t>فلم يجرأ على نسبتها إلى الإماميّة</w:t>
      </w:r>
      <w:r>
        <w:rPr>
          <w:rtl/>
          <w:lang w:bidi="fa-IR"/>
        </w:rPr>
        <w:t>.</w:t>
      </w:r>
    </w:p>
    <w:p w:rsidR="00D41F96" w:rsidRPr="00E74E56" w:rsidRDefault="00D41F96" w:rsidP="00D41F96">
      <w:pPr>
        <w:pStyle w:val="libNormal"/>
        <w:rPr>
          <w:rtl/>
          <w:lang w:bidi="fa-IR"/>
        </w:rPr>
      </w:pPr>
      <w:r w:rsidRPr="00737E86">
        <w:rPr>
          <w:rStyle w:val="libBold2Char"/>
          <w:rtl/>
        </w:rPr>
        <w:t>والثامن</w:t>
      </w:r>
      <w:r>
        <w:rPr>
          <w:rStyle w:val="libBold2Char"/>
          <w:rtl/>
        </w:rPr>
        <w:t>:</w:t>
      </w:r>
      <w:r w:rsidRPr="00E74E56">
        <w:rPr>
          <w:rtl/>
          <w:lang w:bidi="fa-IR"/>
        </w:rPr>
        <w:t xml:space="preserve"> نسبة كلتا الروايتين إلى شرح التجريد للعل</w:t>
      </w:r>
      <w:r w:rsidR="00A65C27">
        <w:rPr>
          <w:rFonts w:hint="cs"/>
          <w:rtl/>
          <w:lang w:bidi="fa-IR"/>
        </w:rPr>
        <w:t>ّ</w:t>
      </w:r>
      <w:r w:rsidRPr="00E74E56">
        <w:rPr>
          <w:rtl/>
          <w:lang w:bidi="fa-IR"/>
        </w:rPr>
        <w:t>امة الحلّي</w:t>
      </w:r>
      <w:r>
        <w:rPr>
          <w:rtl/>
          <w:lang w:bidi="fa-IR"/>
        </w:rPr>
        <w:t>.</w:t>
      </w:r>
    </w:p>
    <w:p w:rsidR="00D41F96" w:rsidRPr="00E74E56" w:rsidRDefault="00D41F96" w:rsidP="00D41F96">
      <w:pPr>
        <w:pStyle w:val="libNormal"/>
        <w:rPr>
          <w:rtl/>
          <w:lang w:bidi="fa-IR"/>
        </w:rPr>
      </w:pPr>
      <w:r w:rsidRPr="00737E86">
        <w:rPr>
          <w:rStyle w:val="libBold2Char"/>
          <w:rtl/>
        </w:rPr>
        <w:t>والتاسع</w:t>
      </w:r>
      <w:r>
        <w:rPr>
          <w:rStyle w:val="libBold2Char"/>
          <w:rtl/>
        </w:rPr>
        <w:t>:</w:t>
      </w:r>
      <w:r w:rsidRPr="00E74E56">
        <w:rPr>
          <w:rtl/>
          <w:lang w:bidi="fa-IR"/>
        </w:rPr>
        <w:t xml:space="preserve"> قوله</w:t>
      </w:r>
      <w:r>
        <w:rPr>
          <w:rtl/>
          <w:lang w:bidi="fa-IR"/>
        </w:rPr>
        <w:t>:</w:t>
      </w:r>
      <w:r w:rsidRPr="00E74E56">
        <w:rPr>
          <w:rtl/>
          <w:lang w:bidi="fa-IR"/>
        </w:rPr>
        <w:t xml:space="preserve"> هما مذكوران في شرح التجريد للعل</w:t>
      </w:r>
      <w:r w:rsidR="00A65C27">
        <w:rPr>
          <w:rFonts w:hint="cs"/>
          <w:rtl/>
          <w:lang w:bidi="fa-IR"/>
        </w:rPr>
        <w:t>ّ</w:t>
      </w:r>
      <w:r w:rsidRPr="00E74E56">
        <w:rPr>
          <w:rtl/>
          <w:lang w:bidi="fa-IR"/>
        </w:rPr>
        <w:t xml:space="preserve">امة الحلّي في مسألة تفضيل أمير المؤمنين </w:t>
      </w:r>
      <w:r w:rsidRPr="003511A8">
        <w:rPr>
          <w:rStyle w:val="libAlaemChar"/>
          <w:rtl/>
        </w:rPr>
        <w:t>عليه‌السلام</w:t>
      </w:r>
      <w:r>
        <w:rPr>
          <w:rtl/>
          <w:lang w:bidi="fa-IR"/>
        </w:rPr>
        <w:t>.</w:t>
      </w:r>
    </w:p>
    <w:p w:rsidR="00D41F96" w:rsidRPr="00E74E56" w:rsidRDefault="00D41F96" w:rsidP="00D41F96">
      <w:pPr>
        <w:pStyle w:val="libNormal"/>
        <w:rPr>
          <w:rtl/>
          <w:lang w:bidi="fa-IR"/>
        </w:rPr>
      </w:pPr>
      <w:r w:rsidRPr="00E74E56">
        <w:rPr>
          <w:rtl/>
          <w:lang w:bidi="fa-IR"/>
        </w:rPr>
        <w:t>وهذا من أعاجيب الأكاذيب</w:t>
      </w:r>
      <w:r>
        <w:rPr>
          <w:rtl/>
          <w:lang w:bidi="fa-IR"/>
        </w:rPr>
        <w:t>،</w:t>
      </w:r>
      <w:r w:rsidRPr="00E74E56">
        <w:rPr>
          <w:rtl/>
          <w:lang w:bidi="fa-IR"/>
        </w:rPr>
        <w:t xml:space="preserve"> كيف ينسب روايتين إلى كتابٍ</w:t>
      </w:r>
      <w:r>
        <w:rPr>
          <w:rtl/>
          <w:lang w:bidi="fa-IR"/>
        </w:rPr>
        <w:t>،</w:t>
      </w:r>
      <w:r w:rsidRPr="00E74E56">
        <w:rPr>
          <w:rtl/>
          <w:lang w:bidi="fa-IR"/>
        </w:rPr>
        <w:t xml:space="preserve"> ويعيّن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جامع مسانيد أبي حنيفة 1 / 19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موضعهما منه</w:t>
      </w:r>
      <w:r>
        <w:rPr>
          <w:rtl/>
          <w:lang w:bidi="fa-IR"/>
        </w:rPr>
        <w:t>،</w:t>
      </w:r>
      <w:r w:rsidRPr="00E74E56">
        <w:rPr>
          <w:rtl/>
          <w:lang w:bidi="fa-IR"/>
        </w:rPr>
        <w:t xml:space="preserve"> وهذه نسخ كتاب شرح التجريد للعلاّمة منتشرة في كلّ مكان</w:t>
      </w:r>
      <w:r>
        <w:rPr>
          <w:rtl/>
          <w:lang w:bidi="fa-IR"/>
        </w:rPr>
        <w:t>،</w:t>
      </w:r>
      <w:r w:rsidRPr="00E74E56">
        <w:rPr>
          <w:rtl/>
          <w:lang w:bidi="fa-IR"/>
        </w:rPr>
        <w:t xml:space="preserve"> فليلاحظ مبحث التفضيل منه بكلّ إمعانٍ وتدبّر</w:t>
      </w:r>
      <w:r>
        <w:rPr>
          <w:rtl/>
          <w:lang w:bidi="fa-IR"/>
        </w:rPr>
        <w:t xml:space="preserve"> ...</w:t>
      </w:r>
    </w:p>
    <w:p w:rsidR="00D41F96" w:rsidRPr="00E74E56" w:rsidRDefault="00D41F96" w:rsidP="00D41F96">
      <w:pPr>
        <w:pStyle w:val="libNormal"/>
        <w:rPr>
          <w:rtl/>
          <w:lang w:bidi="fa-IR"/>
        </w:rPr>
      </w:pPr>
      <w:r w:rsidRPr="00737E86">
        <w:rPr>
          <w:rStyle w:val="libBold2Char"/>
          <w:rtl/>
        </w:rPr>
        <w:t>والعاشر</w:t>
      </w:r>
      <w:r>
        <w:rPr>
          <w:rStyle w:val="libBold2Char"/>
          <w:rtl/>
        </w:rPr>
        <w:t>:</w:t>
      </w:r>
      <w:r w:rsidRPr="00E74E56">
        <w:rPr>
          <w:rtl/>
          <w:lang w:bidi="fa-IR"/>
        </w:rPr>
        <w:t xml:space="preserve"> ما نسبه إلى كتاب ( مجالس المؤمنين ) من اجتهاد ابن عباس في محضر أمير المؤمنين</w:t>
      </w:r>
      <w:r>
        <w:rPr>
          <w:rtl/>
          <w:lang w:bidi="fa-IR"/>
        </w:rPr>
        <w:t>،</w:t>
      </w:r>
      <w:r w:rsidRPr="00E74E56">
        <w:rPr>
          <w:rtl/>
          <w:lang w:bidi="fa-IR"/>
        </w:rPr>
        <w:t xml:space="preserve"> وإذن الإمام له في ذلك</w:t>
      </w:r>
      <w:r>
        <w:rPr>
          <w:rtl/>
          <w:lang w:bidi="fa-IR"/>
        </w:rPr>
        <w:t>،</w:t>
      </w:r>
      <w:r w:rsidRPr="00E74E56">
        <w:rPr>
          <w:rtl/>
          <w:lang w:bidi="fa-IR"/>
        </w:rPr>
        <w:t xml:space="preserve"> وأنّه ربّما كان يخالف الإمام</w:t>
      </w:r>
      <w:r>
        <w:rPr>
          <w:rtl/>
          <w:lang w:bidi="fa-IR"/>
        </w:rPr>
        <w:t xml:space="preserve"> ...</w:t>
      </w:r>
      <w:r w:rsidRPr="00E74E56">
        <w:rPr>
          <w:rtl/>
          <w:lang w:bidi="fa-IR"/>
        </w:rPr>
        <w:t xml:space="preserve"> كذب وافتراء</w:t>
      </w:r>
      <w:r>
        <w:rPr>
          <w:rtl/>
          <w:lang w:bidi="fa-IR"/>
        </w:rPr>
        <w:t xml:space="preserve"> ...</w:t>
      </w:r>
    </w:p>
    <w:p w:rsidR="00D41F96" w:rsidRPr="00E74E56" w:rsidRDefault="00D41F96" w:rsidP="00D41F96">
      <w:pPr>
        <w:pStyle w:val="libNormal"/>
        <w:rPr>
          <w:rtl/>
          <w:lang w:bidi="fa-IR"/>
        </w:rPr>
      </w:pPr>
      <w:r w:rsidRPr="00E74E56">
        <w:rPr>
          <w:rtl/>
          <w:lang w:bidi="fa-IR"/>
        </w:rPr>
        <w:t>ولمخاطبنا ( الدهلوي ) في خصوص حديث ( التشبيه ) أكاذيب</w:t>
      </w:r>
      <w:r>
        <w:rPr>
          <w:rtl/>
          <w:lang w:bidi="fa-IR"/>
        </w:rPr>
        <w:t>:</w:t>
      </w:r>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زعم فساد مبادي الإستدلال بحديث التشبيه ومقدّماته</w:t>
      </w:r>
      <w:r>
        <w:rPr>
          <w:rtl/>
          <w:lang w:bidi="fa-IR"/>
        </w:rPr>
        <w:t>،</w:t>
      </w:r>
      <w:r w:rsidRPr="00E74E56">
        <w:rPr>
          <w:rtl/>
          <w:lang w:bidi="fa-IR"/>
        </w:rPr>
        <w:t xml:space="preserve"> من الرأس إلى القدم</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نفي كون هذا الحديث من روايات أهل السنّة</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إنّه لا أثر لهذا الحديث في كتب البيهقي</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إنّ القاعدة المقرّرة لدى أهل السنّة هي عدم جواز ال</w:t>
      </w:r>
      <w:r w:rsidR="00A44853">
        <w:rPr>
          <w:rFonts w:hint="cs"/>
          <w:rtl/>
          <w:lang w:bidi="fa-IR"/>
        </w:rPr>
        <w:t>إ</w:t>
      </w:r>
      <w:r w:rsidRPr="00E74E56">
        <w:rPr>
          <w:rtl/>
          <w:lang w:bidi="fa-IR"/>
        </w:rPr>
        <w:t>حتجاج بحديث</w:t>
      </w:r>
      <w:r w:rsidR="00A44853">
        <w:rPr>
          <w:rFonts w:hint="cs"/>
          <w:rtl/>
          <w:lang w:bidi="fa-IR"/>
        </w:rPr>
        <w:t>ٍ</w:t>
      </w:r>
      <w:r w:rsidRPr="00E74E56">
        <w:rPr>
          <w:rtl/>
          <w:lang w:bidi="fa-IR"/>
        </w:rPr>
        <w:t xml:space="preserve"> لم يخرجه أحد من أئمّة الحديث</w:t>
      </w:r>
      <w:r>
        <w:rPr>
          <w:rtl/>
          <w:lang w:bidi="fa-IR"/>
        </w:rPr>
        <w:t>،</w:t>
      </w:r>
      <w:r w:rsidRPr="00E74E56">
        <w:rPr>
          <w:rtl/>
          <w:lang w:bidi="fa-IR"/>
        </w:rPr>
        <w:t xml:space="preserve"> في كتاب</w:t>
      </w:r>
      <w:r w:rsidR="00A44853">
        <w:rPr>
          <w:rFonts w:hint="cs"/>
          <w:rtl/>
          <w:lang w:bidi="fa-IR"/>
        </w:rPr>
        <w:t>ٍ</w:t>
      </w:r>
      <w:r w:rsidRPr="00E74E56">
        <w:rPr>
          <w:rtl/>
          <w:lang w:bidi="fa-IR"/>
        </w:rPr>
        <w:t xml:space="preserve"> التزم فيه بالصحّة</w:t>
      </w:r>
      <w:r>
        <w:rPr>
          <w:rtl/>
          <w:lang w:bidi="fa-IR"/>
        </w:rPr>
        <w:t>،</w:t>
      </w:r>
      <w:r w:rsidRPr="00E74E56">
        <w:rPr>
          <w:rtl/>
          <w:lang w:bidi="fa-IR"/>
        </w:rPr>
        <w:t xml:space="preserve"> كالبخاري ومسلم</w:t>
      </w:r>
      <w:r>
        <w:rPr>
          <w:rtl/>
          <w:lang w:bidi="fa-IR"/>
        </w:rPr>
        <w:t>،</w:t>
      </w:r>
      <w:r w:rsidRPr="00E74E56">
        <w:rPr>
          <w:rtl/>
          <w:lang w:bidi="fa-IR"/>
        </w:rPr>
        <w:t xml:space="preserve"> وسائر أصحاب الصحاح</w:t>
      </w:r>
      <w:r>
        <w:rPr>
          <w:rtl/>
          <w:lang w:bidi="fa-IR"/>
        </w:rPr>
        <w:t>،</w:t>
      </w:r>
      <w:r w:rsidRPr="00E74E56">
        <w:rPr>
          <w:rtl/>
          <w:lang w:bidi="fa-IR"/>
        </w:rPr>
        <w:t xml:space="preserve"> أو لم ينص مخرجه أو غيره من المحدّثين الثقات على صحّته بالخصوص</w:t>
      </w:r>
      <w:r>
        <w:rPr>
          <w:rtl/>
          <w:lang w:bidi="fa-IR"/>
        </w:rPr>
        <w:t>.</w:t>
      </w:r>
    </w:p>
    <w:p w:rsidR="00D41F96" w:rsidRPr="00E74E56" w:rsidRDefault="00D41F96" w:rsidP="00D41F96">
      <w:pPr>
        <w:pStyle w:val="libNormal"/>
        <w:rPr>
          <w:rtl/>
          <w:lang w:bidi="fa-IR"/>
        </w:rPr>
      </w:pPr>
      <w:r w:rsidRPr="00E74E56">
        <w:rPr>
          <w:rtl/>
          <w:lang w:bidi="fa-IR"/>
        </w:rPr>
        <w:t>5</w:t>
      </w:r>
      <w:r>
        <w:rPr>
          <w:rtl/>
          <w:lang w:bidi="fa-IR"/>
        </w:rPr>
        <w:t xml:space="preserve"> - </w:t>
      </w:r>
      <w:r w:rsidRPr="00E74E56">
        <w:rPr>
          <w:rtl/>
          <w:lang w:bidi="fa-IR"/>
        </w:rPr>
        <w:t>إنّ الديلمي والخطيب وابن عساكر جمعوا الأحاديث بطريق البياض</w:t>
      </w:r>
      <w:r>
        <w:rPr>
          <w:rtl/>
          <w:lang w:bidi="fa-IR"/>
        </w:rPr>
        <w:t>،</w:t>
      </w:r>
      <w:r w:rsidRPr="00E74E56">
        <w:rPr>
          <w:rtl/>
          <w:lang w:bidi="fa-IR"/>
        </w:rPr>
        <w:t xml:space="preserve"> لكي ينظروا فيها</w:t>
      </w:r>
      <w:r>
        <w:rPr>
          <w:rtl/>
          <w:lang w:bidi="fa-IR"/>
        </w:rPr>
        <w:t>،</w:t>
      </w:r>
      <w:r w:rsidRPr="00E74E56">
        <w:rPr>
          <w:rtl/>
          <w:lang w:bidi="fa-IR"/>
        </w:rPr>
        <w:t xml:space="preserve"> لكنّهم لم يوفّقوا لهذا الأمر المهم</w:t>
      </w:r>
      <w:r>
        <w:rPr>
          <w:rtl/>
          <w:lang w:bidi="fa-IR"/>
        </w:rPr>
        <w:t>،</w:t>
      </w:r>
      <w:r w:rsidRPr="00E74E56">
        <w:rPr>
          <w:rtl/>
          <w:lang w:bidi="fa-IR"/>
        </w:rPr>
        <w:t xml:space="preserve"> لقلّة الفرص وقصر الأعمار</w:t>
      </w:r>
      <w:r>
        <w:rPr>
          <w:rtl/>
          <w:lang w:bidi="fa-IR"/>
        </w:rPr>
        <w:t>.</w:t>
      </w:r>
    </w:p>
    <w:p w:rsidR="00D41F96" w:rsidRPr="00E74E56" w:rsidRDefault="00D41F96" w:rsidP="00D41F96">
      <w:pPr>
        <w:pStyle w:val="libNormal"/>
        <w:rPr>
          <w:rtl/>
          <w:lang w:bidi="fa-IR"/>
        </w:rPr>
      </w:pPr>
      <w:r w:rsidRPr="00E74E56">
        <w:rPr>
          <w:rtl/>
          <w:lang w:bidi="fa-IR"/>
        </w:rPr>
        <w:t>6</w:t>
      </w:r>
      <w:r>
        <w:rPr>
          <w:rtl/>
          <w:lang w:bidi="fa-IR"/>
        </w:rPr>
        <w:t xml:space="preserve"> - </w:t>
      </w:r>
      <w:r w:rsidRPr="00E74E56">
        <w:rPr>
          <w:rtl/>
          <w:lang w:bidi="fa-IR"/>
        </w:rPr>
        <w:t>إنّهم</w:t>
      </w:r>
      <w:r>
        <w:rPr>
          <w:rtl/>
          <w:lang w:bidi="fa-IR"/>
        </w:rPr>
        <w:t xml:space="preserve"> - </w:t>
      </w:r>
      <w:r w:rsidRPr="00E74E56">
        <w:rPr>
          <w:rtl/>
          <w:lang w:bidi="fa-IR"/>
        </w:rPr>
        <w:t>يعني الديلمي والخطيب وابن عساكر وأمثالهم</w:t>
      </w:r>
      <w:r>
        <w:rPr>
          <w:rtl/>
          <w:lang w:bidi="fa-IR"/>
        </w:rPr>
        <w:t xml:space="preserve"> - </w:t>
      </w:r>
      <w:r w:rsidRPr="00E74E56">
        <w:rPr>
          <w:rtl/>
          <w:lang w:bidi="fa-IR"/>
        </w:rPr>
        <w:t>صرّحوا</w:t>
      </w:r>
      <w:r>
        <w:rPr>
          <w:rFonts w:hint="cs"/>
          <w:rtl/>
          <w:lang w:bidi="fa-IR"/>
        </w:rPr>
        <w:t xml:space="preserve"> </w:t>
      </w:r>
      <w:r w:rsidRPr="00E74E56">
        <w:rPr>
          <w:rtl/>
          <w:lang w:bidi="fa-IR"/>
        </w:rPr>
        <w:t>بالغرض المذكور في مقدّمات جوامعهم</w:t>
      </w:r>
      <w:r>
        <w:rPr>
          <w:rtl/>
          <w:lang w:bidi="fa-IR"/>
        </w:rPr>
        <w:t>.</w:t>
      </w:r>
    </w:p>
    <w:p w:rsidR="00D41F96" w:rsidRPr="00E74E56" w:rsidRDefault="00D41F96" w:rsidP="00D41F96">
      <w:pPr>
        <w:pStyle w:val="libNormal"/>
        <w:rPr>
          <w:rtl/>
          <w:lang w:bidi="fa-IR"/>
        </w:rPr>
      </w:pPr>
      <w:r w:rsidRPr="00E74E56">
        <w:rPr>
          <w:rtl/>
          <w:lang w:bidi="fa-IR"/>
        </w:rPr>
        <w:t>7</w:t>
      </w:r>
      <w:r>
        <w:rPr>
          <w:rtl/>
          <w:lang w:bidi="fa-IR"/>
        </w:rPr>
        <w:t xml:space="preserve"> - </w:t>
      </w:r>
      <w:r w:rsidRPr="00E74E56">
        <w:rPr>
          <w:rtl/>
          <w:lang w:bidi="fa-IR"/>
        </w:rPr>
        <w:t>إنّ هذا الحديث ليس من الأحاديث المروية في كتابٍ من كتب أهل السنّة ولو بطريقٍ ضعيف</w:t>
      </w:r>
      <w:r>
        <w:rPr>
          <w:rtl/>
          <w:lang w:bidi="fa-IR"/>
        </w:rPr>
        <w:t>.</w:t>
      </w:r>
    </w:p>
    <w:p w:rsidR="00D41F96" w:rsidRPr="00E74E56" w:rsidRDefault="00D41F96" w:rsidP="00D41F96">
      <w:pPr>
        <w:pStyle w:val="libNormal"/>
        <w:rPr>
          <w:rtl/>
          <w:lang w:bidi="fa-IR"/>
        </w:rPr>
      </w:pPr>
      <w:r w:rsidRPr="00E74E56">
        <w:rPr>
          <w:rtl/>
          <w:lang w:bidi="fa-IR"/>
        </w:rPr>
        <w:t>8</w:t>
      </w:r>
      <w:r>
        <w:rPr>
          <w:rtl/>
          <w:lang w:bidi="fa-IR"/>
        </w:rPr>
        <w:t xml:space="preserve"> - </w:t>
      </w:r>
      <w:r w:rsidRPr="00E74E56">
        <w:rPr>
          <w:rtl/>
          <w:lang w:bidi="fa-IR"/>
        </w:rPr>
        <w:t>إنّ هذا الحديث تشبيه محض</w:t>
      </w:r>
      <w:r>
        <w:rPr>
          <w:rtl/>
          <w:lang w:bidi="fa-IR"/>
        </w:rPr>
        <w:t xml:space="preserve"> ...</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9</w:t>
      </w:r>
      <w:r>
        <w:rPr>
          <w:rtl/>
          <w:lang w:bidi="fa-IR"/>
        </w:rPr>
        <w:t xml:space="preserve"> - </w:t>
      </w:r>
      <w:r w:rsidRPr="00E74E56">
        <w:rPr>
          <w:rtl/>
          <w:lang w:bidi="fa-IR"/>
        </w:rPr>
        <w:t>إنّ استفادة التساوي بين المشبّه والمشب</w:t>
      </w:r>
      <w:r w:rsidR="00A44853">
        <w:rPr>
          <w:rFonts w:hint="cs"/>
          <w:rtl/>
          <w:lang w:bidi="fa-IR"/>
        </w:rPr>
        <w:t>ّ</w:t>
      </w:r>
      <w:r w:rsidRPr="00E74E56">
        <w:rPr>
          <w:rtl/>
          <w:lang w:bidi="fa-IR"/>
        </w:rPr>
        <w:t>ه به</w:t>
      </w:r>
      <w:r>
        <w:rPr>
          <w:rtl/>
          <w:lang w:bidi="fa-IR"/>
        </w:rPr>
        <w:t>،</w:t>
      </w:r>
      <w:r w:rsidRPr="00E74E56">
        <w:rPr>
          <w:rtl/>
          <w:lang w:bidi="fa-IR"/>
        </w:rPr>
        <w:t xml:space="preserve"> من غاية السفاهة</w:t>
      </w:r>
      <w:r>
        <w:rPr>
          <w:rtl/>
          <w:lang w:bidi="fa-IR"/>
        </w:rPr>
        <w:t>.</w:t>
      </w:r>
    </w:p>
    <w:p w:rsidR="00D41F96" w:rsidRPr="00E74E56" w:rsidRDefault="00D41F96" w:rsidP="00D41F96">
      <w:pPr>
        <w:pStyle w:val="libNormal"/>
        <w:rPr>
          <w:rtl/>
          <w:lang w:bidi="fa-IR"/>
        </w:rPr>
      </w:pPr>
      <w:r w:rsidRPr="00E74E56">
        <w:rPr>
          <w:rtl/>
          <w:lang w:bidi="fa-IR"/>
        </w:rPr>
        <w:t>10</w:t>
      </w:r>
      <w:r>
        <w:rPr>
          <w:rtl/>
          <w:lang w:bidi="fa-IR"/>
        </w:rPr>
        <w:t xml:space="preserve"> - </w:t>
      </w:r>
      <w:r w:rsidRPr="00E74E56">
        <w:rPr>
          <w:rtl/>
          <w:lang w:bidi="fa-IR"/>
        </w:rPr>
        <w:t>إنّ الأفضليّة لا تستلزم الزعامة الكبرى</w:t>
      </w:r>
      <w:r>
        <w:rPr>
          <w:rtl/>
          <w:lang w:bidi="fa-IR"/>
        </w:rPr>
        <w:t>.</w:t>
      </w:r>
    </w:p>
    <w:p w:rsidR="00D41F96" w:rsidRPr="00E74E56" w:rsidRDefault="00D41F96" w:rsidP="00D41F96">
      <w:pPr>
        <w:pStyle w:val="libNormal"/>
        <w:rPr>
          <w:rtl/>
          <w:lang w:bidi="fa-IR"/>
        </w:rPr>
      </w:pPr>
      <w:r w:rsidRPr="00E74E56">
        <w:rPr>
          <w:rtl/>
          <w:lang w:bidi="fa-IR"/>
        </w:rPr>
        <w:t>11</w:t>
      </w:r>
      <w:r>
        <w:rPr>
          <w:rtl/>
          <w:lang w:bidi="fa-IR"/>
        </w:rPr>
        <w:t xml:space="preserve"> - </w:t>
      </w:r>
      <w:r w:rsidRPr="00E74E56">
        <w:rPr>
          <w:rtl/>
          <w:lang w:bidi="fa-IR"/>
        </w:rPr>
        <w:t>إنّه دون نفي مساواة الخلفاء الثلاثة للأنبياء في الصفات المذكورة أو مثلها</w:t>
      </w:r>
      <w:r>
        <w:rPr>
          <w:rtl/>
          <w:lang w:bidi="fa-IR"/>
        </w:rPr>
        <w:t>،</w:t>
      </w:r>
      <w:r w:rsidRPr="00E74E56">
        <w:rPr>
          <w:rtl/>
          <w:lang w:bidi="fa-IR"/>
        </w:rPr>
        <w:t xml:space="preserve"> خرط القتاد</w:t>
      </w:r>
      <w:r>
        <w:rPr>
          <w:rtl/>
          <w:lang w:bidi="fa-IR"/>
        </w:rPr>
        <w:t>.</w:t>
      </w:r>
    </w:p>
    <w:p w:rsidR="00D41F96" w:rsidRPr="00E74E56" w:rsidRDefault="00D41F96" w:rsidP="00D41F96">
      <w:pPr>
        <w:pStyle w:val="libNormal"/>
        <w:rPr>
          <w:rtl/>
          <w:lang w:bidi="fa-IR"/>
        </w:rPr>
      </w:pPr>
      <w:r w:rsidRPr="00E74E56">
        <w:rPr>
          <w:rtl/>
          <w:lang w:bidi="fa-IR"/>
        </w:rPr>
        <w:t>12</w:t>
      </w:r>
      <w:r>
        <w:rPr>
          <w:rtl/>
          <w:lang w:bidi="fa-IR"/>
        </w:rPr>
        <w:t xml:space="preserve"> - </w:t>
      </w:r>
      <w:r w:rsidRPr="00E74E56">
        <w:rPr>
          <w:rtl/>
          <w:lang w:bidi="fa-IR"/>
        </w:rPr>
        <w:t>إنّه لو تفحّص في كتب أهل السنّة</w:t>
      </w:r>
      <w:r>
        <w:rPr>
          <w:rtl/>
          <w:lang w:bidi="fa-IR"/>
        </w:rPr>
        <w:t>،</w:t>
      </w:r>
      <w:r w:rsidRPr="00E74E56">
        <w:rPr>
          <w:rtl/>
          <w:lang w:bidi="fa-IR"/>
        </w:rPr>
        <w:t xml:space="preserve"> لعُثر على أحاديث كثيرة دالّة على التشبيه بالأنبياء في حقّ الشيخين</w:t>
      </w:r>
      <w:r>
        <w:rPr>
          <w:rtl/>
          <w:lang w:bidi="fa-IR"/>
        </w:rPr>
        <w:t>،</w:t>
      </w:r>
      <w:r w:rsidRPr="00E74E56">
        <w:rPr>
          <w:rtl/>
          <w:lang w:bidi="fa-IR"/>
        </w:rPr>
        <w:t xml:space="preserve"> بحيث لم يثبت ذلك في حقّ أحدٍ من معاصريهم</w:t>
      </w:r>
      <w:r>
        <w:rPr>
          <w:rtl/>
          <w:lang w:bidi="fa-IR"/>
        </w:rPr>
        <w:t>.</w:t>
      </w:r>
    </w:p>
    <w:p w:rsidR="00D41F96" w:rsidRPr="00E74E56" w:rsidRDefault="00D41F96" w:rsidP="00D41F96">
      <w:pPr>
        <w:pStyle w:val="libNormal"/>
        <w:rPr>
          <w:rtl/>
          <w:lang w:bidi="fa-IR"/>
        </w:rPr>
      </w:pPr>
      <w:r w:rsidRPr="00E74E56">
        <w:rPr>
          <w:rtl/>
          <w:lang w:bidi="fa-IR"/>
        </w:rPr>
        <w:t>13</w:t>
      </w:r>
      <w:r>
        <w:rPr>
          <w:rtl/>
          <w:lang w:bidi="fa-IR"/>
        </w:rPr>
        <w:t xml:space="preserve"> - </w:t>
      </w:r>
      <w:r w:rsidRPr="00E74E56">
        <w:rPr>
          <w:rtl/>
          <w:lang w:bidi="fa-IR"/>
        </w:rPr>
        <w:t>إنّ الإمامة الباقية في أولاد الوصيّ</w:t>
      </w:r>
      <w:r>
        <w:rPr>
          <w:rtl/>
          <w:lang w:bidi="fa-IR"/>
        </w:rPr>
        <w:t>،</w:t>
      </w:r>
      <w:r w:rsidRPr="00E74E56">
        <w:rPr>
          <w:rtl/>
          <w:lang w:bidi="fa-IR"/>
        </w:rPr>
        <w:t xml:space="preserve"> التي كان كلٌّ منهم خلفاً للآخر فيها</w:t>
      </w:r>
      <w:r>
        <w:rPr>
          <w:rtl/>
          <w:lang w:bidi="fa-IR"/>
        </w:rPr>
        <w:t>،</w:t>
      </w:r>
      <w:r w:rsidRPr="00E74E56">
        <w:rPr>
          <w:rtl/>
          <w:lang w:bidi="fa-IR"/>
        </w:rPr>
        <w:t xml:space="preserve"> هي القطبية والإرشاد</w:t>
      </w:r>
      <w:r>
        <w:rPr>
          <w:rtl/>
          <w:lang w:bidi="fa-IR"/>
        </w:rPr>
        <w:t xml:space="preserve"> ...</w:t>
      </w:r>
    </w:p>
    <w:p w:rsidR="00D41F96" w:rsidRPr="00E74E56" w:rsidRDefault="00D41F96" w:rsidP="00D41F96">
      <w:pPr>
        <w:pStyle w:val="libNormal"/>
        <w:rPr>
          <w:rtl/>
          <w:lang w:bidi="fa-IR"/>
        </w:rPr>
      </w:pPr>
      <w:r w:rsidRPr="00E74E56">
        <w:rPr>
          <w:rtl/>
          <w:lang w:bidi="fa-IR"/>
        </w:rPr>
        <w:t>14</w:t>
      </w:r>
      <w:r>
        <w:rPr>
          <w:rtl/>
          <w:lang w:bidi="fa-IR"/>
        </w:rPr>
        <w:t xml:space="preserve"> - </w:t>
      </w:r>
      <w:r w:rsidRPr="00E74E56">
        <w:rPr>
          <w:rtl/>
          <w:lang w:bidi="fa-IR"/>
        </w:rPr>
        <w:t>إنّه لم يرو عن الأئمّة الأطهار إلزام كافّة الخلائق بأمر الإمامة</w:t>
      </w:r>
      <w:r>
        <w:rPr>
          <w:rtl/>
          <w:lang w:bidi="fa-IR"/>
        </w:rPr>
        <w:t>.</w:t>
      </w:r>
    </w:p>
    <w:p w:rsidR="00D41F96" w:rsidRPr="00E74E56" w:rsidRDefault="00D41F96" w:rsidP="00D41F96">
      <w:pPr>
        <w:pStyle w:val="libNormal"/>
        <w:rPr>
          <w:rtl/>
          <w:lang w:bidi="fa-IR"/>
        </w:rPr>
      </w:pPr>
      <w:r w:rsidRPr="00E74E56">
        <w:rPr>
          <w:rtl/>
          <w:lang w:bidi="fa-IR"/>
        </w:rPr>
        <w:t>هذا</w:t>
      </w:r>
      <w:r>
        <w:rPr>
          <w:rtl/>
          <w:lang w:bidi="fa-IR"/>
        </w:rPr>
        <w:t>،</w:t>
      </w:r>
      <w:r w:rsidRPr="00E74E56">
        <w:rPr>
          <w:rtl/>
          <w:lang w:bidi="fa-IR"/>
        </w:rPr>
        <w:t xml:space="preserve"> وقد عرفت أنّ هذا الحديث ( حديث التشبيه ) موجود في كتب أهل السنّة</w:t>
      </w:r>
      <w:r>
        <w:rPr>
          <w:rtl/>
          <w:lang w:bidi="fa-IR"/>
        </w:rPr>
        <w:t>،</w:t>
      </w:r>
      <w:r w:rsidRPr="00E74E56">
        <w:rPr>
          <w:rtl/>
          <w:lang w:bidi="fa-IR"/>
        </w:rPr>
        <w:t xml:space="preserve"> وفي كتب البيهقي</w:t>
      </w:r>
      <w:r>
        <w:rPr>
          <w:rtl/>
          <w:lang w:bidi="fa-IR"/>
        </w:rPr>
        <w:t>،</w:t>
      </w:r>
      <w:r w:rsidRPr="00E74E56">
        <w:rPr>
          <w:rtl/>
          <w:lang w:bidi="fa-IR"/>
        </w:rPr>
        <w:t xml:space="preserve"> وأنّ جماعة كبيرة من مشاهير أئمّتهم رووه وأثبتوه</w:t>
      </w:r>
      <w:r>
        <w:rPr>
          <w:rtl/>
          <w:lang w:bidi="fa-IR"/>
        </w:rPr>
        <w:t>،</w:t>
      </w:r>
      <w:r w:rsidRPr="00E74E56">
        <w:rPr>
          <w:rtl/>
          <w:lang w:bidi="fa-IR"/>
        </w:rPr>
        <w:t xml:space="preserve"> وأنّ ممّن اعترف به والد ( الدهلوي )</w:t>
      </w:r>
      <w:r>
        <w:rPr>
          <w:rtl/>
          <w:lang w:bidi="fa-IR"/>
        </w:rPr>
        <w:t>.</w:t>
      </w:r>
    </w:p>
    <w:p w:rsidR="00D41F96" w:rsidRPr="00E74E56" w:rsidRDefault="00D41F96" w:rsidP="00D41F96">
      <w:pPr>
        <w:pStyle w:val="libNormal"/>
        <w:rPr>
          <w:rtl/>
          <w:lang w:bidi="fa-IR"/>
        </w:rPr>
      </w:pPr>
      <w:r w:rsidRPr="00E74E56">
        <w:rPr>
          <w:rtl/>
          <w:lang w:bidi="fa-IR"/>
        </w:rPr>
        <w:t>فظهر كذب ( الدهلوي ) في كلّ موردٍ من هذه الموارد</w:t>
      </w:r>
      <w:r>
        <w:rPr>
          <w:rtl/>
          <w:lang w:bidi="fa-IR"/>
        </w:rPr>
        <w:t>،</w:t>
      </w:r>
      <w:r w:rsidRPr="00E74E56">
        <w:rPr>
          <w:rtl/>
          <w:lang w:bidi="fa-IR"/>
        </w:rPr>
        <w:t xml:space="preserve"> بل ظهر تجاسره على تكذيب هذه الكثرة من علماء طائفته</w:t>
      </w:r>
      <w:r>
        <w:rPr>
          <w:rtl/>
          <w:lang w:bidi="fa-IR"/>
        </w:rPr>
        <w:t>،</w:t>
      </w:r>
      <w:r w:rsidRPr="00E74E56">
        <w:rPr>
          <w:rtl/>
          <w:lang w:bidi="fa-IR"/>
        </w:rPr>
        <w:t xml:space="preserve"> لا سيما والده</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مع أنّ القاعدة المقرّرة عند أهل السنّة</w:t>
      </w:r>
      <w:r>
        <w:rPr>
          <w:rtl/>
          <w:lang w:bidi="fa-IR"/>
        </w:rPr>
        <w:t>:</w:t>
      </w:r>
      <w:r w:rsidRPr="00E74E56">
        <w:rPr>
          <w:rtl/>
          <w:lang w:bidi="fa-IR"/>
        </w:rPr>
        <w:t xml:space="preserve"> أنّ كلّ حديث رواه بعض</w:t>
      </w:r>
      <w:r>
        <w:rPr>
          <w:rFonts w:hint="cs"/>
          <w:rtl/>
          <w:lang w:bidi="fa-IR"/>
        </w:rPr>
        <w:t xml:space="preserve"> </w:t>
      </w:r>
      <w:r w:rsidRPr="00E74E56">
        <w:rPr>
          <w:rtl/>
          <w:lang w:bidi="fa-IR"/>
        </w:rPr>
        <w:t>أئمّة الحديث في كتابٍ غير ملتزم فيه بالصحّة</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كأن</w:t>
      </w:r>
      <w:r w:rsidR="003D7237">
        <w:rPr>
          <w:rFonts w:hint="cs"/>
          <w:rtl/>
          <w:lang w:bidi="fa-IR"/>
        </w:rPr>
        <w:t>ّ</w:t>
      </w:r>
      <w:r w:rsidRPr="00E74E56">
        <w:rPr>
          <w:rtl/>
          <w:lang w:bidi="fa-IR"/>
        </w:rPr>
        <w:t xml:space="preserve"> ( الدّهلوي ) تنبّه من نومته وغفلته</w:t>
      </w:r>
      <w:r>
        <w:rPr>
          <w:rtl/>
          <w:lang w:bidi="fa-IR"/>
        </w:rPr>
        <w:t>!!</w:t>
      </w:r>
      <w:r w:rsidRPr="00E74E56">
        <w:rPr>
          <w:rtl/>
          <w:lang w:bidi="fa-IR"/>
        </w:rPr>
        <w:t xml:space="preserve"> إنّه بعد أنْ نفى كون الحديث من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روايات البيهقي وغيره من أهل السنّة</w:t>
      </w:r>
      <w:r>
        <w:rPr>
          <w:rtl/>
          <w:lang w:bidi="fa-IR"/>
        </w:rPr>
        <w:t>،</w:t>
      </w:r>
      <w:r w:rsidRPr="00E74E56">
        <w:rPr>
          <w:rtl/>
          <w:lang w:bidi="fa-IR"/>
        </w:rPr>
        <w:t xml:space="preserve"> عاد فذكر هذه القاعدة</w:t>
      </w:r>
      <w:r>
        <w:rPr>
          <w:rtl/>
          <w:lang w:bidi="fa-IR"/>
        </w:rPr>
        <w:t>،</w:t>
      </w:r>
      <w:r w:rsidRPr="00E74E56">
        <w:rPr>
          <w:rtl/>
          <w:lang w:bidi="fa-IR"/>
        </w:rPr>
        <w:t xml:space="preserve"> لئل</w:t>
      </w:r>
      <w:r w:rsidR="003D7237">
        <w:rPr>
          <w:rFonts w:hint="cs"/>
          <w:rtl/>
          <w:lang w:bidi="fa-IR"/>
        </w:rPr>
        <w:t>ّ</w:t>
      </w:r>
      <w:r w:rsidRPr="00E74E56">
        <w:rPr>
          <w:rtl/>
          <w:lang w:bidi="fa-IR"/>
        </w:rPr>
        <w:t>ا يفتضح وينكشف جهله أو تجاهله</w:t>
      </w:r>
      <w:r>
        <w:rPr>
          <w:rtl/>
          <w:lang w:bidi="fa-IR"/>
        </w:rPr>
        <w:t xml:space="preserve"> ...</w:t>
      </w:r>
      <w:r w:rsidRPr="00E74E56">
        <w:rPr>
          <w:rtl/>
          <w:lang w:bidi="fa-IR"/>
        </w:rPr>
        <w:t xml:space="preserve"> لكنّ ذكر هذه القاعدة المزعومة هنا</w:t>
      </w:r>
      <w:r>
        <w:rPr>
          <w:rtl/>
          <w:lang w:bidi="fa-IR"/>
        </w:rPr>
        <w:t>،</w:t>
      </w:r>
      <w:r w:rsidRPr="00E74E56">
        <w:rPr>
          <w:rtl/>
          <w:lang w:bidi="fa-IR"/>
        </w:rPr>
        <w:t xml:space="preserve"> يوجب الطّعن في هذا الجم الغفير من أعلام المحدثين</w:t>
      </w:r>
      <w:r>
        <w:rPr>
          <w:rtl/>
          <w:lang w:bidi="fa-IR"/>
        </w:rPr>
        <w:t>،</w:t>
      </w:r>
      <w:r w:rsidRPr="00E74E56">
        <w:rPr>
          <w:rtl/>
          <w:lang w:bidi="fa-IR"/>
        </w:rPr>
        <w:t xml:space="preserve"> الذين أخرجوا هذا الحديث في كتبهم أو أثبتوه أو أرسلوه إرسال المسلَّمات</w:t>
      </w:r>
      <w:r>
        <w:rPr>
          <w:rtl/>
          <w:lang w:bidi="fa-IR"/>
        </w:rPr>
        <w:t xml:space="preserve"> ...</w:t>
      </w:r>
    </w:p>
    <w:p w:rsidR="00D41F96" w:rsidRPr="00E74E56" w:rsidRDefault="00D41F96" w:rsidP="00D41F96">
      <w:pPr>
        <w:pStyle w:val="libNormal"/>
        <w:rPr>
          <w:rtl/>
          <w:lang w:bidi="fa-IR"/>
        </w:rPr>
      </w:pPr>
      <w:r w:rsidRPr="00E74E56">
        <w:rPr>
          <w:rtl/>
          <w:lang w:bidi="fa-IR"/>
        </w:rPr>
        <w:t>والأصل في دعوى وجود هذه القاعدة هو الكابلي</w:t>
      </w:r>
      <w:r>
        <w:rPr>
          <w:rtl/>
          <w:lang w:bidi="fa-IR"/>
        </w:rPr>
        <w:t>،</w:t>
      </w:r>
      <w:r w:rsidRPr="00E74E56">
        <w:rPr>
          <w:rtl/>
          <w:lang w:bidi="fa-IR"/>
        </w:rPr>
        <w:t xml:space="preserve"> لكنّ ( الدهلوي ) زاد في طنبور الكابلي نغمةً</w:t>
      </w:r>
      <w:r>
        <w:rPr>
          <w:rtl/>
          <w:lang w:bidi="fa-IR"/>
        </w:rPr>
        <w:t>،</w:t>
      </w:r>
      <w:r w:rsidRPr="00E74E56">
        <w:rPr>
          <w:rtl/>
          <w:lang w:bidi="fa-IR"/>
        </w:rPr>
        <w:t xml:space="preserve"> فنسب هذه القاعدة إلى أهل السنّة</w:t>
      </w:r>
      <w:r>
        <w:rPr>
          <w:rtl/>
          <w:lang w:bidi="fa-IR"/>
        </w:rPr>
        <w:t>،</w:t>
      </w:r>
      <w:r w:rsidRPr="00E74E56">
        <w:rPr>
          <w:rtl/>
          <w:lang w:bidi="fa-IR"/>
        </w:rPr>
        <w:t xml:space="preserve"> وجعلها قاعدةً مقرّرة بينهم</w:t>
      </w:r>
      <w:r>
        <w:rPr>
          <w:rtl/>
          <w:lang w:bidi="fa-IR"/>
        </w:rPr>
        <w:t xml:space="preserve"> ...</w:t>
      </w:r>
      <w:r w:rsidRPr="00E74E56">
        <w:rPr>
          <w:rtl/>
          <w:lang w:bidi="fa-IR"/>
        </w:rPr>
        <w:t xml:space="preserve"> وهذا نص</w:t>
      </w:r>
      <w:r w:rsidR="00A86C0C">
        <w:rPr>
          <w:rFonts w:hint="cs"/>
          <w:rtl/>
          <w:lang w:bidi="fa-IR"/>
        </w:rPr>
        <w:t>ّ</w:t>
      </w:r>
      <w:r w:rsidRPr="00E74E56">
        <w:rPr>
          <w:rtl/>
          <w:lang w:bidi="fa-IR"/>
        </w:rPr>
        <w:t xml:space="preserve"> عبارة الكابلي</w:t>
      </w:r>
      <w:r>
        <w:rPr>
          <w:rtl/>
          <w:lang w:bidi="fa-IR"/>
        </w:rPr>
        <w:t>:</w:t>
      </w:r>
    </w:p>
    <w:p w:rsidR="00D41F96" w:rsidRPr="00E74E56" w:rsidRDefault="00D41F96" w:rsidP="00D41F96">
      <w:pPr>
        <w:pStyle w:val="libNormal"/>
        <w:rPr>
          <w:rtl/>
          <w:lang w:bidi="fa-IR"/>
        </w:rPr>
      </w:pPr>
      <w:r w:rsidRPr="00E74E56">
        <w:rPr>
          <w:rtl/>
          <w:lang w:bidi="fa-IR"/>
        </w:rPr>
        <w:t>« السادس</w:t>
      </w:r>
      <w:r>
        <w:rPr>
          <w:rtl/>
          <w:lang w:bidi="fa-IR"/>
        </w:rPr>
        <w:t xml:space="preserve"> - </w:t>
      </w:r>
      <w:r w:rsidRPr="00E74E56">
        <w:rPr>
          <w:rtl/>
          <w:lang w:bidi="fa-IR"/>
        </w:rPr>
        <w:t>ما روي عن النبيّ صلّى الله عليه وسلّم أنّه قال</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تقواه</w:t>
      </w:r>
      <w:r>
        <w:rPr>
          <w:rtl/>
          <w:lang w:bidi="fa-IR"/>
        </w:rPr>
        <w:t>،</w:t>
      </w:r>
      <w:r w:rsidRPr="00E74E56">
        <w:rPr>
          <w:rtl/>
          <w:lang w:bidi="fa-IR"/>
        </w:rPr>
        <w:t xml:space="preserve"> وإلى إبراهيم في خلّته</w:t>
      </w:r>
      <w:r>
        <w:rPr>
          <w:rtl/>
          <w:lang w:bidi="fa-IR"/>
        </w:rPr>
        <w:t>،</w:t>
      </w:r>
      <w:r w:rsidRPr="00E74E56">
        <w:rPr>
          <w:rtl/>
          <w:lang w:bidi="fa-IR"/>
        </w:rPr>
        <w:t xml:space="preserve"> وإلى موسى في هيبته</w:t>
      </w:r>
      <w:r>
        <w:rPr>
          <w:rtl/>
          <w:lang w:bidi="fa-IR"/>
        </w:rPr>
        <w:t>،</w:t>
      </w:r>
      <w:r w:rsidRPr="00E74E56">
        <w:rPr>
          <w:rtl/>
          <w:lang w:bidi="fa-IR"/>
        </w:rPr>
        <w:t xml:space="preserve"> وإلى عيسى في عبادته</w:t>
      </w:r>
      <w:r>
        <w:rPr>
          <w:rtl/>
          <w:lang w:bidi="fa-IR"/>
        </w:rPr>
        <w:t>،</w:t>
      </w:r>
      <w:r w:rsidRPr="00E74E56">
        <w:rPr>
          <w:rtl/>
          <w:lang w:bidi="fa-IR"/>
        </w:rPr>
        <w:t xml:space="preserve"> فلينظر إلى علي بن أبي طالب</w:t>
      </w:r>
      <w:r>
        <w:rPr>
          <w:rtl/>
          <w:lang w:bidi="fa-IR"/>
        </w:rPr>
        <w:t>.</w:t>
      </w:r>
    </w:p>
    <w:p w:rsidR="00D41F96" w:rsidRPr="00E74E56" w:rsidRDefault="00D41F96" w:rsidP="00D41F96">
      <w:pPr>
        <w:pStyle w:val="libNormal"/>
        <w:rPr>
          <w:rtl/>
          <w:lang w:bidi="fa-IR"/>
        </w:rPr>
      </w:pPr>
      <w:r w:rsidRPr="00E74E56">
        <w:rPr>
          <w:rtl/>
          <w:lang w:bidi="fa-IR"/>
        </w:rPr>
        <w:t>فإنّه أوجب مساواته للأنبياء في صفاتهم</w:t>
      </w:r>
      <w:r>
        <w:rPr>
          <w:rtl/>
          <w:lang w:bidi="fa-IR"/>
        </w:rPr>
        <w:t>،</w:t>
      </w:r>
      <w:r w:rsidRPr="00E74E56">
        <w:rPr>
          <w:rtl/>
          <w:lang w:bidi="fa-IR"/>
        </w:rPr>
        <w:t xml:space="preserve"> والأنبياء أفضل من غيرهم</w:t>
      </w:r>
      <w:r>
        <w:rPr>
          <w:rtl/>
          <w:lang w:bidi="fa-IR"/>
        </w:rPr>
        <w:t>،</w:t>
      </w:r>
      <w:r w:rsidRPr="00E74E56">
        <w:rPr>
          <w:rtl/>
          <w:lang w:bidi="fa-IR"/>
        </w:rPr>
        <w:t xml:space="preserve"> فكان علي أفضل من غيرهم</w:t>
      </w:r>
      <w:r>
        <w:rPr>
          <w:rtl/>
          <w:lang w:bidi="fa-IR"/>
        </w:rPr>
        <w:t>.</w:t>
      </w:r>
    </w:p>
    <w:p w:rsidR="00D41F96" w:rsidRDefault="00D41F96" w:rsidP="00D41F96">
      <w:pPr>
        <w:pStyle w:val="libNormal"/>
        <w:rPr>
          <w:rtl/>
          <w:lang w:bidi="fa-IR"/>
        </w:rPr>
      </w:pPr>
      <w:r w:rsidRPr="00E74E56">
        <w:rPr>
          <w:rtl/>
          <w:lang w:bidi="fa-IR"/>
        </w:rPr>
        <w:t>وهو باطل</w:t>
      </w:r>
      <w:r>
        <w:rPr>
          <w:rtl/>
          <w:lang w:bidi="fa-IR"/>
        </w:rPr>
        <w:t>،</w:t>
      </w:r>
      <w:r w:rsidRPr="00E74E56">
        <w:rPr>
          <w:rtl/>
          <w:lang w:bidi="fa-IR"/>
        </w:rPr>
        <w:t xml:space="preserve"> لأنّه ليس من أحاديث أهل السنّة</w:t>
      </w:r>
      <w:r>
        <w:rPr>
          <w:rtl/>
          <w:lang w:bidi="fa-IR"/>
        </w:rPr>
        <w:t>،</w:t>
      </w:r>
      <w:r w:rsidRPr="00E74E56">
        <w:rPr>
          <w:rtl/>
          <w:lang w:bidi="fa-IR"/>
        </w:rPr>
        <w:t xml:space="preserve"> وقد أورده ابن المطهّر الحلّي في كتبه</w:t>
      </w:r>
      <w:r>
        <w:rPr>
          <w:rtl/>
          <w:lang w:bidi="fa-IR"/>
        </w:rPr>
        <w:t>،</w:t>
      </w:r>
      <w:r w:rsidRPr="00E74E56">
        <w:rPr>
          <w:rtl/>
          <w:lang w:bidi="fa-IR"/>
        </w:rPr>
        <w:t xml:space="preserve"> وعزى روايته تارة إلى البيهقي و</w:t>
      </w:r>
      <w:r w:rsidR="00A86C0C">
        <w:rPr>
          <w:rFonts w:hint="cs"/>
          <w:rtl/>
          <w:lang w:bidi="fa-IR"/>
        </w:rPr>
        <w:t>اُ</w:t>
      </w:r>
      <w:r w:rsidRPr="00E74E56">
        <w:rPr>
          <w:rtl/>
          <w:lang w:bidi="fa-IR"/>
        </w:rPr>
        <w:t>خرى إلى البغوي</w:t>
      </w:r>
      <w:r>
        <w:rPr>
          <w:rtl/>
          <w:lang w:bidi="fa-IR"/>
        </w:rPr>
        <w:t>،</w:t>
      </w:r>
      <w:r w:rsidRPr="00E74E56">
        <w:rPr>
          <w:rtl/>
          <w:lang w:bidi="fa-IR"/>
        </w:rPr>
        <w:t xml:space="preserve"> ولم يوجد في كتبهما</w:t>
      </w:r>
      <w:r>
        <w:rPr>
          <w:rtl/>
          <w:lang w:bidi="fa-IR"/>
        </w:rPr>
        <w:t>،</w:t>
      </w:r>
      <w:r w:rsidRPr="00E74E56">
        <w:rPr>
          <w:rtl/>
          <w:lang w:bidi="fa-IR"/>
        </w:rPr>
        <w:t xml:space="preserve"> والحلّي لا يصدق أثره</w:t>
      </w:r>
      <w:r>
        <w:rPr>
          <w:rtl/>
          <w:lang w:bidi="fa-IR"/>
        </w:rPr>
        <w:t>.</w:t>
      </w:r>
      <w:r w:rsidRPr="00E74E56">
        <w:rPr>
          <w:rtl/>
          <w:lang w:bidi="fa-IR"/>
        </w:rPr>
        <w:t xml:space="preserve"> ولأنّ الخبر الذي رواه بعض أئمّة الحديث في كتابٍ لم يلتزم صحّة جميع ما أورده فيه</w:t>
      </w:r>
      <w:r>
        <w:rPr>
          <w:rtl/>
          <w:lang w:bidi="fa-IR"/>
        </w:rPr>
        <w:t>،</w:t>
      </w:r>
      <w:r w:rsidRPr="00E74E56">
        <w:rPr>
          <w:rtl/>
          <w:lang w:bidi="fa-IR"/>
        </w:rPr>
        <w:t xml:space="preserve"> ولم يصرّح بصحته هو أو غيره من المحدّثين</w:t>
      </w:r>
      <w:r>
        <w:rPr>
          <w:rtl/>
          <w:lang w:bidi="fa-IR"/>
        </w:rPr>
        <w:t>،</w:t>
      </w:r>
      <w:r w:rsidRPr="00E74E56">
        <w:rPr>
          <w:rtl/>
          <w:lang w:bidi="fa-IR"/>
        </w:rPr>
        <w:t xml:space="preserve"> لا يحتجّ به »</w:t>
      </w:r>
      <w:r>
        <w:rPr>
          <w:rtl/>
          <w:lang w:bidi="fa-IR"/>
        </w:rPr>
        <w:t>.</w:t>
      </w:r>
    </w:p>
    <w:p w:rsidR="00E52D49" w:rsidRDefault="00D41F96" w:rsidP="00D41F96">
      <w:pPr>
        <w:pStyle w:val="Heading2"/>
        <w:rPr>
          <w:rtl/>
          <w:lang w:bidi="fa-IR"/>
        </w:rPr>
      </w:pPr>
      <w:bookmarkStart w:id="509" w:name="_Toc321232223"/>
      <w:bookmarkStart w:id="510" w:name="_Toc408989818"/>
      <w:bookmarkStart w:id="511" w:name="_Toc101788022"/>
      <w:r w:rsidRPr="00E74E56">
        <w:rPr>
          <w:rtl/>
          <w:lang w:bidi="fa-IR"/>
        </w:rPr>
        <w:t>الحديث الصحيح حجّة وإن لم يخرَّج في صحيح</w:t>
      </w:r>
      <w:bookmarkEnd w:id="509"/>
      <w:bookmarkEnd w:id="510"/>
      <w:bookmarkEnd w:id="511"/>
    </w:p>
    <w:p w:rsidR="00D41F96" w:rsidRPr="00E74E56" w:rsidRDefault="00D41F96" w:rsidP="00D41F96">
      <w:pPr>
        <w:pStyle w:val="libNormal"/>
        <w:rPr>
          <w:rtl/>
          <w:lang w:bidi="fa-IR"/>
        </w:rPr>
      </w:pPr>
      <w:r w:rsidRPr="00E74E56">
        <w:rPr>
          <w:rtl/>
          <w:lang w:bidi="fa-IR"/>
        </w:rPr>
        <w:t>وكلام ( الدهلوي ) هذا باطل بوجوه</w:t>
      </w:r>
      <w:r>
        <w:rPr>
          <w:rtl/>
          <w:lang w:bidi="fa-IR"/>
        </w:rPr>
        <w:t>:</w:t>
      </w:r>
    </w:p>
    <w:p w:rsidR="00D41F96" w:rsidRPr="00E74E56" w:rsidRDefault="00D41F96" w:rsidP="00D41F96">
      <w:pPr>
        <w:pStyle w:val="libNormal"/>
        <w:rPr>
          <w:rtl/>
          <w:lang w:bidi="fa-IR"/>
        </w:rPr>
      </w:pPr>
      <w:r w:rsidRPr="00737E86">
        <w:rPr>
          <w:rStyle w:val="libBold2Char"/>
          <w:rtl/>
        </w:rPr>
        <w:t>الأول</w:t>
      </w:r>
      <w:r>
        <w:rPr>
          <w:rStyle w:val="libBold2Char"/>
          <w:rtl/>
        </w:rPr>
        <w:t>:</w:t>
      </w:r>
      <w:r w:rsidRPr="00E74E56">
        <w:rPr>
          <w:rtl/>
          <w:lang w:bidi="fa-IR"/>
        </w:rPr>
        <w:t xml:space="preserve"> لا ريب في وجود الأحاديث قبل البخاري ومسلم وسائر أرباب الكتب الموسومة بالصّحاح</w:t>
      </w:r>
      <w:r>
        <w:rPr>
          <w:rtl/>
          <w:lang w:bidi="fa-IR"/>
        </w:rPr>
        <w:t>،</w:t>
      </w:r>
      <w:r w:rsidRPr="00E74E56">
        <w:rPr>
          <w:rtl/>
          <w:lang w:bidi="fa-IR"/>
        </w:rPr>
        <w:t xml:space="preserve"> وقد كانت دائرةً بين العلماء</w:t>
      </w:r>
      <w:r>
        <w:rPr>
          <w:rtl/>
          <w:lang w:bidi="fa-IR"/>
        </w:rPr>
        <w:t>،</w:t>
      </w:r>
      <w:r w:rsidRPr="00E74E56">
        <w:rPr>
          <w:rtl/>
          <w:lang w:bidi="fa-IR"/>
        </w:rPr>
        <w:t xml:space="preserve"> يستندون إليها</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ويحتجّون بها</w:t>
      </w:r>
      <w:r>
        <w:rPr>
          <w:rtl/>
          <w:lang w:bidi="fa-IR"/>
        </w:rPr>
        <w:t>،</w:t>
      </w:r>
      <w:r w:rsidRPr="00E74E56">
        <w:rPr>
          <w:rtl/>
          <w:lang w:bidi="fa-IR"/>
        </w:rPr>
        <w:t xml:space="preserve"> ولم يكن ال</w:t>
      </w:r>
      <w:r w:rsidR="001B261B">
        <w:rPr>
          <w:rFonts w:hint="cs"/>
          <w:rtl/>
          <w:lang w:bidi="fa-IR"/>
        </w:rPr>
        <w:t>إ</w:t>
      </w:r>
      <w:r w:rsidRPr="00E74E56">
        <w:rPr>
          <w:rtl/>
          <w:lang w:bidi="fa-IR"/>
        </w:rPr>
        <w:t>حتجاج بها موقوفاً على تنصيص أحد</w:t>
      </w:r>
      <w:r w:rsidR="001B261B">
        <w:rPr>
          <w:rFonts w:hint="cs"/>
          <w:rtl/>
          <w:lang w:bidi="fa-IR"/>
        </w:rPr>
        <w:t>ٍ</w:t>
      </w:r>
      <w:r w:rsidRPr="00E74E56">
        <w:rPr>
          <w:rtl/>
          <w:lang w:bidi="fa-IR"/>
        </w:rPr>
        <w:t xml:space="preserve"> على الصح</w:t>
      </w:r>
      <w:r w:rsidR="00222878">
        <w:rPr>
          <w:rFonts w:hint="cs"/>
          <w:rtl/>
          <w:lang w:bidi="fa-IR"/>
        </w:rPr>
        <w:t>ّ</w:t>
      </w:r>
      <w:r w:rsidRPr="00E74E56">
        <w:rPr>
          <w:rtl/>
          <w:lang w:bidi="fa-IR"/>
        </w:rPr>
        <w:t>ة</w:t>
      </w:r>
      <w:r>
        <w:rPr>
          <w:rtl/>
          <w:lang w:bidi="fa-IR"/>
        </w:rPr>
        <w:t>،</w:t>
      </w:r>
      <w:r w:rsidRPr="00E74E56">
        <w:rPr>
          <w:rtl/>
          <w:lang w:bidi="fa-IR"/>
        </w:rPr>
        <w:t xml:space="preserve"> بل كلّ حديثٍ جمع شروط ال</w:t>
      </w:r>
      <w:r w:rsidR="00222878">
        <w:rPr>
          <w:rFonts w:hint="cs"/>
          <w:rtl/>
          <w:lang w:bidi="fa-IR"/>
        </w:rPr>
        <w:t>إ</w:t>
      </w:r>
      <w:r w:rsidRPr="00E74E56">
        <w:rPr>
          <w:rtl/>
          <w:lang w:bidi="fa-IR"/>
        </w:rPr>
        <w:t>عتبار والحجية</w:t>
      </w:r>
      <w:r>
        <w:rPr>
          <w:rtl/>
          <w:lang w:bidi="fa-IR"/>
        </w:rPr>
        <w:t>،</w:t>
      </w:r>
      <w:r w:rsidRPr="00E74E56">
        <w:rPr>
          <w:rtl/>
          <w:lang w:bidi="fa-IR"/>
        </w:rPr>
        <w:t xml:space="preserve"> فهو حجة</w:t>
      </w:r>
      <w:r>
        <w:rPr>
          <w:rtl/>
          <w:lang w:bidi="fa-IR"/>
        </w:rPr>
        <w:t>.</w:t>
      </w:r>
      <w:r w:rsidRPr="00E74E56">
        <w:rPr>
          <w:rtl/>
          <w:lang w:bidi="fa-IR"/>
        </w:rPr>
        <w:t xml:space="preserve"> فدعوى « إن</w:t>
      </w:r>
      <w:r w:rsidR="00222878">
        <w:rPr>
          <w:rFonts w:hint="cs"/>
          <w:rtl/>
          <w:lang w:bidi="fa-IR"/>
        </w:rPr>
        <w:t>ّ</w:t>
      </w:r>
      <w:r w:rsidRPr="00E74E56">
        <w:rPr>
          <w:rtl/>
          <w:lang w:bidi="fa-IR"/>
        </w:rPr>
        <w:t xml:space="preserve"> كل</w:t>
      </w:r>
      <w:r w:rsidR="00222878">
        <w:rPr>
          <w:rFonts w:hint="cs"/>
          <w:rtl/>
          <w:lang w:bidi="fa-IR"/>
        </w:rPr>
        <w:t>ّ</w:t>
      </w:r>
      <w:r w:rsidRPr="00E74E56">
        <w:rPr>
          <w:rtl/>
          <w:lang w:bidi="fa-IR"/>
        </w:rPr>
        <w:t xml:space="preserve"> خبرٍ لم يكن في كتابٍ التزم فيه بالصحة أو لم يصرَّح بصحّته لا يحتج به »</w:t>
      </w:r>
      <w:r>
        <w:rPr>
          <w:rtl/>
          <w:lang w:bidi="fa-IR"/>
        </w:rPr>
        <w:t>،</w:t>
      </w:r>
      <w:r w:rsidRPr="00E74E56">
        <w:rPr>
          <w:rtl/>
          <w:lang w:bidi="fa-IR"/>
        </w:rPr>
        <w:t xml:space="preserve"> لا وجه لها من الصحّة</w:t>
      </w:r>
      <w:r>
        <w:rPr>
          <w:rtl/>
          <w:lang w:bidi="fa-IR"/>
        </w:rPr>
        <w:t>،</w:t>
      </w:r>
      <w:r w:rsidRPr="00E74E56">
        <w:rPr>
          <w:rtl/>
          <w:lang w:bidi="fa-IR"/>
        </w:rPr>
        <w:t xml:space="preserve"> ويبطلها عمل العلماء السابقين من الفقهاء والمحدثين</w:t>
      </w:r>
      <w:r>
        <w:rPr>
          <w:rtl/>
          <w:lang w:bidi="fa-IR"/>
        </w:rPr>
        <w:t>.</w:t>
      </w:r>
    </w:p>
    <w:p w:rsidR="00D41F96" w:rsidRPr="00E74E56" w:rsidRDefault="00D41F96" w:rsidP="00D41F96">
      <w:pPr>
        <w:pStyle w:val="libNormal"/>
        <w:rPr>
          <w:rtl/>
          <w:lang w:bidi="fa-IR"/>
        </w:rPr>
      </w:pPr>
      <w:r w:rsidRPr="00737E86">
        <w:rPr>
          <w:rStyle w:val="libBold2Char"/>
          <w:rtl/>
        </w:rPr>
        <w:t>الثاني</w:t>
      </w:r>
      <w:r>
        <w:rPr>
          <w:rStyle w:val="libBold2Char"/>
          <w:rtl/>
        </w:rPr>
        <w:t>:</w:t>
      </w:r>
      <w:r w:rsidRPr="00E74E56">
        <w:rPr>
          <w:rtl/>
          <w:lang w:bidi="fa-IR"/>
        </w:rPr>
        <w:t xml:space="preserve"> مقتضى هذه القاعدة سقوط كلّ حديثٍ جامع لشرائط الحجيّة لم يخرَّج في كتابٍ التزم فيه بالصحّة</w:t>
      </w:r>
      <w:r>
        <w:rPr>
          <w:rtl/>
          <w:lang w:bidi="fa-IR"/>
        </w:rPr>
        <w:t>،</w:t>
      </w:r>
      <w:r w:rsidRPr="00E74E56">
        <w:rPr>
          <w:rtl/>
          <w:lang w:bidi="fa-IR"/>
        </w:rPr>
        <w:t xml:space="preserve"> ولم ينص على صحّته أحد من المحدّثين</w:t>
      </w:r>
      <w:r>
        <w:rPr>
          <w:rtl/>
          <w:lang w:bidi="fa-IR"/>
        </w:rPr>
        <w:t>،</w:t>
      </w:r>
      <w:r w:rsidRPr="00E74E56">
        <w:rPr>
          <w:rtl/>
          <w:lang w:bidi="fa-IR"/>
        </w:rPr>
        <w:t xml:space="preserve"> عن درجة الاعتبار</w:t>
      </w:r>
      <w:r>
        <w:rPr>
          <w:rtl/>
          <w:lang w:bidi="fa-IR"/>
        </w:rPr>
        <w:t>،</w:t>
      </w:r>
      <w:r w:rsidRPr="00E74E56">
        <w:rPr>
          <w:rtl/>
          <w:lang w:bidi="fa-IR"/>
        </w:rPr>
        <w:t xml:space="preserve"> وعدم صلوحه للاحتجاج والاستناد</w:t>
      </w:r>
      <w:r>
        <w:rPr>
          <w:rtl/>
          <w:lang w:bidi="fa-IR"/>
        </w:rPr>
        <w:t>.</w:t>
      </w:r>
      <w:r w:rsidRPr="00E74E56">
        <w:rPr>
          <w:rtl/>
          <w:lang w:bidi="fa-IR"/>
        </w:rPr>
        <w:t xml:space="preserve"> وهذا باطل</w:t>
      </w:r>
      <w:r>
        <w:rPr>
          <w:rtl/>
          <w:lang w:bidi="fa-IR"/>
        </w:rPr>
        <w:t>،</w:t>
      </w:r>
      <w:r w:rsidRPr="00E74E56">
        <w:rPr>
          <w:rtl/>
          <w:lang w:bidi="fa-IR"/>
        </w:rPr>
        <w:t xml:space="preserve"> لأنّ الملاك صحّة الحديث بحسب القواعد والموازين المقرّرة</w:t>
      </w:r>
      <w:r>
        <w:rPr>
          <w:rtl/>
          <w:lang w:bidi="fa-IR"/>
        </w:rPr>
        <w:t>،</w:t>
      </w:r>
      <w:r w:rsidRPr="00E74E56">
        <w:rPr>
          <w:rtl/>
          <w:lang w:bidi="fa-IR"/>
        </w:rPr>
        <w:t xml:space="preserve"> فكلّ حديث وثّق رجاله وجمع شرائط الصحّة جاز ال</w:t>
      </w:r>
      <w:r w:rsidR="00222878">
        <w:rPr>
          <w:rFonts w:hint="cs"/>
          <w:rtl/>
          <w:lang w:bidi="fa-IR"/>
        </w:rPr>
        <w:t>إ</w:t>
      </w:r>
      <w:r w:rsidRPr="00E74E56">
        <w:rPr>
          <w:rtl/>
          <w:lang w:bidi="fa-IR"/>
        </w:rPr>
        <w:t>حتجاج به</w:t>
      </w:r>
      <w:r>
        <w:rPr>
          <w:rtl/>
          <w:lang w:bidi="fa-IR"/>
        </w:rPr>
        <w:t>،</w:t>
      </w:r>
      <w:r w:rsidRPr="00E74E56">
        <w:rPr>
          <w:rtl/>
          <w:lang w:bidi="fa-IR"/>
        </w:rPr>
        <w:t xml:space="preserve"> وإن لم يروه أحد ممّن التزم بالصحّة</w:t>
      </w:r>
      <w:r>
        <w:rPr>
          <w:rtl/>
          <w:lang w:bidi="fa-IR"/>
        </w:rPr>
        <w:t>،</w:t>
      </w:r>
      <w:r w:rsidRPr="00E74E56">
        <w:rPr>
          <w:rtl/>
          <w:lang w:bidi="fa-IR"/>
        </w:rPr>
        <w:t xml:space="preserve"> وإن لم يصرّح بصحّته أحد من المحدّثين</w:t>
      </w:r>
      <w:r>
        <w:rPr>
          <w:rtl/>
          <w:lang w:bidi="fa-IR"/>
        </w:rPr>
        <w:t>.</w:t>
      </w:r>
    </w:p>
    <w:p w:rsidR="00D41F96" w:rsidRPr="00E74E56" w:rsidRDefault="00D41F96" w:rsidP="00D41F96">
      <w:pPr>
        <w:pStyle w:val="libNormal"/>
        <w:rPr>
          <w:rtl/>
          <w:lang w:bidi="fa-IR"/>
        </w:rPr>
      </w:pPr>
      <w:r w:rsidRPr="00737E86">
        <w:rPr>
          <w:rStyle w:val="libBold2Char"/>
          <w:rtl/>
        </w:rPr>
        <w:t>الثالث</w:t>
      </w:r>
      <w:r>
        <w:rPr>
          <w:rStyle w:val="libBold2Char"/>
          <w:rtl/>
        </w:rPr>
        <w:t>:</w:t>
      </w:r>
      <w:r w:rsidRPr="00E74E56">
        <w:rPr>
          <w:rtl/>
          <w:lang w:bidi="fa-IR"/>
        </w:rPr>
        <w:t xml:space="preserve"> مقتضى هذا الكلام عدم قابليّة الحديث « الحسن » لل</w:t>
      </w:r>
      <w:r w:rsidR="00BA185B">
        <w:rPr>
          <w:rFonts w:hint="cs"/>
          <w:rtl/>
          <w:lang w:bidi="fa-IR"/>
        </w:rPr>
        <w:t>إ</w:t>
      </w:r>
      <w:r w:rsidRPr="00E74E56">
        <w:rPr>
          <w:rtl/>
          <w:lang w:bidi="fa-IR"/>
        </w:rPr>
        <w:t>حتجاج به</w:t>
      </w:r>
      <w:r>
        <w:rPr>
          <w:rtl/>
          <w:lang w:bidi="fa-IR"/>
        </w:rPr>
        <w:t>،</w:t>
      </w:r>
      <w:r w:rsidRPr="00E74E56">
        <w:rPr>
          <w:rtl/>
          <w:lang w:bidi="fa-IR"/>
        </w:rPr>
        <w:t xml:space="preserve"> وإن صرَّح بحسنه أئمّة الحديث</w:t>
      </w:r>
      <w:r>
        <w:rPr>
          <w:rtl/>
          <w:lang w:bidi="fa-IR"/>
        </w:rPr>
        <w:t>.</w:t>
      </w:r>
      <w:r w:rsidRPr="00E74E56">
        <w:rPr>
          <w:rtl/>
          <w:lang w:bidi="fa-IR"/>
        </w:rPr>
        <w:t xml:space="preserve"> والحال أنّ « الحسن » يحتج به</w:t>
      </w:r>
      <w:r>
        <w:rPr>
          <w:rtl/>
          <w:lang w:bidi="fa-IR"/>
        </w:rPr>
        <w:t>.</w:t>
      </w:r>
    </w:p>
    <w:p w:rsidR="00E52D49" w:rsidRDefault="00D41F96" w:rsidP="00D41F96">
      <w:pPr>
        <w:pStyle w:val="Heading2"/>
        <w:rPr>
          <w:rtl/>
          <w:lang w:bidi="fa-IR"/>
        </w:rPr>
      </w:pPr>
      <w:bookmarkStart w:id="512" w:name="_Toc321232224"/>
      <w:bookmarkStart w:id="513" w:name="_Toc408989819"/>
      <w:bookmarkStart w:id="514" w:name="_Toc101788023"/>
      <w:r w:rsidRPr="00E74E56">
        <w:rPr>
          <w:rtl/>
          <w:lang w:bidi="fa-IR"/>
        </w:rPr>
        <w:t>الحديث الحسن يحتج به</w:t>
      </w:r>
      <w:bookmarkEnd w:id="512"/>
      <w:bookmarkEnd w:id="513"/>
      <w:bookmarkEnd w:id="514"/>
    </w:p>
    <w:p w:rsidR="00D41F96" w:rsidRPr="00E74E56" w:rsidRDefault="00D41F96" w:rsidP="00D41F96">
      <w:pPr>
        <w:pStyle w:val="libNormal"/>
        <w:rPr>
          <w:rtl/>
          <w:lang w:bidi="fa-IR"/>
        </w:rPr>
      </w:pPr>
      <w:r w:rsidRPr="00737E86">
        <w:rPr>
          <w:rStyle w:val="libBold2Char"/>
          <w:rtl/>
        </w:rPr>
        <w:t>الرابع</w:t>
      </w:r>
      <w:r>
        <w:rPr>
          <w:rStyle w:val="libBold2Char"/>
          <w:rtl/>
        </w:rPr>
        <w:t>:</w:t>
      </w:r>
      <w:r w:rsidRPr="00E74E56">
        <w:rPr>
          <w:rtl/>
          <w:lang w:bidi="fa-IR"/>
        </w:rPr>
        <w:t xml:space="preserve"> إنّ الحديث الجامع لشروط « الحسن » يحتجّ به</w:t>
      </w:r>
      <w:r>
        <w:rPr>
          <w:rtl/>
          <w:lang w:bidi="fa-IR"/>
        </w:rPr>
        <w:t>،</w:t>
      </w:r>
      <w:r w:rsidRPr="00E74E56">
        <w:rPr>
          <w:rtl/>
          <w:lang w:bidi="fa-IR"/>
        </w:rPr>
        <w:t xml:space="preserve"> وإن لم يصرّح أحد من أئمّة الحديث بحسنه</w:t>
      </w:r>
      <w:r>
        <w:rPr>
          <w:rtl/>
          <w:lang w:bidi="fa-IR"/>
        </w:rPr>
        <w:t xml:space="preserve"> ...</w:t>
      </w:r>
      <w:r w:rsidRPr="00E74E56">
        <w:rPr>
          <w:rtl/>
          <w:lang w:bidi="fa-IR"/>
        </w:rPr>
        <w:t xml:space="preserve"> وقد نصّ على هذا أكابر</w:t>
      </w:r>
      <w:r>
        <w:rPr>
          <w:rFonts w:hint="cs"/>
          <w:rtl/>
          <w:lang w:bidi="fa-IR"/>
        </w:rPr>
        <w:t xml:space="preserve"> </w:t>
      </w:r>
      <w:r w:rsidRPr="00E74E56">
        <w:rPr>
          <w:rtl/>
          <w:lang w:bidi="fa-IR"/>
        </w:rPr>
        <w:t>المحقّقين من أهل السنّة</w:t>
      </w:r>
      <w:r>
        <w:rPr>
          <w:rtl/>
          <w:lang w:bidi="fa-IR"/>
        </w:rPr>
        <w:t>،</w:t>
      </w:r>
      <w:r w:rsidRPr="00E74E56">
        <w:rPr>
          <w:rtl/>
          <w:lang w:bidi="fa-IR"/>
        </w:rPr>
        <w:t xml:space="preserve"> بل عن الخطابي أنّ مدار أكثر الحديث على الحديث الحسن</w:t>
      </w:r>
      <w:r>
        <w:rPr>
          <w:rtl/>
          <w:lang w:bidi="fa-IR"/>
        </w:rPr>
        <w:t>:</w:t>
      </w:r>
      <w:r w:rsidRPr="00E74E56">
        <w:rPr>
          <w:rtl/>
          <w:lang w:bidi="fa-IR"/>
        </w:rPr>
        <w:t xml:space="preserve"> فهذه القاعدة المزعومة من الكابلي </w:t>
      </w:r>
      <w:r>
        <w:rPr>
          <w:rtl/>
          <w:lang w:bidi="fa-IR"/>
        </w:rPr>
        <w:t>و (</w:t>
      </w:r>
      <w:r w:rsidRPr="00E74E56">
        <w:rPr>
          <w:rtl/>
          <w:lang w:bidi="fa-IR"/>
        </w:rPr>
        <w:t xml:space="preserve"> الدهلوي ) توجب ضياع أكثر أحاديث أهل السنّة</w:t>
      </w:r>
      <w:r>
        <w:rPr>
          <w:rtl/>
          <w:lang w:bidi="fa-IR"/>
        </w:rPr>
        <w:t>،</w:t>
      </w:r>
      <w:r w:rsidRPr="00E74E56">
        <w:rPr>
          <w:rtl/>
          <w:lang w:bidi="fa-IR"/>
        </w:rPr>
        <w:t xml:space="preserve"> فهماً كمن بنى قصرا وهدم مصراً</w:t>
      </w:r>
      <w:r>
        <w:rPr>
          <w:rtl/>
          <w:lang w:bidi="fa-IR"/>
        </w:rPr>
        <w:t>.</w:t>
      </w:r>
    </w:p>
    <w:p w:rsidR="00D41F96" w:rsidRPr="00E74E56" w:rsidRDefault="00D41F96" w:rsidP="00D41F96">
      <w:pPr>
        <w:pStyle w:val="libNormal"/>
        <w:rPr>
          <w:rtl/>
          <w:lang w:bidi="fa-IR"/>
        </w:rPr>
      </w:pPr>
      <w:r w:rsidRPr="00E74E56">
        <w:rPr>
          <w:rtl/>
          <w:lang w:bidi="fa-IR"/>
        </w:rPr>
        <w:t>وإليك بعض الكلمات الصّريحة في حجيّة الحديث « الحسن »</w:t>
      </w:r>
      <w:r>
        <w:rPr>
          <w:rtl/>
          <w:lang w:bidi="fa-IR"/>
        </w:rPr>
        <w:t>:</w:t>
      </w:r>
    </w:p>
    <w:p w:rsidR="00D41F96" w:rsidRDefault="00D41F96" w:rsidP="00D41F96">
      <w:pPr>
        <w:pStyle w:val="libNormal"/>
        <w:rPr>
          <w:rtl/>
          <w:lang w:bidi="fa-IR"/>
        </w:rPr>
      </w:pPr>
      <w:r w:rsidRPr="00E74E56">
        <w:rPr>
          <w:rtl/>
          <w:lang w:bidi="fa-IR"/>
        </w:rPr>
        <w:t>قال الزين العراقي</w:t>
      </w:r>
      <w:r>
        <w:rPr>
          <w:rtl/>
          <w:lang w:bidi="fa-IR"/>
        </w:rPr>
        <w:t>:</w:t>
      </w:r>
    </w:p>
    <w:tbl>
      <w:tblPr>
        <w:tblStyle w:val="TableGrid"/>
        <w:bidiVisual/>
        <w:tblW w:w="4562" w:type="pct"/>
        <w:tblInd w:w="384" w:type="dxa"/>
        <w:tblLook w:val="01E0" w:firstRow="1" w:lastRow="1" w:firstColumn="1" w:lastColumn="1" w:noHBand="0" w:noVBand="0"/>
      </w:tblPr>
      <w:tblGrid>
        <w:gridCol w:w="3435"/>
        <w:gridCol w:w="270"/>
        <w:gridCol w:w="3408"/>
      </w:tblGrid>
      <w:tr w:rsidR="00BA185B" w:rsidTr="00206C50">
        <w:trPr>
          <w:trHeight w:val="350"/>
        </w:trPr>
        <w:tc>
          <w:tcPr>
            <w:tcW w:w="3920" w:type="dxa"/>
            <w:shd w:val="clear" w:color="auto" w:fill="auto"/>
          </w:tcPr>
          <w:p w:rsidR="00BA185B" w:rsidRDefault="00BA185B" w:rsidP="00206C50">
            <w:pPr>
              <w:pStyle w:val="libPoem"/>
            </w:pPr>
            <w:r w:rsidRPr="00E74E56">
              <w:rPr>
                <w:rtl/>
              </w:rPr>
              <w:t>« والحسن المعروف مخرجاً وقد</w:t>
            </w:r>
            <w:r w:rsidRPr="00725071">
              <w:rPr>
                <w:rStyle w:val="libPoemTiniChar0"/>
                <w:rtl/>
              </w:rPr>
              <w:br/>
              <w:t> </w:t>
            </w:r>
          </w:p>
        </w:tc>
        <w:tc>
          <w:tcPr>
            <w:tcW w:w="279" w:type="dxa"/>
            <w:shd w:val="clear" w:color="auto" w:fill="auto"/>
          </w:tcPr>
          <w:p w:rsidR="00BA185B" w:rsidRDefault="00BA185B" w:rsidP="00206C50">
            <w:pPr>
              <w:pStyle w:val="libPoem"/>
              <w:rPr>
                <w:rtl/>
              </w:rPr>
            </w:pPr>
          </w:p>
        </w:tc>
        <w:tc>
          <w:tcPr>
            <w:tcW w:w="3881" w:type="dxa"/>
            <w:shd w:val="clear" w:color="auto" w:fill="auto"/>
          </w:tcPr>
          <w:p w:rsidR="00BA185B" w:rsidRDefault="00BA185B" w:rsidP="00206C50">
            <w:pPr>
              <w:pStyle w:val="libPoem"/>
            </w:pPr>
            <w:r w:rsidRPr="00E74E56">
              <w:rPr>
                <w:rtl/>
                <w:lang w:bidi="fa-IR"/>
              </w:rPr>
              <w:t>اشتهرت رجاله بذاك حد</w:t>
            </w:r>
            <w:r w:rsidRPr="00725071">
              <w:rPr>
                <w:rStyle w:val="libPoemTiniChar0"/>
                <w:rtl/>
              </w:rPr>
              <w:br/>
              <w:t> </w:t>
            </w:r>
          </w:p>
        </w:tc>
      </w:tr>
    </w:tbl>
    <w:p w:rsidR="00D41F96" w:rsidRDefault="00D41F96" w:rsidP="00D41F96">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41"/>
        <w:gridCol w:w="270"/>
        <w:gridCol w:w="3402"/>
      </w:tblGrid>
      <w:tr w:rsidR="00654684" w:rsidTr="00206C50">
        <w:trPr>
          <w:trHeight w:val="350"/>
        </w:trPr>
        <w:tc>
          <w:tcPr>
            <w:tcW w:w="3920" w:type="dxa"/>
            <w:shd w:val="clear" w:color="auto" w:fill="auto"/>
          </w:tcPr>
          <w:p w:rsidR="00654684" w:rsidRDefault="00206C50" w:rsidP="00206C50">
            <w:pPr>
              <w:pStyle w:val="libPoem"/>
            </w:pPr>
            <w:r w:rsidRPr="00E74E56">
              <w:rPr>
                <w:rtl/>
                <w:lang w:bidi="fa-IR"/>
              </w:rPr>
              <w:lastRenderedPageBreak/>
              <w:t>حمدٌ وقال الترمذي ما سلم</w:t>
            </w:r>
            <w:r w:rsidR="00654684" w:rsidRPr="00725071">
              <w:rPr>
                <w:rStyle w:val="libPoemTiniChar0"/>
                <w:rtl/>
              </w:rPr>
              <w:br/>
              <w:t> </w:t>
            </w:r>
          </w:p>
        </w:tc>
        <w:tc>
          <w:tcPr>
            <w:tcW w:w="279" w:type="dxa"/>
            <w:shd w:val="clear" w:color="auto" w:fill="auto"/>
          </w:tcPr>
          <w:p w:rsidR="00654684" w:rsidRDefault="00654684" w:rsidP="00206C50">
            <w:pPr>
              <w:pStyle w:val="libPoem"/>
              <w:rPr>
                <w:rtl/>
              </w:rPr>
            </w:pPr>
          </w:p>
        </w:tc>
        <w:tc>
          <w:tcPr>
            <w:tcW w:w="3881" w:type="dxa"/>
            <w:shd w:val="clear" w:color="auto" w:fill="auto"/>
          </w:tcPr>
          <w:p w:rsidR="00654684" w:rsidRDefault="00206C50" w:rsidP="00206C50">
            <w:pPr>
              <w:pStyle w:val="libPoem"/>
            </w:pPr>
            <w:r w:rsidRPr="00E74E56">
              <w:rPr>
                <w:rtl/>
                <w:lang w:bidi="fa-IR"/>
              </w:rPr>
              <w:t>من الشذوذ مع راوٍ ما اتهم</w:t>
            </w:r>
            <w:r w:rsidR="00654684" w:rsidRPr="00725071">
              <w:rPr>
                <w:rStyle w:val="libPoemTiniChar0"/>
                <w:rtl/>
              </w:rPr>
              <w:br/>
              <w:t> </w:t>
            </w:r>
          </w:p>
        </w:tc>
      </w:tr>
      <w:tr w:rsidR="00654684" w:rsidTr="00206C50">
        <w:trPr>
          <w:trHeight w:val="350"/>
        </w:trPr>
        <w:tc>
          <w:tcPr>
            <w:tcW w:w="3920" w:type="dxa"/>
          </w:tcPr>
          <w:p w:rsidR="00654684" w:rsidRDefault="00206C50" w:rsidP="00206C50">
            <w:pPr>
              <w:pStyle w:val="libPoem"/>
            </w:pPr>
            <w:r w:rsidRPr="00E74E56">
              <w:rPr>
                <w:rtl/>
                <w:lang w:bidi="fa-IR"/>
              </w:rPr>
              <w:t>بكذبٍ ولم يكن فرداً ورد</w:t>
            </w:r>
            <w:r w:rsidR="00654684" w:rsidRPr="00725071">
              <w:rPr>
                <w:rStyle w:val="libPoemTiniChar0"/>
                <w:rtl/>
              </w:rPr>
              <w:br/>
              <w:t> </w:t>
            </w:r>
          </w:p>
        </w:tc>
        <w:tc>
          <w:tcPr>
            <w:tcW w:w="279" w:type="dxa"/>
          </w:tcPr>
          <w:p w:rsidR="00654684" w:rsidRDefault="00654684" w:rsidP="00206C50">
            <w:pPr>
              <w:pStyle w:val="libPoem"/>
              <w:rPr>
                <w:rtl/>
              </w:rPr>
            </w:pPr>
          </w:p>
        </w:tc>
        <w:tc>
          <w:tcPr>
            <w:tcW w:w="3881" w:type="dxa"/>
          </w:tcPr>
          <w:p w:rsidR="00654684" w:rsidRDefault="00206C50" w:rsidP="00206C50">
            <w:pPr>
              <w:pStyle w:val="libPoem"/>
            </w:pPr>
            <w:r w:rsidRPr="00E74E56">
              <w:rPr>
                <w:rtl/>
                <w:lang w:bidi="fa-IR"/>
              </w:rPr>
              <w:t>قلت وقد حسّن بعض ما انفرد</w:t>
            </w:r>
            <w:r w:rsidR="00654684" w:rsidRPr="00725071">
              <w:rPr>
                <w:rStyle w:val="libPoemTiniChar0"/>
                <w:rtl/>
              </w:rPr>
              <w:br/>
              <w:t> </w:t>
            </w:r>
          </w:p>
        </w:tc>
      </w:tr>
      <w:tr w:rsidR="00654684" w:rsidTr="00206C50">
        <w:trPr>
          <w:trHeight w:val="350"/>
        </w:trPr>
        <w:tc>
          <w:tcPr>
            <w:tcW w:w="3920" w:type="dxa"/>
          </w:tcPr>
          <w:p w:rsidR="00654684" w:rsidRDefault="00206C50" w:rsidP="00206C50">
            <w:pPr>
              <w:pStyle w:val="libPoem"/>
            </w:pPr>
            <w:r w:rsidRPr="00E74E56">
              <w:rPr>
                <w:rtl/>
                <w:lang w:bidi="fa-IR"/>
              </w:rPr>
              <w:t>وقيل ما ضعف قريب محتمل</w:t>
            </w:r>
            <w:r w:rsidR="00654684" w:rsidRPr="00725071">
              <w:rPr>
                <w:rStyle w:val="libPoemTiniChar0"/>
                <w:rtl/>
              </w:rPr>
              <w:br/>
              <w:t> </w:t>
            </w:r>
          </w:p>
        </w:tc>
        <w:tc>
          <w:tcPr>
            <w:tcW w:w="279" w:type="dxa"/>
          </w:tcPr>
          <w:p w:rsidR="00654684" w:rsidRDefault="00654684" w:rsidP="00206C50">
            <w:pPr>
              <w:pStyle w:val="libPoem"/>
              <w:rPr>
                <w:rtl/>
              </w:rPr>
            </w:pPr>
          </w:p>
        </w:tc>
        <w:tc>
          <w:tcPr>
            <w:tcW w:w="3881" w:type="dxa"/>
          </w:tcPr>
          <w:p w:rsidR="00654684" w:rsidRDefault="00206C50" w:rsidP="00206C50">
            <w:pPr>
              <w:pStyle w:val="libPoem"/>
            </w:pPr>
            <w:r w:rsidRPr="00E74E56">
              <w:rPr>
                <w:rtl/>
                <w:lang w:bidi="fa-IR"/>
              </w:rPr>
              <w:t>فيه وما بكلّ ذا حد</w:t>
            </w:r>
            <w:r>
              <w:rPr>
                <w:rFonts w:hint="cs"/>
                <w:rtl/>
                <w:lang w:bidi="fa-IR"/>
              </w:rPr>
              <w:t>ّ</w:t>
            </w:r>
            <w:r w:rsidRPr="00E74E56">
              <w:rPr>
                <w:rtl/>
                <w:lang w:bidi="fa-IR"/>
              </w:rPr>
              <w:t xml:space="preserve"> حصل</w:t>
            </w:r>
            <w:r w:rsidR="00654684" w:rsidRPr="00725071">
              <w:rPr>
                <w:rStyle w:val="libPoemTiniChar0"/>
                <w:rtl/>
              </w:rPr>
              <w:br/>
              <w:t> </w:t>
            </w:r>
          </w:p>
        </w:tc>
      </w:tr>
    </w:tbl>
    <w:p w:rsidR="00D41F96" w:rsidRPr="00E74E56" w:rsidRDefault="00D41F96" w:rsidP="00D41F96">
      <w:pPr>
        <w:pStyle w:val="libNormal"/>
        <w:rPr>
          <w:rtl/>
          <w:lang w:bidi="fa-IR"/>
        </w:rPr>
      </w:pPr>
      <w:r w:rsidRPr="00E74E56">
        <w:rPr>
          <w:rtl/>
          <w:lang w:bidi="fa-IR"/>
        </w:rPr>
        <w:t>إختلف أقوال أئمّة الحديث في حدّ الحديث الحسن</w:t>
      </w:r>
      <w:r>
        <w:rPr>
          <w:rtl/>
          <w:lang w:bidi="fa-IR"/>
        </w:rPr>
        <w:t>،</w:t>
      </w:r>
      <w:r w:rsidRPr="00E74E56">
        <w:rPr>
          <w:rtl/>
          <w:lang w:bidi="fa-IR"/>
        </w:rPr>
        <w:t xml:space="preserve"> فقال أبو سليمان الخطّابي</w:t>
      </w:r>
      <w:r>
        <w:rPr>
          <w:rtl/>
          <w:lang w:bidi="fa-IR"/>
        </w:rPr>
        <w:t xml:space="preserve"> - </w:t>
      </w:r>
      <w:r w:rsidRPr="00E74E56">
        <w:rPr>
          <w:rtl/>
          <w:lang w:bidi="fa-IR"/>
        </w:rPr>
        <w:t>وهو حمد المذكور في أوّل البيت الثاني</w:t>
      </w:r>
      <w:r>
        <w:rPr>
          <w:rtl/>
          <w:lang w:bidi="fa-IR"/>
        </w:rPr>
        <w:t xml:space="preserve"> - </w:t>
      </w:r>
      <w:r w:rsidRPr="00E74E56">
        <w:rPr>
          <w:rtl/>
          <w:lang w:bidi="fa-IR"/>
        </w:rPr>
        <w:t>الحسن ما عرف مخرّجه واشتهر رجاله</w:t>
      </w:r>
      <w:r>
        <w:rPr>
          <w:rtl/>
          <w:lang w:bidi="fa-IR"/>
        </w:rPr>
        <w:t>،</w:t>
      </w:r>
      <w:r w:rsidRPr="00E74E56">
        <w:rPr>
          <w:rtl/>
          <w:lang w:bidi="fa-IR"/>
        </w:rPr>
        <w:t xml:space="preserve"> وعليه مدار أكثر الحديث</w:t>
      </w:r>
      <w:r>
        <w:rPr>
          <w:rtl/>
          <w:lang w:bidi="fa-IR"/>
        </w:rPr>
        <w:t>،</w:t>
      </w:r>
      <w:r w:rsidRPr="00E74E56">
        <w:rPr>
          <w:rtl/>
          <w:lang w:bidi="fa-IR"/>
        </w:rPr>
        <w:t xml:space="preserve"> وهو الّذي يقبله أكثر العلماء ويستعمله عامة الفقهاء »</w:t>
      </w:r>
      <w:r>
        <w:rPr>
          <w:rtl/>
          <w:lang w:bidi="fa-IR"/>
        </w:rPr>
        <w:t>.</w:t>
      </w:r>
    </w:p>
    <w:p w:rsidR="00D41F96" w:rsidRDefault="00D41F96" w:rsidP="00D41F96">
      <w:pPr>
        <w:pStyle w:val="libNormal"/>
        <w:rPr>
          <w:rtl/>
          <w:lang w:bidi="fa-IR"/>
        </w:rPr>
      </w:pPr>
      <w:r w:rsidRPr="00E74E56">
        <w:rPr>
          <w:rtl/>
          <w:lang w:bidi="fa-IR"/>
        </w:rPr>
        <w:t>قال</w:t>
      </w:r>
      <w:r>
        <w:rPr>
          <w:rtl/>
          <w:lang w:bidi="fa-IR"/>
        </w:rPr>
        <w:t>:</w:t>
      </w:r>
    </w:p>
    <w:tbl>
      <w:tblPr>
        <w:tblStyle w:val="TableGrid"/>
        <w:bidiVisual/>
        <w:tblW w:w="4562" w:type="pct"/>
        <w:tblInd w:w="384" w:type="dxa"/>
        <w:tblLook w:val="01E0" w:firstRow="1" w:lastRow="1" w:firstColumn="1" w:lastColumn="1" w:noHBand="0" w:noVBand="0"/>
      </w:tblPr>
      <w:tblGrid>
        <w:gridCol w:w="3442"/>
        <w:gridCol w:w="270"/>
        <w:gridCol w:w="3401"/>
      </w:tblGrid>
      <w:tr w:rsidR="00206C50" w:rsidTr="00206C50">
        <w:trPr>
          <w:trHeight w:val="350"/>
        </w:trPr>
        <w:tc>
          <w:tcPr>
            <w:tcW w:w="3442" w:type="dxa"/>
            <w:shd w:val="clear" w:color="auto" w:fill="auto"/>
          </w:tcPr>
          <w:p w:rsidR="00206C50" w:rsidRDefault="00206C50" w:rsidP="00206C50">
            <w:pPr>
              <w:pStyle w:val="libPoem"/>
            </w:pPr>
            <w:r w:rsidRPr="00E74E56">
              <w:rPr>
                <w:rtl/>
              </w:rPr>
              <w:t>« والفقهاء كلّهم تستعمله</w:t>
            </w:r>
            <w:r w:rsidRPr="00725071">
              <w:rPr>
                <w:rStyle w:val="libPoemTiniChar0"/>
                <w:rtl/>
              </w:rPr>
              <w:br/>
              <w:t> </w:t>
            </w:r>
          </w:p>
        </w:tc>
        <w:tc>
          <w:tcPr>
            <w:tcW w:w="270" w:type="dxa"/>
            <w:shd w:val="clear" w:color="auto" w:fill="auto"/>
          </w:tcPr>
          <w:p w:rsidR="00206C50" w:rsidRDefault="00206C50" w:rsidP="00206C50">
            <w:pPr>
              <w:pStyle w:val="libPoem"/>
              <w:rPr>
                <w:rtl/>
              </w:rPr>
            </w:pPr>
          </w:p>
        </w:tc>
        <w:tc>
          <w:tcPr>
            <w:tcW w:w="3401" w:type="dxa"/>
            <w:shd w:val="clear" w:color="auto" w:fill="auto"/>
          </w:tcPr>
          <w:p w:rsidR="00206C50" w:rsidRDefault="00206C50" w:rsidP="00206C50">
            <w:pPr>
              <w:pStyle w:val="libPoem"/>
            </w:pPr>
            <w:r w:rsidRPr="00E74E56">
              <w:rPr>
                <w:rtl/>
                <w:lang w:bidi="fa-IR"/>
              </w:rPr>
              <w:t>والعلماء الجلّ منهم تقبله</w:t>
            </w:r>
            <w:r w:rsidRPr="00725071">
              <w:rPr>
                <w:rStyle w:val="libPoemTiniChar0"/>
                <w:rtl/>
              </w:rPr>
              <w:br/>
              <w:t> </w:t>
            </w:r>
          </w:p>
        </w:tc>
      </w:tr>
      <w:tr w:rsidR="00206C50" w:rsidTr="00206C50">
        <w:trPr>
          <w:trHeight w:val="350"/>
        </w:trPr>
        <w:tc>
          <w:tcPr>
            <w:tcW w:w="3442" w:type="dxa"/>
          </w:tcPr>
          <w:p w:rsidR="00206C50" w:rsidRDefault="00206C50" w:rsidP="00206C50">
            <w:pPr>
              <w:pStyle w:val="libPoem"/>
            </w:pPr>
            <w:r w:rsidRPr="00E74E56">
              <w:rPr>
                <w:rtl/>
                <w:lang w:bidi="fa-IR"/>
              </w:rPr>
              <w:t>وهو بأقسام الصحيح ملحق</w:t>
            </w:r>
            <w:r w:rsidRPr="00725071">
              <w:rPr>
                <w:rStyle w:val="libPoemTiniChar0"/>
                <w:rtl/>
              </w:rPr>
              <w:br/>
              <w:t> </w:t>
            </w:r>
          </w:p>
        </w:tc>
        <w:tc>
          <w:tcPr>
            <w:tcW w:w="270" w:type="dxa"/>
          </w:tcPr>
          <w:p w:rsidR="00206C50" w:rsidRDefault="00206C50" w:rsidP="00206C50">
            <w:pPr>
              <w:pStyle w:val="libPoem"/>
              <w:rPr>
                <w:rtl/>
              </w:rPr>
            </w:pPr>
          </w:p>
        </w:tc>
        <w:tc>
          <w:tcPr>
            <w:tcW w:w="3401" w:type="dxa"/>
          </w:tcPr>
          <w:p w:rsidR="00206C50" w:rsidRDefault="00206C50" w:rsidP="00206C50">
            <w:pPr>
              <w:pStyle w:val="libPoem"/>
            </w:pPr>
            <w:r w:rsidRPr="00E74E56">
              <w:rPr>
                <w:rtl/>
                <w:lang w:bidi="fa-IR"/>
              </w:rPr>
              <w:t>حجيّةً وإن يكن لا يلحق</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البيت الأول مأخوذ من كلام الخطابي</w:t>
      </w:r>
      <w:r>
        <w:rPr>
          <w:rtl/>
          <w:lang w:bidi="fa-IR"/>
        </w:rPr>
        <w:t>،</w:t>
      </w:r>
      <w:r w:rsidRPr="00E74E56">
        <w:rPr>
          <w:rtl/>
          <w:lang w:bidi="fa-IR"/>
        </w:rPr>
        <w:t xml:space="preserve"> وقد تقدم نقله عنه</w:t>
      </w:r>
      <w:r>
        <w:rPr>
          <w:rtl/>
          <w:lang w:bidi="fa-IR"/>
        </w:rPr>
        <w:t>،</w:t>
      </w:r>
      <w:r w:rsidRPr="00E74E56">
        <w:rPr>
          <w:rtl/>
          <w:lang w:bidi="fa-IR"/>
        </w:rPr>
        <w:t xml:space="preserve"> إل</w:t>
      </w:r>
      <w:r w:rsidR="00206C50">
        <w:rPr>
          <w:rFonts w:hint="cs"/>
          <w:rtl/>
          <w:lang w:bidi="fa-IR"/>
        </w:rPr>
        <w:t>ّ</w:t>
      </w:r>
      <w:r w:rsidRPr="00E74E56">
        <w:rPr>
          <w:rtl/>
          <w:lang w:bidi="fa-IR"/>
        </w:rPr>
        <w:t>ا</w:t>
      </w:r>
      <w:r>
        <w:rPr>
          <w:rFonts w:hint="cs"/>
          <w:rtl/>
          <w:lang w:bidi="fa-IR"/>
        </w:rPr>
        <w:t xml:space="preserve"> </w:t>
      </w:r>
      <w:r w:rsidRPr="00E74E56">
        <w:rPr>
          <w:rtl/>
          <w:lang w:bidi="fa-IR"/>
        </w:rPr>
        <w:t>أنّه قال</w:t>
      </w:r>
      <w:r>
        <w:rPr>
          <w:rtl/>
          <w:lang w:bidi="fa-IR"/>
        </w:rPr>
        <w:t>:</w:t>
      </w:r>
      <w:r w:rsidRPr="00E74E56">
        <w:rPr>
          <w:rtl/>
          <w:lang w:bidi="fa-IR"/>
        </w:rPr>
        <w:t xml:space="preserve"> عامة الفقهاء</w:t>
      </w:r>
      <w:r>
        <w:rPr>
          <w:rtl/>
          <w:lang w:bidi="fa-IR"/>
        </w:rPr>
        <w:t>.</w:t>
      </w:r>
      <w:r w:rsidRPr="00E74E56">
        <w:rPr>
          <w:rtl/>
          <w:lang w:bidi="fa-IR"/>
        </w:rPr>
        <w:t xml:space="preserve"> وعامّة الشيء مطلقاً ب</w:t>
      </w:r>
      <w:r w:rsidR="00206C50">
        <w:rPr>
          <w:rFonts w:hint="cs"/>
          <w:rtl/>
          <w:lang w:bidi="fa-IR"/>
        </w:rPr>
        <w:t>أ</w:t>
      </w:r>
      <w:r w:rsidRPr="00E74E56">
        <w:rPr>
          <w:rtl/>
          <w:lang w:bidi="fa-IR"/>
        </w:rPr>
        <w:t>زاء معظم الشيء وب</w:t>
      </w:r>
      <w:r w:rsidR="00206C50">
        <w:rPr>
          <w:rFonts w:hint="cs"/>
          <w:rtl/>
          <w:lang w:bidi="fa-IR"/>
        </w:rPr>
        <w:t>أ</w:t>
      </w:r>
      <w:r w:rsidRPr="00E74E56">
        <w:rPr>
          <w:rtl/>
          <w:lang w:bidi="fa-IR"/>
        </w:rPr>
        <w:t>زاء جميعه</w:t>
      </w:r>
      <w:r>
        <w:rPr>
          <w:rtl/>
          <w:lang w:bidi="fa-IR"/>
        </w:rPr>
        <w:t>،</w:t>
      </w:r>
      <w:r>
        <w:rPr>
          <w:rFonts w:hint="cs"/>
          <w:rtl/>
          <w:lang w:bidi="fa-IR"/>
        </w:rPr>
        <w:t xml:space="preserve"> </w:t>
      </w:r>
      <w:r w:rsidRPr="00E74E56">
        <w:rPr>
          <w:rtl/>
          <w:lang w:bidi="fa-IR"/>
        </w:rPr>
        <w:t>والظاهر أن الخطابي أراد الكلّ</w:t>
      </w:r>
      <w:r>
        <w:rPr>
          <w:rtl/>
          <w:lang w:bidi="fa-IR"/>
        </w:rPr>
        <w:t>،</w:t>
      </w:r>
      <w:r w:rsidRPr="00E74E56">
        <w:rPr>
          <w:rtl/>
          <w:lang w:bidi="fa-IR"/>
        </w:rPr>
        <w:t xml:space="preserve"> ولو أراد الأكثر لما فرّق بين العلماء والفقهاء</w:t>
      </w:r>
      <w:r>
        <w:rPr>
          <w:rtl/>
          <w:lang w:bidi="fa-IR"/>
        </w:rPr>
        <w:t>.</w:t>
      </w:r>
      <w:r w:rsidRPr="00E74E56">
        <w:rPr>
          <w:rtl/>
          <w:lang w:bidi="fa-IR"/>
        </w:rPr>
        <w:t xml:space="preserve"> وقوله</w:t>
      </w:r>
      <w:r>
        <w:rPr>
          <w:rtl/>
          <w:lang w:bidi="fa-IR"/>
        </w:rPr>
        <w:t>:</w:t>
      </w:r>
      <w:r w:rsidRPr="00E74E56">
        <w:rPr>
          <w:rtl/>
          <w:lang w:bidi="fa-IR"/>
        </w:rPr>
        <w:t xml:space="preserve"> حجية</w:t>
      </w:r>
      <w:r>
        <w:rPr>
          <w:rtl/>
          <w:lang w:bidi="fa-IR"/>
        </w:rPr>
        <w:t>.</w:t>
      </w:r>
      <w:r w:rsidRPr="00E74E56">
        <w:rPr>
          <w:rtl/>
          <w:lang w:bidi="fa-IR"/>
        </w:rPr>
        <w:t xml:space="preserve"> نصب على التمييز</w:t>
      </w:r>
      <w:r>
        <w:rPr>
          <w:rtl/>
          <w:lang w:bidi="fa-IR"/>
        </w:rPr>
        <w:t>،</w:t>
      </w:r>
      <w:r w:rsidRPr="00E74E56">
        <w:rPr>
          <w:rtl/>
          <w:lang w:bidi="fa-IR"/>
        </w:rPr>
        <w:t xml:space="preserve"> أي الحسن ملحق بأقسام الصحيح في ال</w:t>
      </w:r>
      <w:r w:rsidR="00206C50">
        <w:rPr>
          <w:rFonts w:hint="cs"/>
          <w:rtl/>
          <w:lang w:bidi="fa-IR"/>
        </w:rPr>
        <w:t>إ</w:t>
      </w:r>
      <w:r w:rsidRPr="00E74E56">
        <w:rPr>
          <w:rtl/>
          <w:lang w:bidi="fa-IR"/>
        </w:rPr>
        <w:t>حتجاج به</w:t>
      </w:r>
      <w:r>
        <w:rPr>
          <w:rtl/>
          <w:lang w:bidi="fa-IR"/>
        </w:rPr>
        <w:t>،</w:t>
      </w:r>
      <w:r w:rsidRPr="00E74E56">
        <w:rPr>
          <w:rtl/>
          <w:lang w:bidi="fa-IR"/>
        </w:rPr>
        <w:t xml:space="preserve"> وإن كان دونه في الرتبة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 ابن حجر العسقلاني</w:t>
      </w:r>
      <w:r>
        <w:rPr>
          <w:rtl/>
          <w:lang w:bidi="fa-IR"/>
        </w:rPr>
        <w:t>:</w:t>
      </w:r>
      <w:r w:rsidRPr="00E74E56">
        <w:rPr>
          <w:rtl/>
          <w:lang w:bidi="fa-IR"/>
        </w:rPr>
        <w:t xml:space="preserve"> « وخبر الآحاد بنقل عدل تامّ الضبط</w:t>
      </w:r>
      <w:r>
        <w:rPr>
          <w:rtl/>
          <w:lang w:bidi="fa-IR"/>
        </w:rPr>
        <w:t>،</w:t>
      </w:r>
      <w:r w:rsidRPr="00E74E56">
        <w:rPr>
          <w:rtl/>
          <w:lang w:bidi="fa-IR"/>
        </w:rPr>
        <w:t xml:space="preserve"> متّصل السند</w:t>
      </w:r>
      <w:r>
        <w:rPr>
          <w:rtl/>
          <w:lang w:bidi="fa-IR"/>
        </w:rPr>
        <w:t>،</w:t>
      </w:r>
      <w:r w:rsidRPr="00E74E56">
        <w:rPr>
          <w:rtl/>
          <w:lang w:bidi="fa-IR"/>
        </w:rPr>
        <w:t xml:space="preserve"> غير معلّل ولا شاذ</w:t>
      </w:r>
      <w:r>
        <w:rPr>
          <w:rtl/>
          <w:lang w:bidi="fa-IR"/>
        </w:rPr>
        <w:t>،</w:t>
      </w:r>
      <w:r w:rsidRPr="00E74E56">
        <w:rPr>
          <w:rtl/>
          <w:lang w:bidi="fa-IR"/>
        </w:rPr>
        <w:t xml:space="preserve"> هو الصحيح لذاته</w:t>
      </w:r>
      <w:r>
        <w:rPr>
          <w:rtl/>
          <w:lang w:bidi="fa-IR"/>
        </w:rPr>
        <w:t>.</w:t>
      </w:r>
      <w:r w:rsidRPr="00E74E56">
        <w:rPr>
          <w:rtl/>
          <w:lang w:bidi="fa-IR"/>
        </w:rPr>
        <w:t xml:space="preserve"> وهذا أوّل تقسيم المقبول إلى أربعة أنواع</w:t>
      </w:r>
      <w:r>
        <w:rPr>
          <w:rtl/>
          <w:lang w:bidi="fa-IR"/>
        </w:rPr>
        <w:t>،</w:t>
      </w:r>
      <w:r w:rsidRPr="00E74E56">
        <w:rPr>
          <w:rtl/>
          <w:lang w:bidi="fa-IR"/>
        </w:rPr>
        <w:t xml:space="preserve"> لأنّه إمّا أن يشتمل من صفات القبول على أعلاها أو لا</w:t>
      </w:r>
      <w:r>
        <w:rPr>
          <w:rtl/>
          <w:lang w:bidi="fa-IR"/>
        </w:rPr>
        <w:t>،</w:t>
      </w:r>
      <w:r w:rsidRPr="00E74E56">
        <w:rPr>
          <w:rtl/>
          <w:lang w:bidi="fa-IR"/>
        </w:rPr>
        <w:t xml:space="preserve"> الأول</w:t>
      </w:r>
      <w:r>
        <w:rPr>
          <w:rtl/>
          <w:lang w:bidi="fa-IR"/>
        </w:rPr>
        <w:t>:</w:t>
      </w:r>
      <w:r w:rsidRPr="00E74E56">
        <w:rPr>
          <w:rtl/>
          <w:lang w:bidi="fa-IR"/>
        </w:rPr>
        <w:t xml:space="preserve"> الصحيح لذاته</w:t>
      </w:r>
      <w:r>
        <w:rPr>
          <w:rtl/>
          <w:lang w:bidi="fa-IR"/>
        </w:rPr>
        <w:t>،</w:t>
      </w:r>
      <w:r w:rsidRPr="00E74E56">
        <w:rPr>
          <w:rtl/>
          <w:lang w:bidi="fa-IR"/>
        </w:rPr>
        <w:t xml:space="preserve"> والثاني</w:t>
      </w:r>
      <w:r>
        <w:rPr>
          <w:rtl/>
          <w:lang w:bidi="fa-IR"/>
        </w:rPr>
        <w:t>:</w:t>
      </w:r>
      <w:r w:rsidRPr="00E74E56">
        <w:rPr>
          <w:rtl/>
          <w:lang w:bidi="fa-IR"/>
        </w:rPr>
        <w:t xml:space="preserve"> إن وجد فيه ما يجبر ذلك القصور</w:t>
      </w:r>
      <w:r>
        <w:rPr>
          <w:rtl/>
          <w:lang w:bidi="fa-IR"/>
        </w:rPr>
        <w:t>،</w:t>
      </w:r>
      <w:r w:rsidRPr="00E74E56">
        <w:rPr>
          <w:rtl/>
          <w:lang w:bidi="fa-IR"/>
        </w:rPr>
        <w:t xml:space="preserve"> ككثرة الطرق</w:t>
      </w:r>
      <w:r>
        <w:rPr>
          <w:rtl/>
          <w:lang w:bidi="fa-IR"/>
        </w:rPr>
        <w:t>،</w:t>
      </w:r>
      <w:r w:rsidRPr="00E74E56">
        <w:rPr>
          <w:rtl/>
          <w:lang w:bidi="fa-IR"/>
        </w:rPr>
        <w:t xml:space="preserve"> فهو الصحيح أيضاً</w:t>
      </w:r>
      <w:r>
        <w:rPr>
          <w:rtl/>
          <w:lang w:bidi="fa-IR"/>
        </w:rPr>
        <w:t>.</w:t>
      </w:r>
      <w:r w:rsidRPr="00E74E56">
        <w:rPr>
          <w:rtl/>
          <w:lang w:bidi="fa-IR"/>
        </w:rPr>
        <w:t xml:space="preserve"> لكنْ لا لذاته</w:t>
      </w:r>
      <w:r>
        <w:rPr>
          <w:rtl/>
          <w:lang w:bidi="fa-IR"/>
        </w:rPr>
        <w:t>،</w:t>
      </w:r>
      <w:r w:rsidRPr="00E74E56">
        <w:rPr>
          <w:rtl/>
          <w:lang w:bidi="fa-IR"/>
        </w:rPr>
        <w:t xml:space="preserve"> وحيث لا جبر</w:t>
      </w:r>
      <w:r>
        <w:rPr>
          <w:rtl/>
          <w:lang w:bidi="fa-IR"/>
        </w:rPr>
        <w:t>،</w:t>
      </w:r>
      <w:r w:rsidRPr="00E74E56">
        <w:rPr>
          <w:rtl/>
          <w:lang w:bidi="fa-IR"/>
        </w:rPr>
        <w:t xml:space="preserve"> فهو الحسن لذاته</w:t>
      </w:r>
      <w:r>
        <w:rPr>
          <w:rtl/>
          <w:lang w:bidi="fa-IR"/>
        </w:rPr>
        <w:t>،</w:t>
      </w:r>
      <w:r w:rsidRPr="00E74E56">
        <w:rPr>
          <w:rtl/>
          <w:lang w:bidi="fa-IR"/>
        </w:rPr>
        <w:t xml:space="preserve"> وإنْ قامت</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شرح ألفية الحديث للعراقي وراجع أيضاً</w:t>
      </w:r>
      <w:r w:rsidR="00D41F96">
        <w:rPr>
          <w:rtl/>
        </w:rPr>
        <w:t>:</w:t>
      </w:r>
      <w:r w:rsidR="00D41F96" w:rsidRPr="00E74E56">
        <w:rPr>
          <w:rtl/>
        </w:rPr>
        <w:t xml:space="preserve"> فتح المغيث في شرح الألفية سخاوي</w:t>
      </w:r>
      <w:r w:rsidR="00D41F96">
        <w:rPr>
          <w:rtl/>
        </w:rPr>
        <w:t>:</w:t>
      </w:r>
      <w:r w:rsidR="00D41F96" w:rsidRPr="00E74E56">
        <w:rPr>
          <w:rtl/>
        </w:rPr>
        <w:t xml:space="preserve"> 1 / 71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قرينة ترجّح جانب قبول ما يتوقف فيه</w:t>
      </w:r>
      <w:r>
        <w:rPr>
          <w:rtl/>
          <w:lang w:bidi="fa-IR"/>
        </w:rPr>
        <w:t>،</w:t>
      </w:r>
      <w:r w:rsidRPr="00E74E56">
        <w:rPr>
          <w:rtl/>
          <w:lang w:bidi="fa-IR"/>
        </w:rPr>
        <w:t xml:space="preserve"> فهو الحسن أيضاً</w:t>
      </w:r>
      <w:r>
        <w:rPr>
          <w:rtl/>
          <w:lang w:bidi="fa-IR"/>
        </w:rPr>
        <w:t>،</w:t>
      </w:r>
      <w:r w:rsidRPr="00E74E56">
        <w:rPr>
          <w:rtl/>
          <w:lang w:bidi="fa-IR"/>
        </w:rPr>
        <w:t xml:space="preserve"> لكنْ لا لذاته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ابن حجر أيضاً بعد شرح تعريف الصحيح</w:t>
      </w:r>
      <w:r>
        <w:rPr>
          <w:rtl/>
          <w:lang w:bidi="fa-IR"/>
        </w:rPr>
        <w:t>:</w:t>
      </w:r>
      <w:r w:rsidRPr="00E74E56">
        <w:rPr>
          <w:rtl/>
          <w:lang w:bidi="fa-IR"/>
        </w:rPr>
        <w:t xml:space="preserve"> « فإنْ خف الضبط</w:t>
      </w:r>
      <w:r>
        <w:rPr>
          <w:rtl/>
          <w:lang w:bidi="fa-IR"/>
        </w:rPr>
        <w:t>،</w:t>
      </w:r>
      <w:r w:rsidRPr="00E74E56">
        <w:rPr>
          <w:rtl/>
          <w:lang w:bidi="fa-IR"/>
        </w:rPr>
        <w:t xml:space="preserve"> أي قل</w:t>
      </w:r>
      <w:r>
        <w:rPr>
          <w:rtl/>
          <w:lang w:bidi="fa-IR"/>
        </w:rPr>
        <w:t>،</w:t>
      </w:r>
      <w:r w:rsidRPr="00E74E56">
        <w:rPr>
          <w:rtl/>
          <w:lang w:bidi="fa-IR"/>
        </w:rPr>
        <w:t xml:space="preserve"> يقال خفّ القوم خفوفاً قلّوا</w:t>
      </w:r>
      <w:r>
        <w:rPr>
          <w:rtl/>
          <w:lang w:bidi="fa-IR"/>
        </w:rPr>
        <w:t>،</w:t>
      </w:r>
      <w:r w:rsidRPr="00E74E56">
        <w:rPr>
          <w:rtl/>
          <w:lang w:bidi="fa-IR"/>
        </w:rPr>
        <w:t xml:space="preserve"> والمراد مع بقي</w:t>
      </w:r>
      <w:r w:rsidR="00436EFB">
        <w:rPr>
          <w:rFonts w:hint="cs"/>
          <w:rtl/>
          <w:lang w:bidi="fa-IR"/>
        </w:rPr>
        <w:t>ّ</w:t>
      </w:r>
      <w:r w:rsidRPr="00E74E56">
        <w:rPr>
          <w:rtl/>
          <w:lang w:bidi="fa-IR"/>
        </w:rPr>
        <w:t>ة الشروط المتقدمة في حد</w:t>
      </w:r>
      <w:r w:rsidR="00436EFB">
        <w:rPr>
          <w:rFonts w:hint="cs"/>
          <w:rtl/>
          <w:lang w:bidi="fa-IR"/>
        </w:rPr>
        <w:t>ّ</w:t>
      </w:r>
      <w:r w:rsidRPr="00E74E56">
        <w:rPr>
          <w:rtl/>
          <w:lang w:bidi="fa-IR"/>
        </w:rPr>
        <w:t xml:space="preserve"> الصحيح</w:t>
      </w:r>
      <w:r>
        <w:rPr>
          <w:rtl/>
          <w:lang w:bidi="fa-IR"/>
        </w:rPr>
        <w:t>،</w:t>
      </w:r>
      <w:r w:rsidRPr="00E74E56">
        <w:rPr>
          <w:rtl/>
          <w:lang w:bidi="fa-IR"/>
        </w:rPr>
        <w:t xml:space="preserve"> فهو الحسن لذاته</w:t>
      </w:r>
      <w:r>
        <w:rPr>
          <w:rtl/>
          <w:lang w:bidi="fa-IR"/>
        </w:rPr>
        <w:t>،</w:t>
      </w:r>
      <w:r w:rsidRPr="00E74E56">
        <w:rPr>
          <w:rtl/>
          <w:lang w:bidi="fa-IR"/>
        </w:rPr>
        <w:t xml:space="preserve"> لا لشيء خارج</w:t>
      </w:r>
      <w:r>
        <w:rPr>
          <w:rtl/>
          <w:lang w:bidi="fa-IR"/>
        </w:rPr>
        <w:t>،</w:t>
      </w:r>
      <w:r w:rsidRPr="00E74E56">
        <w:rPr>
          <w:rtl/>
          <w:lang w:bidi="fa-IR"/>
        </w:rPr>
        <w:t xml:space="preserve"> وهو الذي يكون حسنه بسبب ال</w:t>
      </w:r>
      <w:r w:rsidR="00436EFB">
        <w:rPr>
          <w:rFonts w:hint="cs"/>
          <w:rtl/>
          <w:lang w:bidi="fa-IR"/>
        </w:rPr>
        <w:t>إ</w:t>
      </w:r>
      <w:r w:rsidRPr="00E74E56">
        <w:rPr>
          <w:rtl/>
          <w:lang w:bidi="fa-IR"/>
        </w:rPr>
        <w:t>عتضاد نحو الحديث المستور إذا تعدّدت طرقه</w:t>
      </w:r>
      <w:r>
        <w:rPr>
          <w:rtl/>
          <w:lang w:bidi="fa-IR"/>
        </w:rPr>
        <w:t>،</w:t>
      </w:r>
      <w:r w:rsidRPr="00E74E56">
        <w:rPr>
          <w:rtl/>
          <w:lang w:bidi="fa-IR"/>
        </w:rPr>
        <w:t xml:space="preserve"> وخرج باشتراط باقي الأوصاف الضعيف</w:t>
      </w:r>
      <w:r>
        <w:rPr>
          <w:rtl/>
          <w:lang w:bidi="fa-IR"/>
        </w:rPr>
        <w:t>.</w:t>
      </w:r>
      <w:r w:rsidRPr="00E74E56">
        <w:rPr>
          <w:rtl/>
          <w:lang w:bidi="fa-IR"/>
        </w:rPr>
        <w:t xml:space="preserve"> وهذا القسم من الحسن مشارك للصحيح في ال</w:t>
      </w:r>
      <w:r w:rsidR="00436EFB">
        <w:rPr>
          <w:rFonts w:hint="cs"/>
          <w:rtl/>
          <w:lang w:bidi="fa-IR"/>
        </w:rPr>
        <w:t>إ</w:t>
      </w:r>
      <w:r w:rsidRPr="00E74E56">
        <w:rPr>
          <w:rtl/>
          <w:lang w:bidi="fa-IR"/>
        </w:rPr>
        <w:t>حتجاج به</w:t>
      </w:r>
      <w:r>
        <w:rPr>
          <w:rtl/>
          <w:lang w:bidi="fa-IR"/>
        </w:rPr>
        <w:t>،</w:t>
      </w:r>
      <w:r w:rsidRPr="00E74E56">
        <w:rPr>
          <w:rtl/>
          <w:lang w:bidi="fa-IR"/>
        </w:rPr>
        <w:t xml:space="preserve"> وإن كان دونه</w:t>
      </w:r>
      <w:r>
        <w:rPr>
          <w:rtl/>
          <w:lang w:bidi="fa-IR"/>
        </w:rPr>
        <w:t>،</w:t>
      </w:r>
      <w:r w:rsidRPr="00E74E56">
        <w:rPr>
          <w:rtl/>
          <w:lang w:bidi="fa-IR"/>
        </w:rPr>
        <w:t xml:space="preserve"> ومشابه له في انقسامه إلى مراتب بعضها فوق بعض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محمّد بن محمّد بن علي الفارسي</w:t>
      </w:r>
      <w:r>
        <w:rPr>
          <w:rtl/>
          <w:lang w:bidi="fa-IR"/>
        </w:rPr>
        <w:t xml:space="preserve"> - </w:t>
      </w:r>
      <w:r w:rsidRPr="00E74E56">
        <w:rPr>
          <w:rtl/>
          <w:lang w:bidi="fa-IR"/>
        </w:rPr>
        <w:t>في ( جواهر ال</w:t>
      </w:r>
      <w:r w:rsidR="00436EFB">
        <w:rPr>
          <w:rFonts w:hint="cs"/>
          <w:rtl/>
          <w:lang w:bidi="fa-IR"/>
        </w:rPr>
        <w:t>ا</w:t>
      </w:r>
      <w:r w:rsidRPr="00E74E56">
        <w:rPr>
          <w:rtl/>
          <w:lang w:bidi="fa-IR"/>
        </w:rPr>
        <w:t>صول )</w:t>
      </w:r>
      <w:r>
        <w:rPr>
          <w:rFonts w:hint="cs"/>
          <w:rtl/>
          <w:lang w:bidi="fa-IR"/>
        </w:rPr>
        <w:t xml:space="preserve"> -: </w:t>
      </w:r>
      <w:r w:rsidRPr="00E74E56">
        <w:rPr>
          <w:rtl/>
          <w:lang w:bidi="fa-IR"/>
        </w:rPr>
        <w:t>« الحسن حجّة كالصّحيح وإن كان دونه</w:t>
      </w:r>
      <w:r>
        <w:rPr>
          <w:rtl/>
          <w:lang w:bidi="fa-IR"/>
        </w:rPr>
        <w:t>،</w:t>
      </w:r>
      <w:r w:rsidRPr="00E74E56">
        <w:rPr>
          <w:rtl/>
          <w:lang w:bidi="fa-IR"/>
        </w:rPr>
        <w:t xml:space="preserve"> ولهذا أدرجه بعض أهل الحديث فيه ولم يفرده »</w:t>
      </w:r>
      <w:r>
        <w:rPr>
          <w:rtl/>
          <w:lang w:bidi="fa-IR"/>
        </w:rPr>
        <w:t>.</w:t>
      </w:r>
    </w:p>
    <w:p w:rsidR="00D41F96" w:rsidRPr="00E74E56" w:rsidRDefault="00D41F96" w:rsidP="00D41F96">
      <w:pPr>
        <w:pStyle w:val="libNormal"/>
        <w:rPr>
          <w:rtl/>
          <w:lang w:bidi="fa-IR"/>
        </w:rPr>
      </w:pPr>
      <w:r w:rsidRPr="00E74E56">
        <w:rPr>
          <w:rtl/>
          <w:lang w:bidi="fa-IR"/>
        </w:rPr>
        <w:t>وقال جلال الدين السيوطي بعد أن ذكر الحديث الحسن وتع</w:t>
      </w:r>
      <w:r>
        <w:rPr>
          <w:rtl/>
          <w:lang w:bidi="fa-IR"/>
        </w:rPr>
        <w:t>ريفه:</w:t>
      </w:r>
      <w:r>
        <w:rPr>
          <w:rFonts w:hint="cs"/>
          <w:rtl/>
          <w:lang w:bidi="fa-IR"/>
        </w:rPr>
        <w:t xml:space="preserve"> </w:t>
      </w:r>
      <w:r w:rsidRPr="00E74E56">
        <w:rPr>
          <w:rtl/>
          <w:lang w:bidi="fa-IR"/>
        </w:rPr>
        <w:t>« قال البدر ابن جماعة</w:t>
      </w:r>
      <w:r>
        <w:rPr>
          <w:rtl/>
          <w:lang w:bidi="fa-IR"/>
        </w:rPr>
        <w:t>:</w:t>
      </w:r>
      <w:r w:rsidRPr="00E74E56">
        <w:rPr>
          <w:rtl/>
          <w:lang w:bidi="fa-IR"/>
        </w:rPr>
        <w:t xml:space="preserve"> وأيضاً فيه دور</w:t>
      </w:r>
      <w:r>
        <w:rPr>
          <w:rtl/>
          <w:lang w:bidi="fa-IR"/>
        </w:rPr>
        <w:t>،</w:t>
      </w:r>
      <w:r w:rsidRPr="00E74E56">
        <w:rPr>
          <w:rtl/>
          <w:lang w:bidi="fa-IR"/>
        </w:rPr>
        <w:t xml:space="preserve"> لأنّه عر</w:t>
      </w:r>
      <w:r w:rsidR="00436EFB">
        <w:rPr>
          <w:rFonts w:hint="cs"/>
          <w:rtl/>
          <w:lang w:bidi="fa-IR"/>
        </w:rPr>
        <w:t>ّ</w:t>
      </w:r>
      <w:r w:rsidRPr="00E74E56">
        <w:rPr>
          <w:rtl/>
          <w:lang w:bidi="fa-IR"/>
        </w:rPr>
        <w:t>فه بصلاحيّته للعمل به</w:t>
      </w:r>
      <w:r>
        <w:rPr>
          <w:rtl/>
          <w:lang w:bidi="fa-IR"/>
        </w:rPr>
        <w:t>،</w:t>
      </w:r>
      <w:r w:rsidRPr="00E74E56">
        <w:rPr>
          <w:rtl/>
          <w:lang w:bidi="fa-IR"/>
        </w:rPr>
        <w:t xml:space="preserve"> وذلك يتوقّف على معرفة كونه حسناً</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ليس قوله</w:t>
      </w:r>
      <w:r>
        <w:rPr>
          <w:rtl/>
          <w:lang w:bidi="fa-IR"/>
        </w:rPr>
        <w:t>:</w:t>
      </w:r>
      <w:r w:rsidRPr="00E74E56">
        <w:rPr>
          <w:rtl/>
          <w:lang w:bidi="fa-IR"/>
        </w:rPr>
        <w:t xml:space="preserve"> ويعمل به من تمام الحدّ</w:t>
      </w:r>
      <w:r>
        <w:rPr>
          <w:rtl/>
          <w:lang w:bidi="fa-IR"/>
        </w:rPr>
        <w:t>،</w:t>
      </w:r>
      <w:r w:rsidRPr="00E74E56">
        <w:rPr>
          <w:rtl/>
          <w:lang w:bidi="fa-IR"/>
        </w:rPr>
        <w:t xml:space="preserve"> بل زائد عليه لإفادة أن يجب العمل به كالصحيح</w:t>
      </w:r>
      <w:r>
        <w:rPr>
          <w:rtl/>
          <w:lang w:bidi="fa-IR"/>
        </w:rPr>
        <w:t>،</w:t>
      </w:r>
      <w:r w:rsidRPr="00E74E56">
        <w:rPr>
          <w:rtl/>
          <w:lang w:bidi="fa-IR"/>
        </w:rPr>
        <w:t xml:space="preserve"> ويدلّ على ذ</w:t>
      </w:r>
      <w:r>
        <w:rPr>
          <w:rtl/>
          <w:lang w:bidi="fa-IR"/>
        </w:rPr>
        <w:t>لك أنّه فصله من الحدّ حيث قال:</w:t>
      </w:r>
      <w:r>
        <w:rPr>
          <w:rFonts w:hint="cs"/>
          <w:rtl/>
          <w:lang w:bidi="fa-IR"/>
        </w:rPr>
        <w:t xml:space="preserve"> </w:t>
      </w:r>
      <w:r w:rsidRPr="00E74E56">
        <w:rPr>
          <w:rtl/>
          <w:lang w:bidi="fa-IR"/>
        </w:rPr>
        <w:t>وما فيه ضعف قريب محتمل فهو الحديث الحسن</w:t>
      </w:r>
      <w:r>
        <w:rPr>
          <w:rtl/>
          <w:lang w:bidi="fa-IR"/>
        </w:rPr>
        <w:t>،</w:t>
      </w:r>
      <w:r w:rsidRPr="00E74E56">
        <w:rPr>
          <w:rtl/>
          <w:lang w:bidi="fa-IR"/>
        </w:rPr>
        <w:t xml:space="preserve"> ويصلح البناء عليه والعمل به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السيوطي أيضاً</w:t>
      </w:r>
      <w:r>
        <w:rPr>
          <w:rtl/>
          <w:lang w:bidi="fa-IR"/>
        </w:rPr>
        <w:t>:</w:t>
      </w:r>
      <w:r w:rsidRPr="00E74E56">
        <w:rPr>
          <w:rtl/>
          <w:lang w:bidi="fa-IR"/>
        </w:rPr>
        <w:t xml:space="preserve"> « ثمّ الحسن كالصحيح في ال</w:t>
      </w:r>
      <w:r w:rsidR="00436EFB">
        <w:rPr>
          <w:rFonts w:hint="cs"/>
          <w:rtl/>
          <w:lang w:bidi="fa-IR"/>
        </w:rPr>
        <w:t>إ</w:t>
      </w:r>
      <w:r w:rsidRPr="00E74E56">
        <w:rPr>
          <w:rtl/>
          <w:lang w:bidi="fa-IR"/>
        </w:rPr>
        <w:t>حتجاج به وإنْ كان دونه في القوّة</w:t>
      </w:r>
      <w:r>
        <w:rPr>
          <w:rtl/>
          <w:lang w:bidi="fa-IR"/>
        </w:rPr>
        <w:t>،</w:t>
      </w:r>
      <w:r w:rsidRPr="00E74E56">
        <w:rPr>
          <w:rtl/>
          <w:lang w:bidi="fa-IR"/>
        </w:rPr>
        <w:t xml:space="preserve"> ولهذا أدرجه طائفة في نوع الصحيح</w:t>
      </w:r>
      <w:r>
        <w:rPr>
          <w:rtl/>
          <w:lang w:bidi="fa-IR"/>
        </w:rPr>
        <w:t>،</w:t>
      </w:r>
      <w:r w:rsidRPr="00E74E56">
        <w:rPr>
          <w:rtl/>
          <w:lang w:bidi="fa-IR"/>
        </w:rPr>
        <w:t xml:space="preserve"> كالحاكم وابن حبان وابن خزيمة</w:t>
      </w:r>
      <w:r>
        <w:rPr>
          <w:rtl/>
          <w:lang w:bidi="fa-IR"/>
        </w:rPr>
        <w:t>،</w:t>
      </w:r>
      <w:r w:rsidRPr="00E74E56">
        <w:rPr>
          <w:rtl/>
          <w:lang w:bidi="fa-IR"/>
        </w:rPr>
        <w:t xml:space="preserve"> مع قولهم بأنّه دون الصحيح المبيَّن أوّلاً</w:t>
      </w:r>
      <w:r>
        <w:rPr>
          <w:rtl/>
          <w:lang w:bidi="fa-IR"/>
        </w:rPr>
        <w:t>.</w:t>
      </w:r>
      <w:r w:rsidRPr="00E74E56">
        <w:rPr>
          <w:rtl/>
          <w:lang w:bidi="fa-IR"/>
        </w:rPr>
        <w:t xml:space="preserve"> ولا بدع في الإحتجاج</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نزهة النظر</w:t>
      </w:r>
      <w:r w:rsidR="00D41F96">
        <w:rPr>
          <w:rtl/>
        </w:rPr>
        <w:t xml:space="preserve"> - </w:t>
      </w:r>
      <w:r w:rsidR="00D41F96" w:rsidRPr="00E74E56">
        <w:rPr>
          <w:rtl/>
        </w:rPr>
        <w:t>شرح نخبة الفكر</w:t>
      </w:r>
      <w:r w:rsidR="00D41F96">
        <w:rPr>
          <w:rtl/>
        </w:rPr>
        <w:t>:</w:t>
      </w:r>
      <w:r w:rsidR="00D41F96" w:rsidRPr="00E74E56">
        <w:rPr>
          <w:rtl/>
        </w:rPr>
        <w:t xml:space="preserve"> 243 بشرح القاري</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المصدر</w:t>
      </w:r>
      <w:r w:rsidR="00D41F96">
        <w:rPr>
          <w:rtl/>
        </w:rPr>
        <w:t>:</w:t>
      </w:r>
      <w:r w:rsidR="00D41F96" w:rsidRPr="00E74E56">
        <w:rPr>
          <w:rtl/>
        </w:rPr>
        <w:t xml:space="preserve"> 291</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تدريب الراوي</w:t>
      </w:r>
      <w:r w:rsidR="00D41F96">
        <w:rPr>
          <w:rtl/>
        </w:rPr>
        <w:t xml:space="preserve"> - </w:t>
      </w:r>
      <w:r w:rsidR="00D41F96" w:rsidRPr="00E74E56">
        <w:rPr>
          <w:rtl/>
        </w:rPr>
        <w:t>شرح تقريب النواوي 1 / 1</w:t>
      </w:r>
      <w:r w:rsidR="00D41F96">
        <w:rPr>
          <w:rFonts w:hint="cs"/>
          <w:rtl/>
        </w:rPr>
        <w:t>22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بحديثٍ له طريقان لو انفرد كلّ منهما لم يكن حجةً</w:t>
      </w:r>
      <w:r>
        <w:rPr>
          <w:rtl/>
          <w:lang w:bidi="fa-IR"/>
        </w:rPr>
        <w:t>،</w:t>
      </w:r>
      <w:r w:rsidRPr="00E74E56">
        <w:rPr>
          <w:rtl/>
          <w:lang w:bidi="fa-IR"/>
        </w:rPr>
        <w:t xml:space="preserve"> كما في المرسل إذا ورد من وجهٍ آخر مسنداً لوافقه مرسل آخر بشرطه كما سيجيء</w:t>
      </w:r>
      <w:r>
        <w:rPr>
          <w:rtl/>
          <w:lang w:bidi="fa-IR"/>
        </w:rPr>
        <w:t>.</w:t>
      </w:r>
      <w:r w:rsidRPr="00E74E56">
        <w:rPr>
          <w:rtl/>
          <w:lang w:bidi="fa-IR"/>
        </w:rPr>
        <w:t xml:space="preserve"> قال ابن الصلاح وقال في الإقتراح</w:t>
      </w:r>
      <w:r>
        <w:rPr>
          <w:rtl/>
          <w:lang w:bidi="fa-IR"/>
        </w:rPr>
        <w:t>:</w:t>
      </w:r>
      <w:r w:rsidRPr="00E74E56">
        <w:rPr>
          <w:rtl/>
          <w:lang w:bidi="fa-IR"/>
        </w:rPr>
        <w:t xml:space="preserve"> ما قيل من أنّ الحسن يحتج به</w:t>
      </w:r>
      <w:r>
        <w:rPr>
          <w:rtl/>
          <w:lang w:bidi="fa-IR"/>
        </w:rPr>
        <w:t>،</w:t>
      </w:r>
      <w:r w:rsidRPr="00E74E56">
        <w:rPr>
          <w:rtl/>
          <w:lang w:bidi="fa-IR"/>
        </w:rPr>
        <w:t xml:space="preserve"> فيه إشكال</w:t>
      </w:r>
      <w:r>
        <w:rPr>
          <w:rtl/>
          <w:lang w:bidi="fa-IR"/>
        </w:rPr>
        <w:t>،</w:t>
      </w:r>
      <w:r w:rsidRPr="00E74E56">
        <w:rPr>
          <w:rtl/>
          <w:lang w:bidi="fa-IR"/>
        </w:rPr>
        <w:t xml:space="preserve"> لأنّ ثمّ</w:t>
      </w:r>
      <w:r w:rsidR="00436EFB">
        <w:rPr>
          <w:rFonts w:hint="cs"/>
          <w:rtl/>
          <w:lang w:bidi="fa-IR"/>
        </w:rPr>
        <w:t>َ</w:t>
      </w:r>
      <w:r w:rsidRPr="00E74E56">
        <w:rPr>
          <w:rtl/>
          <w:lang w:bidi="fa-IR"/>
        </w:rPr>
        <w:t xml:space="preserve"> أوصافاً يجب معها قبول الرواية إذا وجدت</w:t>
      </w:r>
      <w:r>
        <w:rPr>
          <w:rtl/>
          <w:lang w:bidi="fa-IR"/>
        </w:rPr>
        <w:t>،</w:t>
      </w:r>
      <w:r w:rsidRPr="00E74E56">
        <w:rPr>
          <w:rtl/>
          <w:lang w:bidi="fa-IR"/>
        </w:rPr>
        <w:t xml:space="preserve"> فإن كان هذا المسمّى بالحسن ممّا وجد فيه أقلّ الدرجات التي يجب معها القبول</w:t>
      </w:r>
      <w:r>
        <w:rPr>
          <w:rtl/>
          <w:lang w:bidi="fa-IR"/>
        </w:rPr>
        <w:t>،</w:t>
      </w:r>
      <w:r w:rsidRPr="00E74E56">
        <w:rPr>
          <w:rtl/>
          <w:lang w:bidi="fa-IR"/>
        </w:rPr>
        <w:t xml:space="preserve"> فهو صحيح</w:t>
      </w:r>
      <w:r>
        <w:rPr>
          <w:rtl/>
          <w:lang w:bidi="fa-IR"/>
        </w:rPr>
        <w:t>،</w:t>
      </w:r>
      <w:r w:rsidRPr="00E74E56">
        <w:rPr>
          <w:rtl/>
          <w:lang w:bidi="fa-IR"/>
        </w:rPr>
        <w:t xml:space="preserve"> وإن لم يوجد لم يجز ال</w:t>
      </w:r>
      <w:r w:rsidR="00436EFB">
        <w:rPr>
          <w:rFonts w:hint="cs"/>
          <w:rtl/>
          <w:lang w:bidi="fa-IR"/>
        </w:rPr>
        <w:t>إ</w:t>
      </w:r>
      <w:r w:rsidRPr="00E74E56">
        <w:rPr>
          <w:rtl/>
          <w:lang w:bidi="fa-IR"/>
        </w:rPr>
        <w:t>حتجاج به وإن</w:t>
      </w:r>
      <w:r w:rsidR="00436EFB">
        <w:rPr>
          <w:rFonts w:hint="cs"/>
          <w:rtl/>
          <w:lang w:bidi="fa-IR"/>
        </w:rPr>
        <w:t>ْ</w:t>
      </w:r>
      <w:r w:rsidRPr="00E74E56">
        <w:rPr>
          <w:rtl/>
          <w:lang w:bidi="fa-IR"/>
        </w:rPr>
        <w:t xml:space="preserve"> سم</w:t>
      </w:r>
      <w:r w:rsidR="00436EFB">
        <w:rPr>
          <w:rFonts w:hint="cs"/>
          <w:rtl/>
          <w:lang w:bidi="fa-IR"/>
        </w:rPr>
        <w:t>ّ</w:t>
      </w:r>
      <w:r w:rsidRPr="00E74E56">
        <w:rPr>
          <w:rtl/>
          <w:lang w:bidi="fa-IR"/>
        </w:rPr>
        <w:t>ي حسناً</w:t>
      </w:r>
      <w:r>
        <w:rPr>
          <w:rtl/>
          <w:lang w:bidi="fa-IR"/>
        </w:rPr>
        <w:t>.</w:t>
      </w:r>
      <w:r>
        <w:rPr>
          <w:rFonts w:hint="cs"/>
          <w:rtl/>
          <w:lang w:bidi="fa-IR"/>
        </w:rPr>
        <w:t xml:space="preserve"> </w:t>
      </w:r>
      <w:r w:rsidRPr="00E74E56">
        <w:rPr>
          <w:rtl/>
          <w:lang w:bidi="fa-IR"/>
        </w:rPr>
        <w:t>ألل</w:t>
      </w:r>
      <w:r w:rsidR="00436EFB">
        <w:rPr>
          <w:rFonts w:hint="cs"/>
          <w:rtl/>
          <w:lang w:bidi="fa-IR"/>
        </w:rPr>
        <w:t>ّ</w:t>
      </w:r>
      <w:r w:rsidRPr="00E74E56">
        <w:rPr>
          <w:rtl/>
          <w:lang w:bidi="fa-IR"/>
        </w:rPr>
        <w:t>همّ إل</w:t>
      </w:r>
      <w:r w:rsidR="00436EFB">
        <w:rPr>
          <w:rFonts w:hint="cs"/>
          <w:rtl/>
          <w:lang w:bidi="fa-IR"/>
        </w:rPr>
        <w:t>ّ</w:t>
      </w:r>
      <w:r w:rsidRPr="00E74E56">
        <w:rPr>
          <w:rtl/>
          <w:lang w:bidi="fa-IR"/>
        </w:rPr>
        <w:t>ا</w:t>
      </w:r>
      <w:r>
        <w:rPr>
          <w:rFonts w:hint="cs"/>
          <w:rtl/>
          <w:lang w:bidi="fa-IR"/>
        </w:rPr>
        <w:t xml:space="preserve"> </w:t>
      </w:r>
      <w:r w:rsidRPr="00E74E56">
        <w:rPr>
          <w:rtl/>
          <w:lang w:bidi="fa-IR"/>
        </w:rPr>
        <w:t>أن يرد</w:t>
      </w:r>
      <w:r w:rsidR="00436EFB">
        <w:rPr>
          <w:rFonts w:hint="cs"/>
          <w:rtl/>
          <w:lang w:bidi="fa-IR"/>
        </w:rPr>
        <w:t>ّ</w:t>
      </w:r>
      <w:r w:rsidRPr="00E74E56">
        <w:rPr>
          <w:rtl/>
          <w:lang w:bidi="fa-IR"/>
        </w:rPr>
        <w:t xml:space="preserve"> هذا إلى أمر اصطلاحي</w:t>
      </w:r>
      <w:r>
        <w:rPr>
          <w:rtl/>
          <w:lang w:bidi="fa-IR"/>
        </w:rPr>
        <w:t>،</w:t>
      </w:r>
      <w:r w:rsidRPr="00E74E56">
        <w:rPr>
          <w:rtl/>
          <w:lang w:bidi="fa-IR"/>
        </w:rPr>
        <w:t xml:space="preserve"> بأنْ يقال</w:t>
      </w:r>
      <w:r>
        <w:rPr>
          <w:rtl/>
          <w:lang w:bidi="fa-IR"/>
        </w:rPr>
        <w:t>:</w:t>
      </w:r>
      <w:r w:rsidRPr="00E74E56">
        <w:rPr>
          <w:rtl/>
          <w:lang w:bidi="fa-IR"/>
        </w:rPr>
        <w:t xml:space="preserve"> إن هذه الصفات لها مراتب ودرجات</w:t>
      </w:r>
      <w:r>
        <w:rPr>
          <w:rtl/>
          <w:lang w:bidi="fa-IR"/>
        </w:rPr>
        <w:t>،</w:t>
      </w:r>
      <w:r w:rsidRPr="00E74E56">
        <w:rPr>
          <w:rtl/>
          <w:lang w:bidi="fa-IR"/>
        </w:rPr>
        <w:t xml:space="preserve"> فأعلاها وأوسطها يسمّى صحيحاً</w:t>
      </w:r>
      <w:r>
        <w:rPr>
          <w:rtl/>
          <w:lang w:bidi="fa-IR"/>
        </w:rPr>
        <w:t>،</w:t>
      </w:r>
      <w:r w:rsidRPr="00E74E56">
        <w:rPr>
          <w:rtl/>
          <w:lang w:bidi="fa-IR"/>
        </w:rPr>
        <w:t xml:space="preserve"> وأدناها يسمّى حسناً</w:t>
      </w:r>
      <w:r>
        <w:rPr>
          <w:rtl/>
          <w:lang w:bidi="fa-IR"/>
        </w:rPr>
        <w:t>،</w:t>
      </w:r>
      <w:r>
        <w:rPr>
          <w:rFonts w:hint="cs"/>
          <w:rtl/>
          <w:lang w:bidi="fa-IR"/>
        </w:rPr>
        <w:t xml:space="preserve"> </w:t>
      </w:r>
      <w:r w:rsidRPr="00E74E56">
        <w:rPr>
          <w:rtl/>
          <w:lang w:bidi="fa-IR"/>
        </w:rPr>
        <w:t>وحينئذٍ يرجع الأمر في ذلك إلى ال</w:t>
      </w:r>
      <w:r w:rsidR="00436EFB">
        <w:rPr>
          <w:rFonts w:hint="cs"/>
          <w:rtl/>
          <w:lang w:bidi="fa-IR"/>
        </w:rPr>
        <w:t>إ</w:t>
      </w:r>
      <w:r w:rsidRPr="00E74E56">
        <w:rPr>
          <w:rtl/>
          <w:lang w:bidi="fa-IR"/>
        </w:rPr>
        <w:t xml:space="preserve">صطلاح ويكون الكلّ صحيحاً في الحقيقة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 السيوطي بعد ذكر الحديث الصحيح</w:t>
      </w:r>
      <w:r>
        <w:rPr>
          <w:rtl/>
          <w:lang w:bidi="fa-IR"/>
        </w:rPr>
        <w:t>:</w:t>
      </w:r>
      <w:r w:rsidRPr="00E74E56">
        <w:rPr>
          <w:rtl/>
          <w:lang w:bidi="fa-IR"/>
        </w:rPr>
        <w:t xml:space="preserve"> « فإنْ خفّ الضبط</w:t>
      </w:r>
      <w:r>
        <w:rPr>
          <w:rtl/>
          <w:lang w:bidi="fa-IR"/>
        </w:rPr>
        <w:t xml:space="preserve"> - </w:t>
      </w:r>
      <w:r w:rsidRPr="00E74E56">
        <w:rPr>
          <w:rtl/>
          <w:lang w:bidi="fa-IR"/>
        </w:rPr>
        <w:t>أي قل</w:t>
      </w:r>
      <w:r>
        <w:rPr>
          <w:rtl/>
          <w:lang w:bidi="fa-IR"/>
        </w:rPr>
        <w:t xml:space="preserve"> - </w:t>
      </w:r>
      <w:r w:rsidRPr="00E74E56">
        <w:rPr>
          <w:rtl/>
          <w:lang w:bidi="fa-IR"/>
        </w:rPr>
        <w:t>مع وجود بقي</w:t>
      </w:r>
      <w:r w:rsidR="00436EFB">
        <w:rPr>
          <w:rFonts w:hint="cs"/>
          <w:rtl/>
          <w:lang w:bidi="fa-IR"/>
        </w:rPr>
        <w:t>ّ</w:t>
      </w:r>
      <w:r w:rsidRPr="00E74E56">
        <w:rPr>
          <w:rtl/>
          <w:lang w:bidi="fa-IR"/>
        </w:rPr>
        <w:t>ة الشروط</w:t>
      </w:r>
      <w:r>
        <w:rPr>
          <w:rtl/>
          <w:lang w:bidi="fa-IR"/>
        </w:rPr>
        <w:t>،</w:t>
      </w:r>
      <w:r w:rsidRPr="00E74E56">
        <w:rPr>
          <w:rtl/>
          <w:lang w:bidi="fa-IR"/>
        </w:rPr>
        <w:t xml:space="preserve"> فحسن</w:t>
      </w:r>
      <w:r>
        <w:rPr>
          <w:rtl/>
          <w:lang w:bidi="fa-IR"/>
        </w:rPr>
        <w:t>،</w:t>
      </w:r>
      <w:r w:rsidRPr="00E74E56">
        <w:rPr>
          <w:rtl/>
          <w:lang w:bidi="fa-IR"/>
        </w:rPr>
        <w:t xml:space="preserve"> وهو يشارك الصحيح في ال</w:t>
      </w:r>
      <w:r w:rsidR="00436EFB">
        <w:rPr>
          <w:rFonts w:hint="cs"/>
          <w:rtl/>
          <w:lang w:bidi="fa-IR"/>
        </w:rPr>
        <w:t>إ</w:t>
      </w:r>
      <w:r w:rsidRPr="00E74E56">
        <w:rPr>
          <w:rtl/>
          <w:lang w:bidi="fa-IR"/>
        </w:rPr>
        <w:t>حتجاج به</w:t>
      </w:r>
      <w:r>
        <w:rPr>
          <w:rtl/>
          <w:lang w:bidi="fa-IR"/>
        </w:rPr>
        <w:t>،</w:t>
      </w:r>
      <w:r w:rsidRPr="00E74E56">
        <w:rPr>
          <w:rtl/>
          <w:lang w:bidi="fa-IR"/>
        </w:rPr>
        <w:t xml:space="preserve"> وإن كان دونه و تفاوته</w:t>
      </w:r>
      <w:r>
        <w:rPr>
          <w:rtl/>
          <w:lang w:bidi="fa-IR"/>
        </w:rPr>
        <w:t>،</w:t>
      </w:r>
      <w:r w:rsidRPr="00E74E56">
        <w:rPr>
          <w:rtl/>
          <w:lang w:bidi="fa-IR"/>
        </w:rPr>
        <w:t xml:space="preserve"> فأعلاه ما قيل بصح</w:t>
      </w:r>
      <w:r w:rsidR="00AE455E">
        <w:rPr>
          <w:rFonts w:hint="cs"/>
          <w:rtl/>
          <w:lang w:bidi="fa-IR"/>
        </w:rPr>
        <w:t>ّ</w:t>
      </w:r>
      <w:r w:rsidRPr="00E74E56">
        <w:rPr>
          <w:rtl/>
          <w:lang w:bidi="fa-IR"/>
        </w:rPr>
        <w:t>ته</w:t>
      </w:r>
      <w:r>
        <w:rPr>
          <w:rtl/>
          <w:lang w:bidi="fa-IR"/>
        </w:rPr>
        <w:t>،</w:t>
      </w:r>
      <w:r w:rsidRPr="00E74E56">
        <w:rPr>
          <w:rtl/>
          <w:lang w:bidi="fa-IR"/>
        </w:rPr>
        <w:t xml:space="preserve"> كرواية عمرو بن شعيب عن أبيه عن جد</w:t>
      </w:r>
      <w:r w:rsidR="00AE455E">
        <w:rPr>
          <w:rFonts w:hint="cs"/>
          <w:rtl/>
          <w:lang w:bidi="fa-IR"/>
        </w:rPr>
        <w:t>ّ</w:t>
      </w:r>
      <w:r w:rsidRPr="00E74E56">
        <w:rPr>
          <w:rtl/>
          <w:lang w:bidi="fa-IR"/>
        </w:rPr>
        <w:t>ه</w:t>
      </w:r>
      <w:r>
        <w:rPr>
          <w:rtl/>
          <w:lang w:bidi="fa-IR"/>
        </w:rPr>
        <w:t>،</w:t>
      </w:r>
      <w:r w:rsidRPr="00E74E56">
        <w:rPr>
          <w:rtl/>
          <w:lang w:bidi="fa-IR"/>
        </w:rPr>
        <w:t xml:space="preserve"> ومحمّد بن إسحاق عن عاصم بن عمر عن جابر</w:t>
      </w:r>
      <w:r>
        <w:rPr>
          <w:rtl/>
          <w:lang w:bidi="fa-IR"/>
        </w:rPr>
        <w:t xml:space="preserve"> ...</w:t>
      </w:r>
      <w:r w:rsidRPr="00E74E56">
        <w:rPr>
          <w:rtl/>
          <w:lang w:bidi="fa-IR"/>
        </w:rPr>
        <w:t xml:space="preserve"> »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وفي هذه الكلمات غنىً وكفاية</w:t>
      </w:r>
      <w:r>
        <w:rPr>
          <w:rtl/>
          <w:lang w:bidi="fa-IR"/>
        </w:rPr>
        <w:t>.</w:t>
      </w:r>
    </w:p>
    <w:p w:rsidR="00D41F96" w:rsidRPr="00E74E56" w:rsidRDefault="00D41F96" w:rsidP="00D41F96">
      <w:pPr>
        <w:pStyle w:val="libNormal"/>
        <w:rPr>
          <w:rtl/>
          <w:lang w:bidi="fa-IR"/>
        </w:rPr>
      </w:pPr>
      <w:r w:rsidRPr="00737E86">
        <w:rPr>
          <w:rStyle w:val="libBold2Char"/>
          <w:rtl/>
        </w:rPr>
        <w:t>الخامس</w:t>
      </w:r>
      <w:r>
        <w:rPr>
          <w:rStyle w:val="libBold2Char"/>
          <w:rtl/>
        </w:rPr>
        <w:t>:</w:t>
      </w:r>
      <w:r w:rsidRPr="00E74E56">
        <w:rPr>
          <w:rtl/>
          <w:lang w:bidi="fa-IR"/>
        </w:rPr>
        <w:t xml:space="preserve"> إنّ الحديث الضعيف إذا تعدّدت طرقه</w:t>
      </w:r>
      <w:r>
        <w:rPr>
          <w:rtl/>
          <w:lang w:bidi="fa-IR"/>
        </w:rPr>
        <w:t>،</w:t>
      </w:r>
      <w:r w:rsidRPr="00E74E56">
        <w:rPr>
          <w:rtl/>
          <w:lang w:bidi="fa-IR"/>
        </w:rPr>
        <w:t xml:space="preserve"> </w:t>
      </w:r>
      <w:r w:rsidR="00AE455E">
        <w:rPr>
          <w:rFonts w:hint="cs"/>
          <w:rtl/>
          <w:lang w:bidi="fa-IR"/>
        </w:rPr>
        <w:t>إ</w:t>
      </w:r>
      <w:r w:rsidRPr="00E74E56">
        <w:rPr>
          <w:rtl/>
          <w:lang w:bidi="fa-IR"/>
        </w:rPr>
        <w:t>رتقى إلى درجة ال</w:t>
      </w:r>
      <w:r w:rsidR="00AE455E">
        <w:rPr>
          <w:rFonts w:hint="cs"/>
          <w:rtl/>
          <w:lang w:bidi="fa-IR"/>
        </w:rPr>
        <w:t>إ</w:t>
      </w:r>
      <w:r w:rsidRPr="00E74E56">
        <w:rPr>
          <w:rtl/>
          <w:lang w:bidi="fa-IR"/>
        </w:rPr>
        <w:t>حتجاج به</w:t>
      </w:r>
      <w:r>
        <w:rPr>
          <w:rtl/>
          <w:lang w:bidi="fa-IR"/>
        </w:rPr>
        <w:t>،</w:t>
      </w:r>
      <w:r w:rsidRPr="00E74E56">
        <w:rPr>
          <w:rtl/>
          <w:lang w:bidi="fa-IR"/>
        </w:rPr>
        <w:t xml:space="preserve"> كما بيّناه في مجلّد ( حديث الولاية )</w:t>
      </w:r>
      <w:r>
        <w:rPr>
          <w:rtl/>
          <w:lang w:bidi="fa-IR"/>
        </w:rPr>
        <w:t>.</w:t>
      </w:r>
      <w:r w:rsidRPr="00E74E56">
        <w:rPr>
          <w:rtl/>
          <w:lang w:bidi="fa-IR"/>
        </w:rPr>
        <w:t xml:space="preserve"> فراجع</w:t>
      </w:r>
      <w:r>
        <w:rPr>
          <w:rtl/>
          <w:lang w:bidi="fa-IR"/>
        </w:rPr>
        <w:t>.</w:t>
      </w:r>
      <w:r w:rsidRPr="00E74E56">
        <w:rPr>
          <w:rtl/>
          <w:lang w:bidi="fa-IR"/>
        </w:rPr>
        <w:t xml:space="preserve"> فلا وجه لنفي جواز ال</w:t>
      </w:r>
      <w:r w:rsidR="00AE455E">
        <w:rPr>
          <w:rFonts w:hint="cs"/>
          <w:rtl/>
          <w:lang w:bidi="fa-IR"/>
        </w:rPr>
        <w:t>إ</w:t>
      </w:r>
      <w:r w:rsidRPr="00E74E56">
        <w:rPr>
          <w:rtl/>
          <w:lang w:bidi="fa-IR"/>
        </w:rPr>
        <w:t>حتجاج به في هذه الحالة</w:t>
      </w:r>
      <w:r>
        <w:rPr>
          <w:rtl/>
          <w:lang w:bidi="fa-IR"/>
        </w:rPr>
        <w:t>.</w:t>
      </w:r>
    </w:p>
    <w:p w:rsidR="00E52D49" w:rsidRDefault="00D41F96" w:rsidP="00D41F96">
      <w:pPr>
        <w:pStyle w:val="libNormal"/>
        <w:rPr>
          <w:rtl/>
          <w:lang w:bidi="fa-IR"/>
        </w:rPr>
      </w:pPr>
      <w:r w:rsidRPr="00E74E56">
        <w:rPr>
          <w:rtl/>
          <w:lang w:bidi="fa-IR"/>
        </w:rPr>
        <w:t xml:space="preserve">ثمّ لا يخفى أنّ الكابلي </w:t>
      </w:r>
      <w:r>
        <w:rPr>
          <w:rtl/>
          <w:lang w:bidi="fa-IR"/>
        </w:rPr>
        <w:t>و (</w:t>
      </w:r>
      <w:r w:rsidRPr="00E74E56">
        <w:rPr>
          <w:rtl/>
          <w:lang w:bidi="fa-IR"/>
        </w:rPr>
        <w:t xml:space="preserve"> الدهلوي )</w:t>
      </w:r>
      <w:r>
        <w:rPr>
          <w:rtl/>
          <w:lang w:bidi="fa-IR"/>
        </w:rPr>
        <w:t xml:space="preserve"> - </w:t>
      </w:r>
      <w:r w:rsidRPr="00E74E56">
        <w:rPr>
          <w:rtl/>
          <w:lang w:bidi="fa-IR"/>
        </w:rPr>
        <w:t>اللذين اخترعا هذه القاعدة</w:t>
      </w:r>
      <w:r>
        <w:rPr>
          <w:rtl/>
          <w:lang w:bidi="fa-IR"/>
        </w:rPr>
        <w:t xml:space="preserve"> - </w:t>
      </w:r>
      <w:r w:rsidRPr="00E74E56">
        <w:rPr>
          <w:rtl/>
          <w:lang w:bidi="fa-IR"/>
        </w:rPr>
        <w:t>قد غفلا أو تغافلا عن قاعدتهما هذه في موارد كثيرة</w:t>
      </w:r>
      <w:r>
        <w:rPr>
          <w:rtl/>
          <w:lang w:bidi="fa-IR"/>
        </w:rPr>
        <w:t>،</w:t>
      </w:r>
      <w:r w:rsidRPr="00E74E56">
        <w:rPr>
          <w:rtl/>
          <w:lang w:bidi="fa-IR"/>
        </w:rPr>
        <w:t xml:space="preserve"> فاحتجّا بأخبار غير مروية فيما التزم فيه بالصحّة من الكتب</w:t>
      </w:r>
      <w:r>
        <w:rPr>
          <w:rtl/>
          <w:lang w:bidi="fa-IR"/>
        </w:rPr>
        <w:t>،</w:t>
      </w:r>
      <w:r w:rsidRPr="00E74E56">
        <w:rPr>
          <w:rtl/>
          <w:lang w:bidi="fa-IR"/>
        </w:rPr>
        <w:t xml:space="preserve"> وبأخبار لم يصرّح أحد من أئمّة الحديث</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تدريب الراوي</w:t>
      </w:r>
      <w:r w:rsidR="00D41F96">
        <w:rPr>
          <w:rtl/>
        </w:rPr>
        <w:t xml:space="preserve"> - </w:t>
      </w:r>
      <w:r w:rsidR="00D41F96" w:rsidRPr="00E74E56">
        <w:rPr>
          <w:rtl/>
        </w:rPr>
        <w:t>شرح تقريب النواوي 1 / 1</w:t>
      </w:r>
      <w:r w:rsidR="00D41F96">
        <w:rPr>
          <w:rFonts w:hint="cs"/>
          <w:rtl/>
        </w:rPr>
        <w:t>28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إتمام الدراية لقراء النقاية</w:t>
      </w:r>
      <w:r w:rsidR="00D41F96">
        <w:rPr>
          <w:rtl/>
        </w:rPr>
        <w:t>:</w:t>
      </w:r>
      <w:r w:rsidR="00D41F96" w:rsidRPr="00E74E56">
        <w:rPr>
          <w:rtl/>
        </w:rPr>
        <w:t xml:space="preserve"> </w:t>
      </w:r>
      <w:r w:rsidR="00D41F96">
        <w:rPr>
          <w:rFonts w:hint="cs"/>
          <w:rtl/>
        </w:rPr>
        <w:t>55 ط هامش مفتاح العلوم</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بصحّتها</w:t>
      </w:r>
      <w:r>
        <w:rPr>
          <w:rtl/>
          <w:lang w:bidi="fa-IR"/>
        </w:rPr>
        <w:t>،</w:t>
      </w:r>
      <w:r w:rsidRPr="00E74E56">
        <w:rPr>
          <w:rtl/>
          <w:lang w:bidi="fa-IR"/>
        </w:rPr>
        <w:t xml:space="preserve"> فاحتجّا بهكذا أخبار</w:t>
      </w:r>
      <w:r w:rsidR="00AE455E">
        <w:rPr>
          <w:rFonts w:hint="cs"/>
          <w:rtl/>
          <w:lang w:bidi="fa-IR"/>
        </w:rPr>
        <w:t>ٍ</w:t>
      </w:r>
      <w:r>
        <w:rPr>
          <w:rtl/>
          <w:lang w:bidi="fa-IR"/>
        </w:rPr>
        <w:t xml:space="preserve"> - </w:t>
      </w:r>
      <w:r w:rsidRPr="00E74E56">
        <w:rPr>
          <w:rtl/>
          <w:lang w:bidi="fa-IR"/>
        </w:rPr>
        <w:t>بالرغم من القاعدة التي زعم ( الدهلوي ) تقر</w:t>
      </w:r>
      <w:r w:rsidR="00AE455E">
        <w:rPr>
          <w:rFonts w:hint="cs"/>
          <w:rtl/>
          <w:lang w:bidi="fa-IR"/>
        </w:rPr>
        <w:t>ّ</w:t>
      </w:r>
      <w:r w:rsidRPr="00E74E56">
        <w:rPr>
          <w:rtl/>
          <w:lang w:bidi="fa-IR"/>
        </w:rPr>
        <w:t>رها لدى أهل السنّة</w:t>
      </w:r>
      <w:r>
        <w:rPr>
          <w:rtl/>
          <w:lang w:bidi="fa-IR"/>
        </w:rPr>
        <w:t xml:space="preserve"> - </w:t>
      </w:r>
      <w:r w:rsidRPr="00E74E56">
        <w:rPr>
          <w:rtl/>
          <w:lang w:bidi="fa-IR"/>
        </w:rPr>
        <w:t>لأجل مقابلة الشيعة الإماميّة بها</w:t>
      </w:r>
      <w:r>
        <w:rPr>
          <w:rtl/>
          <w:lang w:bidi="fa-IR"/>
        </w:rPr>
        <w:t>!!</w:t>
      </w:r>
      <w:r w:rsidRPr="00E74E56">
        <w:rPr>
          <w:rtl/>
          <w:lang w:bidi="fa-IR"/>
        </w:rPr>
        <w:t xml:space="preserve"> وهل هذا إل</w:t>
      </w:r>
      <w:r w:rsidR="00AE455E">
        <w:rPr>
          <w:rFonts w:hint="cs"/>
          <w:rtl/>
          <w:lang w:bidi="fa-IR"/>
        </w:rPr>
        <w:t>ّ</w:t>
      </w:r>
      <w:r w:rsidRPr="00E74E56">
        <w:rPr>
          <w:rtl/>
          <w:lang w:bidi="fa-IR"/>
        </w:rPr>
        <w:t>ا</w:t>
      </w:r>
      <w:r w:rsidR="00AE455E">
        <w:rPr>
          <w:rFonts w:hint="cs"/>
          <w:rtl/>
          <w:lang w:bidi="fa-IR"/>
        </w:rPr>
        <w:t xml:space="preserve"> </w:t>
      </w:r>
      <w:r w:rsidRPr="00E74E56">
        <w:rPr>
          <w:rtl/>
          <w:lang w:bidi="fa-IR"/>
        </w:rPr>
        <w:t>تناقض وتهافت</w:t>
      </w:r>
      <w:r>
        <w:rPr>
          <w:rtl/>
          <w:lang w:bidi="fa-IR"/>
        </w:rPr>
        <w:t>!!</w:t>
      </w:r>
    </w:p>
    <w:p w:rsidR="00D41F96" w:rsidRPr="00E74E56" w:rsidRDefault="00D41F96" w:rsidP="00D41F96">
      <w:pPr>
        <w:pStyle w:val="libNormal"/>
        <w:rPr>
          <w:rtl/>
          <w:lang w:bidi="fa-IR"/>
        </w:rPr>
      </w:pPr>
      <w:r w:rsidRPr="00E74E56">
        <w:rPr>
          <w:rtl/>
          <w:lang w:bidi="fa-IR"/>
        </w:rPr>
        <w:t>والأشنع من ذلك</w:t>
      </w:r>
      <w:r>
        <w:rPr>
          <w:rtl/>
          <w:lang w:bidi="fa-IR"/>
        </w:rPr>
        <w:t>:</w:t>
      </w:r>
      <w:r w:rsidRPr="00E74E56">
        <w:rPr>
          <w:rtl/>
          <w:lang w:bidi="fa-IR"/>
        </w:rPr>
        <w:t xml:space="preserve"> </w:t>
      </w:r>
      <w:r w:rsidR="00AE455E">
        <w:rPr>
          <w:rFonts w:hint="cs"/>
          <w:rtl/>
          <w:lang w:bidi="fa-IR"/>
        </w:rPr>
        <w:t>إ</w:t>
      </w:r>
      <w:r w:rsidRPr="00E74E56">
        <w:rPr>
          <w:rtl/>
          <w:lang w:bidi="fa-IR"/>
        </w:rPr>
        <w:t>حتجاجهما بأخبار نصّ أئمّتهم في الحديث والرجال على وضعها واختلاقها</w:t>
      </w:r>
      <w:r>
        <w:rPr>
          <w:rtl/>
          <w:lang w:bidi="fa-IR"/>
        </w:rPr>
        <w:t xml:space="preserve"> ...</w:t>
      </w:r>
      <w:r w:rsidRPr="00E74E56">
        <w:rPr>
          <w:rtl/>
          <w:lang w:bidi="fa-IR"/>
        </w:rPr>
        <w:t xml:space="preserve"> أمّا إذا كان البحث في فضائل أمير المؤمنين </w:t>
      </w:r>
      <w:r w:rsidRPr="003511A8">
        <w:rPr>
          <w:rStyle w:val="libAlaemChar"/>
          <w:rtl/>
        </w:rPr>
        <w:t>عليه‌السلام</w:t>
      </w:r>
      <w:r>
        <w:rPr>
          <w:rtl/>
          <w:lang w:bidi="fa-IR"/>
        </w:rPr>
        <w:t>،</w:t>
      </w:r>
      <w:r w:rsidRPr="00E74E56">
        <w:rPr>
          <w:rtl/>
          <w:lang w:bidi="fa-IR"/>
        </w:rPr>
        <w:t xml:space="preserve"> فلا يأخذان بهذه القاعدة المرفوضة التي ذكراها هنا</w:t>
      </w:r>
      <w:r>
        <w:rPr>
          <w:rtl/>
          <w:lang w:bidi="fa-IR"/>
        </w:rPr>
        <w:t>،</w:t>
      </w:r>
      <w:r>
        <w:rPr>
          <w:rFonts w:hint="cs"/>
          <w:rtl/>
          <w:lang w:bidi="fa-IR"/>
        </w:rPr>
        <w:t xml:space="preserve"> </w:t>
      </w:r>
      <w:r w:rsidRPr="00E74E56">
        <w:rPr>
          <w:rtl/>
          <w:lang w:bidi="fa-IR"/>
        </w:rPr>
        <w:t>فيكذّبان</w:t>
      </w:r>
      <w:r>
        <w:rPr>
          <w:rtl/>
          <w:lang w:bidi="fa-IR"/>
        </w:rPr>
        <w:t xml:space="preserve"> - </w:t>
      </w:r>
      <w:r w:rsidRPr="00E74E56">
        <w:rPr>
          <w:rtl/>
          <w:lang w:bidi="fa-IR"/>
        </w:rPr>
        <w:t>مثلاً</w:t>
      </w:r>
      <w:r>
        <w:rPr>
          <w:rtl/>
          <w:lang w:bidi="fa-IR"/>
        </w:rPr>
        <w:t xml:space="preserve"> - </w:t>
      </w:r>
      <w:r w:rsidRPr="00E74E56">
        <w:rPr>
          <w:rtl/>
          <w:lang w:bidi="fa-IR"/>
        </w:rPr>
        <w:t>حديث الولاية</w:t>
      </w:r>
      <w:r>
        <w:rPr>
          <w:rtl/>
          <w:lang w:bidi="fa-IR"/>
        </w:rPr>
        <w:t>،</w:t>
      </w:r>
      <w:r w:rsidRPr="00E74E56">
        <w:rPr>
          <w:rtl/>
          <w:lang w:bidi="fa-IR"/>
        </w:rPr>
        <w:t xml:space="preserve"> وحديث الطير</w:t>
      </w:r>
      <w:r>
        <w:rPr>
          <w:rtl/>
          <w:lang w:bidi="fa-IR"/>
        </w:rPr>
        <w:t>،</w:t>
      </w:r>
      <w:r w:rsidRPr="00E74E56">
        <w:rPr>
          <w:rtl/>
          <w:lang w:bidi="fa-IR"/>
        </w:rPr>
        <w:t xml:space="preserve"> وحديث مدينة العلم</w:t>
      </w:r>
      <w:r>
        <w:rPr>
          <w:rFonts w:hint="cs"/>
          <w:rtl/>
          <w:lang w:bidi="fa-IR"/>
        </w:rPr>
        <w:t xml:space="preserve"> ..</w:t>
      </w:r>
      <w:r>
        <w:rPr>
          <w:rtl/>
          <w:lang w:bidi="fa-IR"/>
        </w:rPr>
        <w:t>.</w:t>
      </w:r>
      <w:r>
        <w:rPr>
          <w:rFonts w:hint="cs"/>
          <w:rtl/>
          <w:lang w:bidi="fa-IR"/>
        </w:rPr>
        <w:t xml:space="preserve"> </w:t>
      </w:r>
      <w:r w:rsidRPr="00E74E56">
        <w:rPr>
          <w:rtl/>
          <w:lang w:bidi="fa-IR"/>
        </w:rPr>
        <w:t>هذه الأحاديث التي صرّح أئمّة الحديث بصحّتها</w:t>
      </w:r>
      <w:r>
        <w:rPr>
          <w:rtl/>
          <w:lang w:bidi="fa-IR"/>
        </w:rPr>
        <w:t>،</w:t>
      </w:r>
      <w:r w:rsidRPr="00E74E56">
        <w:rPr>
          <w:rtl/>
          <w:lang w:bidi="fa-IR"/>
        </w:rPr>
        <w:t xml:space="preserve"> فجاز ال</w:t>
      </w:r>
      <w:r w:rsidR="00AE455E">
        <w:rPr>
          <w:rFonts w:hint="cs"/>
          <w:rtl/>
          <w:lang w:bidi="fa-IR"/>
        </w:rPr>
        <w:t>إ</w:t>
      </w:r>
      <w:r w:rsidRPr="00E74E56">
        <w:rPr>
          <w:rtl/>
          <w:lang w:bidi="fa-IR"/>
        </w:rPr>
        <w:t>حتجاج بها ووجب قبولها</w:t>
      </w:r>
      <w:r>
        <w:rPr>
          <w:rtl/>
          <w:lang w:bidi="fa-IR"/>
        </w:rPr>
        <w:t xml:space="preserve"> - </w:t>
      </w:r>
      <w:r w:rsidRPr="00E74E56">
        <w:rPr>
          <w:rtl/>
          <w:lang w:bidi="fa-IR"/>
        </w:rPr>
        <w:t>بحسب القاعدة المذكورة</w:t>
      </w:r>
      <w:r>
        <w:rPr>
          <w:rtl/>
          <w:lang w:bidi="fa-IR"/>
        </w:rPr>
        <w:t xml:space="preserve"> -.</w:t>
      </w:r>
    </w:p>
    <w:p w:rsidR="00D41F96" w:rsidRPr="00E74E56" w:rsidRDefault="00D41F96" w:rsidP="00D41F96">
      <w:pPr>
        <w:pStyle w:val="libNormal"/>
        <w:rPr>
          <w:rtl/>
          <w:lang w:bidi="fa-IR"/>
        </w:rPr>
      </w:pPr>
      <w:r w:rsidRPr="00E74E56">
        <w:rPr>
          <w:rtl/>
          <w:lang w:bidi="fa-IR"/>
        </w:rPr>
        <w:t>فظهر بطلان هذه القاعدة المصنوعة</w:t>
      </w:r>
      <w:r>
        <w:rPr>
          <w:rtl/>
          <w:lang w:bidi="fa-IR"/>
        </w:rPr>
        <w:t>،</w:t>
      </w:r>
      <w:r w:rsidRPr="00E74E56">
        <w:rPr>
          <w:rtl/>
          <w:lang w:bidi="fa-IR"/>
        </w:rPr>
        <w:t xml:space="preserve"> من كلمات الكابلي </w:t>
      </w:r>
      <w:r>
        <w:rPr>
          <w:rtl/>
          <w:lang w:bidi="fa-IR"/>
        </w:rPr>
        <w:t>و (</w:t>
      </w:r>
      <w:r w:rsidRPr="00E74E56">
        <w:rPr>
          <w:rtl/>
          <w:lang w:bidi="fa-IR"/>
        </w:rPr>
        <w:t xml:space="preserve"> الدهلوي ) طرداً وعكساً</w:t>
      </w:r>
      <w:r>
        <w:rPr>
          <w:rtl/>
          <w:lang w:bidi="fa-IR"/>
        </w:rPr>
        <w:t>،</w:t>
      </w:r>
      <w:r w:rsidRPr="00E74E56">
        <w:rPr>
          <w:rtl/>
          <w:lang w:bidi="fa-IR"/>
        </w:rPr>
        <w:t xml:space="preserve"> وذلك من العجب العجاب المحيِّر للألباب</w:t>
      </w:r>
      <w:r>
        <w:rPr>
          <w:rtl/>
          <w:lang w:bidi="fa-IR"/>
        </w:rPr>
        <w:t>.</w:t>
      </w:r>
    </w:p>
    <w:p w:rsidR="00D41F96" w:rsidRPr="00E74E56" w:rsidRDefault="00D41F96" w:rsidP="00D41F96">
      <w:pPr>
        <w:pStyle w:val="Heading2"/>
        <w:rPr>
          <w:rtl/>
          <w:lang w:bidi="fa-IR"/>
        </w:rPr>
      </w:pPr>
      <w:bookmarkStart w:id="515" w:name="_Toc321232225"/>
      <w:bookmarkStart w:id="516" w:name="_Toc408989820"/>
      <w:bookmarkStart w:id="517" w:name="_Toc101788024"/>
      <w:r w:rsidRPr="00E74E56">
        <w:rPr>
          <w:rtl/>
          <w:lang w:bidi="fa-IR"/>
        </w:rPr>
        <w:t>رأي الدهلوي في كتب الدّيلمي والخطيب وابن عساكر</w:t>
      </w:r>
      <w:bookmarkEnd w:id="515"/>
      <w:bookmarkEnd w:id="516"/>
      <w:bookmarkEnd w:id="517"/>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وذلك لأنّ جماعة من المحدّثين من أهل السنّة في الطبقات المتأخّرة</w:t>
      </w:r>
      <w:r>
        <w:rPr>
          <w:rtl/>
          <w:lang w:bidi="fa-IR"/>
        </w:rPr>
        <w:t>،</w:t>
      </w:r>
      <w:r w:rsidRPr="00E74E56">
        <w:rPr>
          <w:rtl/>
          <w:lang w:bidi="fa-IR"/>
        </w:rPr>
        <w:t xml:space="preserve"> كالديلمي والخطيب وابن عساكر</w:t>
      </w:r>
      <w:r>
        <w:rPr>
          <w:rtl/>
          <w:lang w:bidi="fa-IR"/>
        </w:rPr>
        <w:t>،</w:t>
      </w:r>
      <w:r w:rsidRPr="00E74E56">
        <w:rPr>
          <w:rtl/>
          <w:lang w:bidi="fa-IR"/>
        </w:rPr>
        <w:t xml:space="preserve"> </w:t>
      </w:r>
      <w:r w:rsidR="00602C4A">
        <w:rPr>
          <w:rtl/>
          <w:lang w:bidi="fa-IR"/>
        </w:rPr>
        <w:t>لمـّا</w:t>
      </w:r>
      <w:r w:rsidRPr="00E74E56">
        <w:rPr>
          <w:rtl/>
          <w:lang w:bidi="fa-IR"/>
        </w:rPr>
        <w:t xml:space="preserve"> رأوا</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هذا الت</w:t>
      </w:r>
      <w:r w:rsidR="00AE455E">
        <w:rPr>
          <w:rFonts w:hint="cs"/>
          <w:rtl/>
          <w:lang w:bidi="fa-IR"/>
        </w:rPr>
        <w:t>ّ</w:t>
      </w:r>
      <w:r w:rsidRPr="00E74E56">
        <w:rPr>
          <w:rtl/>
          <w:lang w:bidi="fa-IR"/>
        </w:rPr>
        <w:t>عليل العليل من زيادات ( الدهلوي ) على الكابلي</w:t>
      </w:r>
      <w:r>
        <w:rPr>
          <w:rtl/>
          <w:lang w:bidi="fa-IR"/>
        </w:rPr>
        <w:t>،</w:t>
      </w:r>
      <w:r w:rsidRPr="00E74E56">
        <w:rPr>
          <w:rtl/>
          <w:lang w:bidi="fa-IR"/>
        </w:rPr>
        <w:t xml:space="preserve"> وهو مردود بوجوه</w:t>
      </w:r>
      <w:r>
        <w:rPr>
          <w:rtl/>
          <w:lang w:bidi="fa-IR"/>
        </w:rPr>
        <w:t>:</w:t>
      </w:r>
    </w:p>
    <w:p w:rsidR="00E52D49" w:rsidRDefault="00D41F96" w:rsidP="00D41F96">
      <w:pPr>
        <w:pStyle w:val="libNormal"/>
        <w:rPr>
          <w:rtl/>
          <w:lang w:bidi="fa-IR"/>
        </w:rPr>
      </w:pPr>
      <w:r w:rsidRPr="00737E86">
        <w:rPr>
          <w:rStyle w:val="libBold2Char"/>
          <w:rtl/>
        </w:rPr>
        <w:t>الأوّل</w:t>
      </w:r>
      <w:r>
        <w:rPr>
          <w:rStyle w:val="libBold2Char"/>
          <w:rtl/>
        </w:rPr>
        <w:t>:</w:t>
      </w:r>
      <w:r w:rsidRPr="00E74E56">
        <w:rPr>
          <w:rtl/>
          <w:lang w:bidi="fa-IR"/>
        </w:rPr>
        <w:t xml:space="preserve"> إنّه لا علاقة له بالدّعوى أصلاً</w:t>
      </w:r>
      <w:r>
        <w:rPr>
          <w:rtl/>
          <w:lang w:bidi="fa-IR"/>
        </w:rPr>
        <w:t>،</w:t>
      </w:r>
      <w:r w:rsidRPr="00E74E56">
        <w:rPr>
          <w:rtl/>
          <w:lang w:bidi="fa-IR"/>
        </w:rPr>
        <w:t xml:space="preserve"> لأنّ الدعوى هي</w:t>
      </w:r>
      <w:r>
        <w:rPr>
          <w:rtl/>
          <w:lang w:bidi="fa-IR"/>
        </w:rPr>
        <w:t>:</w:t>
      </w:r>
      <w:r w:rsidRPr="00E74E56">
        <w:rPr>
          <w:rtl/>
          <w:lang w:bidi="fa-IR"/>
        </w:rPr>
        <w:t xml:space="preserve"> إن كلّ حديثٍ ليس في كتابٍ التزم فيه بالصحّة</w:t>
      </w:r>
      <w:r>
        <w:rPr>
          <w:rtl/>
          <w:lang w:bidi="fa-IR"/>
        </w:rPr>
        <w:t>،</w:t>
      </w:r>
      <w:r w:rsidRPr="00E74E56">
        <w:rPr>
          <w:rtl/>
          <w:lang w:bidi="fa-IR"/>
        </w:rPr>
        <w:t xml:space="preserve"> ولم يصرّح أحد من أئمّة الحديث بصحّته</w:t>
      </w:r>
      <w:r>
        <w:rPr>
          <w:rtl/>
          <w:lang w:bidi="fa-IR"/>
        </w:rPr>
        <w:t>،</w:t>
      </w:r>
      <w:r w:rsidRPr="00E74E56">
        <w:rPr>
          <w:rtl/>
          <w:lang w:bidi="fa-IR"/>
        </w:rPr>
        <w:t xml:space="preserve"> لا</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يحتجّ به</w:t>
      </w:r>
      <w:r>
        <w:rPr>
          <w:rtl/>
          <w:lang w:bidi="fa-IR"/>
        </w:rPr>
        <w:t>.</w:t>
      </w:r>
      <w:r w:rsidRPr="00E74E56">
        <w:rPr>
          <w:rtl/>
          <w:lang w:bidi="fa-IR"/>
        </w:rPr>
        <w:t xml:space="preserve"> وأيّ مناسبة بين هذه الدّعوى وبين ما ذكره من أنّ هؤلاء المحدّثين المتأخرين جمعوا في مجاميعهم الحديثيّة الأحاديث الضّعيفة والموضوعة والمقلوبة الأسانيد والمتون</w:t>
      </w:r>
      <w:r>
        <w:rPr>
          <w:rtl/>
          <w:lang w:bidi="fa-IR"/>
        </w:rPr>
        <w:t xml:space="preserve"> ...؟</w:t>
      </w:r>
    </w:p>
    <w:p w:rsidR="00D41F96" w:rsidRPr="00E74E56" w:rsidRDefault="00D41F96" w:rsidP="00D41F96">
      <w:pPr>
        <w:pStyle w:val="libNormal"/>
        <w:rPr>
          <w:rtl/>
          <w:lang w:bidi="fa-IR"/>
        </w:rPr>
      </w:pPr>
      <w:r w:rsidRPr="00E74E56">
        <w:rPr>
          <w:rtl/>
          <w:lang w:bidi="fa-IR"/>
        </w:rPr>
        <w:t>فلا يستلزم ثبوت الثاني ثبوت الأول</w:t>
      </w:r>
      <w:r>
        <w:rPr>
          <w:rtl/>
          <w:lang w:bidi="fa-IR"/>
        </w:rPr>
        <w:t>،</w:t>
      </w:r>
      <w:r w:rsidRPr="00E74E56">
        <w:rPr>
          <w:rtl/>
          <w:lang w:bidi="fa-IR"/>
        </w:rPr>
        <w:t xml:space="preserve"> ولا انتفاؤه يستلزم </w:t>
      </w:r>
      <w:r w:rsidR="00AE455E">
        <w:rPr>
          <w:rFonts w:hint="cs"/>
          <w:rtl/>
          <w:lang w:bidi="fa-IR"/>
        </w:rPr>
        <w:t>إ</w:t>
      </w:r>
      <w:r w:rsidRPr="00E74E56">
        <w:rPr>
          <w:rtl/>
          <w:lang w:bidi="fa-IR"/>
        </w:rPr>
        <w:t>نتفائه</w:t>
      </w:r>
      <w:r>
        <w:rPr>
          <w:rFonts w:hint="cs"/>
          <w:rtl/>
          <w:lang w:bidi="fa-IR"/>
        </w:rPr>
        <w:t xml:space="preserve"> ..</w:t>
      </w:r>
      <w:r>
        <w:rPr>
          <w:rtl/>
          <w:lang w:bidi="fa-IR"/>
        </w:rPr>
        <w:t>.</w:t>
      </w:r>
      <w:r>
        <w:rPr>
          <w:rFonts w:hint="cs"/>
          <w:rtl/>
          <w:lang w:bidi="fa-IR"/>
        </w:rPr>
        <w:t xml:space="preserve"> </w:t>
      </w:r>
      <w:r w:rsidRPr="00E74E56">
        <w:rPr>
          <w:rtl/>
          <w:lang w:bidi="fa-IR"/>
        </w:rPr>
        <w:t>فإنْ كان ما ذكره بالنسبة إلى كتب هؤلاء المحدّثين حق</w:t>
      </w:r>
      <w:r w:rsidR="00AE455E">
        <w:rPr>
          <w:rFonts w:hint="cs"/>
          <w:rtl/>
          <w:lang w:bidi="fa-IR"/>
        </w:rPr>
        <w:t>ّ</w:t>
      </w:r>
      <w:r w:rsidRPr="00E74E56">
        <w:rPr>
          <w:rtl/>
          <w:lang w:bidi="fa-IR"/>
        </w:rPr>
        <w:t>اً</w:t>
      </w:r>
      <w:r>
        <w:rPr>
          <w:rtl/>
          <w:lang w:bidi="fa-IR"/>
        </w:rPr>
        <w:t>،</w:t>
      </w:r>
      <w:r w:rsidRPr="00E74E56">
        <w:rPr>
          <w:rtl/>
          <w:lang w:bidi="fa-IR"/>
        </w:rPr>
        <w:t xml:space="preserve"> لم يستلزم ذلك حصر ال</w:t>
      </w:r>
      <w:r w:rsidR="00AE455E">
        <w:rPr>
          <w:rFonts w:hint="cs"/>
          <w:rtl/>
          <w:lang w:bidi="fa-IR"/>
        </w:rPr>
        <w:t>إ</w:t>
      </w:r>
      <w:r w:rsidRPr="00E74E56">
        <w:rPr>
          <w:rtl/>
          <w:lang w:bidi="fa-IR"/>
        </w:rPr>
        <w:t>حتجاج بالأحاديث المخرجة في الكتب الملتزم فيها بالصحّة</w:t>
      </w:r>
      <w:r>
        <w:rPr>
          <w:rtl/>
          <w:lang w:bidi="fa-IR"/>
        </w:rPr>
        <w:t>،</w:t>
      </w:r>
      <w:r w:rsidRPr="00E74E56">
        <w:rPr>
          <w:rtl/>
          <w:lang w:bidi="fa-IR"/>
        </w:rPr>
        <w:t xml:space="preserve"> أو</w:t>
      </w:r>
      <w:r>
        <w:rPr>
          <w:rFonts w:hint="cs"/>
          <w:rtl/>
          <w:lang w:bidi="fa-IR"/>
        </w:rPr>
        <w:t xml:space="preserve"> </w:t>
      </w:r>
      <w:r w:rsidRPr="00E74E56">
        <w:rPr>
          <w:rtl/>
          <w:lang w:bidi="fa-IR"/>
        </w:rPr>
        <w:t>الأحاديث المنصوص على صحّتها بالخصوص</w:t>
      </w:r>
      <w:r>
        <w:rPr>
          <w:rtl/>
          <w:lang w:bidi="fa-IR"/>
        </w:rPr>
        <w:t>،</w:t>
      </w:r>
      <w:r w:rsidRPr="00E74E56">
        <w:rPr>
          <w:rtl/>
          <w:lang w:bidi="fa-IR"/>
        </w:rPr>
        <w:t xml:space="preserve"> وإن لم يكن ما ذكره في حقّها حقّاً</w:t>
      </w:r>
      <w:r>
        <w:rPr>
          <w:rtl/>
          <w:lang w:bidi="fa-IR"/>
        </w:rPr>
        <w:t>،</w:t>
      </w:r>
      <w:r w:rsidRPr="00E74E56">
        <w:rPr>
          <w:rtl/>
          <w:lang w:bidi="fa-IR"/>
        </w:rPr>
        <w:t xml:space="preserve"> لم يلزم عدم الحصر المذكور</w:t>
      </w:r>
      <w:r>
        <w:rPr>
          <w:rtl/>
          <w:lang w:bidi="fa-IR"/>
        </w:rPr>
        <w:t xml:space="preserve"> ...</w:t>
      </w:r>
      <w:r w:rsidRPr="00E74E56">
        <w:rPr>
          <w:rtl/>
          <w:lang w:bidi="fa-IR"/>
        </w:rPr>
        <w:t xml:space="preserve"> وهذا بيّن جدّاً</w:t>
      </w:r>
      <w:r>
        <w:rPr>
          <w:rtl/>
          <w:lang w:bidi="fa-IR"/>
        </w:rPr>
        <w:t>.</w:t>
      </w:r>
    </w:p>
    <w:p w:rsidR="00D41F96" w:rsidRPr="00E74E56" w:rsidRDefault="00D41F96" w:rsidP="00D41F96">
      <w:pPr>
        <w:pStyle w:val="libNormal"/>
        <w:rPr>
          <w:rtl/>
          <w:lang w:bidi="fa-IR"/>
        </w:rPr>
      </w:pPr>
      <w:r w:rsidRPr="00737E86">
        <w:rPr>
          <w:rStyle w:val="libBold2Char"/>
          <w:rtl/>
        </w:rPr>
        <w:t>الثاني</w:t>
      </w:r>
      <w:r>
        <w:rPr>
          <w:rStyle w:val="libBold2Char"/>
          <w:rtl/>
        </w:rPr>
        <w:t>:</w:t>
      </w:r>
      <w:r w:rsidRPr="00E74E56">
        <w:rPr>
          <w:rtl/>
          <w:lang w:bidi="fa-IR"/>
        </w:rPr>
        <w:t xml:space="preserve"> ظاهر هذا الدليل اعتبار كتب الطبقة المتقدّمة على من ذكرهم</w:t>
      </w:r>
      <w:r>
        <w:rPr>
          <w:rtl/>
          <w:lang w:bidi="fa-IR"/>
        </w:rPr>
        <w:t>،</w:t>
      </w:r>
      <w:r w:rsidRPr="00E74E56">
        <w:rPr>
          <w:rtl/>
          <w:lang w:bidi="fa-IR"/>
        </w:rPr>
        <w:t xml:space="preserve"> وأن</w:t>
      </w:r>
      <w:r w:rsidR="00AE455E">
        <w:rPr>
          <w:rFonts w:hint="cs"/>
          <w:rtl/>
          <w:lang w:bidi="fa-IR"/>
        </w:rPr>
        <w:t>ّ</w:t>
      </w:r>
      <w:r w:rsidRPr="00E74E56">
        <w:rPr>
          <w:rtl/>
          <w:lang w:bidi="fa-IR"/>
        </w:rPr>
        <w:t xml:space="preserve"> أحاديثهم يحتج بها</w:t>
      </w:r>
      <w:r>
        <w:rPr>
          <w:rtl/>
          <w:lang w:bidi="fa-IR"/>
        </w:rPr>
        <w:t>.</w:t>
      </w:r>
      <w:r w:rsidRPr="00E74E56">
        <w:rPr>
          <w:rtl/>
          <w:lang w:bidi="fa-IR"/>
        </w:rPr>
        <w:t xml:space="preserve"> وقد عرفت</w:t>
      </w:r>
    </w:p>
    <w:p w:rsidR="00D41F96" w:rsidRPr="00E74E56" w:rsidRDefault="00D41F96" w:rsidP="00D41F96">
      <w:pPr>
        <w:pStyle w:val="libNormal"/>
        <w:rPr>
          <w:rtl/>
          <w:lang w:bidi="fa-IR"/>
        </w:rPr>
      </w:pPr>
      <w:r w:rsidRPr="00E74E56">
        <w:rPr>
          <w:rtl/>
          <w:lang w:bidi="fa-IR"/>
        </w:rPr>
        <w:t>رواية عبدالرزاق (211)</w:t>
      </w:r>
    </w:p>
    <w:p w:rsidR="00D41F96" w:rsidRPr="00E74E56" w:rsidRDefault="00D41F96" w:rsidP="00D41F96">
      <w:pPr>
        <w:pStyle w:val="libNormal"/>
        <w:rPr>
          <w:rtl/>
          <w:lang w:bidi="fa-IR"/>
        </w:rPr>
      </w:pPr>
      <w:r w:rsidRPr="00E74E56">
        <w:rPr>
          <w:rtl/>
          <w:lang w:bidi="fa-IR"/>
        </w:rPr>
        <w:t>وأحمد بن حنبل (241)</w:t>
      </w:r>
    </w:p>
    <w:p w:rsidR="00D41F96" w:rsidRPr="00E74E56" w:rsidRDefault="00D41F96" w:rsidP="00D41F96">
      <w:pPr>
        <w:pStyle w:val="libNormal"/>
        <w:rPr>
          <w:rtl/>
          <w:lang w:bidi="fa-IR"/>
        </w:rPr>
      </w:pPr>
      <w:r w:rsidRPr="00E74E56">
        <w:rPr>
          <w:rtl/>
          <w:lang w:bidi="fa-IR"/>
        </w:rPr>
        <w:t>وأبي حاتم (277)</w:t>
      </w:r>
    </w:p>
    <w:p w:rsidR="00D41F96" w:rsidRPr="00E74E56" w:rsidRDefault="00D41F96" w:rsidP="00D41F96">
      <w:pPr>
        <w:pStyle w:val="libNormal"/>
        <w:rPr>
          <w:rtl/>
          <w:lang w:bidi="fa-IR"/>
        </w:rPr>
      </w:pPr>
      <w:r w:rsidRPr="00E74E56">
        <w:rPr>
          <w:rtl/>
          <w:lang w:bidi="fa-IR"/>
        </w:rPr>
        <w:t>وابن شاهين (385)</w:t>
      </w:r>
    </w:p>
    <w:p w:rsidR="00D41F96" w:rsidRPr="00E74E56" w:rsidRDefault="00D41F96" w:rsidP="00D41F96">
      <w:pPr>
        <w:pStyle w:val="libNormal"/>
        <w:rPr>
          <w:rtl/>
          <w:lang w:bidi="fa-IR"/>
        </w:rPr>
      </w:pPr>
      <w:r w:rsidRPr="00E74E56">
        <w:rPr>
          <w:rtl/>
          <w:lang w:bidi="fa-IR"/>
        </w:rPr>
        <w:t>وابن بط</w:t>
      </w:r>
      <w:r w:rsidR="00BC7D58">
        <w:rPr>
          <w:rFonts w:hint="cs"/>
          <w:rtl/>
          <w:lang w:bidi="fa-IR"/>
        </w:rPr>
        <w:t>ّ</w:t>
      </w:r>
      <w:r w:rsidRPr="00E74E56">
        <w:rPr>
          <w:rtl/>
          <w:lang w:bidi="fa-IR"/>
        </w:rPr>
        <w:t>ة (387)</w:t>
      </w:r>
    </w:p>
    <w:p w:rsidR="00D41F96" w:rsidRPr="00E74E56" w:rsidRDefault="00D41F96" w:rsidP="00D41F96">
      <w:pPr>
        <w:pStyle w:val="libNormal"/>
        <w:rPr>
          <w:rtl/>
          <w:lang w:bidi="fa-IR"/>
        </w:rPr>
      </w:pPr>
      <w:r w:rsidRPr="00E74E56">
        <w:rPr>
          <w:rtl/>
          <w:lang w:bidi="fa-IR"/>
        </w:rPr>
        <w:t>والحاكم (405)</w:t>
      </w:r>
    </w:p>
    <w:p w:rsidR="00D41F96" w:rsidRPr="00E74E56" w:rsidRDefault="00D41F96" w:rsidP="00D41F96">
      <w:pPr>
        <w:pStyle w:val="libNormal"/>
        <w:rPr>
          <w:rtl/>
          <w:lang w:bidi="fa-IR"/>
        </w:rPr>
      </w:pPr>
      <w:r w:rsidRPr="00E74E56">
        <w:rPr>
          <w:rtl/>
          <w:lang w:bidi="fa-IR"/>
        </w:rPr>
        <w:t>وابن مردويه (410)</w:t>
      </w:r>
    </w:p>
    <w:p w:rsidR="00D41F96" w:rsidRPr="00E74E56" w:rsidRDefault="00D41F96" w:rsidP="00D41F96">
      <w:pPr>
        <w:pStyle w:val="libNormal"/>
        <w:rPr>
          <w:rtl/>
          <w:lang w:bidi="fa-IR"/>
        </w:rPr>
      </w:pPr>
      <w:r w:rsidRPr="00E74E56">
        <w:rPr>
          <w:rtl/>
          <w:lang w:bidi="fa-IR"/>
        </w:rPr>
        <w:t>وأبي نعيم (430)</w:t>
      </w:r>
    </w:p>
    <w:p w:rsidR="00D41F96" w:rsidRPr="00E74E56" w:rsidRDefault="00D41F96" w:rsidP="00D41F96">
      <w:pPr>
        <w:pStyle w:val="libNormal"/>
        <w:rPr>
          <w:rtl/>
          <w:lang w:bidi="fa-IR"/>
        </w:rPr>
      </w:pPr>
      <w:r w:rsidRPr="00E74E56">
        <w:rPr>
          <w:rtl/>
          <w:lang w:bidi="fa-IR"/>
        </w:rPr>
        <w:t>والبيهقي (458)</w:t>
      </w:r>
    </w:p>
    <w:p w:rsidR="00D41F96" w:rsidRPr="00E74E56" w:rsidRDefault="00D41F96" w:rsidP="00D41F96">
      <w:pPr>
        <w:pStyle w:val="libNormal"/>
        <w:rPr>
          <w:rtl/>
          <w:lang w:bidi="fa-IR"/>
        </w:rPr>
      </w:pPr>
      <w:r w:rsidRPr="00E74E56">
        <w:rPr>
          <w:rtl/>
          <w:lang w:bidi="fa-IR"/>
        </w:rPr>
        <w:t>لحديث التشبيه</w:t>
      </w:r>
      <w:r>
        <w:rPr>
          <w:rtl/>
          <w:lang w:bidi="fa-IR"/>
        </w:rPr>
        <w:t>.</w:t>
      </w:r>
    </w:p>
    <w:p w:rsidR="00D41F96" w:rsidRPr="00E74E56" w:rsidRDefault="00D41F96" w:rsidP="00D41F96">
      <w:pPr>
        <w:pStyle w:val="libNormal"/>
        <w:rPr>
          <w:rtl/>
          <w:lang w:bidi="fa-IR"/>
        </w:rPr>
      </w:pPr>
      <w:r w:rsidRPr="00E74E56">
        <w:rPr>
          <w:rtl/>
          <w:lang w:bidi="fa-IR"/>
        </w:rPr>
        <w:t>وهؤلاء كلّهم متقدّمون على الديلمي والخطيب وابن عساكر</w:t>
      </w:r>
      <w:r>
        <w:rPr>
          <w:rtl/>
          <w:lang w:bidi="fa-IR"/>
        </w:rPr>
        <w:t>،</w:t>
      </w:r>
      <w:r w:rsidRPr="00E74E56">
        <w:rPr>
          <w:rtl/>
          <w:lang w:bidi="fa-IR"/>
        </w:rPr>
        <w:t xml:space="preserve"> لأنّ تاريخ وفاة آخرهم</w:t>
      </w:r>
      <w:r>
        <w:rPr>
          <w:rtl/>
          <w:lang w:bidi="fa-IR"/>
        </w:rPr>
        <w:t xml:space="preserve"> - </w:t>
      </w:r>
      <w:r w:rsidRPr="00E74E56">
        <w:rPr>
          <w:rtl/>
          <w:lang w:bidi="fa-IR"/>
        </w:rPr>
        <w:t>وهو البيهقي</w:t>
      </w:r>
      <w:r>
        <w:rPr>
          <w:rtl/>
          <w:lang w:bidi="fa-IR"/>
        </w:rPr>
        <w:t xml:space="preserve"> - </w:t>
      </w:r>
      <w:r w:rsidRPr="00E74E56">
        <w:rPr>
          <w:rtl/>
          <w:lang w:bidi="fa-IR"/>
        </w:rPr>
        <w:t>سنة (458)</w:t>
      </w:r>
      <w:r>
        <w:rPr>
          <w:rtl/>
          <w:lang w:bidi="fa-IR"/>
        </w:rPr>
        <w:t>.</w:t>
      </w:r>
      <w:r w:rsidRPr="00E74E56">
        <w:rPr>
          <w:rtl/>
          <w:lang w:bidi="fa-IR"/>
        </w:rPr>
        <w:t xml:space="preserve"> وتاريخ وفاة الديلمي سنة (509) وابن عساكر سنة (571)</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فيكون حديث التشبيه بهذا البيان</w:t>
      </w:r>
      <w:r>
        <w:rPr>
          <w:rtl/>
          <w:lang w:bidi="fa-IR"/>
        </w:rPr>
        <w:t>،</w:t>
      </w:r>
      <w:r w:rsidRPr="00E74E56">
        <w:rPr>
          <w:rtl/>
          <w:lang w:bidi="fa-IR"/>
        </w:rPr>
        <w:t xml:space="preserve"> قابلاً لل</w:t>
      </w:r>
      <w:r w:rsidR="00BC7D58">
        <w:rPr>
          <w:rFonts w:hint="cs"/>
          <w:rtl/>
          <w:lang w:bidi="fa-IR"/>
        </w:rPr>
        <w:t>إ</w:t>
      </w:r>
      <w:r w:rsidRPr="00E74E56">
        <w:rPr>
          <w:rtl/>
          <w:lang w:bidi="fa-IR"/>
        </w:rPr>
        <w:t>حتجاج وال</w:t>
      </w:r>
      <w:r w:rsidR="00BC7D58">
        <w:rPr>
          <w:rFonts w:hint="cs"/>
          <w:rtl/>
          <w:lang w:bidi="fa-IR"/>
        </w:rPr>
        <w:t>إ</w:t>
      </w:r>
      <w:r w:rsidRPr="00E74E56">
        <w:rPr>
          <w:rtl/>
          <w:lang w:bidi="fa-IR"/>
        </w:rPr>
        <w:t>ستدلال</w:t>
      </w:r>
      <w:r>
        <w:rPr>
          <w:rtl/>
          <w:lang w:bidi="fa-IR"/>
        </w:rPr>
        <w:t>.</w:t>
      </w:r>
    </w:p>
    <w:p w:rsidR="00D41F96" w:rsidRPr="00E74E56" w:rsidRDefault="00D41F96" w:rsidP="00D41F96">
      <w:pPr>
        <w:pStyle w:val="libNormal"/>
        <w:rPr>
          <w:rtl/>
          <w:lang w:bidi="fa-IR"/>
        </w:rPr>
      </w:pPr>
      <w:r w:rsidRPr="00E74E56">
        <w:rPr>
          <w:rtl/>
          <w:lang w:bidi="fa-IR"/>
        </w:rPr>
        <w:t>وإذا كان هذا حال كتب الديلمي والخطيب وابن عساكر في رأي ( الدهلوي )</w:t>
      </w:r>
      <w:r>
        <w:rPr>
          <w:rtl/>
          <w:lang w:bidi="fa-IR"/>
        </w:rPr>
        <w:t>،</w:t>
      </w:r>
      <w:r w:rsidRPr="00E74E56">
        <w:rPr>
          <w:rtl/>
          <w:lang w:bidi="fa-IR"/>
        </w:rPr>
        <w:t xml:space="preserve"> فكيف يستند إلى بعض أخبار الديلمي</w:t>
      </w:r>
      <w:r>
        <w:rPr>
          <w:rtl/>
          <w:lang w:bidi="fa-IR"/>
        </w:rPr>
        <w:t xml:space="preserve"> - </w:t>
      </w:r>
      <w:r w:rsidRPr="00E74E56">
        <w:rPr>
          <w:rtl/>
          <w:lang w:bidi="fa-IR"/>
        </w:rPr>
        <w:t>بتقليد من الكابلي</w:t>
      </w:r>
      <w:r>
        <w:rPr>
          <w:rtl/>
          <w:lang w:bidi="fa-IR"/>
        </w:rPr>
        <w:t xml:space="preserve"> - </w:t>
      </w:r>
      <w:r w:rsidRPr="00E74E56">
        <w:rPr>
          <w:rtl/>
          <w:lang w:bidi="fa-IR"/>
        </w:rPr>
        <w:t>عند الجواب على المطعن العاشر من مطاعن عثمان</w:t>
      </w:r>
      <w:r>
        <w:rPr>
          <w:rtl/>
          <w:lang w:bidi="fa-IR"/>
        </w:rPr>
        <w:t>،</w:t>
      </w:r>
      <w:r w:rsidRPr="00E74E56">
        <w:rPr>
          <w:rtl/>
          <w:lang w:bidi="fa-IR"/>
        </w:rPr>
        <w:t xml:space="preserve"> ممّا هو مكذوب قطعاً</w:t>
      </w:r>
      <w:r>
        <w:rPr>
          <w:rtl/>
          <w:lang w:bidi="fa-IR"/>
        </w:rPr>
        <w:t>؟!</w:t>
      </w:r>
      <w:r w:rsidRPr="00E74E56">
        <w:rPr>
          <w:rtl/>
          <w:lang w:bidi="fa-IR"/>
        </w:rPr>
        <w:t xml:space="preserve"> ويستند إلى بعض خرافات الد</w:t>
      </w:r>
      <w:r w:rsidR="00BC7D58">
        <w:rPr>
          <w:rFonts w:hint="cs"/>
          <w:rtl/>
          <w:lang w:bidi="fa-IR"/>
        </w:rPr>
        <w:t>ّ</w:t>
      </w:r>
      <w:r>
        <w:rPr>
          <w:rtl/>
          <w:lang w:bidi="fa-IR"/>
        </w:rPr>
        <w:t>يلمي في فضل عثمان، لا سيّما مع</w:t>
      </w:r>
      <w:r>
        <w:rPr>
          <w:rFonts w:hint="cs"/>
          <w:rtl/>
          <w:lang w:bidi="fa-IR"/>
        </w:rPr>
        <w:t xml:space="preserve"> </w:t>
      </w:r>
      <w:r w:rsidRPr="00E74E56">
        <w:rPr>
          <w:rtl/>
          <w:lang w:bidi="fa-IR"/>
        </w:rPr>
        <w:t>تنصيص بعض أكابرهم على كونه موضوعاً</w:t>
      </w:r>
      <w:r>
        <w:rPr>
          <w:rtl/>
          <w:lang w:bidi="fa-IR"/>
        </w:rPr>
        <w:t>؟!</w:t>
      </w:r>
    </w:p>
    <w:p w:rsidR="00D41F96" w:rsidRPr="00E74E56" w:rsidRDefault="00D41F96" w:rsidP="00D41F96">
      <w:pPr>
        <w:pStyle w:val="libNormal"/>
        <w:rPr>
          <w:rtl/>
          <w:lang w:bidi="fa-IR"/>
        </w:rPr>
      </w:pPr>
      <w:r w:rsidRPr="00E74E56">
        <w:rPr>
          <w:rtl/>
          <w:lang w:bidi="fa-IR"/>
        </w:rPr>
        <w:t>وإذا كان ما ذكره هو حال كتب ابن عساكر</w:t>
      </w:r>
      <w:r>
        <w:rPr>
          <w:rtl/>
          <w:lang w:bidi="fa-IR"/>
        </w:rPr>
        <w:t>،</w:t>
      </w:r>
      <w:r w:rsidRPr="00E74E56">
        <w:rPr>
          <w:rtl/>
          <w:lang w:bidi="fa-IR"/>
        </w:rPr>
        <w:t xml:space="preserve"> فلماذا يستند إلى حديثٍ موضوع</w:t>
      </w:r>
      <w:r>
        <w:rPr>
          <w:rtl/>
          <w:lang w:bidi="fa-IR"/>
        </w:rPr>
        <w:t>،</w:t>
      </w:r>
      <w:r w:rsidRPr="00E74E56">
        <w:rPr>
          <w:rtl/>
          <w:lang w:bidi="fa-IR"/>
        </w:rPr>
        <w:t xml:space="preserve"> يرويه ابن عساكر في وجوب حبّ أبي بكر وشكره</w:t>
      </w:r>
      <w:r>
        <w:rPr>
          <w:rtl/>
          <w:lang w:bidi="fa-IR"/>
        </w:rPr>
        <w:t>؟</w:t>
      </w:r>
      <w:r w:rsidRPr="00E74E56">
        <w:rPr>
          <w:rtl/>
          <w:lang w:bidi="fa-IR"/>
        </w:rPr>
        <w:t xml:space="preserve"> ويحتجّ بالحديث الموضوع</w:t>
      </w:r>
      <w:r>
        <w:rPr>
          <w:rtl/>
          <w:lang w:bidi="fa-IR"/>
        </w:rPr>
        <w:t>:</w:t>
      </w:r>
      <w:r w:rsidRPr="00E74E56">
        <w:rPr>
          <w:rtl/>
          <w:lang w:bidi="fa-IR"/>
        </w:rPr>
        <w:t xml:space="preserve"> « حبّ أبي بكر وعمر من الإيمان وبغضهما نفاق » عن ابن عساكر</w:t>
      </w:r>
      <w:r>
        <w:rPr>
          <w:rtl/>
          <w:lang w:bidi="fa-IR"/>
        </w:rPr>
        <w:t>،</w:t>
      </w:r>
      <w:r w:rsidRPr="00E74E56">
        <w:rPr>
          <w:rtl/>
          <w:lang w:bidi="fa-IR"/>
        </w:rPr>
        <w:t xml:space="preserve"> في جواب عن آية المودّة</w:t>
      </w:r>
      <w:r w:rsidRPr="009252A7">
        <w:rPr>
          <w:rFonts w:hint="cs"/>
          <w:rtl/>
        </w:rPr>
        <w:t xml:space="preserve"> </w:t>
      </w:r>
      <w:r w:rsidRPr="003511A8">
        <w:rPr>
          <w:rStyle w:val="libAlaemChar"/>
          <w:rtl/>
        </w:rPr>
        <w:t>(</w:t>
      </w:r>
      <w:r w:rsidRPr="00737E86">
        <w:rPr>
          <w:rStyle w:val="libAieChar"/>
          <w:rtl/>
        </w:rPr>
        <w:t xml:space="preserve"> قُلْ لا أَسْ</w:t>
      </w:r>
      <w:r w:rsidR="00BC7D58">
        <w:rPr>
          <w:rStyle w:val="libAieChar"/>
          <w:rFonts w:hint="cs"/>
          <w:rtl/>
        </w:rPr>
        <w:t>أ</w:t>
      </w:r>
      <w:r w:rsidRPr="00737E86">
        <w:rPr>
          <w:rStyle w:val="libAieChar"/>
          <w:rtl/>
        </w:rPr>
        <w:t>لُكُمْ عَلَيْهِ أَجْراً إِل</w:t>
      </w:r>
      <w:r w:rsidR="00BC7D58">
        <w:rPr>
          <w:rStyle w:val="libAieChar"/>
          <w:rFonts w:hint="cs"/>
          <w:rtl/>
        </w:rPr>
        <w:t>َّ</w:t>
      </w:r>
      <w:r w:rsidRPr="00737E86">
        <w:rPr>
          <w:rStyle w:val="libAieChar"/>
          <w:rtl/>
        </w:rPr>
        <w:t xml:space="preserve">ا الْمَوَدَّةَ فِي الْقُرْبى </w:t>
      </w:r>
      <w:r w:rsidRPr="003511A8">
        <w:rPr>
          <w:rStyle w:val="libAlaemChar"/>
          <w:rtl/>
        </w:rPr>
        <w:t>)</w:t>
      </w:r>
      <w:r>
        <w:rPr>
          <w:rtl/>
          <w:lang w:bidi="fa-IR"/>
        </w:rPr>
        <w:t>!!</w:t>
      </w:r>
    </w:p>
    <w:p w:rsidR="00D41F96" w:rsidRPr="00E74E56" w:rsidRDefault="00D41F96" w:rsidP="00D41F96">
      <w:pPr>
        <w:pStyle w:val="libNormal"/>
        <w:rPr>
          <w:rtl/>
          <w:lang w:bidi="fa-IR"/>
        </w:rPr>
      </w:pPr>
      <w:r w:rsidRPr="00737E86">
        <w:rPr>
          <w:rStyle w:val="libBold2Char"/>
          <w:rtl/>
        </w:rPr>
        <w:t>الثالث</w:t>
      </w:r>
      <w:r>
        <w:rPr>
          <w:rStyle w:val="libBold2Char"/>
          <w:rtl/>
        </w:rPr>
        <w:t>:</w:t>
      </w:r>
      <w:r w:rsidRPr="00E74E56">
        <w:rPr>
          <w:rtl/>
          <w:lang w:bidi="fa-IR"/>
        </w:rPr>
        <w:t xml:space="preserve"> ظاهر هذا الكلام</w:t>
      </w:r>
      <w:r>
        <w:rPr>
          <w:rtl/>
          <w:lang w:bidi="fa-IR"/>
        </w:rPr>
        <w:t>،</w:t>
      </w:r>
      <w:r w:rsidRPr="00E74E56">
        <w:rPr>
          <w:rtl/>
          <w:lang w:bidi="fa-IR"/>
        </w:rPr>
        <w:t xml:space="preserve"> أنّ الأحاديث الحسان صالحة لل</w:t>
      </w:r>
      <w:r w:rsidR="00BC7D58">
        <w:rPr>
          <w:rFonts w:hint="cs"/>
          <w:rtl/>
          <w:lang w:bidi="fa-IR"/>
        </w:rPr>
        <w:t>إ</w:t>
      </w:r>
      <w:r w:rsidRPr="00E74E56">
        <w:rPr>
          <w:rtl/>
          <w:lang w:bidi="fa-IR"/>
        </w:rPr>
        <w:t>حتجاج كالأحاديث الصّحاح</w:t>
      </w:r>
      <w:r>
        <w:rPr>
          <w:rtl/>
          <w:lang w:bidi="fa-IR"/>
        </w:rPr>
        <w:t>،</w:t>
      </w:r>
      <w:r w:rsidRPr="00E74E56">
        <w:rPr>
          <w:rtl/>
          <w:lang w:bidi="fa-IR"/>
        </w:rPr>
        <w:t xml:space="preserve"> ولو لم تكن قابلةً لذلك</w:t>
      </w:r>
      <w:r>
        <w:rPr>
          <w:rtl/>
          <w:lang w:bidi="fa-IR"/>
        </w:rPr>
        <w:t>،</w:t>
      </w:r>
      <w:r w:rsidRPr="00E74E56">
        <w:rPr>
          <w:rtl/>
          <w:lang w:bidi="fa-IR"/>
        </w:rPr>
        <w:t xml:space="preserve"> لم يكن وجه لعناية المتقدّمين بضبط الأحاديث الحسان وجمعها كالصّحاح</w:t>
      </w:r>
      <w:r>
        <w:rPr>
          <w:rtl/>
          <w:lang w:bidi="fa-IR"/>
        </w:rPr>
        <w:t xml:space="preserve"> ...</w:t>
      </w:r>
      <w:r w:rsidRPr="00E74E56">
        <w:rPr>
          <w:rtl/>
          <w:lang w:bidi="fa-IR"/>
        </w:rPr>
        <w:t xml:space="preserve"> لكنّه أفاد سابقاً بعدم حجيّة الأحاديث الحسان</w:t>
      </w:r>
      <w:r>
        <w:rPr>
          <w:rtl/>
          <w:lang w:bidi="fa-IR"/>
        </w:rPr>
        <w:t xml:space="preserve"> ...</w:t>
      </w:r>
      <w:r w:rsidRPr="00E74E56">
        <w:rPr>
          <w:rtl/>
          <w:lang w:bidi="fa-IR"/>
        </w:rPr>
        <w:t xml:space="preserve"> وهذا تهافت صريح</w:t>
      </w:r>
      <w:r>
        <w:rPr>
          <w:rtl/>
          <w:lang w:bidi="fa-IR"/>
        </w:rPr>
        <w:t>.</w:t>
      </w:r>
    </w:p>
    <w:p w:rsidR="00D41F96" w:rsidRPr="00E74E56" w:rsidRDefault="00D41F96" w:rsidP="00D41F96">
      <w:pPr>
        <w:pStyle w:val="libNormal"/>
        <w:rPr>
          <w:rtl/>
          <w:lang w:bidi="fa-IR"/>
        </w:rPr>
      </w:pPr>
      <w:r w:rsidRPr="00737E86">
        <w:rPr>
          <w:rStyle w:val="libBold2Char"/>
          <w:rtl/>
        </w:rPr>
        <w:t>الرّابع</w:t>
      </w:r>
      <w:r>
        <w:rPr>
          <w:rStyle w:val="libBold2Char"/>
          <w:rtl/>
        </w:rPr>
        <w:t>:</w:t>
      </w:r>
      <w:r w:rsidRPr="00E74E56">
        <w:rPr>
          <w:rtl/>
          <w:lang w:bidi="fa-IR"/>
        </w:rPr>
        <w:t xml:space="preserve"> ظاهر قوله</w:t>
      </w:r>
      <w:r>
        <w:rPr>
          <w:rtl/>
          <w:lang w:bidi="fa-IR"/>
        </w:rPr>
        <w:t>:</w:t>
      </w:r>
      <w:r w:rsidRPr="00E74E56">
        <w:rPr>
          <w:rtl/>
          <w:lang w:bidi="fa-IR"/>
        </w:rPr>
        <w:t xml:space="preserve"> « لميّزوا الموضوعات من الحسان لغيرها » أنّ أحاديث المتأخّرين هي بين موضوعاتٍ وبين حسانٍ لغيرها</w:t>
      </w:r>
      <w:r>
        <w:rPr>
          <w:rtl/>
          <w:lang w:bidi="fa-IR"/>
        </w:rPr>
        <w:t>،</w:t>
      </w:r>
      <w:r w:rsidRPr="00E74E56">
        <w:rPr>
          <w:rtl/>
          <w:lang w:bidi="fa-IR"/>
        </w:rPr>
        <w:t xml:space="preserve"> مع العلم بأنّ الأحاديث الضعيفة</w:t>
      </w:r>
      <w:r>
        <w:rPr>
          <w:rtl/>
          <w:lang w:bidi="fa-IR"/>
        </w:rPr>
        <w:t xml:space="preserve"> - </w:t>
      </w:r>
      <w:r w:rsidRPr="00E74E56">
        <w:rPr>
          <w:rtl/>
          <w:lang w:bidi="fa-IR"/>
        </w:rPr>
        <w:t>التي يشتمل عليها كتب المتأخرين</w:t>
      </w:r>
      <w:r>
        <w:rPr>
          <w:rtl/>
          <w:lang w:bidi="fa-IR"/>
        </w:rPr>
        <w:t xml:space="preserve"> - </w:t>
      </w:r>
      <w:r w:rsidRPr="00E74E56">
        <w:rPr>
          <w:rtl/>
          <w:lang w:bidi="fa-IR"/>
        </w:rPr>
        <w:t>أعمّ من الحسان لغيرها والضعاف غير الحسان لغيرها التي لم تصل حدّ الوضع</w:t>
      </w:r>
      <w:r>
        <w:rPr>
          <w:rtl/>
          <w:lang w:bidi="fa-IR"/>
        </w:rPr>
        <w:t>،</w:t>
      </w:r>
      <w:r w:rsidRPr="00E74E56">
        <w:rPr>
          <w:rtl/>
          <w:lang w:bidi="fa-IR"/>
        </w:rPr>
        <w:t xml:space="preserve"> فما وجه ترك القسم الثالث</w:t>
      </w:r>
      <w:r>
        <w:rPr>
          <w:rtl/>
          <w:lang w:bidi="fa-IR"/>
        </w:rPr>
        <w:t>،</w:t>
      </w:r>
      <w:r w:rsidRPr="00E74E56">
        <w:rPr>
          <w:rtl/>
          <w:lang w:bidi="fa-IR"/>
        </w:rPr>
        <w:t xml:space="preserve"> وهو الأحاديث الضعيفة غير الحسان لغيرها وغير الموضوعات</w:t>
      </w:r>
      <w:r>
        <w:rPr>
          <w:rtl/>
          <w:lang w:bidi="fa-IR"/>
        </w:rPr>
        <w:t>؟!</w:t>
      </w:r>
    </w:p>
    <w:p w:rsidR="00E52D49" w:rsidRDefault="00D41F96" w:rsidP="00D41F96">
      <w:pPr>
        <w:pStyle w:val="libNormal"/>
        <w:rPr>
          <w:rtl/>
          <w:lang w:bidi="fa-IR"/>
        </w:rPr>
      </w:pPr>
      <w:r w:rsidRPr="00737E86">
        <w:rPr>
          <w:rStyle w:val="libBold2Char"/>
          <w:rtl/>
        </w:rPr>
        <w:t>الخامس</w:t>
      </w:r>
      <w:r>
        <w:rPr>
          <w:rStyle w:val="libBold2Char"/>
          <w:rtl/>
        </w:rPr>
        <w:t>:</w:t>
      </w:r>
      <w:r w:rsidRPr="00E74E56">
        <w:rPr>
          <w:rtl/>
          <w:lang w:bidi="fa-IR"/>
        </w:rPr>
        <w:t xml:space="preserve"> إنّ رواية الأحاديث الموضوعة حرام بالإجماع</w:t>
      </w:r>
      <w:r>
        <w:rPr>
          <w:rtl/>
          <w:lang w:bidi="fa-IR"/>
        </w:rPr>
        <w:t>،</w:t>
      </w:r>
      <w:r w:rsidRPr="00E74E56">
        <w:rPr>
          <w:rtl/>
          <w:lang w:bidi="fa-IR"/>
        </w:rPr>
        <w:t xml:space="preserve"> فإثبات رواية الديلمي والخطيب وابن عساكر وأمثالهم للموضوعات مع علمهم بذلك</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هو في الحقيقة تفسيق لهؤلاء الأساطين</w:t>
      </w:r>
      <w:r>
        <w:rPr>
          <w:rtl/>
          <w:lang w:bidi="fa-IR"/>
        </w:rPr>
        <w:t>.</w:t>
      </w:r>
    </w:p>
    <w:p w:rsidR="00BC7D58" w:rsidRDefault="00D41F96" w:rsidP="00D41F96">
      <w:pPr>
        <w:pStyle w:val="libNormal"/>
        <w:rPr>
          <w:rtl/>
          <w:lang w:bidi="fa-IR"/>
        </w:rPr>
      </w:pPr>
      <w:r w:rsidRPr="00737E86">
        <w:rPr>
          <w:rStyle w:val="libBold2Char"/>
          <w:rtl/>
        </w:rPr>
        <w:t>السادس</w:t>
      </w:r>
      <w:r>
        <w:rPr>
          <w:rStyle w:val="libBold2Char"/>
          <w:rtl/>
        </w:rPr>
        <w:t>:</w:t>
      </w:r>
      <w:r w:rsidRPr="00E74E56">
        <w:rPr>
          <w:rtl/>
          <w:lang w:bidi="fa-IR"/>
        </w:rPr>
        <w:t xml:space="preserve"> قال السمعاني في ( ذيل تاريخ بغداد </w:t>
      </w:r>
      <w:r>
        <w:rPr>
          <w:rtl/>
          <w:lang w:bidi="fa-IR"/>
        </w:rPr>
        <w:t>):</w:t>
      </w:r>
    </w:p>
    <w:p w:rsidR="00D41F96" w:rsidRPr="00E74E56" w:rsidRDefault="00D41F96" w:rsidP="00D41F96">
      <w:pPr>
        <w:pStyle w:val="libNormal"/>
        <w:rPr>
          <w:rtl/>
          <w:lang w:bidi="fa-IR"/>
        </w:rPr>
      </w:pPr>
      <w:r w:rsidRPr="00E74E56">
        <w:rPr>
          <w:rtl/>
          <w:lang w:bidi="fa-IR"/>
        </w:rPr>
        <w:t>« والخطيب في درجة القدماء من الحفّاظ والأئمّة الكبار كيحيى بن معين</w:t>
      </w:r>
      <w:r>
        <w:rPr>
          <w:rtl/>
          <w:lang w:bidi="fa-IR"/>
        </w:rPr>
        <w:t>،</w:t>
      </w:r>
      <w:r w:rsidRPr="00E74E56">
        <w:rPr>
          <w:rtl/>
          <w:lang w:bidi="fa-IR"/>
        </w:rPr>
        <w:t xml:space="preserve"> وعلي بن المديني</w:t>
      </w:r>
      <w:r>
        <w:rPr>
          <w:rtl/>
          <w:lang w:bidi="fa-IR"/>
        </w:rPr>
        <w:t>،</w:t>
      </w:r>
      <w:r w:rsidRPr="00E74E56">
        <w:rPr>
          <w:rtl/>
          <w:lang w:bidi="fa-IR"/>
        </w:rPr>
        <w:t xml:space="preserve"> وأحمد بن أبي خيثمة</w:t>
      </w:r>
      <w:r>
        <w:rPr>
          <w:rtl/>
          <w:lang w:bidi="fa-IR"/>
        </w:rPr>
        <w:t>،</w:t>
      </w:r>
      <w:r w:rsidRPr="00E74E56">
        <w:rPr>
          <w:rtl/>
          <w:lang w:bidi="fa-IR"/>
        </w:rPr>
        <w:t xml:space="preserve"> وطبقتهم</w:t>
      </w:r>
      <w:r>
        <w:rPr>
          <w:rtl/>
          <w:lang w:bidi="fa-IR"/>
        </w:rPr>
        <w:t>،</w:t>
      </w:r>
      <w:r w:rsidRPr="00E74E56">
        <w:rPr>
          <w:rtl/>
          <w:lang w:bidi="fa-IR"/>
        </w:rPr>
        <w:t xml:space="preserve"> وكان عل</w:t>
      </w:r>
      <w:r w:rsidR="00BC7D58">
        <w:rPr>
          <w:rFonts w:hint="cs"/>
          <w:rtl/>
          <w:lang w:bidi="fa-IR"/>
        </w:rPr>
        <w:t>ّ</w:t>
      </w:r>
      <w:r w:rsidRPr="00E74E56">
        <w:rPr>
          <w:rtl/>
          <w:lang w:bidi="fa-IR"/>
        </w:rPr>
        <w:t>امة العصر</w:t>
      </w:r>
      <w:r>
        <w:rPr>
          <w:rtl/>
          <w:lang w:bidi="fa-IR"/>
        </w:rPr>
        <w:t>،</w:t>
      </w:r>
      <w:r w:rsidRPr="00E74E56">
        <w:rPr>
          <w:rtl/>
          <w:lang w:bidi="fa-IR"/>
        </w:rPr>
        <w:t xml:space="preserve"> اكتسى به هذا الشأن غضارة وبهجةً ونضارة»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وهذا الكلام يبطل ما ذكره ( الدهلوي ) من جعل الخطيب من المحدّثين المتأخّرين المخلّطين</w:t>
      </w:r>
      <w:r>
        <w:rPr>
          <w:rtl/>
          <w:lang w:bidi="fa-IR"/>
        </w:rPr>
        <w:t>،</w:t>
      </w:r>
      <w:r w:rsidRPr="00E74E56">
        <w:rPr>
          <w:rtl/>
          <w:lang w:bidi="fa-IR"/>
        </w:rPr>
        <w:t xml:space="preserve"> فلا تغفل</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إل</w:t>
      </w:r>
      <w:r w:rsidR="00BC7D58">
        <w:rPr>
          <w:rFonts w:hint="cs"/>
          <w:rtl/>
          <w:lang w:bidi="fa-IR"/>
        </w:rPr>
        <w:t>ّ</w:t>
      </w:r>
      <w:r w:rsidRPr="00E74E56">
        <w:rPr>
          <w:rtl/>
          <w:lang w:bidi="fa-IR"/>
        </w:rPr>
        <w:t>ا</w:t>
      </w:r>
      <w:r>
        <w:rPr>
          <w:rFonts w:hint="cs"/>
          <w:rtl/>
          <w:lang w:bidi="fa-IR"/>
        </w:rPr>
        <w:t xml:space="preserve"> </w:t>
      </w:r>
      <w:r w:rsidRPr="00E74E56">
        <w:rPr>
          <w:rtl/>
          <w:lang w:bidi="fa-IR"/>
        </w:rPr>
        <w:t>أنّه لقلّة الفرصة عندهم وقصر أعمارهم</w:t>
      </w:r>
      <w:r>
        <w:rPr>
          <w:rtl/>
          <w:lang w:bidi="fa-IR"/>
        </w:rPr>
        <w:t>،</w:t>
      </w:r>
      <w:r w:rsidRPr="00E74E56">
        <w:rPr>
          <w:rtl/>
          <w:lang w:bidi="fa-IR"/>
        </w:rPr>
        <w:t xml:space="preserve"> لم يتمكّنوا من ذلك</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نعم</w:t>
      </w:r>
      <w:r>
        <w:rPr>
          <w:rtl/>
          <w:lang w:bidi="fa-IR"/>
        </w:rPr>
        <w:t>،</w:t>
      </w:r>
      <w:r w:rsidRPr="00E74E56">
        <w:rPr>
          <w:rtl/>
          <w:lang w:bidi="fa-IR"/>
        </w:rPr>
        <w:t xml:space="preserve"> لقد صرف ( الدهلوي ) عمره الطويل في طلب الشهرة وتحصيل الجاه</w:t>
      </w:r>
      <w:r>
        <w:rPr>
          <w:rtl/>
          <w:lang w:bidi="fa-IR"/>
        </w:rPr>
        <w:t>،</w:t>
      </w:r>
      <w:r w:rsidRPr="00E74E56">
        <w:rPr>
          <w:rtl/>
          <w:lang w:bidi="fa-IR"/>
        </w:rPr>
        <w:t xml:space="preserve"> وتخديع العوام</w:t>
      </w:r>
      <w:r>
        <w:rPr>
          <w:rtl/>
          <w:lang w:bidi="fa-IR"/>
        </w:rPr>
        <w:t>،</w:t>
      </w:r>
      <w:r w:rsidRPr="00E74E56">
        <w:rPr>
          <w:rtl/>
          <w:lang w:bidi="fa-IR"/>
        </w:rPr>
        <w:t xml:space="preserve"> فلم تبق له فرصة لأنْ يلقي نظرة</w:t>
      </w:r>
      <w:r w:rsidR="00BC7D58">
        <w:rPr>
          <w:rFonts w:hint="cs"/>
          <w:rtl/>
          <w:lang w:bidi="fa-IR"/>
        </w:rPr>
        <w:t>ً</w:t>
      </w:r>
      <w:r w:rsidRPr="00E74E56">
        <w:rPr>
          <w:rtl/>
          <w:lang w:bidi="fa-IR"/>
        </w:rPr>
        <w:t xml:space="preserve"> ثانية</w:t>
      </w:r>
      <w:r w:rsidR="00BC7D58">
        <w:rPr>
          <w:rFonts w:hint="cs"/>
          <w:rtl/>
          <w:lang w:bidi="fa-IR"/>
        </w:rPr>
        <w:t>ً</w:t>
      </w:r>
      <w:r w:rsidRPr="00E74E56">
        <w:rPr>
          <w:rtl/>
          <w:lang w:bidi="fa-IR"/>
        </w:rPr>
        <w:t xml:space="preserve"> على كتابه المنتحل من خرافات الكابلي</w:t>
      </w:r>
      <w:r>
        <w:rPr>
          <w:rtl/>
          <w:lang w:bidi="fa-IR"/>
        </w:rPr>
        <w:t>،</w:t>
      </w:r>
      <w:r w:rsidRPr="00E74E56">
        <w:rPr>
          <w:rtl/>
          <w:lang w:bidi="fa-IR"/>
        </w:rPr>
        <w:t xml:space="preserve"> فيمي</w:t>
      </w:r>
      <w:r w:rsidR="00BC7D58">
        <w:rPr>
          <w:rFonts w:hint="cs"/>
          <w:rtl/>
          <w:lang w:bidi="fa-IR"/>
        </w:rPr>
        <w:t>ّ</w:t>
      </w:r>
      <w:r w:rsidRPr="00E74E56">
        <w:rPr>
          <w:rtl/>
          <w:lang w:bidi="fa-IR"/>
        </w:rPr>
        <w:t>ز بها الموضوعات الصريحة والمكذوبات الفضيحة</w:t>
      </w:r>
      <w:r>
        <w:rPr>
          <w:rtl/>
          <w:lang w:bidi="fa-IR"/>
        </w:rPr>
        <w:t>،</w:t>
      </w:r>
      <w:r w:rsidRPr="00E74E56">
        <w:rPr>
          <w:rtl/>
          <w:lang w:bidi="fa-IR"/>
        </w:rPr>
        <w:t xml:space="preserve"> من الكلمات المليحة والإفادات الصحيحة</w:t>
      </w:r>
      <w:r>
        <w:rPr>
          <w:rtl/>
          <w:lang w:bidi="fa-IR"/>
        </w:rPr>
        <w:t xml:space="preserve"> ...</w:t>
      </w:r>
    </w:p>
    <w:p w:rsidR="00D41F96" w:rsidRPr="00E74E56" w:rsidRDefault="00D41F96" w:rsidP="00D41F96">
      <w:pPr>
        <w:pStyle w:val="libNormal"/>
        <w:rPr>
          <w:rtl/>
          <w:lang w:bidi="fa-IR"/>
        </w:rPr>
      </w:pPr>
      <w:r w:rsidRPr="00E74E56">
        <w:rPr>
          <w:rtl/>
          <w:lang w:bidi="fa-IR"/>
        </w:rPr>
        <w:t>لكن</w:t>
      </w:r>
      <w:r w:rsidR="00BC7D58">
        <w:rPr>
          <w:rFonts w:hint="cs"/>
          <w:rtl/>
          <w:lang w:bidi="fa-IR"/>
        </w:rPr>
        <w:t>ّ</w:t>
      </w:r>
      <w:r w:rsidRPr="00E74E56">
        <w:rPr>
          <w:rtl/>
          <w:lang w:bidi="fa-IR"/>
        </w:rPr>
        <w:t xml:space="preserve"> المتأخرين عنه</w:t>
      </w:r>
      <w:r>
        <w:rPr>
          <w:rtl/>
          <w:lang w:bidi="fa-IR"/>
        </w:rPr>
        <w:t xml:space="preserve"> - </w:t>
      </w:r>
      <w:r w:rsidRPr="00E74E56">
        <w:rPr>
          <w:rtl/>
          <w:lang w:bidi="fa-IR"/>
        </w:rPr>
        <w:t>خصوصاً تلميذه الرشيد الدّهلوي</w:t>
      </w:r>
      <w:r>
        <w:rPr>
          <w:rtl/>
          <w:lang w:bidi="fa-IR"/>
        </w:rPr>
        <w:t xml:space="preserve"> - </w:t>
      </w:r>
      <w:r w:rsidRPr="00E74E56">
        <w:rPr>
          <w:rtl/>
          <w:lang w:bidi="fa-IR"/>
        </w:rPr>
        <w:t>حاولوا ال</w:t>
      </w:r>
      <w:r w:rsidR="00BB64C4">
        <w:rPr>
          <w:rFonts w:hint="cs"/>
          <w:rtl/>
          <w:lang w:bidi="fa-IR"/>
        </w:rPr>
        <w:t>إ</w:t>
      </w:r>
      <w:r w:rsidRPr="00E74E56">
        <w:rPr>
          <w:rtl/>
          <w:lang w:bidi="fa-IR"/>
        </w:rPr>
        <w:t>حتراز عن الخطّ الذي مشى عليه ( الدهلوي )</w:t>
      </w:r>
      <w:r>
        <w:rPr>
          <w:rtl/>
          <w:lang w:bidi="fa-IR"/>
        </w:rPr>
        <w:t>،</w:t>
      </w:r>
      <w:r w:rsidRPr="00E74E56">
        <w:rPr>
          <w:rtl/>
          <w:lang w:bidi="fa-IR"/>
        </w:rPr>
        <w:t xml:space="preserve"> كيلا يتورّطوا كما تورّط</w:t>
      </w:r>
      <w:r>
        <w:rPr>
          <w:rtl/>
          <w:lang w:bidi="fa-IR"/>
        </w:rPr>
        <w:t>،</w:t>
      </w:r>
      <w:r w:rsidRPr="00E74E56">
        <w:rPr>
          <w:rtl/>
          <w:lang w:bidi="fa-IR"/>
        </w:rPr>
        <w:t xml:space="preserve"> ولا يقعوا في الهوة السحيقة التي وقع فيها</w:t>
      </w:r>
      <w:r>
        <w:rPr>
          <w:rtl/>
          <w:lang w:bidi="fa-IR"/>
        </w:rPr>
        <w:t>،</w:t>
      </w:r>
      <w:r w:rsidRPr="00E74E56">
        <w:rPr>
          <w:rtl/>
          <w:lang w:bidi="fa-IR"/>
        </w:rPr>
        <w:t xml:space="preserve"> إل</w:t>
      </w:r>
      <w:r w:rsidR="00BB64C4">
        <w:rPr>
          <w:rFonts w:hint="cs"/>
          <w:rtl/>
          <w:lang w:bidi="fa-IR"/>
        </w:rPr>
        <w:t>ّ</w:t>
      </w:r>
      <w:r w:rsidRPr="00E74E56">
        <w:rPr>
          <w:rtl/>
          <w:lang w:bidi="fa-IR"/>
        </w:rPr>
        <w:t>ا</w:t>
      </w:r>
      <w:r>
        <w:rPr>
          <w:rFonts w:hint="cs"/>
          <w:rtl/>
          <w:lang w:bidi="fa-IR"/>
        </w:rPr>
        <w:t xml:space="preserve"> </w:t>
      </w:r>
      <w:r w:rsidRPr="00E74E56">
        <w:rPr>
          <w:rtl/>
          <w:lang w:bidi="fa-IR"/>
        </w:rPr>
        <w:t>أنّ لكلّ</w:t>
      </w:r>
      <w:r w:rsidR="00BB64C4">
        <w:rPr>
          <w:rFonts w:hint="cs"/>
          <w:rtl/>
          <w:lang w:bidi="fa-IR"/>
        </w:rPr>
        <w:t>ٍ</w:t>
      </w:r>
      <w:r w:rsidRPr="00E74E56">
        <w:rPr>
          <w:rtl/>
          <w:lang w:bidi="fa-IR"/>
        </w:rPr>
        <w:t xml:space="preserve"> منهم توهّمات غريبة وأكذوبات ظاهرة</w:t>
      </w:r>
      <w:r>
        <w:rPr>
          <w:rtl/>
          <w:lang w:bidi="fa-IR"/>
        </w:rPr>
        <w:t>،</w:t>
      </w:r>
      <w:r w:rsidRPr="00E74E56">
        <w:rPr>
          <w:rtl/>
          <w:lang w:bidi="fa-IR"/>
        </w:rPr>
        <w:t xml:space="preserve"> كما لا يخفى على من نظر في الأجوبة والردود المكتوبة على مؤلَّفاتهم</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أنظر</w:t>
      </w:r>
      <w:r w:rsidR="00D41F96">
        <w:rPr>
          <w:rtl/>
        </w:rPr>
        <w:t>:</w:t>
      </w:r>
      <w:r w:rsidR="00D41F96" w:rsidRPr="00E74E56">
        <w:rPr>
          <w:rtl/>
        </w:rPr>
        <w:t xml:space="preserve"> الوافي بالوفيات 7 / 194</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وبعد</w:t>
      </w:r>
      <w:r>
        <w:rPr>
          <w:rtl/>
          <w:lang w:bidi="fa-IR"/>
        </w:rPr>
        <w:t>،</w:t>
      </w:r>
      <w:r w:rsidRPr="00E74E56">
        <w:rPr>
          <w:rtl/>
          <w:lang w:bidi="fa-IR"/>
        </w:rPr>
        <w:t xml:space="preserve"> فإنّ كلمات أعلام ال</w:t>
      </w:r>
      <w:r>
        <w:rPr>
          <w:rtl/>
          <w:lang w:bidi="fa-IR"/>
        </w:rPr>
        <w:t>قوم في وصف الديلمي والخطيب وابن</w:t>
      </w:r>
      <w:r>
        <w:rPr>
          <w:rFonts w:hint="cs"/>
          <w:rtl/>
          <w:lang w:bidi="fa-IR"/>
        </w:rPr>
        <w:t xml:space="preserve"> </w:t>
      </w:r>
      <w:r w:rsidRPr="00E74E56">
        <w:rPr>
          <w:rtl/>
          <w:lang w:bidi="fa-IR"/>
        </w:rPr>
        <w:t>عساكر وكتبهم الحديثية</w:t>
      </w:r>
      <w:r>
        <w:rPr>
          <w:rtl/>
          <w:lang w:bidi="fa-IR"/>
        </w:rPr>
        <w:t>،</w:t>
      </w:r>
      <w:r w:rsidRPr="00E74E56">
        <w:rPr>
          <w:rtl/>
          <w:lang w:bidi="fa-IR"/>
        </w:rPr>
        <w:t xml:space="preserve"> لتكشف عن بطلان ما ذكره ( الدهلوي )</w:t>
      </w:r>
      <w:r>
        <w:rPr>
          <w:rtl/>
          <w:lang w:bidi="fa-IR"/>
        </w:rPr>
        <w:t>،</w:t>
      </w:r>
      <w:r w:rsidRPr="00E74E56">
        <w:rPr>
          <w:rtl/>
          <w:lang w:bidi="fa-IR"/>
        </w:rPr>
        <w:t xml:space="preserve"> من ذلك قول الحافظ الذهبي في ترجمة الخطيب</w:t>
      </w:r>
      <w:r>
        <w:rPr>
          <w:rtl/>
          <w:lang w:bidi="fa-IR"/>
        </w:rPr>
        <w:t>:</w:t>
      </w:r>
    </w:p>
    <w:p w:rsidR="00D41F96" w:rsidRPr="00E74E56" w:rsidRDefault="00D41F96" w:rsidP="00D41F96">
      <w:pPr>
        <w:pStyle w:val="libNormal"/>
        <w:rPr>
          <w:rtl/>
          <w:lang w:bidi="fa-IR"/>
        </w:rPr>
      </w:pPr>
      <w:r w:rsidRPr="00E74E56">
        <w:rPr>
          <w:rtl/>
          <w:lang w:bidi="fa-IR"/>
        </w:rPr>
        <w:t>« قد كان رئيس الرؤساء تقدّم إلى الخطباء والوعّاظ أن</w:t>
      </w:r>
      <w:r w:rsidR="00BB64C4">
        <w:rPr>
          <w:rFonts w:hint="cs"/>
          <w:rtl/>
          <w:lang w:bidi="fa-IR"/>
        </w:rPr>
        <w:t>ْ</w:t>
      </w:r>
      <w:r w:rsidRPr="00E74E56">
        <w:rPr>
          <w:rtl/>
          <w:lang w:bidi="fa-IR"/>
        </w:rPr>
        <w:t xml:space="preserve"> لا يرووا حديثاً حتّى يعرضوه عليه</w:t>
      </w:r>
      <w:r>
        <w:rPr>
          <w:rtl/>
          <w:lang w:bidi="fa-IR"/>
        </w:rPr>
        <w:t>،</w:t>
      </w:r>
      <w:r w:rsidRPr="00E74E56">
        <w:rPr>
          <w:rtl/>
          <w:lang w:bidi="fa-IR"/>
        </w:rPr>
        <w:t xml:space="preserve"> فما صحّحه رووه وما ردّه لم يذكروه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وقد أورد ( الدهلوي ) أيضاً هذا المطلب بترجمة الخطيب من كتابه ( بستان المحدثين )</w:t>
      </w:r>
      <w:r>
        <w:rPr>
          <w:rtl/>
          <w:lang w:bidi="fa-IR"/>
        </w:rPr>
        <w:t>.</w:t>
      </w:r>
    </w:p>
    <w:p w:rsidR="00D41F96" w:rsidRPr="00E74E56" w:rsidRDefault="00D41F96" w:rsidP="00D41F96">
      <w:pPr>
        <w:pStyle w:val="libNormal"/>
        <w:rPr>
          <w:rtl/>
          <w:lang w:bidi="fa-IR"/>
        </w:rPr>
      </w:pPr>
      <w:r w:rsidRPr="00E74E56">
        <w:rPr>
          <w:rtl/>
          <w:lang w:bidi="fa-IR"/>
        </w:rPr>
        <w:t>فهل يعقل أنْ يكون للخطيب فرصة النظر في الأحاديث التي يعرضها عليه الخطباء والوعّاظ وغيرهم من علماء عصره ومحدّثي وقته</w:t>
      </w:r>
      <w:r>
        <w:rPr>
          <w:rtl/>
          <w:lang w:bidi="fa-IR"/>
        </w:rPr>
        <w:t>،</w:t>
      </w:r>
      <w:r w:rsidRPr="00E74E56">
        <w:rPr>
          <w:rtl/>
          <w:lang w:bidi="fa-IR"/>
        </w:rPr>
        <w:t xml:space="preserve"> حتّى لا يرووا للناس الأحاديث الموضوعة والأشياء الباطلة</w:t>
      </w:r>
      <w:r>
        <w:rPr>
          <w:rtl/>
          <w:lang w:bidi="fa-IR"/>
        </w:rPr>
        <w:t>،</w:t>
      </w:r>
      <w:r w:rsidRPr="00E74E56">
        <w:rPr>
          <w:rtl/>
          <w:lang w:bidi="fa-IR"/>
        </w:rPr>
        <w:t xml:space="preserve"> ثمّ يترك مؤلّفاته مشتملةً على الموضوعات والمكذوبات</w:t>
      </w:r>
      <w:r>
        <w:rPr>
          <w:rtl/>
          <w:lang w:bidi="fa-IR"/>
        </w:rPr>
        <w:t>،</w:t>
      </w:r>
      <w:r w:rsidRPr="00E74E56">
        <w:rPr>
          <w:rtl/>
          <w:lang w:bidi="fa-IR"/>
        </w:rPr>
        <w:t xml:space="preserve"> من غير إفراز لها عن الأحاديث الصحيحة والمعتبرة</w:t>
      </w:r>
      <w:r>
        <w:rPr>
          <w:rtl/>
          <w:lang w:bidi="fa-IR"/>
        </w:rPr>
        <w:t>،</w:t>
      </w:r>
      <w:r w:rsidRPr="00E74E56">
        <w:rPr>
          <w:rtl/>
          <w:lang w:bidi="fa-IR"/>
        </w:rPr>
        <w:t xml:space="preserve"> فيكون مصداقاً لقوله عزّوجلّ</w:t>
      </w:r>
      <w:r>
        <w:rPr>
          <w:rtl/>
          <w:lang w:bidi="fa-IR"/>
        </w:rPr>
        <w:t>:</w:t>
      </w:r>
      <w:r w:rsidRPr="00E74E56">
        <w:rPr>
          <w:rtl/>
          <w:lang w:bidi="fa-IR"/>
        </w:rPr>
        <w:t xml:space="preserve"> </w:t>
      </w:r>
      <w:r w:rsidRPr="003511A8">
        <w:rPr>
          <w:rStyle w:val="libAlaemChar"/>
          <w:rtl/>
        </w:rPr>
        <w:t>(</w:t>
      </w:r>
      <w:r w:rsidRPr="00737E86">
        <w:rPr>
          <w:rStyle w:val="libAieChar"/>
          <w:rtl/>
        </w:rPr>
        <w:t xml:space="preserve"> أَتَأْمُرُونَ النَّاسَ بِالْبِرِّ وَتَنْسَوْنَ أَنْفُسَكُمْ</w:t>
      </w:r>
      <w:r w:rsidRPr="00737E86">
        <w:rPr>
          <w:rStyle w:val="libAieChar"/>
          <w:rFonts w:hint="cs"/>
          <w:rtl/>
        </w:rPr>
        <w:t xml:space="preserve"> </w:t>
      </w:r>
      <w:r w:rsidRPr="003511A8">
        <w:rPr>
          <w:rStyle w:val="libAlaemChar"/>
          <w:rtl/>
        </w:rPr>
        <w:t>)</w:t>
      </w:r>
      <w:r w:rsidRPr="00E74E56">
        <w:rPr>
          <w:rtl/>
          <w:lang w:bidi="fa-IR"/>
        </w:rPr>
        <w:t xml:space="preserve"> وقوله </w:t>
      </w:r>
      <w:r w:rsidRPr="003511A8">
        <w:rPr>
          <w:rStyle w:val="libAlaemChar"/>
          <w:rtl/>
        </w:rPr>
        <w:t>(</w:t>
      </w:r>
      <w:r w:rsidRPr="00737E86">
        <w:rPr>
          <w:rStyle w:val="libAieChar"/>
          <w:rtl/>
        </w:rPr>
        <w:t xml:space="preserve"> كَبُرَ مَقْتاً عِنْدَ اللهِ أَنْ تَقُولُوا ما لا تَفْعَلُونَ </w:t>
      </w:r>
      <w:r w:rsidRPr="003511A8">
        <w:rPr>
          <w:rStyle w:val="libAlaemChar"/>
          <w:rtl/>
        </w:rPr>
        <w:t>)</w:t>
      </w:r>
      <w:r>
        <w:rPr>
          <w:rtl/>
          <w:lang w:bidi="fa-IR"/>
        </w:rPr>
        <w:t>؟!</w:t>
      </w:r>
    </w:p>
    <w:p w:rsidR="00E52D49" w:rsidRDefault="00D41F96" w:rsidP="00D41F96">
      <w:pPr>
        <w:pStyle w:val="Heading2"/>
        <w:rPr>
          <w:rtl/>
          <w:lang w:bidi="fa-IR"/>
        </w:rPr>
      </w:pPr>
      <w:bookmarkStart w:id="518" w:name="_Toc321232226"/>
      <w:bookmarkStart w:id="519" w:name="_Toc408989821"/>
      <w:bookmarkStart w:id="520" w:name="_Toc101788025"/>
      <w:r w:rsidRPr="00E74E56">
        <w:rPr>
          <w:rtl/>
          <w:lang w:bidi="fa-IR"/>
        </w:rPr>
        <w:t>رأي الدهلوي في كتب ابن الجوزي والسّخاوي والسّيوطي</w:t>
      </w:r>
      <w:bookmarkEnd w:id="518"/>
      <w:bookmarkEnd w:id="519"/>
      <w:bookmarkEnd w:id="520"/>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ثمّ جاء من بعدهم</w:t>
      </w:r>
      <w:r>
        <w:rPr>
          <w:rtl/>
          <w:lang w:bidi="fa-IR"/>
        </w:rPr>
        <w:t>،</w:t>
      </w:r>
      <w:r w:rsidRPr="00E74E56">
        <w:rPr>
          <w:rtl/>
          <w:lang w:bidi="fa-IR"/>
        </w:rPr>
        <w:t xml:space="preserve"> فميّز الموضوعات عن غيرها</w:t>
      </w:r>
      <w:r>
        <w:rPr>
          <w:rtl/>
          <w:lang w:bidi="fa-IR"/>
        </w:rPr>
        <w:t>،</w:t>
      </w:r>
      <w:r w:rsidRPr="00E74E56">
        <w:rPr>
          <w:rtl/>
          <w:lang w:bidi="fa-IR"/>
        </w:rPr>
        <w:t xml:space="preserve"> كما فعل ابن الجوزي في كتابه ( الموضوعات ) والسخاوي الّذي جمع الحسان لغيرها في</w:t>
      </w:r>
      <w:r>
        <w:rPr>
          <w:rFonts w:hint="cs"/>
          <w:rtl/>
          <w:lang w:bidi="fa-IR"/>
        </w:rPr>
        <w:t xml:space="preserve"> </w:t>
      </w:r>
      <w:r w:rsidRPr="00E74E56">
        <w:rPr>
          <w:rtl/>
          <w:lang w:bidi="fa-IR"/>
        </w:rPr>
        <w:t>كتابه ( المقاصد الحسنة ) وكذلك السيوطي</w:t>
      </w:r>
      <w:r>
        <w:rPr>
          <w:rtl/>
          <w:lang w:bidi="fa-IR"/>
        </w:rPr>
        <w:t xml:space="preserve"> ...</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سير أعلام النبلاء 18 / 280</w:t>
      </w:r>
      <w:r w:rsidR="00D41F96">
        <w:rPr>
          <w:rtl/>
        </w:rPr>
        <w:t>،</w:t>
      </w:r>
      <w:r w:rsidR="00D41F96" w:rsidRPr="00E74E56">
        <w:rPr>
          <w:rtl/>
        </w:rPr>
        <w:t xml:space="preserve"> تذكرة الحفاظ 3 / 1141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أقول</w:t>
      </w:r>
      <w:r>
        <w:rPr>
          <w:rtl/>
          <w:lang w:bidi="fa-IR"/>
        </w:rPr>
        <w:t>:</w:t>
      </w:r>
    </w:p>
    <w:p w:rsidR="00D41F96" w:rsidRPr="00E74E56" w:rsidRDefault="00D41F96" w:rsidP="00D41F96">
      <w:pPr>
        <w:pStyle w:val="libNormal"/>
        <w:rPr>
          <w:rtl/>
          <w:lang w:bidi="fa-IR"/>
        </w:rPr>
      </w:pPr>
      <w:r w:rsidRPr="00E74E56">
        <w:rPr>
          <w:rtl/>
          <w:lang w:bidi="fa-IR"/>
        </w:rPr>
        <w:t>مراد ( الدهلوي ) من لفظ ( ال</w:t>
      </w:r>
      <w:r w:rsidR="00BB64C4">
        <w:rPr>
          <w:rFonts w:hint="cs"/>
          <w:rtl/>
          <w:lang w:bidi="fa-IR"/>
        </w:rPr>
        <w:t>إ</w:t>
      </w:r>
      <w:r w:rsidRPr="00E74E56">
        <w:rPr>
          <w:rtl/>
          <w:lang w:bidi="fa-IR"/>
        </w:rPr>
        <w:t>متياز ) هو ( التّمييز )</w:t>
      </w:r>
      <w:r>
        <w:rPr>
          <w:rtl/>
          <w:lang w:bidi="fa-IR"/>
        </w:rPr>
        <w:t>،</w:t>
      </w:r>
      <w:r w:rsidRPr="00E74E56">
        <w:rPr>
          <w:rtl/>
          <w:lang w:bidi="fa-IR"/>
        </w:rPr>
        <w:t xml:space="preserve"> والقول بأنّ هؤلاء ميّزوا الأحاديث بعضها عن بعضٍ</w:t>
      </w:r>
      <w:r>
        <w:rPr>
          <w:rtl/>
          <w:lang w:bidi="fa-IR"/>
        </w:rPr>
        <w:t>،</w:t>
      </w:r>
      <w:r w:rsidRPr="00E74E56">
        <w:rPr>
          <w:rtl/>
          <w:lang w:bidi="fa-IR"/>
        </w:rPr>
        <w:t xml:space="preserve"> يضر</w:t>
      </w:r>
      <w:r w:rsidR="00BB64C4">
        <w:rPr>
          <w:rFonts w:hint="cs"/>
          <w:rtl/>
          <w:lang w:bidi="fa-IR"/>
        </w:rPr>
        <w:t>ّ</w:t>
      </w:r>
      <w:r w:rsidRPr="00E74E56">
        <w:rPr>
          <w:rtl/>
          <w:lang w:bidi="fa-IR"/>
        </w:rPr>
        <w:t>ه ولا ينفعه</w:t>
      </w:r>
      <w:r>
        <w:rPr>
          <w:rtl/>
          <w:lang w:bidi="fa-IR"/>
        </w:rPr>
        <w:t>،</w:t>
      </w:r>
      <w:r w:rsidRPr="00E74E56">
        <w:rPr>
          <w:rtl/>
          <w:lang w:bidi="fa-IR"/>
        </w:rPr>
        <w:t xml:space="preserve"> لوجود الأحاديث الكثيرة التي نقلها هؤلاء المتأخرون</w:t>
      </w:r>
      <w:r>
        <w:rPr>
          <w:rtl/>
          <w:lang w:bidi="fa-IR"/>
        </w:rPr>
        <w:t xml:space="preserve"> - </w:t>
      </w:r>
      <w:r w:rsidRPr="00E74E56">
        <w:rPr>
          <w:rtl/>
          <w:lang w:bidi="fa-IR"/>
        </w:rPr>
        <w:t>كالمتقدمين عليهم</w:t>
      </w:r>
      <w:r>
        <w:rPr>
          <w:rtl/>
          <w:lang w:bidi="fa-IR"/>
        </w:rPr>
        <w:t xml:space="preserve"> - </w:t>
      </w:r>
      <w:r w:rsidRPr="00E74E56">
        <w:rPr>
          <w:rtl/>
          <w:lang w:bidi="fa-IR"/>
        </w:rPr>
        <w:t>تؤيِّد الشيعة وتثبت مطلوبهم</w:t>
      </w:r>
      <w:r>
        <w:rPr>
          <w:rtl/>
          <w:lang w:bidi="fa-IR"/>
        </w:rPr>
        <w:t xml:space="preserve"> ...</w:t>
      </w:r>
    </w:p>
    <w:p w:rsidR="00D41F96" w:rsidRPr="00E74E56" w:rsidRDefault="00D41F96" w:rsidP="00D41F96">
      <w:pPr>
        <w:pStyle w:val="libNormal"/>
        <w:rPr>
          <w:rtl/>
          <w:lang w:bidi="fa-IR"/>
        </w:rPr>
      </w:pPr>
      <w:r w:rsidRPr="00E74E56">
        <w:rPr>
          <w:rtl/>
          <w:lang w:bidi="fa-IR"/>
        </w:rPr>
        <w:t>ألا ترى أنّ السخاوي الحافظ</w:t>
      </w:r>
      <w:r>
        <w:rPr>
          <w:rtl/>
          <w:lang w:bidi="fa-IR"/>
        </w:rPr>
        <w:t>،</w:t>
      </w:r>
      <w:r w:rsidRPr="00E74E56">
        <w:rPr>
          <w:rtl/>
          <w:lang w:bidi="fa-IR"/>
        </w:rPr>
        <w:t xml:space="preserve"> أورد حديث ( أنا مدينة العلم وعلي بابها ) في كتابه ( المقاصد الحسنة في الأحاديث المشتهرة على الألسنة ) وذهب إلى القول بصحّته</w:t>
      </w:r>
      <w:r>
        <w:rPr>
          <w:rtl/>
          <w:lang w:bidi="fa-IR"/>
        </w:rPr>
        <w:t>،</w:t>
      </w:r>
      <w:r w:rsidRPr="00E74E56">
        <w:rPr>
          <w:rtl/>
          <w:lang w:bidi="fa-IR"/>
        </w:rPr>
        <w:t xml:space="preserve"> واستشهد بكلام الحافظ العلائي في تصحيحه</w:t>
      </w:r>
      <w:r>
        <w:rPr>
          <w:rtl/>
          <w:lang w:bidi="fa-IR"/>
        </w:rPr>
        <w:t>،</w:t>
      </w:r>
      <w:r w:rsidRPr="00E74E56">
        <w:rPr>
          <w:rtl/>
          <w:lang w:bidi="fa-IR"/>
        </w:rPr>
        <w:t xml:space="preserve"> خلافاً لمن اقتدى به ( الدهلوي ) وذهب إلى بطلانه</w:t>
      </w:r>
      <w:r>
        <w:rPr>
          <w:rtl/>
          <w:lang w:bidi="fa-IR"/>
        </w:rPr>
        <w:t>،</w:t>
      </w:r>
      <w:r w:rsidRPr="00E74E56">
        <w:rPr>
          <w:rtl/>
          <w:lang w:bidi="fa-IR"/>
        </w:rPr>
        <w:t xml:space="preserve"> فإذا كان السخاوي قد ميَّز الحسان من غيرها</w:t>
      </w:r>
      <w:r>
        <w:rPr>
          <w:rtl/>
          <w:lang w:bidi="fa-IR"/>
        </w:rPr>
        <w:t xml:space="preserve"> - </w:t>
      </w:r>
      <w:r w:rsidRPr="00E74E56">
        <w:rPr>
          <w:rtl/>
          <w:lang w:bidi="fa-IR"/>
        </w:rPr>
        <w:t>كما يقول هنا</w:t>
      </w:r>
      <w:r>
        <w:rPr>
          <w:rtl/>
          <w:lang w:bidi="fa-IR"/>
        </w:rPr>
        <w:t xml:space="preserve"> - </w:t>
      </w:r>
      <w:r w:rsidRPr="00E74E56">
        <w:rPr>
          <w:rtl/>
          <w:lang w:bidi="fa-IR"/>
        </w:rPr>
        <w:t>فقد سقط وبَطَل ما ذكر هناك</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إذا كان السيوطي من نقّاد الحديث</w:t>
      </w:r>
      <w:r>
        <w:rPr>
          <w:rtl/>
          <w:lang w:bidi="fa-IR"/>
        </w:rPr>
        <w:t>،</w:t>
      </w:r>
      <w:r w:rsidRPr="00E74E56">
        <w:rPr>
          <w:rtl/>
          <w:lang w:bidi="fa-IR"/>
        </w:rPr>
        <w:t xml:space="preserve"> وأنّه قد جمع في ( الدرّ المنثور ) الأحاديث الحسان لغيرها</w:t>
      </w:r>
      <w:r>
        <w:rPr>
          <w:rtl/>
          <w:lang w:bidi="fa-IR"/>
        </w:rPr>
        <w:t xml:space="preserve"> - </w:t>
      </w:r>
      <w:r w:rsidRPr="00E74E56">
        <w:rPr>
          <w:rtl/>
          <w:lang w:bidi="fa-IR"/>
        </w:rPr>
        <w:t>كما تفيد عبارته هذه</w:t>
      </w:r>
      <w:r>
        <w:rPr>
          <w:rtl/>
          <w:lang w:bidi="fa-IR"/>
        </w:rPr>
        <w:t xml:space="preserve"> -،</w:t>
      </w:r>
      <w:r w:rsidRPr="00E74E56">
        <w:rPr>
          <w:rtl/>
          <w:lang w:bidi="fa-IR"/>
        </w:rPr>
        <w:t xml:space="preserve"> فإنّ كتابه ( الدر</w:t>
      </w:r>
      <w:r w:rsidR="00975B12">
        <w:rPr>
          <w:rFonts w:hint="cs"/>
          <w:rtl/>
          <w:lang w:bidi="fa-IR"/>
        </w:rPr>
        <w:t>ّ</w:t>
      </w:r>
      <w:r w:rsidRPr="00E74E56">
        <w:rPr>
          <w:rtl/>
          <w:lang w:bidi="fa-IR"/>
        </w:rPr>
        <w:t xml:space="preserve"> المنثور ) يشتمل على كثير من الأحاديث المؤي</w:t>
      </w:r>
      <w:r w:rsidR="00975B12">
        <w:rPr>
          <w:rFonts w:hint="cs"/>
          <w:rtl/>
          <w:lang w:bidi="fa-IR"/>
        </w:rPr>
        <w:t>ّ</w:t>
      </w:r>
      <w:r w:rsidRPr="00E74E56">
        <w:rPr>
          <w:rtl/>
          <w:lang w:bidi="fa-IR"/>
        </w:rPr>
        <w:t>دة لمذهب الإماميّة</w:t>
      </w:r>
      <w:r>
        <w:rPr>
          <w:rtl/>
          <w:lang w:bidi="fa-IR"/>
        </w:rPr>
        <w:t>،</w:t>
      </w:r>
      <w:r w:rsidRPr="00E74E56">
        <w:rPr>
          <w:rtl/>
          <w:lang w:bidi="fa-IR"/>
        </w:rPr>
        <w:t xml:space="preserve"> والمبطلة لمزاعم مخالفيهم</w:t>
      </w:r>
      <w:r>
        <w:rPr>
          <w:rtl/>
          <w:lang w:bidi="fa-IR"/>
        </w:rPr>
        <w:t>،</w:t>
      </w:r>
      <w:r w:rsidRPr="00E74E56">
        <w:rPr>
          <w:rtl/>
          <w:lang w:bidi="fa-IR"/>
        </w:rPr>
        <w:t xml:space="preserve"> كما لا يخفى على من لاحظ مثلاً ما ذكره السيوطي في الآية</w:t>
      </w:r>
      <w:r>
        <w:rPr>
          <w:rtl/>
          <w:lang w:bidi="fa-IR"/>
        </w:rPr>
        <w:t>:</w:t>
      </w:r>
      <w:r w:rsidRPr="00E74E56">
        <w:rPr>
          <w:rtl/>
          <w:lang w:bidi="fa-IR"/>
        </w:rPr>
        <w:t xml:space="preserve"> </w:t>
      </w:r>
      <w:r w:rsidRPr="003511A8">
        <w:rPr>
          <w:rStyle w:val="libAlaemChar"/>
          <w:rtl/>
        </w:rPr>
        <w:t>(</w:t>
      </w:r>
      <w:r w:rsidRPr="00737E86">
        <w:rPr>
          <w:rStyle w:val="libAieChar"/>
          <w:rtl/>
        </w:rPr>
        <w:t xml:space="preserve"> إِنَّما وَلِيُّكُمُ اللهُ وَرَسُولُهُ وَالَّذِينَ آمَنُوا الَّذِينَ يُقِيمُونَ الصَّلاةَ وَيُؤْتُونَ الزَّكاةَ وَهُمْ راكِعُونَ </w:t>
      </w:r>
      <w:r w:rsidRPr="003511A8">
        <w:rPr>
          <w:rStyle w:val="libAlaemChar"/>
          <w:rtl/>
        </w:rPr>
        <w:t>)</w:t>
      </w:r>
      <w:r w:rsidRPr="00E74E56">
        <w:rPr>
          <w:rtl/>
          <w:lang w:bidi="fa-IR"/>
        </w:rPr>
        <w:t xml:space="preserve"> والآية</w:t>
      </w:r>
      <w:r>
        <w:rPr>
          <w:rtl/>
          <w:lang w:bidi="fa-IR"/>
        </w:rPr>
        <w:t>:</w:t>
      </w:r>
      <w:r w:rsidRPr="00E74E56">
        <w:rPr>
          <w:rtl/>
          <w:lang w:bidi="fa-IR"/>
        </w:rPr>
        <w:t xml:space="preserve"> </w:t>
      </w:r>
      <w:r w:rsidRPr="003511A8">
        <w:rPr>
          <w:rStyle w:val="libAlaemChar"/>
          <w:rtl/>
        </w:rPr>
        <w:t>(</w:t>
      </w:r>
      <w:r w:rsidRPr="00737E86">
        <w:rPr>
          <w:rStyle w:val="libAieChar"/>
          <w:rtl/>
        </w:rPr>
        <w:t xml:space="preserve"> إِنَّما أَنْتَ مُنْذِرٌ وَلِكُلِّ قَوْمٍ هادٍ </w:t>
      </w:r>
      <w:r w:rsidRPr="003511A8">
        <w:rPr>
          <w:rStyle w:val="libAlaemChar"/>
          <w:rtl/>
        </w:rPr>
        <w:t>)</w:t>
      </w:r>
      <w:r w:rsidRPr="00E74E56">
        <w:rPr>
          <w:rtl/>
          <w:lang w:bidi="fa-IR"/>
        </w:rPr>
        <w:t xml:space="preserve"> وفي تفسير سورة البراءة</w:t>
      </w:r>
      <w:r>
        <w:rPr>
          <w:rtl/>
          <w:lang w:bidi="fa-IR"/>
        </w:rPr>
        <w:t xml:space="preserve"> ...</w:t>
      </w:r>
      <w:r w:rsidRPr="00E74E56">
        <w:rPr>
          <w:rtl/>
          <w:lang w:bidi="fa-IR"/>
        </w:rPr>
        <w:t xml:space="preserve"> وغيرها</w:t>
      </w:r>
      <w:r>
        <w:rPr>
          <w:rtl/>
          <w:lang w:bidi="fa-IR"/>
        </w:rPr>
        <w:t xml:space="preserve"> ...</w:t>
      </w:r>
    </w:p>
    <w:p w:rsidR="00D41F96" w:rsidRPr="00E74E56" w:rsidRDefault="00D41F96" w:rsidP="00D41F96">
      <w:pPr>
        <w:pStyle w:val="libNormal"/>
        <w:rPr>
          <w:rtl/>
          <w:lang w:bidi="fa-IR"/>
        </w:rPr>
      </w:pPr>
      <w:r w:rsidRPr="00E74E56">
        <w:rPr>
          <w:rtl/>
          <w:lang w:bidi="fa-IR"/>
        </w:rPr>
        <w:t>وأمّا ابن الجوزي</w:t>
      </w:r>
      <w:r>
        <w:rPr>
          <w:rtl/>
          <w:lang w:bidi="fa-IR"/>
        </w:rPr>
        <w:t>،</w:t>
      </w:r>
      <w:r w:rsidRPr="00E74E56">
        <w:rPr>
          <w:rtl/>
          <w:lang w:bidi="fa-IR"/>
        </w:rPr>
        <w:t xml:space="preserve"> فالسبب في جعله من نقّاد الحديث والمميّزين</w:t>
      </w:r>
      <w:r>
        <w:rPr>
          <w:rFonts w:hint="cs"/>
          <w:rtl/>
          <w:lang w:bidi="fa-IR"/>
        </w:rPr>
        <w:t xml:space="preserve"> </w:t>
      </w:r>
      <w:r w:rsidRPr="00E74E56">
        <w:rPr>
          <w:rtl/>
          <w:lang w:bidi="fa-IR"/>
        </w:rPr>
        <w:t>لحقّه من باطله</w:t>
      </w:r>
      <w:r>
        <w:rPr>
          <w:rtl/>
          <w:lang w:bidi="fa-IR"/>
        </w:rPr>
        <w:t>،</w:t>
      </w:r>
      <w:r w:rsidRPr="00E74E56">
        <w:rPr>
          <w:rtl/>
          <w:lang w:bidi="fa-IR"/>
        </w:rPr>
        <w:t xml:space="preserve"> هو</w:t>
      </w:r>
      <w:r>
        <w:rPr>
          <w:rtl/>
          <w:lang w:bidi="fa-IR"/>
        </w:rPr>
        <w:t xml:space="preserve"> - </w:t>
      </w:r>
      <w:r w:rsidRPr="00E74E56">
        <w:rPr>
          <w:rtl/>
          <w:lang w:bidi="fa-IR"/>
        </w:rPr>
        <w:t xml:space="preserve">والعياذ بالله إبطاله لكثيرٍ من مناقب أمير المؤمنين </w:t>
      </w:r>
      <w:r w:rsidRPr="003511A8">
        <w:rPr>
          <w:rStyle w:val="libAlaemChar"/>
          <w:rtl/>
        </w:rPr>
        <w:t>عليه‌السلام</w:t>
      </w:r>
      <w:r>
        <w:rPr>
          <w:rtl/>
          <w:lang w:bidi="fa-IR"/>
        </w:rPr>
        <w:t>،</w:t>
      </w:r>
      <w:r w:rsidRPr="00E74E56">
        <w:rPr>
          <w:rtl/>
          <w:lang w:bidi="fa-IR"/>
        </w:rPr>
        <w:t xml:space="preserve"> والتي أوردها هذا الرجل في ( الموضوعات ) مثل</w:t>
      </w:r>
      <w:r>
        <w:rPr>
          <w:rtl/>
          <w:lang w:bidi="fa-IR"/>
        </w:rPr>
        <w:t>:</w:t>
      </w:r>
      <w:r w:rsidRPr="00E74E56">
        <w:rPr>
          <w:rtl/>
          <w:lang w:bidi="fa-IR"/>
        </w:rPr>
        <w:t xml:space="preserve"> حديث الطير</w:t>
      </w:r>
      <w:r>
        <w:rPr>
          <w:rtl/>
          <w:lang w:bidi="fa-IR"/>
        </w:rPr>
        <w:t>،</w:t>
      </w:r>
      <w:r w:rsidRPr="00E74E56">
        <w:rPr>
          <w:rtl/>
          <w:lang w:bidi="fa-IR"/>
        </w:rPr>
        <w:t xml:space="preserve"> وحديث أنا مدينة العلم</w:t>
      </w:r>
      <w:r>
        <w:rPr>
          <w:rtl/>
          <w:lang w:bidi="fa-IR"/>
        </w:rPr>
        <w:t xml:space="preserve"> ...</w:t>
      </w:r>
    </w:p>
    <w:p w:rsidR="00D41F96" w:rsidRPr="00E74E56" w:rsidRDefault="00D41F96" w:rsidP="00D41F96">
      <w:pPr>
        <w:pStyle w:val="libNormal"/>
        <w:rPr>
          <w:rtl/>
          <w:lang w:bidi="fa-IR"/>
        </w:rPr>
      </w:pPr>
      <w:r w:rsidRPr="00E74E56">
        <w:rPr>
          <w:rtl/>
          <w:lang w:bidi="fa-IR"/>
        </w:rPr>
        <w:t>لكن ( الدهلوي ) لن يتحقّق غرضه من نقل آراء ابن الجوزي في مناقب</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الإمام مع وصفه بما وصفه</w:t>
      </w:r>
      <w:r>
        <w:rPr>
          <w:rtl/>
          <w:lang w:bidi="fa-IR"/>
        </w:rPr>
        <w:t>،</w:t>
      </w:r>
      <w:r w:rsidRPr="00E74E56">
        <w:rPr>
          <w:rtl/>
          <w:lang w:bidi="fa-IR"/>
        </w:rPr>
        <w:t xml:space="preserve"> لثبوت صحّة الحديثين المذكورين وغيرهما</w:t>
      </w:r>
      <w:r>
        <w:rPr>
          <w:rtl/>
          <w:lang w:bidi="fa-IR"/>
        </w:rPr>
        <w:t>،</w:t>
      </w:r>
      <w:r w:rsidRPr="00E74E56">
        <w:rPr>
          <w:rtl/>
          <w:lang w:bidi="fa-IR"/>
        </w:rPr>
        <w:t xml:space="preserve"> بتصريح كبار أئمّة أهل السنّة على ذلك</w:t>
      </w:r>
      <w:r>
        <w:rPr>
          <w:rtl/>
          <w:lang w:bidi="fa-IR"/>
        </w:rPr>
        <w:t>،</w:t>
      </w:r>
      <w:r w:rsidRPr="00E74E56">
        <w:rPr>
          <w:rtl/>
          <w:lang w:bidi="fa-IR"/>
        </w:rPr>
        <w:t xml:space="preserve"> ولأنّ كبار علماء القوم في علم الحديث ينص</w:t>
      </w:r>
      <w:r w:rsidR="00975B12">
        <w:rPr>
          <w:rFonts w:hint="cs"/>
          <w:rtl/>
          <w:lang w:bidi="fa-IR"/>
        </w:rPr>
        <w:t>ّ</w:t>
      </w:r>
      <w:r w:rsidRPr="00E74E56">
        <w:rPr>
          <w:rtl/>
          <w:lang w:bidi="fa-IR"/>
        </w:rPr>
        <w:t>ون على اشتمال كتاب ( الموضوعات لابن الجوزي ) على الصحاح والحسان من الأحاديث</w:t>
      </w:r>
      <w:r>
        <w:rPr>
          <w:rtl/>
          <w:lang w:bidi="fa-IR"/>
        </w:rPr>
        <w:t>،</w:t>
      </w:r>
      <w:r w:rsidRPr="00E74E56">
        <w:rPr>
          <w:rtl/>
          <w:lang w:bidi="fa-IR"/>
        </w:rPr>
        <w:t xml:space="preserve"> بل قيل باشتمال الكتاب المذكور على ستمائة حديث غير موضوع</w:t>
      </w:r>
      <w:r>
        <w:rPr>
          <w:rtl/>
          <w:lang w:bidi="fa-IR"/>
        </w:rPr>
        <w:t>،</w:t>
      </w:r>
      <w:r w:rsidRPr="00E74E56">
        <w:rPr>
          <w:rtl/>
          <w:lang w:bidi="fa-IR"/>
        </w:rPr>
        <w:t xml:space="preserve"> ومنها أحاديث أخرجها الشيخان وغيرهما من أرباب الصحاح والمسانيد والسنن</w:t>
      </w:r>
      <w:r>
        <w:rPr>
          <w:rtl/>
          <w:lang w:bidi="fa-IR"/>
        </w:rPr>
        <w:t xml:space="preserve"> ...</w:t>
      </w:r>
    </w:p>
    <w:p w:rsidR="00D41F96" w:rsidRPr="00E74E56" w:rsidRDefault="00D41F96" w:rsidP="00D41F96">
      <w:pPr>
        <w:pStyle w:val="libNormal"/>
        <w:rPr>
          <w:rtl/>
          <w:lang w:bidi="fa-IR"/>
        </w:rPr>
      </w:pPr>
      <w:r w:rsidRPr="00E74E56">
        <w:rPr>
          <w:rtl/>
          <w:lang w:bidi="fa-IR"/>
        </w:rPr>
        <w:t>ومن هنا ترى المحققين من أهل السنّة</w:t>
      </w:r>
      <w:r>
        <w:rPr>
          <w:rtl/>
          <w:lang w:bidi="fa-IR"/>
        </w:rPr>
        <w:t>،</w:t>
      </w:r>
      <w:r w:rsidRPr="00E74E56">
        <w:rPr>
          <w:rtl/>
          <w:lang w:bidi="fa-IR"/>
        </w:rPr>
        <w:t xml:space="preserve"> لا يعتبرون بكلام ابن الجوزي وبحكمه بالوضع في كثيرٍ على طائفةٍ من الأحاديث</w:t>
      </w:r>
      <w:r>
        <w:rPr>
          <w:rtl/>
          <w:lang w:bidi="fa-IR"/>
        </w:rPr>
        <w:t xml:space="preserve"> ...</w:t>
      </w:r>
    </w:p>
    <w:p w:rsidR="00D41F96" w:rsidRPr="00E74E56" w:rsidRDefault="00D41F96" w:rsidP="00D41F96">
      <w:pPr>
        <w:pStyle w:val="libNormal"/>
        <w:rPr>
          <w:rtl/>
          <w:lang w:bidi="fa-IR"/>
        </w:rPr>
      </w:pPr>
      <w:r w:rsidRPr="00E74E56">
        <w:rPr>
          <w:rtl/>
          <w:lang w:bidi="fa-IR"/>
        </w:rPr>
        <w:t>وإذا كان ابن الجوزي من نقّاد الحديث</w:t>
      </w:r>
      <w:r>
        <w:rPr>
          <w:rtl/>
          <w:lang w:bidi="fa-IR"/>
        </w:rPr>
        <w:t xml:space="preserve"> ...</w:t>
      </w:r>
      <w:r w:rsidRPr="00E74E56">
        <w:rPr>
          <w:rtl/>
          <w:lang w:bidi="fa-IR"/>
        </w:rPr>
        <w:t xml:space="preserve"> فقد أورد في كتاب ( الموضوعات ) طائفةً كبيرة من مناقب الشّيخين وغيرهما</w:t>
      </w:r>
      <w:r>
        <w:rPr>
          <w:rtl/>
          <w:lang w:bidi="fa-IR"/>
        </w:rPr>
        <w:t>،</w:t>
      </w:r>
      <w:r w:rsidRPr="00E74E56">
        <w:rPr>
          <w:rtl/>
          <w:lang w:bidi="fa-IR"/>
        </w:rPr>
        <w:t xml:space="preserve"> وصرّح بأنّه قد ترك ذكر أحاديث كثيرة شائعة على ألسنة العوام وهي من الموضوعات</w:t>
      </w:r>
      <w:r>
        <w:rPr>
          <w:rtl/>
          <w:lang w:bidi="fa-IR"/>
        </w:rPr>
        <w:t>،</w:t>
      </w:r>
      <w:r w:rsidRPr="00E74E56">
        <w:rPr>
          <w:rtl/>
          <w:lang w:bidi="fa-IR"/>
        </w:rPr>
        <w:t xml:space="preserve"> وأنّ من الأحاديث التي أدرجها في كتابه المذكور هو</w:t>
      </w:r>
      <w:r>
        <w:rPr>
          <w:rtl/>
          <w:lang w:bidi="fa-IR"/>
        </w:rPr>
        <w:t>:</w:t>
      </w:r>
      <w:r w:rsidRPr="00E74E56">
        <w:rPr>
          <w:rtl/>
          <w:lang w:bidi="fa-IR"/>
        </w:rPr>
        <w:t xml:space="preserve"> « ما صبَّ الله في صدري شيئاً إل</w:t>
      </w:r>
      <w:r w:rsidR="00975B12">
        <w:rPr>
          <w:rFonts w:hint="cs"/>
          <w:rtl/>
          <w:lang w:bidi="fa-IR"/>
        </w:rPr>
        <w:t>ّ</w:t>
      </w:r>
      <w:r w:rsidRPr="00E74E56">
        <w:rPr>
          <w:rtl/>
          <w:lang w:bidi="fa-IR"/>
        </w:rPr>
        <w:t>اوصببته في صدر أبي بكر » وحديث</w:t>
      </w:r>
      <w:r>
        <w:rPr>
          <w:rtl/>
          <w:lang w:bidi="fa-IR"/>
        </w:rPr>
        <w:t>:</w:t>
      </w:r>
      <w:r w:rsidRPr="00E74E56">
        <w:rPr>
          <w:rtl/>
          <w:lang w:bidi="fa-IR"/>
        </w:rPr>
        <w:t xml:space="preserve"> « إنّ النبيّ صلّى الله عليه وسلّم ا</w:t>
      </w:r>
      <w:r w:rsidR="00975B12">
        <w:rPr>
          <w:rFonts w:hint="cs"/>
          <w:rtl/>
          <w:lang w:bidi="fa-IR"/>
        </w:rPr>
        <w:t>ُ</w:t>
      </w:r>
      <w:r w:rsidRPr="00E74E56">
        <w:rPr>
          <w:rtl/>
          <w:lang w:bidi="fa-IR"/>
        </w:rPr>
        <w:t>تي بجنازة رجلٍ</w:t>
      </w:r>
      <w:r>
        <w:rPr>
          <w:rtl/>
          <w:lang w:bidi="fa-IR"/>
        </w:rPr>
        <w:t>،</w:t>
      </w:r>
      <w:r w:rsidRPr="00E74E56">
        <w:rPr>
          <w:rtl/>
          <w:lang w:bidi="fa-IR"/>
        </w:rPr>
        <w:t xml:space="preserve"> فلم يصلِّ عليه</w:t>
      </w:r>
      <w:r>
        <w:rPr>
          <w:rtl/>
          <w:lang w:bidi="fa-IR"/>
        </w:rPr>
        <w:t>،</w:t>
      </w:r>
      <w:r w:rsidRPr="00E74E56">
        <w:rPr>
          <w:rtl/>
          <w:lang w:bidi="fa-IR"/>
        </w:rPr>
        <w:t xml:space="preserve"> فقيل له</w:t>
      </w:r>
      <w:r>
        <w:rPr>
          <w:rtl/>
          <w:lang w:bidi="fa-IR"/>
        </w:rPr>
        <w:t>:</w:t>
      </w:r>
      <w:r w:rsidRPr="00E74E56">
        <w:rPr>
          <w:rtl/>
          <w:lang w:bidi="fa-IR"/>
        </w:rPr>
        <w:t xml:space="preserve"> يا رسول الله</w:t>
      </w:r>
      <w:r>
        <w:rPr>
          <w:rtl/>
          <w:lang w:bidi="fa-IR"/>
        </w:rPr>
        <w:t>،</w:t>
      </w:r>
      <w:r w:rsidRPr="00E74E56">
        <w:rPr>
          <w:rtl/>
          <w:lang w:bidi="fa-IR"/>
        </w:rPr>
        <w:t xml:space="preserve"> ما رأيناك تركت الصّلاة على أحدٍ إل</w:t>
      </w:r>
      <w:r w:rsidR="00975B12">
        <w:rPr>
          <w:rFonts w:hint="cs"/>
          <w:rtl/>
          <w:lang w:bidi="fa-IR"/>
        </w:rPr>
        <w:t>ّ</w:t>
      </w:r>
      <w:r w:rsidRPr="00E74E56">
        <w:rPr>
          <w:rtl/>
          <w:lang w:bidi="fa-IR"/>
        </w:rPr>
        <w:t>اهذا</w:t>
      </w:r>
      <w:r>
        <w:rPr>
          <w:rtl/>
          <w:lang w:bidi="fa-IR"/>
        </w:rPr>
        <w:t>!</w:t>
      </w:r>
      <w:r w:rsidRPr="00E74E56">
        <w:rPr>
          <w:rtl/>
          <w:lang w:bidi="fa-IR"/>
        </w:rPr>
        <w:t xml:space="preserve"> قال</w:t>
      </w:r>
      <w:r>
        <w:rPr>
          <w:rtl/>
          <w:lang w:bidi="fa-IR"/>
        </w:rPr>
        <w:t>:</w:t>
      </w:r>
      <w:r w:rsidRPr="00E74E56">
        <w:rPr>
          <w:rtl/>
          <w:lang w:bidi="fa-IR"/>
        </w:rPr>
        <w:t xml:space="preserve"> إنّه كان يبغض عثمان</w:t>
      </w:r>
      <w:r>
        <w:rPr>
          <w:rtl/>
          <w:lang w:bidi="fa-IR"/>
        </w:rPr>
        <w:t xml:space="preserve"> ...</w:t>
      </w:r>
      <w:r w:rsidRPr="00E74E56">
        <w:rPr>
          <w:rtl/>
          <w:lang w:bidi="fa-IR"/>
        </w:rPr>
        <w:t xml:space="preserve"> »</w:t>
      </w:r>
      <w:r>
        <w:rPr>
          <w:rFonts w:hint="cs"/>
          <w:rtl/>
          <w:lang w:bidi="fa-IR"/>
        </w:rPr>
        <w:t xml:space="preserve"> </w:t>
      </w:r>
      <w:r w:rsidRPr="00E74E56">
        <w:rPr>
          <w:rtl/>
          <w:lang w:bidi="fa-IR"/>
        </w:rPr>
        <w:t>وحديث « المنام » الّذي وضعوه على ابن عباس</w:t>
      </w:r>
      <w:r>
        <w:rPr>
          <w:rtl/>
          <w:lang w:bidi="fa-IR"/>
        </w:rPr>
        <w:t>،</w:t>
      </w:r>
      <w:r w:rsidRPr="00E74E56">
        <w:rPr>
          <w:rtl/>
          <w:lang w:bidi="fa-IR"/>
        </w:rPr>
        <w:t xml:space="preserve"> الّذي جاء فيه عن النبيّ</w:t>
      </w:r>
      <w:r>
        <w:rPr>
          <w:rtl/>
          <w:lang w:bidi="fa-IR"/>
        </w:rPr>
        <w:t>:</w:t>
      </w:r>
      <w:r>
        <w:rPr>
          <w:rFonts w:hint="cs"/>
          <w:rtl/>
          <w:lang w:bidi="fa-IR"/>
        </w:rPr>
        <w:t xml:space="preserve"> </w:t>
      </w:r>
      <w:r w:rsidRPr="00E74E56">
        <w:rPr>
          <w:rtl/>
          <w:lang w:bidi="fa-IR"/>
        </w:rPr>
        <w:t>« إنّ عثمان بن عفان أصبح عروساً في الجنّة وقد دعيت إلى عرسه »</w:t>
      </w:r>
      <w:r>
        <w:rPr>
          <w:rtl/>
          <w:lang w:bidi="fa-IR"/>
        </w:rPr>
        <w:t xml:space="preserve"> ...</w:t>
      </w:r>
    </w:p>
    <w:p w:rsidR="00D41F96" w:rsidRPr="00E74E56" w:rsidRDefault="00D41F96" w:rsidP="00D41F96">
      <w:pPr>
        <w:pStyle w:val="libNormal"/>
        <w:rPr>
          <w:rtl/>
          <w:lang w:bidi="fa-IR"/>
        </w:rPr>
      </w:pPr>
      <w:r w:rsidRPr="00E74E56">
        <w:rPr>
          <w:rtl/>
          <w:lang w:bidi="fa-IR"/>
        </w:rPr>
        <w:t>لقد أدرج ابن الجوزي الناقد للحديث</w:t>
      </w:r>
      <w:r>
        <w:rPr>
          <w:rtl/>
          <w:lang w:bidi="fa-IR"/>
        </w:rPr>
        <w:t xml:space="preserve"> - </w:t>
      </w:r>
      <w:r w:rsidRPr="00E74E56">
        <w:rPr>
          <w:rtl/>
          <w:lang w:bidi="fa-IR"/>
        </w:rPr>
        <w:t>كما ذكر ( الدهلوي ) هنا</w:t>
      </w:r>
      <w:r>
        <w:rPr>
          <w:rtl/>
          <w:lang w:bidi="fa-IR"/>
        </w:rPr>
        <w:t xml:space="preserve"> - </w:t>
      </w:r>
      <w:r w:rsidRPr="00E74E56">
        <w:rPr>
          <w:rtl/>
          <w:lang w:bidi="fa-IR"/>
        </w:rPr>
        <w:t>هذه</w:t>
      </w:r>
      <w:r>
        <w:rPr>
          <w:rFonts w:hint="cs"/>
          <w:rtl/>
          <w:lang w:bidi="fa-IR"/>
        </w:rPr>
        <w:t xml:space="preserve"> </w:t>
      </w:r>
      <w:r w:rsidRPr="00E74E56">
        <w:rPr>
          <w:rtl/>
          <w:lang w:bidi="fa-IR"/>
        </w:rPr>
        <w:t>الأحاديث</w:t>
      </w:r>
      <w:r>
        <w:rPr>
          <w:rtl/>
          <w:lang w:bidi="fa-IR"/>
        </w:rPr>
        <w:t>،</w:t>
      </w:r>
      <w:r w:rsidRPr="00E74E56">
        <w:rPr>
          <w:rtl/>
          <w:lang w:bidi="fa-IR"/>
        </w:rPr>
        <w:t xml:space="preserve"> في كتابه في ( الموضوعات )</w:t>
      </w:r>
      <w:r>
        <w:rPr>
          <w:rtl/>
          <w:lang w:bidi="fa-IR"/>
        </w:rPr>
        <w:t>،</w:t>
      </w:r>
      <w:r w:rsidRPr="00E74E56">
        <w:rPr>
          <w:rtl/>
          <w:lang w:bidi="fa-IR"/>
        </w:rPr>
        <w:t xml:space="preserve"> لكنّ ( الدهلوي ) تمسّك بهذه الأباطيل والموضوعات في كتابه ( التحفة ) في مقابلة الش</w:t>
      </w:r>
      <w:r w:rsidR="00975B12">
        <w:rPr>
          <w:rFonts w:hint="cs"/>
          <w:rtl/>
          <w:lang w:bidi="fa-IR"/>
        </w:rPr>
        <w:t>ّ</w:t>
      </w:r>
      <w:r w:rsidRPr="00E74E56">
        <w:rPr>
          <w:rtl/>
          <w:lang w:bidi="fa-IR"/>
        </w:rPr>
        <w:t>يعة</w:t>
      </w:r>
      <w:r>
        <w:rPr>
          <w:rtl/>
          <w:lang w:bidi="fa-IR"/>
        </w:rPr>
        <w:t>!! ...</w:t>
      </w:r>
    </w:p>
    <w:p w:rsidR="00D41F96" w:rsidRPr="00E74E56" w:rsidRDefault="00D41F96" w:rsidP="00D41F96">
      <w:pPr>
        <w:pStyle w:val="libNormal"/>
        <w:rPr>
          <w:rtl/>
          <w:lang w:bidi="fa-IR"/>
        </w:rPr>
      </w:pPr>
      <w:r w:rsidRPr="00E74E56">
        <w:rPr>
          <w:rtl/>
          <w:lang w:bidi="fa-IR"/>
        </w:rPr>
        <w:t>هذا</w:t>
      </w:r>
      <w:r>
        <w:rPr>
          <w:rtl/>
          <w:lang w:bidi="fa-IR"/>
        </w:rPr>
        <w:t>،</w:t>
      </w:r>
      <w:r w:rsidRPr="00E74E56">
        <w:rPr>
          <w:rtl/>
          <w:lang w:bidi="fa-IR"/>
        </w:rPr>
        <w:t xml:space="preserve"> والجدير بالذكر أنّ ( الدهلوي ) قد أخذ كلّ ما ذكره حول الديلمي والخطيب وابن عساكر</w:t>
      </w:r>
      <w:r>
        <w:rPr>
          <w:rtl/>
          <w:lang w:bidi="fa-IR"/>
        </w:rPr>
        <w:t xml:space="preserve"> ...</w:t>
      </w:r>
      <w:r w:rsidRPr="00E74E56">
        <w:rPr>
          <w:rtl/>
          <w:lang w:bidi="fa-IR"/>
        </w:rPr>
        <w:t xml:space="preserve"> وحول السخاوي وابن الجوزي والسّيوطي</w:t>
      </w:r>
      <w:r>
        <w:rPr>
          <w:rtl/>
          <w:lang w:bidi="fa-IR"/>
        </w:rPr>
        <w:t xml:space="preserve"> ...</w:t>
      </w:r>
      <w:r w:rsidRPr="00E74E56">
        <w:rPr>
          <w:rtl/>
          <w:lang w:bidi="fa-IR"/>
        </w:rPr>
        <w:t xml:space="preserve"> أخذ</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كلّ ذلك من عبارة والده في ( قرّة العينين )</w:t>
      </w:r>
      <w:r>
        <w:rPr>
          <w:rtl/>
          <w:lang w:bidi="fa-IR"/>
        </w:rPr>
        <w:t>،</w:t>
      </w:r>
      <w:r w:rsidRPr="00E74E56">
        <w:rPr>
          <w:rtl/>
          <w:lang w:bidi="fa-IR"/>
        </w:rPr>
        <w:t xml:space="preserve"> مع تصرّفات له فيها</w:t>
      </w:r>
      <w:r>
        <w:rPr>
          <w:rtl/>
          <w:lang w:bidi="fa-IR"/>
        </w:rPr>
        <w:t>،</w:t>
      </w:r>
      <w:r w:rsidRPr="00E74E56">
        <w:rPr>
          <w:rtl/>
          <w:lang w:bidi="fa-IR"/>
        </w:rPr>
        <w:t xml:space="preserve"> كإسقاطه اسم ( الحاكم ) من طبقة البخاري ومسلم والترمذي</w:t>
      </w:r>
      <w:r>
        <w:rPr>
          <w:rtl/>
          <w:lang w:bidi="fa-IR"/>
        </w:rPr>
        <w:t xml:space="preserve"> ...</w:t>
      </w:r>
    </w:p>
    <w:p w:rsidR="00D41F96" w:rsidRPr="00E74E56" w:rsidRDefault="00D41F96" w:rsidP="00D41F96">
      <w:pPr>
        <w:pStyle w:val="libNormal"/>
        <w:rPr>
          <w:rtl/>
          <w:lang w:bidi="fa-IR"/>
        </w:rPr>
      </w:pPr>
      <w:r w:rsidRPr="00E74E56">
        <w:rPr>
          <w:rtl/>
          <w:lang w:bidi="fa-IR"/>
        </w:rPr>
        <w:t>ولعلّ السبب في هذا الإسقاط هو تصحيح الحاكم لجملة من الأحاديث</w:t>
      </w:r>
      <w:r>
        <w:rPr>
          <w:rtl/>
          <w:lang w:bidi="fa-IR"/>
        </w:rPr>
        <w:t>،</w:t>
      </w:r>
      <w:r w:rsidRPr="00E74E56">
        <w:rPr>
          <w:rtl/>
          <w:lang w:bidi="fa-IR"/>
        </w:rPr>
        <w:t xml:space="preserve"> كحديث الولاية</w:t>
      </w:r>
      <w:r>
        <w:rPr>
          <w:rtl/>
          <w:lang w:bidi="fa-IR"/>
        </w:rPr>
        <w:t>،</w:t>
      </w:r>
      <w:r w:rsidRPr="00E74E56">
        <w:rPr>
          <w:rtl/>
          <w:lang w:bidi="fa-IR"/>
        </w:rPr>
        <w:t xml:space="preserve"> وحديث الطير</w:t>
      </w:r>
      <w:r>
        <w:rPr>
          <w:rtl/>
          <w:lang w:bidi="fa-IR"/>
        </w:rPr>
        <w:t>،</w:t>
      </w:r>
      <w:r w:rsidRPr="00E74E56">
        <w:rPr>
          <w:rtl/>
          <w:lang w:bidi="fa-IR"/>
        </w:rPr>
        <w:t xml:space="preserve"> وحديث مدينة العلم</w:t>
      </w:r>
      <w:r>
        <w:rPr>
          <w:rFonts w:hint="cs"/>
          <w:rtl/>
          <w:lang w:bidi="fa-IR"/>
        </w:rPr>
        <w:t xml:space="preserve"> ..</w:t>
      </w:r>
      <w:r>
        <w:rPr>
          <w:rtl/>
          <w:lang w:bidi="fa-IR"/>
        </w:rPr>
        <w:t>.</w:t>
      </w:r>
      <w:r>
        <w:rPr>
          <w:rFonts w:hint="cs"/>
          <w:rtl/>
          <w:lang w:bidi="fa-IR"/>
        </w:rPr>
        <w:t xml:space="preserve"> </w:t>
      </w:r>
      <w:r w:rsidRPr="00E74E56">
        <w:rPr>
          <w:rtl/>
          <w:lang w:bidi="fa-IR"/>
        </w:rPr>
        <w:t>فلهذا حذف اسمه</w:t>
      </w:r>
      <w:r>
        <w:rPr>
          <w:rtl/>
          <w:lang w:bidi="fa-IR"/>
        </w:rPr>
        <w:t>،</w:t>
      </w:r>
      <w:r w:rsidRPr="00E74E56">
        <w:rPr>
          <w:rtl/>
          <w:lang w:bidi="fa-IR"/>
        </w:rPr>
        <w:t xml:space="preserve"> لأنّ ال</w:t>
      </w:r>
      <w:r w:rsidR="00E534E3">
        <w:rPr>
          <w:rFonts w:hint="cs"/>
          <w:rtl/>
          <w:lang w:bidi="fa-IR"/>
        </w:rPr>
        <w:t>إ</w:t>
      </w:r>
      <w:r w:rsidRPr="00E74E56">
        <w:rPr>
          <w:rtl/>
          <w:lang w:bidi="fa-IR"/>
        </w:rPr>
        <w:t>عتراف بكونه من نقدة الحديث</w:t>
      </w:r>
      <w:r>
        <w:rPr>
          <w:rtl/>
          <w:lang w:bidi="fa-IR"/>
        </w:rPr>
        <w:t xml:space="preserve"> - </w:t>
      </w:r>
      <w:r w:rsidRPr="00E74E56">
        <w:rPr>
          <w:rtl/>
          <w:lang w:bidi="fa-IR"/>
        </w:rPr>
        <w:t>كالبخاري ومسلم</w:t>
      </w:r>
      <w:r>
        <w:rPr>
          <w:rtl/>
          <w:lang w:bidi="fa-IR"/>
        </w:rPr>
        <w:t xml:space="preserve"> - </w:t>
      </w:r>
      <w:r w:rsidRPr="00E74E56">
        <w:rPr>
          <w:rtl/>
          <w:lang w:bidi="fa-IR"/>
        </w:rPr>
        <w:t>ينافي السّعي في إبطال هذه الأحاديث وردّها</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وقد نصَّ أولئك الجامعون لتلك الأحاديث</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يعني</w:t>
      </w:r>
      <w:r>
        <w:rPr>
          <w:rtl/>
          <w:lang w:bidi="fa-IR"/>
        </w:rPr>
        <w:t>:</w:t>
      </w:r>
      <w:r w:rsidRPr="00E74E56">
        <w:rPr>
          <w:rtl/>
          <w:lang w:bidi="fa-IR"/>
        </w:rPr>
        <w:t xml:space="preserve"> إنّه قد صرَّح أولئك الجامعون للأحاديث</w:t>
      </w:r>
      <w:r>
        <w:rPr>
          <w:rtl/>
          <w:lang w:bidi="fa-IR"/>
        </w:rPr>
        <w:t>،</w:t>
      </w:r>
      <w:r w:rsidRPr="00E74E56">
        <w:rPr>
          <w:rtl/>
          <w:lang w:bidi="fa-IR"/>
        </w:rPr>
        <w:t xml:space="preserve"> في مقدّمات جوامعهم</w:t>
      </w:r>
      <w:r>
        <w:rPr>
          <w:rtl/>
          <w:lang w:bidi="fa-IR"/>
        </w:rPr>
        <w:t>،</w:t>
      </w:r>
      <w:r w:rsidRPr="00E74E56">
        <w:rPr>
          <w:rtl/>
          <w:lang w:bidi="fa-IR"/>
        </w:rPr>
        <w:t xml:space="preserve"> بأنّهم قد جمعوا تلك الأحاديث في كتبهم</w:t>
      </w:r>
      <w:r>
        <w:rPr>
          <w:rtl/>
          <w:lang w:bidi="fa-IR"/>
        </w:rPr>
        <w:t>،</w:t>
      </w:r>
      <w:r w:rsidRPr="00E74E56">
        <w:rPr>
          <w:rtl/>
          <w:lang w:bidi="fa-IR"/>
        </w:rPr>
        <w:t xml:space="preserve"> مع اشتمالها على الموضوعات والضعاف أيضاً</w:t>
      </w:r>
      <w:r>
        <w:rPr>
          <w:rtl/>
          <w:lang w:bidi="fa-IR"/>
        </w:rPr>
        <w:t>،</w:t>
      </w:r>
      <w:r w:rsidRPr="00E74E56">
        <w:rPr>
          <w:rtl/>
          <w:lang w:bidi="fa-IR"/>
        </w:rPr>
        <w:t xml:space="preserve"> حتّى يميّزوا في مرحلةٍ أخرى بعضها عن بعض</w:t>
      </w:r>
      <w:r>
        <w:rPr>
          <w:rtl/>
          <w:lang w:bidi="fa-IR"/>
        </w:rPr>
        <w:t>،</w:t>
      </w:r>
      <w:r w:rsidRPr="00E74E56">
        <w:rPr>
          <w:rtl/>
          <w:lang w:bidi="fa-IR"/>
        </w:rPr>
        <w:t xml:space="preserve"> ويستخرجوا من بينها الحسان</w:t>
      </w:r>
      <w:r>
        <w:rPr>
          <w:rtl/>
          <w:lang w:bidi="fa-IR"/>
        </w:rPr>
        <w:t xml:space="preserve"> ...</w:t>
      </w:r>
    </w:p>
    <w:p w:rsidR="00D41F96" w:rsidRDefault="00D41F96" w:rsidP="00D41F96">
      <w:pPr>
        <w:pStyle w:val="libNormal"/>
        <w:rPr>
          <w:rtl/>
          <w:lang w:bidi="fa-IR"/>
        </w:rPr>
      </w:pPr>
      <w:r w:rsidRPr="00E74E56">
        <w:rPr>
          <w:rtl/>
          <w:lang w:bidi="fa-IR"/>
        </w:rPr>
        <w:t>ودعوى تصريح القوم بذلك</w:t>
      </w:r>
      <w:r>
        <w:rPr>
          <w:rtl/>
          <w:lang w:bidi="fa-IR"/>
        </w:rPr>
        <w:t>،</w:t>
      </w:r>
      <w:r w:rsidRPr="00E74E56">
        <w:rPr>
          <w:rtl/>
          <w:lang w:bidi="fa-IR"/>
        </w:rPr>
        <w:t xml:space="preserve"> لا أساس لها من الصحّة</w:t>
      </w:r>
      <w:r>
        <w:rPr>
          <w:rtl/>
          <w:lang w:bidi="fa-IR"/>
        </w:rPr>
        <w:t>،</w:t>
      </w:r>
      <w:r w:rsidRPr="00E74E56">
        <w:rPr>
          <w:rtl/>
          <w:lang w:bidi="fa-IR"/>
        </w:rPr>
        <w:t xml:space="preserve"> بل لم يجرأ عليها الكابلي أيضاً</w:t>
      </w:r>
      <w:r>
        <w:rPr>
          <w:rtl/>
          <w:lang w:bidi="fa-IR"/>
        </w:rPr>
        <w:t>،</w:t>
      </w:r>
      <w:r w:rsidRPr="00E74E56">
        <w:rPr>
          <w:rtl/>
          <w:lang w:bidi="fa-IR"/>
        </w:rPr>
        <w:t xml:space="preserve"> فهي من خصائص ( الدهلوي )</w:t>
      </w:r>
      <w:r>
        <w:rPr>
          <w:rtl/>
          <w:lang w:bidi="fa-IR"/>
        </w:rPr>
        <w:t>.</w:t>
      </w:r>
    </w:p>
    <w:p w:rsidR="00D41F96" w:rsidRPr="00E74E56" w:rsidRDefault="00D41F96" w:rsidP="00D41F96">
      <w:pPr>
        <w:pStyle w:val="libNormal"/>
        <w:rPr>
          <w:rtl/>
          <w:lang w:bidi="fa-IR"/>
        </w:rPr>
      </w:pPr>
      <w:r w:rsidRPr="00E74E56">
        <w:rPr>
          <w:rtl/>
          <w:lang w:bidi="fa-IR"/>
        </w:rPr>
        <w:t>ويظهر بطلان هذه الدعوى</w:t>
      </w:r>
      <w:r>
        <w:rPr>
          <w:rtl/>
          <w:lang w:bidi="fa-IR"/>
        </w:rPr>
        <w:t>،</w:t>
      </w:r>
      <w:r w:rsidRPr="00E74E56">
        <w:rPr>
          <w:rtl/>
          <w:lang w:bidi="fa-IR"/>
        </w:rPr>
        <w:t xml:space="preserve"> من كلام الديلمي في خطبة كتاب ( الفردوس ) فإنّه قد شنّع الديلمي بشدّة على رواة القصص والمكذوبات</w:t>
      </w:r>
      <w:r>
        <w:rPr>
          <w:rtl/>
          <w:lang w:bidi="fa-IR"/>
        </w:rPr>
        <w:t>.</w:t>
      </w:r>
    </w:p>
    <w:p w:rsidR="00D41F96" w:rsidRPr="00E74E56" w:rsidRDefault="00D41F96" w:rsidP="00D41F96">
      <w:pPr>
        <w:pStyle w:val="libNormal"/>
        <w:rPr>
          <w:rtl/>
          <w:lang w:bidi="fa-IR"/>
        </w:rPr>
      </w:pPr>
      <w:r w:rsidRPr="00E74E56">
        <w:rPr>
          <w:rtl/>
          <w:lang w:bidi="fa-IR"/>
        </w:rPr>
        <w:t>ويظهر بطلانها أيضاً</w:t>
      </w:r>
      <w:r>
        <w:rPr>
          <w:rtl/>
          <w:lang w:bidi="fa-IR"/>
        </w:rPr>
        <w:t>،</w:t>
      </w:r>
      <w:r w:rsidRPr="00E74E56">
        <w:rPr>
          <w:rtl/>
          <w:lang w:bidi="fa-IR"/>
        </w:rPr>
        <w:t xml:space="preserve"> من احتجاج الكابلي بما أخرجه الديلمي وابن عساكر</w:t>
      </w:r>
      <w:r>
        <w:rPr>
          <w:rtl/>
          <w:lang w:bidi="fa-IR"/>
        </w:rPr>
        <w:t>،</w:t>
      </w:r>
      <w:r w:rsidRPr="00E74E56">
        <w:rPr>
          <w:rtl/>
          <w:lang w:bidi="fa-IR"/>
        </w:rPr>
        <w:t xml:space="preserve"> في المواضع المختلفة</w:t>
      </w:r>
      <w:r>
        <w:rPr>
          <w:rtl/>
          <w:lang w:bidi="fa-IR"/>
        </w:rPr>
        <w:t>،</w:t>
      </w:r>
      <w:r w:rsidRPr="00E74E56">
        <w:rPr>
          <w:rtl/>
          <w:lang w:bidi="fa-IR"/>
        </w:rPr>
        <w:t xml:space="preserve"> من كتابه ( الصواقع )</w:t>
      </w:r>
      <w:r>
        <w:rPr>
          <w:rtl/>
          <w:lang w:bidi="fa-IR"/>
        </w:rPr>
        <w:t>.</w:t>
      </w:r>
    </w:p>
    <w:p w:rsidR="00D41F96" w:rsidRPr="00E74E56" w:rsidRDefault="00D41F96" w:rsidP="00D41F96">
      <w:pPr>
        <w:pStyle w:val="libNormal"/>
        <w:rPr>
          <w:rtl/>
          <w:lang w:bidi="fa-IR"/>
        </w:rPr>
      </w:pPr>
      <w:r w:rsidRPr="00E74E56">
        <w:rPr>
          <w:rtl/>
          <w:lang w:bidi="fa-IR"/>
        </w:rPr>
        <w:t>بل ( الدهلوي ) نفسه</w:t>
      </w:r>
      <w:r>
        <w:rPr>
          <w:rtl/>
          <w:lang w:bidi="fa-IR"/>
        </w:rPr>
        <w:t>،</w:t>
      </w:r>
      <w:r w:rsidRPr="00E74E56">
        <w:rPr>
          <w:rtl/>
          <w:lang w:bidi="fa-IR"/>
        </w:rPr>
        <w:t xml:space="preserve"> يحتجّ بأحاديث هؤلاء العلماء والحفاظ</w:t>
      </w:r>
      <w:r>
        <w:rPr>
          <w:rtl/>
          <w:lang w:bidi="fa-IR"/>
        </w:rPr>
        <w:t>،</w:t>
      </w:r>
      <w:r w:rsidRPr="00E74E56">
        <w:rPr>
          <w:rtl/>
          <w:lang w:bidi="fa-IR"/>
        </w:rPr>
        <w:t xml:space="preserve"> إل</w:t>
      </w:r>
      <w:r w:rsidR="00E534E3">
        <w:rPr>
          <w:rFonts w:hint="cs"/>
          <w:rtl/>
          <w:lang w:bidi="fa-IR"/>
        </w:rPr>
        <w:t>ّ</w:t>
      </w:r>
      <w:r w:rsidRPr="00E74E56">
        <w:rPr>
          <w:rtl/>
          <w:lang w:bidi="fa-IR"/>
        </w:rPr>
        <w:t>ا</w:t>
      </w:r>
      <w:r>
        <w:rPr>
          <w:rFonts w:hint="cs"/>
          <w:rtl/>
          <w:lang w:bidi="fa-IR"/>
        </w:rPr>
        <w:t xml:space="preserve"> </w:t>
      </w:r>
      <w:r w:rsidRPr="00E74E56">
        <w:rPr>
          <w:rtl/>
          <w:lang w:bidi="fa-IR"/>
        </w:rPr>
        <w:t>أنّه</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يعمد إلى توهين كتبهم وإسقاط أخبارهم عن الإعتبار</w:t>
      </w:r>
      <w:r>
        <w:rPr>
          <w:rtl/>
          <w:lang w:bidi="fa-IR"/>
        </w:rPr>
        <w:t>،</w:t>
      </w:r>
      <w:r w:rsidRPr="00E74E56">
        <w:rPr>
          <w:rtl/>
          <w:lang w:bidi="fa-IR"/>
        </w:rPr>
        <w:t xml:space="preserve"> لأجل الردّ على الشيعة</w:t>
      </w:r>
      <w:r>
        <w:rPr>
          <w:rtl/>
          <w:lang w:bidi="fa-IR"/>
        </w:rPr>
        <w:t>،</w:t>
      </w:r>
      <w:r w:rsidRPr="00E74E56">
        <w:rPr>
          <w:rtl/>
          <w:lang w:bidi="fa-IR"/>
        </w:rPr>
        <w:t xml:space="preserve"> ولغرض التفوّق عليهم في البحث</w:t>
      </w:r>
      <w:r>
        <w:rPr>
          <w:rtl/>
          <w:lang w:bidi="fa-IR"/>
        </w:rPr>
        <w:t xml:space="preserve"> ...</w:t>
      </w:r>
    </w:p>
    <w:p w:rsidR="00D41F96" w:rsidRPr="00E74E56" w:rsidRDefault="00D41F96" w:rsidP="00D41F96">
      <w:pPr>
        <w:pStyle w:val="libNormal"/>
        <w:rPr>
          <w:rtl/>
          <w:lang w:bidi="fa-IR"/>
        </w:rPr>
      </w:pPr>
      <w:r w:rsidRPr="00E74E56">
        <w:rPr>
          <w:rtl/>
          <w:lang w:bidi="fa-IR"/>
        </w:rPr>
        <w:t>فإنْ كان ما ذكره ( الدهلوي ) حول هؤلاء صحيحاً</w:t>
      </w:r>
      <w:r>
        <w:rPr>
          <w:rtl/>
          <w:lang w:bidi="fa-IR"/>
        </w:rPr>
        <w:t>،</w:t>
      </w:r>
      <w:r w:rsidRPr="00E74E56">
        <w:rPr>
          <w:rtl/>
          <w:lang w:bidi="fa-IR"/>
        </w:rPr>
        <w:t xml:space="preserve"> وما قاله عن كتبهم حقّاً</w:t>
      </w:r>
      <w:r>
        <w:rPr>
          <w:rtl/>
          <w:lang w:bidi="fa-IR"/>
        </w:rPr>
        <w:t>،</w:t>
      </w:r>
      <w:r w:rsidRPr="00E74E56">
        <w:rPr>
          <w:rtl/>
          <w:lang w:bidi="fa-IR"/>
        </w:rPr>
        <w:t xml:space="preserve"> وقع التكاذب والتناقض بينه وبين تلك المدائح الجليلة من كبار العلماء في حقّهم</w:t>
      </w:r>
      <w:r>
        <w:rPr>
          <w:rtl/>
          <w:lang w:bidi="fa-IR"/>
        </w:rPr>
        <w:t>.</w:t>
      </w:r>
    </w:p>
    <w:p w:rsidR="00D41F96" w:rsidRPr="00E74E56" w:rsidRDefault="00D41F96" w:rsidP="00D41F96">
      <w:pPr>
        <w:pStyle w:val="libNormal"/>
        <w:rPr>
          <w:rtl/>
          <w:lang w:bidi="fa-IR"/>
        </w:rPr>
      </w:pPr>
      <w:r w:rsidRPr="00E74E56">
        <w:rPr>
          <w:rtl/>
          <w:lang w:bidi="fa-IR"/>
        </w:rPr>
        <w:t>وقد تقدّم سابقاً ذكر بعض ما قيل في كتاب الفردوس</w:t>
      </w:r>
      <w:r>
        <w:rPr>
          <w:rtl/>
          <w:lang w:bidi="fa-IR"/>
        </w:rPr>
        <w:t>.</w:t>
      </w:r>
    </w:p>
    <w:p w:rsidR="00E52D49" w:rsidRDefault="00D41F96" w:rsidP="00D41F96">
      <w:pPr>
        <w:pStyle w:val="Heading2"/>
        <w:rPr>
          <w:rtl/>
          <w:lang w:bidi="fa-IR"/>
        </w:rPr>
      </w:pPr>
      <w:bookmarkStart w:id="521" w:name="_Toc321232227"/>
      <w:bookmarkStart w:id="522" w:name="_Toc408989822"/>
      <w:bookmarkStart w:id="523" w:name="_Toc101788026"/>
      <w:r w:rsidRPr="00E74E56">
        <w:rPr>
          <w:rtl/>
          <w:lang w:bidi="fa-IR"/>
        </w:rPr>
        <w:t>الثناء على مصنّفات الخطيب</w:t>
      </w:r>
      <w:bookmarkEnd w:id="521"/>
      <w:bookmarkEnd w:id="522"/>
      <w:bookmarkEnd w:id="523"/>
    </w:p>
    <w:p w:rsidR="00D41F96" w:rsidRPr="00E74E56" w:rsidRDefault="00D41F96" w:rsidP="00D41F96">
      <w:pPr>
        <w:pStyle w:val="libNormal"/>
        <w:rPr>
          <w:rtl/>
          <w:lang w:bidi="fa-IR"/>
        </w:rPr>
      </w:pPr>
      <w:r w:rsidRPr="00E74E56">
        <w:rPr>
          <w:rtl/>
          <w:lang w:bidi="fa-IR"/>
        </w:rPr>
        <w:t>وهذه كلمات من أعلام القوم في مدح تصانيف الخطيب البغدادي</w:t>
      </w:r>
      <w:r>
        <w:rPr>
          <w:rtl/>
          <w:lang w:bidi="fa-IR"/>
        </w:rPr>
        <w:t>:</w:t>
      </w:r>
    </w:p>
    <w:p w:rsidR="00D41F96" w:rsidRDefault="00D41F96" w:rsidP="00D41F96">
      <w:pPr>
        <w:pStyle w:val="libNormal"/>
        <w:rPr>
          <w:rtl/>
          <w:lang w:bidi="fa-IR"/>
        </w:rPr>
      </w:pPr>
      <w:r w:rsidRPr="00E74E56">
        <w:rPr>
          <w:rtl/>
          <w:lang w:bidi="fa-IR"/>
        </w:rPr>
        <w:t>1</w:t>
      </w:r>
      <w:r>
        <w:rPr>
          <w:rtl/>
          <w:lang w:bidi="fa-IR"/>
        </w:rPr>
        <w:t xml:space="preserve"> - </w:t>
      </w:r>
      <w:r w:rsidRPr="00E74E56">
        <w:rPr>
          <w:rtl/>
          <w:lang w:bidi="fa-IR"/>
        </w:rPr>
        <w:t>قال ابن جزلة</w:t>
      </w:r>
      <w:r>
        <w:rPr>
          <w:rtl/>
          <w:lang w:bidi="fa-IR"/>
        </w:rPr>
        <w:t xml:space="preserve"> - </w:t>
      </w:r>
      <w:r w:rsidRPr="00E74E56">
        <w:rPr>
          <w:rtl/>
          <w:lang w:bidi="fa-IR"/>
        </w:rPr>
        <w:t>في كلام له حول علم الحديث</w:t>
      </w:r>
      <w:r>
        <w:rPr>
          <w:rtl/>
          <w:lang w:bidi="fa-IR"/>
        </w:rPr>
        <w:t>:</w:t>
      </w:r>
      <w:r w:rsidRPr="00E74E56">
        <w:rPr>
          <w:rtl/>
          <w:lang w:bidi="fa-IR"/>
        </w:rPr>
        <w:t xml:space="preserve"> « قد صنّف الناس في ذلك</w:t>
      </w:r>
      <w:r>
        <w:rPr>
          <w:rtl/>
          <w:lang w:bidi="fa-IR"/>
        </w:rPr>
        <w:t>،</w:t>
      </w:r>
      <w:r w:rsidRPr="00E74E56">
        <w:rPr>
          <w:rtl/>
          <w:lang w:bidi="fa-IR"/>
        </w:rPr>
        <w:t xml:space="preserve"> ومعرفة الرجال</w:t>
      </w:r>
      <w:r>
        <w:rPr>
          <w:rtl/>
          <w:lang w:bidi="fa-IR"/>
        </w:rPr>
        <w:t>،</w:t>
      </w:r>
      <w:r w:rsidRPr="00E74E56">
        <w:rPr>
          <w:rtl/>
          <w:lang w:bidi="fa-IR"/>
        </w:rPr>
        <w:t xml:space="preserve"> وأكثروا وعنوا وبالغوا</w:t>
      </w:r>
      <w:r>
        <w:rPr>
          <w:rtl/>
          <w:lang w:bidi="fa-IR"/>
        </w:rPr>
        <w:t>،</w:t>
      </w:r>
      <w:r w:rsidRPr="00E74E56">
        <w:rPr>
          <w:rtl/>
          <w:lang w:bidi="fa-IR"/>
        </w:rPr>
        <w:t xml:space="preserve"> وميّزوا الثقة من المتّهم</w:t>
      </w:r>
      <w:r>
        <w:rPr>
          <w:rtl/>
          <w:lang w:bidi="fa-IR"/>
        </w:rPr>
        <w:t>،</w:t>
      </w:r>
      <w:r w:rsidRPr="00E74E56">
        <w:rPr>
          <w:rtl/>
          <w:lang w:bidi="fa-IR"/>
        </w:rPr>
        <w:t xml:space="preserve"> والضعيف من القوي</w:t>
      </w:r>
      <w:r>
        <w:rPr>
          <w:rtl/>
          <w:lang w:bidi="fa-IR"/>
        </w:rPr>
        <w:t>،</w:t>
      </w:r>
      <w:r w:rsidRPr="00E74E56">
        <w:rPr>
          <w:rtl/>
          <w:lang w:bidi="fa-IR"/>
        </w:rPr>
        <w:t xml:space="preserve"> وما أعظم فائدته وأحمد موقعه</w:t>
      </w:r>
      <w:r>
        <w:rPr>
          <w:rtl/>
          <w:lang w:bidi="fa-IR"/>
        </w:rPr>
        <w:t>،</w:t>
      </w:r>
      <w:r w:rsidRPr="00E74E56">
        <w:rPr>
          <w:rtl/>
          <w:lang w:bidi="fa-IR"/>
        </w:rPr>
        <w:t xml:space="preserve"> لكثرة ما دسَّ الملحدة والزنادقة من الأحاديث الموضوعة البشعة المنفرّة</w:t>
      </w:r>
      <w:r>
        <w:rPr>
          <w:rtl/>
          <w:lang w:bidi="fa-IR"/>
        </w:rPr>
        <w:t>،</w:t>
      </w:r>
      <w:r w:rsidRPr="00E74E56">
        <w:rPr>
          <w:rtl/>
          <w:lang w:bidi="fa-IR"/>
        </w:rPr>
        <w:t xml:space="preserve"> التي فسد بسماعها خلق من الناس</w:t>
      </w:r>
      <w:r>
        <w:rPr>
          <w:rtl/>
          <w:lang w:bidi="fa-IR"/>
        </w:rPr>
        <w:t>،</w:t>
      </w:r>
      <w:r w:rsidRPr="00E74E56">
        <w:rPr>
          <w:rtl/>
          <w:lang w:bidi="fa-IR"/>
        </w:rPr>
        <w:t xml:space="preserve"> واعتقد الغر عند سماعها أنّها من قول صاحب الشرع</w:t>
      </w:r>
      <w:r>
        <w:rPr>
          <w:rtl/>
          <w:lang w:bidi="fa-IR"/>
        </w:rPr>
        <w:t>،</w:t>
      </w:r>
      <w:r w:rsidRPr="00E74E56">
        <w:rPr>
          <w:rtl/>
          <w:lang w:bidi="fa-IR"/>
        </w:rPr>
        <w:t xml:space="preserve"> فهلك وتسرّع إلى الكذب</w:t>
      </w:r>
      <w:r>
        <w:rPr>
          <w:rtl/>
          <w:lang w:bidi="fa-IR"/>
        </w:rPr>
        <w:t>،</w:t>
      </w:r>
      <w:r w:rsidRPr="00E74E56">
        <w:rPr>
          <w:rtl/>
          <w:lang w:bidi="fa-IR"/>
        </w:rPr>
        <w:t xml:space="preserve"> ومال إلى الخلاعة</w:t>
      </w:r>
      <w:r>
        <w:rPr>
          <w:rtl/>
          <w:lang w:bidi="fa-IR"/>
        </w:rPr>
        <w:t>،</w:t>
      </w:r>
      <w:r w:rsidRPr="00E74E56">
        <w:rPr>
          <w:rtl/>
          <w:lang w:bidi="fa-IR"/>
        </w:rPr>
        <w:t xml:space="preserve"> نعوذ بالله من الشقاء والبلاء</w:t>
      </w:r>
      <w:r>
        <w:rPr>
          <w:rtl/>
          <w:lang w:bidi="fa-IR"/>
        </w:rPr>
        <w:t>.</w:t>
      </w:r>
    </w:p>
    <w:p w:rsidR="00D41F96" w:rsidRPr="00E74E56" w:rsidRDefault="00D41F96" w:rsidP="00D41F96">
      <w:pPr>
        <w:pStyle w:val="libNormal"/>
        <w:rPr>
          <w:rtl/>
          <w:lang w:bidi="fa-IR"/>
        </w:rPr>
      </w:pPr>
      <w:r w:rsidRPr="00E74E56">
        <w:rPr>
          <w:rtl/>
          <w:lang w:bidi="fa-IR"/>
        </w:rPr>
        <w:t>وهذا الكتاب الذي صنّفه الشيخ أبو بكر أحمد بن علي بن ثابت الخطيب</w:t>
      </w:r>
      <w:r>
        <w:rPr>
          <w:rtl/>
          <w:lang w:bidi="fa-IR"/>
        </w:rPr>
        <w:t>،</w:t>
      </w:r>
      <w:r w:rsidRPr="00E74E56">
        <w:rPr>
          <w:rtl/>
          <w:lang w:bidi="fa-IR"/>
        </w:rPr>
        <w:t xml:space="preserve"> الحافظ البغدادي </w:t>
      </w:r>
      <w:r w:rsidRPr="003511A8">
        <w:rPr>
          <w:rStyle w:val="libAlaemChar"/>
          <w:rtl/>
        </w:rPr>
        <w:t>رحمه‌الله</w:t>
      </w:r>
      <w:r>
        <w:rPr>
          <w:rtl/>
          <w:lang w:bidi="fa-IR"/>
        </w:rPr>
        <w:t>،</w:t>
      </w:r>
      <w:r w:rsidRPr="00E74E56">
        <w:rPr>
          <w:rtl/>
          <w:lang w:bidi="fa-IR"/>
        </w:rPr>
        <w:t xml:space="preserve"> وسمّاه ( تاريخ بغداد )</w:t>
      </w:r>
      <w:r>
        <w:rPr>
          <w:rtl/>
          <w:lang w:bidi="fa-IR"/>
        </w:rPr>
        <w:t>،</w:t>
      </w:r>
      <w:r w:rsidRPr="00E74E56">
        <w:rPr>
          <w:rtl/>
          <w:lang w:bidi="fa-IR"/>
        </w:rPr>
        <w:t xml:space="preserve"> كتاب جليل في هذا العلم</w:t>
      </w:r>
      <w:r>
        <w:rPr>
          <w:rtl/>
          <w:lang w:bidi="fa-IR"/>
        </w:rPr>
        <w:t>،</w:t>
      </w:r>
      <w:r w:rsidRPr="00E74E56">
        <w:rPr>
          <w:rtl/>
          <w:lang w:bidi="fa-IR"/>
        </w:rPr>
        <w:t xml:space="preserve"> نفيس</w:t>
      </w:r>
      <w:r>
        <w:rPr>
          <w:rtl/>
          <w:lang w:bidi="fa-IR"/>
        </w:rPr>
        <w:t>،</w:t>
      </w:r>
      <w:r w:rsidRPr="00E74E56">
        <w:rPr>
          <w:rtl/>
          <w:lang w:bidi="fa-IR"/>
        </w:rPr>
        <w:t xml:space="preserve"> قد تعب فيه</w:t>
      </w:r>
      <w:r>
        <w:rPr>
          <w:rtl/>
          <w:lang w:bidi="fa-IR"/>
        </w:rPr>
        <w:t>،</w:t>
      </w:r>
      <w:r w:rsidRPr="00E74E56">
        <w:rPr>
          <w:rtl/>
          <w:lang w:bidi="fa-IR"/>
        </w:rPr>
        <w:t xml:space="preserve"> وسهر</w:t>
      </w:r>
      <w:r>
        <w:rPr>
          <w:rtl/>
          <w:lang w:bidi="fa-IR"/>
        </w:rPr>
        <w:t>،</w:t>
      </w:r>
      <w:r w:rsidRPr="00E74E56">
        <w:rPr>
          <w:rtl/>
          <w:lang w:bidi="fa-IR"/>
        </w:rPr>
        <w:t xml:space="preserve"> وأطال الزمان</w:t>
      </w:r>
      <w:r>
        <w:rPr>
          <w:rtl/>
          <w:lang w:bidi="fa-IR"/>
        </w:rPr>
        <w:t>،</w:t>
      </w:r>
      <w:r w:rsidRPr="00E74E56">
        <w:rPr>
          <w:rtl/>
          <w:lang w:bidi="fa-IR"/>
        </w:rPr>
        <w:t xml:space="preserve"> والله تعالى يثيبه ويحسن إليه</w:t>
      </w:r>
      <w:r>
        <w:rPr>
          <w:rtl/>
          <w:lang w:bidi="fa-IR"/>
        </w:rPr>
        <w:t>،</w:t>
      </w:r>
      <w:r w:rsidRPr="00E74E56">
        <w:rPr>
          <w:rtl/>
          <w:lang w:bidi="fa-IR"/>
        </w:rPr>
        <w:t xml:space="preserve"> إل</w:t>
      </w:r>
      <w:r w:rsidR="00E534E3">
        <w:rPr>
          <w:rFonts w:hint="cs"/>
          <w:rtl/>
          <w:lang w:bidi="fa-IR"/>
        </w:rPr>
        <w:t>ّ</w:t>
      </w:r>
      <w:r w:rsidRPr="00E74E56">
        <w:rPr>
          <w:rtl/>
          <w:lang w:bidi="fa-IR"/>
        </w:rPr>
        <w:t>ا</w:t>
      </w:r>
      <w:r>
        <w:rPr>
          <w:rFonts w:hint="cs"/>
          <w:rtl/>
          <w:lang w:bidi="fa-IR"/>
        </w:rPr>
        <w:t xml:space="preserve"> </w:t>
      </w:r>
      <w:r w:rsidRPr="00E74E56">
        <w:rPr>
          <w:rtl/>
          <w:lang w:bidi="fa-IR"/>
        </w:rPr>
        <w:t>أنّه طويل</w:t>
      </w:r>
      <w:r>
        <w:rPr>
          <w:rtl/>
          <w:lang w:bidi="fa-IR"/>
        </w:rPr>
        <w:t>،</w:t>
      </w:r>
      <w:r w:rsidRPr="00E74E56">
        <w:rPr>
          <w:rtl/>
          <w:lang w:bidi="fa-IR"/>
        </w:rPr>
        <w:t xml:space="preserve"> وللإطالة آفات</w:t>
      </w:r>
      <w:r>
        <w:rPr>
          <w:rtl/>
          <w:lang w:bidi="fa-IR"/>
        </w:rPr>
        <w:t>،</w:t>
      </w:r>
      <w:r w:rsidRPr="00E74E56">
        <w:rPr>
          <w:rtl/>
          <w:lang w:bidi="fa-IR"/>
        </w:rPr>
        <w:t xml:space="preserve"> أقربها الملل</w:t>
      </w:r>
      <w:r>
        <w:rPr>
          <w:rtl/>
          <w:lang w:bidi="fa-IR"/>
        </w:rPr>
        <w:t>،</w:t>
      </w:r>
      <w:r w:rsidRPr="00E74E56">
        <w:rPr>
          <w:rtl/>
          <w:lang w:bidi="fa-IR"/>
        </w:rPr>
        <w:t xml:space="preserve"> والملل داعية الترك</w:t>
      </w:r>
      <w:r>
        <w:rPr>
          <w:rtl/>
          <w:lang w:bidi="fa-IR"/>
        </w:rPr>
        <w:t>،</w:t>
      </w:r>
      <w:r w:rsidRPr="00E74E56">
        <w:rPr>
          <w:rtl/>
          <w:lang w:bidi="fa-IR"/>
        </w:rPr>
        <w:t xml:space="preserve"> وقد استخرت الله تعالى واختصرته</w:t>
      </w:r>
      <w:r>
        <w:rPr>
          <w:rtl/>
          <w:lang w:bidi="fa-IR"/>
        </w:rPr>
        <w:t>،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السمعاني</w:t>
      </w:r>
      <w:r>
        <w:rPr>
          <w:rtl/>
          <w:lang w:bidi="fa-IR"/>
        </w:rPr>
        <w:t>:</w:t>
      </w:r>
      <w:r w:rsidRPr="00E74E56">
        <w:rPr>
          <w:rtl/>
          <w:lang w:bidi="fa-IR"/>
        </w:rPr>
        <w:t xml:space="preserve"> بترجمة الخطيب</w:t>
      </w:r>
      <w:r>
        <w:rPr>
          <w:rtl/>
          <w:lang w:bidi="fa-IR"/>
        </w:rPr>
        <w:t>:</w:t>
      </w:r>
      <w:r w:rsidRPr="00E74E56">
        <w:rPr>
          <w:rtl/>
          <w:lang w:bidi="fa-IR"/>
        </w:rPr>
        <w:t xml:space="preserve"> « صنّف قريباً من مائة مصنَّف</w:t>
      </w:r>
      <w:r>
        <w:rPr>
          <w:rtl/>
          <w:lang w:bidi="fa-IR"/>
        </w:rPr>
        <w:t>،</w:t>
      </w:r>
      <w:r w:rsidRPr="00E74E56">
        <w:rPr>
          <w:rtl/>
          <w:lang w:bidi="fa-IR"/>
        </w:rPr>
        <w:t xml:space="preserve"> صارت</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مختار تاريخ بغداد لابن جزلة البغدادي</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عمدةً لأصحاب الحديث</w:t>
      </w:r>
      <w:r>
        <w:rPr>
          <w:rtl/>
          <w:lang w:bidi="fa-IR"/>
        </w:rPr>
        <w:t>،</w:t>
      </w:r>
      <w:r w:rsidRPr="00E74E56">
        <w:rPr>
          <w:rtl/>
          <w:lang w:bidi="fa-IR"/>
        </w:rPr>
        <w:t xml:space="preserve"> منها التاريخ الكبير لمدينة السلام بغداد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ابن خلكان</w:t>
      </w:r>
      <w:r>
        <w:rPr>
          <w:rtl/>
          <w:lang w:bidi="fa-IR"/>
        </w:rPr>
        <w:t>:</w:t>
      </w:r>
      <w:r w:rsidRPr="00E74E56">
        <w:rPr>
          <w:rtl/>
          <w:lang w:bidi="fa-IR"/>
        </w:rPr>
        <w:t xml:space="preserve"> « أحمد بن علي بن ثابت بن أحمد بن يحيى بن مهدي ابن ثابت البغدادي</w:t>
      </w:r>
      <w:r>
        <w:rPr>
          <w:rtl/>
          <w:lang w:bidi="fa-IR"/>
        </w:rPr>
        <w:t>،</w:t>
      </w:r>
      <w:r w:rsidRPr="00E74E56">
        <w:rPr>
          <w:rtl/>
          <w:lang w:bidi="fa-IR"/>
        </w:rPr>
        <w:t xml:space="preserve"> المعروف بالخطيب</w:t>
      </w:r>
      <w:r>
        <w:rPr>
          <w:rtl/>
          <w:lang w:bidi="fa-IR"/>
        </w:rPr>
        <w:t>،</w:t>
      </w:r>
      <w:r w:rsidRPr="00E74E56">
        <w:rPr>
          <w:rtl/>
          <w:lang w:bidi="fa-IR"/>
        </w:rPr>
        <w:t xml:space="preserve"> صاحب تاريخ بغداد وغيره من المصنّفات المفيدة</w:t>
      </w:r>
      <w:r>
        <w:rPr>
          <w:rtl/>
          <w:lang w:bidi="fa-IR"/>
        </w:rPr>
        <w:t>.</w:t>
      </w:r>
      <w:r w:rsidRPr="00E74E56">
        <w:rPr>
          <w:rtl/>
          <w:lang w:bidi="fa-IR"/>
        </w:rPr>
        <w:t xml:space="preserve"> كان من الحفّاظ المتقنين والعلماء المتبحّرين</w:t>
      </w:r>
      <w:r>
        <w:rPr>
          <w:rtl/>
          <w:lang w:bidi="fa-IR"/>
        </w:rPr>
        <w:t>.</w:t>
      </w:r>
    </w:p>
    <w:p w:rsidR="00D41F96" w:rsidRPr="00E74E56" w:rsidRDefault="00D41F96" w:rsidP="00D41F96">
      <w:pPr>
        <w:pStyle w:val="libNormal"/>
        <w:rPr>
          <w:rtl/>
          <w:lang w:bidi="fa-IR"/>
        </w:rPr>
      </w:pPr>
      <w:r w:rsidRPr="00E74E56">
        <w:rPr>
          <w:rtl/>
          <w:lang w:bidi="fa-IR"/>
        </w:rPr>
        <w:t>ولو لم يكن له سوى ( التاريخ ) لكفاه</w:t>
      </w:r>
      <w:r>
        <w:rPr>
          <w:rtl/>
          <w:lang w:bidi="fa-IR"/>
        </w:rPr>
        <w:t>،</w:t>
      </w:r>
      <w:r w:rsidRPr="00E74E56">
        <w:rPr>
          <w:rtl/>
          <w:lang w:bidi="fa-IR"/>
        </w:rPr>
        <w:t xml:space="preserve"> فإنّه يدلّ على اطّلاع عظيم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Default="00D41F96" w:rsidP="00D41F96">
      <w:pPr>
        <w:pStyle w:val="libNormal"/>
        <w:rPr>
          <w:rtl/>
          <w:lang w:bidi="fa-IR"/>
        </w:rPr>
      </w:pPr>
      <w:r w:rsidRPr="00E74E56">
        <w:rPr>
          <w:rtl/>
          <w:lang w:bidi="fa-IR"/>
        </w:rPr>
        <w:t>4</w:t>
      </w:r>
      <w:r>
        <w:rPr>
          <w:rtl/>
          <w:lang w:bidi="fa-IR"/>
        </w:rPr>
        <w:t xml:space="preserve"> - </w:t>
      </w:r>
      <w:r w:rsidRPr="00E74E56">
        <w:rPr>
          <w:rtl/>
          <w:lang w:bidi="fa-IR"/>
        </w:rPr>
        <w:t>الذهبي</w:t>
      </w:r>
      <w:r>
        <w:rPr>
          <w:rtl/>
          <w:lang w:bidi="fa-IR"/>
        </w:rPr>
        <w:t>:</w:t>
      </w:r>
      <w:r w:rsidRPr="00E74E56">
        <w:rPr>
          <w:rtl/>
          <w:lang w:bidi="fa-IR"/>
        </w:rPr>
        <w:t xml:space="preserve"> « قال الحافظ ابن عساكر</w:t>
      </w:r>
      <w:r>
        <w:rPr>
          <w:rtl/>
          <w:lang w:bidi="fa-IR"/>
        </w:rPr>
        <w:t>:</w:t>
      </w:r>
      <w:r w:rsidRPr="00E74E56">
        <w:rPr>
          <w:rtl/>
          <w:lang w:bidi="fa-IR"/>
        </w:rPr>
        <w:t xml:space="preserve"> سمعت الحسين بن محمّد يحكي عن ابن خيرون أو غيره</w:t>
      </w:r>
      <w:r>
        <w:rPr>
          <w:rtl/>
          <w:lang w:bidi="fa-IR"/>
        </w:rPr>
        <w:t>:</w:t>
      </w:r>
      <w:r w:rsidRPr="00E74E56">
        <w:rPr>
          <w:rtl/>
          <w:lang w:bidi="fa-IR"/>
        </w:rPr>
        <w:t xml:space="preserve"> إنّ الخطيب ذكر أنّه </w:t>
      </w:r>
      <w:r w:rsidR="00602C4A">
        <w:rPr>
          <w:rtl/>
          <w:lang w:bidi="fa-IR"/>
        </w:rPr>
        <w:t>لمـّا</w:t>
      </w:r>
      <w:r w:rsidRPr="00E74E56">
        <w:rPr>
          <w:rtl/>
          <w:lang w:bidi="fa-IR"/>
        </w:rPr>
        <w:t xml:space="preserve"> حجّ</w:t>
      </w:r>
      <w:r>
        <w:rPr>
          <w:rtl/>
          <w:lang w:bidi="fa-IR"/>
        </w:rPr>
        <w:t>،</w:t>
      </w:r>
      <w:r w:rsidRPr="00E74E56">
        <w:rPr>
          <w:rtl/>
          <w:lang w:bidi="fa-IR"/>
        </w:rPr>
        <w:t xml:space="preserve"> شرب من ماء زمزم ثلاث شربات</w:t>
      </w:r>
      <w:r>
        <w:rPr>
          <w:rtl/>
          <w:lang w:bidi="fa-IR"/>
        </w:rPr>
        <w:t>،</w:t>
      </w:r>
      <w:r w:rsidRPr="00E74E56">
        <w:rPr>
          <w:rtl/>
          <w:lang w:bidi="fa-IR"/>
        </w:rPr>
        <w:t xml:space="preserve"> وسأل الله تعالى ثلاث حاجات</w:t>
      </w:r>
      <w:r>
        <w:rPr>
          <w:rtl/>
          <w:lang w:bidi="fa-IR"/>
        </w:rPr>
        <w:t>،</w:t>
      </w:r>
      <w:r w:rsidRPr="00E74E56">
        <w:rPr>
          <w:rtl/>
          <w:lang w:bidi="fa-IR"/>
        </w:rPr>
        <w:t xml:space="preserve"> أن يحدّث ( تاريخ بغداد ) بها</w:t>
      </w:r>
      <w:r>
        <w:rPr>
          <w:rtl/>
          <w:lang w:bidi="fa-IR"/>
        </w:rPr>
        <w:t>،</w:t>
      </w:r>
      <w:r w:rsidRPr="00E74E56">
        <w:rPr>
          <w:rtl/>
          <w:lang w:bidi="fa-IR"/>
        </w:rPr>
        <w:t xml:space="preserve"> وأنْ يملي الحديث بجامع المنصور</w:t>
      </w:r>
      <w:r>
        <w:rPr>
          <w:rtl/>
          <w:lang w:bidi="fa-IR"/>
        </w:rPr>
        <w:t>،</w:t>
      </w:r>
      <w:r w:rsidRPr="00E74E56">
        <w:rPr>
          <w:rtl/>
          <w:lang w:bidi="fa-IR"/>
        </w:rPr>
        <w:t xml:space="preserve"> وأن</w:t>
      </w:r>
      <w:r w:rsidR="00FB1108">
        <w:rPr>
          <w:rFonts w:hint="cs"/>
          <w:rtl/>
          <w:lang w:bidi="fa-IR"/>
        </w:rPr>
        <w:t>ْ</w:t>
      </w:r>
      <w:r w:rsidRPr="00E74E56">
        <w:rPr>
          <w:rtl/>
          <w:lang w:bidi="fa-IR"/>
        </w:rPr>
        <w:t xml:space="preserve"> يدفن عند بشر الحافي</w:t>
      </w:r>
      <w:r>
        <w:rPr>
          <w:rtl/>
          <w:lang w:bidi="fa-IR"/>
        </w:rPr>
        <w:t>.</w:t>
      </w:r>
      <w:r w:rsidRPr="00E74E56">
        <w:rPr>
          <w:rtl/>
          <w:lang w:bidi="fa-IR"/>
        </w:rPr>
        <w:t xml:space="preserve"> فقضيت له الثلاث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الذهبي أيضاً</w:t>
      </w:r>
      <w:r>
        <w:rPr>
          <w:rtl/>
          <w:lang w:bidi="fa-IR"/>
        </w:rPr>
        <w:t>:</w:t>
      </w:r>
      <w:r w:rsidRPr="00E74E56">
        <w:rPr>
          <w:rtl/>
          <w:lang w:bidi="fa-IR"/>
        </w:rPr>
        <w:t xml:space="preserve"> « قال غيث الأرمنازي</w:t>
      </w:r>
      <w:r>
        <w:rPr>
          <w:rtl/>
          <w:lang w:bidi="fa-IR"/>
        </w:rPr>
        <w:t>،</w:t>
      </w:r>
      <w:r w:rsidRPr="00E74E56">
        <w:rPr>
          <w:rtl/>
          <w:lang w:bidi="fa-IR"/>
        </w:rPr>
        <w:t xml:space="preserve"> قال مكي الرّميلي</w:t>
      </w:r>
      <w:r>
        <w:rPr>
          <w:rtl/>
          <w:lang w:bidi="fa-IR"/>
        </w:rPr>
        <w:t>:</w:t>
      </w:r>
      <w:r w:rsidRPr="00E74E56">
        <w:rPr>
          <w:rtl/>
          <w:lang w:bidi="fa-IR"/>
        </w:rPr>
        <w:t xml:space="preserve"> كنت نائماً ببغداد</w:t>
      </w:r>
      <w:r>
        <w:rPr>
          <w:rtl/>
          <w:lang w:bidi="fa-IR"/>
        </w:rPr>
        <w:t>،</w:t>
      </w:r>
      <w:r w:rsidRPr="00E74E56">
        <w:rPr>
          <w:rtl/>
          <w:lang w:bidi="fa-IR"/>
        </w:rPr>
        <w:t xml:space="preserve"> في ربيع الأول سنة ثلاث وستّين وأربعمائة</w:t>
      </w:r>
      <w:r>
        <w:rPr>
          <w:rtl/>
          <w:lang w:bidi="fa-IR"/>
        </w:rPr>
        <w:t>،</w:t>
      </w:r>
      <w:r w:rsidRPr="00E74E56">
        <w:rPr>
          <w:rtl/>
          <w:lang w:bidi="fa-IR"/>
        </w:rPr>
        <w:t xml:space="preserve"> فرأيت أنّا اجتمعنا عند أبي بكر الخطيب في منزله</w:t>
      </w:r>
      <w:r>
        <w:rPr>
          <w:rtl/>
          <w:lang w:bidi="fa-IR"/>
        </w:rPr>
        <w:t>،</w:t>
      </w:r>
      <w:r w:rsidRPr="00E74E56">
        <w:rPr>
          <w:rtl/>
          <w:lang w:bidi="fa-IR"/>
        </w:rPr>
        <w:t xml:space="preserve"> لقراءة التأريخ على العادة</w:t>
      </w:r>
      <w:r>
        <w:rPr>
          <w:rtl/>
          <w:lang w:bidi="fa-IR"/>
        </w:rPr>
        <w:t>،</w:t>
      </w:r>
      <w:r w:rsidRPr="00E74E56">
        <w:rPr>
          <w:rtl/>
          <w:lang w:bidi="fa-IR"/>
        </w:rPr>
        <w:t xml:space="preserve"> فكأنّ الخطيب جالس</w:t>
      </w:r>
      <w:r>
        <w:rPr>
          <w:rtl/>
          <w:lang w:bidi="fa-IR"/>
        </w:rPr>
        <w:t>،</w:t>
      </w:r>
      <w:r w:rsidRPr="00E74E56">
        <w:rPr>
          <w:rtl/>
          <w:lang w:bidi="fa-IR"/>
        </w:rPr>
        <w:t xml:space="preserve"> والشيخ أبو الفتح نصر بن إبراهيم المقدسي عن يمينه</w:t>
      </w:r>
      <w:r>
        <w:rPr>
          <w:rtl/>
          <w:lang w:bidi="fa-IR"/>
        </w:rPr>
        <w:t>،</w:t>
      </w:r>
      <w:r w:rsidRPr="00E74E56">
        <w:rPr>
          <w:rtl/>
          <w:lang w:bidi="fa-IR"/>
        </w:rPr>
        <w:t xml:space="preserve"> وعن يمين نصر رجل لم أعرفه</w:t>
      </w:r>
      <w:r>
        <w:rPr>
          <w:rtl/>
          <w:lang w:bidi="fa-IR"/>
        </w:rPr>
        <w:t>،</w:t>
      </w:r>
      <w:r w:rsidRPr="00E74E56">
        <w:rPr>
          <w:rtl/>
          <w:lang w:bidi="fa-IR"/>
        </w:rPr>
        <w:t xml:space="preserve"> فسألت عنه فقيل</w:t>
      </w:r>
      <w:r>
        <w:rPr>
          <w:rtl/>
          <w:lang w:bidi="fa-IR"/>
        </w:rPr>
        <w:t>:</w:t>
      </w:r>
      <w:r w:rsidRPr="00E74E56">
        <w:rPr>
          <w:rtl/>
          <w:lang w:bidi="fa-IR"/>
        </w:rPr>
        <w:t xml:space="preserve"> هذا رسول الله صلّى الله عليه وسلّم</w:t>
      </w:r>
      <w:r>
        <w:rPr>
          <w:rtl/>
          <w:lang w:bidi="fa-IR"/>
        </w:rPr>
        <w:t>،</w:t>
      </w:r>
      <w:r w:rsidRPr="00E74E56">
        <w:rPr>
          <w:rtl/>
          <w:lang w:bidi="fa-IR"/>
        </w:rPr>
        <w:t xml:space="preserve"> جاء يسمع التاريخ</w:t>
      </w:r>
      <w:r>
        <w:rPr>
          <w:rtl/>
          <w:lang w:bidi="fa-IR"/>
        </w:rPr>
        <w:t>،</w:t>
      </w:r>
      <w:r w:rsidRPr="00E74E56">
        <w:rPr>
          <w:rtl/>
          <w:lang w:bidi="fa-IR"/>
        </w:rPr>
        <w:t xml:space="preserve"> فقلت في نفسي</w:t>
      </w:r>
      <w:r>
        <w:rPr>
          <w:rtl/>
          <w:lang w:bidi="fa-IR"/>
        </w:rPr>
        <w:t>:</w:t>
      </w:r>
      <w:r w:rsidRPr="00E74E56">
        <w:rPr>
          <w:rtl/>
          <w:lang w:bidi="fa-IR"/>
        </w:rPr>
        <w:t xml:space="preserve"> هذه جلالة أبي بكر</w:t>
      </w:r>
      <w:r>
        <w:rPr>
          <w:rtl/>
          <w:lang w:bidi="fa-IR"/>
        </w:rPr>
        <w:t>،</w:t>
      </w:r>
      <w:r w:rsidRPr="00E74E56">
        <w:rPr>
          <w:rtl/>
          <w:lang w:bidi="fa-IR"/>
        </w:rPr>
        <w:t xml:space="preserve"> إذ يحضر رسول الله صلّى الله عليه وسلّم</w:t>
      </w:r>
      <w:r>
        <w:rPr>
          <w:rtl/>
          <w:lang w:bidi="fa-IR"/>
        </w:rPr>
        <w:t>،</w:t>
      </w:r>
      <w:r w:rsidRPr="00E74E56">
        <w:rPr>
          <w:rtl/>
          <w:lang w:bidi="fa-IR"/>
        </w:rPr>
        <w:t xml:space="preserve"> وقلت</w:t>
      </w:r>
      <w:r>
        <w:rPr>
          <w:rtl/>
          <w:lang w:bidi="fa-IR"/>
        </w:rPr>
        <w:t>:</w:t>
      </w:r>
      <w:r w:rsidRPr="00E74E56">
        <w:rPr>
          <w:rtl/>
          <w:lang w:bidi="fa-IR"/>
        </w:rPr>
        <w:t xml:space="preserve"> هذا ردّ لقول من يعيب التاريخ</w:t>
      </w:r>
      <w:r>
        <w:rPr>
          <w:rtl/>
          <w:lang w:bidi="fa-IR"/>
        </w:rPr>
        <w:t>،</w:t>
      </w:r>
      <w:r w:rsidRPr="00E74E56">
        <w:rPr>
          <w:rtl/>
          <w:lang w:bidi="fa-IR"/>
        </w:rPr>
        <w:t xml:space="preserve"> ويذكر أنّ فيه تحاملاً على أقوام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5</w:t>
      </w:r>
      <w:r>
        <w:rPr>
          <w:rtl/>
          <w:lang w:bidi="fa-IR"/>
        </w:rPr>
        <w:t xml:space="preserve"> - </w:t>
      </w:r>
      <w:r w:rsidRPr="00E74E56">
        <w:rPr>
          <w:rtl/>
          <w:lang w:bidi="fa-IR"/>
        </w:rPr>
        <w:t>السّبكي</w:t>
      </w:r>
      <w:r>
        <w:rPr>
          <w:rtl/>
          <w:lang w:bidi="fa-IR"/>
        </w:rPr>
        <w:t>:</w:t>
      </w:r>
      <w:r w:rsidRPr="00E74E56">
        <w:rPr>
          <w:rtl/>
          <w:lang w:bidi="fa-IR"/>
        </w:rPr>
        <w:t xml:space="preserve"> « قال أبو الفرج الإسفرائني</w:t>
      </w:r>
      <w:r>
        <w:rPr>
          <w:rtl/>
          <w:lang w:bidi="fa-IR"/>
        </w:rPr>
        <w:t>،</w:t>
      </w:r>
      <w:r w:rsidRPr="00E74E56">
        <w:rPr>
          <w:rtl/>
          <w:lang w:bidi="fa-IR"/>
        </w:rPr>
        <w:t xml:space="preserve"> وأسنده عنه الحافظ ابن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الأنساب </w:t>
      </w:r>
      <w:r w:rsidR="00D41F96">
        <w:rPr>
          <w:rFonts w:hint="cs"/>
          <w:rtl/>
        </w:rPr>
        <w:t>5</w:t>
      </w:r>
      <w:r w:rsidR="00D41F96" w:rsidRPr="00E74E56">
        <w:rPr>
          <w:rtl/>
        </w:rPr>
        <w:t xml:space="preserve"> / </w:t>
      </w:r>
      <w:r w:rsidR="00D41F96">
        <w:rPr>
          <w:rFonts w:hint="cs"/>
          <w:rtl/>
        </w:rPr>
        <w:t>151</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وفيات الأعيان 1 / 92</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سير أعلام النبلاء</w:t>
      </w:r>
      <w:r w:rsidR="00D41F96">
        <w:rPr>
          <w:rtl/>
        </w:rPr>
        <w:t xml:space="preserve"> - </w:t>
      </w:r>
      <w:r w:rsidR="00D41F96" w:rsidRPr="00E74E56">
        <w:rPr>
          <w:rtl/>
        </w:rPr>
        <w:t>ترجمة الخطيب 18 / 279</w:t>
      </w:r>
      <w:r w:rsidR="00D41F96">
        <w:rPr>
          <w:rtl/>
        </w:rPr>
        <w:t>.</w:t>
      </w:r>
    </w:p>
    <w:p w:rsidR="00D41F96" w:rsidRDefault="00E52D49" w:rsidP="00D41F96">
      <w:pPr>
        <w:pStyle w:val="libFootnote0"/>
        <w:rPr>
          <w:rtl/>
        </w:rPr>
      </w:pPr>
      <w:r w:rsidRPr="00E52D49">
        <w:rPr>
          <w:rStyle w:val="libFootnote0Char"/>
          <w:rtl/>
        </w:rPr>
        <w:t>(4).</w:t>
      </w:r>
      <w:r w:rsidR="00D41F96" w:rsidRPr="00E74E56">
        <w:rPr>
          <w:rtl/>
        </w:rPr>
        <w:t xml:space="preserve"> سير أعلام النبلاء</w:t>
      </w:r>
      <w:r w:rsidR="00D41F96">
        <w:rPr>
          <w:rtl/>
        </w:rPr>
        <w:t xml:space="preserve"> - </w:t>
      </w:r>
      <w:r w:rsidR="00D41F96" w:rsidRPr="00E74E56">
        <w:rPr>
          <w:rtl/>
        </w:rPr>
        <w:t>ترجمة الخطيب 18 / 288</w:t>
      </w:r>
      <w:r w:rsidR="00D41F96">
        <w:rPr>
          <w:rtl/>
        </w:rPr>
        <w:t>،</w:t>
      </w:r>
      <w:r w:rsidR="00D41F96" w:rsidRPr="00E74E56">
        <w:rPr>
          <w:rtl/>
        </w:rPr>
        <w:t xml:space="preserve"> تذكرة الحفاظ 3 / 1145</w:t>
      </w:r>
      <w:r w:rsidR="00D41F96">
        <w:rPr>
          <w:rtl/>
        </w:rPr>
        <w:t>.</w:t>
      </w:r>
    </w:p>
    <w:p w:rsidR="00D41F96" w:rsidRDefault="00D41F96" w:rsidP="00D41F96">
      <w:pPr>
        <w:pStyle w:val="libNormal"/>
        <w:rPr>
          <w:rtl/>
          <w:lang w:bidi="fa-IR"/>
        </w:rPr>
      </w:pPr>
      <w:r>
        <w:rPr>
          <w:rtl/>
          <w:lang w:bidi="fa-IR"/>
        </w:rPr>
        <w:br w:type="page"/>
      </w:r>
    </w:p>
    <w:p w:rsidR="00D41F96" w:rsidRDefault="00D41F96" w:rsidP="00D41F96">
      <w:pPr>
        <w:pStyle w:val="libNormal0"/>
        <w:rPr>
          <w:rtl/>
          <w:lang w:bidi="fa-IR"/>
        </w:rPr>
      </w:pPr>
      <w:r w:rsidRPr="00E74E56">
        <w:rPr>
          <w:rtl/>
          <w:lang w:bidi="fa-IR"/>
        </w:rPr>
        <w:lastRenderedPageBreak/>
        <w:t>عساكر في التبيين</w:t>
      </w:r>
      <w:r>
        <w:rPr>
          <w:rtl/>
          <w:lang w:bidi="fa-IR"/>
        </w:rPr>
        <w:t>،</w:t>
      </w:r>
      <w:r w:rsidRPr="00E74E56">
        <w:rPr>
          <w:rtl/>
          <w:lang w:bidi="fa-IR"/>
        </w:rPr>
        <w:t xml:space="preserve"> قال أبو القاسم مكي بن عبدالسلام المقدسي</w:t>
      </w:r>
      <w:r>
        <w:rPr>
          <w:rtl/>
          <w:lang w:bidi="fa-IR"/>
        </w:rPr>
        <w:t>:</w:t>
      </w:r>
      <w:r w:rsidRPr="00E74E56">
        <w:rPr>
          <w:rtl/>
          <w:lang w:bidi="fa-IR"/>
        </w:rPr>
        <w:t xml:space="preserve"> كنت نائماً في منزل الشيخ أبي الحسن الزعفراني ببغداد</w:t>
      </w:r>
      <w:r>
        <w:rPr>
          <w:rtl/>
          <w:lang w:bidi="fa-IR"/>
        </w:rPr>
        <w:t>،</w:t>
      </w:r>
      <w:r w:rsidRPr="00E74E56">
        <w:rPr>
          <w:rtl/>
          <w:lang w:bidi="fa-IR"/>
        </w:rPr>
        <w:t xml:space="preserve"> فرأيت في المنام عند السحر</w:t>
      </w:r>
      <w:r>
        <w:rPr>
          <w:rtl/>
          <w:lang w:bidi="fa-IR"/>
        </w:rPr>
        <w:t>،</w:t>
      </w:r>
      <w:r w:rsidRPr="00E74E56">
        <w:rPr>
          <w:rtl/>
          <w:lang w:bidi="fa-IR"/>
        </w:rPr>
        <w:t xml:space="preserve"> كأنّا اجتمعنا عند الخطيب لقراءة التاريخ في منزله على العادة</w:t>
      </w:r>
      <w:r>
        <w:rPr>
          <w:rtl/>
          <w:lang w:bidi="fa-IR"/>
        </w:rPr>
        <w:t>،</w:t>
      </w:r>
      <w:r w:rsidRPr="00E74E56">
        <w:rPr>
          <w:rtl/>
          <w:lang w:bidi="fa-IR"/>
        </w:rPr>
        <w:t xml:space="preserve"> وكأنّ الخطيب جالس وعن يمينه الشيخ نصر المقدسي</w:t>
      </w:r>
      <w:r>
        <w:rPr>
          <w:rtl/>
          <w:lang w:bidi="fa-IR"/>
        </w:rPr>
        <w:t>،</w:t>
      </w:r>
      <w:r w:rsidRPr="00E74E56">
        <w:rPr>
          <w:rtl/>
          <w:lang w:bidi="fa-IR"/>
        </w:rPr>
        <w:t xml:space="preserve"> وعن يمين الفقيه نصر رجل لا أعرفه</w:t>
      </w:r>
      <w:r>
        <w:rPr>
          <w:rtl/>
          <w:lang w:bidi="fa-IR"/>
        </w:rPr>
        <w:t>،</w:t>
      </w:r>
      <w:r w:rsidRPr="00E74E56">
        <w:rPr>
          <w:rtl/>
          <w:lang w:bidi="fa-IR"/>
        </w:rPr>
        <w:t xml:space="preserve"> فقلت</w:t>
      </w:r>
      <w:r>
        <w:rPr>
          <w:rtl/>
          <w:lang w:bidi="fa-IR"/>
        </w:rPr>
        <w:t>:</w:t>
      </w:r>
      <w:r w:rsidRPr="00E74E56">
        <w:rPr>
          <w:rtl/>
          <w:lang w:bidi="fa-IR"/>
        </w:rPr>
        <w:t xml:space="preserve"> من هذا الذي لم تجر عادته بالحضور معنا</w:t>
      </w:r>
      <w:r>
        <w:rPr>
          <w:rtl/>
          <w:lang w:bidi="fa-IR"/>
        </w:rPr>
        <w:t>!</w:t>
      </w:r>
      <w:r w:rsidRPr="00E74E56">
        <w:rPr>
          <w:rtl/>
          <w:lang w:bidi="fa-IR"/>
        </w:rPr>
        <w:t xml:space="preserve"> فقيل لي</w:t>
      </w:r>
      <w:r>
        <w:rPr>
          <w:rtl/>
          <w:lang w:bidi="fa-IR"/>
        </w:rPr>
        <w:t>:</w:t>
      </w:r>
      <w:r w:rsidRPr="00E74E56">
        <w:rPr>
          <w:rtl/>
          <w:lang w:bidi="fa-IR"/>
        </w:rPr>
        <w:t xml:space="preserve"> هذا رسول الله صلّى الله عليه وسلّم</w:t>
      </w:r>
      <w:r>
        <w:rPr>
          <w:rtl/>
          <w:lang w:bidi="fa-IR"/>
        </w:rPr>
        <w:t>،</w:t>
      </w:r>
      <w:r w:rsidRPr="00E74E56">
        <w:rPr>
          <w:rtl/>
          <w:lang w:bidi="fa-IR"/>
        </w:rPr>
        <w:t xml:space="preserve"> جاء يسمع التاريخ</w:t>
      </w:r>
      <w:r>
        <w:rPr>
          <w:rtl/>
          <w:lang w:bidi="fa-IR"/>
        </w:rPr>
        <w:t>،</w:t>
      </w:r>
      <w:r w:rsidRPr="00E74E56">
        <w:rPr>
          <w:rtl/>
          <w:lang w:bidi="fa-IR"/>
        </w:rPr>
        <w:t xml:space="preserve"> فقلت في نفسي</w:t>
      </w:r>
      <w:r>
        <w:rPr>
          <w:rtl/>
          <w:lang w:bidi="fa-IR"/>
        </w:rPr>
        <w:t>:</w:t>
      </w:r>
      <w:r w:rsidRPr="00E74E56">
        <w:rPr>
          <w:rtl/>
          <w:lang w:bidi="fa-IR"/>
        </w:rPr>
        <w:t xml:space="preserve"> هذه جلالة الشيخ أبي بكر</w:t>
      </w:r>
      <w:r>
        <w:rPr>
          <w:rtl/>
          <w:lang w:bidi="fa-IR"/>
        </w:rPr>
        <w:t>،</w:t>
      </w:r>
      <w:r w:rsidRPr="00E74E56">
        <w:rPr>
          <w:rtl/>
          <w:lang w:bidi="fa-IR"/>
        </w:rPr>
        <w:t xml:space="preserve"> إذ حضر النبيّ صلّى الله عليه وسلّم مجلسه</w:t>
      </w:r>
      <w:r>
        <w:rPr>
          <w:rtl/>
          <w:lang w:bidi="fa-IR"/>
        </w:rPr>
        <w:t>،</w:t>
      </w:r>
      <w:r w:rsidRPr="00E74E56">
        <w:rPr>
          <w:rtl/>
          <w:lang w:bidi="fa-IR"/>
        </w:rPr>
        <w:t xml:space="preserve"> وقلت في نفسي</w:t>
      </w:r>
      <w:r>
        <w:rPr>
          <w:rtl/>
          <w:lang w:bidi="fa-IR"/>
        </w:rPr>
        <w:t>:</w:t>
      </w:r>
      <w:r w:rsidRPr="00E74E56">
        <w:rPr>
          <w:rtl/>
          <w:lang w:bidi="fa-IR"/>
        </w:rPr>
        <w:t xml:space="preserve"> هذا أيضاً رد</w:t>
      </w:r>
      <w:r w:rsidR="00FB1108">
        <w:rPr>
          <w:rFonts w:hint="cs"/>
          <w:rtl/>
          <w:lang w:bidi="fa-IR"/>
        </w:rPr>
        <w:t>ّ</w:t>
      </w:r>
      <w:r w:rsidRPr="00E74E56">
        <w:rPr>
          <w:rtl/>
          <w:lang w:bidi="fa-IR"/>
        </w:rPr>
        <w:t xml:space="preserve"> لمن يعيب التاريخ</w:t>
      </w:r>
      <w:r>
        <w:rPr>
          <w:rtl/>
          <w:lang w:bidi="fa-IR"/>
        </w:rPr>
        <w:t>،</w:t>
      </w:r>
      <w:r w:rsidRPr="00E74E56">
        <w:rPr>
          <w:rtl/>
          <w:lang w:bidi="fa-IR"/>
        </w:rPr>
        <w:t xml:space="preserve"> ويذكر أن</w:t>
      </w:r>
      <w:r w:rsidR="00FB1108">
        <w:rPr>
          <w:rFonts w:hint="cs"/>
          <w:rtl/>
          <w:lang w:bidi="fa-IR"/>
        </w:rPr>
        <w:t>ّ</w:t>
      </w:r>
      <w:r w:rsidRPr="00E74E56">
        <w:rPr>
          <w:rtl/>
          <w:lang w:bidi="fa-IR"/>
        </w:rPr>
        <w:t xml:space="preserve"> فيه تحاملاً على أقوام</w:t>
      </w:r>
      <w:r>
        <w:rPr>
          <w:rtl/>
          <w:lang w:bidi="fa-IR"/>
        </w:rPr>
        <w:t>،</w:t>
      </w:r>
      <w:r w:rsidRPr="00E74E56">
        <w:rPr>
          <w:rtl/>
          <w:lang w:bidi="fa-IR"/>
        </w:rPr>
        <w:t xml:space="preserve"> وشغلني التفكّر في هذا عن النهوض إلى رسول الله صلّى الله عليه وسلّم وسؤاله عن أشياء كنت قد قلت في نفسي أسأله عنها</w:t>
      </w:r>
      <w:r>
        <w:rPr>
          <w:rtl/>
          <w:lang w:bidi="fa-IR"/>
        </w:rPr>
        <w:t>،</w:t>
      </w:r>
      <w:r w:rsidRPr="00E74E56">
        <w:rPr>
          <w:rtl/>
          <w:lang w:bidi="fa-IR"/>
        </w:rPr>
        <w:t xml:space="preserve"> فانتبهت في الحال ولم أُكلّمه صلّى الله عليه وسلّم»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Default="00D41F96" w:rsidP="00D41F96">
      <w:pPr>
        <w:pStyle w:val="libNormal"/>
        <w:rPr>
          <w:rtl/>
          <w:lang w:bidi="fa-IR"/>
        </w:rPr>
      </w:pPr>
      <w:r w:rsidRPr="00E74E56">
        <w:rPr>
          <w:rtl/>
          <w:lang w:bidi="fa-IR"/>
        </w:rPr>
        <w:t>6</w:t>
      </w:r>
      <w:r>
        <w:rPr>
          <w:rtl/>
          <w:lang w:bidi="fa-IR"/>
        </w:rPr>
        <w:t xml:space="preserve"> - </w:t>
      </w:r>
      <w:r w:rsidRPr="00E74E56">
        <w:rPr>
          <w:rtl/>
          <w:lang w:bidi="fa-IR"/>
        </w:rPr>
        <w:t>الذهبي</w:t>
      </w:r>
      <w:r>
        <w:rPr>
          <w:rtl/>
          <w:lang w:bidi="fa-IR"/>
        </w:rPr>
        <w:t>:</w:t>
      </w:r>
      <w:r w:rsidRPr="00E74E56">
        <w:rPr>
          <w:rtl/>
          <w:lang w:bidi="fa-IR"/>
        </w:rPr>
        <w:t xml:space="preserve"> « أنشدني أبو الحسين الحافظ</w:t>
      </w:r>
      <w:r>
        <w:rPr>
          <w:rtl/>
          <w:lang w:bidi="fa-IR"/>
        </w:rPr>
        <w:t>،</w:t>
      </w:r>
      <w:r w:rsidRPr="00E74E56">
        <w:rPr>
          <w:rtl/>
          <w:lang w:bidi="fa-IR"/>
        </w:rPr>
        <w:t xml:space="preserve"> أنشدنا جعفر بن منير</w:t>
      </w:r>
      <w:r>
        <w:rPr>
          <w:rtl/>
          <w:lang w:bidi="fa-IR"/>
        </w:rPr>
        <w:t>،</w:t>
      </w:r>
      <w:r w:rsidRPr="00E74E56">
        <w:rPr>
          <w:rtl/>
          <w:lang w:bidi="fa-IR"/>
        </w:rPr>
        <w:t xml:space="preserve"> أنشدنا الس</w:t>
      </w:r>
      <w:r w:rsidR="00FB1108">
        <w:rPr>
          <w:rFonts w:hint="cs"/>
          <w:rtl/>
          <w:lang w:bidi="fa-IR"/>
        </w:rPr>
        <w:t>ّ</w:t>
      </w:r>
      <w:r w:rsidRPr="00E74E56">
        <w:rPr>
          <w:rtl/>
          <w:lang w:bidi="fa-IR"/>
        </w:rPr>
        <w:t>لفي لنفسه</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1F4416" w:rsidTr="001F4416">
        <w:trPr>
          <w:trHeight w:val="350"/>
        </w:trPr>
        <w:tc>
          <w:tcPr>
            <w:tcW w:w="3438" w:type="dxa"/>
            <w:shd w:val="clear" w:color="auto" w:fill="auto"/>
          </w:tcPr>
          <w:p w:rsidR="001F4416" w:rsidRDefault="001F4416" w:rsidP="0028690E">
            <w:pPr>
              <w:pStyle w:val="libPoem"/>
            </w:pPr>
            <w:r w:rsidRPr="00E74E56">
              <w:rPr>
                <w:rtl/>
                <w:lang w:bidi="fa-IR"/>
              </w:rPr>
              <w:t>تصانيف ابن ثابت الخطيب</w:t>
            </w:r>
            <w:r w:rsidRPr="00725071">
              <w:rPr>
                <w:rStyle w:val="libPoemTiniChar0"/>
                <w:rtl/>
              </w:rPr>
              <w:br/>
              <w:t> </w:t>
            </w:r>
          </w:p>
        </w:tc>
        <w:tc>
          <w:tcPr>
            <w:tcW w:w="270" w:type="dxa"/>
            <w:shd w:val="clear" w:color="auto" w:fill="auto"/>
          </w:tcPr>
          <w:p w:rsidR="001F4416" w:rsidRDefault="001F4416" w:rsidP="0028690E">
            <w:pPr>
              <w:pStyle w:val="libPoem"/>
              <w:rPr>
                <w:rtl/>
              </w:rPr>
            </w:pPr>
          </w:p>
        </w:tc>
        <w:tc>
          <w:tcPr>
            <w:tcW w:w="3405" w:type="dxa"/>
            <w:shd w:val="clear" w:color="auto" w:fill="auto"/>
          </w:tcPr>
          <w:p w:rsidR="001F4416" w:rsidRDefault="001F4416" w:rsidP="0028690E">
            <w:pPr>
              <w:pStyle w:val="libPoem"/>
            </w:pPr>
            <w:r w:rsidRPr="00E74E56">
              <w:rPr>
                <w:rtl/>
                <w:lang w:bidi="fa-IR"/>
              </w:rPr>
              <w:t>ألذّ من الصبا الغضّ الرطيب</w:t>
            </w:r>
            <w:r w:rsidRPr="00725071">
              <w:rPr>
                <w:rStyle w:val="libPoemTiniChar0"/>
                <w:rtl/>
              </w:rPr>
              <w:br/>
              <w:t> </w:t>
            </w:r>
          </w:p>
        </w:tc>
      </w:tr>
      <w:tr w:rsidR="001F4416" w:rsidTr="001F4416">
        <w:trPr>
          <w:trHeight w:val="350"/>
        </w:trPr>
        <w:tc>
          <w:tcPr>
            <w:tcW w:w="3438" w:type="dxa"/>
          </w:tcPr>
          <w:p w:rsidR="001F4416" w:rsidRDefault="001F4416" w:rsidP="0028690E">
            <w:pPr>
              <w:pStyle w:val="libPoem"/>
            </w:pPr>
            <w:r w:rsidRPr="00E74E56">
              <w:rPr>
                <w:rtl/>
                <w:lang w:bidi="fa-IR"/>
              </w:rPr>
              <w:t>تراها إذ رواها من حواها</w:t>
            </w:r>
            <w:r w:rsidRPr="00725071">
              <w:rPr>
                <w:rStyle w:val="libPoemTiniChar0"/>
                <w:rtl/>
              </w:rPr>
              <w:br/>
              <w:t> </w:t>
            </w:r>
          </w:p>
        </w:tc>
        <w:tc>
          <w:tcPr>
            <w:tcW w:w="270" w:type="dxa"/>
          </w:tcPr>
          <w:p w:rsidR="001F4416" w:rsidRDefault="001F4416" w:rsidP="0028690E">
            <w:pPr>
              <w:pStyle w:val="libPoem"/>
              <w:rPr>
                <w:rtl/>
              </w:rPr>
            </w:pPr>
          </w:p>
        </w:tc>
        <w:tc>
          <w:tcPr>
            <w:tcW w:w="3405" w:type="dxa"/>
          </w:tcPr>
          <w:p w:rsidR="001F4416" w:rsidRDefault="001F4416" w:rsidP="0028690E">
            <w:pPr>
              <w:pStyle w:val="libPoem"/>
            </w:pPr>
            <w:r w:rsidRPr="00E74E56">
              <w:rPr>
                <w:rtl/>
                <w:lang w:bidi="fa-IR"/>
              </w:rPr>
              <w:t>رياضاً للفتى اليقظ اللبيب</w:t>
            </w:r>
            <w:r w:rsidRPr="00725071">
              <w:rPr>
                <w:rStyle w:val="libPoemTiniChar0"/>
                <w:rtl/>
              </w:rPr>
              <w:br/>
              <w:t> </w:t>
            </w:r>
          </w:p>
        </w:tc>
      </w:tr>
      <w:tr w:rsidR="001F4416" w:rsidTr="001F4416">
        <w:trPr>
          <w:trHeight w:val="350"/>
        </w:trPr>
        <w:tc>
          <w:tcPr>
            <w:tcW w:w="3438" w:type="dxa"/>
          </w:tcPr>
          <w:p w:rsidR="001F4416" w:rsidRDefault="001F4416" w:rsidP="0028690E">
            <w:pPr>
              <w:pStyle w:val="libPoem"/>
            </w:pPr>
            <w:r w:rsidRPr="00E74E56">
              <w:rPr>
                <w:rtl/>
                <w:lang w:bidi="fa-IR"/>
              </w:rPr>
              <w:t>ويأخذ حسن ما قد ضاع منها</w:t>
            </w:r>
            <w:r w:rsidRPr="00725071">
              <w:rPr>
                <w:rStyle w:val="libPoemTiniChar0"/>
                <w:rtl/>
              </w:rPr>
              <w:br/>
              <w:t> </w:t>
            </w:r>
          </w:p>
        </w:tc>
        <w:tc>
          <w:tcPr>
            <w:tcW w:w="270" w:type="dxa"/>
          </w:tcPr>
          <w:p w:rsidR="001F4416" w:rsidRDefault="001F4416" w:rsidP="0028690E">
            <w:pPr>
              <w:pStyle w:val="libPoem"/>
              <w:rPr>
                <w:rtl/>
              </w:rPr>
            </w:pPr>
          </w:p>
        </w:tc>
        <w:tc>
          <w:tcPr>
            <w:tcW w:w="3405" w:type="dxa"/>
          </w:tcPr>
          <w:p w:rsidR="001F4416" w:rsidRDefault="001F4416" w:rsidP="0028690E">
            <w:pPr>
              <w:pStyle w:val="libPoem"/>
            </w:pPr>
            <w:r w:rsidRPr="00E74E56">
              <w:rPr>
                <w:rtl/>
                <w:lang w:bidi="fa-IR"/>
              </w:rPr>
              <w:t>بقلب الحافظ الفطن الأريب</w:t>
            </w:r>
            <w:r w:rsidRPr="00725071">
              <w:rPr>
                <w:rStyle w:val="libPoemTiniChar0"/>
                <w:rtl/>
              </w:rPr>
              <w:br/>
              <w:t> </w:t>
            </w:r>
          </w:p>
        </w:tc>
      </w:tr>
      <w:tr w:rsidR="001F4416" w:rsidTr="001F4416">
        <w:trPr>
          <w:trHeight w:val="350"/>
        </w:trPr>
        <w:tc>
          <w:tcPr>
            <w:tcW w:w="3438" w:type="dxa"/>
          </w:tcPr>
          <w:p w:rsidR="001F4416" w:rsidRDefault="001F4416" w:rsidP="0028690E">
            <w:pPr>
              <w:pStyle w:val="libPoem"/>
            </w:pPr>
            <w:r w:rsidRPr="00E74E56">
              <w:rPr>
                <w:rtl/>
                <w:lang w:bidi="fa-IR"/>
              </w:rPr>
              <w:t>وأيّة راحة ونعيم عيش</w:t>
            </w:r>
            <w:r w:rsidRPr="00725071">
              <w:rPr>
                <w:rStyle w:val="libPoemTiniChar0"/>
                <w:rtl/>
              </w:rPr>
              <w:br/>
              <w:t> </w:t>
            </w:r>
          </w:p>
        </w:tc>
        <w:tc>
          <w:tcPr>
            <w:tcW w:w="270" w:type="dxa"/>
          </w:tcPr>
          <w:p w:rsidR="001F4416" w:rsidRDefault="001F4416" w:rsidP="0028690E">
            <w:pPr>
              <w:pStyle w:val="libPoem"/>
              <w:rPr>
                <w:rtl/>
              </w:rPr>
            </w:pPr>
          </w:p>
        </w:tc>
        <w:tc>
          <w:tcPr>
            <w:tcW w:w="3405" w:type="dxa"/>
          </w:tcPr>
          <w:p w:rsidR="001F4416" w:rsidRDefault="001F4416" w:rsidP="0028690E">
            <w:pPr>
              <w:pStyle w:val="libPoem"/>
            </w:pPr>
            <w:r w:rsidRPr="00E74E56">
              <w:rPr>
                <w:rtl/>
                <w:lang w:bidi="fa-IR"/>
              </w:rPr>
              <w:t>يوازي كتبها بل أيّ طيب</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 xml:space="preserve">رواها السّمعاني في تاريخه عن يحيى بن سعدون عن السّلفي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Default="00D41F96" w:rsidP="00D41F96">
      <w:pPr>
        <w:pStyle w:val="libNormal0"/>
        <w:rPr>
          <w:rtl/>
          <w:lang w:bidi="fa-IR"/>
        </w:rPr>
      </w:pPr>
      <w:r w:rsidRPr="00E74E56">
        <w:rPr>
          <w:rtl/>
          <w:lang w:bidi="fa-IR"/>
        </w:rPr>
        <w:t>والعجيب</w:t>
      </w:r>
      <w:r>
        <w:rPr>
          <w:rtl/>
          <w:lang w:bidi="fa-IR"/>
        </w:rPr>
        <w:t>،</w:t>
      </w:r>
      <w:r w:rsidRPr="00E74E56">
        <w:rPr>
          <w:rtl/>
          <w:lang w:bidi="fa-IR"/>
        </w:rPr>
        <w:t xml:space="preserve"> أنّ ( الدهلوي ) نفسه يكثر من الثناء على ( تاريخ بغداد ) وغيره من مصنّفات الخطيب</w:t>
      </w:r>
      <w:r>
        <w:rPr>
          <w:rtl/>
          <w:lang w:bidi="fa-IR"/>
        </w:rPr>
        <w:t>،</w:t>
      </w:r>
      <w:r w:rsidRPr="00E74E56">
        <w:rPr>
          <w:rtl/>
          <w:lang w:bidi="fa-IR"/>
        </w:rPr>
        <w:t xml:space="preserve"> فقد ذكر في ( بستان المحدثين )</w:t>
      </w:r>
      <w:r>
        <w:rPr>
          <w:rtl/>
          <w:lang w:bidi="fa-IR"/>
        </w:rPr>
        <w:t>:</w:t>
      </w:r>
      <w:r w:rsidRPr="00E74E56">
        <w:rPr>
          <w:rtl/>
          <w:lang w:bidi="fa-IR"/>
        </w:rPr>
        <w:t xml:space="preserve"> « أنّ مصنّفات الخطيب</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الشافعية 4 / 3</w:t>
      </w:r>
      <w:r w:rsidR="00D41F96">
        <w:rPr>
          <w:rFonts w:hint="cs"/>
          <w:rtl/>
        </w:rPr>
        <w:t>4</w:t>
      </w:r>
      <w:r w:rsidR="00D41F96">
        <w:rPr>
          <w:rtl/>
        </w:rPr>
        <w:t>.</w:t>
      </w:r>
    </w:p>
    <w:p w:rsidR="00D41F96" w:rsidRDefault="00E52D49" w:rsidP="00D41F96">
      <w:pPr>
        <w:pStyle w:val="libFootnote0"/>
        <w:rPr>
          <w:rtl/>
        </w:rPr>
      </w:pPr>
      <w:r w:rsidRPr="00E52D49">
        <w:rPr>
          <w:rStyle w:val="libFootnote0Char"/>
          <w:rtl/>
        </w:rPr>
        <w:t>(2).</w:t>
      </w:r>
      <w:r w:rsidR="00D41F96" w:rsidRPr="00E74E56">
        <w:rPr>
          <w:rtl/>
        </w:rPr>
        <w:t xml:space="preserve"> سير أعلام النبلاء</w:t>
      </w:r>
      <w:r w:rsidR="00D41F96">
        <w:rPr>
          <w:rtl/>
        </w:rPr>
        <w:t xml:space="preserve"> - </w:t>
      </w:r>
      <w:r w:rsidR="00D41F96" w:rsidRPr="00E74E56">
        <w:rPr>
          <w:rtl/>
        </w:rPr>
        <w:t>ترجمة الخطيب 18 / 292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تزيد على ستّين كتاباً</w:t>
      </w:r>
      <w:r>
        <w:rPr>
          <w:rtl/>
          <w:lang w:bidi="fa-IR"/>
        </w:rPr>
        <w:t>،</w:t>
      </w:r>
      <w:r w:rsidRPr="00E74E56">
        <w:rPr>
          <w:rtl/>
          <w:lang w:bidi="fa-IR"/>
        </w:rPr>
        <w:t xml:space="preserve"> منها تاريخ بغداد والكفاية</w:t>
      </w:r>
      <w:r>
        <w:rPr>
          <w:rFonts w:hint="cs"/>
          <w:rtl/>
          <w:lang w:bidi="fa-IR"/>
        </w:rPr>
        <w:t xml:space="preserve"> ..</w:t>
      </w:r>
      <w:r>
        <w:rPr>
          <w:rtl/>
          <w:lang w:bidi="fa-IR"/>
        </w:rPr>
        <w:t>.</w:t>
      </w:r>
      <w:r>
        <w:rPr>
          <w:rFonts w:hint="cs"/>
          <w:rtl/>
          <w:lang w:bidi="fa-IR"/>
        </w:rPr>
        <w:t xml:space="preserve"> </w:t>
      </w:r>
      <w:r w:rsidRPr="00E74E56">
        <w:rPr>
          <w:rtl/>
          <w:lang w:bidi="fa-IR"/>
        </w:rPr>
        <w:t>وغير ذلك من التصانيف المفيدة التي هي بضاعة المحدثين وعروتهم في فنهم » ثمّ أورد أشعار الحافظ أبي طاهر السّلفي المذكورة</w:t>
      </w:r>
      <w:r>
        <w:rPr>
          <w:rtl/>
          <w:lang w:bidi="fa-IR"/>
        </w:rPr>
        <w:t>،</w:t>
      </w:r>
      <w:r w:rsidRPr="00E74E56">
        <w:rPr>
          <w:rtl/>
          <w:lang w:bidi="fa-IR"/>
        </w:rPr>
        <w:t xml:space="preserve"> وذكر شرب الخطيب من ماء زمزم</w:t>
      </w:r>
      <w:r>
        <w:rPr>
          <w:rtl/>
          <w:lang w:bidi="fa-IR"/>
        </w:rPr>
        <w:t>،</w:t>
      </w:r>
      <w:r w:rsidRPr="00E74E56">
        <w:rPr>
          <w:rtl/>
          <w:lang w:bidi="fa-IR"/>
        </w:rPr>
        <w:t xml:space="preserve"> والمنام الذي تقدّم عن الذهبي وغيره</w:t>
      </w:r>
      <w:r>
        <w:rPr>
          <w:rtl/>
          <w:lang w:bidi="fa-IR"/>
        </w:rPr>
        <w:t xml:space="preserve"> ...</w:t>
      </w:r>
    </w:p>
    <w:p w:rsidR="00D41F96" w:rsidRPr="00E74E56" w:rsidRDefault="00D41F96" w:rsidP="00D41F96">
      <w:pPr>
        <w:pStyle w:val="Heading2"/>
        <w:rPr>
          <w:rtl/>
          <w:lang w:bidi="fa-IR"/>
        </w:rPr>
      </w:pPr>
      <w:bookmarkStart w:id="524" w:name="_Toc321232228"/>
      <w:bookmarkStart w:id="525" w:name="_Toc408989823"/>
      <w:bookmarkStart w:id="526" w:name="_Toc101788027"/>
      <w:r w:rsidRPr="00E74E56">
        <w:rPr>
          <w:rtl/>
          <w:lang w:bidi="fa-IR"/>
        </w:rPr>
        <w:t>الثناء على مصنّفات ابن عساكر</w:t>
      </w:r>
      <w:bookmarkEnd w:id="524"/>
      <w:bookmarkEnd w:id="525"/>
      <w:bookmarkEnd w:id="526"/>
    </w:p>
    <w:p w:rsidR="00D41F96" w:rsidRPr="00E74E56" w:rsidRDefault="00D41F96" w:rsidP="00D41F96">
      <w:pPr>
        <w:pStyle w:val="libNormal"/>
        <w:rPr>
          <w:rtl/>
          <w:lang w:bidi="fa-IR"/>
        </w:rPr>
      </w:pPr>
      <w:r w:rsidRPr="00E74E56">
        <w:rPr>
          <w:rtl/>
          <w:lang w:bidi="fa-IR"/>
        </w:rPr>
        <w:t>وأمّا تصانيف الحافظ ابن عساكر</w:t>
      </w:r>
      <w:r>
        <w:rPr>
          <w:rtl/>
          <w:lang w:bidi="fa-IR"/>
        </w:rPr>
        <w:t>:</w:t>
      </w:r>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فقد قال ابن خلكان</w:t>
      </w:r>
      <w:r>
        <w:rPr>
          <w:rtl/>
          <w:lang w:bidi="fa-IR"/>
        </w:rPr>
        <w:t>:</w:t>
      </w:r>
      <w:r w:rsidRPr="00E74E56">
        <w:rPr>
          <w:rtl/>
          <w:lang w:bidi="fa-IR"/>
        </w:rPr>
        <w:t xml:space="preserve"> « وصنّف التصانيف المفيدة</w:t>
      </w:r>
      <w:r>
        <w:rPr>
          <w:rtl/>
          <w:lang w:bidi="fa-IR"/>
        </w:rPr>
        <w:t>،</w:t>
      </w:r>
      <w:r w:rsidRPr="00E74E56">
        <w:rPr>
          <w:rtl/>
          <w:lang w:bidi="fa-IR"/>
        </w:rPr>
        <w:t xml:space="preserve"> وخرّج التخاريج</w:t>
      </w:r>
      <w:r>
        <w:rPr>
          <w:rtl/>
          <w:lang w:bidi="fa-IR"/>
        </w:rPr>
        <w:t>،</w:t>
      </w:r>
      <w:r w:rsidRPr="00E74E56">
        <w:rPr>
          <w:rtl/>
          <w:lang w:bidi="fa-IR"/>
        </w:rPr>
        <w:t xml:space="preserve"> وكان حسن الكلام على الأحاديث</w:t>
      </w:r>
      <w:r>
        <w:rPr>
          <w:rtl/>
          <w:lang w:bidi="fa-IR"/>
        </w:rPr>
        <w:t>،</w:t>
      </w:r>
      <w:r w:rsidRPr="00E74E56">
        <w:rPr>
          <w:rtl/>
          <w:lang w:bidi="fa-IR"/>
        </w:rPr>
        <w:t xml:space="preserve"> محفوظاً في الجمع والتاليف</w:t>
      </w:r>
      <w:r>
        <w:rPr>
          <w:rtl/>
          <w:lang w:bidi="fa-IR"/>
        </w:rPr>
        <w:t>،</w:t>
      </w:r>
      <w:r w:rsidRPr="00E74E56">
        <w:rPr>
          <w:rtl/>
          <w:lang w:bidi="fa-IR"/>
        </w:rPr>
        <w:t xml:space="preserve"> صنّف التاريخ الكبير لدمشق في ثمانين مجلّدة</w:t>
      </w:r>
      <w:r>
        <w:rPr>
          <w:rtl/>
          <w:lang w:bidi="fa-IR"/>
        </w:rPr>
        <w:t>،</w:t>
      </w:r>
      <w:r w:rsidRPr="00E74E56">
        <w:rPr>
          <w:rtl/>
          <w:lang w:bidi="fa-IR"/>
        </w:rPr>
        <w:t xml:space="preserve"> أتى فيه بالعجائب</w:t>
      </w:r>
      <w:r>
        <w:rPr>
          <w:rtl/>
          <w:lang w:bidi="fa-IR"/>
        </w:rPr>
        <w:t>،</w:t>
      </w:r>
      <w:r w:rsidRPr="00E74E56">
        <w:rPr>
          <w:rtl/>
          <w:lang w:bidi="fa-IR"/>
        </w:rPr>
        <w:t xml:space="preserve"> وهو على نسق تاريخ بغداد</w:t>
      </w:r>
      <w:r>
        <w:rPr>
          <w:rtl/>
          <w:lang w:bidi="fa-IR"/>
        </w:rPr>
        <w:t>.</w:t>
      </w:r>
      <w:r w:rsidRPr="00E74E56">
        <w:rPr>
          <w:rtl/>
          <w:lang w:bidi="fa-IR"/>
        </w:rPr>
        <w:t xml:space="preserve"> قال شيخنا الحافظ العلاّمة أبو</w:t>
      </w:r>
      <w:r>
        <w:rPr>
          <w:rFonts w:hint="cs"/>
          <w:rtl/>
          <w:lang w:bidi="fa-IR"/>
        </w:rPr>
        <w:t xml:space="preserve"> </w:t>
      </w:r>
      <w:r w:rsidRPr="00E74E56">
        <w:rPr>
          <w:rtl/>
          <w:lang w:bidi="fa-IR"/>
        </w:rPr>
        <w:t>محمّد عبدالعظيم المنذري حافظ مصر أدام الله به النفع</w:t>
      </w:r>
      <w:r>
        <w:rPr>
          <w:rtl/>
          <w:lang w:bidi="fa-IR"/>
        </w:rPr>
        <w:t xml:space="preserve"> - </w:t>
      </w:r>
      <w:r w:rsidRPr="00E74E56">
        <w:rPr>
          <w:rtl/>
          <w:lang w:bidi="fa-IR"/>
        </w:rPr>
        <w:t>وقد جرى ذكر هذا التاريخ</w:t>
      </w:r>
      <w:r>
        <w:rPr>
          <w:rtl/>
          <w:lang w:bidi="fa-IR"/>
        </w:rPr>
        <w:t>،</w:t>
      </w:r>
      <w:r w:rsidRPr="00E74E56">
        <w:rPr>
          <w:rtl/>
          <w:lang w:bidi="fa-IR"/>
        </w:rPr>
        <w:t xml:space="preserve"> وأخرج لي منه مجلّداً</w:t>
      </w:r>
      <w:r>
        <w:rPr>
          <w:rtl/>
          <w:lang w:bidi="fa-IR"/>
        </w:rPr>
        <w:t>،</w:t>
      </w:r>
      <w:r w:rsidRPr="00E74E56">
        <w:rPr>
          <w:rtl/>
          <w:lang w:bidi="fa-IR"/>
        </w:rPr>
        <w:t xml:space="preserve"> وطال الحديث في أمره واستعظامه</w:t>
      </w:r>
      <w:r>
        <w:rPr>
          <w:rtl/>
          <w:lang w:bidi="fa-IR"/>
        </w:rPr>
        <w:t xml:space="preserve"> - </w:t>
      </w:r>
      <w:r w:rsidRPr="00E74E56">
        <w:rPr>
          <w:rtl/>
          <w:lang w:bidi="fa-IR"/>
        </w:rPr>
        <w:t>ما أظنّ هذا الرجل إل</w:t>
      </w:r>
      <w:r w:rsidR="001F4416">
        <w:rPr>
          <w:rFonts w:hint="cs"/>
          <w:rtl/>
          <w:lang w:bidi="fa-IR"/>
        </w:rPr>
        <w:t>ّ</w:t>
      </w:r>
      <w:r w:rsidRPr="00E74E56">
        <w:rPr>
          <w:rtl/>
          <w:lang w:bidi="fa-IR"/>
        </w:rPr>
        <w:t>ا</w:t>
      </w:r>
      <w:r w:rsidR="001F4416">
        <w:rPr>
          <w:rFonts w:hint="cs"/>
          <w:rtl/>
          <w:lang w:bidi="fa-IR"/>
        </w:rPr>
        <w:t xml:space="preserve"> </w:t>
      </w:r>
      <w:r w:rsidRPr="00E74E56">
        <w:rPr>
          <w:rtl/>
          <w:lang w:bidi="fa-IR"/>
        </w:rPr>
        <w:t>عزم على وضع هذا التاريخ من يوم عقل نفسه</w:t>
      </w:r>
      <w:r>
        <w:rPr>
          <w:rtl/>
          <w:lang w:bidi="fa-IR"/>
        </w:rPr>
        <w:t>،</w:t>
      </w:r>
      <w:r w:rsidRPr="00E74E56">
        <w:rPr>
          <w:rtl/>
          <w:lang w:bidi="fa-IR"/>
        </w:rPr>
        <w:t xml:space="preserve"> وشرع في الجمع من ذلك الوقت</w:t>
      </w:r>
      <w:r>
        <w:rPr>
          <w:rtl/>
          <w:lang w:bidi="fa-IR"/>
        </w:rPr>
        <w:t>،</w:t>
      </w:r>
      <w:r w:rsidRPr="00E74E56">
        <w:rPr>
          <w:rtl/>
          <w:lang w:bidi="fa-IR"/>
        </w:rPr>
        <w:t xml:space="preserve"> وإل</w:t>
      </w:r>
      <w:r w:rsidR="001F4416">
        <w:rPr>
          <w:rFonts w:hint="cs"/>
          <w:rtl/>
          <w:lang w:bidi="fa-IR"/>
        </w:rPr>
        <w:t>ّ</w:t>
      </w:r>
      <w:r w:rsidRPr="00E74E56">
        <w:rPr>
          <w:rtl/>
          <w:lang w:bidi="fa-IR"/>
        </w:rPr>
        <w:t>ا فالعمر يقصر عن أن يجمع الإنسان فيه مثل هذا الكتاب بعد ال</w:t>
      </w:r>
      <w:r w:rsidR="007F3871">
        <w:rPr>
          <w:rFonts w:hint="cs"/>
          <w:rtl/>
          <w:lang w:bidi="fa-IR"/>
        </w:rPr>
        <w:t>إ</w:t>
      </w:r>
      <w:r w:rsidRPr="00E74E56">
        <w:rPr>
          <w:rtl/>
          <w:lang w:bidi="fa-IR"/>
        </w:rPr>
        <w:t>شتغال والتنبّه</w:t>
      </w:r>
      <w:r>
        <w:rPr>
          <w:rtl/>
          <w:lang w:bidi="fa-IR"/>
        </w:rPr>
        <w:t>.</w:t>
      </w:r>
      <w:r w:rsidRPr="00E74E56">
        <w:rPr>
          <w:rtl/>
          <w:lang w:bidi="fa-IR"/>
        </w:rPr>
        <w:t xml:space="preserve"> ولقد قال الحق</w:t>
      </w:r>
      <w:r>
        <w:rPr>
          <w:rtl/>
          <w:lang w:bidi="fa-IR"/>
        </w:rPr>
        <w:t>،</w:t>
      </w:r>
      <w:r w:rsidRPr="00E74E56">
        <w:rPr>
          <w:rtl/>
          <w:lang w:bidi="fa-IR"/>
        </w:rPr>
        <w:t xml:space="preserve"> ومن وقف عليه عرف حقيقة هذا القول</w:t>
      </w:r>
      <w:r>
        <w:rPr>
          <w:rtl/>
          <w:lang w:bidi="fa-IR"/>
        </w:rPr>
        <w:t>،</w:t>
      </w:r>
      <w:r w:rsidRPr="00E74E56">
        <w:rPr>
          <w:rtl/>
          <w:lang w:bidi="fa-IR"/>
        </w:rPr>
        <w:t xml:space="preserve"> ومتى يت</w:t>
      </w:r>
      <w:r w:rsidR="007F3871">
        <w:rPr>
          <w:rFonts w:hint="cs"/>
          <w:rtl/>
          <w:lang w:bidi="fa-IR"/>
        </w:rPr>
        <w:t>ّ</w:t>
      </w:r>
      <w:r w:rsidRPr="00E74E56">
        <w:rPr>
          <w:rtl/>
          <w:lang w:bidi="fa-IR"/>
        </w:rPr>
        <w:t>سع للإنسان الوقت حتّى يضع مثله</w:t>
      </w:r>
      <w:r>
        <w:rPr>
          <w:rtl/>
          <w:lang w:bidi="fa-IR"/>
        </w:rPr>
        <w:t>!</w:t>
      </w:r>
    </w:p>
    <w:p w:rsidR="00D41F96" w:rsidRPr="00E74E56" w:rsidRDefault="00D41F96" w:rsidP="00D41F96">
      <w:pPr>
        <w:pStyle w:val="libNormal"/>
        <w:rPr>
          <w:rtl/>
          <w:lang w:bidi="fa-IR"/>
        </w:rPr>
      </w:pPr>
      <w:r w:rsidRPr="00E74E56">
        <w:rPr>
          <w:rtl/>
          <w:lang w:bidi="fa-IR"/>
        </w:rPr>
        <w:t>وهذا الذي ظهر له هو الذي أختاره</w:t>
      </w:r>
      <w:r>
        <w:rPr>
          <w:rtl/>
          <w:lang w:bidi="fa-IR"/>
        </w:rPr>
        <w:t>،</w:t>
      </w:r>
      <w:r w:rsidRPr="00E74E56">
        <w:rPr>
          <w:rtl/>
          <w:lang w:bidi="fa-IR"/>
        </w:rPr>
        <w:t xml:space="preserve"> وما صحّ له إل</w:t>
      </w:r>
      <w:r w:rsidR="007F3871">
        <w:rPr>
          <w:rFonts w:hint="cs"/>
          <w:rtl/>
          <w:lang w:bidi="fa-IR"/>
        </w:rPr>
        <w:t>ّ</w:t>
      </w:r>
      <w:r w:rsidRPr="00E74E56">
        <w:rPr>
          <w:rtl/>
          <w:lang w:bidi="fa-IR"/>
        </w:rPr>
        <w:t>ا</w:t>
      </w:r>
      <w:r w:rsidR="007F3871">
        <w:rPr>
          <w:rFonts w:hint="cs"/>
          <w:rtl/>
          <w:lang w:bidi="fa-IR"/>
        </w:rPr>
        <w:t xml:space="preserve"> </w:t>
      </w:r>
      <w:r w:rsidRPr="00E74E56">
        <w:rPr>
          <w:rtl/>
          <w:lang w:bidi="fa-IR"/>
        </w:rPr>
        <w:t>بعد مسوّدات لا يكاد ينضبط حصرها</w:t>
      </w:r>
      <w:r>
        <w:rPr>
          <w:rtl/>
          <w:lang w:bidi="fa-IR"/>
        </w:rPr>
        <w:t>،</w:t>
      </w:r>
      <w:r w:rsidRPr="00E74E56">
        <w:rPr>
          <w:rtl/>
          <w:lang w:bidi="fa-IR"/>
        </w:rPr>
        <w:t xml:space="preserve"> وله غيره تواليف حسنة وأجزاء ممتعة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اليافعي</w:t>
      </w:r>
      <w:r>
        <w:rPr>
          <w:rtl/>
          <w:lang w:bidi="fa-IR"/>
        </w:rPr>
        <w:t>:</w:t>
      </w:r>
      <w:r w:rsidRPr="00E74E56">
        <w:rPr>
          <w:rtl/>
          <w:lang w:bidi="fa-IR"/>
        </w:rPr>
        <w:t xml:space="preserve"> « وقال بعض العلماء بالحديث والتاريخ</w:t>
      </w:r>
      <w:r>
        <w:rPr>
          <w:rtl/>
          <w:lang w:bidi="fa-IR"/>
        </w:rPr>
        <w:t>:</w:t>
      </w:r>
      <w:r w:rsidRPr="00E74E56">
        <w:rPr>
          <w:rtl/>
          <w:lang w:bidi="fa-IR"/>
        </w:rPr>
        <w:t xml:space="preserve"> ساد أهل زمانه في الحديث ورجاله</w:t>
      </w:r>
      <w:r>
        <w:rPr>
          <w:rtl/>
          <w:lang w:bidi="fa-IR"/>
        </w:rPr>
        <w:t>،</w:t>
      </w:r>
      <w:r w:rsidRPr="00E74E56">
        <w:rPr>
          <w:rtl/>
          <w:lang w:bidi="fa-IR"/>
        </w:rPr>
        <w:t xml:space="preserve"> وبلغ فيه إلى الذروة العليا</w:t>
      </w:r>
      <w:r>
        <w:rPr>
          <w:rtl/>
          <w:lang w:bidi="fa-IR"/>
        </w:rPr>
        <w:t>،</w:t>
      </w:r>
      <w:r w:rsidRPr="00E74E56">
        <w:rPr>
          <w:rtl/>
          <w:lang w:bidi="fa-IR"/>
        </w:rPr>
        <w:t xml:space="preserve"> ومن تصفّح تاريخه علم منزلة</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وفيات الأعيان 3 / 309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الرجل في الحفظ</w:t>
      </w:r>
      <w:r>
        <w:rPr>
          <w:rtl/>
          <w:lang w:bidi="fa-IR"/>
        </w:rPr>
        <w:t>.</w:t>
      </w:r>
      <w:r w:rsidRPr="00E74E56">
        <w:rPr>
          <w:rtl/>
          <w:lang w:bidi="fa-IR"/>
        </w:rPr>
        <w:t xml:space="preserve"> قلت</w:t>
      </w:r>
      <w:r>
        <w:rPr>
          <w:rtl/>
          <w:lang w:bidi="fa-IR"/>
        </w:rPr>
        <w:t>:</w:t>
      </w:r>
      <w:r w:rsidRPr="00E74E56">
        <w:rPr>
          <w:rtl/>
          <w:lang w:bidi="fa-IR"/>
        </w:rPr>
        <w:t xml:space="preserve"> بل من تأمّل تصانيفه ومن حيث الجملة</w:t>
      </w:r>
      <w:r>
        <w:rPr>
          <w:rtl/>
          <w:lang w:bidi="fa-IR"/>
        </w:rPr>
        <w:t>،</w:t>
      </w:r>
      <w:r w:rsidRPr="00E74E56">
        <w:rPr>
          <w:rtl/>
          <w:lang w:bidi="fa-IR"/>
        </w:rPr>
        <w:t xml:space="preserve"> علم مكانه في الحفظ والضبط للعلم وال</w:t>
      </w:r>
      <w:r w:rsidR="00A772D2">
        <w:rPr>
          <w:rFonts w:hint="cs"/>
          <w:rtl/>
          <w:lang w:bidi="fa-IR"/>
        </w:rPr>
        <w:t>إ</w:t>
      </w:r>
      <w:r w:rsidRPr="00E74E56">
        <w:rPr>
          <w:rtl/>
          <w:lang w:bidi="fa-IR"/>
        </w:rPr>
        <w:t>طلاع وجودة الفهم والبلاغة والتحقيق وال</w:t>
      </w:r>
      <w:r w:rsidR="00A772D2">
        <w:rPr>
          <w:rFonts w:hint="cs"/>
          <w:rtl/>
          <w:lang w:bidi="fa-IR"/>
        </w:rPr>
        <w:t>إ</w:t>
      </w:r>
      <w:r w:rsidRPr="00E74E56">
        <w:rPr>
          <w:rtl/>
          <w:lang w:bidi="fa-IR"/>
        </w:rPr>
        <w:t>تساع في العلوم</w:t>
      </w:r>
      <w:r>
        <w:rPr>
          <w:rtl/>
          <w:lang w:bidi="fa-IR"/>
        </w:rPr>
        <w:t>،</w:t>
      </w:r>
      <w:r w:rsidRPr="00E74E56">
        <w:rPr>
          <w:rtl/>
          <w:lang w:bidi="fa-IR"/>
        </w:rPr>
        <w:t xml:space="preserve"> وفضائل تحتها من المنافع والمحاسن كلّ طائل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السبكي</w:t>
      </w:r>
      <w:r>
        <w:rPr>
          <w:rtl/>
          <w:lang w:bidi="fa-IR"/>
        </w:rPr>
        <w:t>:</w:t>
      </w:r>
      <w:r w:rsidRPr="00E74E56">
        <w:rPr>
          <w:rtl/>
          <w:lang w:bidi="fa-IR"/>
        </w:rPr>
        <w:t xml:space="preserve"> « له تاريخ الشام في ثمانين مجلّدة وأكثر</w:t>
      </w:r>
      <w:r>
        <w:rPr>
          <w:rtl/>
          <w:lang w:bidi="fa-IR"/>
        </w:rPr>
        <w:t>،</w:t>
      </w:r>
      <w:r w:rsidRPr="00E74E56">
        <w:rPr>
          <w:rtl/>
          <w:lang w:bidi="fa-IR"/>
        </w:rPr>
        <w:t xml:space="preserve"> أبان فيه عمّا لم يكتمه غيره وإنّما عجز عنه</w:t>
      </w:r>
      <w:r>
        <w:rPr>
          <w:rtl/>
          <w:lang w:bidi="fa-IR"/>
        </w:rPr>
        <w:t>،</w:t>
      </w:r>
      <w:r w:rsidRPr="00E74E56">
        <w:rPr>
          <w:rtl/>
          <w:lang w:bidi="fa-IR"/>
        </w:rPr>
        <w:t xml:space="preserve"> ومن طالع هذا الكتاب عرف إلى أيّ مرتبة وصل هذا الإمام</w:t>
      </w:r>
      <w:r>
        <w:rPr>
          <w:rtl/>
          <w:lang w:bidi="fa-IR"/>
        </w:rPr>
        <w:t>،</w:t>
      </w:r>
      <w:r w:rsidRPr="00E74E56">
        <w:rPr>
          <w:rtl/>
          <w:lang w:bidi="fa-IR"/>
        </w:rPr>
        <w:t xml:space="preserve"> واستقلّ الثريا وما رضي بدر التمام</w:t>
      </w:r>
      <w:r>
        <w:rPr>
          <w:rtl/>
          <w:lang w:bidi="fa-IR"/>
        </w:rPr>
        <w:t>،</w:t>
      </w:r>
      <w:r w:rsidRPr="00E74E56">
        <w:rPr>
          <w:rtl/>
          <w:lang w:bidi="fa-IR"/>
        </w:rPr>
        <w:t xml:space="preserve"> وله</w:t>
      </w:r>
      <w:r>
        <w:rPr>
          <w:rtl/>
          <w:lang w:bidi="fa-IR"/>
        </w:rPr>
        <w:t>:</w:t>
      </w:r>
      <w:r w:rsidRPr="00E74E56">
        <w:rPr>
          <w:rtl/>
          <w:lang w:bidi="fa-IR"/>
        </w:rPr>
        <w:t xml:space="preserve"> الأطراف</w:t>
      </w:r>
      <w:r>
        <w:rPr>
          <w:rtl/>
          <w:lang w:bidi="fa-IR"/>
        </w:rPr>
        <w:t>،</w:t>
      </w:r>
      <w:r w:rsidRPr="00E74E56">
        <w:rPr>
          <w:rtl/>
          <w:lang w:bidi="fa-IR"/>
        </w:rPr>
        <w:t xml:space="preserve"> وتبيين كذب المفتري فيما نسب إلى الإمام أبو الحسن الأشعري</w:t>
      </w:r>
      <w:r>
        <w:rPr>
          <w:rtl/>
          <w:lang w:bidi="fa-IR"/>
        </w:rPr>
        <w:t>،</w:t>
      </w:r>
      <w:r w:rsidRPr="00E74E56">
        <w:rPr>
          <w:rtl/>
          <w:lang w:bidi="fa-IR"/>
        </w:rPr>
        <w:t xml:space="preserve"> وعدّة تصانيف وتخاريج</w:t>
      </w:r>
      <w:r>
        <w:rPr>
          <w:rtl/>
          <w:lang w:bidi="fa-IR"/>
        </w:rPr>
        <w:t>،</w:t>
      </w:r>
      <w:r w:rsidRPr="00E74E56">
        <w:rPr>
          <w:rtl/>
          <w:lang w:bidi="fa-IR"/>
        </w:rPr>
        <w:t xml:space="preserve"> وفوائد ما الحفّاظ إليها إل</w:t>
      </w:r>
      <w:r w:rsidR="00A772D2">
        <w:rPr>
          <w:rFonts w:hint="cs"/>
          <w:rtl/>
          <w:lang w:bidi="fa-IR"/>
        </w:rPr>
        <w:t>ّ</w:t>
      </w:r>
      <w:r w:rsidRPr="00E74E56">
        <w:rPr>
          <w:rtl/>
          <w:lang w:bidi="fa-IR"/>
        </w:rPr>
        <w:t>ا</w:t>
      </w:r>
      <w:r w:rsidR="00A772D2">
        <w:rPr>
          <w:rFonts w:hint="cs"/>
          <w:rtl/>
          <w:lang w:bidi="fa-IR"/>
        </w:rPr>
        <w:t xml:space="preserve"> </w:t>
      </w:r>
      <w:r w:rsidRPr="00E74E56">
        <w:rPr>
          <w:rtl/>
          <w:lang w:bidi="fa-IR"/>
        </w:rPr>
        <w:t>محاويج</w:t>
      </w:r>
      <w:r>
        <w:rPr>
          <w:rtl/>
          <w:lang w:bidi="fa-IR"/>
        </w:rPr>
        <w:t>،</w:t>
      </w:r>
      <w:r w:rsidRPr="00E74E56">
        <w:rPr>
          <w:rtl/>
          <w:lang w:bidi="fa-IR"/>
        </w:rPr>
        <w:t xml:space="preserve"> ومجالس أملاها من صدره يخرّ لها البخاري ويسلم بمسلم ولا يرتدا</w:t>
      </w:r>
      <w:r>
        <w:rPr>
          <w:rtl/>
          <w:lang w:bidi="fa-IR"/>
        </w:rPr>
        <w:t>،</w:t>
      </w:r>
      <w:r w:rsidRPr="00E74E56">
        <w:rPr>
          <w:rtl/>
          <w:lang w:bidi="fa-IR"/>
        </w:rPr>
        <w:t xml:space="preserve"> أو يعمل في الرحلة</w:t>
      </w:r>
      <w:r>
        <w:rPr>
          <w:rFonts w:hint="cs"/>
          <w:rtl/>
          <w:lang w:bidi="fa-IR"/>
        </w:rPr>
        <w:t xml:space="preserve"> </w:t>
      </w:r>
      <w:r w:rsidRPr="00E74E56">
        <w:rPr>
          <w:rtl/>
          <w:lang w:bidi="fa-IR"/>
        </w:rPr>
        <w:t xml:space="preserve">إليها هزّل المهاري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فمع العلم بواقع حال تلك الكتب كما صرّح به أصحابها</w:t>
      </w:r>
      <w:r>
        <w:rPr>
          <w:rtl/>
          <w:lang w:bidi="fa-IR"/>
        </w:rPr>
        <w:t>،</w:t>
      </w:r>
      <w:r w:rsidRPr="00E74E56">
        <w:rPr>
          <w:rtl/>
          <w:lang w:bidi="fa-IR"/>
        </w:rPr>
        <w:t xml:space="preserve"> كيف يجوز ال</w:t>
      </w:r>
      <w:r w:rsidR="00A772D2">
        <w:rPr>
          <w:rFonts w:hint="cs"/>
          <w:rtl/>
          <w:lang w:bidi="fa-IR"/>
        </w:rPr>
        <w:t>إ</w:t>
      </w:r>
      <w:r w:rsidRPr="00E74E56">
        <w:rPr>
          <w:rtl/>
          <w:lang w:bidi="fa-IR"/>
        </w:rPr>
        <w:t>حتجاج بتلك الأحاديث</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لم نقف على كلام</w:t>
      </w:r>
      <w:r w:rsidR="00A772D2">
        <w:rPr>
          <w:rFonts w:hint="cs"/>
          <w:rtl/>
          <w:lang w:bidi="fa-IR"/>
        </w:rPr>
        <w:t>ٍ</w:t>
      </w:r>
      <w:r w:rsidRPr="00E74E56">
        <w:rPr>
          <w:rtl/>
          <w:lang w:bidi="fa-IR"/>
        </w:rPr>
        <w:t xml:space="preserve"> لأصحاب تلك الكتب يفيد ما نسب إليها</w:t>
      </w:r>
      <w:r>
        <w:rPr>
          <w:rtl/>
          <w:lang w:bidi="fa-IR"/>
        </w:rPr>
        <w:t>،</w:t>
      </w:r>
      <w:r w:rsidRPr="00E74E56">
        <w:rPr>
          <w:rtl/>
          <w:lang w:bidi="fa-IR"/>
        </w:rPr>
        <w:t xml:space="preserve"> ولا على كلامٍ لغير أصحابها يتضمّن تلك النسبة</w:t>
      </w:r>
      <w:r>
        <w:rPr>
          <w:rtl/>
          <w:lang w:bidi="fa-IR"/>
        </w:rPr>
        <w:t xml:space="preserve"> ...</w:t>
      </w:r>
      <w:r w:rsidRPr="00E74E56">
        <w:rPr>
          <w:rtl/>
          <w:lang w:bidi="fa-IR"/>
        </w:rPr>
        <w:t xml:space="preserve"> بل وجدناهم</w:t>
      </w:r>
      <w:r>
        <w:rPr>
          <w:rtl/>
          <w:lang w:bidi="fa-IR"/>
        </w:rPr>
        <w:t xml:space="preserve"> - </w:t>
      </w:r>
      <w:r w:rsidRPr="00E74E56">
        <w:rPr>
          <w:rtl/>
          <w:lang w:bidi="fa-IR"/>
        </w:rPr>
        <w:t>على العكس ممّا زعم ( الدّهلوي )</w:t>
      </w:r>
      <w:r>
        <w:rPr>
          <w:rtl/>
          <w:lang w:bidi="fa-IR"/>
        </w:rPr>
        <w:t xml:space="preserve"> - </w:t>
      </w:r>
      <w:r w:rsidRPr="00E74E56">
        <w:rPr>
          <w:rtl/>
          <w:lang w:bidi="fa-IR"/>
        </w:rPr>
        <w:t xml:space="preserve">يمدحون ( الفردوس ) </w:t>
      </w:r>
      <w:r>
        <w:rPr>
          <w:rtl/>
          <w:lang w:bidi="fa-IR"/>
        </w:rPr>
        <w:t>و (</w:t>
      </w:r>
      <w:r w:rsidRPr="00E74E56">
        <w:rPr>
          <w:rtl/>
          <w:lang w:bidi="fa-IR"/>
        </w:rPr>
        <w:t xml:space="preserve"> تاريخ بغداد ) </w:t>
      </w:r>
      <w:r>
        <w:rPr>
          <w:rtl/>
          <w:lang w:bidi="fa-IR"/>
        </w:rPr>
        <w:t>و (</w:t>
      </w:r>
      <w:r w:rsidRPr="00E74E56">
        <w:rPr>
          <w:rtl/>
          <w:lang w:bidi="fa-IR"/>
        </w:rPr>
        <w:t xml:space="preserve"> تاريخ دمشق )</w:t>
      </w:r>
      <w:r>
        <w:rPr>
          <w:rtl/>
          <w:lang w:bidi="fa-IR"/>
        </w:rPr>
        <w:t>،</w:t>
      </w:r>
      <w:r w:rsidRPr="00E74E56">
        <w:rPr>
          <w:rtl/>
          <w:lang w:bidi="fa-IR"/>
        </w:rPr>
        <w:t xml:space="preserve"> كما وجدناهم يستدلّون بأخبار هذه الكتب ويعتمدون عليها</w:t>
      </w:r>
      <w:r>
        <w:rPr>
          <w:rtl/>
          <w:lang w:bidi="fa-IR"/>
        </w:rPr>
        <w:t>،</w:t>
      </w:r>
      <w:r w:rsidRPr="00E74E56">
        <w:rPr>
          <w:rtl/>
          <w:lang w:bidi="fa-IR"/>
        </w:rPr>
        <w:t xml:space="preserve"> بل وجدنا ( الدهلوي ) نفسه يثني على كتب الخطيب في ( بستان المحدثين ) ويستدل بروايات الديلمي وابن عساكر في كتابه ( التحفة )</w:t>
      </w:r>
      <w:r>
        <w:rPr>
          <w:rtl/>
          <w:lang w:bidi="fa-IR"/>
        </w:rPr>
        <w:t>.</w:t>
      </w:r>
    </w:p>
    <w:p w:rsidR="00D41F96" w:rsidRPr="00E74E56" w:rsidRDefault="00E52D49" w:rsidP="00E52D49">
      <w:pPr>
        <w:pStyle w:val="libLine"/>
        <w:rPr>
          <w:rtl/>
          <w:lang w:bidi="fa-IR"/>
        </w:rPr>
      </w:pPr>
      <w:r>
        <w:rPr>
          <w:rtl/>
          <w:lang w:bidi="fa-IR"/>
        </w:rPr>
        <w:t>____________________</w:t>
      </w:r>
    </w:p>
    <w:p w:rsidR="00D41F96" w:rsidRDefault="00E52D49" w:rsidP="00D41F96">
      <w:pPr>
        <w:pStyle w:val="libFootnote0"/>
        <w:rPr>
          <w:rtl/>
          <w:lang w:bidi="fa-IR"/>
        </w:rPr>
      </w:pPr>
      <w:r w:rsidRPr="00E52D49">
        <w:rPr>
          <w:rStyle w:val="libFootnote0Char"/>
          <w:rtl/>
        </w:rPr>
        <w:t>(1).</w:t>
      </w:r>
      <w:r w:rsidR="00D41F96" w:rsidRPr="00E74E56">
        <w:rPr>
          <w:rtl/>
        </w:rPr>
        <w:t xml:space="preserve"> مرآة الجنان 3 / </w:t>
      </w:r>
      <w:r w:rsidR="00D41F96">
        <w:rPr>
          <w:rFonts w:hint="cs"/>
          <w:rtl/>
        </w:rPr>
        <w:t>393</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طبقات الشافعية 7 / 2</w:t>
      </w:r>
      <w:r w:rsidR="00D41F96">
        <w:rPr>
          <w:rFonts w:hint="cs"/>
          <w:rtl/>
        </w:rPr>
        <w:t>51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فلماذا لا يجوز للشيعة ال</w:t>
      </w:r>
      <w:r w:rsidR="00A772D2">
        <w:rPr>
          <w:rFonts w:hint="cs"/>
          <w:rtl/>
          <w:lang w:bidi="fa-IR"/>
        </w:rPr>
        <w:t>إ</w:t>
      </w:r>
      <w:r w:rsidRPr="00E74E56">
        <w:rPr>
          <w:rtl/>
          <w:lang w:bidi="fa-IR"/>
        </w:rPr>
        <w:t>حتجاج بأحاديث هؤلاء الأعاظم</w:t>
      </w:r>
      <w:r>
        <w:rPr>
          <w:rtl/>
          <w:lang w:bidi="fa-IR"/>
        </w:rPr>
        <w:t>،</w:t>
      </w:r>
      <w:r w:rsidRPr="00E74E56">
        <w:rPr>
          <w:rtl/>
          <w:lang w:bidi="fa-IR"/>
        </w:rPr>
        <w:t xml:space="preserve"> من حفاظ أهل السنّة</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ولهذا</w:t>
      </w:r>
      <w:r>
        <w:rPr>
          <w:rtl/>
          <w:lang w:bidi="fa-IR"/>
        </w:rPr>
        <w:t>،</w:t>
      </w:r>
      <w:r w:rsidRPr="00E74E56">
        <w:rPr>
          <w:rtl/>
          <w:lang w:bidi="fa-IR"/>
        </w:rPr>
        <w:t xml:space="preserve"> فقد نقل صاحب جامع الأصول أنّ الخطيب قد روى أحاديث الشيعة عن الشريف المرتضى</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أمّا أوّلاً</w:t>
      </w:r>
      <w:r>
        <w:rPr>
          <w:rtl/>
          <w:lang w:bidi="fa-IR"/>
        </w:rPr>
        <w:t>:</w:t>
      </w:r>
      <w:r w:rsidRPr="00E74E56">
        <w:rPr>
          <w:rtl/>
          <w:lang w:bidi="fa-IR"/>
        </w:rPr>
        <w:t xml:space="preserve"> فإنّه لم يذكر الموضع الذي نقل عنه هذا الكلام لكي نراجعه</w:t>
      </w:r>
      <w:r>
        <w:rPr>
          <w:rtl/>
          <w:lang w:bidi="fa-IR"/>
        </w:rPr>
        <w:t>.</w:t>
      </w:r>
    </w:p>
    <w:p w:rsidR="00D41F96" w:rsidRPr="00E74E56" w:rsidRDefault="00D41F96" w:rsidP="00D41F96">
      <w:pPr>
        <w:pStyle w:val="libNormal"/>
        <w:rPr>
          <w:rtl/>
          <w:lang w:bidi="fa-IR"/>
        </w:rPr>
      </w:pPr>
      <w:r w:rsidRPr="00E74E56">
        <w:rPr>
          <w:rtl/>
          <w:lang w:bidi="fa-IR"/>
        </w:rPr>
        <w:t>وأمّا ثانياً</w:t>
      </w:r>
      <w:r>
        <w:rPr>
          <w:rtl/>
          <w:lang w:bidi="fa-IR"/>
        </w:rPr>
        <w:t>:</w:t>
      </w:r>
      <w:r w:rsidRPr="00E74E56">
        <w:rPr>
          <w:rtl/>
          <w:lang w:bidi="fa-IR"/>
        </w:rPr>
        <w:t xml:space="preserve"> مجر</w:t>
      </w:r>
      <w:r w:rsidR="00A772D2">
        <w:rPr>
          <w:rFonts w:hint="cs"/>
          <w:rtl/>
          <w:lang w:bidi="fa-IR"/>
        </w:rPr>
        <w:t>ّ</w:t>
      </w:r>
      <w:r w:rsidRPr="00E74E56">
        <w:rPr>
          <w:rtl/>
          <w:lang w:bidi="fa-IR"/>
        </w:rPr>
        <w:t>د رواية الخطيب لأحاديث الشيعة عن السيّد المرتضى</w:t>
      </w:r>
      <w:r>
        <w:rPr>
          <w:rtl/>
          <w:lang w:bidi="fa-IR"/>
        </w:rPr>
        <w:t>،</w:t>
      </w:r>
      <w:r w:rsidRPr="00E74E56">
        <w:rPr>
          <w:rtl/>
          <w:lang w:bidi="fa-IR"/>
        </w:rPr>
        <w:t xml:space="preserve"> لا يوجب القدح في كتابه ( تاريخ بغداد ) وغيره</w:t>
      </w:r>
      <w:r>
        <w:rPr>
          <w:rtl/>
          <w:lang w:bidi="fa-IR"/>
        </w:rPr>
        <w:t>،</w:t>
      </w:r>
      <w:r w:rsidRPr="00E74E56">
        <w:rPr>
          <w:rtl/>
          <w:lang w:bidi="fa-IR"/>
        </w:rPr>
        <w:t xml:space="preserve"> لجواز أنّه قد كتب أحاديث الشيعة في بياض يخصّها</w:t>
      </w:r>
      <w:r>
        <w:rPr>
          <w:rtl/>
          <w:lang w:bidi="fa-IR"/>
        </w:rPr>
        <w:t>،</w:t>
      </w:r>
      <w:r w:rsidRPr="00E74E56">
        <w:rPr>
          <w:rtl/>
          <w:lang w:bidi="fa-IR"/>
        </w:rPr>
        <w:t xml:space="preserve"> ولم يدرجها في كتاب ( تاريخ بغداد ) المقبول لدى أساطين العلماء</w:t>
      </w:r>
      <w:r>
        <w:rPr>
          <w:rtl/>
          <w:lang w:bidi="fa-IR"/>
        </w:rPr>
        <w:t>،</w:t>
      </w:r>
      <w:r w:rsidRPr="00E74E56">
        <w:rPr>
          <w:rtl/>
          <w:lang w:bidi="fa-IR"/>
        </w:rPr>
        <w:t xml:space="preserve"> فلا مانع من ال</w:t>
      </w:r>
      <w:r w:rsidR="00A772D2">
        <w:rPr>
          <w:rFonts w:hint="cs"/>
          <w:rtl/>
          <w:lang w:bidi="fa-IR"/>
        </w:rPr>
        <w:t>إ</w:t>
      </w:r>
      <w:r w:rsidRPr="00E74E56">
        <w:rPr>
          <w:rtl/>
          <w:lang w:bidi="fa-IR"/>
        </w:rPr>
        <w:t>حتجاج بروايات التاريخ ونحوه من الكتب السائرة</w:t>
      </w:r>
      <w:r>
        <w:rPr>
          <w:rtl/>
          <w:lang w:bidi="fa-IR"/>
        </w:rPr>
        <w:t>،</w:t>
      </w:r>
      <w:r w:rsidRPr="00E74E56">
        <w:rPr>
          <w:rtl/>
          <w:lang w:bidi="fa-IR"/>
        </w:rPr>
        <w:t xml:space="preserve"> كما اتّفق ( للدهلوي ) في الباب الحادي عشر من كتابه</w:t>
      </w:r>
      <w:r>
        <w:rPr>
          <w:rtl/>
          <w:lang w:bidi="fa-IR"/>
        </w:rPr>
        <w:t>،</w:t>
      </w:r>
      <w:r w:rsidRPr="00E74E56">
        <w:rPr>
          <w:rtl/>
          <w:lang w:bidi="fa-IR"/>
        </w:rPr>
        <w:t xml:space="preserve"> تقليداً للكابلي</w:t>
      </w:r>
      <w:r>
        <w:rPr>
          <w:rtl/>
          <w:lang w:bidi="fa-IR"/>
        </w:rPr>
        <w:t>.</w:t>
      </w:r>
    </w:p>
    <w:p w:rsidR="00D41F96" w:rsidRPr="00E74E56" w:rsidRDefault="00D41F96" w:rsidP="00D41F96">
      <w:pPr>
        <w:pStyle w:val="libNormal"/>
        <w:rPr>
          <w:rtl/>
          <w:lang w:bidi="fa-IR"/>
        </w:rPr>
      </w:pPr>
      <w:r w:rsidRPr="00E74E56">
        <w:rPr>
          <w:rtl/>
          <w:lang w:bidi="fa-IR"/>
        </w:rPr>
        <w:t>وأمّا ثالثاً</w:t>
      </w:r>
      <w:r>
        <w:rPr>
          <w:rtl/>
          <w:lang w:bidi="fa-IR"/>
        </w:rPr>
        <w:t>:</w:t>
      </w:r>
      <w:r w:rsidRPr="00E74E56">
        <w:rPr>
          <w:rtl/>
          <w:lang w:bidi="fa-IR"/>
        </w:rPr>
        <w:t xml:space="preserve"> إنّ ما ذكره يدلُّ على جلالة قدر السيّد المرتضى </w:t>
      </w:r>
      <w:r w:rsidRPr="003511A8">
        <w:rPr>
          <w:rStyle w:val="libAlaemChar"/>
          <w:rtl/>
        </w:rPr>
        <w:t>رحمه‌الله</w:t>
      </w:r>
      <w:r>
        <w:rPr>
          <w:rtl/>
          <w:lang w:bidi="fa-IR"/>
        </w:rPr>
        <w:t>.</w:t>
      </w:r>
    </w:p>
    <w:p w:rsidR="00D41F96" w:rsidRPr="00E74E56" w:rsidRDefault="00D41F96" w:rsidP="00D41F96">
      <w:pPr>
        <w:pStyle w:val="libNormal"/>
        <w:rPr>
          <w:rtl/>
          <w:lang w:bidi="fa-IR"/>
        </w:rPr>
      </w:pPr>
      <w:r w:rsidRPr="00E74E56">
        <w:rPr>
          <w:rtl/>
          <w:lang w:bidi="fa-IR"/>
        </w:rPr>
        <w:t>وبذلك أيضاً يظهر ما في تهجين ( الدهلوي ) للسيّد المذكور في باب النبوّة من كتابه ( التحفة)</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وعلى الجملة</w:t>
      </w:r>
      <w:r>
        <w:rPr>
          <w:rtl/>
          <w:lang w:bidi="fa-IR"/>
        </w:rPr>
        <w:t>،</w:t>
      </w:r>
      <w:r w:rsidRPr="00E74E56">
        <w:rPr>
          <w:rtl/>
          <w:lang w:bidi="fa-IR"/>
        </w:rPr>
        <w:t xml:space="preserve"> فإنّ هذا الحديث ليس من تلك الأحاديث أيضاً</w:t>
      </w:r>
      <w:r>
        <w:rPr>
          <w:rtl/>
          <w:lang w:bidi="fa-IR"/>
        </w:rPr>
        <w:t>،</w:t>
      </w:r>
      <w:r w:rsidRPr="00E74E56">
        <w:rPr>
          <w:rtl/>
          <w:lang w:bidi="fa-IR"/>
        </w:rPr>
        <w:t xml:space="preserve"> فإنّه لا وجود له في شيء من كتب أهل السنّة</w:t>
      </w:r>
      <w:r>
        <w:rPr>
          <w:rtl/>
          <w:lang w:bidi="fa-IR"/>
        </w:rPr>
        <w:t>،</w:t>
      </w:r>
      <w:r w:rsidRPr="00E74E56">
        <w:rPr>
          <w:rtl/>
          <w:lang w:bidi="fa-IR"/>
        </w:rPr>
        <w:t xml:space="preserve"> ولو بطريقٍ ضعيف</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أقول</w:t>
      </w:r>
      <w:r>
        <w:rPr>
          <w:rtl/>
          <w:lang w:bidi="fa-IR"/>
        </w:rPr>
        <w:t>:</w:t>
      </w:r>
    </w:p>
    <w:p w:rsidR="00D41F96" w:rsidRPr="00E74E56" w:rsidRDefault="00D41F96" w:rsidP="00D41F96">
      <w:pPr>
        <w:pStyle w:val="libNormal"/>
        <w:rPr>
          <w:rtl/>
          <w:lang w:bidi="fa-IR"/>
        </w:rPr>
      </w:pPr>
      <w:r w:rsidRPr="00E74E56">
        <w:rPr>
          <w:rtl/>
          <w:lang w:bidi="fa-IR"/>
        </w:rPr>
        <w:t>لقد كر</w:t>
      </w:r>
      <w:r w:rsidR="00A772D2">
        <w:rPr>
          <w:rFonts w:hint="cs"/>
          <w:rtl/>
          <w:lang w:bidi="fa-IR"/>
        </w:rPr>
        <w:t>ّ</w:t>
      </w:r>
      <w:r w:rsidRPr="00E74E56">
        <w:rPr>
          <w:rtl/>
          <w:lang w:bidi="fa-IR"/>
        </w:rPr>
        <w:t>ر ( الدهلوي ) هذه المزعمة المكذوبة مرةً أخرى</w:t>
      </w:r>
      <w:r>
        <w:rPr>
          <w:rtl/>
          <w:lang w:bidi="fa-IR"/>
        </w:rPr>
        <w:t xml:space="preserve"> ...</w:t>
      </w:r>
      <w:r w:rsidRPr="00E74E56">
        <w:rPr>
          <w:rtl/>
          <w:lang w:bidi="fa-IR"/>
        </w:rPr>
        <w:t xml:space="preserve"> سبحانك هذا بهتان عظيم</w:t>
      </w:r>
      <w:r>
        <w:rPr>
          <w:rtl/>
          <w:lang w:bidi="fa-IR"/>
        </w:rPr>
        <w:t xml:space="preserve"> ...</w:t>
      </w:r>
      <w:r w:rsidRPr="00E74E56">
        <w:rPr>
          <w:rtl/>
          <w:lang w:bidi="fa-IR"/>
        </w:rPr>
        <w:t xml:space="preserve"> لكنّك قد عرفت وجود هذا الحديث الشريف في</w:t>
      </w:r>
      <w:r>
        <w:rPr>
          <w:rtl/>
          <w:lang w:bidi="fa-IR"/>
        </w:rPr>
        <w:t>:</w:t>
      </w:r>
    </w:p>
    <w:p w:rsidR="00D41F96" w:rsidRPr="00E74E56" w:rsidRDefault="00D41F96" w:rsidP="00D41F96">
      <w:pPr>
        <w:pStyle w:val="libNormal"/>
        <w:rPr>
          <w:rtl/>
          <w:lang w:bidi="fa-IR"/>
        </w:rPr>
      </w:pPr>
      <w:r w:rsidRPr="00E74E56">
        <w:rPr>
          <w:rtl/>
          <w:lang w:bidi="fa-IR"/>
        </w:rPr>
        <w:t>كتاب السنّة</w:t>
      </w:r>
      <w:r>
        <w:rPr>
          <w:rtl/>
          <w:lang w:bidi="fa-IR"/>
        </w:rPr>
        <w:t>.</w:t>
      </w:r>
      <w:r w:rsidRPr="00E74E56">
        <w:rPr>
          <w:rtl/>
          <w:lang w:bidi="fa-IR"/>
        </w:rPr>
        <w:t xml:space="preserve"> لابن شاهين البغدادي</w:t>
      </w:r>
      <w:r>
        <w:rPr>
          <w:rtl/>
          <w:lang w:bidi="fa-IR"/>
        </w:rPr>
        <w:t>.</w:t>
      </w:r>
    </w:p>
    <w:p w:rsidR="00D41F96" w:rsidRPr="00E74E56" w:rsidRDefault="00D41F96" w:rsidP="00D41F96">
      <w:pPr>
        <w:pStyle w:val="libNormal"/>
        <w:rPr>
          <w:rtl/>
          <w:lang w:bidi="fa-IR"/>
        </w:rPr>
      </w:pPr>
      <w:r w:rsidRPr="00E74E56">
        <w:rPr>
          <w:rtl/>
          <w:lang w:bidi="fa-IR"/>
        </w:rPr>
        <w:t>وتاريخ نيسابور</w:t>
      </w:r>
      <w:r>
        <w:rPr>
          <w:rtl/>
          <w:lang w:bidi="fa-IR"/>
        </w:rPr>
        <w:t>.</w:t>
      </w:r>
      <w:r w:rsidRPr="00E74E56">
        <w:rPr>
          <w:rtl/>
          <w:lang w:bidi="fa-IR"/>
        </w:rPr>
        <w:t xml:space="preserve"> للحاكم النيسابوري</w:t>
      </w:r>
      <w:r>
        <w:rPr>
          <w:rtl/>
          <w:lang w:bidi="fa-IR"/>
        </w:rPr>
        <w:t>.</w:t>
      </w:r>
    </w:p>
    <w:p w:rsidR="00D41F96" w:rsidRPr="00E74E56" w:rsidRDefault="00D41F96" w:rsidP="00D41F96">
      <w:pPr>
        <w:pStyle w:val="libNormal"/>
        <w:rPr>
          <w:rtl/>
          <w:lang w:bidi="fa-IR"/>
        </w:rPr>
      </w:pPr>
      <w:r w:rsidRPr="00E74E56">
        <w:rPr>
          <w:rtl/>
          <w:lang w:bidi="fa-IR"/>
        </w:rPr>
        <w:t>والإبانة</w:t>
      </w:r>
      <w:r>
        <w:rPr>
          <w:rtl/>
          <w:lang w:bidi="fa-IR"/>
        </w:rPr>
        <w:t>.</w:t>
      </w:r>
      <w:r w:rsidRPr="00E74E56">
        <w:rPr>
          <w:rtl/>
          <w:lang w:bidi="fa-IR"/>
        </w:rPr>
        <w:t xml:space="preserve"> لابن بطة العكبري</w:t>
      </w:r>
      <w:r>
        <w:rPr>
          <w:rtl/>
          <w:lang w:bidi="fa-IR"/>
        </w:rPr>
        <w:t>.</w:t>
      </w:r>
    </w:p>
    <w:p w:rsidR="00D41F96" w:rsidRPr="00E74E56" w:rsidRDefault="00D41F96" w:rsidP="00D41F96">
      <w:pPr>
        <w:pStyle w:val="libNormal"/>
        <w:rPr>
          <w:rtl/>
          <w:lang w:bidi="fa-IR"/>
        </w:rPr>
      </w:pPr>
      <w:r w:rsidRPr="00E74E56">
        <w:rPr>
          <w:rtl/>
          <w:lang w:bidi="fa-IR"/>
        </w:rPr>
        <w:t>وفضائل الصحابة</w:t>
      </w:r>
      <w:r>
        <w:rPr>
          <w:rtl/>
          <w:lang w:bidi="fa-IR"/>
        </w:rPr>
        <w:t>.</w:t>
      </w:r>
      <w:r w:rsidRPr="00E74E56">
        <w:rPr>
          <w:rtl/>
          <w:lang w:bidi="fa-IR"/>
        </w:rPr>
        <w:t xml:space="preserve"> لأبي نعيم الأصبهاني</w:t>
      </w:r>
      <w:r>
        <w:rPr>
          <w:rtl/>
          <w:lang w:bidi="fa-IR"/>
        </w:rPr>
        <w:t>.</w:t>
      </w:r>
    </w:p>
    <w:p w:rsidR="00D41F96" w:rsidRPr="00E74E56" w:rsidRDefault="00D41F96" w:rsidP="00D41F96">
      <w:pPr>
        <w:pStyle w:val="libNormal"/>
        <w:rPr>
          <w:rtl/>
          <w:lang w:bidi="fa-IR"/>
        </w:rPr>
      </w:pPr>
      <w:r w:rsidRPr="00E74E56">
        <w:rPr>
          <w:rtl/>
          <w:lang w:bidi="fa-IR"/>
        </w:rPr>
        <w:t>وفضائل الصحابة</w:t>
      </w:r>
      <w:r>
        <w:rPr>
          <w:rtl/>
          <w:lang w:bidi="fa-IR"/>
        </w:rPr>
        <w:t>.</w:t>
      </w:r>
      <w:r w:rsidRPr="00E74E56">
        <w:rPr>
          <w:rtl/>
          <w:lang w:bidi="fa-IR"/>
        </w:rPr>
        <w:t xml:space="preserve"> لأبي بكر البيهقي</w:t>
      </w:r>
      <w:r>
        <w:rPr>
          <w:rtl/>
          <w:lang w:bidi="fa-IR"/>
        </w:rPr>
        <w:t>.</w:t>
      </w:r>
    </w:p>
    <w:p w:rsidR="00D41F96" w:rsidRPr="00E74E56" w:rsidRDefault="00D41F96" w:rsidP="00D41F96">
      <w:pPr>
        <w:pStyle w:val="libNormal"/>
        <w:rPr>
          <w:rtl/>
          <w:lang w:bidi="fa-IR"/>
        </w:rPr>
      </w:pPr>
      <w:r w:rsidRPr="00E74E56">
        <w:rPr>
          <w:rtl/>
          <w:lang w:bidi="fa-IR"/>
        </w:rPr>
        <w:t>ومناقب علي بن أبي طالب</w:t>
      </w:r>
      <w:r>
        <w:rPr>
          <w:rtl/>
          <w:lang w:bidi="fa-IR"/>
        </w:rPr>
        <w:t>.</w:t>
      </w:r>
      <w:r w:rsidRPr="00E74E56">
        <w:rPr>
          <w:rtl/>
          <w:lang w:bidi="fa-IR"/>
        </w:rPr>
        <w:t xml:space="preserve"> لابن المغازلي الواسطي</w:t>
      </w:r>
      <w:r>
        <w:rPr>
          <w:rtl/>
          <w:lang w:bidi="fa-IR"/>
        </w:rPr>
        <w:t>.</w:t>
      </w:r>
    </w:p>
    <w:p w:rsidR="00D41F96" w:rsidRPr="00E74E56" w:rsidRDefault="00D41F96" w:rsidP="00D41F96">
      <w:pPr>
        <w:pStyle w:val="libNormal"/>
        <w:rPr>
          <w:rtl/>
          <w:lang w:bidi="fa-IR"/>
        </w:rPr>
      </w:pPr>
      <w:r w:rsidRPr="00E74E56">
        <w:rPr>
          <w:rtl/>
          <w:lang w:bidi="fa-IR"/>
        </w:rPr>
        <w:t>وفردوس الأخبار</w:t>
      </w:r>
      <w:r>
        <w:rPr>
          <w:rtl/>
          <w:lang w:bidi="fa-IR"/>
        </w:rPr>
        <w:t>.</w:t>
      </w:r>
      <w:r w:rsidRPr="00E74E56">
        <w:rPr>
          <w:rtl/>
          <w:lang w:bidi="fa-IR"/>
        </w:rPr>
        <w:t xml:space="preserve"> لشيرويه بن شهردار الديلمي</w:t>
      </w:r>
      <w:r>
        <w:rPr>
          <w:rtl/>
          <w:lang w:bidi="fa-IR"/>
        </w:rPr>
        <w:t>.</w:t>
      </w:r>
    </w:p>
    <w:p w:rsidR="00D41F96" w:rsidRPr="00E74E56" w:rsidRDefault="00D41F96" w:rsidP="00D41F96">
      <w:pPr>
        <w:pStyle w:val="libNormal"/>
        <w:rPr>
          <w:rtl/>
          <w:lang w:bidi="fa-IR"/>
        </w:rPr>
      </w:pPr>
      <w:r w:rsidRPr="00E74E56">
        <w:rPr>
          <w:rtl/>
          <w:lang w:bidi="fa-IR"/>
        </w:rPr>
        <w:t>وزين الفتى في تفسير سورة هل أتى</w:t>
      </w:r>
      <w:r>
        <w:rPr>
          <w:rtl/>
          <w:lang w:bidi="fa-IR"/>
        </w:rPr>
        <w:t>.</w:t>
      </w:r>
      <w:r w:rsidRPr="00E74E56">
        <w:rPr>
          <w:rtl/>
          <w:lang w:bidi="fa-IR"/>
        </w:rPr>
        <w:t xml:space="preserve"> للعاصمي</w:t>
      </w:r>
      <w:r>
        <w:rPr>
          <w:rtl/>
          <w:lang w:bidi="fa-IR"/>
        </w:rPr>
        <w:t>.</w:t>
      </w:r>
    </w:p>
    <w:p w:rsidR="00D41F96" w:rsidRPr="00E74E56" w:rsidRDefault="00D41F96" w:rsidP="00D41F96">
      <w:pPr>
        <w:pStyle w:val="libNormal"/>
        <w:rPr>
          <w:rtl/>
          <w:lang w:bidi="fa-IR"/>
        </w:rPr>
      </w:pPr>
      <w:r w:rsidRPr="00E74E56">
        <w:rPr>
          <w:rtl/>
          <w:lang w:bidi="fa-IR"/>
        </w:rPr>
        <w:t>والخصائص العلوية</w:t>
      </w:r>
      <w:r>
        <w:rPr>
          <w:rtl/>
          <w:lang w:bidi="fa-IR"/>
        </w:rPr>
        <w:t>.</w:t>
      </w:r>
      <w:r w:rsidRPr="00E74E56">
        <w:rPr>
          <w:rtl/>
          <w:lang w:bidi="fa-IR"/>
        </w:rPr>
        <w:t xml:space="preserve"> لأبي الفتح النطنزي</w:t>
      </w:r>
      <w:r>
        <w:rPr>
          <w:rtl/>
          <w:lang w:bidi="fa-IR"/>
        </w:rPr>
        <w:t>.</w:t>
      </w:r>
    </w:p>
    <w:p w:rsidR="00D41F96" w:rsidRPr="00E74E56" w:rsidRDefault="00D41F96" w:rsidP="00D41F96">
      <w:pPr>
        <w:pStyle w:val="libNormal"/>
        <w:rPr>
          <w:rtl/>
          <w:lang w:bidi="fa-IR"/>
        </w:rPr>
      </w:pPr>
      <w:r w:rsidRPr="00E74E56">
        <w:rPr>
          <w:rtl/>
          <w:lang w:bidi="fa-IR"/>
        </w:rPr>
        <w:t>ومسند الفردوس</w:t>
      </w:r>
      <w:r>
        <w:rPr>
          <w:rtl/>
          <w:lang w:bidi="fa-IR"/>
        </w:rPr>
        <w:t>.</w:t>
      </w:r>
      <w:r w:rsidRPr="00E74E56">
        <w:rPr>
          <w:rtl/>
          <w:lang w:bidi="fa-IR"/>
        </w:rPr>
        <w:t xml:space="preserve"> لشهردار بن شيرويه الديلمي</w:t>
      </w:r>
      <w:r>
        <w:rPr>
          <w:rtl/>
          <w:lang w:bidi="fa-IR"/>
        </w:rPr>
        <w:t>.</w:t>
      </w:r>
    </w:p>
    <w:p w:rsidR="00D41F96" w:rsidRPr="00E74E56" w:rsidRDefault="00D41F96" w:rsidP="00D41F96">
      <w:pPr>
        <w:pStyle w:val="libNormal"/>
        <w:rPr>
          <w:rtl/>
          <w:lang w:bidi="fa-IR"/>
        </w:rPr>
      </w:pPr>
      <w:r w:rsidRPr="00E74E56">
        <w:rPr>
          <w:rtl/>
          <w:lang w:bidi="fa-IR"/>
        </w:rPr>
        <w:t>وكتاب مناقب علي بن أبي طالب</w:t>
      </w:r>
      <w:r>
        <w:rPr>
          <w:rtl/>
          <w:lang w:bidi="fa-IR"/>
        </w:rPr>
        <w:t>.</w:t>
      </w:r>
      <w:r w:rsidRPr="00E74E56">
        <w:rPr>
          <w:rtl/>
          <w:lang w:bidi="fa-IR"/>
        </w:rPr>
        <w:t xml:space="preserve"> للخطيب الخوارزمي</w:t>
      </w:r>
      <w:r>
        <w:rPr>
          <w:rtl/>
          <w:lang w:bidi="fa-IR"/>
        </w:rPr>
        <w:t>.</w:t>
      </w:r>
    </w:p>
    <w:p w:rsidR="00D41F96" w:rsidRPr="00E74E56" w:rsidRDefault="00D41F96" w:rsidP="00D41F96">
      <w:pPr>
        <w:pStyle w:val="libNormal"/>
        <w:rPr>
          <w:rtl/>
          <w:lang w:bidi="fa-IR"/>
        </w:rPr>
      </w:pPr>
      <w:r w:rsidRPr="00E74E56">
        <w:rPr>
          <w:rtl/>
          <w:lang w:bidi="fa-IR"/>
        </w:rPr>
        <w:t>ومعجم الأدباء</w:t>
      </w:r>
      <w:r>
        <w:rPr>
          <w:rtl/>
          <w:lang w:bidi="fa-IR"/>
        </w:rPr>
        <w:t>.</w:t>
      </w:r>
      <w:r w:rsidRPr="00E74E56">
        <w:rPr>
          <w:rtl/>
          <w:lang w:bidi="fa-IR"/>
        </w:rPr>
        <w:t xml:space="preserve"> لياقوت الحموي</w:t>
      </w:r>
      <w:r>
        <w:rPr>
          <w:rtl/>
          <w:lang w:bidi="fa-IR"/>
        </w:rPr>
        <w:t>.</w:t>
      </w:r>
    </w:p>
    <w:p w:rsidR="00D41F96" w:rsidRPr="00E74E56" w:rsidRDefault="00D41F96" w:rsidP="00D41F96">
      <w:pPr>
        <w:pStyle w:val="libNormal"/>
        <w:rPr>
          <w:rtl/>
          <w:lang w:bidi="fa-IR"/>
        </w:rPr>
      </w:pPr>
      <w:r w:rsidRPr="00E74E56">
        <w:rPr>
          <w:rtl/>
          <w:lang w:bidi="fa-IR"/>
        </w:rPr>
        <w:t>ووسيلة المتعبّدين</w:t>
      </w:r>
      <w:r>
        <w:rPr>
          <w:rtl/>
          <w:lang w:bidi="fa-IR"/>
        </w:rPr>
        <w:t>.</w:t>
      </w:r>
      <w:r w:rsidRPr="00E74E56">
        <w:rPr>
          <w:rtl/>
          <w:lang w:bidi="fa-IR"/>
        </w:rPr>
        <w:t xml:space="preserve"> لمل</w:t>
      </w:r>
      <w:r w:rsidR="000B55DF">
        <w:rPr>
          <w:rFonts w:hint="cs"/>
          <w:rtl/>
          <w:lang w:bidi="fa-IR"/>
        </w:rPr>
        <w:t>ّ</w:t>
      </w:r>
      <w:r w:rsidRPr="00E74E56">
        <w:rPr>
          <w:rtl/>
          <w:lang w:bidi="fa-IR"/>
        </w:rPr>
        <w:t>ا عمر</w:t>
      </w:r>
      <w:r>
        <w:rPr>
          <w:rtl/>
          <w:lang w:bidi="fa-IR"/>
        </w:rPr>
        <w:t>.</w:t>
      </w:r>
    </w:p>
    <w:p w:rsidR="00D41F96" w:rsidRPr="00E74E56" w:rsidRDefault="00D41F96" w:rsidP="00D41F96">
      <w:pPr>
        <w:pStyle w:val="libNormal"/>
        <w:rPr>
          <w:rtl/>
          <w:lang w:bidi="fa-IR"/>
        </w:rPr>
      </w:pPr>
      <w:r w:rsidRPr="00E74E56">
        <w:rPr>
          <w:rtl/>
          <w:lang w:bidi="fa-IR"/>
        </w:rPr>
        <w:t>ومطالب السئول</w:t>
      </w:r>
      <w:r>
        <w:rPr>
          <w:rtl/>
          <w:lang w:bidi="fa-IR"/>
        </w:rPr>
        <w:t>.</w:t>
      </w:r>
      <w:r w:rsidRPr="00E74E56">
        <w:rPr>
          <w:rtl/>
          <w:lang w:bidi="fa-IR"/>
        </w:rPr>
        <w:t xml:space="preserve"> لابن طلحة النّصيبي</w:t>
      </w:r>
      <w:r>
        <w:rPr>
          <w:rtl/>
          <w:lang w:bidi="fa-IR"/>
        </w:rPr>
        <w:t>.</w:t>
      </w:r>
    </w:p>
    <w:p w:rsidR="00D41F96" w:rsidRPr="00E74E56" w:rsidRDefault="00D41F96" w:rsidP="00D41F96">
      <w:pPr>
        <w:pStyle w:val="libNormal"/>
        <w:rPr>
          <w:rtl/>
          <w:lang w:bidi="fa-IR"/>
        </w:rPr>
      </w:pPr>
      <w:r w:rsidRPr="00E74E56">
        <w:rPr>
          <w:rtl/>
          <w:lang w:bidi="fa-IR"/>
        </w:rPr>
        <w:t>وكفاية الطالب في مناقب علي بن أبي طالب</w:t>
      </w:r>
      <w:r>
        <w:rPr>
          <w:rtl/>
          <w:lang w:bidi="fa-IR"/>
        </w:rPr>
        <w:t>.</w:t>
      </w:r>
      <w:r w:rsidRPr="00E74E56">
        <w:rPr>
          <w:rtl/>
          <w:lang w:bidi="fa-IR"/>
        </w:rPr>
        <w:t xml:space="preserve"> للكنجي</w:t>
      </w:r>
      <w:r>
        <w:rPr>
          <w:rtl/>
          <w:lang w:bidi="fa-IR"/>
        </w:rPr>
        <w:t>.</w:t>
      </w:r>
    </w:p>
    <w:p w:rsidR="00D41F96" w:rsidRPr="00E74E56" w:rsidRDefault="00D41F96" w:rsidP="00D41F96">
      <w:pPr>
        <w:pStyle w:val="libNormal"/>
        <w:rPr>
          <w:rtl/>
          <w:lang w:bidi="fa-IR"/>
        </w:rPr>
      </w:pPr>
      <w:r w:rsidRPr="00E74E56">
        <w:rPr>
          <w:rtl/>
          <w:lang w:bidi="fa-IR"/>
        </w:rPr>
        <w:t>والرياض النضرة</w:t>
      </w:r>
      <w:r>
        <w:rPr>
          <w:rtl/>
          <w:lang w:bidi="fa-IR"/>
        </w:rPr>
        <w:t>.</w:t>
      </w:r>
      <w:r w:rsidRPr="00E74E56">
        <w:rPr>
          <w:rtl/>
          <w:lang w:bidi="fa-IR"/>
        </w:rPr>
        <w:t xml:space="preserve"> وذخائر العقبى</w:t>
      </w:r>
      <w:r>
        <w:rPr>
          <w:rtl/>
          <w:lang w:bidi="fa-IR"/>
        </w:rPr>
        <w:t>.</w:t>
      </w:r>
      <w:r w:rsidRPr="00E74E56">
        <w:rPr>
          <w:rtl/>
          <w:lang w:bidi="fa-IR"/>
        </w:rPr>
        <w:t xml:space="preserve"> لمحب</w:t>
      </w:r>
      <w:r w:rsidR="000B55DF">
        <w:rPr>
          <w:rFonts w:hint="cs"/>
          <w:rtl/>
          <w:lang w:bidi="fa-IR"/>
        </w:rPr>
        <w:t>ّ</w:t>
      </w:r>
      <w:r w:rsidRPr="00E74E56">
        <w:rPr>
          <w:rtl/>
          <w:lang w:bidi="fa-IR"/>
        </w:rPr>
        <w:t xml:space="preserve"> الدين الطبري</w:t>
      </w:r>
      <w:r>
        <w:rPr>
          <w:rtl/>
          <w:lang w:bidi="fa-IR"/>
        </w:rPr>
        <w:t>.</w:t>
      </w:r>
    </w:p>
    <w:p w:rsidR="00D41F96" w:rsidRPr="00E74E56" w:rsidRDefault="00D41F96" w:rsidP="00D41F96">
      <w:pPr>
        <w:pStyle w:val="libNormal"/>
        <w:rPr>
          <w:rtl/>
          <w:lang w:bidi="fa-IR"/>
        </w:rPr>
      </w:pPr>
      <w:r w:rsidRPr="00E74E56">
        <w:rPr>
          <w:rtl/>
          <w:lang w:bidi="fa-IR"/>
        </w:rPr>
        <w:t>والمود</w:t>
      </w:r>
      <w:r w:rsidR="000B55DF">
        <w:rPr>
          <w:rFonts w:hint="cs"/>
          <w:rtl/>
          <w:lang w:bidi="fa-IR"/>
        </w:rPr>
        <w:t>ّ</w:t>
      </w:r>
      <w:r w:rsidRPr="00E74E56">
        <w:rPr>
          <w:rtl/>
          <w:lang w:bidi="fa-IR"/>
        </w:rPr>
        <w:t>ة في القربى</w:t>
      </w:r>
      <w:r>
        <w:rPr>
          <w:rtl/>
          <w:lang w:bidi="fa-IR"/>
        </w:rPr>
        <w:t>.</w:t>
      </w:r>
      <w:r w:rsidRPr="00E74E56">
        <w:rPr>
          <w:rtl/>
          <w:lang w:bidi="fa-IR"/>
        </w:rPr>
        <w:t xml:space="preserve"> للسيّد علي الهمداني</w:t>
      </w:r>
      <w:r>
        <w:rPr>
          <w:rtl/>
          <w:lang w:bidi="fa-IR"/>
        </w:rPr>
        <w:t>.</w:t>
      </w:r>
    </w:p>
    <w:p w:rsidR="00D41F96" w:rsidRPr="00E74E56" w:rsidRDefault="00D41F96" w:rsidP="00D41F96">
      <w:pPr>
        <w:pStyle w:val="libNormal"/>
        <w:rPr>
          <w:rtl/>
          <w:lang w:bidi="fa-IR"/>
        </w:rPr>
      </w:pPr>
      <w:r w:rsidRPr="00E74E56">
        <w:rPr>
          <w:rtl/>
          <w:lang w:bidi="fa-IR"/>
        </w:rPr>
        <w:t>وتوضيح الدلائل</w:t>
      </w:r>
      <w:r>
        <w:rPr>
          <w:rtl/>
          <w:lang w:bidi="fa-IR"/>
        </w:rPr>
        <w:t>.</w:t>
      </w:r>
      <w:r w:rsidRPr="00E74E56">
        <w:rPr>
          <w:rtl/>
          <w:lang w:bidi="fa-IR"/>
        </w:rPr>
        <w:t xml:space="preserve"> للسيّد شهاب الدين أحمد</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وهداية السعداء</w:t>
      </w:r>
      <w:r>
        <w:rPr>
          <w:rtl/>
          <w:lang w:bidi="fa-IR"/>
        </w:rPr>
        <w:t>.</w:t>
      </w:r>
      <w:r w:rsidRPr="00E74E56">
        <w:rPr>
          <w:rtl/>
          <w:lang w:bidi="fa-IR"/>
        </w:rPr>
        <w:t xml:space="preserve"> لشهاب الدين الهندي</w:t>
      </w:r>
      <w:r>
        <w:rPr>
          <w:rtl/>
          <w:lang w:bidi="fa-IR"/>
        </w:rPr>
        <w:t>.</w:t>
      </w:r>
    </w:p>
    <w:p w:rsidR="00D41F96" w:rsidRPr="00E74E56" w:rsidRDefault="00D41F96" w:rsidP="00D41F96">
      <w:pPr>
        <w:pStyle w:val="libNormal"/>
        <w:rPr>
          <w:rtl/>
          <w:lang w:bidi="fa-IR"/>
        </w:rPr>
      </w:pPr>
      <w:r w:rsidRPr="00E74E56">
        <w:rPr>
          <w:rtl/>
          <w:lang w:bidi="fa-IR"/>
        </w:rPr>
        <w:t>والفصول المهم</w:t>
      </w:r>
      <w:r w:rsidR="000B55DF">
        <w:rPr>
          <w:rFonts w:hint="cs"/>
          <w:rtl/>
          <w:lang w:bidi="fa-IR"/>
        </w:rPr>
        <w:t>ّ</w:t>
      </w:r>
      <w:r w:rsidRPr="00E74E56">
        <w:rPr>
          <w:rtl/>
          <w:lang w:bidi="fa-IR"/>
        </w:rPr>
        <w:t>ة</w:t>
      </w:r>
      <w:r>
        <w:rPr>
          <w:rtl/>
          <w:lang w:bidi="fa-IR"/>
        </w:rPr>
        <w:t>.</w:t>
      </w:r>
      <w:r w:rsidRPr="00E74E56">
        <w:rPr>
          <w:rtl/>
          <w:lang w:bidi="fa-IR"/>
        </w:rPr>
        <w:t xml:space="preserve"> لابن الصبّاغ المالكي</w:t>
      </w:r>
      <w:r>
        <w:rPr>
          <w:rtl/>
          <w:lang w:bidi="fa-IR"/>
        </w:rPr>
        <w:t>.</w:t>
      </w:r>
    </w:p>
    <w:p w:rsidR="00D41F96" w:rsidRPr="00E74E56" w:rsidRDefault="00D41F96" w:rsidP="00D41F96">
      <w:pPr>
        <w:pStyle w:val="libNormal"/>
        <w:rPr>
          <w:rtl/>
          <w:lang w:bidi="fa-IR"/>
        </w:rPr>
      </w:pPr>
      <w:r w:rsidRPr="00E74E56">
        <w:rPr>
          <w:rtl/>
          <w:lang w:bidi="fa-IR"/>
        </w:rPr>
        <w:t>والفواتح</w:t>
      </w:r>
      <w:r>
        <w:rPr>
          <w:rtl/>
          <w:lang w:bidi="fa-IR"/>
        </w:rPr>
        <w:t xml:space="preserve"> - </w:t>
      </w:r>
      <w:r w:rsidRPr="00E74E56">
        <w:rPr>
          <w:rtl/>
          <w:lang w:bidi="fa-IR"/>
        </w:rPr>
        <w:t>شرح ديوان أمير المؤمنين</w:t>
      </w:r>
      <w:r>
        <w:rPr>
          <w:rtl/>
          <w:lang w:bidi="fa-IR"/>
        </w:rPr>
        <w:t>.</w:t>
      </w:r>
      <w:r w:rsidRPr="00E74E56">
        <w:rPr>
          <w:rtl/>
          <w:lang w:bidi="fa-IR"/>
        </w:rPr>
        <w:t xml:space="preserve"> للحسين الميبدي</w:t>
      </w:r>
      <w:r>
        <w:rPr>
          <w:rtl/>
          <w:lang w:bidi="fa-IR"/>
        </w:rPr>
        <w:t>.</w:t>
      </w:r>
    </w:p>
    <w:p w:rsidR="00D41F96" w:rsidRPr="00E74E56" w:rsidRDefault="00D41F96" w:rsidP="00D41F96">
      <w:pPr>
        <w:pStyle w:val="libNormal"/>
        <w:rPr>
          <w:rtl/>
          <w:lang w:bidi="fa-IR"/>
        </w:rPr>
      </w:pPr>
      <w:r w:rsidRPr="00E74E56">
        <w:rPr>
          <w:rtl/>
          <w:lang w:bidi="fa-IR"/>
        </w:rPr>
        <w:t>ونزهة المجالس</w:t>
      </w:r>
      <w:r>
        <w:rPr>
          <w:rtl/>
          <w:lang w:bidi="fa-IR"/>
        </w:rPr>
        <w:t>.</w:t>
      </w:r>
      <w:r w:rsidRPr="00E74E56">
        <w:rPr>
          <w:rtl/>
          <w:lang w:bidi="fa-IR"/>
        </w:rPr>
        <w:t xml:space="preserve"> للصفوري</w:t>
      </w:r>
      <w:r>
        <w:rPr>
          <w:rtl/>
          <w:lang w:bidi="fa-IR"/>
        </w:rPr>
        <w:t>.</w:t>
      </w:r>
    </w:p>
    <w:p w:rsidR="00D41F96" w:rsidRPr="00E74E56" w:rsidRDefault="00D41F96" w:rsidP="00D41F96">
      <w:pPr>
        <w:pStyle w:val="libNormal"/>
        <w:rPr>
          <w:rtl/>
          <w:lang w:bidi="fa-IR"/>
        </w:rPr>
      </w:pPr>
      <w:r w:rsidRPr="00E74E56">
        <w:rPr>
          <w:rtl/>
          <w:lang w:bidi="fa-IR"/>
        </w:rPr>
        <w:t>والإكتفاء</w:t>
      </w:r>
      <w:r>
        <w:rPr>
          <w:rtl/>
          <w:lang w:bidi="fa-IR"/>
        </w:rPr>
        <w:t>.</w:t>
      </w:r>
      <w:r w:rsidRPr="00E74E56">
        <w:rPr>
          <w:rtl/>
          <w:lang w:bidi="fa-IR"/>
        </w:rPr>
        <w:t xml:space="preserve"> لإبراهيم الوصابي اليمني</w:t>
      </w:r>
      <w:r>
        <w:rPr>
          <w:rtl/>
          <w:lang w:bidi="fa-IR"/>
        </w:rPr>
        <w:t>.</w:t>
      </w:r>
    </w:p>
    <w:p w:rsidR="00D41F96" w:rsidRPr="00E74E56" w:rsidRDefault="00D41F96" w:rsidP="00D41F96">
      <w:pPr>
        <w:pStyle w:val="libNormal"/>
        <w:rPr>
          <w:rtl/>
          <w:lang w:bidi="fa-IR"/>
        </w:rPr>
      </w:pPr>
      <w:r w:rsidRPr="00E74E56">
        <w:rPr>
          <w:rtl/>
          <w:lang w:bidi="fa-IR"/>
        </w:rPr>
        <w:t>والأربعين</w:t>
      </w:r>
      <w:r>
        <w:rPr>
          <w:rtl/>
          <w:lang w:bidi="fa-IR"/>
        </w:rPr>
        <w:t>.</w:t>
      </w:r>
      <w:r w:rsidRPr="00E74E56">
        <w:rPr>
          <w:rtl/>
          <w:lang w:bidi="fa-IR"/>
        </w:rPr>
        <w:t xml:space="preserve"> لجمال الدين المحدّث الشيرازي</w:t>
      </w:r>
      <w:r>
        <w:rPr>
          <w:rtl/>
          <w:lang w:bidi="fa-IR"/>
        </w:rPr>
        <w:t>.</w:t>
      </w:r>
    </w:p>
    <w:p w:rsidR="00D41F96" w:rsidRPr="00E74E56" w:rsidRDefault="00D41F96" w:rsidP="00D41F96">
      <w:pPr>
        <w:pStyle w:val="libNormal"/>
        <w:rPr>
          <w:rtl/>
          <w:lang w:bidi="fa-IR"/>
        </w:rPr>
      </w:pPr>
      <w:r w:rsidRPr="00E74E56">
        <w:rPr>
          <w:rtl/>
          <w:lang w:bidi="fa-IR"/>
        </w:rPr>
        <w:t>ووسيلة الم</w:t>
      </w:r>
      <w:r w:rsidR="000B55DF">
        <w:rPr>
          <w:rFonts w:hint="cs"/>
          <w:rtl/>
          <w:lang w:bidi="fa-IR"/>
        </w:rPr>
        <w:t>آ</w:t>
      </w:r>
      <w:r w:rsidRPr="00E74E56">
        <w:rPr>
          <w:rtl/>
          <w:lang w:bidi="fa-IR"/>
        </w:rPr>
        <w:t>ل</w:t>
      </w:r>
      <w:r>
        <w:rPr>
          <w:rtl/>
          <w:lang w:bidi="fa-IR"/>
        </w:rPr>
        <w:t>.</w:t>
      </w:r>
      <w:r w:rsidRPr="00E74E56">
        <w:rPr>
          <w:rtl/>
          <w:lang w:bidi="fa-IR"/>
        </w:rPr>
        <w:t xml:space="preserve"> لأحمد بن الفضل المكي</w:t>
      </w:r>
      <w:r>
        <w:rPr>
          <w:rtl/>
          <w:lang w:bidi="fa-IR"/>
        </w:rPr>
        <w:t>.</w:t>
      </w:r>
    </w:p>
    <w:p w:rsidR="00D41F96" w:rsidRPr="00E74E56" w:rsidRDefault="00D41F96" w:rsidP="00D41F96">
      <w:pPr>
        <w:pStyle w:val="libNormal"/>
        <w:rPr>
          <w:rtl/>
          <w:lang w:bidi="fa-IR"/>
        </w:rPr>
      </w:pPr>
      <w:r w:rsidRPr="00E74E56">
        <w:rPr>
          <w:rtl/>
          <w:lang w:bidi="fa-IR"/>
        </w:rPr>
        <w:t>وسير الأقطاب</w:t>
      </w:r>
      <w:r>
        <w:rPr>
          <w:rtl/>
          <w:lang w:bidi="fa-IR"/>
        </w:rPr>
        <w:t>.</w:t>
      </w:r>
      <w:r w:rsidRPr="00E74E56">
        <w:rPr>
          <w:rtl/>
          <w:lang w:bidi="fa-IR"/>
        </w:rPr>
        <w:t xml:space="preserve"> للشيخ الله ديا</w:t>
      </w:r>
      <w:r>
        <w:rPr>
          <w:rtl/>
          <w:lang w:bidi="fa-IR"/>
        </w:rPr>
        <w:t>.</w:t>
      </w:r>
    </w:p>
    <w:p w:rsidR="00D41F96" w:rsidRPr="00E74E56" w:rsidRDefault="00D41F96" w:rsidP="00D41F96">
      <w:pPr>
        <w:pStyle w:val="libNormal"/>
        <w:rPr>
          <w:rtl/>
          <w:lang w:bidi="fa-IR"/>
        </w:rPr>
      </w:pPr>
      <w:r w:rsidRPr="00E74E56">
        <w:rPr>
          <w:rtl/>
          <w:lang w:bidi="fa-IR"/>
        </w:rPr>
        <w:t>ومفتاح النجا</w:t>
      </w:r>
      <w:r>
        <w:rPr>
          <w:rtl/>
          <w:lang w:bidi="fa-IR"/>
        </w:rPr>
        <w:t>.</w:t>
      </w:r>
      <w:r w:rsidRPr="00E74E56">
        <w:rPr>
          <w:rtl/>
          <w:lang w:bidi="fa-IR"/>
        </w:rPr>
        <w:t xml:space="preserve"> لميرزا محمّد البدخشاني</w:t>
      </w:r>
      <w:r>
        <w:rPr>
          <w:rtl/>
          <w:lang w:bidi="fa-IR"/>
        </w:rPr>
        <w:t>.</w:t>
      </w:r>
    </w:p>
    <w:p w:rsidR="00D41F96" w:rsidRPr="00E74E56" w:rsidRDefault="00D41F96" w:rsidP="00D41F96">
      <w:pPr>
        <w:pStyle w:val="libNormal"/>
        <w:rPr>
          <w:rtl/>
          <w:lang w:bidi="fa-IR"/>
        </w:rPr>
      </w:pPr>
      <w:r w:rsidRPr="00E74E56">
        <w:rPr>
          <w:rtl/>
          <w:lang w:bidi="fa-IR"/>
        </w:rPr>
        <w:t>ومعارج العلى</w:t>
      </w:r>
      <w:r>
        <w:rPr>
          <w:rtl/>
          <w:lang w:bidi="fa-IR"/>
        </w:rPr>
        <w:t>.</w:t>
      </w:r>
      <w:r w:rsidRPr="00E74E56">
        <w:rPr>
          <w:rtl/>
          <w:lang w:bidi="fa-IR"/>
        </w:rPr>
        <w:t xml:space="preserve"> لمحمّد صدر العالم</w:t>
      </w:r>
      <w:r>
        <w:rPr>
          <w:rtl/>
          <w:lang w:bidi="fa-IR"/>
        </w:rPr>
        <w:t>.</w:t>
      </w:r>
    </w:p>
    <w:p w:rsidR="00D41F96" w:rsidRPr="00E74E56" w:rsidRDefault="00D41F96" w:rsidP="00D41F96">
      <w:pPr>
        <w:pStyle w:val="libNormal"/>
        <w:rPr>
          <w:rtl/>
          <w:lang w:bidi="fa-IR"/>
        </w:rPr>
      </w:pPr>
      <w:r w:rsidRPr="00E74E56">
        <w:rPr>
          <w:rtl/>
          <w:lang w:bidi="fa-IR"/>
        </w:rPr>
        <w:t>والروضة النديّة</w:t>
      </w:r>
      <w:r>
        <w:rPr>
          <w:rtl/>
          <w:lang w:bidi="fa-IR"/>
        </w:rPr>
        <w:t>.</w:t>
      </w:r>
      <w:r w:rsidRPr="00E74E56">
        <w:rPr>
          <w:rtl/>
          <w:lang w:bidi="fa-IR"/>
        </w:rPr>
        <w:t xml:space="preserve"> لمحمّد بن إسماعيل اليماني</w:t>
      </w:r>
      <w:r>
        <w:rPr>
          <w:rtl/>
          <w:lang w:bidi="fa-IR"/>
        </w:rPr>
        <w:t>.</w:t>
      </w:r>
    </w:p>
    <w:p w:rsidR="00D41F96" w:rsidRPr="00E74E56" w:rsidRDefault="00D41F96" w:rsidP="00D41F96">
      <w:pPr>
        <w:pStyle w:val="libNormal"/>
        <w:rPr>
          <w:rtl/>
          <w:lang w:bidi="fa-IR"/>
        </w:rPr>
      </w:pPr>
      <w:r w:rsidRPr="00E74E56">
        <w:rPr>
          <w:rtl/>
          <w:lang w:bidi="fa-IR"/>
        </w:rPr>
        <w:t>وغيرها من كتب أهل السنّة</w:t>
      </w:r>
      <w:r>
        <w:rPr>
          <w:rtl/>
          <w:lang w:bidi="fa-IR"/>
        </w:rPr>
        <w:t>.</w:t>
      </w:r>
    </w:p>
    <w:p w:rsidR="00D41F96" w:rsidRPr="00E74E56" w:rsidRDefault="00D41F96" w:rsidP="00D41F96">
      <w:pPr>
        <w:pStyle w:val="libNormal"/>
        <w:rPr>
          <w:rtl/>
          <w:lang w:bidi="fa-IR"/>
        </w:rPr>
      </w:pPr>
      <w:r w:rsidRPr="00E74E56">
        <w:rPr>
          <w:rtl/>
          <w:lang w:bidi="fa-IR"/>
        </w:rPr>
        <w:t>فما هذا الجحود والإنكار</w:t>
      </w:r>
      <w:r>
        <w:rPr>
          <w:rtl/>
          <w:lang w:bidi="fa-IR"/>
        </w:rPr>
        <w:t>؟</w:t>
      </w:r>
    </w:p>
    <w:p w:rsidR="00D41F96" w:rsidRPr="00E74E56" w:rsidRDefault="00D41F96" w:rsidP="00D41F96">
      <w:pPr>
        <w:pStyle w:val="libNormal"/>
        <w:rPr>
          <w:rtl/>
          <w:lang w:bidi="fa-IR"/>
        </w:rPr>
      </w:pPr>
      <w:r w:rsidRPr="00E74E56">
        <w:rPr>
          <w:rtl/>
          <w:lang w:bidi="fa-IR"/>
        </w:rPr>
        <w:t>ولماذا لا يحتفل هذا الرّجل بمؤاخذة المطّلعين على كتب الأخبار</w:t>
      </w:r>
      <w:r>
        <w:rPr>
          <w:rtl/>
          <w:lang w:bidi="fa-IR"/>
        </w:rPr>
        <w:t>؟</w:t>
      </w:r>
    </w:p>
    <w:p w:rsidR="00D41F96" w:rsidRPr="00E74E56" w:rsidRDefault="00D41F96" w:rsidP="00D41F96">
      <w:pPr>
        <w:pStyle w:val="libNormal"/>
        <w:rPr>
          <w:rtl/>
          <w:lang w:bidi="fa-IR"/>
        </w:rPr>
      </w:pPr>
      <w:r w:rsidRPr="00E74E56">
        <w:rPr>
          <w:rtl/>
          <w:lang w:bidi="fa-IR"/>
        </w:rPr>
        <w:t>لقد ظهر وجود هذا الحديث الشريف في كتب أهل السنّة ظهور الشّمس في رابعة النهار</w:t>
      </w:r>
      <w:r>
        <w:rPr>
          <w:rtl/>
          <w:lang w:bidi="fa-IR"/>
        </w:rPr>
        <w:t>،</w:t>
      </w:r>
      <w:r w:rsidRPr="00E74E56">
        <w:rPr>
          <w:rtl/>
          <w:lang w:bidi="fa-IR"/>
        </w:rPr>
        <w:t xml:space="preserve"> فلا أثر لإنكار المنكرين وجحد الجاحدين</w:t>
      </w:r>
      <w:r>
        <w:rPr>
          <w:rtl/>
          <w:lang w:bidi="fa-IR"/>
        </w:rPr>
        <w:t>.</w:t>
      </w:r>
    </w:p>
    <w:p w:rsidR="00D41F96" w:rsidRPr="00E74E56" w:rsidRDefault="00D41F96" w:rsidP="00D41F96">
      <w:pPr>
        <w:pStyle w:val="libNormal"/>
        <w:rPr>
          <w:rtl/>
          <w:lang w:bidi="fa-IR"/>
        </w:rPr>
      </w:pPr>
      <w:r w:rsidRPr="00E74E56">
        <w:rPr>
          <w:rtl/>
          <w:lang w:bidi="fa-IR"/>
        </w:rPr>
        <w:t>والحمد لله رب</w:t>
      </w:r>
      <w:r w:rsidR="000B55DF">
        <w:rPr>
          <w:rFonts w:hint="cs"/>
          <w:rtl/>
          <w:lang w:bidi="fa-IR"/>
        </w:rPr>
        <w:t>ّ</w:t>
      </w:r>
      <w:r w:rsidRPr="00E74E56">
        <w:rPr>
          <w:rtl/>
          <w:lang w:bidi="fa-IR"/>
        </w:rPr>
        <w:t xml:space="preserve"> العالمين</w:t>
      </w:r>
      <w:r>
        <w:rPr>
          <w:rtl/>
          <w:lang w:bidi="fa-IR"/>
        </w:rPr>
        <w:t>.</w:t>
      </w:r>
    </w:p>
    <w:p w:rsidR="00D41F96" w:rsidRDefault="00D41F96" w:rsidP="00D41F96">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E52D49" w:rsidRDefault="00D41F96" w:rsidP="00D41F96">
      <w:pPr>
        <w:pStyle w:val="Heading1Center"/>
        <w:rPr>
          <w:rtl/>
          <w:lang w:bidi="fa-IR"/>
        </w:rPr>
      </w:pPr>
      <w:bookmarkStart w:id="527" w:name="_Toc321232229"/>
      <w:bookmarkStart w:id="528" w:name="_Toc408989824"/>
      <w:bookmarkStart w:id="529" w:name="_Toc101788028"/>
      <w:r w:rsidRPr="00E74E56">
        <w:rPr>
          <w:rtl/>
          <w:lang w:bidi="fa-IR"/>
        </w:rPr>
        <w:lastRenderedPageBreak/>
        <w:t>دلالة</w:t>
      </w:r>
      <w:bookmarkEnd w:id="527"/>
      <w:bookmarkEnd w:id="528"/>
      <w:bookmarkEnd w:id="529"/>
    </w:p>
    <w:p w:rsidR="00E52D49" w:rsidRDefault="00D41F96" w:rsidP="00D41F96">
      <w:pPr>
        <w:pStyle w:val="Heading1Center"/>
        <w:rPr>
          <w:rtl/>
          <w:lang w:bidi="fa-IR"/>
        </w:rPr>
      </w:pPr>
      <w:bookmarkStart w:id="530" w:name="_Toc321232230"/>
      <w:bookmarkStart w:id="531" w:name="_Toc408989825"/>
      <w:bookmarkStart w:id="532" w:name="_Toc101788029"/>
      <w:r w:rsidRPr="00E74E56">
        <w:rPr>
          <w:rtl/>
          <w:lang w:bidi="fa-IR"/>
        </w:rPr>
        <w:t>حديث التشبيه</w:t>
      </w:r>
      <w:bookmarkEnd w:id="530"/>
      <w:bookmarkEnd w:id="531"/>
      <w:bookmarkEnd w:id="532"/>
    </w:p>
    <w:p w:rsidR="00D41F96" w:rsidRDefault="00D41F96" w:rsidP="00D41F96">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D41F96" w:rsidRPr="00E74E56" w:rsidRDefault="00D41F96" w:rsidP="00D41F96">
      <w:pPr>
        <w:pStyle w:val="libNormal"/>
        <w:rPr>
          <w:rtl/>
          <w:lang w:bidi="fa-IR"/>
        </w:rPr>
      </w:pPr>
      <w:r w:rsidRPr="00E74E56">
        <w:rPr>
          <w:rtl/>
          <w:lang w:bidi="fa-IR"/>
        </w:rPr>
        <w:lastRenderedPageBreak/>
        <w:t>قد عرفت أنّ هذا الحديث من أخبار أهل السنّة في طائفةٍ من مصادرهم المعتبرة</w:t>
      </w:r>
      <w:r>
        <w:rPr>
          <w:rtl/>
          <w:lang w:bidi="fa-IR"/>
        </w:rPr>
        <w:t>،</w:t>
      </w:r>
      <w:r w:rsidRPr="00E74E56">
        <w:rPr>
          <w:rtl/>
          <w:lang w:bidi="fa-IR"/>
        </w:rPr>
        <w:t xml:space="preserve"> وأنّ مناقشات ( الدّهلوي ) حول سنده والكتب التي أخرجته لا أساس لها من الصحّة</w:t>
      </w:r>
      <w:r>
        <w:rPr>
          <w:rtl/>
          <w:lang w:bidi="fa-IR"/>
        </w:rPr>
        <w:t xml:space="preserve"> ...</w:t>
      </w:r>
    </w:p>
    <w:p w:rsidR="00D41F96" w:rsidRPr="00E74E56" w:rsidRDefault="00D41F96" w:rsidP="00D41F96">
      <w:pPr>
        <w:pStyle w:val="libNormal"/>
        <w:rPr>
          <w:rtl/>
          <w:lang w:bidi="fa-IR"/>
        </w:rPr>
      </w:pPr>
      <w:r w:rsidRPr="00E74E56">
        <w:rPr>
          <w:rtl/>
          <w:lang w:bidi="fa-IR"/>
        </w:rPr>
        <w:t>ثمّ شرع في المناقشة في دلالة الحديث</w:t>
      </w:r>
      <w:r>
        <w:rPr>
          <w:rtl/>
          <w:lang w:bidi="fa-IR"/>
        </w:rPr>
        <w:t>،</w:t>
      </w:r>
      <w:r w:rsidRPr="00E74E56">
        <w:rPr>
          <w:rtl/>
          <w:lang w:bidi="fa-IR"/>
        </w:rPr>
        <w:t xml:space="preserve"> وسيتّضح للقارئ الكريم سقوط جميع مناقشاته في هذه الناحية كذلك</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الثاني</w:t>
      </w:r>
      <w:r>
        <w:rPr>
          <w:rtl/>
          <w:lang w:bidi="fa-IR"/>
        </w:rPr>
        <w:t>:</w:t>
      </w:r>
      <w:r w:rsidRPr="00E74E56">
        <w:rPr>
          <w:rtl/>
          <w:lang w:bidi="fa-IR"/>
        </w:rPr>
        <w:t xml:space="preserve"> إنّ ما ذكر محض تشبيه لبعض صفات الأمير ببعض صفات أولئك الأنبياء</w:t>
      </w:r>
      <w:r>
        <w:rPr>
          <w:rtl/>
          <w:lang w:bidi="fa-IR"/>
        </w:rPr>
        <w:t>.</w:t>
      </w:r>
    </w:p>
    <w:p w:rsidR="00D41F96" w:rsidRPr="00E74E56" w:rsidRDefault="00D41F96" w:rsidP="00D41F96">
      <w:pPr>
        <w:pStyle w:val="Heading2Center"/>
        <w:rPr>
          <w:rtl/>
          <w:lang w:bidi="fa-IR"/>
        </w:rPr>
      </w:pPr>
      <w:bookmarkStart w:id="533" w:name="_Toc321232231"/>
      <w:bookmarkStart w:id="534" w:name="_Toc408989826"/>
      <w:bookmarkStart w:id="535" w:name="_Toc101788030"/>
      <w:r w:rsidRPr="00E74E56">
        <w:rPr>
          <w:rtl/>
          <w:lang w:bidi="fa-IR"/>
        </w:rPr>
        <w:t>من وجوه دلالة الحديث على المساواة</w:t>
      </w:r>
      <w:bookmarkEnd w:id="533"/>
      <w:bookmarkEnd w:id="534"/>
      <w:bookmarkEnd w:id="535"/>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 xml:space="preserve">إنّ نفي دلالة هذا الحديث الشريف على مساواة أمير المؤمنين </w:t>
      </w:r>
      <w:r w:rsidRPr="003511A8">
        <w:rPr>
          <w:rStyle w:val="libAlaemChar"/>
          <w:rtl/>
        </w:rPr>
        <w:t>عليه‌السلام</w:t>
      </w:r>
      <w:r w:rsidRPr="00E74E56">
        <w:rPr>
          <w:rtl/>
          <w:lang w:bidi="fa-IR"/>
        </w:rPr>
        <w:t xml:space="preserve"> للأنبياء الكرام المذكورين في الصفات المذكورة في الحديث</w:t>
      </w:r>
      <w:r>
        <w:rPr>
          <w:rtl/>
          <w:lang w:bidi="fa-IR"/>
        </w:rPr>
        <w:t>،</w:t>
      </w:r>
      <w:r w:rsidRPr="00E74E56">
        <w:rPr>
          <w:rtl/>
          <w:lang w:bidi="fa-IR"/>
        </w:rPr>
        <w:t xml:space="preserve"> وحمل الحديث على مجرَّد التشبيه بين الطرفين</w:t>
      </w:r>
      <w:r>
        <w:rPr>
          <w:rtl/>
          <w:lang w:bidi="fa-IR"/>
        </w:rPr>
        <w:t xml:space="preserve"> ...</w:t>
      </w:r>
      <w:r w:rsidRPr="00E74E56">
        <w:rPr>
          <w:rtl/>
          <w:lang w:bidi="fa-IR"/>
        </w:rPr>
        <w:t xml:space="preserve"> مكابرة واضحة لكلّ</w:t>
      </w:r>
      <w:r>
        <w:rPr>
          <w:rFonts w:hint="cs"/>
          <w:rtl/>
          <w:lang w:bidi="fa-IR"/>
        </w:rPr>
        <w:t xml:space="preserve"> </w:t>
      </w:r>
      <w:r w:rsidRPr="00E74E56">
        <w:rPr>
          <w:rtl/>
          <w:lang w:bidi="fa-IR"/>
        </w:rPr>
        <w:t>عارفٍ بأساليب الكلام</w:t>
      </w:r>
      <w:r>
        <w:rPr>
          <w:rtl/>
          <w:lang w:bidi="fa-IR"/>
        </w:rPr>
        <w:t xml:space="preserve"> ...</w:t>
      </w:r>
      <w:r w:rsidRPr="00E74E56">
        <w:rPr>
          <w:rtl/>
          <w:lang w:bidi="fa-IR"/>
        </w:rPr>
        <w:t xml:space="preserve"> ولمزيد البيان والوضوح نذكر الوجوه ال</w:t>
      </w:r>
      <w:r w:rsidR="000B55DF">
        <w:rPr>
          <w:rFonts w:hint="cs"/>
          <w:rtl/>
          <w:lang w:bidi="fa-IR"/>
        </w:rPr>
        <w:t>آ</w:t>
      </w:r>
      <w:r w:rsidRPr="00E74E56">
        <w:rPr>
          <w:rtl/>
          <w:lang w:bidi="fa-IR"/>
        </w:rPr>
        <w:t>تية</w:t>
      </w:r>
      <w:r>
        <w:rPr>
          <w:rtl/>
          <w:lang w:bidi="fa-IR"/>
        </w:rPr>
        <w:t>:</w:t>
      </w:r>
    </w:p>
    <w:p w:rsidR="00D41F96" w:rsidRPr="00E74E56" w:rsidRDefault="00D41F96" w:rsidP="00D41F96">
      <w:pPr>
        <w:pStyle w:val="Heading2"/>
        <w:rPr>
          <w:rtl/>
          <w:lang w:bidi="fa-IR"/>
        </w:rPr>
      </w:pPr>
      <w:bookmarkStart w:id="536" w:name="_Toc321232232"/>
      <w:bookmarkStart w:id="537" w:name="_Toc408989827"/>
      <w:bookmarkStart w:id="538" w:name="_Toc101788031"/>
      <w:r w:rsidRPr="00E74E56">
        <w:rPr>
          <w:rtl/>
          <w:lang w:bidi="fa-IR"/>
        </w:rPr>
        <w:t>1</w:t>
      </w:r>
      <w:r>
        <w:rPr>
          <w:rtl/>
          <w:lang w:bidi="fa-IR"/>
        </w:rPr>
        <w:t xml:space="preserve"> - </w:t>
      </w:r>
      <w:r w:rsidRPr="00E74E56">
        <w:rPr>
          <w:rtl/>
          <w:lang w:bidi="fa-IR"/>
        </w:rPr>
        <w:t>إفادة هذا التركيب للعينيّة</w:t>
      </w:r>
      <w:bookmarkEnd w:id="536"/>
      <w:bookmarkEnd w:id="537"/>
      <w:bookmarkEnd w:id="538"/>
    </w:p>
    <w:p w:rsidR="00D41F96" w:rsidRPr="00E74E56" w:rsidRDefault="00D41F96" w:rsidP="00D41F96">
      <w:pPr>
        <w:pStyle w:val="libNormal"/>
        <w:rPr>
          <w:rtl/>
          <w:lang w:bidi="fa-IR"/>
        </w:rPr>
      </w:pPr>
      <w:r w:rsidRPr="00E74E56">
        <w:rPr>
          <w:rtl/>
          <w:lang w:bidi="fa-IR"/>
        </w:rPr>
        <w:t>إنَّ أصل هذا التركيب</w:t>
      </w:r>
      <w:r>
        <w:rPr>
          <w:rtl/>
          <w:lang w:bidi="fa-IR"/>
        </w:rPr>
        <w:t xml:space="preserve"> - </w:t>
      </w:r>
      <w:r w:rsidRPr="00E74E56">
        <w:rPr>
          <w:rtl/>
          <w:lang w:bidi="fa-IR"/>
        </w:rPr>
        <w:t>أعني</w:t>
      </w:r>
      <w:r>
        <w:rPr>
          <w:rtl/>
          <w:lang w:bidi="fa-IR"/>
        </w:rPr>
        <w:t>:</w:t>
      </w:r>
      <w:r w:rsidRPr="00E74E56">
        <w:rPr>
          <w:rtl/>
          <w:lang w:bidi="fa-IR"/>
        </w:rPr>
        <w:t xml:space="preserve"> من أراد أنْ ينظر</w:t>
      </w:r>
      <w:r>
        <w:rPr>
          <w:rtl/>
          <w:lang w:bidi="fa-IR"/>
        </w:rPr>
        <w:t xml:space="preserve"> ...</w:t>
      </w:r>
      <w:r w:rsidRPr="00E74E56">
        <w:rPr>
          <w:rtl/>
          <w:lang w:bidi="fa-IR"/>
        </w:rPr>
        <w:t xml:space="preserve"> يفيد عينيّة ما يراد</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النظر إليه لما أمر بالنظر إليه</w:t>
      </w:r>
      <w:r>
        <w:rPr>
          <w:rtl/>
          <w:lang w:bidi="fa-IR"/>
        </w:rPr>
        <w:t>،</w:t>
      </w:r>
      <w:r w:rsidRPr="00E74E56">
        <w:rPr>
          <w:rtl/>
          <w:lang w:bidi="fa-IR"/>
        </w:rPr>
        <w:t xml:space="preserve"> فهو مثل</w:t>
      </w:r>
      <w:r>
        <w:rPr>
          <w:rtl/>
          <w:lang w:bidi="fa-IR"/>
        </w:rPr>
        <w:t>:</w:t>
      </w:r>
      <w:r w:rsidRPr="00E74E56">
        <w:rPr>
          <w:rtl/>
          <w:lang w:bidi="fa-IR"/>
        </w:rPr>
        <w:t xml:space="preserve"> من أراد أنْ ينظر إلى أفضل رجل</w:t>
      </w:r>
      <w:r w:rsidR="000B55DF">
        <w:rPr>
          <w:rFonts w:hint="cs"/>
          <w:rtl/>
          <w:lang w:bidi="fa-IR"/>
        </w:rPr>
        <w:t>ٍ</w:t>
      </w:r>
      <w:r w:rsidRPr="00E74E56">
        <w:rPr>
          <w:rtl/>
          <w:lang w:bidi="fa-IR"/>
        </w:rPr>
        <w:t xml:space="preserve"> في البلد فلينظر إلى فلان</w:t>
      </w:r>
      <w:r>
        <w:rPr>
          <w:rtl/>
          <w:lang w:bidi="fa-IR"/>
        </w:rPr>
        <w:t>،</w:t>
      </w:r>
      <w:r w:rsidRPr="00E74E56">
        <w:rPr>
          <w:rtl/>
          <w:lang w:bidi="fa-IR"/>
        </w:rPr>
        <w:t xml:space="preserve"> ولا ريب أن</w:t>
      </w:r>
      <w:r w:rsidR="000B55DF">
        <w:rPr>
          <w:rFonts w:hint="cs"/>
          <w:rtl/>
          <w:lang w:bidi="fa-IR"/>
        </w:rPr>
        <w:t>ّ</w:t>
      </w:r>
      <w:r w:rsidRPr="00E74E56">
        <w:rPr>
          <w:rtl/>
          <w:lang w:bidi="fa-IR"/>
        </w:rPr>
        <w:t>ه لا مساغ للتشبيه في مثل هذا الكلام</w:t>
      </w:r>
      <w:r>
        <w:rPr>
          <w:rtl/>
          <w:lang w:bidi="fa-IR"/>
        </w:rPr>
        <w:t>،</w:t>
      </w:r>
      <w:r w:rsidRPr="00E74E56">
        <w:rPr>
          <w:rtl/>
          <w:lang w:bidi="fa-IR"/>
        </w:rPr>
        <w:t xml:space="preserve"> بأنْ يكون المراد</w:t>
      </w:r>
      <w:r>
        <w:rPr>
          <w:rtl/>
          <w:lang w:bidi="fa-IR"/>
        </w:rPr>
        <w:t>:</w:t>
      </w:r>
      <w:r w:rsidRPr="00E74E56">
        <w:rPr>
          <w:rtl/>
          <w:lang w:bidi="fa-IR"/>
        </w:rPr>
        <w:t xml:space="preserve"> إنّ من أمر بالنظر إليه مشابه للأفضل من في البلد</w:t>
      </w:r>
      <w:r>
        <w:rPr>
          <w:rtl/>
          <w:lang w:bidi="fa-IR"/>
        </w:rPr>
        <w:t>،</w:t>
      </w:r>
      <w:r w:rsidRPr="00E74E56">
        <w:rPr>
          <w:rtl/>
          <w:lang w:bidi="fa-IR"/>
        </w:rPr>
        <w:t xml:space="preserve"> وليس الأفضل حقيقة</w:t>
      </w:r>
      <w:r w:rsidR="000B55DF">
        <w:rPr>
          <w:rFonts w:hint="cs"/>
          <w:rtl/>
          <w:lang w:bidi="fa-IR"/>
        </w:rPr>
        <w:t>ً</w:t>
      </w:r>
      <w:r>
        <w:rPr>
          <w:rtl/>
          <w:lang w:bidi="fa-IR"/>
        </w:rPr>
        <w:t>.</w:t>
      </w:r>
    </w:p>
    <w:p w:rsidR="00D41F96" w:rsidRPr="00E74E56" w:rsidRDefault="00D41F96" w:rsidP="00D41F96">
      <w:pPr>
        <w:pStyle w:val="libNormal"/>
        <w:rPr>
          <w:rtl/>
          <w:lang w:bidi="fa-IR"/>
        </w:rPr>
      </w:pPr>
      <w:r w:rsidRPr="00E74E56">
        <w:rPr>
          <w:rtl/>
          <w:lang w:bidi="fa-IR"/>
        </w:rPr>
        <w:t>إنّه لا مساغ لأنْ يراد ذلك</w:t>
      </w:r>
      <w:r>
        <w:rPr>
          <w:rtl/>
          <w:lang w:bidi="fa-IR"/>
        </w:rPr>
        <w:t>،</w:t>
      </w:r>
      <w:r w:rsidRPr="00E74E56">
        <w:rPr>
          <w:rtl/>
          <w:lang w:bidi="fa-IR"/>
        </w:rPr>
        <w:t xml:space="preserve"> أو يدّعي كونه المراد</w:t>
      </w:r>
      <w:r>
        <w:rPr>
          <w:rtl/>
          <w:lang w:bidi="fa-IR"/>
        </w:rPr>
        <w:t>،</w:t>
      </w:r>
      <w:r w:rsidRPr="00E74E56">
        <w:rPr>
          <w:rtl/>
          <w:lang w:bidi="fa-IR"/>
        </w:rPr>
        <w:t xml:space="preserve"> في مثل الكلام المذكور</w:t>
      </w:r>
      <w:r>
        <w:rPr>
          <w:rtl/>
          <w:lang w:bidi="fa-IR"/>
        </w:rPr>
        <w:t>،</w:t>
      </w:r>
      <w:r w:rsidRPr="00E74E56">
        <w:rPr>
          <w:rtl/>
          <w:lang w:bidi="fa-IR"/>
        </w:rPr>
        <w:t xml:space="preserve"> بل المراد كون هذا الشخص هو الأفضل حقيقةً</w:t>
      </w:r>
      <w:r>
        <w:rPr>
          <w:rtl/>
          <w:lang w:bidi="fa-IR"/>
        </w:rPr>
        <w:t>.</w:t>
      </w:r>
    </w:p>
    <w:p w:rsidR="00D41F96" w:rsidRPr="00E74E56" w:rsidRDefault="00D41F96" w:rsidP="00D41F96">
      <w:pPr>
        <w:pStyle w:val="libNormal"/>
        <w:rPr>
          <w:rtl/>
          <w:lang w:bidi="fa-IR"/>
        </w:rPr>
      </w:pPr>
      <w:r w:rsidRPr="00E74E56">
        <w:rPr>
          <w:rtl/>
          <w:lang w:bidi="fa-IR"/>
        </w:rPr>
        <w:t>إل</w:t>
      </w:r>
      <w:r w:rsidR="000B55DF">
        <w:rPr>
          <w:rFonts w:hint="cs"/>
          <w:rtl/>
          <w:lang w:bidi="fa-IR"/>
        </w:rPr>
        <w:t>ّ</w:t>
      </w:r>
      <w:r w:rsidRPr="00E74E56">
        <w:rPr>
          <w:rtl/>
          <w:lang w:bidi="fa-IR"/>
        </w:rPr>
        <w:t xml:space="preserve">ا أنّه </w:t>
      </w:r>
      <w:r w:rsidR="00602C4A">
        <w:rPr>
          <w:rtl/>
          <w:lang w:bidi="fa-IR"/>
        </w:rPr>
        <w:t>لمـّا</w:t>
      </w:r>
      <w:r w:rsidRPr="00E74E56">
        <w:rPr>
          <w:rtl/>
          <w:lang w:bidi="fa-IR"/>
        </w:rPr>
        <w:t xml:space="preserve"> كانت العينيّة في الحديث الشريف متعذّرة</w:t>
      </w:r>
      <w:r>
        <w:rPr>
          <w:rtl/>
          <w:lang w:bidi="fa-IR"/>
        </w:rPr>
        <w:t>،</w:t>
      </w:r>
      <w:r w:rsidRPr="00E74E56">
        <w:rPr>
          <w:rtl/>
          <w:lang w:bidi="fa-IR"/>
        </w:rPr>
        <w:t xml:space="preserve"> فلا مناص من حمله على أقرب الا</w:t>
      </w:r>
      <w:r w:rsidR="00102098">
        <w:rPr>
          <w:rFonts w:hint="cs"/>
          <w:rtl/>
          <w:lang w:bidi="fa-IR"/>
        </w:rPr>
        <w:t>ُ</w:t>
      </w:r>
      <w:r w:rsidRPr="00E74E56">
        <w:rPr>
          <w:rtl/>
          <w:lang w:bidi="fa-IR"/>
        </w:rPr>
        <w:t>مور أي العينيّة</w:t>
      </w:r>
      <w:r>
        <w:rPr>
          <w:rtl/>
          <w:lang w:bidi="fa-IR"/>
        </w:rPr>
        <w:t>،</w:t>
      </w:r>
      <w:r w:rsidRPr="00E74E56">
        <w:rPr>
          <w:rtl/>
          <w:lang w:bidi="fa-IR"/>
        </w:rPr>
        <w:t xml:space="preserve"> وهو المساواة</w:t>
      </w:r>
      <w:r>
        <w:rPr>
          <w:rtl/>
          <w:lang w:bidi="fa-IR"/>
        </w:rPr>
        <w:t>،</w:t>
      </w:r>
      <w:r w:rsidRPr="00E74E56">
        <w:rPr>
          <w:rtl/>
          <w:lang w:bidi="fa-IR"/>
        </w:rPr>
        <w:t xml:space="preserve"> فيكون المعنى</w:t>
      </w:r>
      <w:r>
        <w:rPr>
          <w:rtl/>
          <w:lang w:bidi="fa-IR"/>
        </w:rPr>
        <w:t>:</w:t>
      </w:r>
      <w:r w:rsidRPr="00E74E56">
        <w:rPr>
          <w:rtl/>
          <w:lang w:bidi="fa-IR"/>
        </w:rPr>
        <w:t xml:space="preserve"> من أراد أنْ ينظر إلى آدم ويلحظ علمه فلينظر إلى علي بن أبي طالب</w:t>
      </w:r>
      <w:r>
        <w:rPr>
          <w:rtl/>
          <w:lang w:bidi="fa-IR"/>
        </w:rPr>
        <w:t>،</w:t>
      </w:r>
      <w:r w:rsidRPr="00E74E56">
        <w:rPr>
          <w:rtl/>
          <w:lang w:bidi="fa-IR"/>
        </w:rPr>
        <w:t xml:space="preserve"> فإنّه الّذي يماثله ويساويه في العلم</w:t>
      </w:r>
      <w:r>
        <w:rPr>
          <w:rtl/>
          <w:lang w:bidi="fa-IR"/>
        </w:rPr>
        <w:t>،</w:t>
      </w:r>
      <w:r w:rsidRPr="00E74E56">
        <w:rPr>
          <w:rtl/>
          <w:lang w:bidi="fa-IR"/>
        </w:rPr>
        <w:t xml:space="preserve"> بمعنى أنّ جميع العلوم الحاصلة لآدم </w:t>
      </w:r>
      <w:r w:rsidRPr="003511A8">
        <w:rPr>
          <w:rStyle w:val="libAlaemChar"/>
          <w:rtl/>
        </w:rPr>
        <w:t>عليه‌السلام</w:t>
      </w:r>
      <w:r w:rsidRPr="00E74E56">
        <w:rPr>
          <w:rtl/>
          <w:lang w:bidi="fa-IR"/>
        </w:rPr>
        <w:t xml:space="preserve"> حاصلة لعلي </w:t>
      </w:r>
      <w:r w:rsidRPr="003511A8">
        <w:rPr>
          <w:rStyle w:val="libAlaemChar"/>
          <w:rtl/>
        </w:rPr>
        <w:t>عليه‌السلام</w:t>
      </w:r>
      <w:r>
        <w:rPr>
          <w:rtl/>
          <w:lang w:bidi="fa-IR"/>
        </w:rPr>
        <w:t>.</w:t>
      </w:r>
    </w:p>
    <w:p w:rsidR="00D41F96" w:rsidRPr="00E74E56" w:rsidRDefault="00D41F96" w:rsidP="00D41F96">
      <w:pPr>
        <w:pStyle w:val="libNormal"/>
        <w:rPr>
          <w:rtl/>
          <w:lang w:bidi="fa-IR"/>
        </w:rPr>
      </w:pPr>
      <w:r w:rsidRPr="00E74E56">
        <w:rPr>
          <w:rtl/>
          <w:lang w:bidi="fa-IR"/>
        </w:rPr>
        <w:t>وهكذا في باقي الصفات المذكورة في الحديث</w:t>
      </w:r>
      <w:r>
        <w:rPr>
          <w:rtl/>
          <w:lang w:bidi="fa-IR"/>
        </w:rPr>
        <w:t>.</w:t>
      </w:r>
    </w:p>
    <w:p w:rsidR="00D41F96" w:rsidRPr="00E74E56" w:rsidRDefault="00D41F96" w:rsidP="00D41F96">
      <w:pPr>
        <w:pStyle w:val="libNormal"/>
        <w:rPr>
          <w:rtl/>
          <w:lang w:bidi="fa-IR"/>
        </w:rPr>
      </w:pPr>
      <w:r w:rsidRPr="00E74E56">
        <w:rPr>
          <w:rtl/>
          <w:lang w:bidi="fa-IR"/>
        </w:rPr>
        <w:t>فظهر</w:t>
      </w:r>
      <w:r>
        <w:rPr>
          <w:rtl/>
          <w:lang w:bidi="fa-IR"/>
        </w:rPr>
        <w:t>،</w:t>
      </w:r>
      <w:r w:rsidRPr="00E74E56">
        <w:rPr>
          <w:rtl/>
          <w:lang w:bidi="fa-IR"/>
        </w:rPr>
        <w:t xml:space="preserve"> أنّ المراد هو المساواة</w:t>
      </w:r>
      <w:r>
        <w:rPr>
          <w:rtl/>
          <w:lang w:bidi="fa-IR"/>
        </w:rPr>
        <w:t>،</w:t>
      </w:r>
      <w:r w:rsidRPr="00E74E56">
        <w:rPr>
          <w:rtl/>
          <w:lang w:bidi="fa-IR"/>
        </w:rPr>
        <w:t xml:space="preserve"> وإل</w:t>
      </w:r>
      <w:r w:rsidR="00102098">
        <w:rPr>
          <w:rFonts w:hint="cs"/>
          <w:rtl/>
          <w:lang w:bidi="fa-IR"/>
        </w:rPr>
        <w:t>ّ</w:t>
      </w:r>
      <w:r w:rsidRPr="00E74E56">
        <w:rPr>
          <w:rtl/>
          <w:lang w:bidi="fa-IR"/>
        </w:rPr>
        <w:t>ا لسقط الكلام النبوي عن البلاغة اللائقة به</w:t>
      </w:r>
      <w:r>
        <w:rPr>
          <w:rtl/>
          <w:lang w:bidi="fa-IR"/>
        </w:rPr>
        <w:t>.</w:t>
      </w:r>
    </w:p>
    <w:p w:rsidR="00D41F96" w:rsidRPr="00E74E56" w:rsidRDefault="00D41F96" w:rsidP="00D41F96">
      <w:pPr>
        <w:pStyle w:val="libNormal"/>
        <w:rPr>
          <w:rtl/>
          <w:lang w:bidi="fa-IR"/>
        </w:rPr>
      </w:pPr>
      <w:r w:rsidRPr="00E74E56">
        <w:rPr>
          <w:rtl/>
          <w:lang w:bidi="fa-IR"/>
        </w:rPr>
        <w:t>ويشهد بما ذكرنا</w:t>
      </w:r>
      <w:r>
        <w:rPr>
          <w:rtl/>
          <w:lang w:bidi="fa-IR"/>
        </w:rPr>
        <w:t>:</w:t>
      </w:r>
      <w:r w:rsidRPr="00E74E56">
        <w:rPr>
          <w:rtl/>
          <w:lang w:bidi="fa-IR"/>
        </w:rPr>
        <w:t xml:space="preserve"> ما جاء في كلام المحبّي بترجمة عيسى بن محمّد المغربي صاحب ( مقاليد الأسانيد ) حيث قال</w:t>
      </w:r>
      <w:r>
        <w:rPr>
          <w:rtl/>
          <w:lang w:bidi="fa-IR"/>
        </w:rPr>
        <w:t>:</w:t>
      </w:r>
      <w:r w:rsidRPr="00E74E56">
        <w:rPr>
          <w:rtl/>
          <w:lang w:bidi="fa-IR"/>
        </w:rPr>
        <w:t xml:space="preserve"> « وكان للناس فيه اعتقاد عظيم</w:t>
      </w:r>
      <w:r>
        <w:rPr>
          <w:rtl/>
          <w:lang w:bidi="fa-IR"/>
        </w:rPr>
        <w:t>،</w:t>
      </w:r>
      <w:r w:rsidRPr="00E74E56">
        <w:rPr>
          <w:rtl/>
          <w:lang w:bidi="fa-IR"/>
        </w:rPr>
        <w:t xml:space="preserve"> حتّى أنّ العارف بالله السيّد محمّد بن باعلوي كان يقول في شأنه</w:t>
      </w:r>
      <w:r>
        <w:rPr>
          <w:rtl/>
          <w:lang w:bidi="fa-IR"/>
        </w:rPr>
        <w:t>:</w:t>
      </w:r>
      <w:r>
        <w:rPr>
          <w:rFonts w:hint="cs"/>
          <w:rtl/>
          <w:lang w:bidi="fa-IR"/>
        </w:rPr>
        <w:t xml:space="preserve"> </w:t>
      </w:r>
      <w:r w:rsidRPr="00E74E56">
        <w:rPr>
          <w:rtl/>
          <w:lang w:bidi="fa-IR"/>
        </w:rPr>
        <w:t>إنّه زرّوق زمانه</w:t>
      </w:r>
      <w:r>
        <w:rPr>
          <w:rtl/>
          <w:lang w:bidi="fa-IR"/>
        </w:rPr>
        <w:t>.</w:t>
      </w:r>
      <w:r w:rsidRPr="00E74E56">
        <w:rPr>
          <w:rtl/>
          <w:lang w:bidi="fa-IR"/>
        </w:rPr>
        <w:t xml:space="preserve"> وكان السيّد عمر باعلوي يقول</w:t>
      </w:r>
      <w:r>
        <w:rPr>
          <w:rtl/>
          <w:lang w:bidi="fa-IR"/>
        </w:rPr>
        <w:t>:</w:t>
      </w:r>
      <w:r w:rsidRPr="00E74E56">
        <w:rPr>
          <w:rtl/>
          <w:lang w:bidi="fa-IR"/>
        </w:rPr>
        <w:t xml:space="preserve"> من أراد أن ينظر إلى</w:t>
      </w:r>
      <w:r>
        <w:rPr>
          <w:rFonts w:hint="cs"/>
          <w:rtl/>
          <w:lang w:bidi="fa-IR"/>
        </w:rPr>
        <w:t xml:space="preserve"> </w:t>
      </w:r>
      <w:r w:rsidRPr="00E74E56">
        <w:rPr>
          <w:rtl/>
          <w:lang w:bidi="fa-IR"/>
        </w:rPr>
        <w:t>شخص</w:t>
      </w:r>
      <w:r w:rsidR="00102098">
        <w:rPr>
          <w:rFonts w:hint="cs"/>
          <w:rtl/>
          <w:lang w:bidi="fa-IR"/>
        </w:rPr>
        <w:t>ٍ</w:t>
      </w:r>
      <w:r w:rsidRPr="00E74E56">
        <w:rPr>
          <w:rtl/>
          <w:lang w:bidi="fa-IR"/>
        </w:rPr>
        <w:t xml:space="preserve"> لا يشك في ولايته فلينظر إليه</w:t>
      </w:r>
      <w:r>
        <w:rPr>
          <w:rtl/>
          <w:lang w:bidi="fa-IR"/>
        </w:rPr>
        <w:t>.</w:t>
      </w:r>
      <w:r w:rsidRPr="00E74E56">
        <w:rPr>
          <w:rtl/>
          <w:lang w:bidi="fa-IR"/>
        </w:rPr>
        <w:t xml:space="preserve"> وكفى بذلك فخراً له</w:t>
      </w:r>
      <w:r>
        <w:rPr>
          <w:rtl/>
          <w:lang w:bidi="fa-IR"/>
        </w:rPr>
        <w:t>،</w:t>
      </w:r>
      <w:r w:rsidRPr="00E74E56">
        <w:rPr>
          <w:rtl/>
          <w:lang w:bidi="fa-IR"/>
        </w:rPr>
        <w:t xml:space="preserve"> ومن يشهد له خزيمة » </w:t>
      </w:r>
      <w:r w:rsidRPr="00737E86">
        <w:rPr>
          <w:rStyle w:val="libFootnotenumChar"/>
          <w:rtl/>
        </w:rPr>
        <w:t>(1)</w:t>
      </w:r>
      <w:r>
        <w:rPr>
          <w:rtl/>
          <w:lang w:bidi="fa-IR"/>
        </w:rPr>
        <w:t>.</w:t>
      </w:r>
    </w:p>
    <w:p w:rsidR="00D41F96" w:rsidRDefault="00D41F96" w:rsidP="00D41F96">
      <w:pPr>
        <w:pStyle w:val="libNormal"/>
        <w:rPr>
          <w:rtl/>
          <w:lang w:bidi="fa-IR"/>
        </w:rPr>
      </w:pPr>
      <w:r w:rsidRPr="00E74E56">
        <w:rPr>
          <w:rtl/>
          <w:lang w:bidi="fa-IR"/>
        </w:rPr>
        <w:t>فإنّ ظاهر كلام باعلوي في حقّ عيسى المغربي هو ما ذكرناه</w:t>
      </w:r>
      <w:r>
        <w:rPr>
          <w:rtl/>
          <w:lang w:bidi="fa-IR"/>
        </w:rPr>
        <w:t>،</w:t>
      </w:r>
      <w:r w:rsidRPr="00E74E56">
        <w:rPr>
          <w:rtl/>
          <w:lang w:bidi="fa-IR"/>
        </w:rPr>
        <w:t xml:space="preserve"> إذ لو كان مفاده التشبيه فقط</w:t>
      </w:r>
      <w:r>
        <w:rPr>
          <w:rtl/>
          <w:lang w:bidi="fa-IR"/>
        </w:rPr>
        <w:t xml:space="preserve"> - </w:t>
      </w:r>
      <w:r w:rsidRPr="00E74E56">
        <w:rPr>
          <w:rtl/>
          <w:lang w:bidi="fa-IR"/>
        </w:rPr>
        <w:t>نظير تشبيه الحصى باللؤلؤ مثلاً</w:t>
      </w:r>
      <w:r>
        <w:rPr>
          <w:rtl/>
          <w:lang w:bidi="fa-IR"/>
        </w:rPr>
        <w:t xml:space="preserve"> - </w:t>
      </w:r>
      <w:r w:rsidRPr="00E74E56">
        <w:rPr>
          <w:rtl/>
          <w:lang w:bidi="fa-IR"/>
        </w:rPr>
        <w:t>لما دلّ على الولاية الثابتة</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خلاصة الأثر في أعيان القرن الحادي عشر 3 / 24</w:t>
      </w:r>
      <w:r w:rsidR="00D41F96">
        <w:rPr>
          <w:rFonts w:hint="cs"/>
          <w:rtl/>
        </w:rPr>
        <w:t>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القطعي</w:t>
      </w:r>
      <w:r w:rsidR="00102098">
        <w:rPr>
          <w:rFonts w:hint="cs"/>
          <w:rtl/>
          <w:lang w:bidi="fa-IR"/>
        </w:rPr>
        <w:t>ّ</w:t>
      </w:r>
      <w:r w:rsidRPr="00E74E56">
        <w:rPr>
          <w:rtl/>
          <w:lang w:bidi="fa-IR"/>
        </w:rPr>
        <w:t>ة للمغربي</w:t>
      </w:r>
      <w:r>
        <w:rPr>
          <w:rtl/>
          <w:lang w:bidi="fa-IR"/>
        </w:rPr>
        <w:t>،</w:t>
      </w:r>
      <w:r w:rsidRPr="00E74E56">
        <w:rPr>
          <w:rtl/>
          <w:lang w:bidi="fa-IR"/>
        </w:rPr>
        <w:t xml:space="preserve"> ولم يكن لقول المحبّي</w:t>
      </w:r>
      <w:r>
        <w:rPr>
          <w:rtl/>
          <w:lang w:bidi="fa-IR"/>
        </w:rPr>
        <w:t>:</w:t>
      </w:r>
      <w:r w:rsidRPr="00E74E56">
        <w:rPr>
          <w:rtl/>
          <w:lang w:bidi="fa-IR"/>
        </w:rPr>
        <w:t xml:space="preserve"> « وكفى بذلك فخراً له ومن شهد له خزيمة » وجه أصلاً</w:t>
      </w:r>
      <w:r>
        <w:rPr>
          <w:rtl/>
          <w:lang w:bidi="fa-IR"/>
        </w:rPr>
        <w:t>.</w:t>
      </w:r>
    </w:p>
    <w:p w:rsidR="00D41F96" w:rsidRPr="00E74E56" w:rsidRDefault="00D41F96" w:rsidP="00D41F96">
      <w:pPr>
        <w:pStyle w:val="Heading2"/>
        <w:rPr>
          <w:rtl/>
          <w:lang w:bidi="fa-IR"/>
        </w:rPr>
      </w:pPr>
      <w:bookmarkStart w:id="539" w:name="_Toc321232233"/>
      <w:bookmarkStart w:id="540" w:name="_Toc408989828"/>
      <w:bookmarkStart w:id="541" w:name="_Toc101788032"/>
      <w:r w:rsidRPr="00E74E56">
        <w:rPr>
          <w:rtl/>
          <w:lang w:bidi="fa-IR"/>
        </w:rPr>
        <w:t>2</w:t>
      </w:r>
      <w:r>
        <w:rPr>
          <w:rtl/>
          <w:lang w:bidi="fa-IR"/>
        </w:rPr>
        <w:t xml:space="preserve"> - </w:t>
      </w:r>
      <w:r w:rsidRPr="00E74E56">
        <w:rPr>
          <w:rtl/>
          <w:lang w:bidi="fa-IR"/>
        </w:rPr>
        <w:t>المتبادر من التشبيه هو المساواة</w:t>
      </w:r>
      <w:bookmarkEnd w:id="539"/>
      <w:bookmarkEnd w:id="540"/>
      <w:bookmarkEnd w:id="541"/>
    </w:p>
    <w:p w:rsidR="00D41F96" w:rsidRPr="00E74E56" w:rsidRDefault="00D41F96" w:rsidP="00D41F96">
      <w:pPr>
        <w:pStyle w:val="libNormal"/>
        <w:rPr>
          <w:rtl/>
          <w:lang w:bidi="fa-IR"/>
        </w:rPr>
      </w:pPr>
      <w:r w:rsidRPr="00E74E56">
        <w:rPr>
          <w:rtl/>
          <w:lang w:bidi="fa-IR"/>
        </w:rPr>
        <w:t>إنّ المتبادر من التشبيه في قولك</w:t>
      </w:r>
      <w:r>
        <w:rPr>
          <w:rtl/>
          <w:lang w:bidi="fa-IR"/>
        </w:rPr>
        <w:t>:</w:t>
      </w:r>
      <w:r w:rsidRPr="00E74E56">
        <w:rPr>
          <w:rtl/>
          <w:lang w:bidi="fa-IR"/>
        </w:rPr>
        <w:t xml:space="preserve"> زيد كعمرو في العلم أو الحسن أو المال</w:t>
      </w:r>
      <w:r>
        <w:rPr>
          <w:rtl/>
          <w:lang w:bidi="fa-IR"/>
        </w:rPr>
        <w:t xml:space="preserve"> ...</w:t>
      </w:r>
      <w:r w:rsidRPr="00E74E56">
        <w:rPr>
          <w:rtl/>
          <w:lang w:bidi="fa-IR"/>
        </w:rPr>
        <w:t xml:space="preserve"> هو المساواة بينهما في تلك الا</w:t>
      </w:r>
      <w:r w:rsidR="00102098">
        <w:rPr>
          <w:rFonts w:hint="cs"/>
          <w:rtl/>
          <w:lang w:bidi="fa-IR"/>
        </w:rPr>
        <w:t>ُ</w:t>
      </w:r>
      <w:r w:rsidRPr="00E74E56">
        <w:rPr>
          <w:rtl/>
          <w:lang w:bidi="fa-IR"/>
        </w:rPr>
        <w:t>مور</w:t>
      </w:r>
      <w:r>
        <w:rPr>
          <w:rtl/>
          <w:lang w:bidi="fa-IR"/>
        </w:rPr>
        <w:t>،</w:t>
      </w:r>
      <w:r w:rsidRPr="00E74E56">
        <w:rPr>
          <w:rtl/>
          <w:lang w:bidi="fa-IR"/>
        </w:rPr>
        <w:t xml:space="preserve"> ولا يشك في ذلك إل</w:t>
      </w:r>
      <w:r w:rsidR="00102098">
        <w:rPr>
          <w:rFonts w:hint="cs"/>
          <w:rtl/>
          <w:lang w:bidi="fa-IR"/>
        </w:rPr>
        <w:t>ّ</w:t>
      </w:r>
      <w:r w:rsidRPr="00E74E56">
        <w:rPr>
          <w:rtl/>
          <w:lang w:bidi="fa-IR"/>
        </w:rPr>
        <w:t>ا</w:t>
      </w:r>
      <w:r>
        <w:rPr>
          <w:rFonts w:hint="cs"/>
          <w:rtl/>
          <w:lang w:bidi="fa-IR"/>
        </w:rPr>
        <w:t xml:space="preserve"> </w:t>
      </w:r>
      <w:r w:rsidRPr="00E74E56">
        <w:rPr>
          <w:rtl/>
          <w:lang w:bidi="fa-IR"/>
        </w:rPr>
        <w:t>المنكر للواضحات</w:t>
      </w:r>
      <w:r>
        <w:rPr>
          <w:rtl/>
          <w:lang w:bidi="fa-IR"/>
        </w:rPr>
        <w:t>،</w:t>
      </w:r>
      <w:r w:rsidRPr="00E74E56">
        <w:rPr>
          <w:rtl/>
          <w:lang w:bidi="fa-IR"/>
        </w:rPr>
        <w:t xml:space="preserve"> الدافع للبديهيّات</w:t>
      </w:r>
      <w:r>
        <w:rPr>
          <w:rtl/>
          <w:lang w:bidi="fa-IR"/>
        </w:rPr>
        <w:t xml:space="preserve"> ...</w:t>
      </w:r>
      <w:r w:rsidRPr="00E74E56">
        <w:rPr>
          <w:rtl/>
          <w:lang w:bidi="fa-IR"/>
        </w:rPr>
        <w:t xml:space="preserve"> فلو فرضنا تقدير حرف التشبيه في هذا الحديث الشريف</w:t>
      </w:r>
      <w:r>
        <w:rPr>
          <w:rtl/>
          <w:lang w:bidi="fa-IR"/>
        </w:rPr>
        <w:t xml:space="preserve"> - </w:t>
      </w:r>
      <w:r w:rsidRPr="00E74E56">
        <w:rPr>
          <w:rtl/>
          <w:lang w:bidi="fa-IR"/>
        </w:rPr>
        <w:t>دون لفظ « مساو</w:t>
      </w:r>
      <w:r w:rsidR="00102098">
        <w:rPr>
          <w:rFonts w:hint="cs"/>
          <w:rtl/>
          <w:lang w:bidi="fa-IR"/>
        </w:rPr>
        <w:t>ٍ</w:t>
      </w:r>
      <w:r w:rsidRPr="00E74E56">
        <w:rPr>
          <w:rtl/>
          <w:lang w:bidi="fa-IR"/>
        </w:rPr>
        <w:t xml:space="preserve"> »</w:t>
      </w:r>
      <w:r>
        <w:rPr>
          <w:rtl/>
          <w:lang w:bidi="fa-IR"/>
        </w:rPr>
        <w:t xml:space="preserve"> - </w:t>
      </w:r>
      <w:r w:rsidRPr="00E74E56">
        <w:rPr>
          <w:rtl/>
          <w:lang w:bidi="fa-IR"/>
        </w:rPr>
        <w:t>لأفاد المساواة كذلك</w:t>
      </w:r>
      <w:r>
        <w:rPr>
          <w:rtl/>
          <w:lang w:bidi="fa-IR"/>
        </w:rPr>
        <w:t>،</w:t>
      </w:r>
      <w:r w:rsidRPr="00E74E56">
        <w:rPr>
          <w:rtl/>
          <w:lang w:bidi="fa-IR"/>
        </w:rPr>
        <w:t xml:space="preserve"> بحكم التبادر المذكور</w:t>
      </w:r>
      <w:r>
        <w:rPr>
          <w:rtl/>
          <w:lang w:bidi="fa-IR"/>
        </w:rPr>
        <w:t>،</w:t>
      </w:r>
      <w:r w:rsidRPr="00E74E56">
        <w:rPr>
          <w:rtl/>
          <w:lang w:bidi="fa-IR"/>
        </w:rPr>
        <w:t xml:space="preserve"> بلا صارف ومانع عنه</w:t>
      </w:r>
      <w:r>
        <w:rPr>
          <w:rtl/>
          <w:lang w:bidi="fa-IR"/>
        </w:rPr>
        <w:t>.</w:t>
      </w:r>
    </w:p>
    <w:p w:rsidR="00D41F96" w:rsidRPr="00E74E56" w:rsidRDefault="00D41F96" w:rsidP="00D41F96">
      <w:pPr>
        <w:pStyle w:val="libNormal"/>
        <w:rPr>
          <w:rtl/>
          <w:lang w:bidi="fa-IR"/>
        </w:rPr>
      </w:pPr>
      <w:r w:rsidRPr="00E74E56">
        <w:rPr>
          <w:rtl/>
          <w:lang w:bidi="fa-IR"/>
        </w:rPr>
        <w:t>ويوضّح هذا التبادر</w:t>
      </w:r>
      <w:r>
        <w:rPr>
          <w:rtl/>
          <w:lang w:bidi="fa-IR"/>
        </w:rPr>
        <w:t>:</w:t>
      </w:r>
      <w:r w:rsidRPr="00E74E56">
        <w:rPr>
          <w:rtl/>
          <w:lang w:bidi="fa-IR"/>
        </w:rPr>
        <w:t xml:space="preserve"> صحّة سلب التشبيه في صورة عدم المساواة بين الطرفين</w:t>
      </w:r>
      <w:r>
        <w:rPr>
          <w:rtl/>
          <w:lang w:bidi="fa-IR"/>
        </w:rPr>
        <w:t>،</w:t>
      </w:r>
      <w:r w:rsidRPr="00E74E56">
        <w:rPr>
          <w:rtl/>
          <w:lang w:bidi="fa-IR"/>
        </w:rPr>
        <w:t xml:space="preserve"> فإذا لم يكن زيد مساوياً لعمرو في الحسن مثلاً</w:t>
      </w:r>
      <w:r>
        <w:rPr>
          <w:rtl/>
          <w:lang w:bidi="fa-IR"/>
        </w:rPr>
        <w:t>،</w:t>
      </w:r>
      <w:r w:rsidRPr="00E74E56">
        <w:rPr>
          <w:rtl/>
          <w:lang w:bidi="fa-IR"/>
        </w:rPr>
        <w:t xml:space="preserve"> صحّ أن يقال</w:t>
      </w:r>
      <w:r>
        <w:rPr>
          <w:rtl/>
          <w:lang w:bidi="fa-IR"/>
        </w:rPr>
        <w:t>:</w:t>
      </w:r>
      <w:r>
        <w:rPr>
          <w:rFonts w:hint="cs"/>
          <w:rtl/>
          <w:lang w:bidi="fa-IR"/>
        </w:rPr>
        <w:t xml:space="preserve"> </w:t>
      </w:r>
      <w:r w:rsidRPr="00E74E56">
        <w:rPr>
          <w:rtl/>
          <w:lang w:bidi="fa-IR"/>
        </w:rPr>
        <w:t>زيد ليس كعمرو في الحسن</w:t>
      </w:r>
      <w:r>
        <w:rPr>
          <w:rtl/>
          <w:lang w:bidi="fa-IR"/>
        </w:rPr>
        <w:t>،</w:t>
      </w:r>
      <w:r w:rsidRPr="00E74E56">
        <w:rPr>
          <w:rtl/>
          <w:lang w:bidi="fa-IR"/>
        </w:rPr>
        <w:t xml:space="preserve"> ولو لم يكن التشبيه دليلاً على المساواة</w:t>
      </w:r>
      <w:r>
        <w:rPr>
          <w:rtl/>
          <w:lang w:bidi="fa-IR"/>
        </w:rPr>
        <w:t>،</w:t>
      </w:r>
      <w:r w:rsidRPr="00E74E56">
        <w:rPr>
          <w:rtl/>
          <w:lang w:bidi="fa-IR"/>
        </w:rPr>
        <w:t xml:space="preserve"> لما صحّ سلب التشبيه في حال عدم المساواة</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ترى العلماء يقولون في بحوثهم حول الصلاة والصيام والحج والزكاة ونحو ذلك</w:t>
      </w:r>
      <w:r>
        <w:rPr>
          <w:rtl/>
          <w:lang w:bidi="fa-IR"/>
        </w:rPr>
        <w:t xml:space="preserve"> ...</w:t>
      </w:r>
      <w:r w:rsidRPr="00E74E56">
        <w:rPr>
          <w:rtl/>
          <w:lang w:bidi="fa-IR"/>
        </w:rPr>
        <w:t xml:space="preserve"> يقولون</w:t>
      </w:r>
      <w:r>
        <w:rPr>
          <w:rtl/>
          <w:lang w:bidi="fa-IR"/>
        </w:rPr>
        <w:t>:</w:t>
      </w:r>
      <w:r w:rsidRPr="00E74E56">
        <w:rPr>
          <w:rtl/>
          <w:lang w:bidi="fa-IR"/>
        </w:rPr>
        <w:t xml:space="preserve"> كذا في الآية الكريمة</w:t>
      </w:r>
      <w:r>
        <w:rPr>
          <w:rtl/>
          <w:lang w:bidi="fa-IR"/>
        </w:rPr>
        <w:t>،</w:t>
      </w:r>
      <w:r w:rsidRPr="00E74E56">
        <w:rPr>
          <w:rtl/>
          <w:lang w:bidi="fa-IR"/>
        </w:rPr>
        <w:t xml:space="preserve"> وكذا في الحديث الشريف</w:t>
      </w:r>
      <w:r>
        <w:rPr>
          <w:rtl/>
          <w:lang w:bidi="fa-IR"/>
        </w:rPr>
        <w:t xml:space="preserve"> ...</w:t>
      </w:r>
      <w:r w:rsidRPr="00E74E56">
        <w:rPr>
          <w:rtl/>
          <w:lang w:bidi="fa-IR"/>
        </w:rPr>
        <w:t xml:space="preserve"> فإنْ احتجّوا بحديثٍ من الأحاديث قالوا</w:t>
      </w:r>
      <w:r>
        <w:rPr>
          <w:rtl/>
          <w:lang w:bidi="fa-IR"/>
        </w:rPr>
        <w:t>:</w:t>
      </w:r>
      <w:r w:rsidRPr="00E74E56">
        <w:rPr>
          <w:rtl/>
          <w:lang w:bidi="fa-IR"/>
        </w:rPr>
        <w:t xml:space="preserve"> كذا ذكره مسلم</w:t>
      </w:r>
      <w:r>
        <w:rPr>
          <w:rtl/>
          <w:lang w:bidi="fa-IR"/>
        </w:rPr>
        <w:t>،</w:t>
      </w:r>
      <w:r>
        <w:rPr>
          <w:rFonts w:hint="cs"/>
          <w:rtl/>
          <w:lang w:bidi="fa-IR"/>
        </w:rPr>
        <w:t xml:space="preserve"> </w:t>
      </w:r>
      <w:r w:rsidRPr="00E74E56">
        <w:rPr>
          <w:rtl/>
          <w:lang w:bidi="fa-IR"/>
        </w:rPr>
        <w:t>وكذا أخرجه البخاري</w:t>
      </w:r>
      <w:r>
        <w:rPr>
          <w:rtl/>
          <w:lang w:bidi="fa-IR"/>
        </w:rPr>
        <w:t xml:space="preserve"> ...</w:t>
      </w:r>
      <w:r w:rsidRPr="00E74E56">
        <w:rPr>
          <w:rtl/>
          <w:lang w:bidi="fa-IR"/>
        </w:rPr>
        <w:t xml:space="preserve"> وإذا دار بحثهم </w:t>
      </w:r>
      <w:r>
        <w:rPr>
          <w:rtl/>
          <w:lang w:bidi="fa-IR"/>
        </w:rPr>
        <w:t>حول بعض الفروع الفقهيّة قالوا:</w:t>
      </w:r>
      <w:r>
        <w:rPr>
          <w:rFonts w:hint="cs"/>
          <w:rtl/>
          <w:lang w:bidi="fa-IR"/>
        </w:rPr>
        <w:t xml:space="preserve"> </w:t>
      </w:r>
      <w:r w:rsidRPr="00E74E56">
        <w:rPr>
          <w:rtl/>
          <w:lang w:bidi="fa-IR"/>
        </w:rPr>
        <w:t>كذا قال الشّافعي</w:t>
      </w:r>
      <w:r>
        <w:rPr>
          <w:rtl/>
          <w:lang w:bidi="fa-IR"/>
        </w:rPr>
        <w:t>،</w:t>
      </w:r>
      <w:r w:rsidRPr="00E74E56">
        <w:rPr>
          <w:rtl/>
          <w:lang w:bidi="fa-IR"/>
        </w:rPr>
        <w:t xml:space="preserve"> أو كذا قال أبو حنيفة</w:t>
      </w:r>
      <w:r>
        <w:rPr>
          <w:rtl/>
          <w:lang w:bidi="fa-IR"/>
        </w:rPr>
        <w:t xml:space="preserve"> ...</w:t>
      </w:r>
      <w:r w:rsidRPr="00E74E56">
        <w:rPr>
          <w:rtl/>
          <w:lang w:bidi="fa-IR"/>
        </w:rPr>
        <w:t xml:space="preserve"> وهكذا ما لا يحصى كثرةً</w:t>
      </w:r>
      <w:r>
        <w:rPr>
          <w:rtl/>
          <w:lang w:bidi="fa-IR"/>
        </w:rPr>
        <w:t xml:space="preserve"> ...</w:t>
      </w:r>
    </w:p>
    <w:p w:rsidR="00D41F96" w:rsidRPr="00E74E56" w:rsidRDefault="00D41F96" w:rsidP="00D41F96">
      <w:pPr>
        <w:pStyle w:val="libNormal"/>
        <w:rPr>
          <w:rtl/>
          <w:lang w:bidi="fa-IR"/>
        </w:rPr>
      </w:pPr>
      <w:r w:rsidRPr="00E74E56">
        <w:rPr>
          <w:rtl/>
          <w:lang w:bidi="fa-IR"/>
        </w:rPr>
        <w:t>ولا ريب في أنّهم يريدون التساوي والمساواة</w:t>
      </w:r>
      <w:r>
        <w:rPr>
          <w:rtl/>
          <w:lang w:bidi="fa-IR"/>
        </w:rPr>
        <w:t>،</w:t>
      </w:r>
      <w:r w:rsidRPr="00E74E56">
        <w:rPr>
          <w:rtl/>
          <w:lang w:bidi="fa-IR"/>
        </w:rPr>
        <w:t xml:space="preserve"> وهو المتبادر منه إلى ذهن السامعين</w:t>
      </w:r>
      <w:r>
        <w:rPr>
          <w:rtl/>
          <w:lang w:bidi="fa-IR"/>
        </w:rPr>
        <w:t>،</w:t>
      </w:r>
      <w:r w:rsidRPr="00E74E56">
        <w:rPr>
          <w:rtl/>
          <w:lang w:bidi="fa-IR"/>
        </w:rPr>
        <w:t xml:space="preserve"> فلولا المطابقة التامّة لعرّض القائل نفسه للمؤاخذة والإعتراض الش</w:t>
      </w:r>
      <w:r w:rsidR="00102098">
        <w:rPr>
          <w:rFonts w:hint="cs"/>
          <w:rtl/>
          <w:lang w:bidi="fa-IR"/>
        </w:rPr>
        <w:t>ّ</w:t>
      </w:r>
      <w:r w:rsidRPr="00E74E56">
        <w:rPr>
          <w:rtl/>
          <w:lang w:bidi="fa-IR"/>
        </w:rPr>
        <w:t>ديد</w:t>
      </w:r>
      <w:r>
        <w:rPr>
          <w:rtl/>
          <w:lang w:bidi="fa-IR"/>
        </w:rPr>
        <w:t>.</w:t>
      </w:r>
    </w:p>
    <w:p w:rsidR="00D41F96" w:rsidRPr="00E74E56" w:rsidRDefault="00D41F96" w:rsidP="00D41F96">
      <w:pPr>
        <w:pStyle w:val="libNormal"/>
        <w:rPr>
          <w:rtl/>
          <w:lang w:bidi="fa-IR"/>
        </w:rPr>
      </w:pPr>
      <w:r w:rsidRPr="00E74E56">
        <w:rPr>
          <w:rtl/>
          <w:lang w:bidi="fa-IR"/>
        </w:rPr>
        <w:t>فظهر ضرورة حمل التشبيه على المساواة في أمثال هذه العبارات</w:t>
      </w:r>
      <w:r>
        <w:rPr>
          <w:rtl/>
          <w:lang w:bidi="fa-IR"/>
        </w:rPr>
        <w:t xml:space="preserve"> ...</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xml:space="preserve">هكذا المشابهة بين الإمام </w:t>
      </w:r>
      <w:r w:rsidRPr="003511A8">
        <w:rPr>
          <w:rStyle w:val="libAlaemChar"/>
          <w:rtl/>
        </w:rPr>
        <w:t>عليه‌السلام</w:t>
      </w:r>
      <w:r w:rsidRPr="00E74E56">
        <w:rPr>
          <w:rtl/>
          <w:lang w:bidi="fa-IR"/>
        </w:rPr>
        <w:t xml:space="preserve"> والأنبياء</w:t>
      </w:r>
      <w:r>
        <w:rPr>
          <w:rtl/>
          <w:lang w:bidi="fa-IR"/>
        </w:rPr>
        <w:t>،</w:t>
      </w:r>
      <w:r w:rsidRPr="00E74E56">
        <w:rPr>
          <w:rtl/>
          <w:lang w:bidi="fa-IR"/>
        </w:rPr>
        <w:t xml:space="preserve"> في الصفات المذكورة في الحديث الشريف</w:t>
      </w:r>
      <w:r>
        <w:rPr>
          <w:rtl/>
          <w:lang w:bidi="fa-IR"/>
        </w:rPr>
        <w:t xml:space="preserve"> ...</w:t>
      </w:r>
      <w:r w:rsidRPr="00E74E56">
        <w:rPr>
          <w:rtl/>
          <w:lang w:bidi="fa-IR"/>
        </w:rPr>
        <w:t xml:space="preserve"> فإنّه يجب حملها على المطابقة التامّة</w:t>
      </w:r>
      <w:r>
        <w:rPr>
          <w:rtl/>
          <w:lang w:bidi="fa-IR"/>
        </w:rPr>
        <w:t>،</w:t>
      </w:r>
      <w:r w:rsidRPr="00E74E56">
        <w:rPr>
          <w:rtl/>
          <w:lang w:bidi="fa-IR"/>
        </w:rPr>
        <w:t xml:space="preserve"> والمماثلة الكاملة</w:t>
      </w:r>
      <w:r>
        <w:rPr>
          <w:rtl/>
          <w:lang w:bidi="fa-IR"/>
        </w:rPr>
        <w:t>،</w:t>
      </w:r>
      <w:r w:rsidRPr="00E74E56">
        <w:rPr>
          <w:rtl/>
          <w:lang w:bidi="fa-IR"/>
        </w:rPr>
        <w:t xml:space="preserve"> والمساواة الدّقيقة</w:t>
      </w:r>
      <w:r>
        <w:rPr>
          <w:rtl/>
          <w:lang w:bidi="fa-IR"/>
        </w:rPr>
        <w:t xml:space="preserve"> ...</w:t>
      </w:r>
      <w:r w:rsidRPr="00E74E56">
        <w:rPr>
          <w:rtl/>
          <w:lang w:bidi="fa-IR"/>
        </w:rPr>
        <w:t xml:space="preserve"> ولا يجوز غير ذلك أبداً</w:t>
      </w:r>
      <w:r>
        <w:rPr>
          <w:rtl/>
          <w:lang w:bidi="fa-IR"/>
        </w:rPr>
        <w:t>.</w:t>
      </w:r>
    </w:p>
    <w:p w:rsidR="00E52D49" w:rsidRDefault="00D41F96" w:rsidP="00D41F96">
      <w:pPr>
        <w:pStyle w:val="Heading2"/>
        <w:rPr>
          <w:rtl/>
          <w:lang w:bidi="fa-IR"/>
        </w:rPr>
      </w:pPr>
      <w:bookmarkStart w:id="542" w:name="_Toc321232234"/>
      <w:bookmarkStart w:id="543" w:name="_Toc408989829"/>
      <w:bookmarkStart w:id="544" w:name="_Toc101788033"/>
      <w:r w:rsidRPr="00E74E56">
        <w:rPr>
          <w:rtl/>
          <w:lang w:bidi="fa-IR"/>
        </w:rPr>
        <w:t>أفضلية نبيّنا من سائر الأنبياء في القرآن</w:t>
      </w:r>
      <w:bookmarkEnd w:id="542"/>
      <w:bookmarkEnd w:id="543"/>
      <w:bookmarkEnd w:id="544"/>
    </w:p>
    <w:p w:rsidR="00D41F96" w:rsidRPr="00E74E56" w:rsidRDefault="00D41F96" w:rsidP="00D41F96">
      <w:pPr>
        <w:pStyle w:val="libNormal"/>
        <w:rPr>
          <w:rtl/>
          <w:lang w:bidi="fa-IR"/>
        </w:rPr>
      </w:pPr>
      <w:r w:rsidRPr="00E74E56">
        <w:rPr>
          <w:rtl/>
          <w:lang w:bidi="fa-IR"/>
        </w:rPr>
        <w:t xml:space="preserve">ولقد استدل كبار العلماء بالآية الآمرة للنبي </w:t>
      </w:r>
      <w:r w:rsidR="00E52D49" w:rsidRPr="00E52D49">
        <w:rPr>
          <w:rStyle w:val="libAlaemChar"/>
          <w:rtl/>
        </w:rPr>
        <w:t>صلى‌الله‌عليه‌وآله‌وسلم</w:t>
      </w:r>
      <w:r w:rsidRPr="00E74E56">
        <w:rPr>
          <w:rtl/>
          <w:lang w:bidi="fa-IR"/>
        </w:rPr>
        <w:t xml:space="preserve"> بالإقتداء بهدى الأنبياء</w:t>
      </w:r>
      <w:r>
        <w:rPr>
          <w:rtl/>
          <w:lang w:bidi="fa-IR"/>
        </w:rPr>
        <w:t>،</w:t>
      </w:r>
      <w:r w:rsidRPr="00E74E56">
        <w:rPr>
          <w:rtl/>
          <w:lang w:bidi="fa-IR"/>
        </w:rPr>
        <w:t xml:space="preserve"> على أنّه </w:t>
      </w:r>
      <w:r w:rsidR="00E52D49" w:rsidRPr="00E52D49">
        <w:rPr>
          <w:rStyle w:val="libAlaemChar"/>
          <w:rtl/>
        </w:rPr>
        <w:t>صلى‌الله‌عليه‌وآله‌وسلم</w:t>
      </w:r>
      <w:r w:rsidRPr="00E74E56">
        <w:rPr>
          <w:rtl/>
          <w:lang w:bidi="fa-IR"/>
        </w:rPr>
        <w:t xml:space="preserve"> أفضل من جميع الأنبياء والمرسلين</w:t>
      </w:r>
      <w:r>
        <w:rPr>
          <w:rtl/>
          <w:lang w:bidi="fa-IR"/>
        </w:rPr>
        <w:t xml:space="preserve"> ...</w:t>
      </w:r>
      <w:r w:rsidRPr="00E74E56">
        <w:rPr>
          <w:rtl/>
          <w:lang w:bidi="fa-IR"/>
        </w:rPr>
        <w:t xml:space="preserve"> فكذلك هذا الحديث الدالّ على وجود صفات الأنبياء </w:t>
      </w:r>
      <w:r w:rsidRPr="003511A8">
        <w:rPr>
          <w:rStyle w:val="libAlaemChar"/>
          <w:rtl/>
        </w:rPr>
        <w:t>عليهم‌السلام</w:t>
      </w:r>
      <w:r w:rsidRPr="00E74E56">
        <w:rPr>
          <w:rtl/>
          <w:lang w:bidi="fa-IR"/>
        </w:rPr>
        <w:t xml:space="preserve"> في أمير المؤمنين </w:t>
      </w:r>
      <w:r w:rsidRPr="003511A8">
        <w:rPr>
          <w:rStyle w:val="libAlaemChar"/>
          <w:rtl/>
        </w:rPr>
        <w:t>عليه‌السلام</w:t>
      </w:r>
      <w:r>
        <w:rPr>
          <w:rtl/>
          <w:lang w:bidi="fa-IR"/>
        </w:rPr>
        <w:t>،</w:t>
      </w:r>
      <w:r w:rsidRPr="00E74E56">
        <w:rPr>
          <w:rtl/>
          <w:lang w:bidi="fa-IR"/>
        </w:rPr>
        <w:t xml:space="preserve"> فإنّه يدلّ على أفضليّته منهم</w:t>
      </w:r>
      <w:r>
        <w:rPr>
          <w:rtl/>
          <w:lang w:bidi="fa-IR"/>
        </w:rPr>
        <w:t>،</w:t>
      </w:r>
      <w:r w:rsidRPr="00E74E56">
        <w:rPr>
          <w:rtl/>
          <w:lang w:bidi="fa-IR"/>
        </w:rPr>
        <w:t xml:space="preserve"> وإذا ثبتت أفضليّته </w:t>
      </w:r>
      <w:r w:rsidRPr="003511A8">
        <w:rPr>
          <w:rStyle w:val="libAlaemChar"/>
          <w:rtl/>
        </w:rPr>
        <w:t>عليه‌السلام</w:t>
      </w:r>
      <w:r w:rsidRPr="00E74E56">
        <w:rPr>
          <w:rtl/>
          <w:lang w:bidi="fa-IR"/>
        </w:rPr>
        <w:t xml:space="preserve"> من الأنبياء الكرام</w:t>
      </w:r>
      <w:r>
        <w:rPr>
          <w:rtl/>
          <w:lang w:bidi="fa-IR"/>
        </w:rPr>
        <w:t>،</w:t>
      </w:r>
      <w:r w:rsidRPr="00E74E56">
        <w:rPr>
          <w:rtl/>
          <w:lang w:bidi="fa-IR"/>
        </w:rPr>
        <w:t xml:space="preserve"> فما ظنّك بثبوت أفضليّته من الثلاثة الحائزين لصفات تتحيّر فيها الأفهام</w:t>
      </w:r>
      <w:r>
        <w:rPr>
          <w:rtl/>
          <w:lang w:bidi="fa-IR"/>
        </w:rPr>
        <w:t>!!</w:t>
      </w:r>
    </w:p>
    <w:p w:rsidR="00D41F96" w:rsidRPr="00E74E56" w:rsidRDefault="00D41F96" w:rsidP="00D41F96">
      <w:pPr>
        <w:pStyle w:val="libNormal"/>
        <w:rPr>
          <w:rtl/>
          <w:lang w:bidi="fa-IR"/>
        </w:rPr>
      </w:pPr>
      <w:r w:rsidRPr="00E74E56">
        <w:rPr>
          <w:rtl/>
          <w:lang w:bidi="fa-IR"/>
        </w:rPr>
        <w:t>ولنذكر أوّلاً الآية الكريمة</w:t>
      </w:r>
      <w:r>
        <w:rPr>
          <w:rtl/>
          <w:lang w:bidi="fa-IR"/>
        </w:rPr>
        <w:t>،</w:t>
      </w:r>
      <w:r w:rsidRPr="00E74E56">
        <w:rPr>
          <w:rtl/>
          <w:lang w:bidi="fa-IR"/>
        </w:rPr>
        <w:t xml:space="preserve"> ثمّ نتبعها بكلمات بعض المفسّرين في بيان وجه الإستدلال بها على ما أشرنا إليه</w:t>
      </w:r>
      <w:r>
        <w:rPr>
          <w:rtl/>
          <w:lang w:bidi="fa-IR"/>
        </w:rPr>
        <w:t>،</w:t>
      </w:r>
      <w:r w:rsidRPr="00E74E56">
        <w:rPr>
          <w:rtl/>
          <w:lang w:bidi="fa-IR"/>
        </w:rPr>
        <w:t xml:space="preserve"> فال</w:t>
      </w:r>
      <w:r w:rsidR="00040491">
        <w:rPr>
          <w:rFonts w:hint="cs"/>
          <w:rtl/>
          <w:lang w:bidi="fa-IR"/>
        </w:rPr>
        <w:t>آ</w:t>
      </w:r>
      <w:r w:rsidRPr="00E74E56">
        <w:rPr>
          <w:rtl/>
          <w:lang w:bidi="fa-IR"/>
        </w:rPr>
        <w:t>ية هي</w:t>
      </w:r>
      <w:r>
        <w:rPr>
          <w:rtl/>
          <w:lang w:bidi="fa-IR"/>
        </w:rPr>
        <w:t>:</w:t>
      </w:r>
    </w:p>
    <w:p w:rsidR="00D41F96" w:rsidRPr="00E74E56" w:rsidRDefault="00D41F96" w:rsidP="00040491">
      <w:pPr>
        <w:pStyle w:val="libAie"/>
        <w:rPr>
          <w:rtl/>
          <w:lang w:bidi="fa-IR"/>
        </w:rPr>
      </w:pPr>
      <w:r w:rsidRPr="003511A8">
        <w:rPr>
          <w:rStyle w:val="libAlaemChar"/>
          <w:rtl/>
        </w:rPr>
        <w:t>(</w:t>
      </w:r>
      <w:r w:rsidRPr="00737E86">
        <w:rPr>
          <w:rStyle w:val="libAieChar"/>
          <w:rtl/>
        </w:rPr>
        <w:t xml:space="preserve"> وَوَهَبْنا لَهُ إِسْحاقَ وَيَعْقُوبَ كُلًّا</w:t>
      </w:r>
      <w:r w:rsidR="00040491">
        <w:rPr>
          <w:rStyle w:val="libAieChar"/>
          <w:rFonts w:hint="cs"/>
          <w:rtl/>
        </w:rPr>
        <w:t>ً</w:t>
      </w:r>
      <w:r w:rsidRPr="00737E86">
        <w:rPr>
          <w:rStyle w:val="libAieChar"/>
          <w:rtl/>
        </w:rPr>
        <w:t xml:space="preserve"> هَدَيْنا وَنُوحاً هَدَيْنا مِنْ قَبْلُ وَمِنْ ذُرِّيَّتِهِ داوُدَ وَسُلَيْمانَ وَأَيُّوبَ وَيُوسُفَ وَمُوسى وَهارُونَ وَكَذلِكَ نَجْزِي</w:t>
      </w:r>
      <w:r w:rsidRPr="00737E86">
        <w:rPr>
          <w:rStyle w:val="libAieChar"/>
          <w:rFonts w:hint="cs"/>
          <w:rtl/>
        </w:rPr>
        <w:t xml:space="preserve"> </w:t>
      </w:r>
      <w:r w:rsidRPr="00737E86">
        <w:rPr>
          <w:rStyle w:val="libAieChar"/>
          <w:rtl/>
        </w:rPr>
        <w:t>الْمُحْسِنِينَ</w:t>
      </w:r>
      <w:r>
        <w:rPr>
          <w:rFonts w:hint="cs"/>
          <w:rtl/>
        </w:rPr>
        <w:t xml:space="preserve"> </w:t>
      </w:r>
      <w:r w:rsidRPr="00EE2E7F">
        <w:rPr>
          <w:rtl/>
        </w:rPr>
        <w:t xml:space="preserve">* </w:t>
      </w:r>
      <w:r w:rsidRPr="00737E86">
        <w:rPr>
          <w:rStyle w:val="libAieChar"/>
          <w:rtl/>
        </w:rPr>
        <w:t>وَزَكَرِيَّا وَيَحْيى وَعِيسى وَإِلْياسَ كُلٌّ مِنَ الصَّالِحِينَ</w:t>
      </w:r>
      <w:r>
        <w:rPr>
          <w:rFonts w:hint="cs"/>
          <w:rtl/>
        </w:rPr>
        <w:t xml:space="preserve"> </w:t>
      </w:r>
      <w:r w:rsidRPr="00EE2E7F">
        <w:rPr>
          <w:rtl/>
        </w:rPr>
        <w:t xml:space="preserve">* </w:t>
      </w:r>
      <w:r w:rsidRPr="00737E86">
        <w:rPr>
          <w:rStyle w:val="libAieChar"/>
          <w:rtl/>
        </w:rPr>
        <w:t>وَإِسْماعِيلَ وَالْيَسَعَ وَيُونُسَ وَلُوطاً وَك</w:t>
      </w:r>
      <w:r w:rsidR="00040491">
        <w:rPr>
          <w:rStyle w:val="libAieChar"/>
          <w:rFonts w:hint="cs"/>
          <w:rtl/>
        </w:rPr>
        <w:t>ُ</w:t>
      </w:r>
      <w:r w:rsidRPr="00737E86">
        <w:rPr>
          <w:rStyle w:val="libAieChar"/>
          <w:rtl/>
        </w:rPr>
        <w:t>لًّا</w:t>
      </w:r>
      <w:r w:rsidR="00040491">
        <w:rPr>
          <w:rStyle w:val="libAieChar"/>
          <w:rFonts w:hint="cs"/>
          <w:rtl/>
        </w:rPr>
        <w:t>ً</w:t>
      </w:r>
      <w:r w:rsidRPr="00737E86">
        <w:rPr>
          <w:rStyle w:val="libAieChar"/>
          <w:rtl/>
        </w:rPr>
        <w:t xml:space="preserve"> فَضَّلْنا عَلَى الْعالَمِينَ</w:t>
      </w:r>
      <w:r w:rsidRPr="00EE2E7F">
        <w:rPr>
          <w:rFonts w:hint="cs"/>
          <w:rtl/>
        </w:rPr>
        <w:t xml:space="preserve"> *</w:t>
      </w:r>
      <w:r w:rsidRPr="00737E86">
        <w:rPr>
          <w:rStyle w:val="libAieChar"/>
          <w:rtl/>
        </w:rPr>
        <w:t xml:space="preserve"> وَمِنْ آبائِهِمْ وَذُرِّيَّاتِهِمْ وَإِخْوانِهِمْ وَاجْتَبَيْناهُمْ وَهَدَيْناهُمْ إِلى صِراطٍ مُسْتَقِيمٍ</w:t>
      </w:r>
      <w:r>
        <w:rPr>
          <w:rFonts w:hint="cs"/>
          <w:rtl/>
        </w:rPr>
        <w:t xml:space="preserve"> </w:t>
      </w:r>
      <w:r w:rsidRPr="00EE2E7F">
        <w:rPr>
          <w:rtl/>
        </w:rPr>
        <w:t xml:space="preserve">* </w:t>
      </w:r>
      <w:r w:rsidRPr="00737E86">
        <w:rPr>
          <w:rStyle w:val="libAieChar"/>
          <w:rtl/>
        </w:rPr>
        <w:t>ذلِكَ هُدَى اللهِ يَهْدِي بِهِ مَنْ يَشاءُ مِنْ عِبادِهِ وَلَوْ أَشْرَكُوا لَحَبِطَ عَنْهُمْ ما كانُوا يَعْمَلُونَ</w:t>
      </w:r>
      <w:r>
        <w:rPr>
          <w:rFonts w:hint="cs"/>
          <w:rtl/>
        </w:rPr>
        <w:t xml:space="preserve"> </w:t>
      </w:r>
      <w:r w:rsidRPr="00EE2E7F">
        <w:rPr>
          <w:rtl/>
        </w:rPr>
        <w:t xml:space="preserve">* </w:t>
      </w:r>
      <w:r w:rsidRPr="00737E86">
        <w:rPr>
          <w:rStyle w:val="libAieChar"/>
          <w:rtl/>
        </w:rPr>
        <w:t>أُولئِكَ الَّذِينَ آتَيْناهُمُ الْكِتابَ وَالْحُكْمَ وَالنُّبُوَّةَ فَإِنْ يَكْفُرْ بِها هؤُلاءِ فَقَدْ وَكَّلْنا بِها قَوْماً لَيْسُوا بِها بِكافِرِينَ</w:t>
      </w:r>
      <w:r>
        <w:rPr>
          <w:rFonts w:hint="cs"/>
          <w:rtl/>
        </w:rPr>
        <w:t xml:space="preserve"> </w:t>
      </w:r>
      <w:r w:rsidRPr="00EE2E7F">
        <w:rPr>
          <w:rtl/>
        </w:rPr>
        <w:t>*</w:t>
      </w:r>
      <w:r w:rsidRPr="00737E86">
        <w:rPr>
          <w:rStyle w:val="libAieChar"/>
          <w:rtl/>
        </w:rPr>
        <w:t xml:space="preserve"> أُولئِكَ الَّذِينَ هَدَى اللهُ فَبِهُداهُمُ اقْتَدِهْ قُلْ لا</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737E86">
        <w:rPr>
          <w:rStyle w:val="libAieChar"/>
          <w:rtl/>
        </w:rPr>
        <w:lastRenderedPageBreak/>
        <w:t>أَسْ</w:t>
      </w:r>
      <w:r w:rsidR="00040491">
        <w:rPr>
          <w:rStyle w:val="libAieChar"/>
          <w:rFonts w:hint="cs"/>
          <w:rtl/>
        </w:rPr>
        <w:t>أ</w:t>
      </w:r>
      <w:r w:rsidRPr="00737E86">
        <w:rPr>
          <w:rStyle w:val="libAieChar"/>
          <w:rtl/>
        </w:rPr>
        <w:t>َلُكُمْ عَلَيْهِ أَجْراً إِنْ هُوَ إِل</w:t>
      </w:r>
      <w:r w:rsidR="00040491">
        <w:rPr>
          <w:rStyle w:val="libAieChar"/>
          <w:rFonts w:hint="cs"/>
          <w:rtl/>
        </w:rPr>
        <w:t>ّ</w:t>
      </w:r>
      <w:r w:rsidRPr="00737E86">
        <w:rPr>
          <w:rStyle w:val="libAieChar"/>
          <w:rtl/>
        </w:rPr>
        <w:t>ا ذِكْر</w:t>
      </w:r>
      <w:r w:rsidR="00040491">
        <w:rPr>
          <w:rStyle w:val="libAieChar"/>
          <w:rFonts w:hint="cs"/>
          <w:rtl/>
        </w:rPr>
        <w:t>ٌ</w:t>
      </w:r>
      <w:r w:rsidRPr="00737E86">
        <w:rPr>
          <w:rStyle w:val="libAieChar"/>
          <w:rtl/>
        </w:rPr>
        <w:t xml:space="preserve"> لِلْعالَمِينَ </w:t>
      </w:r>
      <w:r w:rsidRPr="003511A8">
        <w:rPr>
          <w:rStyle w:val="libAlaemChar"/>
          <w:rtl/>
        </w:rPr>
        <w:t>)</w:t>
      </w:r>
      <w:r w:rsidRPr="00E74E56">
        <w:rPr>
          <w:rtl/>
          <w:lang w:bidi="fa-IR"/>
        </w:rPr>
        <w:t xml:space="preserve"> </w:t>
      </w:r>
      <w:r w:rsidRPr="00737E86">
        <w:rPr>
          <w:rStyle w:val="libFootnotenumChar"/>
          <w:rtl/>
        </w:rPr>
        <w:t>(1)</w:t>
      </w:r>
      <w:r>
        <w:rPr>
          <w:rtl/>
          <w:lang w:bidi="fa-IR"/>
        </w:rPr>
        <w:t>.</w:t>
      </w:r>
    </w:p>
    <w:p w:rsidR="00D41F96" w:rsidRPr="00E74E56" w:rsidRDefault="00040491" w:rsidP="00D41F96">
      <w:pPr>
        <w:pStyle w:val="libNormal"/>
        <w:rPr>
          <w:rtl/>
          <w:lang w:bidi="fa-IR"/>
        </w:rPr>
      </w:pPr>
      <w:r>
        <w:rPr>
          <w:rFonts w:hint="cs"/>
          <w:rtl/>
          <w:lang w:bidi="fa-IR"/>
        </w:rPr>
        <w:t xml:space="preserve">* </w:t>
      </w:r>
      <w:r w:rsidR="00D41F96" w:rsidRPr="00E74E56">
        <w:rPr>
          <w:rtl/>
          <w:lang w:bidi="fa-IR"/>
        </w:rPr>
        <w:t>قال الرازي بتفسير</w:t>
      </w:r>
      <w:r w:rsidR="00D41F96">
        <w:rPr>
          <w:rFonts w:hint="cs"/>
          <w:rtl/>
          <w:lang w:bidi="fa-IR"/>
        </w:rPr>
        <w:t xml:space="preserve"> </w:t>
      </w:r>
      <w:r w:rsidR="00D41F96" w:rsidRPr="003511A8">
        <w:rPr>
          <w:rStyle w:val="libAlaemChar"/>
          <w:rtl/>
        </w:rPr>
        <w:t>(</w:t>
      </w:r>
      <w:r w:rsidR="00D41F96" w:rsidRPr="00737E86">
        <w:rPr>
          <w:rStyle w:val="libAieChar"/>
          <w:rtl/>
        </w:rPr>
        <w:t xml:space="preserve"> فَبِهُداهُمُ اقْتَدِهْ </w:t>
      </w:r>
      <w:r w:rsidR="00D41F96" w:rsidRPr="003511A8">
        <w:rPr>
          <w:rStyle w:val="libAlaemChar"/>
          <w:rtl/>
        </w:rPr>
        <w:t>)</w:t>
      </w:r>
      <w:r w:rsidR="00D41F96">
        <w:rPr>
          <w:rtl/>
          <w:lang w:bidi="fa-IR"/>
        </w:rPr>
        <w:t>:</w:t>
      </w:r>
    </w:p>
    <w:p w:rsidR="00D41F96" w:rsidRPr="00E74E56" w:rsidRDefault="00D41F96" w:rsidP="00D41F96">
      <w:pPr>
        <w:pStyle w:val="libNormal"/>
        <w:rPr>
          <w:rtl/>
          <w:lang w:bidi="fa-IR"/>
        </w:rPr>
      </w:pPr>
      <w:r w:rsidRPr="00E74E56">
        <w:rPr>
          <w:rtl/>
          <w:lang w:bidi="fa-IR"/>
        </w:rPr>
        <w:t>« في الآية مسائل</w:t>
      </w:r>
      <w:r>
        <w:rPr>
          <w:rtl/>
          <w:lang w:bidi="fa-IR"/>
        </w:rPr>
        <w:t>:</w:t>
      </w:r>
      <w:r w:rsidRPr="00E74E56">
        <w:rPr>
          <w:rtl/>
          <w:lang w:bidi="fa-IR"/>
        </w:rPr>
        <w:t xml:space="preserve"> المسألة الأولى</w:t>
      </w:r>
      <w:r>
        <w:rPr>
          <w:rtl/>
          <w:lang w:bidi="fa-IR"/>
        </w:rPr>
        <w:t xml:space="preserve"> - </w:t>
      </w:r>
      <w:r w:rsidRPr="00E74E56">
        <w:rPr>
          <w:rtl/>
          <w:lang w:bidi="fa-IR"/>
        </w:rPr>
        <w:t xml:space="preserve">لا شبهة في أنّ قوله </w:t>
      </w:r>
      <w:r w:rsidRPr="003511A8">
        <w:rPr>
          <w:rStyle w:val="libAlaemChar"/>
          <w:rtl/>
        </w:rPr>
        <w:t>(</w:t>
      </w:r>
      <w:r w:rsidRPr="00737E86">
        <w:rPr>
          <w:rStyle w:val="libAieChar"/>
          <w:rtl/>
        </w:rPr>
        <w:t xml:space="preserve"> أُولئِكَ الَّذِينَ هَدَى اللهُ </w:t>
      </w:r>
      <w:r w:rsidRPr="003511A8">
        <w:rPr>
          <w:rStyle w:val="libAlaemChar"/>
          <w:rtl/>
        </w:rPr>
        <w:t>)</w:t>
      </w:r>
      <w:r w:rsidRPr="00E74E56">
        <w:rPr>
          <w:rtl/>
          <w:lang w:bidi="fa-IR"/>
        </w:rPr>
        <w:t xml:space="preserve"> هم الذين تقدّم ذكرهم من الأنبياء</w:t>
      </w:r>
      <w:r>
        <w:rPr>
          <w:rtl/>
          <w:lang w:bidi="fa-IR"/>
        </w:rPr>
        <w:t>،</w:t>
      </w:r>
      <w:r w:rsidRPr="00E74E56">
        <w:rPr>
          <w:rtl/>
          <w:lang w:bidi="fa-IR"/>
        </w:rPr>
        <w:t xml:space="preserve"> ولا شك في أنّ قوله </w:t>
      </w:r>
      <w:r w:rsidRPr="003511A8">
        <w:rPr>
          <w:rStyle w:val="libAlaemChar"/>
          <w:rtl/>
        </w:rPr>
        <w:t>(</w:t>
      </w:r>
      <w:r w:rsidRPr="00737E86">
        <w:rPr>
          <w:rStyle w:val="libAieChar"/>
          <w:rtl/>
        </w:rPr>
        <w:t xml:space="preserve"> فَبِهُداهُمُ اقْتَدِهْ </w:t>
      </w:r>
      <w:r w:rsidRPr="003511A8">
        <w:rPr>
          <w:rStyle w:val="libAlaemChar"/>
          <w:rtl/>
        </w:rPr>
        <w:t>)</w:t>
      </w:r>
      <w:r w:rsidRPr="00E74E56">
        <w:rPr>
          <w:rtl/>
          <w:lang w:bidi="fa-IR"/>
        </w:rPr>
        <w:t xml:space="preserve"> أمر لمحمّد عليه الصلاة والسّلام</w:t>
      </w:r>
      <w:r>
        <w:rPr>
          <w:rtl/>
          <w:lang w:bidi="fa-IR"/>
        </w:rPr>
        <w:t>.</w:t>
      </w:r>
      <w:r w:rsidRPr="00E74E56">
        <w:rPr>
          <w:rtl/>
          <w:lang w:bidi="fa-IR"/>
        </w:rPr>
        <w:t xml:space="preserve"> وإنّما الكلام في تعيين الشيء الّذي أمر الله محمّداً أن يقتدي فيه بهم</w:t>
      </w:r>
      <w:r>
        <w:rPr>
          <w:rtl/>
          <w:lang w:bidi="fa-IR"/>
        </w:rPr>
        <w:t>.</w:t>
      </w:r>
    </w:p>
    <w:p w:rsidR="00D41F96" w:rsidRPr="00E74E56" w:rsidRDefault="00D41F96" w:rsidP="00D41F96">
      <w:pPr>
        <w:pStyle w:val="libNormal"/>
        <w:rPr>
          <w:rtl/>
          <w:lang w:bidi="fa-IR"/>
        </w:rPr>
      </w:pPr>
      <w:r w:rsidRPr="00E74E56">
        <w:rPr>
          <w:rtl/>
          <w:lang w:bidi="fa-IR"/>
        </w:rPr>
        <w:t>فمن الناس من قال</w:t>
      </w:r>
      <w:r>
        <w:rPr>
          <w:rtl/>
          <w:lang w:bidi="fa-IR"/>
        </w:rPr>
        <w:t>:</w:t>
      </w:r>
      <w:r w:rsidRPr="00E74E56">
        <w:rPr>
          <w:rtl/>
          <w:lang w:bidi="fa-IR"/>
        </w:rPr>
        <w:t xml:space="preserve"> المراد إنّه يقتدي بهم في الأمر الذي أجمعوا عليه</w:t>
      </w:r>
      <w:r>
        <w:rPr>
          <w:rtl/>
          <w:lang w:bidi="fa-IR"/>
        </w:rPr>
        <w:t>،</w:t>
      </w:r>
      <w:r w:rsidRPr="00E74E56">
        <w:rPr>
          <w:rtl/>
          <w:lang w:bidi="fa-IR"/>
        </w:rPr>
        <w:t xml:space="preserve"> وهو القول بالتوحيد والتنزيه عن كلّ ما لا يليق به في الذات والصّفات والأفعال وسائر العقليّات</w:t>
      </w:r>
      <w:r>
        <w:rPr>
          <w:rtl/>
          <w:lang w:bidi="fa-IR"/>
        </w:rPr>
        <w:t>.</w:t>
      </w:r>
      <w:r w:rsidRPr="00E74E56">
        <w:rPr>
          <w:rtl/>
          <w:lang w:bidi="fa-IR"/>
        </w:rPr>
        <w:t xml:space="preserve"> وقال آخرون</w:t>
      </w:r>
      <w:r>
        <w:rPr>
          <w:rtl/>
          <w:lang w:bidi="fa-IR"/>
        </w:rPr>
        <w:t>:</w:t>
      </w:r>
      <w:r w:rsidRPr="00E74E56">
        <w:rPr>
          <w:rtl/>
          <w:lang w:bidi="fa-IR"/>
        </w:rPr>
        <w:t xml:space="preserve"> المراد الإقتداء بهم في شرائعهم</w:t>
      </w:r>
      <w:r>
        <w:rPr>
          <w:rtl/>
          <w:lang w:bidi="fa-IR"/>
        </w:rPr>
        <w:t>،</w:t>
      </w:r>
      <w:r w:rsidRPr="00E74E56">
        <w:rPr>
          <w:rtl/>
          <w:lang w:bidi="fa-IR"/>
        </w:rPr>
        <w:t xml:space="preserve"> إل</w:t>
      </w:r>
      <w:r w:rsidR="00040491">
        <w:rPr>
          <w:rFonts w:hint="cs"/>
          <w:rtl/>
          <w:lang w:bidi="fa-IR"/>
        </w:rPr>
        <w:t>ّ</w:t>
      </w:r>
      <w:r w:rsidRPr="00E74E56">
        <w:rPr>
          <w:rtl/>
          <w:lang w:bidi="fa-IR"/>
        </w:rPr>
        <w:t>ا</w:t>
      </w:r>
      <w:r w:rsidR="00040491">
        <w:rPr>
          <w:rFonts w:hint="cs"/>
          <w:rtl/>
          <w:lang w:bidi="fa-IR"/>
        </w:rPr>
        <w:t xml:space="preserve"> </w:t>
      </w:r>
      <w:r w:rsidRPr="00E74E56">
        <w:rPr>
          <w:rtl/>
          <w:lang w:bidi="fa-IR"/>
        </w:rPr>
        <w:t>ما خصّه الدليل</w:t>
      </w:r>
      <w:r>
        <w:rPr>
          <w:rtl/>
          <w:lang w:bidi="fa-IR"/>
        </w:rPr>
        <w:t>،</w:t>
      </w:r>
      <w:r w:rsidRPr="00E74E56">
        <w:rPr>
          <w:rtl/>
          <w:lang w:bidi="fa-IR"/>
        </w:rPr>
        <w:t xml:space="preserve"> وبهذا التقدير كانت هذه الآية دليلاً على أنّ شرع من قبلنا يلزمنا</w:t>
      </w:r>
      <w:r>
        <w:rPr>
          <w:rtl/>
          <w:lang w:bidi="fa-IR"/>
        </w:rPr>
        <w:t>.</w:t>
      </w:r>
      <w:r w:rsidRPr="00E74E56">
        <w:rPr>
          <w:rtl/>
          <w:lang w:bidi="fa-IR"/>
        </w:rPr>
        <w:t xml:space="preserve"> وقال آخرون</w:t>
      </w:r>
      <w:r>
        <w:rPr>
          <w:rtl/>
          <w:lang w:bidi="fa-IR"/>
        </w:rPr>
        <w:t>:</w:t>
      </w:r>
      <w:r w:rsidRPr="00E74E56">
        <w:rPr>
          <w:rtl/>
          <w:lang w:bidi="fa-IR"/>
        </w:rPr>
        <w:t xml:space="preserve"> إنّه تعالى إنّما ذكر الأنبياء في الآية المتقدمة</w:t>
      </w:r>
      <w:r>
        <w:rPr>
          <w:rtl/>
          <w:lang w:bidi="fa-IR"/>
        </w:rPr>
        <w:t>،</w:t>
      </w:r>
      <w:r w:rsidRPr="00E74E56">
        <w:rPr>
          <w:rtl/>
          <w:lang w:bidi="fa-IR"/>
        </w:rPr>
        <w:t xml:space="preserve"> ليبي</w:t>
      </w:r>
      <w:r w:rsidR="00040491">
        <w:rPr>
          <w:rFonts w:hint="cs"/>
          <w:rtl/>
          <w:lang w:bidi="fa-IR"/>
        </w:rPr>
        <w:t>ّ</w:t>
      </w:r>
      <w:r w:rsidRPr="00E74E56">
        <w:rPr>
          <w:rtl/>
          <w:lang w:bidi="fa-IR"/>
        </w:rPr>
        <w:t>ن أنّهم كانوا محترزين عن الشرك</w:t>
      </w:r>
      <w:r>
        <w:rPr>
          <w:rtl/>
          <w:lang w:bidi="fa-IR"/>
        </w:rPr>
        <w:t>،</w:t>
      </w:r>
      <w:r w:rsidRPr="00E74E56">
        <w:rPr>
          <w:rtl/>
          <w:lang w:bidi="fa-IR"/>
        </w:rPr>
        <w:t xml:space="preserve"> مجاهدين بإبطاله</w:t>
      </w:r>
      <w:r>
        <w:rPr>
          <w:rtl/>
          <w:lang w:bidi="fa-IR"/>
        </w:rPr>
        <w:t>،</w:t>
      </w:r>
      <w:r w:rsidRPr="00E74E56">
        <w:rPr>
          <w:rtl/>
          <w:lang w:bidi="fa-IR"/>
        </w:rPr>
        <w:t xml:space="preserve"> بدليل أنّه ختم الآية بقوله</w:t>
      </w:r>
      <w:r>
        <w:rPr>
          <w:rtl/>
          <w:lang w:bidi="fa-IR"/>
        </w:rPr>
        <w:t>:</w:t>
      </w:r>
      <w:r w:rsidRPr="00E74E56">
        <w:rPr>
          <w:rtl/>
          <w:lang w:bidi="fa-IR"/>
        </w:rPr>
        <w:t xml:space="preserve"> </w:t>
      </w:r>
      <w:r w:rsidRPr="003511A8">
        <w:rPr>
          <w:rStyle w:val="libAlaemChar"/>
          <w:rtl/>
        </w:rPr>
        <w:t>(</w:t>
      </w:r>
      <w:r w:rsidRPr="00737E86">
        <w:rPr>
          <w:rStyle w:val="libAieChar"/>
          <w:rtl/>
        </w:rPr>
        <w:t xml:space="preserve"> وَلَوْ أَشْرَكُوا لَحَبِطَ عَنْهُمْ ما كانُوا يَعْمَلُونَ </w:t>
      </w:r>
      <w:r w:rsidRPr="003511A8">
        <w:rPr>
          <w:rStyle w:val="libAlaemChar"/>
          <w:rtl/>
        </w:rPr>
        <w:t>)</w:t>
      </w:r>
      <w:r w:rsidRPr="00E74E56">
        <w:rPr>
          <w:rtl/>
          <w:lang w:bidi="fa-IR"/>
        </w:rPr>
        <w:t xml:space="preserve"> ثمّ أكّد</w:t>
      </w:r>
      <w:r>
        <w:rPr>
          <w:rFonts w:hint="cs"/>
          <w:rtl/>
          <w:lang w:bidi="fa-IR"/>
        </w:rPr>
        <w:t xml:space="preserve"> </w:t>
      </w:r>
      <w:r w:rsidRPr="00E74E56">
        <w:rPr>
          <w:rtl/>
          <w:lang w:bidi="fa-IR"/>
        </w:rPr>
        <w:t>إصرارهم على التوحيد وإنكارهم للشرك بقوله</w:t>
      </w:r>
      <w:r>
        <w:rPr>
          <w:rtl/>
          <w:lang w:bidi="fa-IR"/>
        </w:rPr>
        <w:t>:</w:t>
      </w:r>
      <w:r w:rsidRPr="00E74E56">
        <w:rPr>
          <w:rtl/>
          <w:lang w:bidi="fa-IR"/>
        </w:rPr>
        <w:t xml:space="preserve"> </w:t>
      </w:r>
      <w:r w:rsidRPr="003511A8">
        <w:rPr>
          <w:rStyle w:val="libAlaemChar"/>
          <w:rtl/>
        </w:rPr>
        <w:t>(</w:t>
      </w:r>
      <w:r w:rsidRPr="00737E86">
        <w:rPr>
          <w:rStyle w:val="libAieChar"/>
          <w:rtl/>
        </w:rPr>
        <w:t xml:space="preserve"> فَإِنْ يَكْفُرْ بِها هؤُلاءِ فَقَدْ وَكَّلْنا بِها قَوْماً لَيْسُوا بِها بِكافِرِينَ </w:t>
      </w:r>
      <w:r w:rsidRPr="003511A8">
        <w:rPr>
          <w:rStyle w:val="libAlaemChar"/>
          <w:rtl/>
        </w:rPr>
        <w:t>)</w:t>
      </w:r>
      <w:r w:rsidRPr="00E74E56">
        <w:rPr>
          <w:rtl/>
          <w:lang w:bidi="fa-IR"/>
        </w:rPr>
        <w:t xml:space="preserve"> ثمّ قال في هذه الآية</w:t>
      </w:r>
      <w:r>
        <w:rPr>
          <w:rtl/>
          <w:lang w:bidi="fa-IR"/>
        </w:rPr>
        <w:t>:</w:t>
      </w:r>
      <w:r w:rsidRPr="00E74E56">
        <w:rPr>
          <w:rtl/>
          <w:lang w:bidi="fa-IR"/>
        </w:rPr>
        <w:t xml:space="preserve"> </w:t>
      </w:r>
      <w:r w:rsidRPr="003511A8">
        <w:rPr>
          <w:rStyle w:val="libAlaemChar"/>
          <w:rtl/>
        </w:rPr>
        <w:t>(</w:t>
      </w:r>
      <w:r w:rsidRPr="00737E86">
        <w:rPr>
          <w:rStyle w:val="libAieChar"/>
          <w:rtl/>
        </w:rPr>
        <w:t xml:space="preserve"> أُولئِكَ الَّذِينَ هَدَى اللهُ </w:t>
      </w:r>
      <w:r w:rsidRPr="003511A8">
        <w:rPr>
          <w:rStyle w:val="libAlaemChar"/>
          <w:rtl/>
        </w:rPr>
        <w:t>)</w:t>
      </w:r>
      <w:r w:rsidRPr="00E74E56">
        <w:rPr>
          <w:rtl/>
          <w:lang w:bidi="fa-IR"/>
        </w:rPr>
        <w:t xml:space="preserve"> أي هداهم إلى إبطال الشرك وإثبات التوحيد</w:t>
      </w:r>
      <w:r>
        <w:rPr>
          <w:rtl/>
          <w:lang w:bidi="fa-IR"/>
        </w:rPr>
        <w:t>،</w:t>
      </w:r>
      <w:r w:rsidRPr="00E74E56">
        <w:rPr>
          <w:rtl/>
          <w:lang w:bidi="fa-IR"/>
        </w:rPr>
        <w:t xml:space="preserve"> وتحمّل سفاهات الجهال في هذا الباب</w:t>
      </w:r>
      <w:r>
        <w:rPr>
          <w:rtl/>
          <w:lang w:bidi="fa-IR"/>
        </w:rPr>
        <w:t>.</w:t>
      </w:r>
      <w:r w:rsidRPr="00E74E56">
        <w:rPr>
          <w:rtl/>
          <w:lang w:bidi="fa-IR"/>
        </w:rPr>
        <w:t xml:space="preserve"> وقال آخرون</w:t>
      </w:r>
      <w:r>
        <w:rPr>
          <w:rtl/>
          <w:lang w:bidi="fa-IR"/>
        </w:rPr>
        <w:t>:</w:t>
      </w:r>
      <w:r w:rsidRPr="00E74E56">
        <w:rPr>
          <w:rtl/>
          <w:lang w:bidi="fa-IR"/>
        </w:rPr>
        <w:t xml:space="preserve"> اللفظ مطلق</w:t>
      </w:r>
      <w:r>
        <w:rPr>
          <w:rtl/>
          <w:lang w:bidi="fa-IR"/>
        </w:rPr>
        <w:t>،</w:t>
      </w:r>
      <w:r w:rsidRPr="00E74E56">
        <w:rPr>
          <w:rtl/>
          <w:lang w:bidi="fa-IR"/>
        </w:rPr>
        <w:t xml:space="preserve"> فهو محمول على الكلّ إل</w:t>
      </w:r>
      <w:r w:rsidR="00040491">
        <w:rPr>
          <w:rFonts w:hint="cs"/>
          <w:rtl/>
          <w:lang w:bidi="fa-IR"/>
        </w:rPr>
        <w:t>ّ</w:t>
      </w:r>
      <w:r w:rsidRPr="00E74E56">
        <w:rPr>
          <w:rtl/>
          <w:lang w:bidi="fa-IR"/>
        </w:rPr>
        <w:t>ا ما خص</w:t>
      </w:r>
      <w:r w:rsidR="00040491">
        <w:rPr>
          <w:rFonts w:hint="cs"/>
          <w:rtl/>
          <w:lang w:bidi="fa-IR"/>
        </w:rPr>
        <w:t>ّ</w:t>
      </w:r>
      <w:r w:rsidRPr="00E74E56">
        <w:rPr>
          <w:rtl/>
          <w:lang w:bidi="fa-IR"/>
        </w:rPr>
        <w:t>ه الدليل المنفصل</w:t>
      </w:r>
      <w:r>
        <w:rPr>
          <w:rtl/>
          <w:lang w:bidi="fa-IR"/>
        </w:rPr>
        <w:t>.</w:t>
      </w:r>
    </w:p>
    <w:p w:rsidR="00D41F96" w:rsidRPr="00E74E56" w:rsidRDefault="00D41F96" w:rsidP="00D41F96">
      <w:pPr>
        <w:pStyle w:val="libNormal"/>
        <w:rPr>
          <w:rtl/>
          <w:lang w:bidi="fa-IR"/>
        </w:rPr>
      </w:pPr>
      <w:r w:rsidRPr="00E74E56">
        <w:rPr>
          <w:rtl/>
          <w:lang w:bidi="fa-IR"/>
        </w:rPr>
        <w:t>قال القاضي</w:t>
      </w:r>
      <w:r>
        <w:rPr>
          <w:rtl/>
          <w:lang w:bidi="fa-IR"/>
        </w:rPr>
        <w:t>:</w:t>
      </w:r>
      <w:r w:rsidRPr="00E74E56">
        <w:rPr>
          <w:rtl/>
          <w:lang w:bidi="fa-IR"/>
        </w:rPr>
        <w:t xml:space="preserve"> يبعد حمل الآية على أمر الرسول بمتابعة الأنبياء </w:t>
      </w:r>
      <w:r w:rsidRPr="003511A8">
        <w:rPr>
          <w:rStyle w:val="libAlaemChar"/>
          <w:rtl/>
        </w:rPr>
        <w:t>عليهم‌السلام</w:t>
      </w:r>
      <w:r w:rsidRPr="00E74E56">
        <w:rPr>
          <w:rtl/>
          <w:lang w:bidi="fa-IR"/>
        </w:rPr>
        <w:t xml:space="preserve"> المتقدمين في شرائعهم لوجوه</w:t>
      </w:r>
      <w:r>
        <w:rPr>
          <w:rtl/>
          <w:lang w:bidi="fa-IR"/>
        </w:rPr>
        <w:t>:</w:t>
      </w:r>
    </w:p>
    <w:p w:rsidR="00D41F96" w:rsidRPr="00E74E56" w:rsidRDefault="00D41F96" w:rsidP="00D41F96">
      <w:pPr>
        <w:pStyle w:val="libNormal"/>
        <w:rPr>
          <w:rtl/>
          <w:lang w:bidi="fa-IR"/>
        </w:rPr>
      </w:pPr>
      <w:r w:rsidRPr="00E74E56">
        <w:rPr>
          <w:rtl/>
          <w:lang w:bidi="fa-IR"/>
        </w:rPr>
        <w:t>أحدها</w:t>
      </w:r>
      <w:r>
        <w:rPr>
          <w:rtl/>
          <w:lang w:bidi="fa-IR"/>
        </w:rPr>
        <w:t xml:space="preserve"> - </w:t>
      </w:r>
      <w:r w:rsidRPr="00E74E56">
        <w:rPr>
          <w:rtl/>
          <w:lang w:bidi="fa-IR"/>
        </w:rPr>
        <w:t>إنّ شرائعهم مختلفة متناقضة</w:t>
      </w:r>
      <w:r>
        <w:rPr>
          <w:rtl/>
          <w:lang w:bidi="fa-IR"/>
        </w:rPr>
        <w:t>،</w:t>
      </w:r>
      <w:r w:rsidRPr="00E74E56">
        <w:rPr>
          <w:rtl/>
          <w:lang w:bidi="fa-IR"/>
        </w:rPr>
        <w:t xml:space="preserve"> فلا يصح مع تناقضها أنْ يكون مأموراً بال</w:t>
      </w:r>
      <w:r w:rsidR="00040491">
        <w:rPr>
          <w:rFonts w:hint="cs"/>
          <w:rtl/>
          <w:lang w:bidi="fa-IR"/>
        </w:rPr>
        <w:t>إ</w:t>
      </w:r>
      <w:r w:rsidRPr="00E74E56">
        <w:rPr>
          <w:rtl/>
          <w:lang w:bidi="fa-IR"/>
        </w:rPr>
        <w:t>قتداء بهم في تلك الأحكام المتناقضة</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Pr>
          <w:rtl/>
        </w:rPr>
        <w:t xml:space="preserve"> سورة الأنعام،</w:t>
      </w:r>
      <w:r w:rsidR="00D41F96" w:rsidRPr="00E74E56">
        <w:rPr>
          <w:rtl/>
        </w:rPr>
        <w:t xml:space="preserve"> ال</w:t>
      </w:r>
      <w:r w:rsidR="00040491">
        <w:rPr>
          <w:rFonts w:hint="cs"/>
          <w:rtl/>
        </w:rPr>
        <w:t>آ</w:t>
      </w:r>
      <w:r w:rsidR="00D41F96" w:rsidRPr="00E74E56">
        <w:rPr>
          <w:rtl/>
        </w:rPr>
        <w:t>يات 83</w:t>
      </w:r>
      <w:r w:rsidR="00D41F96">
        <w:rPr>
          <w:rtl/>
        </w:rPr>
        <w:t xml:space="preserve"> - </w:t>
      </w:r>
      <w:r w:rsidR="00D41F96" w:rsidRPr="00E74E56">
        <w:rPr>
          <w:rtl/>
        </w:rPr>
        <w:t>90</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وثانيها</w:t>
      </w:r>
      <w:r>
        <w:rPr>
          <w:rtl/>
          <w:lang w:bidi="fa-IR"/>
        </w:rPr>
        <w:t>:</w:t>
      </w:r>
      <w:r w:rsidRPr="00E74E56">
        <w:rPr>
          <w:rtl/>
          <w:lang w:bidi="fa-IR"/>
        </w:rPr>
        <w:t xml:space="preserve"> إنّ الهدى عبارة عن الدليل</w:t>
      </w:r>
      <w:r>
        <w:rPr>
          <w:rtl/>
          <w:lang w:bidi="fa-IR"/>
        </w:rPr>
        <w:t>،</w:t>
      </w:r>
      <w:r w:rsidRPr="00E74E56">
        <w:rPr>
          <w:rtl/>
          <w:lang w:bidi="fa-IR"/>
        </w:rPr>
        <w:t xml:space="preserve"> دون نفس العمل</w:t>
      </w:r>
      <w:r>
        <w:rPr>
          <w:rtl/>
          <w:lang w:bidi="fa-IR"/>
        </w:rPr>
        <w:t>،</w:t>
      </w:r>
      <w:r w:rsidRPr="00E74E56">
        <w:rPr>
          <w:rtl/>
          <w:lang w:bidi="fa-IR"/>
        </w:rPr>
        <w:t xml:space="preserve"> وإذا ثبت هذا فنقول</w:t>
      </w:r>
      <w:r>
        <w:rPr>
          <w:rtl/>
          <w:lang w:bidi="fa-IR"/>
        </w:rPr>
        <w:t>:</w:t>
      </w:r>
      <w:r w:rsidRPr="00E74E56">
        <w:rPr>
          <w:rtl/>
          <w:lang w:bidi="fa-IR"/>
        </w:rPr>
        <w:t xml:space="preserve"> دليل إثبات شرعهم كان مخصوصاً بتلك الأوقات</w:t>
      </w:r>
      <w:r>
        <w:rPr>
          <w:rtl/>
          <w:lang w:bidi="fa-IR"/>
        </w:rPr>
        <w:t>،</w:t>
      </w:r>
      <w:r w:rsidRPr="00E74E56">
        <w:rPr>
          <w:rtl/>
          <w:lang w:bidi="fa-IR"/>
        </w:rPr>
        <w:t xml:space="preserve"> لا في غير تلك الأوقات</w:t>
      </w:r>
      <w:r>
        <w:rPr>
          <w:rtl/>
          <w:lang w:bidi="fa-IR"/>
        </w:rPr>
        <w:t>،</w:t>
      </w:r>
      <w:r w:rsidRPr="00E74E56">
        <w:rPr>
          <w:rtl/>
          <w:lang w:bidi="fa-IR"/>
        </w:rPr>
        <w:t xml:space="preserve"> فكان ال</w:t>
      </w:r>
      <w:r w:rsidR="007A697E">
        <w:rPr>
          <w:rFonts w:hint="cs"/>
          <w:rtl/>
          <w:lang w:bidi="fa-IR"/>
        </w:rPr>
        <w:t>إ</w:t>
      </w:r>
      <w:r w:rsidRPr="00E74E56">
        <w:rPr>
          <w:rtl/>
          <w:lang w:bidi="fa-IR"/>
        </w:rPr>
        <w:t>قتداء بهم في ذلك الهدى هو أن يعلم بوجوب تلك الأفعال في تلك الأوقات فقط</w:t>
      </w:r>
      <w:r>
        <w:rPr>
          <w:rtl/>
          <w:lang w:bidi="fa-IR"/>
        </w:rPr>
        <w:t>،</w:t>
      </w:r>
      <w:r w:rsidRPr="00E74E56">
        <w:rPr>
          <w:rtl/>
          <w:lang w:bidi="fa-IR"/>
        </w:rPr>
        <w:t xml:space="preserve"> وكيف يستدل بذلك على اتباعهم في شرائعهم في كلّ الأوقات</w:t>
      </w:r>
      <w:r>
        <w:rPr>
          <w:rtl/>
          <w:lang w:bidi="fa-IR"/>
        </w:rPr>
        <w:t>؟</w:t>
      </w:r>
    </w:p>
    <w:p w:rsidR="00D41F96" w:rsidRPr="00E74E56" w:rsidRDefault="00D41F96" w:rsidP="00D41F96">
      <w:pPr>
        <w:pStyle w:val="libNormal"/>
        <w:rPr>
          <w:rtl/>
          <w:lang w:bidi="fa-IR"/>
        </w:rPr>
      </w:pPr>
      <w:r w:rsidRPr="00E74E56">
        <w:rPr>
          <w:rtl/>
          <w:lang w:bidi="fa-IR"/>
        </w:rPr>
        <w:t>وثالثها</w:t>
      </w:r>
      <w:r>
        <w:rPr>
          <w:rtl/>
          <w:lang w:bidi="fa-IR"/>
        </w:rPr>
        <w:t>:</w:t>
      </w:r>
      <w:r w:rsidRPr="00E74E56">
        <w:rPr>
          <w:rtl/>
          <w:lang w:bidi="fa-IR"/>
        </w:rPr>
        <w:t xml:space="preserve"> إنّ كونه عليه الصلاة والسلام متّبعاً لهم في شرائعهم</w:t>
      </w:r>
      <w:r>
        <w:rPr>
          <w:rtl/>
          <w:lang w:bidi="fa-IR"/>
        </w:rPr>
        <w:t>،</w:t>
      </w:r>
      <w:r w:rsidRPr="00E74E56">
        <w:rPr>
          <w:rtl/>
          <w:lang w:bidi="fa-IR"/>
        </w:rPr>
        <w:t xml:space="preserve"> يوجب أنْ يكون منصبه أقل من منصبهم</w:t>
      </w:r>
      <w:r>
        <w:rPr>
          <w:rtl/>
          <w:lang w:bidi="fa-IR"/>
        </w:rPr>
        <w:t>،</w:t>
      </w:r>
      <w:r w:rsidRPr="00E74E56">
        <w:rPr>
          <w:rtl/>
          <w:lang w:bidi="fa-IR"/>
        </w:rPr>
        <w:t xml:space="preserve"> وذلك باطل بالاجماع</w:t>
      </w:r>
      <w:r>
        <w:rPr>
          <w:rtl/>
          <w:lang w:bidi="fa-IR"/>
        </w:rPr>
        <w:t>.</w:t>
      </w:r>
    </w:p>
    <w:p w:rsidR="00D41F96" w:rsidRPr="00E74E56" w:rsidRDefault="00D41F96" w:rsidP="00D41F96">
      <w:pPr>
        <w:pStyle w:val="libNormal"/>
        <w:rPr>
          <w:rtl/>
          <w:lang w:bidi="fa-IR"/>
        </w:rPr>
      </w:pPr>
      <w:r w:rsidRPr="00E74E56">
        <w:rPr>
          <w:rtl/>
          <w:lang w:bidi="fa-IR"/>
        </w:rPr>
        <w:t>فثبت بهذه الوجوه أنّه لا يمكن حمل هذه الآية على وجوب الإقتداء بهم في شرائعهم</w:t>
      </w:r>
      <w:r>
        <w:rPr>
          <w:rtl/>
          <w:lang w:bidi="fa-IR"/>
        </w:rPr>
        <w:t>.</w:t>
      </w:r>
    </w:p>
    <w:p w:rsidR="00D41F96" w:rsidRPr="00E74E56" w:rsidRDefault="00D41F96" w:rsidP="00D41F96">
      <w:pPr>
        <w:pStyle w:val="libNormal"/>
        <w:rPr>
          <w:rtl/>
          <w:lang w:bidi="fa-IR"/>
        </w:rPr>
      </w:pPr>
      <w:r w:rsidRPr="00E74E56">
        <w:rPr>
          <w:rtl/>
          <w:lang w:bidi="fa-IR"/>
        </w:rPr>
        <w:t>والجواب عن</w:t>
      </w:r>
      <w:r>
        <w:rPr>
          <w:rtl/>
          <w:lang w:bidi="fa-IR"/>
        </w:rPr>
        <w:t xml:space="preserve"> ...</w:t>
      </w:r>
      <w:r w:rsidRPr="00E74E56">
        <w:rPr>
          <w:rtl/>
          <w:lang w:bidi="fa-IR"/>
        </w:rPr>
        <w:t xml:space="preserve"> الثالث</w:t>
      </w:r>
      <w:r>
        <w:rPr>
          <w:rtl/>
          <w:lang w:bidi="fa-IR"/>
        </w:rPr>
        <w:t>:</w:t>
      </w:r>
      <w:r w:rsidRPr="00E74E56">
        <w:rPr>
          <w:rtl/>
          <w:lang w:bidi="fa-IR"/>
        </w:rPr>
        <w:t xml:space="preserve"> إنّه تعالى أمر الرسول بال</w:t>
      </w:r>
      <w:r w:rsidR="007A697E">
        <w:rPr>
          <w:rFonts w:hint="cs"/>
          <w:rtl/>
          <w:lang w:bidi="fa-IR"/>
        </w:rPr>
        <w:t>إ</w:t>
      </w:r>
      <w:r w:rsidRPr="00E74E56">
        <w:rPr>
          <w:rtl/>
          <w:lang w:bidi="fa-IR"/>
        </w:rPr>
        <w:t>قتداء بجميعهم في جميع الصفات الحميدة والأخلاق الشريفة</w:t>
      </w:r>
      <w:r>
        <w:rPr>
          <w:rtl/>
          <w:lang w:bidi="fa-IR"/>
        </w:rPr>
        <w:t>،</w:t>
      </w:r>
      <w:r w:rsidRPr="00E74E56">
        <w:rPr>
          <w:rtl/>
          <w:lang w:bidi="fa-IR"/>
        </w:rPr>
        <w:t xml:space="preserve"> وذلك لا يوجب كونه أقل مرتبة منهم</w:t>
      </w:r>
      <w:r>
        <w:rPr>
          <w:rtl/>
          <w:lang w:bidi="fa-IR"/>
        </w:rPr>
        <w:t>،</w:t>
      </w:r>
      <w:r w:rsidRPr="00E74E56">
        <w:rPr>
          <w:rtl/>
          <w:lang w:bidi="fa-IR"/>
        </w:rPr>
        <w:t xml:space="preserve"> بل يوجب كونه أعلى مرتبةً من الكلِّ</w:t>
      </w:r>
      <w:r>
        <w:rPr>
          <w:rtl/>
          <w:lang w:bidi="fa-IR"/>
        </w:rPr>
        <w:t>،</w:t>
      </w:r>
      <w:r w:rsidRPr="00E74E56">
        <w:rPr>
          <w:rtl/>
          <w:lang w:bidi="fa-IR"/>
        </w:rPr>
        <w:t xml:space="preserve"> على ما سيجئ تقريره بعد ذلك إن شاء الله تعالى</w:t>
      </w:r>
      <w:r>
        <w:rPr>
          <w:rtl/>
          <w:lang w:bidi="fa-IR"/>
        </w:rPr>
        <w:t>.</w:t>
      </w:r>
      <w:r w:rsidRPr="00E74E56">
        <w:rPr>
          <w:rtl/>
          <w:lang w:bidi="fa-IR"/>
        </w:rPr>
        <w:t xml:space="preserve"> فثبت بما ذكرنا دلالة هذه الآية على أن</w:t>
      </w:r>
      <w:r w:rsidR="007A697E">
        <w:rPr>
          <w:rFonts w:hint="cs"/>
          <w:rtl/>
          <w:lang w:bidi="fa-IR"/>
        </w:rPr>
        <w:t>ّ</w:t>
      </w:r>
      <w:r w:rsidRPr="00E74E56">
        <w:rPr>
          <w:rtl/>
          <w:lang w:bidi="fa-IR"/>
        </w:rPr>
        <w:t xml:space="preserve"> شرع</w:t>
      </w:r>
      <w:r>
        <w:rPr>
          <w:rFonts w:hint="cs"/>
          <w:rtl/>
          <w:lang w:bidi="fa-IR"/>
        </w:rPr>
        <w:t xml:space="preserve"> </w:t>
      </w:r>
      <w:r w:rsidRPr="00E74E56">
        <w:rPr>
          <w:rtl/>
          <w:lang w:bidi="fa-IR"/>
        </w:rPr>
        <w:t>من قبلنا يلزمنا</w:t>
      </w:r>
      <w:r>
        <w:rPr>
          <w:rtl/>
          <w:lang w:bidi="fa-IR"/>
        </w:rPr>
        <w:t>.</w:t>
      </w:r>
    </w:p>
    <w:p w:rsidR="00D41F96" w:rsidRPr="00E74E56" w:rsidRDefault="00D41F96" w:rsidP="00D41F96">
      <w:pPr>
        <w:pStyle w:val="libNormal"/>
        <w:rPr>
          <w:rtl/>
          <w:lang w:bidi="fa-IR"/>
        </w:rPr>
      </w:pPr>
      <w:r w:rsidRPr="00E74E56">
        <w:rPr>
          <w:rtl/>
          <w:lang w:bidi="fa-IR"/>
        </w:rPr>
        <w:t>المسألة الثانية</w:t>
      </w:r>
      <w:r>
        <w:rPr>
          <w:rtl/>
          <w:lang w:bidi="fa-IR"/>
        </w:rPr>
        <w:t xml:space="preserve">: - </w:t>
      </w:r>
      <w:r w:rsidRPr="00E74E56">
        <w:rPr>
          <w:rtl/>
          <w:lang w:bidi="fa-IR"/>
        </w:rPr>
        <w:t xml:space="preserve">إحتجّ العلماء بهذه الآية على أنّ رسولنا صلّى الله عليه وسلّم أفضل من جميع الأنبياء </w:t>
      </w:r>
      <w:r w:rsidRPr="003511A8">
        <w:rPr>
          <w:rStyle w:val="libAlaemChar"/>
          <w:rtl/>
        </w:rPr>
        <w:t>عليهم‌السلام</w:t>
      </w:r>
      <w:r>
        <w:rPr>
          <w:rtl/>
          <w:lang w:bidi="fa-IR"/>
        </w:rPr>
        <w:t>،</w:t>
      </w:r>
      <w:r w:rsidRPr="00E74E56">
        <w:rPr>
          <w:rtl/>
          <w:lang w:bidi="fa-IR"/>
        </w:rPr>
        <w:t xml:space="preserve"> وتقريره هو</w:t>
      </w:r>
      <w:r>
        <w:rPr>
          <w:rtl/>
          <w:lang w:bidi="fa-IR"/>
        </w:rPr>
        <w:t>:</w:t>
      </w:r>
    </w:p>
    <w:p w:rsidR="00D41F96" w:rsidRPr="00E74E56" w:rsidRDefault="00D41F96" w:rsidP="00D41F96">
      <w:pPr>
        <w:pStyle w:val="libNormal"/>
        <w:rPr>
          <w:rtl/>
          <w:lang w:bidi="fa-IR"/>
        </w:rPr>
      </w:pPr>
      <w:r w:rsidRPr="00E74E56">
        <w:rPr>
          <w:rtl/>
          <w:lang w:bidi="fa-IR"/>
        </w:rPr>
        <w:t>أنّا بيّنا أنّ خصال الكمال وصفات الشرف كانت متفرقة فيهم بأجمعهم</w:t>
      </w:r>
      <w:r>
        <w:rPr>
          <w:rtl/>
          <w:lang w:bidi="fa-IR"/>
        </w:rPr>
        <w:t>:</w:t>
      </w:r>
    </w:p>
    <w:p w:rsidR="00D41F96" w:rsidRPr="00E74E56" w:rsidRDefault="00D41F96" w:rsidP="00D41F96">
      <w:pPr>
        <w:pStyle w:val="libNormal"/>
        <w:rPr>
          <w:rtl/>
          <w:lang w:bidi="fa-IR"/>
        </w:rPr>
      </w:pPr>
      <w:r w:rsidRPr="00E74E56">
        <w:rPr>
          <w:rtl/>
          <w:lang w:bidi="fa-IR"/>
        </w:rPr>
        <w:t>فداود وسليمان كانا من أصحاب الشكر على النعمة</w:t>
      </w:r>
      <w:r>
        <w:rPr>
          <w:rtl/>
          <w:lang w:bidi="fa-IR"/>
        </w:rPr>
        <w:t>.</w:t>
      </w:r>
    </w:p>
    <w:p w:rsidR="00D41F96" w:rsidRPr="00E74E56" w:rsidRDefault="00D41F96" w:rsidP="00D41F96">
      <w:pPr>
        <w:pStyle w:val="libNormal"/>
        <w:rPr>
          <w:rtl/>
          <w:lang w:bidi="fa-IR"/>
        </w:rPr>
      </w:pPr>
      <w:r w:rsidRPr="00E74E56">
        <w:rPr>
          <w:rtl/>
          <w:lang w:bidi="fa-IR"/>
        </w:rPr>
        <w:t>وأيوب كان من أصحاب الصبر على البلاء</w:t>
      </w:r>
      <w:r>
        <w:rPr>
          <w:rtl/>
          <w:lang w:bidi="fa-IR"/>
        </w:rPr>
        <w:t>.</w:t>
      </w:r>
    </w:p>
    <w:p w:rsidR="00D41F96" w:rsidRPr="00E74E56" w:rsidRDefault="00D41F96" w:rsidP="00D41F96">
      <w:pPr>
        <w:pStyle w:val="libNormal"/>
        <w:rPr>
          <w:rtl/>
          <w:lang w:bidi="fa-IR"/>
        </w:rPr>
      </w:pPr>
      <w:r w:rsidRPr="00E74E56">
        <w:rPr>
          <w:rtl/>
          <w:lang w:bidi="fa-IR"/>
        </w:rPr>
        <w:t>ويوسف كان مستجمعاً لهاتين الحالتين</w:t>
      </w:r>
      <w:r>
        <w:rPr>
          <w:rtl/>
          <w:lang w:bidi="fa-IR"/>
        </w:rPr>
        <w:t>.</w:t>
      </w:r>
    </w:p>
    <w:p w:rsidR="00D41F96" w:rsidRPr="00E74E56" w:rsidRDefault="00D41F96" w:rsidP="00D41F96">
      <w:pPr>
        <w:pStyle w:val="libNormal"/>
        <w:rPr>
          <w:rtl/>
          <w:lang w:bidi="fa-IR"/>
        </w:rPr>
      </w:pPr>
      <w:r w:rsidRPr="00E74E56">
        <w:rPr>
          <w:rtl/>
          <w:lang w:bidi="fa-IR"/>
        </w:rPr>
        <w:t xml:space="preserve">وموسى </w:t>
      </w:r>
      <w:r w:rsidRPr="003511A8">
        <w:rPr>
          <w:rStyle w:val="libAlaemChar"/>
          <w:rtl/>
        </w:rPr>
        <w:t>عليه‌السلام</w:t>
      </w:r>
      <w:r w:rsidRPr="00E74E56">
        <w:rPr>
          <w:rtl/>
          <w:lang w:bidi="fa-IR"/>
        </w:rPr>
        <w:t xml:space="preserve"> كان صاحب الشريعة القوية القاهرة</w:t>
      </w:r>
      <w:r>
        <w:rPr>
          <w:rtl/>
          <w:lang w:bidi="fa-IR"/>
        </w:rPr>
        <w:t>،</w:t>
      </w:r>
      <w:r w:rsidRPr="00E74E56">
        <w:rPr>
          <w:rtl/>
          <w:lang w:bidi="fa-IR"/>
        </w:rPr>
        <w:t xml:space="preserve"> والمعجزات الظاهرة</w:t>
      </w:r>
      <w:r>
        <w:rPr>
          <w:rtl/>
          <w:lang w:bidi="fa-IR"/>
        </w:rPr>
        <w:t>.</w:t>
      </w:r>
    </w:p>
    <w:p w:rsidR="00D41F96" w:rsidRPr="00E74E56" w:rsidRDefault="00D41F96" w:rsidP="00D41F96">
      <w:pPr>
        <w:pStyle w:val="libNormal"/>
        <w:rPr>
          <w:rtl/>
          <w:lang w:bidi="fa-IR"/>
        </w:rPr>
      </w:pPr>
      <w:r w:rsidRPr="00E74E56">
        <w:rPr>
          <w:rtl/>
          <w:lang w:bidi="fa-IR"/>
        </w:rPr>
        <w:t>وزكريا ويحيى وعيسى وإلياس</w:t>
      </w:r>
      <w:r>
        <w:rPr>
          <w:rtl/>
          <w:lang w:bidi="fa-IR"/>
        </w:rPr>
        <w:t>،</w:t>
      </w:r>
      <w:r w:rsidRPr="00E74E56">
        <w:rPr>
          <w:rtl/>
          <w:lang w:bidi="fa-IR"/>
        </w:rPr>
        <w:t xml:space="preserve"> كانوا أصحاب الزهد</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وإسماعيل كان صاحب الصدق</w:t>
      </w:r>
      <w:r>
        <w:rPr>
          <w:rtl/>
          <w:lang w:bidi="fa-IR"/>
        </w:rPr>
        <w:t>.</w:t>
      </w:r>
    </w:p>
    <w:p w:rsidR="00D41F96" w:rsidRPr="00E74E56" w:rsidRDefault="00D41F96" w:rsidP="00D41F96">
      <w:pPr>
        <w:pStyle w:val="libNormal"/>
        <w:rPr>
          <w:rtl/>
          <w:lang w:bidi="fa-IR"/>
        </w:rPr>
      </w:pPr>
      <w:r w:rsidRPr="00E74E56">
        <w:rPr>
          <w:rtl/>
          <w:lang w:bidi="fa-IR"/>
        </w:rPr>
        <w:t>ويونس كان صاحب التضر</w:t>
      </w:r>
      <w:r w:rsidR="003552D5">
        <w:rPr>
          <w:rFonts w:hint="cs"/>
          <w:rtl/>
          <w:lang w:bidi="fa-IR"/>
        </w:rPr>
        <w:t>ّ</w:t>
      </w:r>
      <w:r w:rsidRPr="00E74E56">
        <w:rPr>
          <w:rtl/>
          <w:lang w:bidi="fa-IR"/>
        </w:rPr>
        <w:t>ع</w:t>
      </w:r>
      <w:r>
        <w:rPr>
          <w:rtl/>
          <w:lang w:bidi="fa-IR"/>
        </w:rPr>
        <w:t>.</w:t>
      </w:r>
    </w:p>
    <w:p w:rsidR="00D41F96" w:rsidRPr="00E74E56" w:rsidRDefault="00D41F96" w:rsidP="00D41F96">
      <w:pPr>
        <w:pStyle w:val="libNormal"/>
        <w:rPr>
          <w:rtl/>
          <w:lang w:bidi="fa-IR"/>
        </w:rPr>
      </w:pPr>
      <w:r w:rsidRPr="00E74E56">
        <w:rPr>
          <w:rtl/>
          <w:lang w:bidi="fa-IR"/>
        </w:rPr>
        <w:t>فثبت أنّه تعالى إن</w:t>
      </w:r>
      <w:r w:rsidR="003552D5">
        <w:rPr>
          <w:rFonts w:hint="cs"/>
          <w:rtl/>
          <w:lang w:bidi="fa-IR"/>
        </w:rPr>
        <w:t>ّ</w:t>
      </w:r>
      <w:r w:rsidRPr="00E74E56">
        <w:rPr>
          <w:rtl/>
          <w:lang w:bidi="fa-IR"/>
        </w:rPr>
        <w:t>ما ذكر كل</w:t>
      </w:r>
      <w:r w:rsidR="003552D5">
        <w:rPr>
          <w:rFonts w:hint="cs"/>
          <w:rtl/>
          <w:lang w:bidi="fa-IR"/>
        </w:rPr>
        <w:t>ّ</w:t>
      </w:r>
      <w:r w:rsidRPr="00E74E56">
        <w:rPr>
          <w:rtl/>
          <w:lang w:bidi="fa-IR"/>
        </w:rPr>
        <w:t xml:space="preserve"> واحدٍ من هؤلاء الأنبياء</w:t>
      </w:r>
      <w:r>
        <w:rPr>
          <w:rtl/>
          <w:lang w:bidi="fa-IR"/>
        </w:rPr>
        <w:t>،</w:t>
      </w:r>
      <w:r w:rsidRPr="00E74E56">
        <w:rPr>
          <w:rtl/>
          <w:lang w:bidi="fa-IR"/>
        </w:rPr>
        <w:t xml:space="preserve"> لأنّ الغالب عليه كان خصلة معيّنة من خصال المدح والشرف</w:t>
      </w:r>
      <w:r>
        <w:rPr>
          <w:rtl/>
          <w:lang w:bidi="fa-IR"/>
        </w:rPr>
        <w:t>.</w:t>
      </w:r>
    </w:p>
    <w:p w:rsidR="00D41F96" w:rsidRPr="00E74E56" w:rsidRDefault="00D41F96" w:rsidP="00D41F96">
      <w:pPr>
        <w:pStyle w:val="libNormal"/>
        <w:rPr>
          <w:rtl/>
          <w:lang w:bidi="fa-IR"/>
        </w:rPr>
      </w:pPr>
      <w:r w:rsidRPr="00E74E56">
        <w:rPr>
          <w:rtl/>
          <w:lang w:bidi="fa-IR"/>
        </w:rPr>
        <w:t xml:space="preserve">ثمّ إنّه تعالى </w:t>
      </w:r>
      <w:r w:rsidR="00602C4A">
        <w:rPr>
          <w:rtl/>
          <w:lang w:bidi="fa-IR"/>
        </w:rPr>
        <w:t>لمـّا</w:t>
      </w:r>
      <w:r w:rsidRPr="00E74E56">
        <w:rPr>
          <w:rtl/>
          <w:lang w:bidi="fa-IR"/>
        </w:rPr>
        <w:t xml:space="preserve"> ذكر الكلّ</w:t>
      </w:r>
      <w:r>
        <w:rPr>
          <w:rtl/>
          <w:lang w:bidi="fa-IR"/>
        </w:rPr>
        <w:t>،</w:t>
      </w:r>
      <w:r w:rsidRPr="00E74E56">
        <w:rPr>
          <w:rtl/>
          <w:lang w:bidi="fa-IR"/>
        </w:rPr>
        <w:t xml:space="preserve"> أمر محمّداً عليه الص</w:t>
      </w:r>
      <w:r w:rsidR="003552D5">
        <w:rPr>
          <w:rFonts w:hint="cs"/>
          <w:rtl/>
          <w:lang w:bidi="fa-IR"/>
        </w:rPr>
        <w:t>ّ</w:t>
      </w:r>
      <w:r w:rsidRPr="00E74E56">
        <w:rPr>
          <w:rtl/>
          <w:lang w:bidi="fa-IR"/>
        </w:rPr>
        <w:t>لاة والسّلام بأن</w:t>
      </w:r>
      <w:r w:rsidR="003552D5">
        <w:rPr>
          <w:rFonts w:hint="cs"/>
          <w:rtl/>
          <w:lang w:bidi="fa-IR"/>
        </w:rPr>
        <w:t>ْ</w:t>
      </w:r>
      <w:r w:rsidRPr="00E74E56">
        <w:rPr>
          <w:rtl/>
          <w:lang w:bidi="fa-IR"/>
        </w:rPr>
        <w:t xml:space="preserve"> يقتدي بهم بأسرهم</w:t>
      </w:r>
      <w:r>
        <w:rPr>
          <w:rtl/>
          <w:lang w:bidi="fa-IR"/>
        </w:rPr>
        <w:t>،</w:t>
      </w:r>
      <w:r w:rsidRPr="00E74E56">
        <w:rPr>
          <w:rtl/>
          <w:lang w:bidi="fa-IR"/>
        </w:rPr>
        <w:t xml:space="preserve"> فكان التقدير كأنَّه تعالى أمر محمّداً صلّى الله عليه وسلّم أنْ يجمع من خصال العبوديّة والطاعة كلّ الصّفات التي كانت متفرّقة فيهم بأجمعهم</w:t>
      </w:r>
      <w:r>
        <w:rPr>
          <w:rtl/>
          <w:lang w:bidi="fa-IR"/>
        </w:rPr>
        <w:t>.</w:t>
      </w:r>
    </w:p>
    <w:p w:rsidR="00D41F96" w:rsidRPr="00E74E56" w:rsidRDefault="00D41F96" w:rsidP="00D41F96">
      <w:pPr>
        <w:pStyle w:val="libNormal"/>
        <w:rPr>
          <w:rtl/>
          <w:lang w:bidi="fa-IR"/>
        </w:rPr>
      </w:pPr>
      <w:r w:rsidRPr="00E74E56">
        <w:rPr>
          <w:rtl/>
          <w:lang w:bidi="fa-IR"/>
        </w:rPr>
        <w:t>و</w:t>
      </w:r>
      <w:r w:rsidR="00602C4A">
        <w:rPr>
          <w:rtl/>
          <w:lang w:bidi="fa-IR"/>
        </w:rPr>
        <w:t>لمـّا</w:t>
      </w:r>
      <w:r w:rsidRPr="00E74E56">
        <w:rPr>
          <w:rtl/>
          <w:lang w:bidi="fa-IR"/>
        </w:rPr>
        <w:t xml:space="preserve"> أمره الله تعالى بذلك امتنع أنْ يقال أنّه قصّر في تحصيلها</w:t>
      </w:r>
      <w:r>
        <w:rPr>
          <w:rtl/>
          <w:lang w:bidi="fa-IR"/>
        </w:rPr>
        <w:t>،</w:t>
      </w:r>
      <w:r w:rsidRPr="00E74E56">
        <w:rPr>
          <w:rtl/>
          <w:lang w:bidi="fa-IR"/>
        </w:rPr>
        <w:t xml:space="preserve"> فثبت أنّه حصّلها</w:t>
      </w:r>
      <w:r>
        <w:rPr>
          <w:rtl/>
          <w:lang w:bidi="fa-IR"/>
        </w:rPr>
        <w:t>.</w:t>
      </w:r>
    </w:p>
    <w:p w:rsidR="00D41F96" w:rsidRPr="00E74E56" w:rsidRDefault="00D41F96" w:rsidP="00D41F96">
      <w:pPr>
        <w:pStyle w:val="libNormal"/>
        <w:rPr>
          <w:rtl/>
          <w:lang w:bidi="fa-IR"/>
        </w:rPr>
      </w:pPr>
      <w:r w:rsidRPr="00E74E56">
        <w:rPr>
          <w:rtl/>
          <w:lang w:bidi="fa-IR"/>
        </w:rPr>
        <w:t>ومتى كان الأمر كذلك ثبت أنّه اجتمع فيه من خصال الخير ما كان</w:t>
      </w:r>
      <w:r>
        <w:rPr>
          <w:rFonts w:hint="cs"/>
          <w:rtl/>
          <w:lang w:bidi="fa-IR"/>
        </w:rPr>
        <w:t xml:space="preserve"> </w:t>
      </w:r>
      <w:r w:rsidRPr="00E74E56">
        <w:rPr>
          <w:rtl/>
          <w:lang w:bidi="fa-IR"/>
        </w:rPr>
        <w:t>متفرّقاً فيهم بأسرهم</w:t>
      </w:r>
      <w:r>
        <w:rPr>
          <w:rtl/>
          <w:lang w:bidi="fa-IR"/>
        </w:rPr>
        <w:t>.</w:t>
      </w:r>
    </w:p>
    <w:p w:rsidR="00D41F96" w:rsidRPr="00E74E56" w:rsidRDefault="00D41F96" w:rsidP="00D41F96">
      <w:pPr>
        <w:pStyle w:val="libNormal"/>
        <w:rPr>
          <w:rtl/>
          <w:lang w:bidi="fa-IR"/>
        </w:rPr>
      </w:pPr>
      <w:r w:rsidRPr="00E74E56">
        <w:rPr>
          <w:rtl/>
          <w:lang w:bidi="fa-IR"/>
        </w:rPr>
        <w:t>ومتى كان الأمر كذلك</w:t>
      </w:r>
      <w:r>
        <w:rPr>
          <w:rtl/>
          <w:lang w:bidi="fa-IR"/>
        </w:rPr>
        <w:t>،</w:t>
      </w:r>
      <w:r w:rsidRPr="00E74E56">
        <w:rPr>
          <w:rtl/>
          <w:lang w:bidi="fa-IR"/>
        </w:rPr>
        <w:t xml:space="preserve"> وجب أن </w:t>
      </w:r>
      <w:r>
        <w:rPr>
          <w:rtl/>
          <w:lang w:bidi="fa-IR"/>
        </w:rPr>
        <w:t>يقال: إنّه أفضل منهم بكليّتهم.</w:t>
      </w:r>
      <w:r>
        <w:rPr>
          <w:rFonts w:hint="cs"/>
          <w:rtl/>
          <w:lang w:bidi="fa-IR"/>
        </w:rPr>
        <w:t xml:space="preserve"> </w:t>
      </w:r>
      <w:r w:rsidRPr="00E74E56">
        <w:rPr>
          <w:rtl/>
          <w:lang w:bidi="fa-IR"/>
        </w:rPr>
        <w:t xml:space="preserve">والله أعلم » </w:t>
      </w:r>
      <w:r w:rsidRPr="00737E86">
        <w:rPr>
          <w:rStyle w:val="libFootnotenumChar"/>
          <w:rtl/>
        </w:rPr>
        <w:t>(1)</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وبنفس هذا التقرير الّذي ذكره العلماء</w:t>
      </w:r>
      <w:r>
        <w:rPr>
          <w:rtl/>
          <w:lang w:bidi="fa-IR"/>
        </w:rPr>
        <w:t>،</w:t>
      </w:r>
      <w:r w:rsidRPr="00E74E56">
        <w:rPr>
          <w:rtl/>
          <w:lang w:bidi="fa-IR"/>
        </w:rPr>
        <w:t xml:space="preserve"> للإحتجاج بالآية الكريمة على أفضلي</w:t>
      </w:r>
      <w:r w:rsidR="003552D5">
        <w:rPr>
          <w:rFonts w:hint="cs"/>
          <w:rtl/>
          <w:lang w:bidi="fa-IR"/>
        </w:rPr>
        <w:t>ّ</w:t>
      </w:r>
      <w:r w:rsidRPr="00E74E56">
        <w:rPr>
          <w:rtl/>
          <w:lang w:bidi="fa-IR"/>
        </w:rPr>
        <w:t xml:space="preserve">ة نبيّنا </w:t>
      </w:r>
      <w:r w:rsidR="00E52D49" w:rsidRPr="00E52D49">
        <w:rPr>
          <w:rStyle w:val="libAlaemChar"/>
          <w:rtl/>
        </w:rPr>
        <w:t>صلى‌الله‌عليه‌وآله‌وسلم</w:t>
      </w:r>
      <w:r w:rsidRPr="00E74E56">
        <w:rPr>
          <w:rtl/>
          <w:lang w:bidi="fa-IR"/>
        </w:rPr>
        <w:t xml:space="preserve"> من سائر الأنبياء</w:t>
      </w:r>
      <w:r>
        <w:rPr>
          <w:rtl/>
          <w:lang w:bidi="fa-IR"/>
        </w:rPr>
        <w:t xml:space="preserve"> ...</w:t>
      </w:r>
      <w:r w:rsidRPr="00E74E56">
        <w:rPr>
          <w:rtl/>
          <w:lang w:bidi="fa-IR"/>
        </w:rPr>
        <w:t xml:space="preserve"> نحتجّ بحديث التشبيه على أفضلي</w:t>
      </w:r>
      <w:r w:rsidR="003552D5">
        <w:rPr>
          <w:rFonts w:hint="cs"/>
          <w:rtl/>
          <w:lang w:bidi="fa-IR"/>
        </w:rPr>
        <w:t>ّ</w:t>
      </w:r>
      <w:r w:rsidRPr="00E74E56">
        <w:rPr>
          <w:rtl/>
          <w:lang w:bidi="fa-IR"/>
        </w:rPr>
        <w:t xml:space="preserve">ة سيّدنا أمير المؤمنين </w:t>
      </w:r>
      <w:r w:rsidRPr="003511A8">
        <w:rPr>
          <w:rStyle w:val="libAlaemChar"/>
          <w:rtl/>
        </w:rPr>
        <w:t>عليه‌السلام</w:t>
      </w:r>
      <w:r w:rsidRPr="00E74E56">
        <w:rPr>
          <w:rtl/>
          <w:lang w:bidi="fa-IR"/>
        </w:rPr>
        <w:t xml:space="preserve"> من الأنبياء</w:t>
      </w:r>
      <w:r>
        <w:rPr>
          <w:rtl/>
          <w:lang w:bidi="fa-IR"/>
        </w:rPr>
        <w:t>،</w:t>
      </w:r>
      <w:r w:rsidRPr="00E74E56">
        <w:rPr>
          <w:rtl/>
          <w:lang w:bidi="fa-IR"/>
        </w:rPr>
        <w:t xml:space="preserve"> فلا يبقى أيّ ريبٍ في دلالة حديث التشبيه على مذهب الشيعة</w:t>
      </w:r>
      <w:r>
        <w:rPr>
          <w:rtl/>
          <w:lang w:bidi="fa-IR"/>
        </w:rPr>
        <w:t>.</w:t>
      </w:r>
    </w:p>
    <w:p w:rsidR="00D41F96" w:rsidRDefault="00D41F96" w:rsidP="00D41F96">
      <w:pPr>
        <w:pStyle w:val="libNormal"/>
        <w:rPr>
          <w:rtl/>
          <w:lang w:bidi="fa-IR"/>
        </w:rPr>
      </w:pPr>
      <w:r w:rsidRPr="00E74E56">
        <w:rPr>
          <w:rtl/>
          <w:lang w:bidi="fa-IR"/>
        </w:rPr>
        <w:t>بل الأمر هنا أوضح من هناك</w:t>
      </w:r>
      <w:r>
        <w:rPr>
          <w:rtl/>
          <w:lang w:bidi="fa-IR"/>
        </w:rPr>
        <w:t>،</w:t>
      </w:r>
      <w:r w:rsidRPr="00E74E56">
        <w:rPr>
          <w:rtl/>
          <w:lang w:bidi="fa-IR"/>
        </w:rPr>
        <w:t xml:space="preserve"> لأنّه إذا كان الأمر بالإقتداء بهدى الأنبياء السابقين </w:t>
      </w:r>
      <w:r w:rsidRPr="003511A8">
        <w:rPr>
          <w:rStyle w:val="libAlaemChar"/>
          <w:rtl/>
        </w:rPr>
        <w:t>عليهم‌السلام</w:t>
      </w:r>
      <w:r w:rsidRPr="00E74E56">
        <w:rPr>
          <w:rtl/>
          <w:lang w:bidi="fa-IR"/>
        </w:rPr>
        <w:t xml:space="preserve"> دال</w:t>
      </w:r>
      <w:r w:rsidR="003552D5">
        <w:rPr>
          <w:rFonts w:hint="cs"/>
          <w:rtl/>
          <w:lang w:bidi="fa-IR"/>
        </w:rPr>
        <w:t>ّ</w:t>
      </w:r>
      <w:r w:rsidRPr="00E74E56">
        <w:rPr>
          <w:rtl/>
          <w:lang w:bidi="fa-IR"/>
        </w:rPr>
        <w:t>ا</w:t>
      </w:r>
      <w:r w:rsidR="003552D5">
        <w:rPr>
          <w:rFonts w:hint="cs"/>
          <w:rtl/>
          <w:lang w:bidi="fa-IR"/>
        </w:rPr>
        <w:t>ً</w:t>
      </w:r>
      <w:r w:rsidRPr="00E74E56">
        <w:rPr>
          <w:rtl/>
          <w:lang w:bidi="fa-IR"/>
        </w:rPr>
        <w:t xml:space="preserve"> على أفضليّة النبيّ </w:t>
      </w:r>
      <w:r w:rsidR="00E52D49" w:rsidRPr="00E52D49">
        <w:rPr>
          <w:rStyle w:val="libAlaemChar"/>
          <w:rtl/>
        </w:rPr>
        <w:t>صلى‌الله‌عليه‌وآله‌وسلم</w:t>
      </w:r>
      <w:r>
        <w:rPr>
          <w:rtl/>
          <w:lang w:bidi="fa-IR"/>
        </w:rPr>
        <w:t>،</w:t>
      </w:r>
      <w:r w:rsidRPr="00E74E56">
        <w:rPr>
          <w:rtl/>
          <w:lang w:bidi="fa-IR"/>
        </w:rPr>
        <w:t xml:space="preserve"> فإنّ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تفسير الرازي 13 / </w:t>
      </w:r>
      <w:r w:rsidR="00D41F96">
        <w:rPr>
          <w:rFonts w:hint="cs"/>
          <w:rtl/>
        </w:rPr>
        <w:t>69</w:t>
      </w:r>
      <w:r w:rsidR="00D41F96">
        <w:rPr>
          <w:rtl/>
        </w:rPr>
        <w:t xml:space="preserve"> - </w:t>
      </w:r>
      <w:r w:rsidR="00D41F96" w:rsidRPr="00E74E56">
        <w:rPr>
          <w:rtl/>
        </w:rPr>
        <w:t>7</w:t>
      </w:r>
      <w:r w:rsidR="00D41F96">
        <w:rPr>
          <w:rFonts w:hint="cs"/>
          <w:rtl/>
        </w:rPr>
        <w:t>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إثبات صفات الأنبياء السابقين لأمير المؤمنين </w:t>
      </w:r>
      <w:r w:rsidRPr="003511A8">
        <w:rPr>
          <w:rStyle w:val="libAlaemChar"/>
          <w:rtl/>
        </w:rPr>
        <w:t>عليه‌السلام</w:t>
      </w:r>
      <w:r>
        <w:rPr>
          <w:rtl/>
          <w:lang w:bidi="fa-IR"/>
        </w:rPr>
        <w:t xml:space="preserve"> - </w:t>
      </w:r>
      <w:r w:rsidRPr="00E74E56">
        <w:rPr>
          <w:rtl/>
          <w:lang w:bidi="fa-IR"/>
        </w:rPr>
        <w:t>الأمر الّذي يدلّ على الحديث بصراحة</w:t>
      </w:r>
      <w:r>
        <w:rPr>
          <w:rtl/>
          <w:lang w:bidi="fa-IR"/>
        </w:rPr>
        <w:t xml:space="preserve"> - </w:t>
      </w:r>
      <w:r w:rsidRPr="00E74E56">
        <w:rPr>
          <w:rtl/>
          <w:lang w:bidi="fa-IR"/>
        </w:rPr>
        <w:t>يدلّ على أفضلي</w:t>
      </w:r>
      <w:r w:rsidR="003552D5">
        <w:rPr>
          <w:rFonts w:hint="cs"/>
          <w:rtl/>
          <w:lang w:bidi="fa-IR"/>
        </w:rPr>
        <w:t>ّ</w:t>
      </w:r>
      <w:r w:rsidRPr="00E74E56">
        <w:rPr>
          <w:rtl/>
          <w:lang w:bidi="fa-IR"/>
        </w:rPr>
        <w:t xml:space="preserve">ة الإمام </w:t>
      </w:r>
      <w:r w:rsidRPr="003511A8">
        <w:rPr>
          <w:rStyle w:val="libAlaemChar"/>
          <w:rtl/>
        </w:rPr>
        <w:t>عليه‌السلام</w:t>
      </w:r>
      <w:r w:rsidRPr="00E74E56">
        <w:rPr>
          <w:rtl/>
          <w:lang w:bidi="fa-IR"/>
        </w:rPr>
        <w:t xml:space="preserve"> منهم</w:t>
      </w:r>
      <w:r>
        <w:rPr>
          <w:rtl/>
          <w:lang w:bidi="fa-IR"/>
        </w:rPr>
        <w:t>،</w:t>
      </w:r>
      <w:r w:rsidRPr="00E74E56">
        <w:rPr>
          <w:rtl/>
          <w:lang w:bidi="fa-IR"/>
        </w:rPr>
        <w:t xml:space="preserve"> بالأولويّة</w:t>
      </w:r>
      <w:r>
        <w:rPr>
          <w:rtl/>
          <w:lang w:bidi="fa-IR"/>
        </w:rPr>
        <w:t>.</w:t>
      </w:r>
    </w:p>
    <w:p w:rsidR="00D41F96" w:rsidRPr="00E74E56" w:rsidRDefault="00D41F96" w:rsidP="00D41F96">
      <w:pPr>
        <w:pStyle w:val="libNormal"/>
        <w:rPr>
          <w:rtl/>
          <w:lang w:bidi="fa-IR"/>
        </w:rPr>
      </w:pPr>
      <w:r w:rsidRPr="00E74E56">
        <w:rPr>
          <w:rtl/>
          <w:lang w:bidi="fa-IR"/>
        </w:rPr>
        <w:t>على أنّ ال</w:t>
      </w:r>
      <w:r w:rsidR="003552D5">
        <w:rPr>
          <w:rFonts w:hint="cs"/>
          <w:rtl/>
          <w:lang w:bidi="fa-IR"/>
        </w:rPr>
        <w:t>إ</w:t>
      </w:r>
      <w:r w:rsidRPr="00E74E56">
        <w:rPr>
          <w:rtl/>
          <w:lang w:bidi="fa-IR"/>
        </w:rPr>
        <w:t>حتجاج بالآية</w:t>
      </w:r>
      <w:r>
        <w:rPr>
          <w:rtl/>
          <w:lang w:bidi="fa-IR"/>
        </w:rPr>
        <w:t>،</w:t>
      </w:r>
      <w:r w:rsidRPr="00E74E56">
        <w:rPr>
          <w:rtl/>
          <w:lang w:bidi="fa-IR"/>
        </w:rPr>
        <w:t xml:space="preserve"> كان يتوقّف على مقدّمات</w:t>
      </w:r>
      <w:r>
        <w:rPr>
          <w:rtl/>
          <w:lang w:bidi="fa-IR"/>
        </w:rPr>
        <w:t>،</w:t>
      </w:r>
      <w:r w:rsidRPr="00E74E56">
        <w:rPr>
          <w:rtl/>
          <w:lang w:bidi="fa-IR"/>
        </w:rPr>
        <w:t xml:space="preserve"> أحدها</w:t>
      </w:r>
      <w:r>
        <w:rPr>
          <w:rtl/>
          <w:lang w:bidi="fa-IR"/>
        </w:rPr>
        <w:t>:</w:t>
      </w:r>
      <w:r w:rsidRPr="00E74E56">
        <w:rPr>
          <w:rtl/>
          <w:lang w:bidi="fa-IR"/>
        </w:rPr>
        <w:t xml:space="preserve"> إنّ النبيّ </w:t>
      </w:r>
      <w:r w:rsidR="00E52D49" w:rsidRPr="00E52D49">
        <w:rPr>
          <w:rStyle w:val="libAlaemChar"/>
          <w:rtl/>
        </w:rPr>
        <w:t>صلى‌الله‌عليه‌وآله‌وسلم</w:t>
      </w:r>
      <w:r w:rsidRPr="00E74E56">
        <w:rPr>
          <w:rtl/>
          <w:lang w:bidi="fa-IR"/>
        </w:rPr>
        <w:t xml:space="preserve"> </w:t>
      </w:r>
      <w:r w:rsidR="00602C4A">
        <w:rPr>
          <w:rtl/>
          <w:lang w:bidi="fa-IR"/>
        </w:rPr>
        <w:t>لمـّا</w:t>
      </w:r>
      <w:r w:rsidRPr="00E74E56">
        <w:rPr>
          <w:rtl/>
          <w:lang w:bidi="fa-IR"/>
        </w:rPr>
        <w:t xml:space="preserve"> ا</w:t>
      </w:r>
      <w:r w:rsidR="003552D5">
        <w:rPr>
          <w:rFonts w:hint="cs"/>
          <w:rtl/>
          <w:lang w:bidi="fa-IR"/>
        </w:rPr>
        <w:t>ُ</w:t>
      </w:r>
      <w:r w:rsidRPr="00E74E56">
        <w:rPr>
          <w:rtl/>
          <w:lang w:bidi="fa-IR"/>
        </w:rPr>
        <w:t>مر بال</w:t>
      </w:r>
      <w:r w:rsidR="003552D5">
        <w:rPr>
          <w:rFonts w:hint="cs"/>
          <w:rtl/>
          <w:lang w:bidi="fa-IR"/>
        </w:rPr>
        <w:t>إ</w:t>
      </w:r>
      <w:r w:rsidRPr="00E74E56">
        <w:rPr>
          <w:rtl/>
          <w:lang w:bidi="fa-IR"/>
        </w:rPr>
        <w:t>قتداء</w:t>
      </w:r>
      <w:r>
        <w:rPr>
          <w:rtl/>
          <w:lang w:bidi="fa-IR"/>
        </w:rPr>
        <w:t>،</w:t>
      </w:r>
      <w:r w:rsidRPr="00E74E56">
        <w:rPr>
          <w:rtl/>
          <w:lang w:bidi="fa-IR"/>
        </w:rPr>
        <w:t xml:space="preserve"> امتنع أن يقال إنّه ترك ال</w:t>
      </w:r>
      <w:r w:rsidR="003552D5">
        <w:rPr>
          <w:rFonts w:hint="cs"/>
          <w:rtl/>
          <w:lang w:bidi="fa-IR"/>
        </w:rPr>
        <w:t>إ</w:t>
      </w:r>
      <w:r w:rsidRPr="00E74E56">
        <w:rPr>
          <w:rtl/>
          <w:lang w:bidi="fa-IR"/>
        </w:rPr>
        <w:t>قتداء</w:t>
      </w:r>
      <w:r>
        <w:rPr>
          <w:rtl/>
          <w:lang w:bidi="fa-IR"/>
        </w:rPr>
        <w:t>.</w:t>
      </w:r>
      <w:r>
        <w:rPr>
          <w:rFonts w:hint="cs"/>
          <w:rtl/>
          <w:lang w:bidi="fa-IR"/>
        </w:rPr>
        <w:t xml:space="preserve"> </w:t>
      </w:r>
      <w:r w:rsidRPr="00E74E56">
        <w:rPr>
          <w:rtl/>
          <w:lang w:bidi="fa-IR"/>
        </w:rPr>
        <w:t>والثاني</w:t>
      </w:r>
      <w:r>
        <w:rPr>
          <w:rtl/>
          <w:lang w:bidi="fa-IR"/>
        </w:rPr>
        <w:t>:</w:t>
      </w:r>
      <w:r w:rsidRPr="00E74E56">
        <w:rPr>
          <w:rtl/>
          <w:lang w:bidi="fa-IR"/>
        </w:rPr>
        <w:t xml:space="preserve"> إن</w:t>
      </w:r>
      <w:r w:rsidR="003552D5">
        <w:rPr>
          <w:rFonts w:hint="cs"/>
          <w:rtl/>
          <w:lang w:bidi="fa-IR"/>
        </w:rPr>
        <w:t>ّ</w:t>
      </w:r>
      <w:r w:rsidRPr="00E74E56">
        <w:rPr>
          <w:rtl/>
          <w:lang w:bidi="fa-IR"/>
        </w:rPr>
        <w:t xml:space="preserve"> المراد من هدى الأنبياء السابقين هو جميع الخصال الخاص</w:t>
      </w:r>
      <w:r w:rsidR="003552D5">
        <w:rPr>
          <w:rFonts w:hint="cs"/>
          <w:rtl/>
          <w:lang w:bidi="fa-IR"/>
        </w:rPr>
        <w:t>ّ</w:t>
      </w:r>
      <w:r w:rsidRPr="00E74E56">
        <w:rPr>
          <w:rtl/>
          <w:lang w:bidi="fa-IR"/>
        </w:rPr>
        <w:t>ة بكل</w:t>
      </w:r>
      <w:r w:rsidR="003552D5">
        <w:rPr>
          <w:rFonts w:hint="cs"/>
          <w:rtl/>
          <w:lang w:bidi="fa-IR"/>
        </w:rPr>
        <w:t>ّ</w:t>
      </w:r>
      <w:r w:rsidRPr="00E74E56">
        <w:rPr>
          <w:rtl/>
          <w:lang w:bidi="fa-IR"/>
        </w:rPr>
        <w:t xml:space="preserve"> واحد</w:t>
      </w:r>
      <w:r w:rsidR="003552D5">
        <w:rPr>
          <w:rFonts w:hint="cs"/>
          <w:rtl/>
          <w:lang w:bidi="fa-IR"/>
        </w:rPr>
        <w:t>ٍ</w:t>
      </w:r>
      <w:r w:rsidRPr="00E74E56">
        <w:rPr>
          <w:rtl/>
          <w:lang w:bidi="fa-IR"/>
        </w:rPr>
        <w:t xml:space="preserve"> منهم</w:t>
      </w:r>
      <w:r>
        <w:rPr>
          <w:rtl/>
          <w:lang w:bidi="fa-IR"/>
        </w:rPr>
        <w:t>.</w:t>
      </w:r>
      <w:r>
        <w:rPr>
          <w:rFonts w:hint="cs"/>
          <w:rtl/>
          <w:lang w:bidi="fa-IR"/>
        </w:rPr>
        <w:t xml:space="preserve"> </w:t>
      </w:r>
      <w:r w:rsidRPr="00E74E56">
        <w:rPr>
          <w:rtl/>
          <w:lang w:bidi="fa-IR"/>
        </w:rPr>
        <w:t>والثالث</w:t>
      </w:r>
      <w:r>
        <w:rPr>
          <w:rtl/>
          <w:lang w:bidi="fa-IR"/>
        </w:rPr>
        <w:t>:</w:t>
      </w:r>
      <w:r w:rsidRPr="00E74E56">
        <w:rPr>
          <w:rtl/>
          <w:lang w:bidi="fa-IR"/>
        </w:rPr>
        <w:t xml:space="preserve"> إن</w:t>
      </w:r>
      <w:r w:rsidR="003552D5">
        <w:rPr>
          <w:rFonts w:hint="cs"/>
          <w:rtl/>
          <w:lang w:bidi="fa-IR"/>
        </w:rPr>
        <w:t>ّ</w:t>
      </w:r>
      <w:r w:rsidRPr="00E74E56">
        <w:rPr>
          <w:rtl/>
          <w:lang w:bidi="fa-IR"/>
        </w:rPr>
        <w:t xml:space="preserve"> ال</w:t>
      </w:r>
      <w:r w:rsidR="003552D5">
        <w:rPr>
          <w:rFonts w:hint="cs"/>
          <w:rtl/>
          <w:lang w:bidi="fa-IR"/>
        </w:rPr>
        <w:t>إ</w:t>
      </w:r>
      <w:r w:rsidRPr="00E74E56">
        <w:rPr>
          <w:rtl/>
          <w:lang w:bidi="fa-IR"/>
        </w:rPr>
        <w:t xml:space="preserve">قتداء لا يمنع كونه </w:t>
      </w:r>
      <w:r w:rsidR="00E52D49" w:rsidRPr="00E52D49">
        <w:rPr>
          <w:rStyle w:val="libAlaemChar"/>
          <w:rtl/>
        </w:rPr>
        <w:t>صلى‌الله‌عليه‌وآله‌وسلم</w:t>
      </w:r>
      <w:r w:rsidRPr="00E74E56">
        <w:rPr>
          <w:rtl/>
          <w:lang w:bidi="fa-IR"/>
        </w:rPr>
        <w:t xml:space="preserve"> أفضل من</w:t>
      </w:r>
      <w:r>
        <w:rPr>
          <w:rFonts w:hint="cs"/>
          <w:rtl/>
          <w:lang w:bidi="fa-IR"/>
        </w:rPr>
        <w:t xml:space="preserve"> </w:t>
      </w:r>
      <w:r w:rsidRPr="00E74E56">
        <w:rPr>
          <w:rtl/>
          <w:lang w:bidi="fa-IR"/>
        </w:rPr>
        <w:t>الأنبياء السابقين</w:t>
      </w:r>
      <w:r>
        <w:rPr>
          <w:rtl/>
          <w:lang w:bidi="fa-IR"/>
        </w:rPr>
        <w:t>.</w:t>
      </w:r>
    </w:p>
    <w:p w:rsidR="00D41F96" w:rsidRPr="00E74E56" w:rsidRDefault="00D41F96" w:rsidP="00D41F96">
      <w:pPr>
        <w:pStyle w:val="libNormal"/>
        <w:rPr>
          <w:rtl/>
          <w:lang w:bidi="fa-IR"/>
        </w:rPr>
      </w:pPr>
      <w:r w:rsidRPr="00E74E56">
        <w:rPr>
          <w:rtl/>
          <w:lang w:bidi="fa-IR"/>
        </w:rPr>
        <w:t>أمّا في حديث</w:t>
      </w:r>
      <w:r>
        <w:rPr>
          <w:rtl/>
          <w:lang w:bidi="fa-IR"/>
        </w:rPr>
        <w:t>:</w:t>
      </w:r>
      <w:r w:rsidRPr="00E74E56">
        <w:rPr>
          <w:rtl/>
          <w:lang w:bidi="fa-IR"/>
        </w:rPr>
        <w:t xml:space="preserve"> من أراد أن</w:t>
      </w:r>
      <w:r w:rsidR="003552D5">
        <w:rPr>
          <w:rFonts w:hint="cs"/>
          <w:rtl/>
          <w:lang w:bidi="fa-IR"/>
        </w:rPr>
        <w:t>ْ</w:t>
      </w:r>
      <w:r w:rsidRPr="00E74E56">
        <w:rPr>
          <w:rtl/>
          <w:lang w:bidi="fa-IR"/>
        </w:rPr>
        <w:t xml:space="preserve"> ينظر إلى آدم</w:t>
      </w:r>
      <w:r>
        <w:rPr>
          <w:rtl/>
          <w:lang w:bidi="fa-IR"/>
        </w:rPr>
        <w:t xml:space="preserve"> ...</w:t>
      </w:r>
      <w:r w:rsidRPr="00E74E56">
        <w:rPr>
          <w:rtl/>
          <w:lang w:bidi="fa-IR"/>
        </w:rPr>
        <w:t xml:space="preserve"> فلا حاجة إلى شيء من المقدّمات</w:t>
      </w:r>
      <w:r>
        <w:rPr>
          <w:rtl/>
          <w:lang w:bidi="fa-IR"/>
        </w:rPr>
        <w:t>،</w:t>
      </w:r>
      <w:r w:rsidRPr="00E74E56">
        <w:rPr>
          <w:rtl/>
          <w:lang w:bidi="fa-IR"/>
        </w:rPr>
        <w:t xml:space="preserve"> بل إنّ الحديث يثبت صفات الأنبياء السابقين للإمام بلا مقدّمة</w:t>
      </w:r>
      <w:r>
        <w:rPr>
          <w:rtl/>
          <w:lang w:bidi="fa-IR"/>
        </w:rPr>
        <w:t>،</w:t>
      </w:r>
      <w:r w:rsidRPr="00E74E56">
        <w:rPr>
          <w:rtl/>
          <w:lang w:bidi="fa-IR"/>
        </w:rPr>
        <w:t xml:space="preserve"> إذ ليس فيه أمر بال</w:t>
      </w:r>
      <w:r w:rsidR="003552D5">
        <w:rPr>
          <w:rFonts w:hint="cs"/>
          <w:rtl/>
          <w:lang w:bidi="fa-IR"/>
        </w:rPr>
        <w:t>إ</w:t>
      </w:r>
      <w:r w:rsidRPr="00E74E56">
        <w:rPr>
          <w:rtl/>
          <w:lang w:bidi="fa-IR"/>
        </w:rPr>
        <w:t>قتداء حتّى يحتاج إلى مقدّمة أنّه قد أطاع هذا الأمر قطعاً</w:t>
      </w:r>
      <w:r>
        <w:rPr>
          <w:rtl/>
          <w:lang w:bidi="fa-IR"/>
        </w:rPr>
        <w:t>،</w:t>
      </w:r>
      <w:r w:rsidRPr="00E74E56">
        <w:rPr>
          <w:rtl/>
          <w:lang w:bidi="fa-IR"/>
        </w:rPr>
        <w:t xml:space="preserve"> وقد ذكر في الحديث صفات الأنبياء بصراحةٍ وهي</w:t>
      </w:r>
      <w:r>
        <w:rPr>
          <w:rtl/>
          <w:lang w:bidi="fa-IR"/>
        </w:rPr>
        <w:t xml:space="preserve"> - </w:t>
      </w:r>
      <w:r w:rsidRPr="00E74E56">
        <w:rPr>
          <w:rtl/>
          <w:lang w:bidi="fa-IR"/>
        </w:rPr>
        <w:t>في بعض الألفاظ</w:t>
      </w:r>
      <w:r>
        <w:rPr>
          <w:rtl/>
          <w:lang w:bidi="fa-IR"/>
        </w:rPr>
        <w:t xml:space="preserve"> - </w:t>
      </w:r>
      <w:r w:rsidRPr="00E74E56">
        <w:rPr>
          <w:rtl/>
          <w:lang w:bidi="fa-IR"/>
        </w:rPr>
        <w:t>« العلم</w:t>
      </w:r>
      <w:r>
        <w:rPr>
          <w:rtl/>
          <w:lang w:bidi="fa-IR"/>
        </w:rPr>
        <w:t>،</w:t>
      </w:r>
      <w:r w:rsidRPr="00E74E56">
        <w:rPr>
          <w:rtl/>
          <w:lang w:bidi="fa-IR"/>
        </w:rPr>
        <w:t xml:space="preserve"> والحلم</w:t>
      </w:r>
      <w:r>
        <w:rPr>
          <w:rtl/>
          <w:lang w:bidi="fa-IR"/>
        </w:rPr>
        <w:t>،</w:t>
      </w:r>
      <w:r w:rsidRPr="00E74E56">
        <w:rPr>
          <w:rtl/>
          <w:lang w:bidi="fa-IR"/>
        </w:rPr>
        <w:t xml:space="preserve"> والعبادة</w:t>
      </w:r>
      <w:r>
        <w:rPr>
          <w:rtl/>
          <w:lang w:bidi="fa-IR"/>
        </w:rPr>
        <w:t>،</w:t>
      </w:r>
      <w:r w:rsidRPr="00E74E56">
        <w:rPr>
          <w:rtl/>
          <w:lang w:bidi="fa-IR"/>
        </w:rPr>
        <w:t xml:space="preserve"> والتقوى</w:t>
      </w:r>
      <w:r>
        <w:rPr>
          <w:rtl/>
          <w:lang w:bidi="fa-IR"/>
        </w:rPr>
        <w:t>،</w:t>
      </w:r>
      <w:r w:rsidRPr="00E74E56">
        <w:rPr>
          <w:rtl/>
          <w:lang w:bidi="fa-IR"/>
        </w:rPr>
        <w:t xml:space="preserve"> والبطش » وليس فيه لفظ « الهدى » حتّى يحتاج إلى مقدّمة يذكر فيها أنّ المراد من الهدى هو الص</w:t>
      </w:r>
      <w:r w:rsidR="003552D5">
        <w:rPr>
          <w:rFonts w:hint="cs"/>
          <w:rtl/>
          <w:lang w:bidi="fa-IR"/>
        </w:rPr>
        <w:t>ّ</w:t>
      </w:r>
      <w:r w:rsidRPr="00E74E56">
        <w:rPr>
          <w:rtl/>
          <w:lang w:bidi="fa-IR"/>
        </w:rPr>
        <w:t>فات</w:t>
      </w:r>
      <w:r>
        <w:rPr>
          <w:rtl/>
          <w:lang w:bidi="fa-IR"/>
        </w:rPr>
        <w:t xml:space="preserve"> ...</w:t>
      </w:r>
      <w:r w:rsidRPr="00E74E56">
        <w:rPr>
          <w:rtl/>
          <w:lang w:bidi="fa-IR"/>
        </w:rPr>
        <w:t xml:space="preserve"> كما أنّه لا حاجة هنا إلى القول بأنّ ال</w:t>
      </w:r>
      <w:r w:rsidR="003552D5">
        <w:rPr>
          <w:rFonts w:hint="cs"/>
          <w:rtl/>
          <w:lang w:bidi="fa-IR"/>
        </w:rPr>
        <w:t>إ</w:t>
      </w:r>
      <w:r w:rsidRPr="00E74E56">
        <w:rPr>
          <w:rtl/>
          <w:lang w:bidi="fa-IR"/>
        </w:rPr>
        <w:t>قتداء لا ينافي الأفضلي</w:t>
      </w:r>
      <w:r w:rsidR="003552D5">
        <w:rPr>
          <w:rFonts w:hint="cs"/>
          <w:rtl/>
          <w:lang w:bidi="fa-IR"/>
        </w:rPr>
        <w:t>ّ</w:t>
      </w:r>
      <w:r w:rsidRPr="00E74E56">
        <w:rPr>
          <w:rtl/>
          <w:lang w:bidi="fa-IR"/>
        </w:rPr>
        <w:t>ة</w:t>
      </w:r>
      <w:r>
        <w:rPr>
          <w:rtl/>
          <w:lang w:bidi="fa-IR"/>
        </w:rPr>
        <w:t>،</w:t>
      </w:r>
      <w:r w:rsidRPr="00E74E56">
        <w:rPr>
          <w:rtl/>
          <w:lang w:bidi="fa-IR"/>
        </w:rPr>
        <w:t xml:space="preserve"> إذ لا أمر بال</w:t>
      </w:r>
      <w:r w:rsidR="003552D5">
        <w:rPr>
          <w:rFonts w:hint="cs"/>
          <w:rtl/>
          <w:lang w:bidi="fa-IR"/>
        </w:rPr>
        <w:t>إ</w:t>
      </w:r>
      <w:r w:rsidRPr="00E74E56">
        <w:rPr>
          <w:rtl/>
          <w:lang w:bidi="fa-IR"/>
        </w:rPr>
        <w:t>قتداء هنا</w:t>
      </w:r>
      <w:r>
        <w:rPr>
          <w:rtl/>
          <w:lang w:bidi="fa-IR"/>
        </w:rPr>
        <w:t>.</w:t>
      </w:r>
    </w:p>
    <w:p w:rsidR="00D41F96" w:rsidRPr="00E74E56" w:rsidRDefault="00D41F96" w:rsidP="00D41F96">
      <w:pPr>
        <w:pStyle w:val="libNormal"/>
        <w:rPr>
          <w:rtl/>
          <w:lang w:bidi="fa-IR"/>
        </w:rPr>
      </w:pPr>
      <w:r w:rsidRPr="00E74E56">
        <w:rPr>
          <w:rtl/>
          <w:lang w:bidi="fa-IR"/>
        </w:rPr>
        <w:t>فظهر</w:t>
      </w:r>
      <w:r>
        <w:rPr>
          <w:rtl/>
          <w:lang w:bidi="fa-IR"/>
        </w:rPr>
        <w:t>،</w:t>
      </w:r>
      <w:r w:rsidRPr="00E74E56">
        <w:rPr>
          <w:rtl/>
          <w:lang w:bidi="fa-IR"/>
        </w:rPr>
        <w:t xml:space="preserve"> أنّ دلالة هذا الحديث على مساواة صفات الإمام </w:t>
      </w:r>
      <w:r w:rsidRPr="003511A8">
        <w:rPr>
          <w:rStyle w:val="libAlaemChar"/>
          <w:rtl/>
        </w:rPr>
        <w:t>عليه‌السلام</w:t>
      </w:r>
      <w:r w:rsidRPr="00E74E56">
        <w:rPr>
          <w:rtl/>
          <w:lang w:bidi="fa-IR"/>
        </w:rPr>
        <w:t xml:space="preserve"> لصفات الأنبياء السابقين </w:t>
      </w:r>
      <w:r w:rsidRPr="003511A8">
        <w:rPr>
          <w:rStyle w:val="libAlaemChar"/>
          <w:rtl/>
        </w:rPr>
        <w:t>عليه‌السلام</w:t>
      </w:r>
      <w:r>
        <w:rPr>
          <w:rtl/>
          <w:lang w:bidi="fa-IR"/>
        </w:rPr>
        <w:t>،</w:t>
      </w:r>
      <w:r w:rsidRPr="00E74E56">
        <w:rPr>
          <w:rtl/>
          <w:lang w:bidi="fa-IR"/>
        </w:rPr>
        <w:t xml:space="preserve"> أوضح من دلالة الأمر بال</w:t>
      </w:r>
      <w:r w:rsidR="003552D5">
        <w:rPr>
          <w:rFonts w:hint="cs"/>
          <w:rtl/>
          <w:lang w:bidi="fa-IR"/>
        </w:rPr>
        <w:t>إ</w:t>
      </w:r>
      <w:r w:rsidRPr="00E74E56">
        <w:rPr>
          <w:rtl/>
          <w:lang w:bidi="fa-IR"/>
        </w:rPr>
        <w:t>قتداء على ذلك</w:t>
      </w:r>
      <w:r>
        <w:rPr>
          <w:rtl/>
          <w:lang w:bidi="fa-IR"/>
        </w:rPr>
        <w:t>.</w:t>
      </w:r>
    </w:p>
    <w:p w:rsidR="00D41F96" w:rsidRPr="00E74E56" w:rsidRDefault="00D41F96" w:rsidP="00D41F96">
      <w:pPr>
        <w:pStyle w:val="libNormal"/>
        <w:rPr>
          <w:rtl/>
          <w:lang w:bidi="fa-IR"/>
        </w:rPr>
      </w:pPr>
      <w:r w:rsidRPr="00E74E56">
        <w:rPr>
          <w:rtl/>
          <w:lang w:bidi="fa-IR"/>
        </w:rPr>
        <w:t>وقد ذكر النيسابوري أيضاً ال</w:t>
      </w:r>
      <w:r w:rsidR="003552D5">
        <w:rPr>
          <w:rFonts w:hint="cs"/>
          <w:rtl/>
          <w:lang w:bidi="fa-IR"/>
        </w:rPr>
        <w:t>إ</w:t>
      </w:r>
      <w:r w:rsidRPr="00E74E56">
        <w:rPr>
          <w:rtl/>
          <w:lang w:bidi="fa-IR"/>
        </w:rPr>
        <w:t xml:space="preserve">حتجاج المذكور بالآية على أفضلية نبيّنا </w:t>
      </w:r>
      <w:r w:rsidR="00E52D49" w:rsidRPr="00E52D49">
        <w:rPr>
          <w:rStyle w:val="libAlaemChar"/>
          <w:rtl/>
        </w:rPr>
        <w:t>صلى‌الله‌عليه‌وآله‌وسلم</w:t>
      </w:r>
      <w:r>
        <w:rPr>
          <w:rtl/>
          <w:lang w:bidi="fa-IR"/>
        </w:rPr>
        <w:t>،</w:t>
      </w:r>
      <w:r w:rsidRPr="00E74E56">
        <w:rPr>
          <w:rtl/>
          <w:lang w:bidi="fa-IR"/>
        </w:rPr>
        <w:t xml:space="preserve"> فذكر أقوال العلماء في تفسير « الهدى » ثمّ كلام القاضي وما قيل في الجواب عن الوجوه التي ذكرها القاضي</w:t>
      </w:r>
      <w:r>
        <w:rPr>
          <w:rtl/>
          <w:lang w:bidi="fa-IR"/>
        </w:rPr>
        <w:t>،</w:t>
      </w:r>
      <w:r w:rsidRPr="00E74E56">
        <w:rPr>
          <w:rtl/>
          <w:lang w:bidi="fa-IR"/>
        </w:rPr>
        <w:t xml:space="preserve"> فصرّح</w:t>
      </w:r>
      <w:r>
        <w:rPr>
          <w:rtl/>
          <w:lang w:bidi="fa-IR"/>
        </w:rPr>
        <w:t>:</w:t>
      </w:r>
    </w:p>
    <w:p w:rsidR="00E52D49" w:rsidRDefault="00D41F96" w:rsidP="00D41F96">
      <w:pPr>
        <w:pStyle w:val="libNormal"/>
        <w:rPr>
          <w:rtl/>
          <w:lang w:bidi="fa-IR"/>
        </w:rPr>
      </w:pPr>
      <w:r w:rsidRPr="00E74E56">
        <w:rPr>
          <w:rtl/>
          <w:lang w:bidi="fa-IR"/>
        </w:rPr>
        <w:t>« بأنّه يلزم أن يكون منصبه أجلا من منصبهم</w:t>
      </w:r>
      <w:r>
        <w:rPr>
          <w:rtl/>
          <w:lang w:bidi="fa-IR"/>
        </w:rPr>
        <w:t>،</w:t>
      </w:r>
      <w:r w:rsidRPr="00E74E56">
        <w:rPr>
          <w:rtl/>
          <w:lang w:bidi="fa-IR"/>
        </w:rPr>
        <w:t xml:space="preserve"> لأنّه أمر باستجماع خصال الكمال وصفات الشرف التي كانت متفرقة فيهم</w:t>
      </w:r>
      <w:r>
        <w:rPr>
          <w:rtl/>
          <w:lang w:bidi="fa-IR"/>
        </w:rPr>
        <w:t>،</w:t>
      </w:r>
      <w:r w:rsidRPr="00E74E56">
        <w:rPr>
          <w:rtl/>
          <w:lang w:bidi="fa-IR"/>
        </w:rPr>
        <w:t xml:space="preserve"> كالشكر في داود</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وسليمان</w:t>
      </w:r>
      <w:r>
        <w:rPr>
          <w:rtl/>
          <w:lang w:bidi="fa-IR"/>
        </w:rPr>
        <w:t>،</w:t>
      </w:r>
      <w:r w:rsidRPr="00E74E56">
        <w:rPr>
          <w:rtl/>
          <w:lang w:bidi="fa-IR"/>
        </w:rPr>
        <w:t xml:space="preserve"> والصبر في أيوب</w:t>
      </w:r>
      <w:r>
        <w:rPr>
          <w:rtl/>
          <w:lang w:bidi="fa-IR"/>
        </w:rPr>
        <w:t>،</w:t>
      </w:r>
      <w:r w:rsidRPr="00E74E56">
        <w:rPr>
          <w:rtl/>
          <w:lang w:bidi="fa-IR"/>
        </w:rPr>
        <w:t xml:space="preserve"> والزهد في زكريا ويحيى وعيسى</w:t>
      </w:r>
      <w:r>
        <w:rPr>
          <w:rtl/>
          <w:lang w:bidi="fa-IR"/>
        </w:rPr>
        <w:t>،</w:t>
      </w:r>
      <w:r w:rsidRPr="00E74E56">
        <w:rPr>
          <w:rtl/>
          <w:lang w:bidi="fa-IR"/>
        </w:rPr>
        <w:t xml:space="preserve"> والصّدق في إسماعيل</w:t>
      </w:r>
      <w:r>
        <w:rPr>
          <w:rtl/>
          <w:lang w:bidi="fa-IR"/>
        </w:rPr>
        <w:t>،</w:t>
      </w:r>
      <w:r w:rsidRPr="00E74E56">
        <w:rPr>
          <w:rtl/>
          <w:lang w:bidi="fa-IR"/>
        </w:rPr>
        <w:t xml:space="preserve"> والتضرّع في يونس</w:t>
      </w:r>
      <w:r>
        <w:rPr>
          <w:rtl/>
          <w:lang w:bidi="fa-IR"/>
        </w:rPr>
        <w:t>،</w:t>
      </w:r>
      <w:r w:rsidRPr="00E74E56">
        <w:rPr>
          <w:rtl/>
          <w:lang w:bidi="fa-IR"/>
        </w:rPr>
        <w:t xml:space="preserve"> والمعجزات الباهرة في موسى وهارون</w:t>
      </w:r>
      <w:r>
        <w:rPr>
          <w:rtl/>
          <w:lang w:bidi="fa-IR"/>
        </w:rPr>
        <w:t>.</w:t>
      </w:r>
      <w:r w:rsidRPr="00E74E56">
        <w:rPr>
          <w:rtl/>
          <w:lang w:bidi="fa-IR"/>
        </w:rPr>
        <w:t xml:space="preserve"> ولهذا قال</w:t>
      </w:r>
      <w:r>
        <w:rPr>
          <w:rtl/>
          <w:lang w:bidi="fa-IR"/>
        </w:rPr>
        <w:t>:</w:t>
      </w:r>
      <w:r w:rsidRPr="00E74E56">
        <w:rPr>
          <w:rtl/>
          <w:lang w:bidi="fa-IR"/>
        </w:rPr>
        <w:t xml:space="preserve"> لو كان موسى حيّاً لما وسعه إل</w:t>
      </w:r>
      <w:r w:rsidR="003552D5">
        <w:rPr>
          <w:rFonts w:hint="cs"/>
          <w:rtl/>
          <w:lang w:bidi="fa-IR"/>
        </w:rPr>
        <w:t>ّ</w:t>
      </w:r>
      <w:r w:rsidRPr="00E74E56">
        <w:rPr>
          <w:rtl/>
          <w:lang w:bidi="fa-IR"/>
        </w:rPr>
        <w:t>ا</w:t>
      </w:r>
      <w:r>
        <w:rPr>
          <w:rFonts w:hint="cs"/>
          <w:rtl/>
          <w:lang w:bidi="fa-IR"/>
        </w:rPr>
        <w:t xml:space="preserve"> </w:t>
      </w:r>
      <w:r w:rsidRPr="00E74E56">
        <w:rPr>
          <w:rtl/>
          <w:lang w:bidi="fa-IR"/>
        </w:rPr>
        <w:t>اتّباعي»</w:t>
      </w:r>
      <w:r w:rsidRPr="00737E86">
        <w:rPr>
          <w:rStyle w:val="libFootnotenumChar"/>
          <w:rtl/>
        </w:rPr>
        <w:t>(1)</w:t>
      </w:r>
      <w:r>
        <w:rPr>
          <w:rtl/>
          <w:lang w:bidi="fa-IR"/>
        </w:rPr>
        <w:t>.</w:t>
      </w:r>
    </w:p>
    <w:p w:rsidR="00E52D49" w:rsidRDefault="00D41F96" w:rsidP="00D41F96">
      <w:pPr>
        <w:pStyle w:val="libNormal"/>
        <w:rPr>
          <w:rtl/>
          <w:lang w:bidi="fa-IR"/>
        </w:rPr>
      </w:pPr>
      <w:r w:rsidRPr="00E74E56">
        <w:rPr>
          <w:rtl/>
          <w:lang w:bidi="fa-IR"/>
        </w:rPr>
        <w:t>* وقال الخطيب الشربيني بعد ذكر ال</w:t>
      </w:r>
      <w:r w:rsidR="003552D5">
        <w:rPr>
          <w:rFonts w:hint="cs"/>
          <w:rtl/>
          <w:lang w:bidi="fa-IR"/>
        </w:rPr>
        <w:t>إ</w:t>
      </w:r>
      <w:r w:rsidRPr="00E74E56">
        <w:rPr>
          <w:rtl/>
          <w:lang w:bidi="fa-IR"/>
        </w:rPr>
        <w:t>حتجاج</w:t>
      </w:r>
      <w:r>
        <w:rPr>
          <w:rtl/>
          <w:lang w:bidi="fa-IR"/>
        </w:rPr>
        <w:t>:</w:t>
      </w:r>
    </w:p>
    <w:p w:rsidR="00D41F96" w:rsidRPr="00E74E56" w:rsidRDefault="00D41F96" w:rsidP="00D41F96">
      <w:pPr>
        <w:pStyle w:val="libNormal"/>
        <w:rPr>
          <w:rtl/>
          <w:lang w:bidi="fa-IR"/>
        </w:rPr>
      </w:pPr>
      <w:r w:rsidRPr="00E74E56">
        <w:rPr>
          <w:rtl/>
          <w:lang w:bidi="fa-IR"/>
        </w:rPr>
        <w:t>« فثبت بهذا البيان أنّه صلّى الله عليه وسلّم أفضل الأنبياء</w:t>
      </w:r>
      <w:r>
        <w:rPr>
          <w:rtl/>
          <w:lang w:bidi="fa-IR"/>
        </w:rPr>
        <w:t>،</w:t>
      </w:r>
      <w:r w:rsidRPr="00E74E56">
        <w:rPr>
          <w:rtl/>
          <w:lang w:bidi="fa-IR"/>
        </w:rPr>
        <w:t xml:space="preserve"> لما اجتمع فيه من الخصال التي كانت متفرقة في جميعهم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E52D49" w:rsidRDefault="00D41F96" w:rsidP="00D41F96">
      <w:pPr>
        <w:pStyle w:val="Heading2"/>
        <w:rPr>
          <w:rtl/>
          <w:lang w:bidi="fa-IR"/>
        </w:rPr>
      </w:pPr>
      <w:bookmarkStart w:id="545" w:name="_Toc321232235"/>
      <w:bookmarkStart w:id="546" w:name="_Toc408989830"/>
      <w:bookmarkStart w:id="547" w:name="_Toc101788034"/>
      <w:r w:rsidRPr="00E74E56">
        <w:rPr>
          <w:rtl/>
          <w:lang w:bidi="fa-IR"/>
        </w:rPr>
        <w:t>3</w:t>
      </w:r>
      <w:r>
        <w:rPr>
          <w:rtl/>
          <w:lang w:bidi="fa-IR"/>
        </w:rPr>
        <w:t xml:space="preserve"> - </w:t>
      </w:r>
      <w:r w:rsidRPr="00E74E56">
        <w:rPr>
          <w:rtl/>
          <w:lang w:bidi="fa-IR"/>
        </w:rPr>
        <w:t>الإستدلال على ضوء كلام الفخر الرازي</w:t>
      </w:r>
      <w:bookmarkEnd w:id="545"/>
      <w:bookmarkEnd w:id="546"/>
      <w:bookmarkEnd w:id="547"/>
    </w:p>
    <w:p w:rsidR="00D41F96" w:rsidRPr="00E74E56" w:rsidRDefault="00D41F96" w:rsidP="00D41F96">
      <w:pPr>
        <w:pStyle w:val="libNormal"/>
        <w:rPr>
          <w:rtl/>
          <w:lang w:bidi="fa-IR"/>
        </w:rPr>
      </w:pPr>
      <w:r w:rsidRPr="00E74E56">
        <w:rPr>
          <w:rtl/>
          <w:lang w:bidi="fa-IR"/>
        </w:rPr>
        <w:t>وإذا كان الأمر بال</w:t>
      </w:r>
      <w:r w:rsidR="00BE5BE1">
        <w:rPr>
          <w:rFonts w:hint="cs"/>
          <w:rtl/>
          <w:lang w:bidi="fa-IR"/>
        </w:rPr>
        <w:t>إ</w:t>
      </w:r>
      <w:r w:rsidRPr="00E74E56">
        <w:rPr>
          <w:rtl/>
          <w:lang w:bidi="fa-IR"/>
        </w:rPr>
        <w:t>قتداء دال</w:t>
      </w:r>
      <w:r w:rsidR="00BE5BE1">
        <w:rPr>
          <w:rFonts w:hint="cs"/>
          <w:rtl/>
          <w:lang w:bidi="fa-IR"/>
        </w:rPr>
        <w:t>ّ</w:t>
      </w:r>
      <w:r w:rsidRPr="00E74E56">
        <w:rPr>
          <w:rtl/>
          <w:lang w:bidi="fa-IR"/>
        </w:rPr>
        <w:t>ا</w:t>
      </w:r>
      <w:r w:rsidR="00BE5BE1">
        <w:rPr>
          <w:rFonts w:hint="cs"/>
          <w:rtl/>
          <w:lang w:bidi="fa-IR"/>
        </w:rPr>
        <w:t>ً</w:t>
      </w:r>
      <w:r w:rsidRPr="00E74E56">
        <w:rPr>
          <w:rtl/>
          <w:lang w:bidi="fa-IR"/>
        </w:rPr>
        <w:t xml:space="preserve"> على وجود جميع صفات الأنبياء السابقين في وجود نبيّنا </w:t>
      </w:r>
      <w:r w:rsidR="00E52D49" w:rsidRPr="00E52D49">
        <w:rPr>
          <w:rStyle w:val="libAlaemChar"/>
          <w:rtl/>
        </w:rPr>
        <w:t>صلى‌الله‌عليه‌وآله‌وسلم</w:t>
      </w:r>
      <w:r>
        <w:rPr>
          <w:rtl/>
          <w:lang w:bidi="fa-IR"/>
        </w:rPr>
        <w:t>،</w:t>
      </w:r>
      <w:r w:rsidRPr="00E74E56">
        <w:rPr>
          <w:rtl/>
          <w:lang w:bidi="fa-IR"/>
        </w:rPr>
        <w:t xml:space="preserve"> ثمّ يكون دال</w:t>
      </w:r>
      <w:r w:rsidR="00BE5BE1">
        <w:rPr>
          <w:rFonts w:hint="cs"/>
          <w:rtl/>
          <w:lang w:bidi="fa-IR"/>
        </w:rPr>
        <w:t>ّ</w:t>
      </w:r>
      <w:r w:rsidRPr="00E74E56">
        <w:rPr>
          <w:rtl/>
          <w:lang w:bidi="fa-IR"/>
        </w:rPr>
        <w:t>ا</w:t>
      </w:r>
      <w:r w:rsidR="00BE5BE1">
        <w:rPr>
          <w:rFonts w:hint="cs"/>
          <w:rtl/>
          <w:lang w:bidi="fa-IR"/>
        </w:rPr>
        <w:t>ً</w:t>
      </w:r>
      <w:r w:rsidRPr="00E74E56">
        <w:rPr>
          <w:rtl/>
          <w:lang w:bidi="fa-IR"/>
        </w:rPr>
        <w:t xml:space="preserve"> على أفضليّته منهم من جهة كونه جامعاً بوحده لتلك الصّفات المتفرقة بينهم</w:t>
      </w:r>
      <w:r>
        <w:rPr>
          <w:rtl/>
          <w:lang w:bidi="fa-IR"/>
        </w:rPr>
        <w:t xml:space="preserve"> ...</w:t>
      </w:r>
      <w:r w:rsidRPr="00E74E56">
        <w:rPr>
          <w:rtl/>
          <w:lang w:bidi="fa-IR"/>
        </w:rPr>
        <w:t xml:space="preserve"> فلا أقل من دلالة حديث التشبيه على أفضليّة الإمام </w:t>
      </w:r>
      <w:r w:rsidRPr="003511A8">
        <w:rPr>
          <w:rStyle w:val="libAlaemChar"/>
          <w:rtl/>
        </w:rPr>
        <w:t>عليه‌السلام</w:t>
      </w:r>
      <w:r w:rsidRPr="00E74E56">
        <w:rPr>
          <w:rtl/>
          <w:lang w:bidi="fa-IR"/>
        </w:rPr>
        <w:t xml:space="preserve"> منهم بهذا البيان</w:t>
      </w:r>
      <w:r>
        <w:rPr>
          <w:rtl/>
          <w:lang w:bidi="fa-IR"/>
        </w:rPr>
        <w:t>،</w:t>
      </w:r>
      <w:r w:rsidRPr="00E74E56">
        <w:rPr>
          <w:rtl/>
          <w:lang w:bidi="fa-IR"/>
        </w:rPr>
        <w:t xml:space="preserve"> فيكون الحديث دال</w:t>
      </w:r>
      <w:r w:rsidR="00BE5BE1">
        <w:rPr>
          <w:rFonts w:hint="cs"/>
          <w:rtl/>
          <w:lang w:bidi="fa-IR"/>
        </w:rPr>
        <w:t>ّ</w:t>
      </w:r>
      <w:r w:rsidRPr="00E74E56">
        <w:rPr>
          <w:rtl/>
          <w:lang w:bidi="fa-IR"/>
        </w:rPr>
        <w:t>ا</w:t>
      </w:r>
      <w:r w:rsidR="00BE5BE1">
        <w:rPr>
          <w:rFonts w:hint="cs"/>
          <w:rtl/>
          <w:lang w:bidi="fa-IR"/>
        </w:rPr>
        <w:t>ً</w:t>
      </w:r>
      <w:r w:rsidRPr="00E74E56">
        <w:rPr>
          <w:rtl/>
          <w:lang w:bidi="fa-IR"/>
        </w:rPr>
        <w:t xml:space="preserve"> على الأفضليّة بنفس المقدّمات التي ذكرت في ال</w:t>
      </w:r>
      <w:r w:rsidR="00BE5BE1">
        <w:rPr>
          <w:rFonts w:hint="cs"/>
          <w:rtl/>
          <w:lang w:bidi="fa-IR"/>
        </w:rPr>
        <w:t>إ</w:t>
      </w:r>
      <w:r w:rsidRPr="00E74E56">
        <w:rPr>
          <w:rtl/>
          <w:lang w:bidi="fa-IR"/>
        </w:rPr>
        <w:t>حتجاج بالآية على الأفضلية</w:t>
      </w:r>
      <w:r>
        <w:rPr>
          <w:rtl/>
          <w:lang w:bidi="fa-IR"/>
        </w:rPr>
        <w:t>،</w:t>
      </w:r>
      <w:r w:rsidRPr="00E74E56">
        <w:rPr>
          <w:rtl/>
          <w:lang w:bidi="fa-IR"/>
        </w:rPr>
        <w:t xml:space="preserve"> بعد التنزّل عمّا أثبتناه في الوجه السابق من الإستدلال بلا توقفٍ على المقدّمات</w:t>
      </w:r>
      <w:r>
        <w:rPr>
          <w:rtl/>
          <w:lang w:bidi="fa-IR"/>
        </w:rPr>
        <w:t>.</w:t>
      </w:r>
    </w:p>
    <w:p w:rsidR="00D41F96" w:rsidRPr="00E74E56" w:rsidRDefault="00D41F96" w:rsidP="00D41F96">
      <w:pPr>
        <w:pStyle w:val="libNormal"/>
        <w:rPr>
          <w:rtl/>
          <w:lang w:bidi="fa-IR"/>
        </w:rPr>
      </w:pPr>
      <w:r w:rsidRPr="00E74E56">
        <w:rPr>
          <w:rtl/>
          <w:lang w:bidi="fa-IR"/>
        </w:rPr>
        <w:t xml:space="preserve">فيكون الحاصل حينئذٍ دلالة حديث التشبيه على أفضليّة الإمام </w:t>
      </w:r>
      <w:r w:rsidRPr="003511A8">
        <w:rPr>
          <w:rStyle w:val="libAlaemChar"/>
          <w:rtl/>
        </w:rPr>
        <w:t>عليه‌السلام</w:t>
      </w:r>
      <w:r w:rsidRPr="00E74E56">
        <w:rPr>
          <w:rtl/>
          <w:lang w:bidi="fa-IR"/>
        </w:rPr>
        <w:t xml:space="preserve"> من الأنبياء السابقين</w:t>
      </w:r>
      <w:r>
        <w:rPr>
          <w:rtl/>
          <w:lang w:bidi="fa-IR"/>
        </w:rPr>
        <w:t>،</w:t>
      </w:r>
      <w:r w:rsidRPr="00E74E56">
        <w:rPr>
          <w:rtl/>
          <w:lang w:bidi="fa-IR"/>
        </w:rPr>
        <w:t xml:space="preserve"> لاستجماعه ما تفر</w:t>
      </w:r>
      <w:r w:rsidR="00BE5BE1">
        <w:rPr>
          <w:rFonts w:hint="cs"/>
          <w:rtl/>
          <w:lang w:bidi="fa-IR"/>
        </w:rPr>
        <w:t>ّ</w:t>
      </w:r>
      <w:r w:rsidRPr="00E74E56">
        <w:rPr>
          <w:rtl/>
          <w:lang w:bidi="fa-IR"/>
        </w:rPr>
        <w:t>ق فيهم من الخصال</w:t>
      </w:r>
      <w:r>
        <w:rPr>
          <w:rtl/>
          <w:lang w:bidi="fa-IR"/>
        </w:rPr>
        <w:t>،</w:t>
      </w:r>
      <w:r w:rsidRPr="00E74E56">
        <w:rPr>
          <w:rtl/>
          <w:lang w:bidi="fa-IR"/>
        </w:rPr>
        <w:t xml:space="preserve"> وإذا كان أفضل من الأنبياء الخمسة المذكورين</w:t>
      </w:r>
      <w:r>
        <w:rPr>
          <w:rtl/>
          <w:lang w:bidi="fa-IR"/>
        </w:rPr>
        <w:t>،</w:t>
      </w:r>
      <w:r w:rsidRPr="00E74E56">
        <w:rPr>
          <w:rtl/>
          <w:lang w:bidi="fa-IR"/>
        </w:rPr>
        <w:t xml:space="preserve"> ثبت أفضليته من جميع الأنبياء</w:t>
      </w:r>
      <w:r>
        <w:rPr>
          <w:rtl/>
          <w:lang w:bidi="fa-IR"/>
        </w:rPr>
        <w:t xml:space="preserve"> - </w:t>
      </w:r>
      <w:r w:rsidRPr="00E74E56">
        <w:rPr>
          <w:rtl/>
          <w:lang w:bidi="fa-IR"/>
        </w:rPr>
        <w:t xml:space="preserve">سوى خاتم النبيين </w:t>
      </w:r>
      <w:r w:rsidR="00E52D49" w:rsidRPr="00E52D49">
        <w:rPr>
          <w:rStyle w:val="libAlaemChar"/>
          <w:rtl/>
        </w:rPr>
        <w:t>صلى‌الله‌عليه‌وآله‌وسلم</w:t>
      </w:r>
      <w:r>
        <w:rPr>
          <w:rtl/>
          <w:lang w:bidi="fa-IR"/>
        </w:rPr>
        <w:t xml:space="preserve"> - </w:t>
      </w:r>
      <w:r w:rsidRPr="00E74E56">
        <w:rPr>
          <w:rtl/>
          <w:lang w:bidi="fa-IR"/>
        </w:rPr>
        <w:t>بالإجماع المركّب</w:t>
      </w:r>
      <w:r>
        <w:rPr>
          <w:rtl/>
          <w:lang w:bidi="fa-IR"/>
        </w:rPr>
        <w:t>.</w:t>
      </w:r>
    </w:p>
    <w:p w:rsidR="00E52D49" w:rsidRDefault="00D41F96" w:rsidP="00D41F96">
      <w:pPr>
        <w:pStyle w:val="libNormal"/>
        <w:rPr>
          <w:rtl/>
          <w:lang w:bidi="fa-IR"/>
        </w:rPr>
      </w:pPr>
      <w:r w:rsidRPr="00E74E56">
        <w:rPr>
          <w:rtl/>
          <w:lang w:bidi="fa-IR"/>
        </w:rPr>
        <w:t>بل لقد جاء في بعض ألفاظ حديث التشبيه ثبوت صفات يعقوب و</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تفسير النيسابوري</w:t>
      </w:r>
      <w:r w:rsidR="00D41F96">
        <w:rPr>
          <w:rtl/>
        </w:rPr>
        <w:t xml:space="preserve"> - </w:t>
      </w:r>
      <w:r w:rsidR="00D41F96" w:rsidRPr="00E74E56">
        <w:rPr>
          <w:rtl/>
        </w:rPr>
        <w:t>هامش الطبري 7 / 185</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السراج المنير 1 / 435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يوسف وأيّوب ويونس </w:t>
      </w:r>
      <w:r w:rsidRPr="003511A8">
        <w:rPr>
          <w:rStyle w:val="libAlaemChar"/>
          <w:rtl/>
        </w:rPr>
        <w:t>عليهم‌السلام</w:t>
      </w:r>
      <w:r>
        <w:rPr>
          <w:rtl/>
          <w:lang w:bidi="fa-IR"/>
        </w:rPr>
        <w:t>،</w:t>
      </w:r>
      <w:r w:rsidRPr="00E74E56">
        <w:rPr>
          <w:rtl/>
          <w:lang w:bidi="fa-IR"/>
        </w:rPr>
        <w:t xml:space="preserve"> وهيبة إسرافيل</w:t>
      </w:r>
      <w:r>
        <w:rPr>
          <w:rtl/>
          <w:lang w:bidi="fa-IR"/>
        </w:rPr>
        <w:t>،</w:t>
      </w:r>
      <w:r w:rsidRPr="00E74E56">
        <w:rPr>
          <w:rtl/>
          <w:lang w:bidi="fa-IR"/>
        </w:rPr>
        <w:t xml:space="preserve"> ورتبة ميكائيل</w:t>
      </w:r>
      <w:r>
        <w:rPr>
          <w:rtl/>
          <w:lang w:bidi="fa-IR"/>
        </w:rPr>
        <w:t>،</w:t>
      </w:r>
      <w:r w:rsidRPr="00E74E56">
        <w:rPr>
          <w:rtl/>
          <w:lang w:bidi="fa-IR"/>
        </w:rPr>
        <w:t xml:space="preserve"> وجلالة جبرائيل</w:t>
      </w:r>
      <w:r>
        <w:rPr>
          <w:rtl/>
          <w:lang w:bidi="fa-IR"/>
        </w:rPr>
        <w:t xml:space="preserve"> ...</w:t>
      </w:r>
      <w:r w:rsidRPr="00E74E56">
        <w:rPr>
          <w:rtl/>
          <w:lang w:bidi="fa-IR"/>
        </w:rPr>
        <w:t xml:space="preserve"> لسيّدنا أمير المؤمنين </w:t>
      </w:r>
      <w:r w:rsidRPr="003511A8">
        <w:rPr>
          <w:rStyle w:val="libAlaemChar"/>
          <w:rtl/>
        </w:rPr>
        <w:t>عليه‌السلام</w:t>
      </w:r>
      <w:r>
        <w:rPr>
          <w:rtl/>
          <w:lang w:bidi="fa-IR"/>
        </w:rPr>
        <w:t>.</w:t>
      </w:r>
    </w:p>
    <w:p w:rsidR="00E52D49" w:rsidRDefault="00D41F96" w:rsidP="00D41F96">
      <w:pPr>
        <w:pStyle w:val="Heading2"/>
        <w:rPr>
          <w:rtl/>
          <w:lang w:bidi="fa-IR"/>
        </w:rPr>
      </w:pPr>
      <w:bookmarkStart w:id="548" w:name="_Toc321232236"/>
      <w:bookmarkStart w:id="549" w:name="_Toc408989831"/>
      <w:bookmarkStart w:id="550" w:name="_Toc101788035"/>
      <w:r w:rsidRPr="00E74E56">
        <w:rPr>
          <w:rtl/>
          <w:lang w:bidi="fa-IR"/>
        </w:rPr>
        <w:t>4</w:t>
      </w:r>
      <w:r>
        <w:rPr>
          <w:rtl/>
          <w:lang w:bidi="fa-IR"/>
        </w:rPr>
        <w:t xml:space="preserve"> - </w:t>
      </w:r>
      <w:r w:rsidRPr="00E74E56">
        <w:rPr>
          <w:rtl/>
          <w:lang w:bidi="fa-IR"/>
        </w:rPr>
        <w:t>في علي تسعون خِصلة لم تجمع في غيره</w:t>
      </w:r>
      <w:bookmarkEnd w:id="548"/>
      <w:bookmarkEnd w:id="549"/>
      <w:bookmarkEnd w:id="550"/>
    </w:p>
    <w:p w:rsidR="00D41F96" w:rsidRPr="00E74E56" w:rsidRDefault="00D41F96" w:rsidP="00D41F96">
      <w:pPr>
        <w:pStyle w:val="libNormal"/>
        <w:rPr>
          <w:rtl/>
          <w:lang w:bidi="fa-IR"/>
        </w:rPr>
      </w:pPr>
      <w:r w:rsidRPr="00E74E56">
        <w:rPr>
          <w:rtl/>
          <w:lang w:bidi="fa-IR"/>
        </w:rPr>
        <w:t>وروى السيّد علي الهمداني</w:t>
      </w:r>
      <w:r>
        <w:rPr>
          <w:rtl/>
          <w:lang w:bidi="fa-IR"/>
        </w:rPr>
        <w:t xml:space="preserve"> - </w:t>
      </w:r>
      <w:r w:rsidRPr="00E74E56">
        <w:rPr>
          <w:rtl/>
          <w:lang w:bidi="fa-IR"/>
        </w:rPr>
        <w:t>من مشايخ والد ( الدهلوي )</w:t>
      </w:r>
      <w:r>
        <w:rPr>
          <w:rtl/>
          <w:lang w:bidi="fa-IR"/>
        </w:rPr>
        <w:t xml:space="preserve"> - </w:t>
      </w:r>
      <w:r w:rsidRPr="00E74E56">
        <w:rPr>
          <w:rtl/>
          <w:lang w:bidi="fa-IR"/>
        </w:rPr>
        <w:t>في كتابه الّذي عدّه رشيد الدّين الدهلوي في كتب أهل السنّة المؤلَّفة في مناقب أهل البيت عليهم الصّلاة والسّلام</w:t>
      </w:r>
      <w:r>
        <w:rPr>
          <w:rtl/>
          <w:lang w:bidi="fa-IR"/>
        </w:rPr>
        <w:t>:</w:t>
      </w:r>
    </w:p>
    <w:p w:rsidR="00D41F96" w:rsidRPr="00E74E56" w:rsidRDefault="00D41F96" w:rsidP="00D41F96">
      <w:pPr>
        <w:pStyle w:val="libNormal"/>
        <w:rPr>
          <w:rtl/>
          <w:lang w:bidi="fa-IR"/>
        </w:rPr>
      </w:pPr>
      <w:r w:rsidRPr="00E74E56">
        <w:rPr>
          <w:rtl/>
          <w:lang w:bidi="fa-IR"/>
        </w:rPr>
        <w:t>« عن جابر قال قال رسول الله صلّى الله عليه وسلّم</w:t>
      </w:r>
      <w:r>
        <w:rPr>
          <w:rtl/>
          <w:lang w:bidi="fa-IR"/>
        </w:rPr>
        <w:t>:</w:t>
      </w:r>
      <w:r w:rsidRPr="00E74E56">
        <w:rPr>
          <w:rtl/>
          <w:lang w:bidi="fa-IR"/>
        </w:rPr>
        <w:t xml:space="preserve"> من أراد أنْ ينظر إلى إسرافيل في هيبته</w:t>
      </w:r>
      <w:r>
        <w:rPr>
          <w:rtl/>
          <w:lang w:bidi="fa-IR"/>
        </w:rPr>
        <w:t>،</w:t>
      </w:r>
      <w:r w:rsidRPr="00E74E56">
        <w:rPr>
          <w:rtl/>
          <w:lang w:bidi="fa-IR"/>
        </w:rPr>
        <w:t xml:space="preserve"> وإلى ميكائيل في رتبته</w:t>
      </w:r>
      <w:r>
        <w:rPr>
          <w:rtl/>
          <w:lang w:bidi="fa-IR"/>
        </w:rPr>
        <w:t>،</w:t>
      </w:r>
      <w:r w:rsidRPr="00E74E56">
        <w:rPr>
          <w:rtl/>
          <w:lang w:bidi="fa-IR"/>
        </w:rPr>
        <w:t xml:space="preserve"> وإلى جبرئيل في جلالته</w:t>
      </w:r>
      <w:r>
        <w:rPr>
          <w:rtl/>
          <w:lang w:bidi="fa-IR"/>
        </w:rPr>
        <w:t>،</w:t>
      </w:r>
      <w:r w:rsidRPr="00E74E56">
        <w:rPr>
          <w:rtl/>
          <w:lang w:bidi="fa-IR"/>
        </w:rPr>
        <w:t xml:space="preserve"> وإلى آدم في علمه</w:t>
      </w:r>
      <w:r>
        <w:rPr>
          <w:rtl/>
          <w:lang w:bidi="fa-IR"/>
        </w:rPr>
        <w:t>،</w:t>
      </w:r>
      <w:r w:rsidRPr="00E74E56">
        <w:rPr>
          <w:rtl/>
          <w:lang w:bidi="fa-IR"/>
        </w:rPr>
        <w:t xml:space="preserve"> وإلى نوح في حسنه</w:t>
      </w:r>
      <w:r>
        <w:rPr>
          <w:rtl/>
          <w:lang w:bidi="fa-IR"/>
        </w:rPr>
        <w:t>،</w:t>
      </w:r>
      <w:r w:rsidRPr="00E74E56">
        <w:rPr>
          <w:rtl/>
          <w:lang w:bidi="fa-IR"/>
        </w:rPr>
        <w:t xml:space="preserve"> وإلى إبراهيم في خلّته</w:t>
      </w:r>
      <w:r>
        <w:rPr>
          <w:rtl/>
          <w:lang w:bidi="fa-IR"/>
        </w:rPr>
        <w:t>،</w:t>
      </w:r>
      <w:r w:rsidRPr="00E74E56">
        <w:rPr>
          <w:rtl/>
          <w:lang w:bidi="fa-IR"/>
        </w:rPr>
        <w:t xml:space="preserve"> وإلى يعقوب في حزنه</w:t>
      </w:r>
      <w:r>
        <w:rPr>
          <w:rtl/>
          <w:lang w:bidi="fa-IR"/>
        </w:rPr>
        <w:t>،</w:t>
      </w:r>
      <w:r w:rsidRPr="00E74E56">
        <w:rPr>
          <w:rtl/>
          <w:lang w:bidi="fa-IR"/>
        </w:rPr>
        <w:t xml:space="preserve"> وإلى يوسف في جماله</w:t>
      </w:r>
      <w:r>
        <w:rPr>
          <w:rtl/>
          <w:lang w:bidi="fa-IR"/>
        </w:rPr>
        <w:t>،</w:t>
      </w:r>
      <w:r w:rsidRPr="00E74E56">
        <w:rPr>
          <w:rtl/>
          <w:lang w:bidi="fa-IR"/>
        </w:rPr>
        <w:t xml:space="preserve"> وإلى موسى في مناجاته</w:t>
      </w:r>
      <w:r>
        <w:rPr>
          <w:rtl/>
          <w:lang w:bidi="fa-IR"/>
        </w:rPr>
        <w:t>،</w:t>
      </w:r>
      <w:r w:rsidRPr="00E74E56">
        <w:rPr>
          <w:rtl/>
          <w:lang w:bidi="fa-IR"/>
        </w:rPr>
        <w:t xml:space="preserve"> وإلى أيّوب في صبره</w:t>
      </w:r>
      <w:r>
        <w:rPr>
          <w:rtl/>
          <w:lang w:bidi="fa-IR"/>
        </w:rPr>
        <w:t>،</w:t>
      </w:r>
      <w:r w:rsidRPr="00E74E56">
        <w:rPr>
          <w:rtl/>
          <w:lang w:bidi="fa-IR"/>
        </w:rPr>
        <w:t xml:space="preserve"> وإلى يحيى في زهده</w:t>
      </w:r>
      <w:r>
        <w:rPr>
          <w:rtl/>
          <w:lang w:bidi="fa-IR"/>
        </w:rPr>
        <w:t>،</w:t>
      </w:r>
      <w:r w:rsidRPr="00E74E56">
        <w:rPr>
          <w:rtl/>
          <w:lang w:bidi="fa-IR"/>
        </w:rPr>
        <w:t xml:space="preserve"> وإلى عيسى في سنته</w:t>
      </w:r>
      <w:r>
        <w:rPr>
          <w:rtl/>
          <w:lang w:bidi="fa-IR"/>
        </w:rPr>
        <w:t>،</w:t>
      </w:r>
      <w:r w:rsidRPr="00E74E56">
        <w:rPr>
          <w:rtl/>
          <w:lang w:bidi="fa-IR"/>
        </w:rPr>
        <w:t xml:space="preserve"> وإلى يونس في ورعه</w:t>
      </w:r>
      <w:r>
        <w:rPr>
          <w:rtl/>
          <w:lang w:bidi="fa-IR"/>
        </w:rPr>
        <w:t>،</w:t>
      </w:r>
      <w:r w:rsidRPr="00E74E56">
        <w:rPr>
          <w:rtl/>
          <w:lang w:bidi="fa-IR"/>
        </w:rPr>
        <w:t xml:space="preserve"> وإلى محمّد في جسمه وخلقه</w:t>
      </w:r>
      <w:r>
        <w:rPr>
          <w:rtl/>
          <w:lang w:bidi="fa-IR"/>
        </w:rPr>
        <w:t>،</w:t>
      </w:r>
      <w:r w:rsidRPr="00E74E56">
        <w:rPr>
          <w:rtl/>
          <w:lang w:bidi="fa-IR"/>
        </w:rPr>
        <w:t xml:space="preserve"> فلينظر إلى علي</w:t>
      </w:r>
      <w:r>
        <w:rPr>
          <w:rtl/>
          <w:lang w:bidi="fa-IR"/>
        </w:rPr>
        <w:t>.</w:t>
      </w:r>
      <w:r w:rsidRPr="00E74E56">
        <w:rPr>
          <w:rtl/>
          <w:lang w:bidi="fa-IR"/>
        </w:rPr>
        <w:t xml:space="preserve"> فإنّ فيه تسعين خصلة من خصال الأنبياء</w:t>
      </w:r>
      <w:r>
        <w:rPr>
          <w:rtl/>
          <w:lang w:bidi="fa-IR"/>
        </w:rPr>
        <w:t>،</w:t>
      </w:r>
      <w:r w:rsidRPr="00E74E56">
        <w:rPr>
          <w:rtl/>
          <w:lang w:bidi="fa-IR"/>
        </w:rPr>
        <w:t xml:space="preserve"> جمعها الله فيه ولم تجمع في أحد غيره</w:t>
      </w:r>
      <w:r>
        <w:rPr>
          <w:rtl/>
          <w:lang w:bidi="fa-IR"/>
        </w:rPr>
        <w:t>.</w:t>
      </w:r>
    </w:p>
    <w:p w:rsidR="00D41F96" w:rsidRPr="00E74E56" w:rsidRDefault="00D41F96" w:rsidP="00D41F96">
      <w:pPr>
        <w:pStyle w:val="libNormal"/>
        <w:rPr>
          <w:rtl/>
          <w:lang w:bidi="fa-IR"/>
        </w:rPr>
      </w:pPr>
      <w:r w:rsidRPr="00E74E56">
        <w:rPr>
          <w:rtl/>
          <w:lang w:bidi="fa-IR"/>
        </w:rPr>
        <w:t xml:space="preserve">وعدَّد جميع ذلك في جواهر الأخبار » </w:t>
      </w:r>
      <w:r w:rsidRPr="00737E86">
        <w:rPr>
          <w:rStyle w:val="libFootnotenumChar"/>
          <w:rtl/>
        </w:rPr>
        <w:t>(1)</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وليس هذا الحديث مجر</w:t>
      </w:r>
      <w:r w:rsidR="00BE5BE1">
        <w:rPr>
          <w:rFonts w:hint="cs"/>
          <w:rtl/>
          <w:lang w:bidi="fa-IR"/>
        </w:rPr>
        <w:t>ّ</w:t>
      </w:r>
      <w:r w:rsidRPr="00E74E56">
        <w:rPr>
          <w:rtl/>
          <w:lang w:bidi="fa-IR"/>
        </w:rPr>
        <w:t>د تشبيه</w:t>
      </w:r>
      <w:r>
        <w:rPr>
          <w:rtl/>
          <w:lang w:bidi="fa-IR"/>
        </w:rPr>
        <w:t>،</w:t>
      </w:r>
      <w:r w:rsidRPr="00E74E56">
        <w:rPr>
          <w:rtl/>
          <w:lang w:bidi="fa-IR"/>
        </w:rPr>
        <w:t xml:space="preserve"> بل هو جار</w:t>
      </w:r>
      <w:r w:rsidR="00BE5BE1">
        <w:rPr>
          <w:rFonts w:hint="cs"/>
          <w:rtl/>
          <w:lang w:bidi="fa-IR"/>
        </w:rPr>
        <w:t>ٍ</w:t>
      </w:r>
      <w:r w:rsidRPr="00E74E56">
        <w:rPr>
          <w:rtl/>
          <w:lang w:bidi="fa-IR"/>
        </w:rPr>
        <w:t xml:space="preserve"> مجرى الحقيقة</w:t>
      </w:r>
      <w:r>
        <w:rPr>
          <w:rtl/>
          <w:lang w:bidi="fa-IR"/>
        </w:rPr>
        <w:t>،</w:t>
      </w:r>
      <w:r w:rsidRPr="00E74E56">
        <w:rPr>
          <w:rtl/>
          <w:lang w:bidi="fa-IR"/>
        </w:rPr>
        <w:t xml:space="preserve"> واستجماعه لتلك الصفات</w:t>
      </w:r>
      <w:r>
        <w:rPr>
          <w:rtl/>
          <w:lang w:bidi="fa-IR"/>
        </w:rPr>
        <w:t>،</w:t>
      </w:r>
      <w:r w:rsidRPr="00E74E56">
        <w:rPr>
          <w:rtl/>
          <w:lang w:bidi="fa-IR"/>
        </w:rPr>
        <w:t xml:space="preserve"> مع عدم اجتماعها في أحدٍ غيره</w:t>
      </w:r>
      <w:r>
        <w:rPr>
          <w:rtl/>
          <w:lang w:bidi="fa-IR"/>
        </w:rPr>
        <w:t>،</w:t>
      </w:r>
      <w:r w:rsidRPr="00E74E56">
        <w:rPr>
          <w:rtl/>
          <w:lang w:bidi="fa-IR"/>
        </w:rPr>
        <w:t xml:space="preserve"> نصٌّ في الأفضليّة</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مودّة القربى</w:t>
      </w:r>
      <w:r w:rsidR="00D41F96">
        <w:rPr>
          <w:rtl/>
        </w:rPr>
        <w:t>،</w:t>
      </w:r>
      <w:r w:rsidR="00D41F96" w:rsidRPr="00E74E56">
        <w:rPr>
          <w:rtl/>
        </w:rPr>
        <w:t xml:space="preserve"> ينابيع المودّة 2 / 306 الطبعة المحقّقة</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551" w:name="_Toc321232237"/>
      <w:bookmarkStart w:id="552" w:name="_Toc408989832"/>
      <w:bookmarkStart w:id="553" w:name="_Toc101788036"/>
      <w:r w:rsidRPr="00E74E56">
        <w:rPr>
          <w:rtl/>
          <w:lang w:bidi="fa-IR"/>
        </w:rPr>
        <w:lastRenderedPageBreak/>
        <w:t>5</w:t>
      </w:r>
      <w:r>
        <w:rPr>
          <w:rtl/>
          <w:lang w:bidi="fa-IR"/>
        </w:rPr>
        <w:t xml:space="preserve"> - </w:t>
      </w:r>
      <w:r w:rsidRPr="00E74E56">
        <w:rPr>
          <w:rtl/>
          <w:lang w:bidi="fa-IR"/>
        </w:rPr>
        <w:t xml:space="preserve">دلالة الحديث في كلام </w:t>
      </w:r>
      <w:r w:rsidR="00BE5BE1">
        <w:rPr>
          <w:rFonts w:hint="cs"/>
          <w:rtl/>
          <w:lang w:bidi="fa-IR"/>
        </w:rPr>
        <w:t>إ</w:t>
      </w:r>
      <w:r w:rsidRPr="00E74E56">
        <w:rPr>
          <w:rtl/>
          <w:lang w:bidi="fa-IR"/>
        </w:rPr>
        <w:t>بن روزبهان</w:t>
      </w:r>
      <w:bookmarkEnd w:id="551"/>
      <w:bookmarkEnd w:id="552"/>
      <w:bookmarkEnd w:id="553"/>
    </w:p>
    <w:p w:rsidR="00D41F96" w:rsidRPr="00E74E56" w:rsidRDefault="00D41F96" w:rsidP="00D41F96">
      <w:pPr>
        <w:pStyle w:val="libNormal"/>
        <w:rPr>
          <w:rtl/>
          <w:lang w:bidi="fa-IR"/>
        </w:rPr>
      </w:pPr>
      <w:r w:rsidRPr="00E74E56">
        <w:rPr>
          <w:rtl/>
          <w:lang w:bidi="fa-IR"/>
        </w:rPr>
        <w:t>وقد صرّح المتعصّب العنيد الفضل ابن روزبهان بدلالة حديث التشبيه على الأفضليّة</w:t>
      </w:r>
      <w:r>
        <w:rPr>
          <w:rtl/>
          <w:lang w:bidi="fa-IR"/>
        </w:rPr>
        <w:t>،</w:t>
      </w:r>
      <w:r w:rsidRPr="00E74E56">
        <w:rPr>
          <w:rtl/>
          <w:lang w:bidi="fa-IR"/>
        </w:rPr>
        <w:t xml:space="preserve"> فدلالته على مذهب الإماميّة تامة عنده</w:t>
      </w:r>
      <w:r>
        <w:rPr>
          <w:rtl/>
          <w:lang w:bidi="fa-IR"/>
        </w:rPr>
        <w:t>،</w:t>
      </w:r>
      <w:r w:rsidRPr="00E74E56">
        <w:rPr>
          <w:rtl/>
          <w:lang w:bidi="fa-IR"/>
        </w:rPr>
        <w:t xml:space="preserve"> إل</w:t>
      </w:r>
      <w:r w:rsidR="00BE5BE1">
        <w:rPr>
          <w:rFonts w:hint="cs"/>
          <w:rtl/>
          <w:lang w:bidi="fa-IR"/>
        </w:rPr>
        <w:t>ّ</w:t>
      </w:r>
      <w:r w:rsidRPr="00E74E56">
        <w:rPr>
          <w:rtl/>
          <w:lang w:bidi="fa-IR"/>
        </w:rPr>
        <w:t>ا</w:t>
      </w:r>
      <w:r>
        <w:rPr>
          <w:rFonts w:hint="cs"/>
          <w:rtl/>
          <w:lang w:bidi="fa-IR"/>
        </w:rPr>
        <w:t xml:space="preserve"> </w:t>
      </w:r>
      <w:r w:rsidRPr="00E74E56">
        <w:rPr>
          <w:rtl/>
          <w:lang w:bidi="fa-IR"/>
        </w:rPr>
        <w:t>أنّه يردّه بالرمي بالوضع وهذا نصّ كلامه</w:t>
      </w:r>
      <w:r>
        <w:rPr>
          <w:rtl/>
          <w:lang w:bidi="fa-IR"/>
        </w:rPr>
        <w:t>:</w:t>
      </w:r>
    </w:p>
    <w:p w:rsidR="00D41F96" w:rsidRPr="00E74E56" w:rsidRDefault="00D41F96" w:rsidP="00D41F96">
      <w:pPr>
        <w:pStyle w:val="libNormal"/>
        <w:rPr>
          <w:rtl/>
          <w:lang w:bidi="fa-IR"/>
        </w:rPr>
      </w:pPr>
      <w:r w:rsidRPr="00E74E56">
        <w:rPr>
          <w:rtl/>
          <w:lang w:bidi="fa-IR"/>
        </w:rPr>
        <w:t>« وأثر الوضع على هذا الحديث ظاهر</w:t>
      </w:r>
      <w:r>
        <w:rPr>
          <w:rtl/>
          <w:lang w:bidi="fa-IR"/>
        </w:rPr>
        <w:t>،</w:t>
      </w:r>
      <w:r w:rsidRPr="00E74E56">
        <w:rPr>
          <w:rtl/>
          <w:lang w:bidi="fa-IR"/>
        </w:rPr>
        <w:t xml:space="preserve"> ولا شكّ أنّه منكر</w:t>
      </w:r>
      <w:r>
        <w:rPr>
          <w:rtl/>
          <w:lang w:bidi="fa-IR"/>
        </w:rPr>
        <w:t>،</w:t>
      </w:r>
      <w:r w:rsidRPr="00E74E56">
        <w:rPr>
          <w:rtl/>
          <w:lang w:bidi="fa-IR"/>
        </w:rPr>
        <w:t xml:space="preserve"> مع ما نسب إلى البيهقي</w:t>
      </w:r>
      <w:r>
        <w:rPr>
          <w:rtl/>
          <w:lang w:bidi="fa-IR"/>
        </w:rPr>
        <w:t>،</w:t>
      </w:r>
      <w:r w:rsidRPr="00E74E56">
        <w:rPr>
          <w:rtl/>
          <w:lang w:bidi="fa-IR"/>
        </w:rPr>
        <w:t xml:space="preserve"> لأنّهم يوهم أنّ علي</w:t>
      </w:r>
      <w:r w:rsidR="00BE5BE1">
        <w:rPr>
          <w:rFonts w:hint="cs"/>
          <w:rtl/>
          <w:lang w:bidi="fa-IR"/>
        </w:rPr>
        <w:t>ّ</w:t>
      </w:r>
      <w:r w:rsidRPr="00E74E56">
        <w:rPr>
          <w:rtl/>
          <w:lang w:bidi="fa-IR"/>
        </w:rPr>
        <w:t xml:space="preserve"> بن أبي طالب أفضل من هؤلاء الأنبياء</w:t>
      </w:r>
      <w:r>
        <w:rPr>
          <w:rtl/>
          <w:lang w:bidi="fa-IR"/>
        </w:rPr>
        <w:t>،</w:t>
      </w:r>
      <w:r w:rsidRPr="00E74E56">
        <w:rPr>
          <w:rtl/>
          <w:lang w:bidi="fa-IR"/>
        </w:rPr>
        <w:t xml:space="preserve"> وهذا باطل</w:t>
      </w:r>
      <w:r>
        <w:rPr>
          <w:rtl/>
          <w:lang w:bidi="fa-IR"/>
        </w:rPr>
        <w:t>،</w:t>
      </w:r>
      <w:r w:rsidRPr="00E74E56">
        <w:rPr>
          <w:rtl/>
          <w:lang w:bidi="fa-IR"/>
        </w:rPr>
        <w:t xml:space="preserve"> فإنّ غير النبي لا يكون أفضل من النبيّ</w:t>
      </w:r>
      <w:r>
        <w:rPr>
          <w:rtl/>
          <w:lang w:bidi="fa-IR"/>
        </w:rPr>
        <w:t>.</w:t>
      </w:r>
    </w:p>
    <w:p w:rsidR="00D41F96" w:rsidRPr="00E74E56" w:rsidRDefault="00D41F96" w:rsidP="00D41F96">
      <w:pPr>
        <w:pStyle w:val="libNormal"/>
        <w:rPr>
          <w:rtl/>
          <w:lang w:bidi="fa-IR"/>
        </w:rPr>
      </w:pPr>
      <w:r w:rsidRPr="00E74E56">
        <w:rPr>
          <w:rtl/>
          <w:lang w:bidi="fa-IR"/>
        </w:rPr>
        <w:t>وأمّا أنّه موهم لهذا المعنى</w:t>
      </w:r>
      <w:r>
        <w:rPr>
          <w:rtl/>
          <w:lang w:bidi="fa-IR"/>
        </w:rPr>
        <w:t>،</w:t>
      </w:r>
      <w:r w:rsidRPr="00E74E56">
        <w:rPr>
          <w:rtl/>
          <w:lang w:bidi="fa-IR"/>
        </w:rPr>
        <w:t xml:space="preserve"> لأنّه جمع فيه من الفضائل ما تفرّق في الأنبياء</w:t>
      </w:r>
      <w:r>
        <w:rPr>
          <w:rtl/>
          <w:lang w:bidi="fa-IR"/>
        </w:rPr>
        <w:t>،</w:t>
      </w:r>
      <w:r w:rsidRPr="00E74E56">
        <w:rPr>
          <w:rtl/>
          <w:lang w:bidi="fa-IR"/>
        </w:rPr>
        <w:t xml:space="preserve"> والجامع للفضائل أفضل ممّن تفر</w:t>
      </w:r>
      <w:r w:rsidR="00BE5BE1">
        <w:rPr>
          <w:rFonts w:hint="cs"/>
          <w:rtl/>
          <w:lang w:bidi="fa-IR"/>
        </w:rPr>
        <w:t>ّ</w:t>
      </w:r>
      <w:r w:rsidRPr="00E74E56">
        <w:rPr>
          <w:rtl/>
          <w:lang w:bidi="fa-IR"/>
        </w:rPr>
        <w:t>ق فيهم الفضائل</w:t>
      </w:r>
      <w:r>
        <w:rPr>
          <w:rtl/>
          <w:lang w:bidi="fa-IR"/>
        </w:rPr>
        <w:t>.</w:t>
      </w:r>
    </w:p>
    <w:p w:rsidR="00D41F96" w:rsidRPr="00E74E56" w:rsidRDefault="00D41F96" w:rsidP="00D41F96">
      <w:pPr>
        <w:pStyle w:val="libNormal"/>
        <w:rPr>
          <w:rtl/>
          <w:lang w:bidi="fa-IR"/>
        </w:rPr>
      </w:pPr>
      <w:r w:rsidRPr="00E74E56">
        <w:rPr>
          <w:rtl/>
          <w:lang w:bidi="fa-IR"/>
        </w:rPr>
        <w:t xml:space="preserve">وأمثال هذا من موضوعات الغلاة » </w:t>
      </w:r>
      <w:r w:rsidRPr="00737E86">
        <w:rPr>
          <w:rStyle w:val="libFootnotenumChar"/>
          <w:rtl/>
        </w:rPr>
        <w:t>(1)</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ا</w:t>
      </w:r>
      <w:r w:rsidR="00BE5BE1">
        <w:rPr>
          <w:rFonts w:hint="cs"/>
          <w:rtl/>
          <w:lang w:bidi="fa-IR"/>
        </w:rPr>
        <w:t>ُ</w:t>
      </w:r>
      <w:r w:rsidRPr="00E74E56">
        <w:rPr>
          <w:rtl/>
          <w:lang w:bidi="fa-IR"/>
        </w:rPr>
        <w:t>نظر إلى تعصّب هؤلاء القوم</w:t>
      </w:r>
      <w:r>
        <w:rPr>
          <w:rtl/>
          <w:lang w:bidi="fa-IR"/>
        </w:rPr>
        <w:t>،</w:t>
      </w:r>
      <w:r w:rsidRPr="00E74E56">
        <w:rPr>
          <w:rtl/>
          <w:lang w:bidi="fa-IR"/>
        </w:rPr>
        <w:t xml:space="preserve"> فمنهم من يعترف بدلالة الحديث على مذهب الشيعة</w:t>
      </w:r>
      <w:r>
        <w:rPr>
          <w:rtl/>
          <w:lang w:bidi="fa-IR"/>
        </w:rPr>
        <w:t>،</w:t>
      </w:r>
      <w:r w:rsidRPr="00E74E56">
        <w:rPr>
          <w:rtl/>
          <w:lang w:bidi="fa-IR"/>
        </w:rPr>
        <w:t xml:space="preserve"> فيردّه بالوضع والبطلان</w:t>
      </w:r>
      <w:r>
        <w:rPr>
          <w:rtl/>
          <w:lang w:bidi="fa-IR"/>
        </w:rPr>
        <w:t>،</w:t>
      </w:r>
      <w:r w:rsidRPr="00E74E56">
        <w:rPr>
          <w:rtl/>
          <w:lang w:bidi="fa-IR"/>
        </w:rPr>
        <w:t xml:space="preserve"> كابن روزبهان</w:t>
      </w:r>
      <w:r>
        <w:rPr>
          <w:rtl/>
          <w:lang w:bidi="fa-IR"/>
        </w:rPr>
        <w:t>،</w:t>
      </w:r>
      <w:r w:rsidRPr="00E74E56">
        <w:rPr>
          <w:rtl/>
          <w:lang w:bidi="fa-IR"/>
        </w:rPr>
        <w:t xml:space="preserve"> ومنهم من ينكر دلالته</w:t>
      </w:r>
      <w:r>
        <w:rPr>
          <w:rtl/>
          <w:lang w:bidi="fa-IR"/>
        </w:rPr>
        <w:t>،</w:t>
      </w:r>
      <w:r w:rsidRPr="00E74E56">
        <w:rPr>
          <w:rtl/>
          <w:lang w:bidi="fa-IR"/>
        </w:rPr>
        <w:t xml:space="preserve"> كالكابلي </w:t>
      </w:r>
      <w:r>
        <w:rPr>
          <w:rtl/>
          <w:lang w:bidi="fa-IR"/>
        </w:rPr>
        <w:t>و (</w:t>
      </w:r>
      <w:r w:rsidRPr="00E74E56">
        <w:rPr>
          <w:rtl/>
          <w:lang w:bidi="fa-IR"/>
        </w:rPr>
        <w:t xml:space="preserve"> الدهلوي )</w:t>
      </w:r>
      <w:r>
        <w:rPr>
          <w:rtl/>
          <w:lang w:bidi="fa-IR"/>
        </w:rPr>
        <w:t>،</w:t>
      </w:r>
      <w:r w:rsidRPr="00E74E56">
        <w:rPr>
          <w:rtl/>
          <w:lang w:bidi="fa-IR"/>
        </w:rPr>
        <w:t xml:space="preserve"> فهم يتكاذبون فيما بينهم</w:t>
      </w:r>
      <w:r>
        <w:rPr>
          <w:rtl/>
          <w:lang w:bidi="fa-IR"/>
        </w:rPr>
        <w:t>،</w:t>
      </w:r>
      <w:r w:rsidRPr="00E74E56">
        <w:rPr>
          <w:rtl/>
          <w:lang w:bidi="fa-IR"/>
        </w:rPr>
        <w:t xml:space="preserve"> إل</w:t>
      </w:r>
      <w:r w:rsidR="00711B16">
        <w:rPr>
          <w:rFonts w:hint="cs"/>
          <w:rtl/>
          <w:lang w:bidi="fa-IR"/>
        </w:rPr>
        <w:t>ّ</w:t>
      </w:r>
      <w:r w:rsidRPr="00E74E56">
        <w:rPr>
          <w:rtl/>
          <w:lang w:bidi="fa-IR"/>
        </w:rPr>
        <w:t>ا</w:t>
      </w:r>
      <w:r>
        <w:rPr>
          <w:rFonts w:hint="cs"/>
          <w:rtl/>
          <w:lang w:bidi="fa-IR"/>
        </w:rPr>
        <w:t xml:space="preserve"> </w:t>
      </w:r>
      <w:r w:rsidRPr="00E74E56">
        <w:rPr>
          <w:rtl/>
          <w:lang w:bidi="fa-IR"/>
        </w:rPr>
        <w:t>أنّ غرضهم إسقاط الحديث عن الصلاحيّة لاحتجاج الشيعة به على مذهبهم الحقّ</w:t>
      </w:r>
      <w:r>
        <w:rPr>
          <w:rtl/>
          <w:lang w:bidi="fa-IR"/>
        </w:rPr>
        <w:t>،</w:t>
      </w:r>
      <w:r w:rsidRPr="00E74E56">
        <w:rPr>
          <w:rtl/>
          <w:lang w:bidi="fa-IR"/>
        </w:rPr>
        <w:t xml:space="preserve"> وإنْ لزم ما لزم</w:t>
      </w:r>
      <w:r>
        <w:rPr>
          <w:rtl/>
          <w:lang w:bidi="fa-IR"/>
        </w:rPr>
        <w:t xml:space="preserve"> ...</w:t>
      </w:r>
    </w:p>
    <w:p w:rsidR="00D41F96" w:rsidRPr="00E74E56" w:rsidRDefault="00D41F96" w:rsidP="00D41F96">
      <w:pPr>
        <w:pStyle w:val="libNormal"/>
        <w:rPr>
          <w:rtl/>
          <w:lang w:bidi="fa-IR"/>
        </w:rPr>
      </w:pPr>
      <w:r w:rsidRPr="00E74E56">
        <w:rPr>
          <w:rtl/>
          <w:lang w:bidi="fa-IR"/>
        </w:rPr>
        <w:t xml:space="preserve">وأمّا إبطال ابن روزبهان أفضليّة الإمام </w:t>
      </w:r>
      <w:r w:rsidRPr="003511A8">
        <w:rPr>
          <w:rStyle w:val="libAlaemChar"/>
          <w:rtl/>
        </w:rPr>
        <w:t>عليه‌السلام</w:t>
      </w:r>
      <w:r w:rsidRPr="00E74E56">
        <w:rPr>
          <w:rtl/>
          <w:lang w:bidi="fa-IR"/>
        </w:rPr>
        <w:t xml:space="preserve"> من هؤلاء الأنبياء</w:t>
      </w:r>
      <w:r>
        <w:rPr>
          <w:rtl/>
          <w:lang w:bidi="fa-IR"/>
        </w:rPr>
        <w:t>،</w:t>
      </w:r>
      <w:r>
        <w:rPr>
          <w:rFonts w:hint="cs"/>
          <w:rtl/>
          <w:lang w:bidi="fa-IR"/>
        </w:rPr>
        <w:t xml:space="preserve"> </w:t>
      </w:r>
      <w:r w:rsidRPr="00E74E56">
        <w:rPr>
          <w:rtl/>
          <w:lang w:bidi="fa-IR"/>
        </w:rPr>
        <w:t>من جهة أنّه ليس بنبيّ</w:t>
      </w:r>
      <w:r>
        <w:rPr>
          <w:rtl/>
          <w:lang w:bidi="fa-IR"/>
        </w:rPr>
        <w:t>،</w:t>
      </w:r>
      <w:r w:rsidRPr="00E74E56">
        <w:rPr>
          <w:rtl/>
          <w:lang w:bidi="fa-IR"/>
        </w:rPr>
        <w:t xml:space="preserve"> وغير النّبيّ لا يكون أفضل من النبي</w:t>
      </w:r>
      <w:r>
        <w:rPr>
          <w:rtl/>
          <w:lang w:bidi="fa-IR"/>
        </w:rPr>
        <w:t xml:space="preserve"> ...</w:t>
      </w:r>
      <w:r w:rsidRPr="00E74E56">
        <w:rPr>
          <w:rtl/>
          <w:lang w:bidi="fa-IR"/>
        </w:rPr>
        <w:t xml:space="preserve"> فيبطله آية المباهلة والأحاديث الواردة في ذيلها</w:t>
      </w:r>
      <w:r>
        <w:rPr>
          <w:rtl/>
          <w:lang w:bidi="fa-IR"/>
        </w:rPr>
        <w:t>،</w:t>
      </w:r>
      <w:r w:rsidRPr="00E74E56">
        <w:rPr>
          <w:rtl/>
          <w:lang w:bidi="fa-IR"/>
        </w:rPr>
        <w:t xml:space="preserve"> وكذا غيرها من الأحاديث الصّريحة في</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إبطال الباطل</w:t>
      </w:r>
      <w:r w:rsidR="00D41F96">
        <w:rPr>
          <w:rtl/>
        </w:rPr>
        <w:t>.</w:t>
      </w:r>
      <w:r w:rsidR="00D41F96" w:rsidRPr="00E74E56">
        <w:rPr>
          <w:rtl/>
        </w:rPr>
        <w:t xml:space="preserve"> انظر</w:t>
      </w:r>
      <w:r w:rsidR="00D41F96">
        <w:rPr>
          <w:rtl/>
        </w:rPr>
        <w:t>:</w:t>
      </w:r>
      <w:r w:rsidR="00D41F96" w:rsidRPr="00E74E56">
        <w:rPr>
          <w:rtl/>
        </w:rPr>
        <w:t xml:space="preserve"> دلائل الصدق 2 / 518</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أنّ عليّاً نفس رسول الله </w:t>
      </w:r>
      <w:r w:rsidR="00E52D49" w:rsidRPr="00E52D49">
        <w:rPr>
          <w:rStyle w:val="libAlaemChar"/>
          <w:rtl/>
        </w:rPr>
        <w:t>صلى‌الله‌عليه‌وآله‌وسلم</w:t>
      </w:r>
      <w:r>
        <w:rPr>
          <w:rtl/>
          <w:lang w:bidi="fa-IR"/>
        </w:rPr>
        <w:t>،</w:t>
      </w:r>
      <w:r w:rsidRPr="00E74E56">
        <w:rPr>
          <w:rtl/>
          <w:lang w:bidi="fa-IR"/>
        </w:rPr>
        <w:t xml:space="preserve"> وما ورد في توسّل آدم </w:t>
      </w:r>
      <w:r w:rsidRPr="003511A8">
        <w:rPr>
          <w:rStyle w:val="libAlaemChar"/>
          <w:rtl/>
        </w:rPr>
        <w:t>عليه‌السلام</w:t>
      </w:r>
      <w:r w:rsidRPr="00E74E56">
        <w:rPr>
          <w:rtl/>
          <w:lang w:bidi="fa-IR"/>
        </w:rPr>
        <w:t xml:space="preserve"> به </w:t>
      </w:r>
      <w:r w:rsidRPr="00737E86">
        <w:rPr>
          <w:rStyle w:val="libFootnotenumChar"/>
          <w:rtl/>
        </w:rPr>
        <w:t>(1)</w:t>
      </w:r>
      <w:r w:rsidRPr="00E74E56">
        <w:rPr>
          <w:rtl/>
          <w:lang w:bidi="fa-IR"/>
        </w:rPr>
        <w:t xml:space="preserve"> وأن</w:t>
      </w:r>
      <w:r w:rsidR="00711B16">
        <w:rPr>
          <w:rFonts w:hint="cs"/>
          <w:rtl/>
          <w:lang w:bidi="fa-IR"/>
        </w:rPr>
        <w:t>ّ</w:t>
      </w:r>
      <w:r w:rsidRPr="00E74E56">
        <w:rPr>
          <w:rtl/>
          <w:lang w:bidi="fa-IR"/>
        </w:rPr>
        <w:t xml:space="preserve"> الأنبياء بعثوا على ولايته </w:t>
      </w:r>
      <w:r w:rsidRPr="00737E86">
        <w:rPr>
          <w:rStyle w:val="libFootnotenumChar"/>
          <w:rtl/>
        </w:rPr>
        <w:t>(2)</w:t>
      </w:r>
      <w:r w:rsidRPr="00E74E56">
        <w:rPr>
          <w:rtl/>
          <w:lang w:bidi="fa-IR"/>
        </w:rPr>
        <w:t xml:space="preserve"> وحديث « خلقت أنا وعلي من نور واحدٍ قبل أنْ يخلق آدم</w:t>
      </w:r>
      <w:r>
        <w:rPr>
          <w:rtl/>
          <w:lang w:bidi="fa-IR"/>
        </w:rPr>
        <w:t xml:space="preserve"> ...</w:t>
      </w:r>
      <w:r w:rsidRPr="00E74E56">
        <w:rPr>
          <w:rtl/>
          <w:lang w:bidi="fa-IR"/>
        </w:rPr>
        <w:t xml:space="preserve"> » </w:t>
      </w:r>
      <w:r w:rsidRPr="00737E86">
        <w:rPr>
          <w:rStyle w:val="libFootnotenumChar"/>
          <w:rtl/>
        </w:rPr>
        <w:t>(3)</w:t>
      </w:r>
      <w:r>
        <w:rPr>
          <w:rtl/>
          <w:lang w:bidi="fa-IR"/>
        </w:rPr>
        <w:t>،</w:t>
      </w:r>
      <w:r w:rsidRPr="00E74E56">
        <w:rPr>
          <w:rtl/>
          <w:lang w:bidi="fa-IR"/>
        </w:rPr>
        <w:t xml:space="preserve"> وغير هذه الأحاديث</w:t>
      </w:r>
      <w:r>
        <w:rPr>
          <w:rtl/>
          <w:lang w:bidi="fa-IR"/>
        </w:rPr>
        <w:t>.</w:t>
      </w:r>
    </w:p>
    <w:p w:rsidR="00D41F96" w:rsidRPr="00E74E56" w:rsidRDefault="00D41F96" w:rsidP="00D41F96">
      <w:pPr>
        <w:pStyle w:val="libNormal"/>
        <w:rPr>
          <w:rtl/>
          <w:lang w:bidi="fa-IR"/>
        </w:rPr>
      </w:pPr>
      <w:r w:rsidRPr="00E74E56">
        <w:rPr>
          <w:rtl/>
          <w:lang w:bidi="fa-IR"/>
        </w:rPr>
        <w:t>فظهر دلالة هذا الحديث على الأفضليّة</w:t>
      </w:r>
      <w:r>
        <w:rPr>
          <w:rtl/>
          <w:lang w:bidi="fa-IR"/>
        </w:rPr>
        <w:t>،</w:t>
      </w:r>
      <w:r w:rsidRPr="00E74E56">
        <w:rPr>
          <w:rtl/>
          <w:lang w:bidi="fa-IR"/>
        </w:rPr>
        <w:t xml:space="preserve"> فيتمّ احتجاج الشيعة به</w:t>
      </w:r>
      <w:r>
        <w:rPr>
          <w:rtl/>
          <w:lang w:bidi="fa-IR"/>
        </w:rPr>
        <w:t>،</w:t>
      </w:r>
      <w:r w:rsidRPr="00E74E56">
        <w:rPr>
          <w:rtl/>
          <w:lang w:bidi="fa-IR"/>
        </w:rPr>
        <w:t xml:space="preserve"> ويسقط مناقشة ( الدهلوي)</w:t>
      </w:r>
      <w:r>
        <w:rPr>
          <w:rtl/>
          <w:lang w:bidi="fa-IR"/>
        </w:rPr>
        <w:t>.</w:t>
      </w:r>
    </w:p>
    <w:p w:rsidR="00E52D49" w:rsidRDefault="00D41F96" w:rsidP="00D41F96">
      <w:pPr>
        <w:pStyle w:val="Heading2"/>
        <w:rPr>
          <w:rtl/>
          <w:lang w:bidi="fa-IR"/>
        </w:rPr>
      </w:pPr>
      <w:bookmarkStart w:id="554" w:name="_Toc321232238"/>
      <w:bookmarkStart w:id="555" w:name="_Toc408989833"/>
      <w:bookmarkStart w:id="556" w:name="_Toc101788037"/>
      <w:r w:rsidRPr="00E74E56">
        <w:rPr>
          <w:rtl/>
          <w:lang w:bidi="fa-IR"/>
        </w:rPr>
        <w:t>6</w:t>
      </w:r>
      <w:r>
        <w:rPr>
          <w:rtl/>
          <w:lang w:bidi="fa-IR"/>
        </w:rPr>
        <w:t xml:space="preserve"> - </w:t>
      </w:r>
      <w:r w:rsidRPr="00E74E56">
        <w:rPr>
          <w:rtl/>
          <w:lang w:bidi="fa-IR"/>
        </w:rPr>
        <w:t>بيان محمّد بن إسماعيل الأمير لحديث التشبيه</w:t>
      </w:r>
      <w:bookmarkEnd w:id="554"/>
      <w:bookmarkEnd w:id="555"/>
      <w:bookmarkEnd w:id="556"/>
    </w:p>
    <w:p w:rsidR="00D41F96" w:rsidRPr="00E74E56" w:rsidRDefault="00D41F96" w:rsidP="00D41F96">
      <w:pPr>
        <w:pStyle w:val="libNormal"/>
        <w:rPr>
          <w:rtl/>
          <w:lang w:bidi="fa-IR"/>
        </w:rPr>
      </w:pPr>
      <w:r w:rsidRPr="00E74E56">
        <w:rPr>
          <w:rtl/>
          <w:lang w:bidi="fa-IR"/>
        </w:rPr>
        <w:t>وللعل</w:t>
      </w:r>
      <w:r w:rsidR="00711B16">
        <w:rPr>
          <w:rFonts w:hint="cs"/>
          <w:rtl/>
          <w:lang w:bidi="fa-IR"/>
        </w:rPr>
        <w:t>ّ</w:t>
      </w:r>
      <w:r w:rsidRPr="00E74E56">
        <w:rPr>
          <w:rtl/>
          <w:lang w:bidi="fa-IR"/>
        </w:rPr>
        <w:t>امة النحرير محمّد بن إسماعيل الأمير بيانٌ لطيف</w:t>
      </w:r>
      <w:r>
        <w:rPr>
          <w:rtl/>
          <w:lang w:bidi="fa-IR"/>
        </w:rPr>
        <w:t>،</w:t>
      </w:r>
      <w:r w:rsidRPr="00E74E56">
        <w:rPr>
          <w:rtl/>
          <w:lang w:bidi="fa-IR"/>
        </w:rPr>
        <w:t xml:space="preserve"> وتقرير متين</w:t>
      </w:r>
      <w:r>
        <w:rPr>
          <w:rtl/>
          <w:lang w:bidi="fa-IR"/>
        </w:rPr>
        <w:t>،</w:t>
      </w:r>
      <w:r w:rsidRPr="00E74E56">
        <w:rPr>
          <w:rtl/>
          <w:lang w:bidi="fa-IR"/>
        </w:rPr>
        <w:t xml:space="preserve"> لحديث التشبيه</w:t>
      </w:r>
      <w:r>
        <w:rPr>
          <w:rtl/>
          <w:lang w:bidi="fa-IR"/>
        </w:rPr>
        <w:t>،</w:t>
      </w:r>
      <w:r w:rsidRPr="00E74E56">
        <w:rPr>
          <w:rtl/>
          <w:lang w:bidi="fa-IR"/>
        </w:rPr>
        <w:t xml:space="preserve"> يتّضح به طريق احتجاج الشيعة</w:t>
      </w:r>
      <w:r>
        <w:rPr>
          <w:rtl/>
          <w:lang w:bidi="fa-IR"/>
        </w:rPr>
        <w:t>،</w:t>
      </w:r>
      <w:r w:rsidRPr="00E74E56">
        <w:rPr>
          <w:rtl/>
          <w:lang w:bidi="fa-IR"/>
        </w:rPr>
        <w:t xml:space="preserve"> ويتأيّد به أسلوب استدلالهم</w:t>
      </w:r>
      <w:r>
        <w:rPr>
          <w:rtl/>
          <w:lang w:bidi="fa-IR"/>
        </w:rPr>
        <w:t>،</w:t>
      </w:r>
      <w:r w:rsidRPr="00E74E56">
        <w:rPr>
          <w:rtl/>
          <w:lang w:bidi="fa-IR"/>
        </w:rPr>
        <w:t xml:space="preserve"> وهذا نصُّ عبارته</w:t>
      </w:r>
      <w:r>
        <w:rPr>
          <w:rtl/>
          <w:lang w:bidi="fa-IR"/>
        </w:rPr>
        <w:t>:</w:t>
      </w:r>
    </w:p>
    <w:p w:rsidR="00D41F96" w:rsidRPr="00E74E56" w:rsidRDefault="00D41F96" w:rsidP="00D41F96">
      <w:pPr>
        <w:pStyle w:val="libNormal"/>
        <w:rPr>
          <w:rtl/>
          <w:lang w:bidi="fa-IR"/>
        </w:rPr>
      </w:pPr>
      <w:r w:rsidRPr="00E74E56">
        <w:rPr>
          <w:rtl/>
          <w:lang w:bidi="fa-IR"/>
        </w:rPr>
        <w:t>« فائدة</w:t>
      </w:r>
      <w:r>
        <w:rPr>
          <w:rtl/>
          <w:lang w:bidi="fa-IR"/>
        </w:rPr>
        <w:t xml:space="preserve"> - </w:t>
      </w:r>
      <w:r w:rsidRPr="00E74E56">
        <w:rPr>
          <w:rtl/>
          <w:lang w:bidi="fa-IR"/>
        </w:rPr>
        <w:t xml:space="preserve">قد شبّهه </w:t>
      </w:r>
      <w:r w:rsidRPr="003511A8">
        <w:rPr>
          <w:rStyle w:val="libAlaemChar"/>
          <w:rtl/>
        </w:rPr>
        <w:t>عليه‌السلام</w:t>
      </w:r>
      <w:r w:rsidRPr="00E74E56">
        <w:rPr>
          <w:rtl/>
          <w:lang w:bidi="fa-IR"/>
        </w:rPr>
        <w:t xml:space="preserve"> بخمسة من الأنبياء</w:t>
      </w:r>
      <w:r>
        <w:rPr>
          <w:rtl/>
          <w:lang w:bidi="fa-IR"/>
        </w:rPr>
        <w:t>،</w:t>
      </w:r>
      <w:r w:rsidRPr="00E74E56">
        <w:rPr>
          <w:rtl/>
          <w:lang w:bidi="fa-IR"/>
        </w:rPr>
        <w:t xml:space="preserve"> كما قال المحب الطبري </w:t>
      </w:r>
      <w:r w:rsidRPr="003511A8">
        <w:rPr>
          <w:rStyle w:val="libAlaemChar"/>
          <w:rtl/>
        </w:rPr>
        <w:t>رحمه‌الله</w:t>
      </w:r>
      <w:r w:rsidRPr="00E74E56">
        <w:rPr>
          <w:rtl/>
          <w:lang w:bidi="fa-IR"/>
        </w:rPr>
        <w:t xml:space="preserve"> ما لفظه</w:t>
      </w:r>
      <w:r>
        <w:rPr>
          <w:rtl/>
          <w:lang w:bidi="fa-IR"/>
        </w:rPr>
        <w:t>:</w:t>
      </w:r>
      <w:r w:rsidRPr="00E74E56">
        <w:rPr>
          <w:rtl/>
          <w:lang w:bidi="fa-IR"/>
        </w:rPr>
        <w:t xml:space="preserve"> ذكر تشبيه علي </w:t>
      </w:r>
      <w:r w:rsidRPr="003511A8">
        <w:rPr>
          <w:rStyle w:val="libAlaemChar"/>
          <w:rtl/>
        </w:rPr>
        <w:t>رضي‌الله‌عنه</w:t>
      </w:r>
      <w:r w:rsidRPr="00E74E56">
        <w:rPr>
          <w:rtl/>
          <w:lang w:bidi="fa-IR"/>
        </w:rPr>
        <w:t xml:space="preserve"> بخمسةٍ من الأنبياء</w:t>
      </w:r>
      <w:r>
        <w:rPr>
          <w:rtl/>
          <w:lang w:bidi="fa-IR"/>
        </w:rPr>
        <w:t>:</w:t>
      </w:r>
      <w:r w:rsidRPr="00E74E56">
        <w:rPr>
          <w:rtl/>
          <w:lang w:bidi="fa-IR"/>
        </w:rPr>
        <w:t xml:space="preserve"> عن أبي الحمراء قال قال رسول الله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فهمه</w:t>
      </w:r>
      <w:r>
        <w:rPr>
          <w:rtl/>
          <w:lang w:bidi="fa-IR"/>
        </w:rPr>
        <w:t>،</w:t>
      </w:r>
      <w:r w:rsidRPr="00E74E56">
        <w:rPr>
          <w:rtl/>
          <w:lang w:bidi="fa-IR"/>
        </w:rPr>
        <w:t xml:space="preserve"> وإلى إبراهيم في حلمه</w:t>
      </w:r>
      <w:r>
        <w:rPr>
          <w:rtl/>
          <w:lang w:bidi="fa-IR"/>
        </w:rPr>
        <w:t>،</w:t>
      </w:r>
      <w:r>
        <w:rPr>
          <w:rFonts w:hint="cs"/>
          <w:rtl/>
          <w:lang w:bidi="fa-IR"/>
        </w:rPr>
        <w:t xml:space="preserve"> </w:t>
      </w:r>
      <w:r w:rsidRPr="00E74E56">
        <w:rPr>
          <w:rtl/>
          <w:lang w:bidi="fa-IR"/>
        </w:rPr>
        <w:t>وإلى يحيى بن زكريا في زهده</w:t>
      </w:r>
      <w:r>
        <w:rPr>
          <w:rtl/>
          <w:lang w:bidi="fa-IR"/>
        </w:rPr>
        <w:t>،</w:t>
      </w:r>
      <w:r w:rsidRPr="00E74E56">
        <w:rPr>
          <w:rtl/>
          <w:lang w:bidi="fa-IR"/>
        </w:rPr>
        <w:t xml:space="preserve"> وإلى موسى في بطشه</w:t>
      </w:r>
      <w:r>
        <w:rPr>
          <w:rtl/>
          <w:lang w:bidi="fa-IR"/>
        </w:rPr>
        <w:t>،</w:t>
      </w:r>
      <w:r w:rsidRPr="00E74E56">
        <w:rPr>
          <w:rtl/>
          <w:lang w:bidi="fa-IR"/>
        </w:rPr>
        <w:t xml:space="preserve"> فلينظر إلى علي بن أبي طالب</w:t>
      </w:r>
      <w:r>
        <w:rPr>
          <w:rtl/>
          <w:lang w:bidi="fa-IR"/>
        </w:rPr>
        <w:t>.</w:t>
      </w:r>
      <w:r w:rsidRPr="00E74E56">
        <w:rPr>
          <w:rtl/>
          <w:lang w:bidi="fa-IR"/>
        </w:rPr>
        <w:t xml:space="preserve"> أخرجه أبو الخير الحاكمي</w:t>
      </w:r>
      <w:r>
        <w:rPr>
          <w:rtl/>
          <w:lang w:bidi="fa-IR"/>
        </w:rPr>
        <w:t>.</w:t>
      </w:r>
    </w:p>
    <w:p w:rsidR="00D41F96" w:rsidRPr="00E74E56" w:rsidRDefault="00D41F96" w:rsidP="00D41F96">
      <w:pPr>
        <w:pStyle w:val="libNormal"/>
        <w:rPr>
          <w:rtl/>
          <w:lang w:bidi="fa-IR"/>
        </w:rPr>
      </w:pPr>
      <w:r w:rsidRPr="00E74E56">
        <w:rPr>
          <w:rtl/>
          <w:lang w:bidi="fa-IR"/>
        </w:rPr>
        <w:t xml:space="preserve">وعن ابن عباس رضي الله عنهما قال قال رسول الله </w:t>
      </w:r>
      <w:r w:rsidR="00E52D49" w:rsidRPr="00E52D49">
        <w:rPr>
          <w:rStyle w:val="libAlaemChar"/>
          <w:rtl/>
        </w:rPr>
        <w:t>صلى‌الله‌عليه‌وآله‌وسلم</w:t>
      </w:r>
      <w:r>
        <w:rPr>
          <w:rtl/>
          <w:lang w:bidi="fa-IR"/>
        </w:rPr>
        <w:t>:</w:t>
      </w:r>
      <w:r w:rsidRPr="00E74E56">
        <w:rPr>
          <w:rtl/>
          <w:lang w:bidi="fa-IR"/>
        </w:rPr>
        <w:t xml:space="preserve"> من أراد أنْ ينظر إلى إبراهيم في حلمه</w:t>
      </w:r>
      <w:r>
        <w:rPr>
          <w:rtl/>
          <w:lang w:bidi="fa-IR"/>
        </w:rPr>
        <w:t>،</w:t>
      </w:r>
      <w:r w:rsidRPr="00E74E56">
        <w:rPr>
          <w:rtl/>
          <w:lang w:bidi="fa-IR"/>
        </w:rPr>
        <w:t xml:space="preserve"> وإلى نوح في حكمه</w:t>
      </w:r>
      <w:r>
        <w:rPr>
          <w:rtl/>
          <w:lang w:bidi="fa-IR"/>
        </w:rPr>
        <w:t>،</w:t>
      </w:r>
      <w:r w:rsidRPr="00E74E56">
        <w:rPr>
          <w:rtl/>
          <w:lang w:bidi="fa-IR"/>
        </w:rPr>
        <w:t xml:space="preserve"> وإلى</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w:t>
      </w:r>
      <w:r w:rsidR="00711B16">
        <w:rPr>
          <w:rFonts w:hint="cs"/>
          <w:rtl/>
        </w:rPr>
        <w:t>ُ</w:t>
      </w:r>
      <w:r w:rsidR="00D41F96" w:rsidRPr="00E74E56">
        <w:rPr>
          <w:rtl/>
        </w:rPr>
        <w:t>نظر ما رووا بتفسير قوله تعالى</w:t>
      </w:r>
      <w:r w:rsidR="00D41F96">
        <w:rPr>
          <w:rtl/>
        </w:rPr>
        <w:t>:</w:t>
      </w:r>
      <w:r w:rsidR="00D41F96" w:rsidRPr="00E74E56">
        <w:rPr>
          <w:rtl/>
        </w:rPr>
        <w:t xml:space="preserve"> </w:t>
      </w:r>
      <w:r w:rsidR="001C1790" w:rsidRPr="00CC7CB4">
        <w:rPr>
          <w:rStyle w:val="libFootnoteAlaemChar"/>
          <w:rtl/>
        </w:rPr>
        <w:t>(</w:t>
      </w:r>
      <w:r w:rsidR="00D41F96" w:rsidRPr="00711065">
        <w:rPr>
          <w:rtl/>
        </w:rPr>
        <w:t xml:space="preserve"> </w:t>
      </w:r>
      <w:r w:rsidR="00D41F96" w:rsidRPr="00737E86">
        <w:rPr>
          <w:rStyle w:val="libFootnoteAieChar"/>
          <w:rtl/>
        </w:rPr>
        <w:t>فَتَلَقّى آدَمُ مِنْ رَبِّهِ كَلِمَات</w:t>
      </w:r>
      <w:r w:rsidR="00D41F96" w:rsidRPr="00E74E56">
        <w:rPr>
          <w:rtl/>
        </w:rPr>
        <w:t xml:space="preserve"> </w:t>
      </w:r>
      <w:r w:rsidR="001C1790" w:rsidRPr="00CC7CB4">
        <w:rPr>
          <w:rStyle w:val="libFootnoteAlaemChar"/>
          <w:rtl/>
        </w:rPr>
        <w:t>)</w:t>
      </w:r>
      <w:r w:rsidR="00D41F96" w:rsidRPr="00E74E56">
        <w:rPr>
          <w:rtl/>
        </w:rPr>
        <w:t xml:space="preserve"> الدرّ المنثور 1 / </w:t>
      </w:r>
      <w:r w:rsidR="00371B8B">
        <w:rPr>
          <w:rFonts w:hint="cs"/>
          <w:rtl/>
        </w:rPr>
        <w:t>60</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انظر ما رووه بتفسير قوله تعالى</w:t>
      </w:r>
      <w:r w:rsidR="00D41F96">
        <w:rPr>
          <w:rtl/>
        </w:rPr>
        <w:t>:</w:t>
      </w:r>
      <w:r w:rsidR="00D41F96" w:rsidRPr="00E74E56">
        <w:rPr>
          <w:rtl/>
        </w:rPr>
        <w:t xml:space="preserve"> </w:t>
      </w:r>
      <w:r w:rsidR="001C1790" w:rsidRPr="00CC7CB4">
        <w:rPr>
          <w:rStyle w:val="libFootnoteAlaemChar"/>
          <w:rtl/>
        </w:rPr>
        <w:t>(</w:t>
      </w:r>
      <w:r w:rsidR="00D41F96" w:rsidRPr="00E74E56">
        <w:rPr>
          <w:rtl/>
        </w:rPr>
        <w:t xml:space="preserve"> </w:t>
      </w:r>
      <w:r w:rsidR="00D41F96" w:rsidRPr="00737E86">
        <w:rPr>
          <w:rStyle w:val="libFootnoteAieChar"/>
          <w:rtl/>
        </w:rPr>
        <w:t>واسأَلْ مَنْ أَرْسَلْنا مِنْ قَبلِكَ مِنْ رُسُلِنا</w:t>
      </w:r>
      <w:r w:rsidR="00D41F96" w:rsidRPr="00E74E56">
        <w:rPr>
          <w:rtl/>
        </w:rPr>
        <w:t xml:space="preserve"> </w:t>
      </w:r>
      <w:r w:rsidR="001C1790" w:rsidRPr="00CC7CB4">
        <w:rPr>
          <w:rStyle w:val="libFootnoteAlaemChar"/>
          <w:rtl/>
        </w:rPr>
        <w:t>)</w:t>
      </w:r>
      <w:r w:rsidR="00D41F96" w:rsidRPr="00E74E56">
        <w:rPr>
          <w:rtl/>
        </w:rPr>
        <w:t xml:space="preserve"> ترجمة أمير المؤمنين من تاريخ دمشق </w:t>
      </w:r>
      <w:r w:rsidR="00371B8B">
        <w:rPr>
          <w:rFonts w:hint="cs"/>
          <w:rtl/>
        </w:rPr>
        <w:t>2</w:t>
      </w:r>
      <w:r w:rsidR="00D41F96" w:rsidRPr="00E74E56">
        <w:rPr>
          <w:rtl/>
        </w:rPr>
        <w:t xml:space="preserve"> / </w:t>
      </w:r>
      <w:r w:rsidR="00371B8B">
        <w:rPr>
          <w:rFonts w:hint="cs"/>
          <w:rtl/>
        </w:rPr>
        <w:t>97</w:t>
      </w:r>
      <w:r w:rsidR="00D41F96" w:rsidRPr="00E74E56">
        <w:rPr>
          <w:rtl/>
        </w:rPr>
        <w:t xml:space="preserve"> وسنفصل الكلام فيه في الجزء اللاحق من كتابنا</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انظر الجزء الخامس من كتابنا</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يوسف في جماله</w:t>
      </w:r>
      <w:r>
        <w:rPr>
          <w:rtl/>
          <w:lang w:bidi="fa-IR"/>
        </w:rPr>
        <w:t>،</w:t>
      </w:r>
      <w:r w:rsidRPr="00E74E56">
        <w:rPr>
          <w:rtl/>
          <w:lang w:bidi="fa-IR"/>
        </w:rPr>
        <w:t xml:space="preserve"> فلينظر إلى علي بن أبي طالب</w:t>
      </w:r>
      <w:r>
        <w:rPr>
          <w:rtl/>
          <w:lang w:bidi="fa-IR"/>
        </w:rPr>
        <w:t>.</w:t>
      </w:r>
      <w:r w:rsidRPr="00E74E56">
        <w:rPr>
          <w:rtl/>
          <w:lang w:bidi="fa-IR"/>
        </w:rPr>
        <w:t xml:space="preserve"> أخرجه المل</w:t>
      </w:r>
      <w:r w:rsidR="00371B8B">
        <w:rPr>
          <w:rFonts w:hint="cs"/>
          <w:rtl/>
          <w:lang w:bidi="fa-IR"/>
        </w:rPr>
        <w:t>ّ</w:t>
      </w:r>
      <w:r w:rsidRPr="00E74E56">
        <w:rPr>
          <w:rtl/>
          <w:lang w:bidi="fa-IR"/>
        </w:rPr>
        <w:t>ا في سيرته</w:t>
      </w:r>
      <w:r>
        <w:rPr>
          <w:rtl/>
          <w:lang w:bidi="fa-IR"/>
        </w:rPr>
        <w:t>.</w:t>
      </w:r>
      <w:r w:rsidRPr="00E74E56">
        <w:rPr>
          <w:rtl/>
          <w:lang w:bidi="fa-IR"/>
        </w:rPr>
        <w:t xml:space="preserve"> </w:t>
      </w:r>
      <w:r w:rsidR="00371B8B">
        <w:rPr>
          <w:rFonts w:hint="cs"/>
          <w:rtl/>
          <w:lang w:bidi="fa-IR"/>
        </w:rPr>
        <w:t>ا</w:t>
      </w:r>
      <w:r w:rsidRPr="00E74E56">
        <w:rPr>
          <w:rtl/>
          <w:lang w:bidi="fa-IR"/>
        </w:rPr>
        <w:t>نتهى</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فقد شبّهه صلّى الله عليه وسلّم بهؤلاء الخمسة الرسل</w:t>
      </w:r>
      <w:r>
        <w:rPr>
          <w:rtl/>
          <w:lang w:bidi="fa-IR"/>
        </w:rPr>
        <w:t>،</w:t>
      </w:r>
      <w:r w:rsidRPr="00E74E56">
        <w:rPr>
          <w:rtl/>
          <w:lang w:bidi="fa-IR"/>
        </w:rPr>
        <w:t xml:space="preserve"> في اكتسابه للخصال الشريفة من خصالهم</w:t>
      </w:r>
      <w:r>
        <w:rPr>
          <w:rtl/>
          <w:lang w:bidi="fa-IR"/>
        </w:rPr>
        <w:t>.</w:t>
      </w:r>
    </w:p>
    <w:p w:rsidR="00D41F96" w:rsidRPr="00E74E56" w:rsidRDefault="00D41F96" w:rsidP="00D41F96">
      <w:pPr>
        <w:pStyle w:val="libNormal"/>
        <w:rPr>
          <w:rtl/>
          <w:lang w:bidi="fa-IR"/>
        </w:rPr>
      </w:pPr>
      <w:r w:rsidRPr="00E74E56">
        <w:rPr>
          <w:rtl/>
          <w:lang w:bidi="fa-IR"/>
        </w:rPr>
        <w:t>فمن آدم أبي البشر العلم</w:t>
      </w:r>
      <w:r>
        <w:rPr>
          <w:rtl/>
          <w:lang w:bidi="fa-IR"/>
        </w:rPr>
        <w:t>،</w:t>
      </w:r>
      <w:r w:rsidRPr="00E74E56">
        <w:rPr>
          <w:rtl/>
          <w:lang w:bidi="fa-IR"/>
        </w:rPr>
        <w:t xml:space="preserve"> فإنّ الله تعالى خصّه بأنّه علّمه الأسماء كلّها</w:t>
      </w:r>
      <w:r>
        <w:rPr>
          <w:rtl/>
          <w:lang w:bidi="fa-IR"/>
        </w:rPr>
        <w:t>،</w:t>
      </w:r>
      <w:r w:rsidRPr="00E74E56">
        <w:rPr>
          <w:rtl/>
          <w:lang w:bidi="fa-IR"/>
        </w:rPr>
        <w:t xml:space="preserve"> ثمّ أبان فضله بذلك ونوّه بعلمه</w:t>
      </w:r>
      <w:r>
        <w:rPr>
          <w:rtl/>
          <w:lang w:bidi="fa-IR"/>
        </w:rPr>
        <w:t>،</w:t>
      </w:r>
      <w:r w:rsidRPr="00E74E56">
        <w:rPr>
          <w:rtl/>
          <w:lang w:bidi="fa-IR"/>
        </w:rPr>
        <w:t xml:space="preserve"> حيث عرض على الملائكة أسماء المسمّيات</w:t>
      </w:r>
      <w:r>
        <w:rPr>
          <w:rtl/>
          <w:lang w:bidi="fa-IR"/>
        </w:rPr>
        <w:t>،</w:t>
      </w:r>
      <w:r w:rsidRPr="00E74E56">
        <w:rPr>
          <w:rtl/>
          <w:lang w:bidi="fa-IR"/>
        </w:rPr>
        <w:t xml:space="preserve"> وطلب منهم تعالى إنباءهم بأسمائها فعجزوا</w:t>
      </w:r>
      <w:r>
        <w:rPr>
          <w:rtl/>
          <w:lang w:bidi="fa-IR"/>
        </w:rPr>
        <w:t>،</w:t>
      </w:r>
      <w:r w:rsidRPr="00E74E56">
        <w:rPr>
          <w:rtl/>
          <w:lang w:bidi="fa-IR"/>
        </w:rPr>
        <w:t xml:space="preserve"> وطلب من آدم </w:t>
      </w:r>
      <w:r w:rsidRPr="003511A8">
        <w:rPr>
          <w:rStyle w:val="libAlaemChar"/>
          <w:rtl/>
        </w:rPr>
        <w:t>عليه‌السلام</w:t>
      </w:r>
      <w:r w:rsidRPr="00E74E56">
        <w:rPr>
          <w:rtl/>
          <w:lang w:bidi="fa-IR"/>
        </w:rPr>
        <w:t xml:space="preserve"> إنبائهم</w:t>
      </w:r>
      <w:r>
        <w:rPr>
          <w:rtl/>
          <w:lang w:bidi="fa-IR"/>
        </w:rPr>
        <w:t>،</w:t>
      </w:r>
      <w:r w:rsidRPr="00E74E56">
        <w:rPr>
          <w:rtl/>
          <w:lang w:bidi="fa-IR"/>
        </w:rPr>
        <w:t xml:space="preserve"> فأنبأهم </w:t>
      </w:r>
      <w:r w:rsidRPr="003511A8">
        <w:rPr>
          <w:rStyle w:val="libAlaemChar"/>
          <w:rtl/>
        </w:rPr>
        <w:t>عليه‌السلام</w:t>
      </w:r>
      <w:r w:rsidRPr="00E74E56">
        <w:rPr>
          <w:rtl/>
          <w:lang w:bidi="fa-IR"/>
        </w:rPr>
        <w:t xml:space="preserve"> بها</w:t>
      </w:r>
      <w:r>
        <w:rPr>
          <w:rtl/>
          <w:lang w:bidi="fa-IR"/>
        </w:rPr>
        <w:t>.</w:t>
      </w:r>
      <w:r w:rsidRPr="00E74E56">
        <w:rPr>
          <w:rtl/>
          <w:lang w:bidi="fa-IR"/>
        </w:rPr>
        <w:t xml:space="preserve"> فهذه فضيلة من أشرف فضائل آدم </w:t>
      </w:r>
      <w:r w:rsidRPr="003511A8">
        <w:rPr>
          <w:rStyle w:val="libAlaemChar"/>
          <w:rtl/>
        </w:rPr>
        <w:t>عليه‌السلام</w:t>
      </w:r>
      <w:r w:rsidRPr="00E74E56">
        <w:rPr>
          <w:rtl/>
          <w:lang w:bidi="fa-IR"/>
        </w:rPr>
        <w:t xml:space="preserve"> التي شرف بها بين الملأ الأعلى</w:t>
      </w:r>
      <w:r>
        <w:rPr>
          <w:rtl/>
          <w:lang w:bidi="fa-IR"/>
        </w:rPr>
        <w:t>.</w:t>
      </w:r>
    </w:p>
    <w:p w:rsidR="00D41F96" w:rsidRPr="00E74E56" w:rsidRDefault="00D41F96" w:rsidP="00D41F96">
      <w:pPr>
        <w:pStyle w:val="libNormal"/>
        <w:rPr>
          <w:rtl/>
          <w:lang w:bidi="fa-IR"/>
        </w:rPr>
      </w:pPr>
      <w:r w:rsidRPr="00E74E56">
        <w:rPr>
          <w:rtl/>
          <w:lang w:bidi="fa-IR"/>
        </w:rPr>
        <w:t>وشبّهه بنوح</w:t>
      </w:r>
      <w:r w:rsidR="00371B8B">
        <w:rPr>
          <w:rFonts w:hint="cs"/>
          <w:rtl/>
          <w:lang w:bidi="fa-IR"/>
        </w:rPr>
        <w:t>ٍ</w:t>
      </w:r>
      <w:r w:rsidRPr="00E74E56">
        <w:rPr>
          <w:rtl/>
          <w:lang w:bidi="fa-IR"/>
        </w:rPr>
        <w:t xml:space="preserve"> </w:t>
      </w:r>
      <w:r w:rsidRPr="003511A8">
        <w:rPr>
          <w:rStyle w:val="libAlaemChar"/>
          <w:rtl/>
        </w:rPr>
        <w:t>عليه‌السلام</w:t>
      </w:r>
      <w:r w:rsidRPr="00E74E56">
        <w:rPr>
          <w:rtl/>
          <w:lang w:bidi="fa-IR"/>
        </w:rPr>
        <w:t xml:space="preserve"> في فهمه</w:t>
      </w:r>
      <w:r>
        <w:rPr>
          <w:rtl/>
          <w:lang w:bidi="fa-IR"/>
        </w:rPr>
        <w:t>،</w:t>
      </w:r>
      <w:r w:rsidRPr="00E74E56">
        <w:rPr>
          <w:rtl/>
          <w:lang w:bidi="fa-IR"/>
        </w:rPr>
        <w:t xml:space="preserve"> لأنّه أمره الله تعالى بصنعة الفلك</w:t>
      </w:r>
      <w:r>
        <w:rPr>
          <w:rtl/>
          <w:lang w:bidi="fa-IR"/>
        </w:rPr>
        <w:t>،</w:t>
      </w:r>
      <w:r w:rsidRPr="00E74E56">
        <w:rPr>
          <w:rtl/>
          <w:lang w:bidi="fa-IR"/>
        </w:rPr>
        <w:t xml:space="preserve"> وفيها من دقائق الإحكام والإتقان ما لا تحصره الأقلام</w:t>
      </w:r>
      <w:r>
        <w:rPr>
          <w:rtl/>
          <w:lang w:bidi="fa-IR"/>
        </w:rPr>
        <w:t>،</w:t>
      </w:r>
      <w:r w:rsidRPr="00E74E56">
        <w:rPr>
          <w:rtl/>
          <w:lang w:bidi="fa-IR"/>
        </w:rPr>
        <w:t xml:space="preserve"> ولا يدركه الأفهام</w:t>
      </w:r>
      <w:r>
        <w:rPr>
          <w:rtl/>
          <w:lang w:bidi="fa-IR"/>
        </w:rPr>
        <w:t>،</w:t>
      </w:r>
      <w:r w:rsidRPr="00E74E56">
        <w:rPr>
          <w:rtl/>
          <w:lang w:bidi="fa-IR"/>
        </w:rPr>
        <w:t xml:space="preserve"> وكانت لم تعرف</w:t>
      </w:r>
      <w:r>
        <w:rPr>
          <w:rtl/>
          <w:lang w:bidi="fa-IR"/>
        </w:rPr>
        <w:t>،</w:t>
      </w:r>
      <w:r w:rsidRPr="00E74E56">
        <w:rPr>
          <w:rtl/>
          <w:lang w:bidi="fa-IR"/>
        </w:rPr>
        <w:t xml:space="preserve"> ولا اهتدى إليها فكر قبل ذلك</w:t>
      </w:r>
      <w:r>
        <w:rPr>
          <w:rtl/>
          <w:lang w:bidi="fa-IR"/>
        </w:rPr>
        <w:t>،</w:t>
      </w:r>
      <w:r w:rsidRPr="00E74E56">
        <w:rPr>
          <w:rtl/>
          <w:lang w:bidi="fa-IR"/>
        </w:rPr>
        <w:t xml:space="preserve"> وكان فيها ما كان من الإتقان</w:t>
      </w:r>
      <w:r>
        <w:rPr>
          <w:rtl/>
          <w:lang w:bidi="fa-IR"/>
        </w:rPr>
        <w:t>،</w:t>
      </w:r>
      <w:r w:rsidRPr="00E74E56">
        <w:rPr>
          <w:rtl/>
          <w:lang w:bidi="fa-IR"/>
        </w:rPr>
        <w:t xml:space="preserve"> واليوت التي جوّفها له ولمن معه</w:t>
      </w:r>
      <w:r>
        <w:rPr>
          <w:rtl/>
          <w:lang w:bidi="fa-IR"/>
        </w:rPr>
        <w:t>،</w:t>
      </w:r>
      <w:r w:rsidRPr="00E74E56">
        <w:rPr>
          <w:rtl/>
          <w:lang w:bidi="fa-IR"/>
        </w:rPr>
        <w:t xml:space="preserve"> والأنعام والوحوش والسباع</w:t>
      </w:r>
      <w:r>
        <w:rPr>
          <w:rtl/>
          <w:lang w:bidi="fa-IR"/>
        </w:rPr>
        <w:t>،</w:t>
      </w:r>
      <w:r w:rsidRPr="00E74E56">
        <w:rPr>
          <w:rtl/>
          <w:lang w:bidi="fa-IR"/>
        </w:rPr>
        <w:t xml:space="preserve"> واختلافها طولاً وعرضاً</w:t>
      </w:r>
      <w:r>
        <w:rPr>
          <w:rtl/>
          <w:lang w:bidi="fa-IR"/>
        </w:rPr>
        <w:t>،</w:t>
      </w:r>
      <w:r w:rsidRPr="00E74E56">
        <w:rPr>
          <w:rtl/>
          <w:lang w:bidi="fa-IR"/>
        </w:rPr>
        <w:t xml:space="preserve"> فإنّها كجؤجؤ الطائر</w:t>
      </w:r>
      <w:r>
        <w:rPr>
          <w:rtl/>
          <w:lang w:bidi="fa-IR"/>
        </w:rPr>
        <w:t>،</w:t>
      </w:r>
      <w:r w:rsidRPr="00E74E56">
        <w:rPr>
          <w:rtl/>
          <w:lang w:bidi="fa-IR"/>
        </w:rPr>
        <w:t xml:space="preserve"> وقد جعل الله الحمل فيها من آياته</w:t>
      </w:r>
      <w:r>
        <w:rPr>
          <w:rtl/>
          <w:lang w:bidi="fa-IR"/>
        </w:rPr>
        <w:t>،</w:t>
      </w:r>
      <w:r w:rsidRPr="00E74E56">
        <w:rPr>
          <w:rtl/>
          <w:lang w:bidi="fa-IR"/>
        </w:rPr>
        <w:t xml:space="preserve"> حيث قال</w:t>
      </w:r>
      <w:r>
        <w:rPr>
          <w:rtl/>
          <w:lang w:bidi="fa-IR"/>
        </w:rPr>
        <w:t>:</w:t>
      </w:r>
      <w:r w:rsidRPr="00E74E56">
        <w:rPr>
          <w:rtl/>
          <w:lang w:bidi="fa-IR"/>
        </w:rPr>
        <w:t xml:space="preserve"> </w:t>
      </w:r>
      <w:r w:rsidRPr="003511A8">
        <w:rPr>
          <w:rStyle w:val="libAlaemChar"/>
          <w:rtl/>
        </w:rPr>
        <w:t>(</w:t>
      </w:r>
      <w:r w:rsidRPr="00737E86">
        <w:rPr>
          <w:rStyle w:val="libAieChar"/>
          <w:rtl/>
        </w:rPr>
        <w:t xml:space="preserve"> وَآيَةٌ لَهُمْ أَنَّا حَمَلْنا ذُرِّيَّتَهُمْ فِي الْفُلْكِ الْمَشْحُونِ </w:t>
      </w:r>
      <w:r w:rsidRPr="003511A8">
        <w:rPr>
          <w:rStyle w:val="libAlaemChar"/>
          <w:rtl/>
        </w:rPr>
        <w:t>)</w:t>
      </w:r>
      <w:r w:rsidRPr="00E74E56">
        <w:rPr>
          <w:rtl/>
          <w:lang w:bidi="fa-IR"/>
        </w:rPr>
        <w:t xml:space="preserve"> وعدّ ال</w:t>
      </w:r>
      <w:r w:rsidR="00371B8B">
        <w:rPr>
          <w:rFonts w:hint="cs"/>
          <w:rtl/>
          <w:lang w:bidi="fa-IR"/>
        </w:rPr>
        <w:t>إ</w:t>
      </w:r>
      <w:r w:rsidRPr="00E74E56">
        <w:rPr>
          <w:rtl/>
          <w:lang w:bidi="fa-IR"/>
        </w:rPr>
        <w:t>متنان بها في الذكر في عدّةٍ من الآيات</w:t>
      </w:r>
      <w:r>
        <w:rPr>
          <w:rtl/>
          <w:lang w:bidi="fa-IR"/>
        </w:rPr>
        <w:t>،</w:t>
      </w:r>
      <w:r>
        <w:rPr>
          <w:rFonts w:hint="cs"/>
          <w:rtl/>
          <w:lang w:bidi="fa-IR"/>
        </w:rPr>
        <w:t xml:space="preserve"> </w:t>
      </w:r>
      <w:r w:rsidRPr="00E74E56">
        <w:rPr>
          <w:rtl/>
          <w:lang w:bidi="fa-IR"/>
        </w:rPr>
        <w:t>وناهيك أنّه قرن إجراءه تعالى لها مع خلق السماوات والأرض</w:t>
      </w:r>
      <w:r>
        <w:rPr>
          <w:rtl/>
          <w:lang w:bidi="fa-IR"/>
        </w:rPr>
        <w:t>،</w:t>
      </w:r>
      <w:r w:rsidRPr="00E74E56">
        <w:rPr>
          <w:rtl/>
          <w:lang w:bidi="fa-IR"/>
        </w:rPr>
        <w:t xml:space="preserve"> واختلاف الليل والنهار</w:t>
      </w:r>
      <w:r>
        <w:rPr>
          <w:rtl/>
          <w:lang w:bidi="fa-IR"/>
        </w:rPr>
        <w:t>،</w:t>
      </w:r>
      <w:r w:rsidRPr="00E74E56">
        <w:rPr>
          <w:rtl/>
          <w:lang w:bidi="fa-IR"/>
        </w:rPr>
        <w:t xml:space="preserve"> فالمراد فهمه ما ألهمه من صنعتها</w:t>
      </w:r>
      <w:r>
        <w:rPr>
          <w:rtl/>
          <w:lang w:bidi="fa-IR"/>
        </w:rPr>
        <w:t>،</w:t>
      </w:r>
      <w:r w:rsidRPr="00E74E56">
        <w:rPr>
          <w:rtl/>
          <w:lang w:bidi="fa-IR"/>
        </w:rPr>
        <w:t xml:space="preserve"> ولذلك جعل صنعتها مقيَّدة</w:t>
      </w:r>
      <w:r w:rsidRPr="00711065">
        <w:rPr>
          <w:rFonts w:hint="cs"/>
          <w:rtl/>
        </w:rPr>
        <w:t xml:space="preserve"> </w:t>
      </w:r>
      <w:r w:rsidRPr="003511A8">
        <w:rPr>
          <w:rStyle w:val="libAlaemChar"/>
          <w:rtl/>
        </w:rPr>
        <w:t>(</w:t>
      </w:r>
      <w:r w:rsidRPr="00737E86">
        <w:rPr>
          <w:rStyle w:val="libAieChar"/>
          <w:rtl/>
        </w:rPr>
        <w:t xml:space="preserve"> بِأَعْيُنِنا </w:t>
      </w:r>
      <w:r w:rsidRPr="003511A8">
        <w:rPr>
          <w:rStyle w:val="libAlaemChar"/>
          <w:rtl/>
        </w:rPr>
        <w:t>)</w:t>
      </w:r>
      <w:r w:rsidRPr="00E74E56">
        <w:rPr>
          <w:rtl/>
          <w:lang w:bidi="fa-IR"/>
        </w:rPr>
        <w:t xml:space="preserve"> في قوله</w:t>
      </w:r>
      <w:r>
        <w:rPr>
          <w:rtl/>
          <w:lang w:bidi="fa-IR"/>
        </w:rPr>
        <w:t>:</w:t>
      </w:r>
      <w:r w:rsidRPr="00E74E56">
        <w:rPr>
          <w:rtl/>
          <w:lang w:bidi="fa-IR"/>
        </w:rPr>
        <w:t xml:space="preserve"> </w:t>
      </w:r>
      <w:r w:rsidRPr="003511A8">
        <w:rPr>
          <w:rStyle w:val="libAlaemChar"/>
          <w:rtl/>
        </w:rPr>
        <w:t>(</w:t>
      </w:r>
      <w:r w:rsidRPr="00737E86">
        <w:rPr>
          <w:rStyle w:val="libAieChar"/>
          <w:rtl/>
        </w:rPr>
        <w:t xml:space="preserve"> وَاصْنَعِ الْفُلْكَ بِأَعْيُنِنا </w:t>
      </w:r>
      <w:r w:rsidRPr="003511A8">
        <w:rPr>
          <w:rStyle w:val="libAlaemChar"/>
          <w:rtl/>
        </w:rPr>
        <w:t>)</w:t>
      </w:r>
      <w:r w:rsidRPr="00E74E56">
        <w:rPr>
          <w:rtl/>
          <w:lang w:bidi="fa-IR"/>
        </w:rPr>
        <w:t xml:space="preserve"> وقوله في الحديث « في حكمه » أي في حكمه الناشي عن حكمه وقوته وصحّته</w:t>
      </w:r>
      <w:r>
        <w:rPr>
          <w:rtl/>
          <w:lang w:bidi="fa-IR"/>
        </w:rPr>
        <w:t>،</w:t>
      </w:r>
      <w:r w:rsidRPr="00E74E56">
        <w:rPr>
          <w:rtl/>
          <w:lang w:bidi="fa-IR"/>
        </w:rPr>
        <w:t xml:space="preserve"> ويحتمل أن يكون المراد فهمه العام في صنعة الفلك وغيره</w:t>
      </w:r>
      <w:r>
        <w:rPr>
          <w:rtl/>
          <w:lang w:bidi="fa-IR"/>
        </w:rPr>
        <w:t>،</w:t>
      </w:r>
      <w:r w:rsidRPr="00E74E56">
        <w:rPr>
          <w:rtl/>
          <w:lang w:bidi="fa-IR"/>
        </w:rPr>
        <w:t xml:space="preserve"> ممّا فهمه عن الله تعالى وأمره</w:t>
      </w:r>
      <w:r>
        <w:rPr>
          <w:rtl/>
          <w:lang w:bidi="fa-IR"/>
        </w:rPr>
        <w:t>.</w:t>
      </w:r>
    </w:p>
    <w:p w:rsidR="00D41F96" w:rsidRPr="00E74E56" w:rsidRDefault="00D41F96" w:rsidP="00D41F96">
      <w:pPr>
        <w:pStyle w:val="libNormal"/>
        <w:rPr>
          <w:rtl/>
          <w:lang w:bidi="fa-IR"/>
        </w:rPr>
      </w:pPr>
      <w:r w:rsidRPr="00E74E56">
        <w:rPr>
          <w:rtl/>
          <w:lang w:bidi="fa-IR"/>
        </w:rPr>
        <w:t>وشبّهه بالخليل في حلمه</w:t>
      </w:r>
      <w:r>
        <w:rPr>
          <w:rtl/>
          <w:lang w:bidi="fa-IR"/>
        </w:rPr>
        <w:t>،</w:t>
      </w:r>
      <w:r w:rsidRPr="00E74E56">
        <w:rPr>
          <w:rtl/>
          <w:lang w:bidi="fa-IR"/>
        </w:rPr>
        <w:t xml:space="preserve"> و</w:t>
      </w:r>
      <w:r>
        <w:rPr>
          <w:rtl/>
          <w:lang w:bidi="fa-IR"/>
        </w:rPr>
        <w:t>هو من أشرف الصفات، ولذلك قيل:</w:t>
      </w:r>
      <w:r>
        <w:rPr>
          <w:rFonts w:hint="cs"/>
          <w:rtl/>
          <w:lang w:bidi="fa-IR"/>
        </w:rPr>
        <w:t xml:space="preserve"> </w:t>
      </w:r>
      <w:r w:rsidRPr="00E74E56">
        <w:rPr>
          <w:rtl/>
          <w:lang w:bidi="fa-IR"/>
        </w:rPr>
        <w:t>مانعت</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الله الأنبياء بأقلّ ما نعتهم بالحلم</w:t>
      </w:r>
      <w:r>
        <w:rPr>
          <w:rtl/>
          <w:lang w:bidi="fa-IR"/>
        </w:rPr>
        <w:t>،</w:t>
      </w:r>
      <w:r w:rsidRPr="00E74E56">
        <w:rPr>
          <w:rtl/>
          <w:lang w:bidi="fa-IR"/>
        </w:rPr>
        <w:t xml:space="preserve"> وذلك لعزّة وجوده</w:t>
      </w:r>
      <w:r>
        <w:rPr>
          <w:rtl/>
          <w:lang w:bidi="fa-IR"/>
        </w:rPr>
        <w:t>،</w:t>
      </w:r>
      <w:r w:rsidRPr="00E74E56">
        <w:rPr>
          <w:rtl/>
          <w:lang w:bidi="fa-IR"/>
        </w:rPr>
        <w:t xml:space="preserve"> ولقد نعت الله به إبراهيم </w:t>
      </w:r>
      <w:r w:rsidRPr="003511A8">
        <w:rPr>
          <w:rStyle w:val="libAlaemChar"/>
          <w:rtl/>
        </w:rPr>
        <w:t>عليه‌السلام</w:t>
      </w:r>
      <w:r w:rsidRPr="00E74E56">
        <w:rPr>
          <w:rtl/>
          <w:lang w:bidi="fa-IR"/>
        </w:rPr>
        <w:t xml:space="preserve"> بقوله تعالى</w:t>
      </w:r>
      <w:r>
        <w:rPr>
          <w:rtl/>
          <w:lang w:bidi="fa-IR"/>
        </w:rPr>
        <w:t>:</w:t>
      </w:r>
      <w:r w:rsidRPr="00E74E56">
        <w:rPr>
          <w:rtl/>
          <w:lang w:bidi="fa-IR"/>
        </w:rPr>
        <w:t xml:space="preserve"> </w:t>
      </w:r>
      <w:r w:rsidRPr="003511A8">
        <w:rPr>
          <w:rStyle w:val="libAlaemChar"/>
          <w:rtl/>
        </w:rPr>
        <w:t>(</w:t>
      </w:r>
      <w:r w:rsidRPr="00737E86">
        <w:rPr>
          <w:rStyle w:val="libAieChar"/>
          <w:rtl/>
        </w:rPr>
        <w:t xml:space="preserve"> إِنَّ إِبْراهِيمَ لَأَوَّاهٌ حَلِيمٌ </w:t>
      </w:r>
      <w:r w:rsidRPr="003511A8">
        <w:rPr>
          <w:rStyle w:val="libAlaemChar"/>
          <w:rtl/>
        </w:rPr>
        <w:t>)</w:t>
      </w:r>
      <w:r w:rsidRPr="00E74E56">
        <w:rPr>
          <w:rtl/>
          <w:lang w:bidi="fa-IR"/>
        </w:rPr>
        <w:t xml:space="preserve"> </w:t>
      </w:r>
      <w:r w:rsidRPr="003511A8">
        <w:rPr>
          <w:rStyle w:val="libAlaemChar"/>
          <w:rtl/>
        </w:rPr>
        <w:t>(</w:t>
      </w:r>
      <w:r w:rsidRPr="00737E86">
        <w:rPr>
          <w:rStyle w:val="libAieChar"/>
          <w:rtl/>
        </w:rPr>
        <w:t xml:space="preserve"> إِنَّ إِبْراهِيمَ لَحَلِيمٌ أَوَّاهٌ مُنِيبٌ </w:t>
      </w:r>
      <w:r w:rsidRPr="003511A8">
        <w:rPr>
          <w:rStyle w:val="libAlaemChar"/>
          <w:rtl/>
        </w:rPr>
        <w:t>)</w:t>
      </w:r>
      <w:r w:rsidRPr="00E74E56">
        <w:rPr>
          <w:rtl/>
          <w:lang w:bidi="fa-IR"/>
        </w:rPr>
        <w:t xml:space="preserve"> ومن مجادلته عن لوط فقال</w:t>
      </w:r>
      <w:r>
        <w:rPr>
          <w:rtl/>
          <w:lang w:bidi="fa-IR"/>
        </w:rPr>
        <w:t>:</w:t>
      </w:r>
      <w:r w:rsidRPr="00E74E56">
        <w:rPr>
          <w:rtl/>
          <w:lang w:bidi="fa-IR"/>
        </w:rPr>
        <w:t xml:space="preserve"> </w:t>
      </w:r>
      <w:r w:rsidRPr="003511A8">
        <w:rPr>
          <w:rStyle w:val="libAlaemChar"/>
          <w:rtl/>
        </w:rPr>
        <w:t>(</w:t>
      </w:r>
      <w:r w:rsidRPr="00737E86">
        <w:rPr>
          <w:rStyle w:val="libAieChar"/>
          <w:rtl/>
        </w:rPr>
        <w:t xml:space="preserve"> إِنَّ فِيها لُوطاً </w:t>
      </w:r>
      <w:r w:rsidRPr="003511A8">
        <w:rPr>
          <w:rStyle w:val="libAlaemChar"/>
          <w:rtl/>
        </w:rPr>
        <w:t>)</w:t>
      </w:r>
      <w:r w:rsidRPr="00E74E56">
        <w:rPr>
          <w:rtl/>
          <w:lang w:bidi="fa-IR"/>
        </w:rPr>
        <w:t xml:space="preserve"> في عدة من الآيات</w:t>
      </w:r>
      <w:r>
        <w:rPr>
          <w:rtl/>
          <w:lang w:bidi="fa-IR"/>
        </w:rPr>
        <w:t>.</w:t>
      </w:r>
      <w:r w:rsidRPr="00E74E56">
        <w:rPr>
          <w:rtl/>
          <w:lang w:bidi="fa-IR"/>
        </w:rPr>
        <w:t xml:space="preserve"> ومن حلمه </w:t>
      </w:r>
      <w:r w:rsidRPr="003511A8">
        <w:rPr>
          <w:rStyle w:val="libAlaemChar"/>
          <w:rtl/>
        </w:rPr>
        <w:t>عليه‌السلام</w:t>
      </w:r>
      <w:r w:rsidRPr="00E74E56">
        <w:rPr>
          <w:rtl/>
          <w:lang w:bidi="fa-IR"/>
        </w:rPr>
        <w:t xml:space="preserve"> الّذي تخفّ عنه رواسي الجبال</w:t>
      </w:r>
      <w:r>
        <w:rPr>
          <w:rtl/>
          <w:lang w:bidi="fa-IR"/>
        </w:rPr>
        <w:t>:</w:t>
      </w:r>
      <w:r w:rsidRPr="00E74E56">
        <w:rPr>
          <w:rtl/>
          <w:lang w:bidi="fa-IR"/>
        </w:rPr>
        <w:t xml:space="preserve"> امتثاله لأمر الله تعالى بذبح ولده </w:t>
      </w:r>
      <w:r w:rsidRPr="003511A8">
        <w:rPr>
          <w:rStyle w:val="libAlaemChar"/>
          <w:rtl/>
        </w:rPr>
        <w:t>عليهما‌السلام</w:t>
      </w:r>
      <w:r>
        <w:rPr>
          <w:rtl/>
          <w:lang w:bidi="fa-IR"/>
        </w:rPr>
        <w:t>،</w:t>
      </w:r>
      <w:r w:rsidRPr="00E74E56">
        <w:rPr>
          <w:rtl/>
          <w:lang w:bidi="fa-IR"/>
        </w:rPr>
        <w:t xml:space="preserve"> وإضجاعه</w:t>
      </w:r>
      <w:r>
        <w:rPr>
          <w:rtl/>
          <w:lang w:bidi="fa-IR"/>
        </w:rPr>
        <w:t>،</w:t>
      </w:r>
      <w:r w:rsidRPr="00E74E56">
        <w:rPr>
          <w:rtl/>
          <w:lang w:bidi="fa-IR"/>
        </w:rPr>
        <w:t xml:space="preserve"> وكتفه له</w:t>
      </w:r>
      <w:r>
        <w:rPr>
          <w:rtl/>
          <w:lang w:bidi="fa-IR"/>
        </w:rPr>
        <w:t>،</w:t>
      </w:r>
      <w:r w:rsidRPr="00E74E56">
        <w:rPr>
          <w:rtl/>
          <w:lang w:bidi="fa-IR"/>
        </w:rPr>
        <w:t xml:space="preserve"> وإمرار المدية على حلقه</w:t>
      </w:r>
      <w:r>
        <w:rPr>
          <w:rtl/>
          <w:lang w:bidi="fa-IR"/>
        </w:rPr>
        <w:t>،</w:t>
      </w:r>
      <w:r w:rsidRPr="00E74E56">
        <w:rPr>
          <w:rtl/>
          <w:lang w:bidi="fa-IR"/>
        </w:rPr>
        <w:t xml:space="preserve"> لولا منع الله لها أن تقطع</w:t>
      </w:r>
      <w:r>
        <w:rPr>
          <w:rtl/>
          <w:lang w:bidi="fa-IR"/>
        </w:rPr>
        <w:t>،</w:t>
      </w:r>
      <w:r w:rsidRPr="00E74E56">
        <w:rPr>
          <w:rtl/>
          <w:lang w:bidi="fa-IR"/>
        </w:rPr>
        <w:t xml:space="preserve"> فلهذا وصفه الله ووصف ولده بالحلم</w:t>
      </w:r>
      <w:r>
        <w:rPr>
          <w:rtl/>
          <w:lang w:bidi="fa-IR"/>
        </w:rPr>
        <w:t>.</w:t>
      </w:r>
    </w:p>
    <w:p w:rsidR="00D41F96" w:rsidRPr="00E74E56" w:rsidRDefault="00D41F96" w:rsidP="00D41F96">
      <w:pPr>
        <w:pStyle w:val="libNormal"/>
        <w:rPr>
          <w:rtl/>
          <w:lang w:bidi="fa-IR"/>
        </w:rPr>
      </w:pPr>
      <w:r w:rsidRPr="00E74E56">
        <w:rPr>
          <w:rtl/>
          <w:lang w:bidi="fa-IR"/>
        </w:rPr>
        <w:t xml:space="preserve">وشبّهه صلّى الله عليه وسلّم بيحيى بن زكريا </w:t>
      </w:r>
      <w:r w:rsidRPr="003511A8">
        <w:rPr>
          <w:rStyle w:val="libAlaemChar"/>
          <w:rtl/>
        </w:rPr>
        <w:t>عليهما‌السلام</w:t>
      </w:r>
      <w:r w:rsidRPr="00E74E56">
        <w:rPr>
          <w:rtl/>
          <w:lang w:bidi="fa-IR"/>
        </w:rPr>
        <w:t xml:space="preserve"> في زهده</w:t>
      </w:r>
      <w:r>
        <w:rPr>
          <w:rtl/>
          <w:lang w:bidi="fa-IR"/>
        </w:rPr>
        <w:t>،</w:t>
      </w:r>
      <w:r w:rsidRPr="00E74E56">
        <w:rPr>
          <w:rtl/>
          <w:lang w:bidi="fa-IR"/>
        </w:rPr>
        <w:t xml:space="preserve"> ويحيى </w:t>
      </w:r>
      <w:r w:rsidRPr="003511A8">
        <w:rPr>
          <w:rStyle w:val="libAlaemChar"/>
          <w:rtl/>
        </w:rPr>
        <w:t>عليه‌السلام</w:t>
      </w:r>
      <w:r w:rsidRPr="00E74E56">
        <w:rPr>
          <w:rtl/>
          <w:lang w:bidi="fa-IR"/>
        </w:rPr>
        <w:t xml:space="preserve"> هو علم الزهادة في أبناء آدم</w:t>
      </w:r>
      <w:r>
        <w:rPr>
          <w:rtl/>
          <w:lang w:bidi="fa-IR"/>
        </w:rPr>
        <w:t>،</w:t>
      </w:r>
      <w:r w:rsidRPr="00E74E56">
        <w:rPr>
          <w:rtl/>
          <w:lang w:bidi="fa-IR"/>
        </w:rPr>
        <w:t xml:space="preserve"> من تأخّر منهم ومن تقدّم</w:t>
      </w:r>
      <w:r>
        <w:rPr>
          <w:rtl/>
          <w:lang w:bidi="fa-IR"/>
        </w:rPr>
        <w:t>،</w:t>
      </w:r>
      <w:r w:rsidRPr="00E74E56">
        <w:rPr>
          <w:rtl/>
          <w:lang w:bidi="fa-IR"/>
        </w:rPr>
        <w:t xml:space="preserve"> وقد ملئت الكتب باليسير من صفات زهده</w:t>
      </w:r>
      <w:r>
        <w:rPr>
          <w:rtl/>
          <w:lang w:bidi="fa-IR"/>
        </w:rPr>
        <w:t>.</w:t>
      </w:r>
    </w:p>
    <w:p w:rsidR="00D41F96" w:rsidRPr="00E74E56" w:rsidRDefault="00D41F96" w:rsidP="00D41F96">
      <w:pPr>
        <w:pStyle w:val="libNormal"/>
        <w:rPr>
          <w:rtl/>
          <w:lang w:bidi="fa-IR"/>
        </w:rPr>
      </w:pPr>
      <w:r w:rsidRPr="00E74E56">
        <w:rPr>
          <w:rtl/>
          <w:lang w:bidi="fa-IR"/>
        </w:rPr>
        <w:t>وشبّهه صلّى الله عليه وسلّم بكليم الله في بطشه</w:t>
      </w:r>
      <w:r>
        <w:rPr>
          <w:rtl/>
          <w:lang w:bidi="fa-IR"/>
        </w:rPr>
        <w:t>،</w:t>
      </w:r>
      <w:r w:rsidRPr="00E74E56">
        <w:rPr>
          <w:rtl/>
          <w:lang w:bidi="fa-IR"/>
        </w:rPr>
        <w:t xml:space="preserve"> وكان موسى شديد</w:t>
      </w:r>
      <w:r>
        <w:rPr>
          <w:rFonts w:hint="cs"/>
          <w:rtl/>
          <w:lang w:bidi="fa-IR"/>
        </w:rPr>
        <w:t xml:space="preserve"> </w:t>
      </w:r>
      <w:r w:rsidRPr="00E74E56">
        <w:rPr>
          <w:rtl/>
          <w:lang w:bidi="fa-IR"/>
        </w:rPr>
        <w:t>البطش</w:t>
      </w:r>
      <w:r>
        <w:rPr>
          <w:rtl/>
          <w:lang w:bidi="fa-IR"/>
        </w:rPr>
        <w:t>،</w:t>
      </w:r>
      <w:r w:rsidRPr="00E74E56">
        <w:rPr>
          <w:rtl/>
          <w:lang w:bidi="fa-IR"/>
        </w:rPr>
        <w:t xml:space="preserve"> وناهيك أنّه ذكر القبطي فقضى عليه</w:t>
      </w:r>
      <w:r>
        <w:rPr>
          <w:rtl/>
          <w:lang w:bidi="fa-IR"/>
        </w:rPr>
        <w:t>،</w:t>
      </w:r>
      <w:r w:rsidRPr="00E74E56">
        <w:rPr>
          <w:rtl/>
          <w:lang w:bidi="fa-IR"/>
        </w:rPr>
        <w:t xml:space="preserve"> وأراد البطش بالآخر</w:t>
      </w:r>
      <w:r>
        <w:rPr>
          <w:rtl/>
          <w:lang w:bidi="fa-IR"/>
        </w:rPr>
        <w:t>،</w:t>
      </w:r>
      <w:r w:rsidRPr="00E74E56">
        <w:rPr>
          <w:rtl/>
          <w:lang w:bidi="fa-IR"/>
        </w:rPr>
        <w:t xml:space="preserve"> وهو في بلد فرعون</w:t>
      </w:r>
      <w:r>
        <w:rPr>
          <w:rtl/>
          <w:lang w:bidi="fa-IR"/>
        </w:rPr>
        <w:t>،</w:t>
      </w:r>
      <w:r w:rsidRPr="00E74E56">
        <w:rPr>
          <w:rtl/>
          <w:lang w:bidi="fa-IR"/>
        </w:rPr>
        <w:t xml:space="preserve"> وتحت يده بنو إسرائيل أرقّاء في يد فرعون</w:t>
      </w:r>
      <w:r>
        <w:rPr>
          <w:rtl/>
          <w:lang w:bidi="fa-IR"/>
        </w:rPr>
        <w:t>،</w:t>
      </w:r>
      <w:r w:rsidRPr="00E74E56">
        <w:rPr>
          <w:rtl/>
          <w:lang w:bidi="fa-IR"/>
        </w:rPr>
        <w:t xml:space="preserve"> وكان القبط أهل الصولة والشوكة والدولة</w:t>
      </w:r>
      <w:r>
        <w:rPr>
          <w:rtl/>
          <w:lang w:bidi="fa-IR"/>
        </w:rPr>
        <w:t>.</w:t>
      </w:r>
    </w:p>
    <w:p w:rsidR="00D41F96" w:rsidRPr="00E74E56" w:rsidRDefault="00D41F96" w:rsidP="00D41F96">
      <w:pPr>
        <w:pStyle w:val="libNormal"/>
        <w:rPr>
          <w:rtl/>
          <w:lang w:bidi="fa-IR"/>
        </w:rPr>
      </w:pPr>
      <w:r w:rsidRPr="00E74E56">
        <w:rPr>
          <w:rtl/>
          <w:lang w:bidi="fa-IR"/>
        </w:rPr>
        <w:t>وشبّهه في الحديث الآخر بيوسف في جماله</w:t>
      </w:r>
      <w:r>
        <w:rPr>
          <w:rtl/>
          <w:lang w:bidi="fa-IR"/>
        </w:rPr>
        <w:t>،</w:t>
      </w:r>
      <w:r w:rsidRPr="00E74E56">
        <w:rPr>
          <w:rtl/>
          <w:lang w:bidi="fa-IR"/>
        </w:rPr>
        <w:t xml:space="preserve"> ويوسف في جماله شمس لا يزيدها الوصف إل</w:t>
      </w:r>
      <w:r w:rsidR="00D219C3">
        <w:rPr>
          <w:rFonts w:hint="cs"/>
          <w:rtl/>
          <w:lang w:bidi="fa-IR"/>
        </w:rPr>
        <w:t>ّ</w:t>
      </w:r>
      <w:r w:rsidRPr="00E74E56">
        <w:rPr>
          <w:rtl/>
          <w:lang w:bidi="fa-IR"/>
        </w:rPr>
        <w:t>ا</w:t>
      </w:r>
      <w:r w:rsidR="00D219C3">
        <w:rPr>
          <w:rFonts w:hint="cs"/>
          <w:rtl/>
          <w:lang w:bidi="fa-IR"/>
        </w:rPr>
        <w:t xml:space="preserve"> </w:t>
      </w:r>
      <w:r w:rsidRPr="00E74E56">
        <w:rPr>
          <w:rtl/>
          <w:lang w:bidi="fa-IR"/>
        </w:rPr>
        <w:t>خفاءً</w:t>
      </w:r>
      <w:r>
        <w:rPr>
          <w:rtl/>
          <w:lang w:bidi="fa-IR"/>
        </w:rPr>
        <w:t>،</w:t>
      </w:r>
      <w:r w:rsidRPr="00E74E56">
        <w:rPr>
          <w:rtl/>
          <w:lang w:bidi="fa-IR"/>
        </w:rPr>
        <w:t xml:space="preserve"> فهي أظهر من أنْ تظهر</w:t>
      </w:r>
      <w:r>
        <w:rPr>
          <w:rtl/>
          <w:lang w:bidi="fa-IR"/>
        </w:rPr>
        <w:t>.</w:t>
      </w:r>
      <w:r w:rsidRPr="00E74E56">
        <w:rPr>
          <w:rtl/>
          <w:lang w:bidi="fa-IR"/>
        </w:rPr>
        <w:t xml:space="preserve"> وقد سبق صفة أمير المؤمنين</w:t>
      </w:r>
      <w:r>
        <w:rPr>
          <w:rtl/>
          <w:lang w:bidi="fa-IR"/>
        </w:rPr>
        <w:t>:</w:t>
      </w:r>
      <w:r w:rsidRPr="00E74E56">
        <w:rPr>
          <w:rtl/>
          <w:lang w:bidi="fa-IR"/>
        </w:rPr>
        <w:t xml:space="preserve"> وإنّ عنقه كأنّه إبريق فضة</w:t>
      </w:r>
      <w:r>
        <w:rPr>
          <w:rtl/>
          <w:lang w:bidi="fa-IR"/>
        </w:rPr>
        <w:t>،</w:t>
      </w:r>
      <w:r w:rsidRPr="00E74E56">
        <w:rPr>
          <w:rtl/>
          <w:lang w:bidi="fa-IR"/>
        </w:rPr>
        <w:t xml:space="preserve"> وإنّه كان أغيد</w:t>
      </w:r>
      <w:r>
        <w:rPr>
          <w:rtl/>
          <w:lang w:bidi="fa-IR"/>
        </w:rPr>
        <w:t>،</w:t>
      </w:r>
      <w:r w:rsidRPr="00E74E56">
        <w:rPr>
          <w:rtl/>
          <w:lang w:bidi="fa-IR"/>
        </w:rPr>
        <w:t xml:space="preserve"> وغير ذلك من الصفات الحسنة</w:t>
      </w:r>
      <w:r>
        <w:rPr>
          <w:rtl/>
          <w:lang w:bidi="fa-IR"/>
        </w:rPr>
        <w:t>.</w:t>
      </w:r>
    </w:p>
    <w:p w:rsidR="00D41F96" w:rsidRPr="00E74E56" w:rsidRDefault="00D41F96" w:rsidP="00D41F96">
      <w:pPr>
        <w:pStyle w:val="libNormal"/>
        <w:rPr>
          <w:rtl/>
          <w:lang w:bidi="fa-IR"/>
        </w:rPr>
      </w:pPr>
      <w:r w:rsidRPr="00E74E56">
        <w:rPr>
          <w:rtl/>
          <w:lang w:bidi="fa-IR"/>
        </w:rPr>
        <w:t>إذا عرفت هذا</w:t>
      </w:r>
      <w:r>
        <w:rPr>
          <w:rtl/>
          <w:lang w:bidi="fa-IR"/>
        </w:rPr>
        <w:t>،</w:t>
      </w:r>
      <w:r w:rsidRPr="00E74E56">
        <w:rPr>
          <w:rtl/>
          <w:lang w:bidi="fa-IR"/>
        </w:rPr>
        <w:t xml:space="preserve"> فهذه شرائف الصفات</w:t>
      </w:r>
      <w:r>
        <w:rPr>
          <w:rtl/>
          <w:lang w:bidi="fa-IR"/>
        </w:rPr>
        <w:t>:</w:t>
      </w:r>
      <w:r w:rsidRPr="00E74E56">
        <w:rPr>
          <w:rtl/>
          <w:lang w:bidi="fa-IR"/>
        </w:rPr>
        <w:t xml:space="preserve"> الحلم</w:t>
      </w:r>
      <w:r>
        <w:rPr>
          <w:rtl/>
          <w:lang w:bidi="fa-IR"/>
        </w:rPr>
        <w:t>،</w:t>
      </w:r>
      <w:r w:rsidRPr="00E74E56">
        <w:rPr>
          <w:rtl/>
          <w:lang w:bidi="fa-IR"/>
        </w:rPr>
        <w:t xml:space="preserve"> والعلم</w:t>
      </w:r>
      <w:r>
        <w:rPr>
          <w:rtl/>
          <w:lang w:bidi="fa-IR"/>
        </w:rPr>
        <w:t>،</w:t>
      </w:r>
      <w:r w:rsidRPr="00E74E56">
        <w:rPr>
          <w:rtl/>
          <w:lang w:bidi="fa-IR"/>
        </w:rPr>
        <w:t xml:space="preserve"> والفهم</w:t>
      </w:r>
      <w:r>
        <w:rPr>
          <w:rtl/>
          <w:lang w:bidi="fa-IR"/>
        </w:rPr>
        <w:t>،</w:t>
      </w:r>
      <w:r w:rsidRPr="00E74E56">
        <w:rPr>
          <w:rtl/>
          <w:lang w:bidi="fa-IR"/>
        </w:rPr>
        <w:t xml:space="preserve"> والزهادة</w:t>
      </w:r>
      <w:r>
        <w:rPr>
          <w:rtl/>
          <w:lang w:bidi="fa-IR"/>
        </w:rPr>
        <w:t>،</w:t>
      </w:r>
      <w:r w:rsidRPr="00E74E56">
        <w:rPr>
          <w:rtl/>
          <w:lang w:bidi="fa-IR"/>
        </w:rPr>
        <w:t xml:space="preserve"> والبطش</w:t>
      </w:r>
      <w:r>
        <w:rPr>
          <w:rtl/>
          <w:lang w:bidi="fa-IR"/>
        </w:rPr>
        <w:t>،</w:t>
      </w:r>
      <w:r w:rsidRPr="00E74E56">
        <w:rPr>
          <w:rtl/>
          <w:lang w:bidi="fa-IR"/>
        </w:rPr>
        <w:t xml:space="preserve"> والحسن</w:t>
      </w:r>
      <w:r>
        <w:rPr>
          <w:rtl/>
          <w:lang w:bidi="fa-IR"/>
        </w:rPr>
        <w:t>.</w:t>
      </w:r>
    </w:p>
    <w:p w:rsidR="00D41F96" w:rsidRPr="00E74E56" w:rsidRDefault="00D41F96" w:rsidP="00D41F96">
      <w:pPr>
        <w:pStyle w:val="libNormal"/>
        <w:rPr>
          <w:rtl/>
          <w:lang w:bidi="fa-IR"/>
        </w:rPr>
      </w:pPr>
      <w:r w:rsidRPr="00E74E56">
        <w:rPr>
          <w:rtl/>
          <w:lang w:bidi="fa-IR"/>
        </w:rPr>
        <w:t>ثمّ إنّه حاز أكمل كلّ واحدة مها</w:t>
      </w:r>
      <w:r>
        <w:rPr>
          <w:rtl/>
          <w:lang w:bidi="fa-IR"/>
        </w:rPr>
        <w:t>،</w:t>
      </w:r>
      <w:r w:rsidRPr="00E74E56">
        <w:rPr>
          <w:rtl/>
          <w:lang w:bidi="fa-IR"/>
        </w:rPr>
        <w:t xml:space="preserve"> فإنّ علم الرسل أكمل العلوم</w:t>
      </w:r>
      <w:r>
        <w:rPr>
          <w:rtl/>
          <w:lang w:bidi="fa-IR"/>
        </w:rPr>
        <w:t>،</w:t>
      </w:r>
      <w:r w:rsidRPr="00E74E56">
        <w:rPr>
          <w:rtl/>
          <w:lang w:bidi="fa-IR"/>
        </w:rPr>
        <w:t xml:space="preserve"> وحلمهم أكمل الحلم</w:t>
      </w:r>
      <w:r>
        <w:rPr>
          <w:rtl/>
          <w:lang w:bidi="fa-IR"/>
        </w:rPr>
        <w:t>،</w:t>
      </w:r>
      <w:r w:rsidRPr="00E74E56">
        <w:rPr>
          <w:rtl/>
          <w:lang w:bidi="fa-IR"/>
        </w:rPr>
        <w:t xml:space="preserve"> وفهمهم أتمّ فهم</w:t>
      </w:r>
      <w:r>
        <w:rPr>
          <w:rtl/>
          <w:lang w:bidi="fa-IR"/>
        </w:rPr>
        <w:t>،</w:t>
      </w:r>
      <w:r w:rsidRPr="00E74E56">
        <w:rPr>
          <w:rtl/>
          <w:lang w:bidi="fa-IR"/>
        </w:rPr>
        <w:t xml:space="preserve"> وزهادتهم أبلغ زهادة</w:t>
      </w:r>
      <w:r>
        <w:rPr>
          <w:rtl/>
          <w:lang w:bidi="fa-IR"/>
        </w:rPr>
        <w:t>،</w:t>
      </w:r>
      <w:r w:rsidRPr="00E74E56">
        <w:rPr>
          <w:rtl/>
          <w:lang w:bidi="fa-IR"/>
        </w:rPr>
        <w:t xml:space="preserve"> وبطشهم أقوى بطش</w:t>
      </w:r>
      <w:r>
        <w:rPr>
          <w:rtl/>
          <w:lang w:bidi="fa-IR"/>
        </w:rPr>
        <w:t>.</w:t>
      </w:r>
    </w:p>
    <w:p w:rsidR="00D41F96" w:rsidRPr="00E74E56" w:rsidRDefault="00D41F96" w:rsidP="00D41F96">
      <w:pPr>
        <w:pStyle w:val="libNormal"/>
        <w:rPr>
          <w:rtl/>
          <w:lang w:bidi="fa-IR"/>
        </w:rPr>
      </w:pPr>
      <w:r w:rsidRPr="00E74E56">
        <w:rPr>
          <w:rtl/>
          <w:lang w:bidi="fa-IR"/>
        </w:rPr>
        <w:t>فناهيك من رجل كمّله الله بهذه الصفات</w:t>
      </w:r>
      <w:r>
        <w:rPr>
          <w:rtl/>
          <w:lang w:bidi="fa-IR"/>
        </w:rPr>
        <w:t>،</w:t>
      </w:r>
      <w:r w:rsidRPr="00E74E56">
        <w:rPr>
          <w:rtl/>
          <w:lang w:bidi="fa-IR"/>
        </w:rPr>
        <w:t xml:space="preserve"> وأخبر نبي</w:t>
      </w:r>
      <w:r w:rsidR="00D219C3">
        <w:rPr>
          <w:rFonts w:hint="cs"/>
          <w:rtl/>
          <w:lang w:bidi="fa-IR"/>
        </w:rPr>
        <w:t>ّ</w:t>
      </w:r>
      <w:r w:rsidRPr="00E74E56">
        <w:rPr>
          <w:rtl/>
          <w:lang w:bidi="fa-IR"/>
        </w:rPr>
        <w:t>ه صلّى الله عليه</w:t>
      </w:r>
    </w:p>
    <w:p w:rsidR="00D41F96" w:rsidRDefault="00D41F96" w:rsidP="00D41F96">
      <w:pPr>
        <w:pStyle w:val="libNormal"/>
        <w:rPr>
          <w:rtl/>
          <w:lang w:bidi="fa-IR"/>
        </w:rPr>
      </w:pPr>
      <w:r>
        <w:rPr>
          <w:rtl/>
          <w:lang w:bidi="fa-IR"/>
        </w:rPr>
        <w:br w:type="page"/>
      </w:r>
    </w:p>
    <w:p w:rsidR="00D41F96" w:rsidRDefault="00D41F96" w:rsidP="00D41F96">
      <w:pPr>
        <w:pStyle w:val="libNormal0"/>
        <w:rPr>
          <w:rtl/>
          <w:lang w:bidi="fa-IR"/>
        </w:rPr>
      </w:pPr>
      <w:r w:rsidRPr="00E74E56">
        <w:rPr>
          <w:rtl/>
          <w:lang w:bidi="fa-IR"/>
        </w:rPr>
        <w:lastRenderedPageBreak/>
        <w:t>وسلّم أنّه حازها</w:t>
      </w:r>
      <w:r>
        <w:rPr>
          <w:rtl/>
          <w:lang w:bidi="fa-IR"/>
        </w:rPr>
        <w:t>،</w:t>
      </w:r>
      <w:r w:rsidRPr="00E74E56">
        <w:rPr>
          <w:rtl/>
          <w:lang w:bidi="fa-IR"/>
        </w:rPr>
        <w:t xml:space="preserve"> وشابه أكمل من اتّصف بها</w:t>
      </w:r>
      <w:r>
        <w:rPr>
          <w:rtl/>
          <w:lang w:bidi="fa-IR"/>
        </w:rPr>
        <w:t>،</w:t>
      </w:r>
      <w:r w:rsidRPr="00E74E56">
        <w:rPr>
          <w:rtl/>
          <w:lang w:bidi="fa-IR"/>
        </w:rPr>
        <w:t xml:space="preserve"> وإنّ من أراد أن ينظر من كان متّصفاً بها من أولئك الرسل الأعلّين</w:t>
      </w:r>
      <w:r>
        <w:rPr>
          <w:rtl/>
          <w:lang w:bidi="fa-IR"/>
        </w:rPr>
        <w:t>،</w:t>
      </w:r>
      <w:r w:rsidRPr="00E74E56">
        <w:rPr>
          <w:rtl/>
          <w:lang w:bidi="fa-IR"/>
        </w:rPr>
        <w:t xml:space="preserve"> ويشاهده كأنّه حي</w:t>
      </w:r>
      <w:r>
        <w:rPr>
          <w:rtl/>
          <w:lang w:bidi="fa-IR"/>
        </w:rPr>
        <w:t>،</w:t>
      </w:r>
      <w:r w:rsidRPr="00E74E56">
        <w:rPr>
          <w:rtl/>
          <w:lang w:bidi="fa-IR"/>
        </w:rPr>
        <w:t xml:space="preserve"> نظر إلى هذا المتّصف بها</w:t>
      </w:r>
      <w:r>
        <w:rPr>
          <w:rtl/>
          <w:lang w:bidi="fa-IR"/>
        </w:rPr>
        <w:t>،</w:t>
      </w:r>
      <w:r w:rsidRPr="00E74E56">
        <w:rPr>
          <w:rtl/>
          <w:lang w:bidi="fa-IR"/>
        </w:rPr>
        <w:t xml:space="preserve"> لذلك قيل</w:t>
      </w:r>
      <w:r>
        <w:rPr>
          <w:rtl/>
          <w:lang w:bidi="fa-IR"/>
        </w:rPr>
        <w:t>:</w:t>
      </w:r>
    </w:p>
    <w:tbl>
      <w:tblPr>
        <w:tblStyle w:val="TableGrid"/>
        <w:bidiVisual/>
        <w:tblW w:w="4562" w:type="pct"/>
        <w:tblInd w:w="384" w:type="dxa"/>
        <w:tblLook w:val="01E0" w:firstRow="1" w:lastRow="1" w:firstColumn="1" w:lastColumn="1" w:noHBand="0" w:noVBand="0"/>
      </w:tblPr>
      <w:tblGrid>
        <w:gridCol w:w="3432"/>
        <w:gridCol w:w="271"/>
        <w:gridCol w:w="3410"/>
      </w:tblGrid>
      <w:tr w:rsidR="00D219C3" w:rsidTr="0028690E">
        <w:trPr>
          <w:trHeight w:val="350"/>
        </w:trPr>
        <w:tc>
          <w:tcPr>
            <w:tcW w:w="3920" w:type="dxa"/>
            <w:shd w:val="clear" w:color="auto" w:fill="auto"/>
          </w:tcPr>
          <w:p w:rsidR="00D219C3" w:rsidRDefault="00D219C3" w:rsidP="0028690E">
            <w:pPr>
              <w:pStyle w:val="libPoem"/>
            </w:pPr>
            <w:r w:rsidRPr="00E74E56">
              <w:rPr>
                <w:rtl/>
                <w:lang w:bidi="fa-IR"/>
              </w:rPr>
              <w:t>يدلّ لمعنى واحد كلّ فاخر</w:t>
            </w:r>
            <w:r w:rsidRPr="00725071">
              <w:rPr>
                <w:rStyle w:val="libPoemTiniChar0"/>
                <w:rtl/>
              </w:rPr>
              <w:br/>
              <w:t> </w:t>
            </w:r>
          </w:p>
        </w:tc>
        <w:tc>
          <w:tcPr>
            <w:tcW w:w="279" w:type="dxa"/>
            <w:shd w:val="clear" w:color="auto" w:fill="auto"/>
          </w:tcPr>
          <w:p w:rsidR="00D219C3" w:rsidRDefault="00D219C3" w:rsidP="0028690E">
            <w:pPr>
              <w:pStyle w:val="libPoem"/>
              <w:rPr>
                <w:rtl/>
              </w:rPr>
            </w:pPr>
          </w:p>
        </w:tc>
        <w:tc>
          <w:tcPr>
            <w:tcW w:w="3881" w:type="dxa"/>
            <w:shd w:val="clear" w:color="auto" w:fill="auto"/>
          </w:tcPr>
          <w:p w:rsidR="00D219C3" w:rsidRDefault="00D219C3" w:rsidP="0028690E">
            <w:pPr>
              <w:pStyle w:val="libPoem"/>
            </w:pPr>
            <w:r w:rsidRPr="00E74E56">
              <w:rPr>
                <w:rtl/>
                <w:lang w:bidi="fa-IR"/>
              </w:rPr>
              <w:t>وقد جمع الرحمن فيك المعاليا</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ولو أردنا سرد ما فاض عن الوصي من ثمرات هذه الصّفات</w:t>
      </w:r>
      <w:r>
        <w:rPr>
          <w:rtl/>
          <w:lang w:bidi="fa-IR"/>
        </w:rPr>
        <w:t>،</w:t>
      </w:r>
      <w:r w:rsidRPr="00E74E56">
        <w:rPr>
          <w:rtl/>
          <w:lang w:bidi="fa-IR"/>
        </w:rPr>
        <w:t xml:space="preserve"> وما انفجر عنه من بحور هذه الكلمات</w:t>
      </w:r>
      <w:r>
        <w:rPr>
          <w:rtl/>
          <w:lang w:bidi="fa-IR"/>
        </w:rPr>
        <w:t>،</w:t>
      </w:r>
      <w:r w:rsidRPr="00E74E56">
        <w:rPr>
          <w:rtl/>
          <w:lang w:bidi="fa-IR"/>
        </w:rPr>
        <w:t xml:space="preserve"> لخرجنا عن قصدنا من بيان معنى الأبيات</w:t>
      </w:r>
      <w:r>
        <w:rPr>
          <w:rtl/>
          <w:lang w:bidi="fa-IR"/>
        </w:rPr>
        <w:t>،</w:t>
      </w:r>
      <w:r w:rsidRPr="00E74E56">
        <w:rPr>
          <w:rtl/>
          <w:lang w:bidi="fa-IR"/>
        </w:rPr>
        <w:t xml:space="preserve"> وال</w:t>
      </w:r>
      <w:r w:rsidR="00D219C3">
        <w:rPr>
          <w:rFonts w:hint="cs"/>
          <w:rtl/>
          <w:lang w:bidi="fa-IR"/>
        </w:rPr>
        <w:t>إ</w:t>
      </w:r>
      <w:r w:rsidRPr="00E74E56">
        <w:rPr>
          <w:rtl/>
          <w:lang w:bidi="fa-IR"/>
        </w:rPr>
        <w:t>ختصار له في هذه الكلمات</w:t>
      </w:r>
      <w:r>
        <w:rPr>
          <w:rtl/>
          <w:lang w:bidi="fa-IR"/>
        </w:rPr>
        <w:t>،</w:t>
      </w:r>
      <w:r w:rsidRPr="00E74E56">
        <w:rPr>
          <w:rtl/>
          <w:lang w:bidi="fa-IR"/>
        </w:rPr>
        <w:t xml:space="preserve"> ويأتي في غضون صفاته ما يدلّ على كمالاته</w:t>
      </w:r>
      <w:r>
        <w:rPr>
          <w:rtl/>
          <w:lang w:bidi="fa-IR"/>
        </w:rPr>
        <w:t>،</w:t>
      </w:r>
      <w:r w:rsidRPr="00E74E56">
        <w:rPr>
          <w:rtl/>
          <w:lang w:bidi="fa-IR"/>
        </w:rPr>
        <w:t xml:space="preserve"> وقد شبَّه صلّى الله عليه وسلّم بعضاً من الصحابة ببعضٍ من الرسل في بعض الصفات</w:t>
      </w:r>
      <w:r>
        <w:rPr>
          <w:rtl/>
          <w:lang w:bidi="fa-IR"/>
        </w:rPr>
        <w:t>،</w:t>
      </w:r>
      <w:r w:rsidRPr="00E74E56">
        <w:rPr>
          <w:rtl/>
          <w:lang w:bidi="fa-IR"/>
        </w:rPr>
        <w:t xml:space="preserve"> ولم يجمع ل</w:t>
      </w:r>
      <w:r w:rsidR="00D219C3">
        <w:rPr>
          <w:rFonts w:hint="cs"/>
          <w:rtl/>
          <w:lang w:bidi="fa-IR"/>
        </w:rPr>
        <w:t>ا</w:t>
      </w:r>
      <w:r w:rsidRPr="00E74E56">
        <w:rPr>
          <w:rtl/>
          <w:lang w:bidi="fa-IR"/>
        </w:rPr>
        <w:t>حدٍ خمسة من الأنبياء ولا ثلاثة</w:t>
      </w:r>
      <w:r>
        <w:rPr>
          <w:rtl/>
          <w:lang w:bidi="fa-IR"/>
        </w:rPr>
        <w:t>،</w:t>
      </w:r>
      <w:r>
        <w:rPr>
          <w:rFonts w:hint="cs"/>
          <w:rtl/>
          <w:lang w:bidi="fa-IR"/>
        </w:rPr>
        <w:t xml:space="preserve"> </w:t>
      </w:r>
      <w:r w:rsidRPr="00E74E56">
        <w:rPr>
          <w:rtl/>
          <w:lang w:bidi="fa-IR"/>
        </w:rPr>
        <w:t>ولا جاء في حقّ أحدٍ بهذه العبارة</w:t>
      </w:r>
      <w:r>
        <w:rPr>
          <w:rtl/>
          <w:lang w:bidi="fa-IR"/>
        </w:rPr>
        <w:t>،</w:t>
      </w:r>
      <w:r w:rsidRPr="00E74E56">
        <w:rPr>
          <w:rtl/>
          <w:lang w:bidi="fa-IR"/>
        </w:rPr>
        <w:t xml:space="preserve"> أعني</w:t>
      </w:r>
      <w:r>
        <w:rPr>
          <w:rtl/>
          <w:lang w:bidi="fa-IR"/>
        </w:rPr>
        <w:t>:</w:t>
      </w:r>
      <w:r w:rsidRPr="00E74E56">
        <w:rPr>
          <w:rtl/>
          <w:lang w:bidi="fa-IR"/>
        </w:rPr>
        <w:t xml:space="preserve"> من أراد أن ينظر</w:t>
      </w:r>
      <w:r>
        <w:rPr>
          <w:rtl/>
          <w:lang w:bidi="fa-IR"/>
        </w:rPr>
        <w:t xml:space="preserve"> ...</w:t>
      </w:r>
      <w:r w:rsidRPr="00E74E56">
        <w:rPr>
          <w:rtl/>
          <w:lang w:bidi="fa-IR"/>
        </w:rPr>
        <w:t xml:space="preserve"> الخ</w:t>
      </w:r>
      <w:r>
        <w:rPr>
          <w:rtl/>
          <w:lang w:bidi="fa-IR"/>
        </w:rPr>
        <w:t>،</w:t>
      </w:r>
      <w:r w:rsidRPr="00E74E56">
        <w:rPr>
          <w:rtl/>
          <w:lang w:bidi="fa-IR"/>
        </w:rPr>
        <w:t xml:space="preserve"> الدالة على كمال تمكّن تلك الصفة في وصيّه » انتهى </w:t>
      </w:r>
      <w:r w:rsidRPr="00737E86">
        <w:rPr>
          <w:rStyle w:val="libFootnotenumChar"/>
          <w:rtl/>
        </w:rPr>
        <w:t>(1)</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هذا كلام هذا المحقق الكبير في معنى هذا الحديث الشّهير</w:t>
      </w:r>
      <w:r>
        <w:rPr>
          <w:rtl/>
          <w:lang w:bidi="fa-IR"/>
        </w:rPr>
        <w:t>،</w:t>
      </w:r>
      <w:r w:rsidRPr="00E74E56">
        <w:rPr>
          <w:rtl/>
          <w:lang w:bidi="fa-IR"/>
        </w:rPr>
        <w:t xml:space="preserve"> وقد أحسن في البيان وأجمل في التقرير</w:t>
      </w:r>
      <w:r>
        <w:rPr>
          <w:rtl/>
          <w:lang w:bidi="fa-IR"/>
        </w:rPr>
        <w:t>،</w:t>
      </w:r>
      <w:r w:rsidRPr="00E74E56">
        <w:rPr>
          <w:rtl/>
          <w:lang w:bidi="fa-IR"/>
        </w:rPr>
        <w:t xml:space="preserve"> وبما ذكره يتّضح وجه احتجاج الشيعة</w:t>
      </w:r>
      <w:r>
        <w:rPr>
          <w:rtl/>
          <w:lang w:bidi="fa-IR"/>
        </w:rPr>
        <w:t>،</w:t>
      </w:r>
      <w:r w:rsidRPr="00E74E56">
        <w:rPr>
          <w:rtl/>
          <w:lang w:bidi="fa-IR"/>
        </w:rPr>
        <w:t xml:space="preserve"> ويظهر مدى تعصّب ( الدهلوي ) الذي زعم أنّ مفاد الحديث هو التشبيه المحض</w:t>
      </w:r>
      <w:r>
        <w:rPr>
          <w:rtl/>
          <w:lang w:bidi="fa-IR"/>
        </w:rPr>
        <w:t>،</w:t>
      </w:r>
      <w:r w:rsidRPr="00E74E56">
        <w:rPr>
          <w:rtl/>
          <w:lang w:bidi="fa-IR"/>
        </w:rPr>
        <w:t xml:space="preserve"> كتشبيه التراب والحصى بالدّر والياقوت</w:t>
      </w:r>
      <w:r>
        <w:rPr>
          <w:rtl/>
          <w:lang w:bidi="fa-IR"/>
        </w:rPr>
        <w:t>،</w:t>
      </w:r>
      <w:r w:rsidRPr="00E74E56">
        <w:rPr>
          <w:rtl/>
          <w:lang w:bidi="fa-IR"/>
        </w:rPr>
        <w:t xml:space="preserve"> وأمثال ذلك من التشبيهات ال</w:t>
      </w:r>
      <w:r w:rsidR="00D219C3">
        <w:rPr>
          <w:rFonts w:hint="cs"/>
          <w:rtl/>
          <w:lang w:bidi="fa-IR"/>
        </w:rPr>
        <w:t>إ</w:t>
      </w:r>
      <w:r w:rsidRPr="00E74E56">
        <w:rPr>
          <w:rtl/>
          <w:lang w:bidi="fa-IR"/>
        </w:rPr>
        <w:t>دعائيّة</w:t>
      </w:r>
      <w:r>
        <w:rPr>
          <w:rtl/>
          <w:lang w:bidi="fa-IR"/>
        </w:rPr>
        <w:t>،</w:t>
      </w:r>
      <w:r w:rsidRPr="00E74E56">
        <w:rPr>
          <w:rtl/>
          <w:lang w:bidi="fa-IR"/>
        </w:rPr>
        <w:t xml:space="preserve"> والتمثيلات الإغراقيّة</w:t>
      </w:r>
      <w:r>
        <w:rPr>
          <w:rtl/>
          <w:lang w:bidi="fa-IR"/>
        </w:rPr>
        <w:t>.</w:t>
      </w:r>
    </w:p>
    <w:p w:rsidR="00D41F96" w:rsidRPr="00E74E56" w:rsidRDefault="00D41F96" w:rsidP="00D41F96">
      <w:pPr>
        <w:pStyle w:val="libNormal"/>
        <w:rPr>
          <w:rtl/>
          <w:lang w:bidi="fa-IR"/>
        </w:rPr>
      </w:pPr>
      <w:r w:rsidRPr="00E74E56">
        <w:rPr>
          <w:rtl/>
          <w:lang w:bidi="fa-IR"/>
        </w:rPr>
        <w:t>هذا</w:t>
      </w:r>
      <w:r>
        <w:rPr>
          <w:rtl/>
          <w:lang w:bidi="fa-IR"/>
        </w:rPr>
        <w:t>،</w:t>
      </w:r>
      <w:r w:rsidRPr="00E74E56">
        <w:rPr>
          <w:rtl/>
          <w:lang w:bidi="fa-IR"/>
        </w:rPr>
        <w:t xml:space="preserve"> ولا تغفل عن كلمات ابن طلحة</w:t>
      </w:r>
      <w:r>
        <w:rPr>
          <w:rtl/>
          <w:lang w:bidi="fa-IR"/>
        </w:rPr>
        <w:t>،</w:t>
      </w:r>
      <w:r w:rsidRPr="00E74E56">
        <w:rPr>
          <w:rtl/>
          <w:lang w:bidi="fa-IR"/>
        </w:rPr>
        <w:t xml:space="preserve"> والكنجي</w:t>
      </w:r>
      <w:r>
        <w:rPr>
          <w:rtl/>
          <w:lang w:bidi="fa-IR"/>
        </w:rPr>
        <w:t>،</w:t>
      </w:r>
      <w:r w:rsidRPr="00E74E56">
        <w:rPr>
          <w:rtl/>
          <w:lang w:bidi="fa-IR"/>
        </w:rPr>
        <w:t xml:space="preserve"> وشهاب الدين أحمد</w:t>
      </w:r>
      <w:r>
        <w:rPr>
          <w:rtl/>
          <w:lang w:bidi="fa-IR"/>
        </w:rPr>
        <w:t>،</w:t>
      </w:r>
      <w:r w:rsidRPr="00E74E56">
        <w:rPr>
          <w:rtl/>
          <w:lang w:bidi="fa-IR"/>
        </w:rPr>
        <w:t xml:space="preserve"> في بيان معنى حديث التشبيه</w:t>
      </w:r>
      <w:r>
        <w:rPr>
          <w:rtl/>
          <w:lang w:bidi="fa-IR"/>
        </w:rPr>
        <w:t>،</w:t>
      </w:r>
      <w:r w:rsidRPr="00E74E56">
        <w:rPr>
          <w:rtl/>
          <w:lang w:bidi="fa-IR"/>
        </w:rPr>
        <w:t xml:space="preserve"> فإنّها تفيد ما تذهب إليه الإماميّة كعبارة محمّد ابن إسماعيل المزبورة</w:t>
      </w:r>
      <w:r>
        <w:rPr>
          <w:rtl/>
          <w:lang w:bidi="fa-IR"/>
        </w:rPr>
        <w:t xml:space="preserve"> ...</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الروضة الندية</w:t>
      </w:r>
      <w:r w:rsidR="00D41F96">
        <w:rPr>
          <w:rtl/>
        </w:rPr>
        <w:t xml:space="preserve"> - </w:t>
      </w:r>
      <w:r w:rsidR="00D41F96" w:rsidRPr="00E74E56">
        <w:rPr>
          <w:rtl/>
        </w:rPr>
        <w:t>شرح التحفة العلوية</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557" w:name="_Toc321232239"/>
      <w:bookmarkStart w:id="558" w:name="_Toc408989834"/>
      <w:bookmarkStart w:id="559" w:name="_Toc101788038"/>
      <w:r w:rsidRPr="00E74E56">
        <w:rPr>
          <w:rtl/>
          <w:lang w:bidi="fa-IR"/>
        </w:rPr>
        <w:lastRenderedPageBreak/>
        <w:t>7</w:t>
      </w:r>
      <w:r>
        <w:rPr>
          <w:rtl/>
          <w:lang w:bidi="fa-IR"/>
        </w:rPr>
        <w:t xml:space="preserve"> - </w:t>
      </w:r>
      <w:r w:rsidRPr="00E74E56">
        <w:rPr>
          <w:rtl/>
          <w:lang w:bidi="fa-IR"/>
        </w:rPr>
        <w:t>إعتراف أبي بكر بدلالة الحديث</w:t>
      </w:r>
      <w:bookmarkEnd w:id="557"/>
      <w:bookmarkEnd w:id="558"/>
      <w:bookmarkEnd w:id="559"/>
    </w:p>
    <w:p w:rsidR="00D41F96" w:rsidRPr="00E74E56" w:rsidRDefault="00D41F96" w:rsidP="00D41F96">
      <w:pPr>
        <w:pStyle w:val="libNormal"/>
        <w:rPr>
          <w:rtl/>
          <w:lang w:bidi="fa-IR"/>
        </w:rPr>
      </w:pPr>
      <w:r w:rsidRPr="00E74E56">
        <w:rPr>
          <w:rtl/>
          <w:lang w:bidi="fa-IR"/>
        </w:rPr>
        <w:t>فإن</w:t>
      </w:r>
      <w:r w:rsidR="00D219C3">
        <w:rPr>
          <w:rFonts w:hint="cs"/>
          <w:rtl/>
          <w:lang w:bidi="fa-IR"/>
        </w:rPr>
        <w:t>ْ</w:t>
      </w:r>
      <w:r w:rsidRPr="00E74E56">
        <w:rPr>
          <w:rtl/>
          <w:lang w:bidi="fa-IR"/>
        </w:rPr>
        <w:t xml:space="preserve"> لم يقبل الخصم شيئاً من الوجوه المذكورة</w:t>
      </w:r>
      <w:r>
        <w:rPr>
          <w:rtl/>
          <w:lang w:bidi="fa-IR"/>
        </w:rPr>
        <w:t>،</w:t>
      </w:r>
      <w:r w:rsidRPr="00E74E56">
        <w:rPr>
          <w:rtl/>
          <w:lang w:bidi="fa-IR"/>
        </w:rPr>
        <w:t xml:space="preserve"> فقد اشتمل بعض ألفاظ الحديث على اعتراف أبي بكر بدلالة حديث التشبيه على مساواة الإمام أمير المؤمنين مع هؤلاء الأنبياء </w:t>
      </w:r>
      <w:r w:rsidRPr="003511A8">
        <w:rPr>
          <w:rStyle w:val="libAlaemChar"/>
          <w:rtl/>
        </w:rPr>
        <w:t>عليهم‌السلام</w:t>
      </w:r>
      <w:r w:rsidRPr="00E74E56">
        <w:rPr>
          <w:rtl/>
          <w:lang w:bidi="fa-IR"/>
        </w:rPr>
        <w:t xml:space="preserve"> في الصّفات</w:t>
      </w:r>
      <w:r>
        <w:rPr>
          <w:rtl/>
          <w:lang w:bidi="fa-IR"/>
        </w:rPr>
        <w:t>،</w:t>
      </w:r>
      <w:r w:rsidRPr="00E74E56">
        <w:rPr>
          <w:rtl/>
          <w:lang w:bidi="fa-IR"/>
        </w:rPr>
        <w:t xml:space="preserve"> وأفضلي</w:t>
      </w:r>
      <w:r w:rsidR="00D219C3">
        <w:rPr>
          <w:rFonts w:hint="cs"/>
          <w:rtl/>
          <w:lang w:bidi="fa-IR"/>
        </w:rPr>
        <w:t>ّ</w:t>
      </w:r>
      <w:r w:rsidRPr="00E74E56">
        <w:rPr>
          <w:rtl/>
          <w:lang w:bidi="fa-IR"/>
        </w:rPr>
        <w:t>ته منهم</w:t>
      </w:r>
      <w:r>
        <w:rPr>
          <w:rtl/>
          <w:lang w:bidi="fa-IR"/>
        </w:rPr>
        <w:t xml:space="preserve"> ...</w:t>
      </w:r>
      <w:r w:rsidRPr="00E74E56">
        <w:rPr>
          <w:rtl/>
          <w:lang w:bidi="fa-IR"/>
        </w:rPr>
        <w:t xml:space="preserve"> ففي كتاب المناقب للخوارزمي</w:t>
      </w:r>
      <w:r>
        <w:rPr>
          <w:rtl/>
          <w:lang w:bidi="fa-IR"/>
        </w:rPr>
        <w:t>:</w:t>
      </w:r>
    </w:p>
    <w:p w:rsidR="00D41F96" w:rsidRPr="00E74E56" w:rsidRDefault="00D41F96" w:rsidP="00D41F96">
      <w:pPr>
        <w:pStyle w:val="libNormal"/>
        <w:rPr>
          <w:rtl/>
          <w:lang w:bidi="fa-IR"/>
        </w:rPr>
      </w:pPr>
      <w:r w:rsidRPr="00E74E56">
        <w:rPr>
          <w:rtl/>
          <w:lang w:bidi="fa-IR"/>
        </w:rPr>
        <w:t>« أخبرني شهردار هذا إجازة</w:t>
      </w:r>
      <w:r w:rsidR="00D219C3">
        <w:rPr>
          <w:rFonts w:hint="cs"/>
          <w:rtl/>
          <w:lang w:bidi="fa-IR"/>
        </w:rPr>
        <w:t>ً</w:t>
      </w:r>
      <w:r>
        <w:rPr>
          <w:rtl/>
          <w:lang w:bidi="fa-IR"/>
        </w:rPr>
        <w:t>،</w:t>
      </w:r>
      <w:r w:rsidRPr="00E74E56">
        <w:rPr>
          <w:rtl/>
          <w:lang w:bidi="fa-IR"/>
        </w:rPr>
        <w:t xml:space="preserve"> قا</w:t>
      </w:r>
      <w:r>
        <w:rPr>
          <w:rtl/>
          <w:lang w:bidi="fa-IR"/>
        </w:rPr>
        <w:t>ل: أخبرنا أبو الفتح عبدوس بن</w:t>
      </w:r>
      <w:r>
        <w:rPr>
          <w:rFonts w:hint="cs"/>
          <w:rtl/>
          <w:lang w:bidi="fa-IR"/>
        </w:rPr>
        <w:t xml:space="preserve"> </w:t>
      </w:r>
      <w:r w:rsidRPr="00E74E56">
        <w:rPr>
          <w:rtl/>
          <w:lang w:bidi="fa-IR"/>
        </w:rPr>
        <w:t>عبدالله ابن عبدوس الهمداني إجازة</w:t>
      </w:r>
      <w:r w:rsidR="00A4014A">
        <w:rPr>
          <w:rFonts w:hint="cs"/>
          <w:rtl/>
          <w:lang w:bidi="fa-IR"/>
        </w:rPr>
        <w:t>ً</w:t>
      </w:r>
      <w:r>
        <w:rPr>
          <w:rtl/>
          <w:lang w:bidi="fa-IR"/>
        </w:rPr>
        <w:t>،</w:t>
      </w:r>
      <w:r w:rsidRPr="00E74E56">
        <w:rPr>
          <w:rtl/>
          <w:lang w:bidi="fa-IR"/>
        </w:rPr>
        <w:t xml:space="preserve"> عن الشريف أبي طالب المفضل بن محمّد بن طاهر الجعفري بإصبهان</w:t>
      </w:r>
      <w:r>
        <w:rPr>
          <w:rtl/>
          <w:lang w:bidi="fa-IR"/>
        </w:rPr>
        <w:t>،</w:t>
      </w:r>
      <w:r w:rsidRPr="00E74E56">
        <w:rPr>
          <w:rtl/>
          <w:lang w:bidi="fa-IR"/>
        </w:rPr>
        <w:t xml:space="preserve"> عن الحافظ أبي بكر أحمد بن موسى بن مردويه بن فورك الإصبهاني</w:t>
      </w:r>
      <w:r>
        <w:rPr>
          <w:rtl/>
          <w:lang w:bidi="fa-IR"/>
        </w:rPr>
        <w:t>،</w:t>
      </w:r>
      <w:r w:rsidRPr="00E74E56">
        <w:rPr>
          <w:rtl/>
          <w:lang w:bidi="fa-IR"/>
        </w:rPr>
        <w:t xml:space="preserve"> قال</w:t>
      </w:r>
      <w:r>
        <w:rPr>
          <w:rtl/>
          <w:lang w:bidi="fa-IR"/>
        </w:rPr>
        <w:t>:</w:t>
      </w:r>
      <w:r w:rsidRPr="00E74E56">
        <w:rPr>
          <w:rtl/>
          <w:lang w:bidi="fa-IR"/>
        </w:rPr>
        <w:t xml:space="preserve"> حدّثنا محمّد بن أحمد بن إبراهيم</w:t>
      </w:r>
      <w:r>
        <w:rPr>
          <w:rtl/>
          <w:lang w:bidi="fa-IR"/>
        </w:rPr>
        <w:t>،</w:t>
      </w:r>
      <w:r w:rsidRPr="00E74E56">
        <w:rPr>
          <w:rtl/>
          <w:lang w:bidi="fa-IR"/>
        </w:rPr>
        <w:t xml:space="preserve"> قال</w:t>
      </w:r>
      <w:r>
        <w:rPr>
          <w:rtl/>
          <w:lang w:bidi="fa-IR"/>
        </w:rPr>
        <w:t>:</w:t>
      </w:r>
      <w:r w:rsidRPr="00E74E56">
        <w:rPr>
          <w:rtl/>
          <w:lang w:bidi="fa-IR"/>
        </w:rPr>
        <w:t xml:space="preserve"> حدّثنا الحسن بن علي بن الحسين الس</w:t>
      </w:r>
      <w:r w:rsidR="009B1078">
        <w:rPr>
          <w:rFonts w:hint="cs"/>
          <w:rtl/>
          <w:lang w:bidi="fa-IR"/>
        </w:rPr>
        <w:t>ّ</w:t>
      </w:r>
      <w:r w:rsidRPr="00E74E56">
        <w:rPr>
          <w:rtl/>
          <w:lang w:bidi="fa-IR"/>
        </w:rPr>
        <w:t>لوي</w:t>
      </w:r>
      <w:r>
        <w:rPr>
          <w:rtl/>
          <w:lang w:bidi="fa-IR"/>
        </w:rPr>
        <w:t>،</w:t>
      </w:r>
      <w:r w:rsidRPr="00E74E56">
        <w:rPr>
          <w:rtl/>
          <w:lang w:bidi="fa-IR"/>
        </w:rPr>
        <w:t xml:space="preserve"> قال</w:t>
      </w:r>
      <w:r>
        <w:rPr>
          <w:rtl/>
          <w:lang w:bidi="fa-IR"/>
        </w:rPr>
        <w:t>:</w:t>
      </w:r>
      <w:r w:rsidRPr="00E74E56">
        <w:rPr>
          <w:rtl/>
          <w:lang w:bidi="fa-IR"/>
        </w:rPr>
        <w:t xml:space="preserve"> حدّثني سويد بن مسعر بن يحيى بن حجاج النهدي حدّثنا أبي</w:t>
      </w:r>
      <w:r>
        <w:rPr>
          <w:rtl/>
          <w:lang w:bidi="fa-IR"/>
        </w:rPr>
        <w:t>،</w:t>
      </w:r>
      <w:r w:rsidRPr="00E74E56">
        <w:rPr>
          <w:rtl/>
          <w:lang w:bidi="fa-IR"/>
        </w:rPr>
        <w:t xml:space="preserve"> حدّثنا شريك عن أبي إسحاق عن الحارث الأعور صاحب راية علي</w:t>
      </w:r>
      <w:r>
        <w:rPr>
          <w:rtl/>
          <w:lang w:bidi="fa-IR"/>
        </w:rPr>
        <w:t>،</w:t>
      </w:r>
      <w:r w:rsidRPr="00E74E56">
        <w:rPr>
          <w:rtl/>
          <w:lang w:bidi="fa-IR"/>
        </w:rPr>
        <w:t xml:space="preserve"> قال</w:t>
      </w:r>
      <w:r>
        <w:rPr>
          <w:rtl/>
          <w:lang w:bidi="fa-IR"/>
        </w:rPr>
        <w:t>:</w:t>
      </w:r>
    </w:p>
    <w:p w:rsidR="00D41F96" w:rsidRPr="00E74E56" w:rsidRDefault="00D41F96" w:rsidP="00D41F96">
      <w:pPr>
        <w:pStyle w:val="libNormal"/>
        <w:rPr>
          <w:rtl/>
          <w:lang w:bidi="fa-IR"/>
        </w:rPr>
      </w:pPr>
      <w:r w:rsidRPr="00E74E56">
        <w:rPr>
          <w:rtl/>
          <w:lang w:bidi="fa-IR"/>
        </w:rPr>
        <w:t>بلغنا أنّ النبي صلّى الله عليه وسلّم كان في جمع من أصحابه فقال</w:t>
      </w:r>
      <w:r>
        <w:rPr>
          <w:rtl/>
          <w:lang w:bidi="fa-IR"/>
        </w:rPr>
        <w:t>:</w:t>
      </w:r>
    </w:p>
    <w:p w:rsidR="00D41F96" w:rsidRPr="00E74E56" w:rsidRDefault="00D41F96" w:rsidP="00D41F96">
      <w:pPr>
        <w:pStyle w:val="libNormal"/>
        <w:rPr>
          <w:rtl/>
          <w:lang w:bidi="fa-IR"/>
        </w:rPr>
      </w:pPr>
      <w:r w:rsidRPr="00E74E56">
        <w:rPr>
          <w:rtl/>
          <w:lang w:bidi="fa-IR"/>
        </w:rPr>
        <w:t>ا</w:t>
      </w:r>
      <w:r w:rsidR="009B1078">
        <w:rPr>
          <w:rFonts w:hint="cs"/>
          <w:rtl/>
          <w:lang w:bidi="fa-IR"/>
        </w:rPr>
        <w:t>ُ</w:t>
      </w:r>
      <w:r w:rsidRPr="00E74E56">
        <w:rPr>
          <w:rtl/>
          <w:lang w:bidi="fa-IR"/>
        </w:rPr>
        <w:t>ريكم آدم في علمه</w:t>
      </w:r>
      <w:r>
        <w:rPr>
          <w:rtl/>
          <w:lang w:bidi="fa-IR"/>
        </w:rPr>
        <w:t>،</w:t>
      </w:r>
      <w:r w:rsidRPr="00E74E56">
        <w:rPr>
          <w:rtl/>
          <w:lang w:bidi="fa-IR"/>
        </w:rPr>
        <w:t xml:space="preserve"> ونوحاً في فهمه</w:t>
      </w:r>
      <w:r>
        <w:rPr>
          <w:rtl/>
          <w:lang w:bidi="fa-IR"/>
        </w:rPr>
        <w:t>،</w:t>
      </w:r>
      <w:r w:rsidRPr="00E74E56">
        <w:rPr>
          <w:rtl/>
          <w:lang w:bidi="fa-IR"/>
        </w:rPr>
        <w:t xml:space="preserve"> وإبراهيم في حكمته</w:t>
      </w:r>
      <w:r>
        <w:rPr>
          <w:rtl/>
          <w:lang w:bidi="fa-IR"/>
        </w:rPr>
        <w:t>.</w:t>
      </w:r>
    </w:p>
    <w:p w:rsidR="00D41F96" w:rsidRPr="00E74E56" w:rsidRDefault="00D41F96" w:rsidP="00D41F96">
      <w:pPr>
        <w:pStyle w:val="libNormal"/>
        <w:rPr>
          <w:rtl/>
          <w:lang w:bidi="fa-IR"/>
        </w:rPr>
      </w:pPr>
      <w:r w:rsidRPr="00E74E56">
        <w:rPr>
          <w:rtl/>
          <w:lang w:bidi="fa-IR"/>
        </w:rPr>
        <w:t>فلم يكن بأسرع من أنْ طلع علي</w:t>
      </w:r>
      <w:r>
        <w:rPr>
          <w:rtl/>
          <w:lang w:bidi="fa-IR"/>
        </w:rPr>
        <w:t>.</w:t>
      </w:r>
    </w:p>
    <w:p w:rsidR="00D41F96" w:rsidRPr="00E74E56" w:rsidRDefault="00D41F96" w:rsidP="00D41F96">
      <w:pPr>
        <w:pStyle w:val="libNormal"/>
        <w:rPr>
          <w:rtl/>
          <w:lang w:bidi="fa-IR"/>
        </w:rPr>
      </w:pPr>
      <w:r w:rsidRPr="00E74E56">
        <w:rPr>
          <w:rtl/>
          <w:lang w:bidi="fa-IR"/>
        </w:rPr>
        <w:t>فقال أبو بكر</w:t>
      </w:r>
      <w:r>
        <w:rPr>
          <w:rtl/>
          <w:lang w:bidi="fa-IR"/>
        </w:rPr>
        <w:t>:</w:t>
      </w:r>
      <w:r w:rsidRPr="00E74E56">
        <w:rPr>
          <w:rtl/>
          <w:lang w:bidi="fa-IR"/>
        </w:rPr>
        <w:t xml:space="preserve"> يا رسول الله</w:t>
      </w:r>
      <w:r>
        <w:rPr>
          <w:rtl/>
          <w:lang w:bidi="fa-IR"/>
        </w:rPr>
        <w:t>،</w:t>
      </w:r>
      <w:r w:rsidRPr="00E74E56">
        <w:rPr>
          <w:rtl/>
          <w:lang w:bidi="fa-IR"/>
        </w:rPr>
        <w:t xml:space="preserve"> أقست رجلاً بثلاثة من الرسل</w:t>
      </w:r>
      <w:r>
        <w:rPr>
          <w:rtl/>
          <w:lang w:bidi="fa-IR"/>
        </w:rPr>
        <w:t>!</w:t>
      </w:r>
      <w:r w:rsidRPr="00E74E56">
        <w:rPr>
          <w:rtl/>
          <w:lang w:bidi="fa-IR"/>
        </w:rPr>
        <w:t xml:space="preserve"> بخ بخ لهذا الرجل</w:t>
      </w:r>
      <w:r>
        <w:rPr>
          <w:rtl/>
          <w:lang w:bidi="fa-IR"/>
        </w:rPr>
        <w:t>،</w:t>
      </w:r>
      <w:r w:rsidRPr="00E74E56">
        <w:rPr>
          <w:rtl/>
          <w:lang w:bidi="fa-IR"/>
        </w:rPr>
        <w:t xml:space="preserve"> من هو يا رسول الله</w:t>
      </w:r>
      <w:r>
        <w:rPr>
          <w:rtl/>
          <w:lang w:bidi="fa-IR"/>
        </w:rPr>
        <w:t>؟</w:t>
      </w:r>
    </w:p>
    <w:p w:rsidR="00D41F96" w:rsidRPr="00E74E56" w:rsidRDefault="00D41F96" w:rsidP="00D41F96">
      <w:pPr>
        <w:pStyle w:val="libNormal"/>
        <w:rPr>
          <w:rtl/>
          <w:lang w:bidi="fa-IR"/>
        </w:rPr>
      </w:pPr>
      <w:r w:rsidRPr="00E74E56">
        <w:rPr>
          <w:rtl/>
          <w:lang w:bidi="fa-IR"/>
        </w:rPr>
        <w:t>قال النبي صلّى الله عليه وسلّم</w:t>
      </w:r>
      <w:r>
        <w:rPr>
          <w:rtl/>
          <w:lang w:bidi="fa-IR"/>
        </w:rPr>
        <w:t>:</w:t>
      </w:r>
      <w:r w:rsidRPr="00E74E56">
        <w:rPr>
          <w:rtl/>
          <w:lang w:bidi="fa-IR"/>
        </w:rPr>
        <w:t xml:space="preserve"> ألا تعرفه يا أبا بكر</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الله ورسوله أعلم</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أبو الحسن علي بن أبي طالب</w:t>
      </w:r>
      <w:r>
        <w:rPr>
          <w:rtl/>
          <w:lang w:bidi="fa-IR"/>
        </w:rPr>
        <w:t>.</w:t>
      </w:r>
    </w:p>
    <w:p w:rsidR="00D41F96" w:rsidRPr="00E74E56" w:rsidRDefault="00D41F96" w:rsidP="00D41F96">
      <w:pPr>
        <w:pStyle w:val="libNormal"/>
        <w:rPr>
          <w:rtl/>
          <w:lang w:bidi="fa-IR"/>
        </w:rPr>
      </w:pPr>
      <w:r w:rsidRPr="00E74E56">
        <w:rPr>
          <w:rtl/>
          <w:lang w:bidi="fa-IR"/>
        </w:rPr>
        <w:t>قال أبو بكر</w:t>
      </w:r>
      <w:r>
        <w:rPr>
          <w:rtl/>
          <w:lang w:bidi="fa-IR"/>
        </w:rPr>
        <w:t>:</w:t>
      </w:r>
      <w:r w:rsidRPr="00E74E56">
        <w:rPr>
          <w:rtl/>
          <w:lang w:bidi="fa-IR"/>
        </w:rPr>
        <w:t xml:space="preserve"> بخ بخ لك يا أبا الحسن</w:t>
      </w:r>
      <w:r>
        <w:rPr>
          <w:rtl/>
          <w:lang w:bidi="fa-IR"/>
        </w:rPr>
        <w:t>.</w:t>
      </w:r>
      <w:r w:rsidRPr="00E74E56">
        <w:rPr>
          <w:rtl/>
          <w:lang w:bidi="fa-IR"/>
        </w:rPr>
        <w:t xml:space="preserve"> وأين مثلك يا أبا الحسن</w:t>
      </w:r>
      <w:r>
        <w:rPr>
          <w:rtl/>
          <w:lang w:bidi="fa-IR"/>
        </w:rPr>
        <w:t>!</w:t>
      </w:r>
      <w:r w:rsidRPr="00E74E56">
        <w:rPr>
          <w:rtl/>
          <w:lang w:bidi="fa-IR"/>
        </w:rPr>
        <w:t xml:space="preserve"> » </w:t>
      </w:r>
      <w:r w:rsidRPr="00737E86">
        <w:rPr>
          <w:rStyle w:val="libFootnotenumChar"/>
          <w:rtl/>
        </w:rPr>
        <w:t>(1)</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مناقب علي بن أبي طالب</w:t>
      </w:r>
      <w:r w:rsidR="00D41F96">
        <w:rPr>
          <w:rtl/>
        </w:rPr>
        <w:t>:</w:t>
      </w:r>
      <w:r w:rsidR="00D41F96" w:rsidRPr="00E74E56">
        <w:rPr>
          <w:rtl/>
        </w:rPr>
        <w:t xml:space="preserve"> </w:t>
      </w:r>
      <w:r w:rsidR="00D41F96">
        <w:rPr>
          <w:rFonts w:hint="cs"/>
          <w:rtl/>
        </w:rPr>
        <w:t>44</w:t>
      </w:r>
      <w:r w:rsidR="00D41F96">
        <w:rPr>
          <w:rtl/>
        </w:rPr>
        <w:t xml:space="preserve"> - </w:t>
      </w:r>
      <w:r w:rsidR="00D41F96">
        <w:rPr>
          <w:rFonts w:hint="cs"/>
          <w:rtl/>
        </w:rPr>
        <w:t>45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وفي ( توضيح الدلائل )</w:t>
      </w:r>
      <w:r>
        <w:rPr>
          <w:rtl/>
          <w:lang w:bidi="fa-IR"/>
        </w:rPr>
        <w:t>:</w:t>
      </w:r>
      <w:r w:rsidRPr="00E74E56">
        <w:rPr>
          <w:rtl/>
          <w:lang w:bidi="fa-IR"/>
        </w:rPr>
        <w:t xml:space="preserve"> « عن الحارث الأعور صاحب راية أمير المؤمنين كرّم الله وجهه قال</w:t>
      </w:r>
      <w:r>
        <w:rPr>
          <w:rtl/>
          <w:lang w:bidi="fa-IR"/>
        </w:rPr>
        <w:t>:</w:t>
      </w:r>
      <w:r w:rsidRPr="00E74E56">
        <w:rPr>
          <w:rtl/>
          <w:lang w:bidi="fa-IR"/>
        </w:rPr>
        <w:t xml:space="preserve"> بلغنا أنّ النبي </w:t>
      </w:r>
      <w:r w:rsidR="00E52D49" w:rsidRPr="009B1078">
        <w:rPr>
          <w:rtl/>
        </w:rPr>
        <w:t>صلى</w:t>
      </w:r>
      <w:r w:rsidR="009B1078">
        <w:rPr>
          <w:rFonts w:hint="cs"/>
          <w:rtl/>
        </w:rPr>
        <w:t xml:space="preserve"> </w:t>
      </w:r>
      <w:r w:rsidR="00E52D49" w:rsidRPr="009B1078">
        <w:rPr>
          <w:rtl/>
        </w:rPr>
        <w:t>‌الله‌</w:t>
      </w:r>
      <w:r w:rsidR="009B1078">
        <w:rPr>
          <w:rFonts w:hint="cs"/>
          <w:rtl/>
        </w:rPr>
        <w:t xml:space="preserve"> </w:t>
      </w:r>
      <w:r w:rsidR="00E52D49" w:rsidRPr="009B1078">
        <w:rPr>
          <w:rtl/>
        </w:rPr>
        <w:t>عليه‌</w:t>
      </w:r>
      <w:r w:rsidR="009B1078">
        <w:rPr>
          <w:rFonts w:hint="cs"/>
          <w:rtl/>
        </w:rPr>
        <w:t xml:space="preserve"> </w:t>
      </w:r>
      <w:r w:rsidR="00E52D49" w:rsidRPr="009B1078">
        <w:rPr>
          <w:rtl/>
        </w:rPr>
        <w:t>وآله</w:t>
      </w:r>
      <w:r w:rsidRPr="00E74E56">
        <w:rPr>
          <w:rtl/>
          <w:lang w:bidi="fa-IR"/>
        </w:rPr>
        <w:t xml:space="preserve"> وبارك وسلّم كان في جمع من الصحابة</w:t>
      </w:r>
      <w:r>
        <w:rPr>
          <w:rtl/>
          <w:lang w:bidi="fa-IR"/>
        </w:rPr>
        <w:t>،</w:t>
      </w:r>
      <w:r w:rsidRPr="00E74E56">
        <w:rPr>
          <w:rtl/>
          <w:lang w:bidi="fa-IR"/>
        </w:rPr>
        <w:t xml:space="preserve"> فقال</w:t>
      </w:r>
      <w:r>
        <w:rPr>
          <w:rtl/>
          <w:lang w:bidi="fa-IR"/>
        </w:rPr>
        <w:t>:</w:t>
      </w:r>
    </w:p>
    <w:p w:rsidR="00D41F96" w:rsidRPr="00E74E56" w:rsidRDefault="00D41F96" w:rsidP="00D41F96">
      <w:pPr>
        <w:pStyle w:val="libNormal"/>
        <w:rPr>
          <w:rtl/>
          <w:lang w:bidi="fa-IR"/>
        </w:rPr>
      </w:pPr>
      <w:r w:rsidRPr="00E74E56">
        <w:rPr>
          <w:rtl/>
          <w:lang w:bidi="fa-IR"/>
        </w:rPr>
        <w:t>أريكم آدم في علمه ونوحاً في فهمه</w:t>
      </w:r>
      <w:r>
        <w:rPr>
          <w:rtl/>
          <w:lang w:bidi="fa-IR"/>
        </w:rPr>
        <w:t>،</w:t>
      </w:r>
      <w:r w:rsidRPr="00E74E56">
        <w:rPr>
          <w:rtl/>
          <w:lang w:bidi="fa-IR"/>
        </w:rPr>
        <w:t xml:space="preserve"> وإبراهيم في حلمه</w:t>
      </w:r>
      <w:r>
        <w:rPr>
          <w:rtl/>
          <w:lang w:bidi="fa-IR"/>
        </w:rPr>
        <w:t>.</w:t>
      </w:r>
    </w:p>
    <w:p w:rsidR="00D41F96" w:rsidRPr="00E74E56" w:rsidRDefault="00D41F96" w:rsidP="00D41F96">
      <w:pPr>
        <w:pStyle w:val="libNormal"/>
        <w:rPr>
          <w:rtl/>
          <w:lang w:bidi="fa-IR"/>
        </w:rPr>
      </w:pPr>
      <w:r w:rsidRPr="00E74E56">
        <w:rPr>
          <w:rtl/>
          <w:lang w:bidi="fa-IR"/>
        </w:rPr>
        <w:t>فلم يكن بأسرع من أن</w:t>
      </w:r>
      <w:r w:rsidR="009B1078">
        <w:rPr>
          <w:rFonts w:hint="cs"/>
          <w:rtl/>
          <w:lang w:bidi="fa-IR"/>
        </w:rPr>
        <w:t>ْ</w:t>
      </w:r>
      <w:r w:rsidRPr="00E74E56">
        <w:rPr>
          <w:rtl/>
          <w:lang w:bidi="fa-IR"/>
        </w:rPr>
        <w:t xml:space="preserve"> طلع علي كرّم الله تعالى وجهه</w:t>
      </w:r>
      <w:r>
        <w:rPr>
          <w:rtl/>
          <w:lang w:bidi="fa-IR"/>
        </w:rPr>
        <w:t>.</w:t>
      </w:r>
    </w:p>
    <w:p w:rsidR="00D41F96" w:rsidRPr="00E74E56" w:rsidRDefault="00D41F96" w:rsidP="00D41F96">
      <w:pPr>
        <w:pStyle w:val="libNormal"/>
        <w:rPr>
          <w:rtl/>
          <w:lang w:bidi="fa-IR"/>
        </w:rPr>
      </w:pPr>
      <w:r w:rsidRPr="00E74E56">
        <w:rPr>
          <w:rtl/>
          <w:lang w:bidi="fa-IR"/>
        </w:rPr>
        <w:t xml:space="preserve">قال أبو بكر </w:t>
      </w:r>
      <w:r w:rsidRPr="003511A8">
        <w:rPr>
          <w:rStyle w:val="libAlaemChar"/>
          <w:rtl/>
        </w:rPr>
        <w:t>رضي‌الله‌عنه</w:t>
      </w:r>
      <w:r>
        <w:rPr>
          <w:rtl/>
          <w:lang w:bidi="fa-IR"/>
        </w:rPr>
        <w:t>:</w:t>
      </w:r>
      <w:r w:rsidRPr="00E74E56">
        <w:rPr>
          <w:rtl/>
          <w:lang w:bidi="fa-IR"/>
        </w:rPr>
        <w:t xml:space="preserve"> يا رسول الله</w:t>
      </w:r>
      <w:r>
        <w:rPr>
          <w:rtl/>
          <w:lang w:bidi="fa-IR"/>
        </w:rPr>
        <w:t>:</w:t>
      </w:r>
      <w:r w:rsidRPr="00E74E56">
        <w:rPr>
          <w:rtl/>
          <w:lang w:bidi="fa-IR"/>
        </w:rPr>
        <w:t xml:space="preserve"> قست رجلاً بثلاثةٍ من الرسل</w:t>
      </w:r>
      <w:r>
        <w:rPr>
          <w:rtl/>
          <w:lang w:bidi="fa-IR"/>
        </w:rPr>
        <w:t>،</w:t>
      </w:r>
      <w:r w:rsidRPr="00E74E56">
        <w:rPr>
          <w:rtl/>
          <w:lang w:bidi="fa-IR"/>
        </w:rPr>
        <w:t xml:space="preserve"> بخ بخ لهذا</w:t>
      </w:r>
      <w:r>
        <w:rPr>
          <w:rtl/>
          <w:lang w:bidi="fa-IR"/>
        </w:rPr>
        <w:t>،</w:t>
      </w:r>
      <w:r w:rsidRPr="00E74E56">
        <w:rPr>
          <w:rtl/>
          <w:lang w:bidi="fa-IR"/>
        </w:rPr>
        <w:t xml:space="preserve"> من هو يا رسول الله</w:t>
      </w:r>
      <w:r>
        <w:rPr>
          <w:rtl/>
          <w:lang w:bidi="fa-IR"/>
        </w:rPr>
        <w:t>؟!</w:t>
      </w:r>
    </w:p>
    <w:p w:rsidR="00D41F96" w:rsidRPr="00E74E56" w:rsidRDefault="00D41F96" w:rsidP="00D41F96">
      <w:pPr>
        <w:pStyle w:val="libNormal"/>
        <w:rPr>
          <w:rtl/>
          <w:lang w:bidi="fa-IR"/>
        </w:rPr>
      </w:pPr>
      <w:r w:rsidRPr="00E74E56">
        <w:rPr>
          <w:rtl/>
          <w:lang w:bidi="fa-IR"/>
        </w:rPr>
        <w:t>قال النبي صلّى الله عليه وعلى آله وبارك وسلّم</w:t>
      </w:r>
      <w:r>
        <w:rPr>
          <w:rtl/>
          <w:lang w:bidi="fa-IR"/>
        </w:rPr>
        <w:t>:</w:t>
      </w:r>
      <w:r w:rsidRPr="00E74E56">
        <w:rPr>
          <w:rtl/>
          <w:lang w:bidi="fa-IR"/>
        </w:rPr>
        <w:t xml:space="preserve"> يا أبا بكر</w:t>
      </w:r>
      <w:r>
        <w:rPr>
          <w:rtl/>
          <w:lang w:bidi="fa-IR"/>
        </w:rPr>
        <w:t>،</w:t>
      </w:r>
      <w:r w:rsidRPr="00E74E56">
        <w:rPr>
          <w:rtl/>
          <w:lang w:bidi="fa-IR"/>
        </w:rPr>
        <w:t xml:space="preserve"> ألا تعرفه</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الله ورسوله أعلم</w:t>
      </w:r>
      <w:r>
        <w:rPr>
          <w:rtl/>
          <w:lang w:bidi="fa-IR"/>
        </w:rPr>
        <w:t>.</w:t>
      </w:r>
    </w:p>
    <w:p w:rsidR="00D41F96" w:rsidRPr="00E74E56" w:rsidRDefault="00D41F96" w:rsidP="00D41F96">
      <w:pPr>
        <w:pStyle w:val="libNormal"/>
        <w:rPr>
          <w:rtl/>
          <w:lang w:bidi="fa-IR"/>
        </w:rPr>
      </w:pPr>
      <w:r w:rsidRPr="00E74E56">
        <w:rPr>
          <w:rtl/>
          <w:lang w:bidi="fa-IR"/>
        </w:rPr>
        <w:t>قال صلّى الله عليه وعلى آله وبارك وسلّم</w:t>
      </w:r>
      <w:r>
        <w:rPr>
          <w:rtl/>
          <w:lang w:bidi="fa-IR"/>
        </w:rPr>
        <w:t>:</w:t>
      </w:r>
      <w:r w:rsidRPr="00E74E56">
        <w:rPr>
          <w:rtl/>
          <w:lang w:bidi="fa-IR"/>
        </w:rPr>
        <w:t xml:space="preserve"> أبو الحسن علي بن أبي طالب</w:t>
      </w:r>
      <w:r>
        <w:rPr>
          <w:rtl/>
          <w:lang w:bidi="fa-IR"/>
        </w:rPr>
        <w:t>.</w:t>
      </w:r>
    </w:p>
    <w:p w:rsidR="00D41F96" w:rsidRPr="00E74E56" w:rsidRDefault="00D41F96" w:rsidP="00D41F96">
      <w:pPr>
        <w:pStyle w:val="libNormal"/>
        <w:rPr>
          <w:rtl/>
          <w:lang w:bidi="fa-IR"/>
        </w:rPr>
      </w:pPr>
      <w:r w:rsidRPr="00E74E56">
        <w:rPr>
          <w:rtl/>
          <w:lang w:bidi="fa-IR"/>
        </w:rPr>
        <w:t xml:space="preserve">قال أبو بكر </w:t>
      </w:r>
      <w:r w:rsidRPr="003511A8">
        <w:rPr>
          <w:rStyle w:val="libAlaemChar"/>
          <w:rtl/>
        </w:rPr>
        <w:t>رضي‌الله‌عنه</w:t>
      </w:r>
      <w:r>
        <w:rPr>
          <w:rtl/>
          <w:lang w:bidi="fa-IR"/>
        </w:rPr>
        <w:t>:</w:t>
      </w:r>
      <w:r w:rsidRPr="00E74E56">
        <w:rPr>
          <w:rtl/>
          <w:lang w:bidi="fa-IR"/>
        </w:rPr>
        <w:t xml:space="preserve"> بخ بخ لك يا أبا الحسن</w:t>
      </w:r>
      <w:r>
        <w:rPr>
          <w:rtl/>
          <w:lang w:bidi="fa-IR"/>
        </w:rPr>
        <w:t>.</w:t>
      </w:r>
    </w:p>
    <w:p w:rsidR="00D41F96" w:rsidRPr="00E74E56" w:rsidRDefault="00D41F96" w:rsidP="00D41F96">
      <w:pPr>
        <w:pStyle w:val="libNormal"/>
        <w:rPr>
          <w:rtl/>
          <w:lang w:bidi="fa-IR"/>
        </w:rPr>
      </w:pPr>
      <w:r w:rsidRPr="00E74E56">
        <w:rPr>
          <w:rtl/>
          <w:lang w:bidi="fa-IR"/>
        </w:rPr>
        <w:t>ورواه الصالحاني</w:t>
      </w:r>
      <w:r>
        <w:rPr>
          <w:rtl/>
          <w:lang w:bidi="fa-IR"/>
        </w:rPr>
        <w:t>،</w:t>
      </w:r>
      <w:r w:rsidRPr="00E74E56">
        <w:rPr>
          <w:rtl/>
          <w:lang w:bidi="fa-IR"/>
        </w:rPr>
        <w:t xml:space="preserve"> وفي إسناده أبو سليمان الحافظ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ففي هذا الحديث</w:t>
      </w:r>
      <w:r>
        <w:rPr>
          <w:rtl/>
          <w:lang w:bidi="fa-IR"/>
        </w:rPr>
        <w:t>:</w:t>
      </w:r>
      <w:r w:rsidRPr="00E74E56">
        <w:rPr>
          <w:rtl/>
          <w:lang w:bidi="fa-IR"/>
        </w:rPr>
        <w:t xml:space="preserve"> إعتراف صريح من أبي بكر بأنّ حديث التشبيه يدلُّ على المساواة بين الإمام </w:t>
      </w:r>
      <w:r w:rsidRPr="003511A8">
        <w:rPr>
          <w:rStyle w:val="libAlaemChar"/>
          <w:rtl/>
        </w:rPr>
        <w:t>عليه‌السلام</w:t>
      </w:r>
      <w:r w:rsidRPr="00E74E56">
        <w:rPr>
          <w:rtl/>
          <w:lang w:bidi="fa-IR"/>
        </w:rPr>
        <w:t xml:space="preserve"> وهؤلاء الأنبياء </w:t>
      </w:r>
      <w:r w:rsidRPr="003511A8">
        <w:rPr>
          <w:rStyle w:val="libAlaemChar"/>
          <w:rtl/>
        </w:rPr>
        <w:t>عليهم‌السلام</w:t>
      </w:r>
      <w:r>
        <w:rPr>
          <w:rtl/>
          <w:lang w:bidi="fa-IR"/>
        </w:rPr>
        <w:t>،</w:t>
      </w:r>
      <w:r w:rsidRPr="00E74E56">
        <w:rPr>
          <w:rtl/>
          <w:lang w:bidi="fa-IR"/>
        </w:rPr>
        <w:t xml:space="preserve"> وأنّ النبي </w:t>
      </w:r>
      <w:r w:rsidR="00E52D49" w:rsidRPr="00E52D49">
        <w:rPr>
          <w:rStyle w:val="libAlaemChar"/>
          <w:rtl/>
        </w:rPr>
        <w:t>صلى‌الله‌عليه‌وآله‌وسلم</w:t>
      </w:r>
      <w:r w:rsidRPr="00E74E56">
        <w:rPr>
          <w:rtl/>
          <w:lang w:bidi="fa-IR"/>
        </w:rPr>
        <w:t xml:space="preserve"> قد قرّر ما ذكره أبو بكر</w:t>
      </w:r>
      <w:r>
        <w:rPr>
          <w:rtl/>
          <w:lang w:bidi="fa-IR"/>
        </w:rPr>
        <w:t>،</w:t>
      </w:r>
      <w:r w:rsidRPr="00E74E56">
        <w:rPr>
          <w:rtl/>
          <w:lang w:bidi="fa-IR"/>
        </w:rPr>
        <w:t xml:space="preserve"> وتقريره حجّة</w:t>
      </w:r>
      <w:r>
        <w:rPr>
          <w:rtl/>
          <w:lang w:bidi="fa-IR"/>
        </w:rPr>
        <w:t>.</w:t>
      </w:r>
    </w:p>
    <w:p w:rsidR="00D41F96" w:rsidRPr="00E74E56" w:rsidRDefault="00D41F96" w:rsidP="00D41F96">
      <w:pPr>
        <w:pStyle w:val="libNormal"/>
        <w:rPr>
          <w:rtl/>
          <w:lang w:bidi="fa-IR"/>
        </w:rPr>
      </w:pPr>
      <w:r w:rsidRPr="00E74E56">
        <w:rPr>
          <w:rtl/>
          <w:lang w:bidi="fa-IR"/>
        </w:rPr>
        <w:t>وإنّما قلنا بأنّ أبا بكر فهم المساواة من الحديث</w:t>
      </w:r>
      <w:r>
        <w:rPr>
          <w:rtl/>
          <w:lang w:bidi="fa-IR"/>
        </w:rPr>
        <w:t>،</w:t>
      </w:r>
      <w:r w:rsidRPr="00E74E56">
        <w:rPr>
          <w:rtl/>
          <w:lang w:bidi="fa-IR"/>
        </w:rPr>
        <w:t xml:space="preserve"> لأنّه قال للنبيّ </w:t>
      </w:r>
      <w:r w:rsidR="00E52D49" w:rsidRPr="00E52D49">
        <w:rPr>
          <w:rStyle w:val="libAlaemChar"/>
          <w:rtl/>
        </w:rPr>
        <w:t>صلى‌الله‌عليه‌وآله‌وسلم</w:t>
      </w:r>
      <w:r>
        <w:rPr>
          <w:rtl/>
          <w:lang w:bidi="fa-IR"/>
        </w:rPr>
        <w:t>:</w:t>
      </w:r>
      <w:r w:rsidRPr="00E74E56">
        <w:rPr>
          <w:rtl/>
          <w:lang w:bidi="fa-IR"/>
        </w:rPr>
        <w:t xml:space="preserve"> « قست رجلاً بثلاثةٍ من الرسل » ومعنى « قست »</w:t>
      </w:r>
      <w:r>
        <w:rPr>
          <w:rtl/>
          <w:lang w:bidi="fa-IR"/>
        </w:rPr>
        <w:t>:</w:t>
      </w:r>
      <w:r w:rsidRPr="00E74E56">
        <w:rPr>
          <w:rtl/>
          <w:lang w:bidi="fa-IR"/>
        </w:rPr>
        <w:t xml:space="preserve"> أي</w:t>
      </w:r>
      <w:r>
        <w:rPr>
          <w:rtl/>
          <w:lang w:bidi="fa-IR"/>
        </w:rPr>
        <w:t>:</w:t>
      </w:r>
      <w:r>
        <w:rPr>
          <w:rFonts w:hint="cs"/>
          <w:rtl/>
          <w:lang w:bidi="fa-IR"/>
        </w:rPr>
        <w:t xml:space="preserve"> </w:t>
      </w:r>
      <w:r w:rsidRPr="00E74E56">
        <w:rPr>
          <w:rtl/>
          <w:lang w:bidi="fa-IR"/>
        </w:rPr>
        <w:t>« ساويت » لأنّ قياس أحدٍ بغيره هو بمعنى</w:t>
      </w:r>
      <w:r>
        <w:rPr>
          <w:rtl/>
          <w:lang w:bidi="fa-IR"/>
        </w:rPr>
        <w:t>:</w:t>
      </w:r>
      <w:r w:rsidRPr="00E74E56">
        <w:rPr>
          <w:rtl/>
          <w:lang w:bidi="fa-IR"/>
        </w:rPr>
        <w:t xml:space="preserve"> التسوية بين الشخصين</w:t>
      </w:r>
      <w:r>
        <w:rPr>
          <w:rtl/>
          <w:lang w:bidi="fa-IR"/>
        </w:rPr>
        <w:t>:</w:t>
      </w:r>
    </w:p>
    <w:p w:rsidR="00D41F96" w:rsidRPr="00E74E56" w:rsidRDefault="00D41F96" w:rsidP="00D41F96">
      <w:pPr>
        <w:pStyle w:val="libNormal"/>
        <w:rPr>
          <w:rtl/>
          <w:lang w:bidi="fa-IR"/>
        </w:rPr>
      </w:pPr>
      <w:r w:rsidRPr="00E74E56">
        <w:rPr>
          <w:rtl/>
          <w:lang w:bidi="fa-IR"/>
        </w:rPr>
        <w:t>قال الشريف الجرجاني</w:t>
      </w:r>
      <w:r>
        <w:rPr>
          <w:rtl/>
          <w:lang w:bidi="fa-IR"/>
        </w:rPr>
        <w:t>:</w:t>
      </w:r>
      <w:r w:rsidRPr="00E74E56">
        <w:rPr>
          <w:rtl/>
          <w:lang w:bidi="fa-IR"/>
        </w:rPr>
        <w:t xml:space="preserve"> « القياس في اللغة عبارة عن التقدير</w:t>
      </w:r>
      <w:r>
        <w:rPr>
          <w:rtl/>
          <w:lang w:bidi="fa-IR"/>
        </w:rPr>
        <w:t>،</w:t>
      </w:r>
      <w:r w:rsidRPr="00E74E56">
        <w:rPr>
          <w:rtl/>
          <w:lang w:bidi="fa-IR"/>
        </w:rPr>
        <w:t xml:space="preserve"> يقال</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توضيح الدلائل على تصحيح الفضائل</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قست النعل بالنّعل</w:t>
      </w:r>
      <w:r>
        <w:rPr>
          <w:rtl/>
          <w:lang w:bidi="fa-IR"/>
        </w:rPr>
        <w:t>،</w:t>
      </w:r>
      <w:r w:rsidRPr="00E74E56">
        <w:rPr>
          <w:rtl/>
          <w:lang w:bidi="fa-IR"/>
        </w:rPr>
        <w:t xml:space="preserve"> إذا قدّرته وسوّيته</w:t>
      </w:r>
      <w:r>
        <w:rPr>
          <w:rtl/>
          <w:lang w:bidi="fa-IR"/>
        </w:rPr>
        <w:t>،</w:t>
      </w:r>
      <w:r w:rsidRPr="00E74E56">
        <w:rPr>
          <w:rtl/>
          <w:lang w:bidi="fa-IR"/>
        </w:rPr>
        <w:t xml:space="preserve"> وهو عبارة عن ردّ الشيء إلى نظيره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الجوهري</w:t>
      </w:r>
      <w:r>
        <w:rPr>
          <w:rtl/>
          <w:lang w:bidi="fa-IR"/>
        </w:rPr>
        <w:t>:</w:t>
      </w:r>
      <w:r w:rsidRPr="00E74E56">
        <w:rPr>
          <w:rtl/>
          <w:lang w:bidi="fa-IR"/>
        </w:rPr>
        <w:t xml:space="preserve"> « قست الش</w:t>
      </w:r>
      <w:r>
        <w:rPr>
          <w:rtl/>
          <w:lang w:bidi="fa-IR"/>
        </w:rPr>
        <w:t>يء بغيره وعلى غيره، أقيس قيساً</w:t>
      </w:r>
      <w:r>
        <w:rPr>
          <w:rFonts w:hint="cs"/>
          <w:rtl/>
          <w:lang w:bidi="fa-IR"/>
        </w:rPr>
        <w:t xml:space="preserve"> </w:t>
      </w:r>
      <w:r w:rsidRPr="00E74E56">
        <w:rPr>
          <w:rtl/>
          <w:lang w:bidi="fa-IR"/>
        </w:rPr>
        <w:t>وقياساً</w:t>
      </w:r>
      <w:r>
        <w:rPr>
          <w:rtl/>
          <w:lang w:bidi="fa-IR"/>
        </w:rPr>
        <w:t>،</w:t>
      </w:r>
      <w:r w:rsidRPr="00E74E56">
        <w:rPr>
          <w:rtl/>
          <w:lang w:bidi="fa-IR"/>
        </w:rPr>
        <w:t xml:space="preserve"> فانقاس</w:t>
      </w:r>
      <w:r>
        <w:rPr>
          <w:rtl/>
          <w:lang w:bidi="fa-IR"/>
        </w:rPr>
        <w:t>،</w:t>
      </w:r>
      <w:r w:rsidRPr="00E74E56">
        <w:rPr>
          <w:rtl/>
          <w:lang w:bidi="fa-IR"/>
        </w:rPr>
        <w:t xml:space="preserve"> إذا قدّرته على مثاله</w:t>
      </w:r>
      <w:r>
        <w:rPr>
          <w:rtl/>
          <w:lang w:bidi="fa-IR"/>
        </w:rPr>
        <w:t>.</w:t>
      </w:r>
      <w:r w:rsidRPr="00E74E56">
        <w:rPr>
          <w:rtl/>
          <w:lang w:bidi="fa-IR"/>
        </w:rPr>
        <w:t xml:space="preserve"> وفيه لغة ا</w:t>
      </w:r>
      <w:r w:rsidR="001A159E">
        <w:rPr>
          <w:rFonts w:hint="cs"/>
          <w:rtl/>
          <w:lang w:bidi="fa-IR"/>
        </w:rPr>
        <w:t>ُ</w:t>
      </w:r>
      <w:r w:rsidRPr="00E74E56">
        <w:rPr>
          <w:rtl/>
          <w:lang w:bidi="fa-IR"/>
        </w:rPr>
        <w:t>خرى</w:t>
      </w:r>
      <w:r>
        <w:rPr>
          <w:rtl/>
          <w:lang w:bidi="fa-IR"/>
        </w:rPr>
        <w:t>:</w:t>
      </w:r>
      <w:r w:rsidRPr="00E74E56">
        <w:rPr>
          <w:rtl/>
          <w:lang w:bidi="fa-IR"/>
        </w:rPr>
        <w:t xml:space="preserve"> قسته أقوسه قوساً وقياساً</w:t>
      </w:r>
      <w:r>
        <w:rPr>
          <w:rtl/>
          <w:lang w:bidi="fa-IR"/>
        </w:rPr>
        <w:t>،</w:t>
      </w:r>
      <w:r w:rsidRPr="00E74E56">
        <w:rPr>
          <w:rtl/>
          <w:lang w:bidi="fa-IR"/>
        </w:rPr>
        <w:t xml:space="preserve"> ولا يقال</w:t>
      </w:r>
      <w:r>
        <w:rPr>
          <w:rtl/>
          <w:lang w:bidi="fa-IR"/>
        </w:rPr>
        <w:t>:</w:t>
      </w:r>
      <w:r w:rsidRPr="00E74E56">
        <w:rPr>
          <w:rtl/>
          <w:lang w:bidi="fa-IR"/>
        </w:rPr>
        <w:t xml:space="preserve"> أقسته</w:t>
      </w:r>
      <w:r>
        <w:rPr>
          <w:rtl/>
          <w:lang w:bidi="fa-IR"/>
        </w:rPr>
        <w:t>،</w:t>
      </w:r>
      <w:r w:rsidRPr="00E74E56">
        <w:rPr>
          <w:rtl/>
          <w:lang w:bidi="fa-IR"/>
        </w:rPr>
        <w:t xml:space="preserve"> والمقدار مقياس</w:t>
      </w:r>
      <w:r>
        <w:rPr>
          <w:rtl/>
          <w:lang w:bidi="fa-IR"/>
        </w:rPr>
        <w:t>،</w:t>
      </w:r>
      <w:r w:rsidRPr="00E74E56">
        <w:rPr>
          <w:rtl/>
          <w:lang w:bidi="fa-IR"/>
        </w:rPr>
        <w:t xml:space="preserve"> وقايست بين الأمرين مقايسةً وقياساً</w:t>
      </w:r>
      <w:r>
        <w:rPr>
          <w:rtl/>
          <w:lang w:bidi="fa-IR"/>
        </w:rPr>
        <w:t>،</w:t>
      </w:r>
      <w:r w:rsidRPr="00E74E56">
        <w:rPr>
          <w:rtl/>
          <w:lang w:bidi="fa-IR"/>
        </w:rPr>
        <w:t xml:space="preserve"> ويقال أيضاً</w:t>
      </w:r>
      <w:r>
        <w:rPr>
          <w:rtl/>
          <w:lang w:bidi="fa-IR"/>
        </w:rPr>
        <w:t>:</w:t>
      </w:r>
      <w:r w:rsidRPr="00E74E56">
        <w:rPr>
          <w:rtl/>
          <w:lang w:bidi="fa-IR"/>
        </w:rPr>
        <w:t xml:space="preserve"> قايست فلاناً إذا جاريته في القياس</w:t>
      </w:r>
      <w:r>
        <w:rPr>
          <w:rtl/>
          <w:lang w:bidi="fa-IR"/>
        </w:rPr>
        <w:t>،</w:t>
      </w:r>
      <w:r w:rsidRPr="00E74E56">
        <w:rPr>
          <w:rtl/>
          <w:lang w:bidi="fa-IR"/>
        </w:rPr>
        <w:t xml:space="preserve"> وهو كقياس الشيء بغيره</w:t>
      </w:r>
      <w:r>
        <w:rPr>
          <w:rtl/>
          <w:lang w:bidi="fa-IR"/>
        </w:rPr>
        <w:t>،</w:t>
      </w:r>
      <w:r w:rsidRPr="00E74E56">
        <w:rPr>
          <w:rtl/>
          <w:lang w:bidi="fa-IR"/>
        </w:rPr>
        <w:t xml:space="preserve"> أي</w:t>
      </w:r>
      <w:r>
        <w:rPr>
          <w:rtl/>
          <w:lang w:bidi="fa-IR"/>
        </w:rPr>
        <w:t>:</w:t>
      </w:r>
      <w:r w:rsidRPr="00E74E56">
        <w:rPr>
          <w:rtl/>
          <w:lang w:bidi="fa-IR"/>
        </w:rPr>
        <w:t xml:space="preserve"> يقيسه بغيره</w:t>
      </w:r>
      <w:r>
        <w:rPr>
          <w:rtl/>
          <w:lang w:bidi="fa-IR"/>
        </w:rPr>
        <w:t>،</w:t>
      </w:r>
      <w:r w:rsidRPr="00E74E56">
        <w:rPr>
          <w:rtl/>
          <w:lang w:bidi="fa-IR"/>
        </w:rPr>
        <w:t xml:space="preserve"> ويقتاس بأبيه اقتياساً</w:t>
      </w:r>
      <w:r>
        <w:rPr>
          <w:rtl/>
          <w:lang w:bidi="fa-IR"/>
        </w:rPr>
        <w:t>،</w:t>
      </w:r>
      <w:r w:rsidRPr="00E74E56">
        <w:rPr>
          <w:rtl/>
          <w:lang w:bidi="fa-IR"/>
        </w:rPr>
        <w:t xml:space="preserve"> أي</w:t>
      </w:r>
      <w:r>
        <w:rPr>
          <w:rtl/>
          <w:lang w:bidi="fa-IR"/>
        </w:rPr>
        <w:t>:</w:t>
      </w:r>
      <w:r w:rsidRPr="00E74E56">
        <w:rPr>
          <w:rtl/>
          <w:lang w:bidi="fa-IR"/>
        </w:rPr>
        <w:t xml:space="preserve"> يسلك سبيله ويقتدى به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وفي ( الصحاح ) أيضاً</w:t>
      </w:r>
      <w:r>
        <w:rPr>
          <w:rtl/>
          <w:lang w:bidi="fa-IR"/>
        </w:rPr>
        <w:t>:</w:t>
      </w:r>
      <w:r w:rsidRPr="00E74E56">
        <w:rPr>
          <w:rtl/>
          <w:lang w:bidi="fa-IR"/>
        </w:rPr>
        <w:t xml:space="preserve"> « قست الشيء بالشيء</w:t>
      </w:r>
      <w:r>
        <w:rPr>
          <w:rtl/>
          <w:lang w:bidi="fa-IR"/>
        </w:rPr>
        <w:t>:</w:t>
      </w:r>
      <w:r w:rsidRPr="00E74E56">
        <w:rPr>
          <w:rtl/>
          <w:lang w:bidi="fa-IR"/>
        </w:rPr>
        <w:t xml:space="preserve"> قدّرته على مثاله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وفي ( القاموس )</w:t>
      </w:r>
      <w:r>
        <w:rPr>
          <w:rtl/>
          <w:lang w:bidi="fa-IR"/>
        </w:rPr>
        <w:t>:</w:t>
      </w:r>
      <w:r w:rsidRPr="00E74E56">
        <w:rPr>
          <w:rtl/>
          <w:lang w:bidi="fa-IR"/>
        </w:rPr>
        <w:t xml:space="preserve"> « قاسه بغيره وعليه</w:t>
      </w:r>
      <w:r>
        <w:rPr>
          <w:rtl/>
          <w:lang w:bidi="fa-IR"/>
        </w:rPr>
        <w:t>،</w:t>
      </w:r>
      <w:r w:rsidRPr="00E74E56">
        <w:rPr>
          <w:rtl/>
          <w:lang w:bidi="fa-IR"/>
        </w:rPr>
        <w:t xml:space="preserve"> يقيسه قيساً وقياساً واقتاسه</w:t>
      </w:r>
      <w:r>
        <w:rPr>
          <w:rtl/>
          <w:lang w:bidi="fa-IR"/>
        </w:rPr>
        <w:t>،</w:t>
      </w:r>
      <w:r w:rsidRPr="00E74E56">
        <w:rPr>
          <w:rtl/>
          <w:lang w:bidi="fa-IR"/>
        </w:rPr>
        <w:t xml:space="preserve"> قدّره على مثاله</w:t>
      </w:r>
      <w:r>
        <w:rPr>
          <w:rtl/>
          <w:lang w:bidi="fa-IR"/>
        </w:rPr>
        <w:t>،</w:t>
      </w:r>
      <w:r w:rsidRPr="00E74E56">
        <w:rPr>
          <w:rtl/>
          <w:lang w:bidi="fa-IR"/>
        </w:rPr>
        <w:t xml:space="preserve"> فانقاس</w:t>
      </w:r>
      <w:r>
        <w:rPr>
          <w:rtl/>
          <w:lang w:bidi="fa-IR"/>
        </w:rPr>
        <w:t>،</w:t>
      </w:r>
      <w:r w:rsidRPr="00E74E56">
        <w:rPr>
          <w:rtl/>
          <w:lang w:bidi="fa-IR"/>
        </w:rPr>
        <w:t xml:space="preserve"> والمقدار</w:t>
      </w:r>
      <w:r>
        <w:rPr>
          <w:rtl/>
          <w:lang w:bidi="fa-IR"/>
        </w:rPr>
        <w:t>:</w:t>
      </w:r>
      <w:r w:rsidRPr="00E74E56">
        <w:rPr>
          <w:rtl/>
          <w:lang w:bidi="fa-IR"/>
        </w:rPr>
        <w:t xml:space="preserve"> المقياس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ابن الأثير</w:t>
      </w:r>
      <w:r>
        <w:rPr>
          <w:rtl/>
          <w:lang w:bidi="fa-IR"/>
        </w:rPr>
        <w:t>:</w:t>
      </w:r>
      <w:r w:rsidRPr="00E74E56">
        <w:rPr>
          <w:rtl/>
          <w:lang w:bidi="fa-IR"/>
        </w:rPr>
        <w:t xml:space="preserve"> « منه حديث أبي الدرداء</w:t>
      </w:r>
      <w:r>
        <w:rPr>
          <w:rtl/>
          <w:lang w:bidi="fa-IR"/>
        </w:rPr>
        <w:t>:</w:t>
      </w:r>
      <w:r w:rsidRPr="00E74E56">
        <w:rPr>
          <w:rtl/>
          <w:lang w:bidi="fa-IR"/>
        </w:rPr>
        <w:t xml:space="preserve"> خير نسائكم التي تدخل قيسا</w:t>
      </w:r>
      <w:r w:rsidR="001A159E">
        <w:rPr>
          <w:rFonts w:hint="cs"/>
          <w:rtl/>
          <w:lang w:bidi="fa-IR"/>
        </w:rPr>
        <w:t>ً</w:t>
      </w:r>
      <w:r w:rsidRPr="00E74E56">
        <w:rPr>
          <w:rtl/>
          <w:lang w:bidi="fa-IR"/>
        </w:rPr>
        <w:t xml:space="preserve"> وتخرج ميساً</w:t>
      </w:r>
      <w:r>
        <w:rPr>
          <w:rtl/>
          <w:lang w:bidi="fa-IR"/>
        </w:rPr>
        <w:t>.</w:t>
      </w:r>
      <w:r w:rsidRPr="00E74E56">
        <w:rPr>
          <w:rtl/>
          <w:lang w:bidi="fa-IR"/>
        </w:rPr>
        <w:t xml:space="preserve"> يريد</w:t>
      </w:r>
      <w:r>
        <w:rPr>
          <w:rtl/>
          <w:lang w:bidi="fa-IR"/>
        </w:rPr>
        <w:t>:</w:t>
      </w:r>
      <w:r w:rsidRPr="00E74E56">
        <w:rPr>
          <w:rtl/>
          <w:lang w:bidi="fa-IR"/>
        </w:rPr>
        <w:t xml:space="preserve"> أنّها إذا مشت قاست بعض خطاها ببعض</w:t>
      </w:r>
      <w:r>
        <w:rPr>
          <w:rtl/>
          <w:lang w:bidi="fa-IR"/>
        </w:rPr>
        <w:t>،</w:t>
      </w:r>
      <w:r w:rsidRPr="00E74E56">
        <w:rPr>
          <w:rtl/>
          <w:lang w:bidi="fa-IR"/>
        </w:rPr>
        <w:t xml:space="preserve"> فلم تفعل فعل الخرقاء ولم تبطئ</w:t>
      </w:r>
      <w:r>
        <w:rPr>
          <w:rtl/>
          <w:lang w:bidi="fa-IR"/>
        </w:rPr>
        <w:t>،</w:t>
      </w:r>
      <w:r w:rsidRPr="00E74E56">
        <w:rPr>
          <w:rtl/>
          <w:lang w:bidi="fa-IR"/>
        </w:rPr>
        <w:t xml:space="preserve"> ولكنّها تمشي مشياً وسطاً معتدلاً</w:t>
      </w:r>
      <w:r>
        <w:rPr>
          <w:rtl/>
          <w:lang w:bidi="fa-IR"/>
        </w:rPr>
        <w:t>،</w:t>
      </w:r>
      <w:r w:rsidRPr="00E74E56">
        <w:rPr>
          <w:rtl/>
          <w:lang w:bidi="fa-IR"/>
        </w:rPr>
        <w:t xml:space="preserve"> فكان خطاها متساوية » </w:t>
      </w:r>
      <w:r w:rsidRPr="00737E86">
        <w:rPr>
          <w:rStyle w:val="libFootnotenumChar"/>
          <w:rtl/>
        </w:rPr>
        <w:t>(</w:t>
      </w:r>
      <w:r w:rsidRPr="00737E86">
        <w:rPr>
          <w:rStyle w:val="libFootnotenumChar"/>
          <w:rFonts w:hint="cs"/>
          <w:rtl/>
        </w:rPr>
        <w:t>5</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فالعجب من ( الدهلوي ) كيف يحمل الحديث على التشبيه</w:t>
      </w:r>
      <w:r>
        <w:rPr>
          <w:rtl/>
          <w:lang w:bidi="fa-IR"/>
        </w:rPr>
        <w:t>؟</w:t>
      </w:r>
      <w:r w:rsidRPr="00E74E56">
        <w:rPr>
          <w:rtl/>
          <w:lang w:bidi="fa-IR"/>
        </w:rPr>
        <w:t xml:space="preserve"> وهل هذا إل</w:t>
      </w:r>
      <w:r w:rsidR="001A159E">
        <w:rPr>
          <w:rFonts w:hint="cs"/>
          <w:rtl/>
          <w:lang w:bidi="fa-IR"/>
        </w:rPr>
        <w:t>ّ</w:t>
      </w:r>
      <w:r w:rsidRPr="00E74E56">
        <w:rPr>
          <w:rtl/>
          <w:lang w:bidi="fa-IR"/>
        </w:rPr>
        <w:t>ا ردّ على أبي بكر وتسفيه</w:t>
      </w:r>
      <w:r>
        <w:rPr>
          <w:rtl/>
          <w:lang w:bidi="fa-IR"/>
        </w:rPr>
        <w:t>؟</w:t>
      </w:r>
      <w:r w:rsidRPr="00E74E56">
        <w:rPr>
          <w:rtl/>
          <w:lang w:bidi="fa-IR"/>
        </w:rPr>
        <w:t xml:space="preserve"> بل لقد سفّه بصراحةٍ</w:t>
      </w:r>
      <w:r>
        <w:rPr>
          <w:rtl/>
          <w:lang w:bidi="fa-IR"/>
        </w:rPr>
        <w:t xml:space="preserve"> - </w:t>
      </w:r>
      <w:r w:rsidRPr="00E74E56">
        <w:rPr>
          <w:rtl/>
          <w:lang w:bidi="fa-IR"/>
        </w:rPr>
        <w:t>كما سيأتي من كلامه</w:t>
      </w:r>
      <w:r>
        <w:rPr>
          <w:rtl/>
          <w:lang w:bidi="fa-IR"/>
        </w:rPr>
        <w:t xml:space="preserve"> - </w:t>
      </w:r>
      <w:r w:rsidRPr="00E74E56">
        <w:rPr>
          <w:rtl/>
          <w:lang w:bidi="fa-IR"/>
        </w:rPr>
        <w:t>كلّ من فهم المساواة من هذا الحديث</w:t>
      </w:r>
      <w:r>
        <w:rPr>
          <w:rtl/>
          <w:lang w:bidi="fa-IR"/>
        </w:rPr>
        <w:t xml:space="preserve"> ...</w:t>
      </w:r>
      <w:r w:rsidRPr="00E74E56">
        <w:rPr>
          <w:rtl/>
          <w:lang w:bidi="fa-IR"/>
        </w:rPr>
        <w:t xml:space="preserve"> فهذا تسفيه صريح لأبي بكر</w:t>
      </w:r>
      <w:r>
        <w:rPr>
          <w:rtl/>
          <w:lang w:bidi="fa-IR"/>
        </w:rPr>
        <w:t>.</w:t>
      </w:r>
    </w:p>
    <w:p w:rsidR="00D41F96" w:rsidRPr="00E74E56" w:rsidRDefault="00D41F96" w:rsidP="00D41F96">
      <w:pPr>
        <w:pStyle w:val="libNormal"/>
        <w:rPr>
          <w:rtl/>
          <w:lang w:bidi="fa-IR"/>
        </w:rPr>
      </w:pPr>
      <w:r w:rsidRPr="00E74E56">
        <w:rPr>
          <w:rtl/>
          <w:lang w:bidi="fa-IR"/>
        </w:rPr>
        <w:t>كما أنّ ( للدهلوي ) في الباب الحادي عشر من كتابه ( التحفة ) كلاماً مفاده إخراج أبي بكر من الصّبيان المميّزين</w:t>
      </w:r>
      <w:r>
        <w:rPr>
          <w:rtl/>
          <w:lang w:bidi="fa-IR"/>
        </w:rPr>
        <w:t>،</w:t>
      </w:r>
      <w:r w:rsidRPr="00E74E56">
        <w:rPr>
          <w:rtl/>
          <w:lang w:bidi="fa-IR"/>
        </w:rPr>
        <w:t xml:space="preserve"> ودخلوه في غير المميّزين</w:t>
      </w:r>
      <w:r>
        <w:rPr>
          <w:rtl/>
          <w:lang w:bidi="fa-IR"/>
        </w:rPr>
        <w:t xml:space="preserve"> ...</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التعريفات</w:t>
      </w:r>
      <w:r w:rsidR="00D41F96">
        <w:rPr>
          <w:rtl/>
        </w:rPr>
        <w:t>:</w:t>
      </w:r>
      <w:r w:rsidR="00D41F96" w:rsidRPr="00E74E56">
        <w:rPr>
          <w:rtl/>
        </w:rPr>
        <w:t xml:space="preserve"> </w:t>
      </w:r>
      <w:r w:rsidR="00D41F96">
        <w:rPr>
          <w:rFonts w:hint="cs"/>
          <w:rtl/>
        </w:rPr>
        <w:t>78</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الص</w:t>
      </w:r>
      <w:r w:rsidR="001A159E">
        <w:rPr>
          <w:rFonts w:hint="cs"/>
          <w:rtl/>
        </w:rPr>
        <w:t>ّ</w:t>
      </w:r>
      <w:r w:rsidR="00D41F96" w:rsidRPr="00E74E56">
        <w:rPr>
          <w:rtl/>
        </w:rPr>
        <w:t>حاح</w:t>
      </w:r>
      <w:r w:rsidR="00D41F96">
        <w:rPr>
          <w:rFonts w:hint="cs"/>
          <w:rtl/>
        </w:rPr>
        <w:t>:</w:t>
      </w:r>
      <w:r w:rsidR="00D41F96" w:rsidRPr="00E74E56">
        <w:rPr>
          <w:rtl/>
        </w:rPr>
        <w:t xml:space="preserve"> قوس</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الص</w:t>
      </w:r>
      <w:r w:rsidR="001A159E">
        <w:rPr>
          <w:rFonts w:hint="cs"/>
          <w:rtl/>
        </w:rPr>
        <w:t>ّ</w:t>
      </w:r>
      <w:r w:rsidR="00D41F96" w:rsidRPr="00E74E56">
        <w:rPr>
          <w:rtl/>
        </w:rPr>
        <w:t>حاح</w:t>
      </w:r>
      <w:r w:rsidR="00D41F96">
        <w:rPr>
          <w:rFonts w:hint="cs"/>
          <w:rtl/>
        </w:rPr>
        <w:t>:</w:t>
      </w:r>
      <w:r w:rsidR="00D41F96" w:rsidRPr="00E74E56">
        <w:rPr>
          <w:rtl/>
        </w:rPr>
        <w:t xml:space="preserve"> قيس</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القاموس</w:t>
      </w:r>
      <w:r w:rsidR="00D41F96">
        <w:rPr>
          <w:rFonts w:hint="cs"/>
          <w:rtl/>
        </w:rPr>
        <w:t>:</w:t>
      </w:r>
      <w:r w:rsidR="00D41F96" w:rsidRPr="00E74E56">
        <w:rPr>
          <w:rtl/>
        </w:rPr>
        <w:t xml:space="preserve"> قيس</w:t>
      </w:r>
      <w:r w:rsidR="00D41F96">
        <w:rPr>
          <w:rtl/>
        </w:rPr>
        <w:t>.</w:t>
      </w:r>
    </w:p>
    <w:p w:rsidR="00D41F96" w:rsidRPr="00E74E56" w:rsidRDefault="00E52D49" w:rsidP="00D41F96">
      <w:pPr>
        <w:pStyle w:val="libFootnote0"/>
        <w:rPr>
          <w:rtl/>
          <w:lang w:bidi="fa-IR"/>
        </w:rPr>
      </w:pPr>
      <w:r w:rsidRPr="00E52D49">
        <w:rPr>
          <w:rStyle w:val="libFootnote0Char"/>
          <w:rtl/>
        </w:rPr>
        <w:t>(5).</w:t>
      </w:r>
      <w:r w:rsidR="00D41F96" w:rsidRPr="00E74E56">
        <w:rPr>
          <w:rtl/>
        </w:rPr>
        <w:t xml:space="preserve"> النهاية</w:t>
      </w:r>
      <w:r w:rsidR="00D41F96">
        <w:rPr>
          <w:rFonts w:hint="cs"/>
          <w:rtl/>
        </w:rPr>
        <w:t>:</w:t>
      </w:r>
      <w:r w:rsidR="00D41F96" w:rsidRPr="00E74E56">
        <w:rPr>
          <w:rtl/>
        </w:rPr>
        <w:t xml:space="preserve"> قيس</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وأنت تعلم عدم أهليّة من كان في « كم</w:t>
      </w:r>
      <w:r>
        <w:rPr>
          <w:rtl/>
          <w:lang w:bidi="fa-IR"/>
        </w:rPr>
        <w:t>ال السّفاهة » ومن « الصبيان غير</w:t>
      </w:r>
      <w:r>
        <w:rPr>
          <w:rFonts w:hint="cs"/>
          <w:rtl/>
          <w:lang w:bidi="fa-IR"/>
        </w:rPr>
        <w:t xml:space="preserve"> </w:t>
      </w:r>
      <w:r w:rsidRPr="00E74E56">
        <w:rPr>
          <w:rtl/>
          <w:lang w:bidi="fa-IR"/>
        </w:rPr>
        <w:t xml:space="preserve">المميزين » للخلافة عن رسول الله </w:t>
      </w:r>
      <w:r w:rsidR="00E52D49" w:rsidRPr="00E52D49">
        <w:rPr>
          <w:rStyle w:val="libAlaemChar"/>
          <w:rtl/>
        </w:rPr>
        <w:t>صلى‌الله‌عليه‌وآله‌وسلم</w:t>
      </w:r>
      <w:r>
        <w:rPr>
          <w:rtl/>
          <w:lang w:bidi="fa-IR"/>
        </w:rPr>
        <w:t>،</w:t>
      </w:r>
      <w:r w:rsidRPr="00E74E56">
        <w:rPr>
          <w:rtl/>
          <w:lang w:bidi="fa-IR"/>
        </w:rPr>
        <w:t xml:space="preserve"> إذ لا خلاف ولا ريب بين المسلمين في اشتراط العقل والبلوغ في الخليفة</w:t>
      </w:r>
      <w:r>
        <w:rPr>
          <w:rtl/>
          <w:lang w:bidi="fa-IR"/>
        </w:rPr>
        <w:t xml:space="preserve"> ...</w:t>
      </w:r>
    </w:p>
    <w:p w:rsidR="00D41F96" w:rsidRPr="00E74E56" w:rsidRDefault="00D41F96" w:rsidP="00D41F96">
      <w:pPr>
        <w:pStyle w:val="libNormal"/>
        <w:rPr>
          <w:rtl/>
          <w:lang w:bidi="fa-IR"/>
        </w:rPr>
      </w:pPr>
      <w:r w:rsidRPr="00E74E56">
        <w:rPr>
          <w:rtl/>
          <w:lang w:bidi="fa-IR"/>
        </w:rPr>
        <w:t>وهذا إشكال قويّ لا مفرّ ( للدهلوي ) وأنصاره منه</w:t>
      </w:r>
      <w:r>
        <w:rPr>
          <w:rtl/>
          <w:lang w:bidi="fa-IR"/>
        </w:rPr>
        <w:t>.</w:t>
      </w:r>
    </w:p>
    <w:p w:rsidR="00D41F96" w:rsidRPr="00E74E56" w:rsidRDefault="00D41F96" w:rsidP="00D41F96">
      <w:pPr>
        <w:pStyle w:val="libNormal"/>
        <w:rPr>
          <w:rtl/>
          <w:lang w:bidi="fa-IR"/>
        </w:rPr>
      </w:pPr>
      <w:r w:rsidRPr="00E74E56">
        <w:rPr>
          <w:rtl/>
          <w:lang w:bidi="fa-IR"/>
        </w:rPr>
        <w:t>ثمّ إنّ قول أبي بكر « من مثلك يا أبا الحسن</w:t>
      </w:r>
      <w:r>
        <w:rPr>
          <w:rtl/>
          <w:lang w:bidi="fa-IR"/>
        </w:rPr>
        <w:t>!</w:t>
      </w:r>
      <w:r w:rsidRPr="00E74E56">
        <w:rPr>
          <w:rtl/>
          <w:lang w:bidi="fa-IR"/>
        </w:rPr>
        <w:t xml:space="preserve"> » ظاهر في أنّه قد جعل هذه المساواة في الحديث دليلاً على نفي مماثلة أحدٍ مع الإمام </w:t>
      </w:r>
      <w:r w:rsidRPr="003511A8">
        <w:rPr>
          <w:rStyle w:val="libAlaemChar"/>
          <w:rtl/>
        </w:rPr>
        <w:t>عليه‌السلام</w:t>
      </w:r>
      <w:r>
        <w:rPr>
          <w:rtl/>
          <w:lang w:bidi="fa-IR"/>
        </w:rPr>
        <w:t>،</w:t>
      </w:r>
      <w:r w:rsidRPr="00E74E56">
        <w:rPr>
          <w:rtl/>
          <w:lang w:bidi="fa-IR"/>
        </w:rPr>
        <w:t xml:space="preserve"> وهذا دليل آخر على الأفضلية</w:t>
      </w:r>
      <w:r>
        <w:rPr>
          <w:rtl/>
          <w:lang w:bidi="fa-IR"/>
        </w:rPr>
        <w:t>،</w:t>
      </w:r>
      <w:r w:rsidRPr="00E74E56">
        <w:rPr>
          <w:rtl/>
          <w:lang w:bidi="fa-IR"/>
        </w:rPr>
        <w:t xml:space="preserve"> لا سيّما بالنظر إلى تقرير النبي </w:t>
      </w:r>
      <w:r w:rsidR="00E52D49" w:rsidRPr="00E52D49">
        <w:rPr>
          <w:rStyle w:val="libAlaemChar"/>
          <w:rtl/>
        </w:rPr>
        <w:t>صلى‌الله‌عليه‌وآله‌وسلم</w:t>
      </w:r>
      <w:r>
        <w:rPr>
          <w:rtl/>
          <w:lang w:bidi="fa-IR"/>
        </w:rPr>
        <w:t>،</w:t>
      </w:r>
      <w:r w:rsidRPr="00E74E56">
        <w:rPr>
          <w:rtl/>
          <w:lang w:bidi="fa-IR"/>
        </w:rPr>
        <w:t xml:space="preserve"> فتوهّم عدم دلالة المساواة على الأفضليّة باطل جد</w:t>
      </w:r>
      <w:r w:rsidR="00981D40">
        <w:rPr>
          <w:rFonts w:hint="cs"/>
          <w:rtl/>
          <w:lang w:bidi="fa-IR"/>
        </w:rPr>
        <w:t>ّ</w:t>
      </w:r>
      <w:r w:rsidRPr="00E74E56">
        <w:rPr>
          <w:rtl/>
          <w:lang w:bidi="fa-IR"/>
        </w:rPr>
        <w:t>اً</w:t>
      </w:r>
      <w:r>
        <w:rPr>
          <w:rtl/>
          <w:lang w:bidi="fa-IR"/>
        </w:rPr>
        <w:t>.</w:t>
      </w:r>
    </w:p>
    <w:p w:rsidR="00E52D49" w:rsidRDefault="00D41F96" w:rsidP="00D41F96">
      <w:pPr>
        <w:pStyle w:val="Heading2"/>
        <w:rPr>
          <w:rtl/>
          <w:lang w:bidi="fa-IR"/>
        </w:rPr>
      </w:pPr>
      <w:bookmarkStart w:id="560" w:name="_Toc321232240"/>
      <w:bookmarkStart w:id="561" w:name="_Toc408989835"/>
      <w:bookmarkStart w:id="562" w:name="_Toc101788039"/>
      <w:r w:rsidRPr="00E74E56">
        <w:rPr>
          <w:rtl/>
          <w:lang w:bidi="fa-IR"/>
        </w:rPr>
        <w:t>8</w:t>
      </w:r>
      <w:r>
        <w:rPr>
          <w:rtl/>
          <w:lang w:bidi="fa-IR"/>
        </w:rPr>
        <w:t xml:space="preserve"> - </w:t>
      </w:r>
      <w:r w:rsidRPr="00E74E56">
        <w:rPr>
          <w:rtl/>
          <w:lang w:bidi="fa-IR"/>
        </w:rPr>
        <w:t>ابن تيميّة</w:t>
      </w:r>
      <w:r>
        <w:rPr>
          <w:rtl/>
          <w:lang w:bidi="fa-IR"/>
        </w:rPr>
        <w:t>:</w:t>
      </w:r>
      <w:r w:rsidRPr="00E74E56">
        <w:rPr>
          <w:rtl/>
          <w:lang w:bidi="fa-IR"/>
        </w:rPr>
        <w:t xml:space="preserve"> الأشبه بالنبيّ أفضل وهو يخلفه</w:t>
      </w:r>
      <w:bookmarkEnd w:id="560"/>
      <w:bookmarkEnd w:id="561"/>
      <w:bookmarkEnd w:id="562"/>
    </w:p>
    <w:p w:rsidR="00D41F96" w:rsidRPr="00E74E56" w:rsidRDefault="00D41F96" w:rsidP="00D41F96">
      <w:pPr>
        <w:pStyle w:val="libNormal"/>
        <w:rPr>
          <w:rtl/>
          <w:lang w:bidi="fa-IR"/>
        </w:rPr>
      </w:pPr>
      <w:r w:rsidRPr="00E74E56">
        <w:rPr>
          <w:rtl/>
          <w:lang w:bidi="fa-IR"/>
        </w:rPr>
        <w:t>قال المتعص</w:t>
      </w:r>
      <w:r w:rsidR="00981D40">
        <w:rPr>
          <w:rFonts w:hint="cs"/>
          <w:rtl/>
          <w:lang w:bidi="fa-IR"/>
        </w:rPr>
        <w:t>ّ</w:t>
      </w:r>
      <w:r w:rsidRPr="00E74E56">
        <w:rPr>
          <w:rtl/>
          <w:lang w:bidi="fa-IR"/>
        </w:rPr>
        <w:t>ب العنيد ابن تيميّة</w:t>
      </w:r>
      <w:r>
        <w:rPr>
          <w:rtl/>
          <w:lang w:bidi="fa-IR"/>
        </w:rPr>
        <w:t>:</w:t>
      </w:r>
      <w:r w:rsidRPr="00E74E56">
        <w:rPr>
          <w:rtl/>
          <w:lang w:bidi="fa-IR"/>
        </w:rPr>
        <w:t xml:space="preserve"> « </w:t>
      </w:r>
      <w:r w:rsidR="00981D40">
        <w:rPr>
          <w:rFonts w:hint="cs"/>
          <w:rtl/>
          <w:lang w:bidi="fa-IR"/>
        </w:rPr>
        <w:t>إ</w:t>
      </w:r>
      <w:r w:rsidRPr="00E74E56">
        <w:rPr>
          <w:rtl/>
          <w:lang w:bidi="fa-IR"/>
        </w:rPr>
        <w:t xml:space="preserve">نّ </w:t>
      </w:r>
      <w:r w:rsidR="00981D40">
        <w:rPr>
          <w:rFonts w:hint="cs"/>
          <w:rtl/>
          <w:lang w:bidi="fa-IR"/>
        </w:rPr>
        <w:t xml:space="preserve">رسول الله </w:t>
      </w:r>
      <w:r w:rsidRPr="00E74E56">
        <w:rPr>
          <w:rtl/>
          <w:lang w:bidi="fa-IR"/>
        </w:rPr>
        <w:t>صلّى الله عليه وسلّم أفضل الخلق</w:t>
      </w:r>
      <w:r>
        <w:rPr>
          <w:rtl/>
          <w:lang w:bidi="fa-IR"/>
        </w:rPr>
        <w:t>،</w:t>
      </w:r>
      <w:r w:rsidRPr="00E74E56">
        <w:rPr>
          <w:rtl/>
          <w:lang w:bidi="fa-IR"/>
        </w:rPr>
        <w:t xml:space="preserve"> وكلّ من كان به أشبه فهو أفضل ممّن لم يكن كذلك</w:t>
      </w:r>
      <w:r>
        <w:rPr>
          <w:rtl/>
          <w:lang w:bidi="fa-IR"/>
        </w:rPr>
        <w:t>،</w:t>
      </w:r>
      <w:r w:rsidRPr="00E74E56">
        <w:rPr>
          <w:rtl/>
          <w:lang w:bidi="fa-IR"/>
        </w:rPr>
        <w:t xml:space="preserve"> والخلافة كانت خلافة نبوة</w:t>
      </w:r>
      <w:r>
        <w:rPr>
          <w:rtl/>
          <w:lang w:bidi="fa-IR"/>
        </w:rPr>
        <w:t>،</w:t>
      </w:r>
      <w:r w:rsidRPr="00E74E56">
        <w:rPr>
          <w:rtl/>
          <w:lang w:bidi="fa-IR"/>
        </w:rPr>
        <w:t xml:space="preserve"> لم يكن ملكاً</w:t>
      </w:r>
      <w:r>
        <w:rPr>
          <w:rtl/>
          <w:lang w:bidi="fa-IR"/>
        </w:rPr>
        <w:t>،</w:t>
      </w:r>
      <w:r w:rsidRPr="00E74E56">
        <w:rPr>
          <w:rtl/>
          <w:lang w:bidi="fa-IR"/>
        </w:rPr>
        <w:t xml:space="preserve"> فمن خلف النبيّ وقام مقام النبيّ كان أشبه به</w:t>
      </w:r>
      <w:r>
        <w:rPr>
          <w:rtl/>
          <w:lang w:bidi="fa-IR"/>
        </w:rPr>
        <w:t>،</w:t>
      </w:r>
      <w:r w:rsidRPr="00E74E56">
        <w:rPr>
          <w:rtl/>
          <w:lang w:bidi="fa-IR"/>
        </w:rPr>
        <w:t xml:space="preserve"> ومن كان أشبه بالنبي كان أفضل</w:t>
      </w:r>
      <w:r>
        <w:rPr>
          <w:rtl/>
          <w:lang w:bidi="fa-IR"/>
        </w:rPr>
        <w:t>،</w:t>
      </w:r>
      <w:r w:rsidRPr="00E74E56">
        <w:rPr>
          <w:rtl/>
          <w:lang w:bidi="fa-IR"/>
        </w:rPr>
        <w:t xml:space="preserve"> ف</w:t>
      </w:r>
      <w:r w:rsidR="00981D40">
        <w:rPr>
          <w:rFonts w:hint="cs"/>
          <w:rtl/>
          <w:lang w:bidi="fa-IR"/>
        </w:rPr>
        <w:t>من</w:t>
      </w:r>
      <w:r w:rsidRPr="00E74E56">
        <w:rPr>
          <w:rtl/>
          <w:lang w:bidi="fa-IR"/>
        </w:rPr>
        <w:t xml:space="preserve"> يخلفه أشبه من عن غيره</w:t>
      </w:r>
      <w:r>
        <w:rPr>
          <w:rtl/>
          <w:lang w:bidi="fa-IR"/>
        </w:rPr>
        <w:t>،</w:t>
      </w:r>
      <w:r w:rsidRPr="00E74E56">
        <w:rPr>
          <w:rtl/>
          <w:lang w:bidi="fa-IR"/>
        </w:rPr>
        <w:t xml:space="preserve"> والأشبه به أفضل</w:t>
      </w:r>
      <w:r>
        <w:rPr>
          <w:rtl/>
          <w:lang w:bidi="fa-IR"/>
        </w:rPr>
        <w:t>،</w:t>
      </w:r>
      <w:r w:rsidRPr="00E74E56">
        <w:rPr>
          <w:rtl/>
          <w:lang w:bidi="fa-IR"/>
        </w:rPr>
        <w:t xml:space="preserve"> فالذي يخلفه أفضل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فنقول</w:t>
      </w:r>
      <w:r>
        <w:rPr>
          <w:rtl/>
          <w:lang w:bidi="fa-IR"/>
        </w:rPr>
        <w:t>:</w:t>
      </w:r>
      <w:r w:rsidRPr="00E74E56">
        <w:rPr>
          <w:rtl/>
          <w:lang w:bidi="fa-IR"/>
        </w:rPr>
        <w:t xml:space="preserve"> إنّ قوله</w:t>
      </w:r>
      <w:r>
        <w:rPr>
          <w:rtl/>
          <w:lang w:bidi="fa-IR"/>
        </w:rPr>
        <w:t>:</w:t>
      </w:r>
      <w:r w:rsidRPr="00E74E56">
        <w:rPr>
          <w:rtl/>
          <w:lang w:bidi="fa-IR"/>
        </w:rPr>
        <w:t xml:space="preserve"> « من كان أشبه بالنّبي كان أفضل » كبرى مقبولة مسل</w:t>
      </w:r>
      <w:r w:rsidR="00981D40">
        <w:rPr>
          <w:rFonts w:hint="cs"/>
          <w:rtl/>
          <w:lang w:bidi="fa-IR"/>
        </w:rPr>
        <w:t>ّ</w:t>
      </w:r>
      <w:r w:rsidRPr="00E74E56">
        <w:rPr>
          <w:rtl/>
          <w:lang w:bidi="fa-IR"/>
        </w:rPr>
        <w:t>مة</w:t>
      </w:r>
      <w:r>
        <w:rPr>
          <w:rtl/>
          <w:lang w:bidi="fa-IR"/>
        </w:rPr>
        <w:t>،</w:t>
      </w:r>
      <w:r w:rsidRPr="00E74E56">
        <w:rPr>
          <w:rtl/>
          <w:lang w:bidi="fa-IR"/>
        </w:rPr>
        <w:t xml:space="preserve"> إذ لا ريب ولا كلام</w:t>
      </w:r>
      <w:r>
        <w:rPr>
          <w:rtl/>
          <w:lang w:bidi="fa-IR"/>
        </w:rPr>
        <w:t>،</w:t>
      </w:r>
      <w:r w:rsidRPr="00E74E56">
        <w:rPr>
          <w:rtl/>
          <w:lang w:bidi="fa-IR"/>
        </w:rPr>
        <w:t xml:space="preserve"> في أنّ النبيّ أفضل الخلق</w:t>
      </w:r>
      <w:r>
        <w:rPr>
          <w:rtl/>
          <w:lang w:bidi="fa-IR"/>
        </w:rPr>
        <w:t>،</w:t>
      </w:r>
      <w:r w:rsidRPr="00E74E56">
        <w:rPr>
          <w:rtl/>
          <w:lang w:bidi="fa-IR"/>
        </w:rPr>
        <w:t xml:space="preserve"> والأشبه بالأفضل هو الأفضل</w:t>
      </w:r>
      <w:r>
        <w:rPr>
          <w:rtl/>
          <w:lang w:bidi="fa-IR"/>
        </w:rPr>
        <w:t xml:space="preserve"> ...</w:t>
      </w:r>
      <w:r w:rsidRPr="00E74E56">
        <w:rPr>
          <w:rtl/>
          <w:lang w:bidi="fa-IR"/>
        </w:rPr>
        <w:t xml:space="preserve"> وحديث التّشبيه يعيّن المصداق الحقيقي لتلك الواقعيّة المسلّمة</w:t>
      </w:r>
      <w:r>
        <w:rPr>
          <w:rtl/>
          <w:lang w:bidi="fa-IR"/>
        </w:rPr>
        <w:t>،</w:t>
      </w:r>
      <w:r w:rsidRPr="00E74E56">
        <w:rPr>
          <w:rtl/>
          <w:lang w:bidi="fa-IR"/>
        </w:rPr>
        <w:t xml:space="preserve"> فأمير المؤمنين </w:t>
      </w:r>
      <w:r w:rsidRPr="003511A8">
        <w:rPr>
          <w:rStyle w:val="libAlaemChar"/>
          <w:rtl/>
        </w:rPr>
        <w:t>عليه‌السلام</w:t>
      </w:r>
      <w:r w:rsidRPr="00E74E56">
        <w:rPr>
          <w:rtl/>
          <w:lang w:bidi="fa-IR"/>
        </w:rPr>
        <w:t xml:space="preserve"> أشبه الخلق بالأنبياء السّابقين الذين لا ريب أيضاً في أفضليّتهم من الثلاثة</w:t>
      </w:r>
      <w:r>
        <w:rPr>
          <w:rtl/>
          <w:lang w:bidi="fa-IR"/>
        </w:rPr>
        <w:t>،</w:t>
      </w:r>
      <w:r w:rsidRPr="00E74E56">
        <w:rPr>
          <w:rtl/>
          <w:lang w:bidi="fa-IR"/>
        </w:rPr>
        <w:t xml:space="preserve"> وكلّ من كان أشبه بهم فهو أفضل</w:t>
      </w:r>
      <w:r>
        <w:rPr>
          <w:rtl/>
          <w:lang w:bidi="fa-IR"/>
        </w:rPr>
        <w:t>،</w:t>
      </w:r>
      <w:r>
        <w:rPr>
          <w:rFonts w:hint="cs"/>
          <w:rtl/>
          <w:lang w:bidi="fa-IR"/>
        </w:rPr>
        <w:t xml:space="preserve"> </w:t>
      </w:r>
      <w:r w:rsidRPr="00E74E56">
        <w:rPr>
          <w:rtl/>
          <w:lang w:bidi="fa-IR"/>
        </w:rPr>
        <w:t xml:space="preserve">فأمير المؤمنين </w:t>
      </w:r>
      <w:r w:rsidRPr="003511A8">
        <w:rPr>
          <w:rStyle w:val="libAlaemChar"/>
          <w:rtl/>
        </w:rPr>
        <w:t>عليه‌السلام</w:t>
      </w:r>
      <w:r w:rsidRPr="00E74E56">
        <w:rPr>
          <w:rtl/>
          <w:lang w:bidi="fa-IR"/>
        </w:rPr>
        <w:t xml:space="preserve"> أفضل من الثلاثة وغيرهم</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منهاج السن</w:t>
      </w:r>
      <w:r w:rsidR="00981D40">
        <w:rPr>
          <w:rFonts w:hint="cs"/>
          <w:rtl/>
        </w:rPr>
        <w:t>ّ</w:t>
      </w:r>
      <w:r w:rsidR="00D41F96" w:rsidRPr="00E74E56">
        <w:rPr>
          <w:rtl/>
        </w:rPr>
        <w:t>ة 8 / 228</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وأيضاً</w:t>
      </w:r>
      <w:r>
        <w:rPr>
          <w:rtl/>
          <w:lang w:bidi="fa-IR"/>
        </w:rPr>
        <w:t>:</w:t>
      </w:r>
      <w:r w:rsidRPr="00E74E56">
        <w:rPr>
          <w:rtl/>
          <w:lang w:bidi="fa-IR"/>
        </w:rPr>
        <w:t xml:space="preserve"> ظاهر قوله</w:t>
      </w:r>
      <w:r>
        <w:rPr>
          <w:rtl/>
          <w:lang w:bidi="fa-IR"/>
        </w:rPr>
        <w:t>:</w:t>
      </w:r>
      <w:r w:rsidRPr="00E74E56">
        <w:rPr>
          <w:rtl/>
          <w:lang w:bidi="fa-IR"/>
        </w:rPr>
        <w:t xml:space="preserve"> « فمن خلف النبي</w:t>
      </w:r>
      <w:r>
        <w:rPr>
          <w:rtl/>
          <w:lang w:bidi="fa-IR"/>
        </w:rPr>
        <w:t xml:space="preserve"> ...</w:t>
      </w:r>
      <w:r w:rsidRPr="00E74E56">
        <w:rPr>
          <w:rtl/>
          <w:lang w:bidi="fa-IR"/>
        </w:rPr>
        <w:t xml:space="preserve"> » هو أن</w:t>
      </w:r>
      <w:r w:rsidR="00981D40">
        <w:rPr>
          <w:rFonts w:hint="cs"/>
          <w:rtl/>
          <w:lang w:bidi="fa-IR"/>
        </w:rPr>
        <w:t>ّ</w:t>
      </w:r>
      <w:r w:rsidRPr="00E74E56">
        <w:rPr>
          <w:rtl/>
          <w:lang w:bidi="fa-IR"/>
        </w:rPr>
        <w:t xml:space="preserve"> </w:t>
      </w:r>
      <w:r w:rsidR="00981D40">
        <w:rPr>
          <w:rFonts w:hint="cs"/>
          <w:rtl/>
          <w:lang w:bidi="fa-IR"/>
        </w:rPr>
        <w:t>إ</w:t>
      </w:r>
      <w:r w:rsidRPr="00E74E56">
        <w:rPr>
          <w:rtl/>
          <w:lang w:bidi="fa-IR"/>
        </w:rPr>
        <w:t>بن تيمي</w:t>
      </w:r>
      <w:r w:rsidR="00981D40">
        <w:rPr>
          <w:rFonts w:hint="cs"/>
          <w:rtl/>
          <w:lang w:bidi="fa-IR"/>
        </w:rPr>
        <w:t>ّ</w:t>
      </w:r>
      <w:r w:rsidRPr="00E74E56">
        <w:rPr>
          <w:rtl/>
          <w:lang w:bidi="fa-IR"/>
        </w:rPr>
        <w:t xml:space="preserve">ة يستدلّ بخلافة النبي </w:t>
      </w:r>
      <w:r w:rsidR="00E52D49" w:rsidRPr="00E52D49">
        <w:rPr>
          <w:rStyle w:val="libAlaemChar"/>
          <w:rtl/>
        </w:rPr>
        <w:t>صلى‌الله‌عليه‌وآله‌وسلم</w:t>
      </w:r>
      <w:r w:rsidRPr="00E74E56">
        <w:rPr>
          <w:rtl/>
          <w:lang w:bidi="fa-IR"/>
        </w:rPr>
        <w:t xml:space="preserve"> والقيام مقامه</w:t>
      </w:r>
      <w:r>
        <w:rPr>
          <w:rtl/>
          <w:lang w:bidi="fa-IR"/>
        </w:rPr>
        <w:t>،</w:t>
      </w:r>
      <w:r w:rsidRPr="00E74E56">
        <w:rPr>
          <w:rtl/>
          <w:lang w:bidi="fa-IR"/>
        </w:rPr>
        <w:t xml:space="preserve"> على أنّ من قام مقام النبي </w:t>
      </w:r>
      <w:r w:rsidR="00E52D49" w:rsidRPr="00E52D49">
        <w:rPr>
          <w:rStyle w:val="libAlaemChar"/>
          <w:rtl/>
        </w:rPr>
        <w:t>صلى‌الله‌عليه‌وآله‌وسلم</w:t>
      </w:r>
      <w:r w:rsidRPr="00E74E56">
        <w:rPr>
          <w:rtl/>
          <w:lang w:bidi="fa-IR"/>
        </w:rPr>
        <w:t xml:space="preserve"> كان أشبه به</w:t>
      </w:r>
      <w:r>
        <w:rPr>
          <w:rtl/>
          <w:lang w:bidi="fa-IR"/>
        </w:rPr>
        <w:t>،</w:t>
      </w:r>
      <w:r w:rsidRPr="00E74E56">
        <w:rPr>
          <w:rtl/>
          <w:lang w:bidi="fa-IR"/>
        </w:rPr>
        <w:t xml:space="preserve"> فهو الأفضل من غيره</w:t>
      </w:r>
      <w:r>
        <w:rPr>
          <w:rtl/>
          <w:lang w:bidi="fa-IR"/>
        </w:rPr>
        <w:t>،</w:t>
      </w:r>
      <w:r w:rsidRPr="00E74E56">
        <w:rPr>
          <w:rtl/>
          <w:lang w:bidi="fa-IR"/>
        </w:rPr>
        <w:t xml:space="preserve"> لكن دلالة حديث</w:t>
      </w:r>
      <w:r>
        <w:rPr>
          <w:rtl/>
          <w:lang w:bidi="fa-IR"/>
        </w:rPr>
        <w:t>:</w:t>
      </w:r>
      <w:r w:rsidRPr="00E74E56">
        <w:rPr>
          <w:rtl/>
          <w:lang w:bidi="fa-IR"/>
        </w:rPr>
        <w:t xml:space="preserve"> « من أراد أن ينظر</w:t>
      </w:r>
      <w:r>
        <w:rPr>
          <w:rtl/>
          <w:lang w:bidi="fa-IR"/>
        </w:rPr>
        <w:t xml:space="preserve"> ...</w:t>
      </w:r>
      <w:r w:rsidRPr="00E74E56">
        <w:rPr>
          <w:rtl/>
          <w:lang w:bidi="fa-IR"/>
        </w:rPr>
        <w:t xml:space="preserve"> » على الأشبهيّة أقوى من دلالة مجرَّد الخلافة غير المنصوصة</w:t>
      </w:r>
      <w:r>
        <w:rPr>
          <w:rtl/>
          <w:lang w:bidi="fa-IR"/>
        </w:rPr>
        <w:t xml:space="preserve"> - </w:t>
      </w:r>
      <w:r w:rsidRPr="00E74E56">
        <w:rPr>
          <w:rtl/>
          <w:lang w:bidi="fa-IR"/>
        </w:rPr>
        <w:t>مبنيّة على الظن الذي لا يغني من الحق شيئاً</w:t>
      </w:r>
      <w:r>
        <w:rPr>
          <w:rtl/>
          <w:lang w:bidi="fa-IR"/>
        </w:rPr>
        <w:t>،</w:t>
      </w:r>
      <w:r w:rsidRPr="00E74E56">
        <w:rPr>
          <w:rtl/>
          <w:lang w:bidi="fa-IR"/>
        </w:rPr>
        <w:t xml:space="preserve"> أم</w:t>
      </w:r>
      <w:r w:rsidR="00981D40">
        <w:rPr>
          <w:rFonts w:hint="cs"/>
          <w:rtl/>
          <w:lang w:bidi="fa-IR"/>
        </w:rPr>
        <w:t>ّ</w:t>
      </w:r>
      <w:r w:rsidRPr="00E74E56">
        <w:rPr>
          <w:rtl/>
          <w:lang w:bidi="fa-IR"/>
        </w:rPr>
        <w:t xml:space="preserve">ا أشبهيّة أمير المؤمنين </w:t>
      </w:r>
      <w:r w:rsidRPr="003511A8">
        <w:rPr>
          <w:rStyle w:val="libAlaemChar"/>
          <w:rtl/>
        </w:rPr>
        <w:t>عليه‌السلام</w:t>
      </w:r>
      <w:r>
        <w:rPr>
          <w:rtl/>
          <w:lang w:bidi="fa-IR"/>
        </w:rPr>
        <w:t>،</w:t>
      </w:r>
      <w:r w:rsidRPr="00E74E56">
        <w:rPr>
          <w:rtl/>
          <w:lang w:bidi="fa-IR"/>
        </w:rPr>
        <w:t xml:space="preserve"> فهي ثابتة بالنص الصريح المعتبر عن رسول الله </w:t>
      </w:r>
      <w:r w:rsidR="00E52D49" w:rsidRPr="00E52D49">
        <w:rPr>
          <w:rStyle w:val="libAlaemChar"/>
          <w:rtl/>
        </w:rPr>
        <w:t>صلى‌الله‌عليه‌وآله‌وسلم</w:t>
      </w:r>
      <w:r>
        <w:rPr>
          <w:rtl/>
          <w:lang w:bidi="fa-IR"/>
        </w:rPr>
        <w:t>،</w:t>
      </w:r>
      <w:r w:rsidRPr="00E74E56">
        <w:rPr>
          <w:rtl/>
          <w:lang w:bidi="fa-IR"/>
        </w:rPr>
        <w:t xml:space="preserve"> وأين الظن غير المعتبر من النصّ الصريح المعتبر</w:t>
      </w:r>
      <w:r>
        <w:rPr>
          <w:rtl/>
          <w:lang w:bidi="fa-IR"/>
        </w:rPr>
        <w:t>؟!</w:t>
      </w:r>
    </w:p>
    <w:p w:rsidR="00D41F96" w:rsidRPr="00E74E56" w:rsidRDefault="00D41F96" w:rsidP="00D41F96">
      <w:pPr>
        <w:pStyle w:val="libNormal"/>
        <w:rPr>
          <w:rtl/>
          <w:lang w:bidi="fa-IR"/>
        </w:rPr>
      </w:pPr>
      <w:r w:rsidRPr="00E74E56">
        <w:rPr>
          <w:rtl/>
          <w:lang w:bidi="fa-IR"/>
        </w:rPr>
        <w:t>وإنّما قلنا « الخلافة غير المنصوصة » من جهة أنّ ( الدهلوي ) وغيره يعترفون بعدم النصّ على خلافة الثلاثة</w:t>
      </w:r>
      <w:r>
        <w:rPr>
          <w:rtl/>
          <w:lang w:bidi="fa-IR"/>
        </w:rPr>
        <w:t>،</w:t>
      </w:r>
      <w:r w:rsidRPr="00E74E56">
        <w:rPr>
          <w:rtl/>
          <w:lang w:bidi="fa-IR"/>
        </w:rPr>
        <w:t xml:space="preserve"> ولذا لا يترتّب على إثبات أشبهيّة الخلافة المنصوصة أيُّ أثر وفائدة لهم</w:t>
      </w:r>
      <w:r>
        <w:rPr>
          <w:rtl/>
          <w:lang w:bidi="fa-IR"/>
        </w:rPr>
        <w:t>،</w:t>
      </w:r>
      <w:r w:rsidRPr="00E74E56">
        <w:rPr>
          <w:rtl/>
          <w:lang w:bidi="fa-IR"/>
        </w:rPr>
        <w:t xml:space="preserve"> فلا ريب في أنّ ابن تيميّة يريد غير المنصوصة</w:t>
      </w:r>
      <w:r>
        <w:rPr>
          <w:rtl/>
          <w:lang w:bidi="fa-IR"/>
        </w:rPr>
        <w:t>.</w:t>
      </w:r>
    </w:p>
    <w:p w:rsidR="00D41F96" w:rsidRPr="00E74E56" w:rsidRDefault="00D41F96" w:rsidP="00D41F96">
      <w:pPr>
        <w:pStyle w:val="libNormal"/>
        <w:rPr>
          <w:rtl/>
          <w:lang w:bidi="fa-IR"/>
        </w:rPr>
      </w:pPr>
      <w:r w:rsidRPr="00E74E56">
        <w:rPr>
          <w:rtl/>
          <w:lang w:bidi="fa-IR"/>
        </w:rPr>
        <w:t>ومع غض النظر عمّا ذكرنا</w:t>
      </w:r>
      <w:r>
        <w:rPr>
          <w:rtl/>
          <w:lang w:bidi="fa-IR"/>
        </w:rPr>
        <w:t>،</w:t>
      </w:r>
      <w:r w:rsidRPr="00E74E56">
        <w:rPr>
          <w:rtl/>
          <w:lang w:bidi="fa-IR"/>
        </w:rPr>
        <w:t xml:space="preserve"> نقول</w:t>
      </w:r>
      <w:r>
        <w:rPr>
          <w:rtl/>
          <w:lang w:bidi="fa-IR"/>
        </w:rPr>
        <w:t>:</w:t>
      </w:r>
      <w:r w:rsidRPr="00E74E56">
        <w:rPr>
          <w:rtl/>
          <w:lang w:bidi="fa-IR"/>
        </w:rPr>
        <w:t xml:space="preserve"> لو ثبت أشبهيّة من قام مقام النبي </w:t>
      </w:r>
      <w:r w:rsidR="00E52D49" w:rsidRPr="00E52D49">
        <w:rPr>
          <w:rStyle w:val="libAlaemChar"/>
          <w:rtl/>
        </w:rPr>
        <w:t>صلى‌الله‌عليه‌وآله‌وسلم</w:t>
      </w:r>
      <w:r w:rsidRPr="00E74E56">
        <w:rPr>
          <w:rtl/>
          <w:lang w:bidi="fa-IR"/>
        </w:rPr>
        <w:t xml:space="preserve"> بنصٍّ أو دليلٍ عقلي</w:t>
      </w:r>
      <w:r>
        <w:rPr>
          <w:rtl/>
          <w:lang w:bidi="fa-IR"/>
        </w:rPr>
        <w:t>،</w:t>
      </w:r>
      <w:r w:rsidRPr="00E74E56">
        <w:rPr>
          <w:rtl/>
          <w:lang w:bidi="fa-IR"/>
        </w:rPr>
        <w:t xml:space="preserve"> فإنّ غاية ذلك التساوي بين تلك الأشبهيّة</w:t>
      </w:r>
      <w:r>
        <w:rPr>
          <w:rtl/>
          <w:lang w:bidi="fa-IR"/>
        </w:rPr>
        <w:t>،</w:t>
      </w:r>
      <w:r w:rsidRPr="00E74E56">
        <w:rPr>
          <w:rtl/>
          <w:lang w:bidi="fa-IR"/>
        </w:rPr>
        <w:t xml:space="preserve"> مع أشبهيّة أمير المؤمنين </w:t>
      </w:r>
      <w:r w:rsidRPr="003511A8">
        <w:rPr>
          <w:rStyle w:val="libAlaemChar"/>
          <w:rtl/>
        </w:rPr>
        <w:t>عليه‌السلام</w:t>
      </w:r>
      <w:r w:rsidRPr="00E74E56">
        <w:rPr>
          <w:rtl/>
          <w:lang w:bidi="fa-IR"/>
        </w:rPr>
        <w:t xml:space="preserve"> الثابتة بالحديث الشريف</w:t>
      </w:r>
      <w:r>
        <w:rPr>
          <w:rtl/>
          <w:lang w:bidi="fa-IR"/>
        </w:rPr>
        <w:t>،</w:t>
      </w:r>
      <w:r w:rsidRPr="00E74E56">
        <w:rPr>
          <w:rtl/>
          <w:lang w:bidi="fa-IR"/>
        </w:rPr>
        <w:t xml:space="preserve"> وهذه المساواة أيضاً وافية بمطلوب الإماميّة</w:t>
      </w:r>
      <w:r>
        <w:rPr>
          <w:rtl/>
          <w:lang w:bidi="fa-IR"/>
        </w:rPr>
        <w:t>،</w:t>
      </w:r>
      <w:r w:rsidRPr="00E74E56">
        <w:rPr>
          <w:rtl/>
          <w:lang w:bidi="fa-IR"/>
        </w:rPr>
        <w:t xml:space="preserve"> لأنّ كلّ وجه أفاد أنّ أشبهيّة الخليفة بالنبيّ تستلزم أفضلي</w:t>
      </w:r>
      <w:r w:rsidR="00984A60">
        <w:rPr>
          <w:rFonts w:hint="cs"/>
          <w:rtl/>
          <w:lang w:bidi="fa-IR"/>
        </w:rPr>
        <w:t>ّ</w:t>
      </w:r>
      <w:r w:rsidRPr="00E74E56">
        <w:rPr>
          <w:rtl/>
          <w:lang w:bidi="fa-IR"/>
        </w:rPr>
        <w:t>ة من غيره</w:t>
      </w:r>
      <w:r>
        <w:rPr>
          <w:rtl/>
          <w:lang w:bidi="fa-IR"/>
        </w:rPr>
        <w:t>،</w:t>
      </w:r>
      <w:r w:rsidRPr="00E74E56">
        <w:rPr>
          <w:rtl/>
          <w:lang w:bidi="fa-IR"/>
        </w:rPr>
        <w:t xml:space="preserve"> فهو نفسه يفيد استلزام أشبهيّة الإمام </w:t>
      </w:r>
      <w:r w:rsidRPr="003511A8">
        <w:rPr>
          <w:rStyle w:val="libAlaemChar"/>
          <w:rtl/>
        </w:rPr>
        <w:t>عليه‌السلام</w:t>
      </w:r>
      <w:r w:rsidRPr="00E74E56">
        <w:rPr>
          <w:rtl/>
          <w:lang w:bidi="fa-IR"/>
        </w:rPr>
        <w:t xml:space="preserve"> أفضليّته له من جميع أفراد الأمّة بعد النبي</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إذا كانت أشبهيّة الخليفة شرطاً للخلافة عن النبي </w:t>
      </w:r>
      <w:r w:rsidR="00E52D49" w:rsidRPr="00E52D49">
        <w:rPr>
          <w:rStyle w:val="libAlaemChar"/>
          <w:rtl/>
        </w:rPr>
        <w:t>صلى‌الله‌عليه‌وآله‌وسلم</w:t>
      </w:r>
      <w:r>
        <w:rPr>
          <w:rtl/>
          <w:lang w:bidi="fa-IR"/>
        </w:rPr>
        <w:t>،</w:t>
      </w:r>
      <w:r w:rsidRPr="00E74E56">
        <w:rPr>
          <w:rtl/>
          <w:lang w:bidi="fa-IR"/>
        </w:rPr>
        <w:t xml:space="preserve"> لزم أنْ يكون الخليفة معصوماً مثل النبي</w:t>
      </w:r>
      <w:r>
        <w:rPr>
          <w:rtl/>
          <w:lang w:bidi="fa-IR"/>
        </w:rPr>
        <w:t>،</w:t>
      </w:r>
      <w:r w:rsidRPr="00E74E56">
        <w:rPr>
          <w:rtl/>
          <w:lang w:bidi="fa-IR"/>
        </w:rPr>
        <w:t xml:space="preserve"> وبما أنّ الثلاثة فاقدون للعصمة</w:t>
      </w:r>
      <w:r>
        <w:rPr>
          <w:rtl/>
          <w:lang w:bidi="fa-IR"/>
        </w:rPr>
        <w:t>،</w:t>
      </w:r>
      <w:r w:rsidRPr="00E74E56">
        <w:rPr>
          <w:rtl/>
          <w:lang w:bidi="fa-IR"/>
        </w:rPr>
        <w:t xml:space="preserve"> فإنّ خلافتهم عن النبيّ تكون منتفية</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Heading2"/>
        <w:rPr>
          <w:rtl/>
          <w:lang w:bidi="fa-IR"/>
        </w:rPr>
      </w:pPr>
      <w:bookmarkStart w:id="563" w:name="_Toc321232241"/>
      <w:bookmarkStart w:id="564" w:name="_Toc408989836"/>
      <w:bookmarkStart w:id="565" w:name="_Toc101788040"/>
      <w:r w:rsidRPr="00E74E56">
        <w:rPr>
          <w:rtl/>
          <w:lang w:bidi="fa-IR"/>
        </w:rPr>
        <w:lastRenderedPageBreak/>
        <w:t>9</w:t>
      </w:r>
      <w:r>
        <w:rPr>
          <w:rtl/>
          <w:lang w:bidi="fa-IR"/>
        </w:rPr>
        <w:t xml:space="preserve"> - </w:t>
      </w:r>
      <w:r w:rsidRPr="00E74E56">
        <w:rPr>
          <w:rtl/>
          <w:lang w:bidi="fa-IR"/>
        </w:rPr>
        <w:t>تشبيه غير المعصوم بالمعصوم غير جائز</w:t>
      </w:r>
      <w:bookmarkEnd w:id="563"/>
      <w:bookmarkEnd w:id="564"/>
      <w:bookmarkEnd w:id="565"/>
    </w:p>
    <w:p w:rsidR="00D41F96" w:rsidRPr="00E74E56" w:rsidRDefault="00D41F96" w:rsidP="00D41F96">
      <w:pPr>
        <w:pStyle w:val="libNormal"/>
        <w:rPr>
          <w:rtl/>
          <w:lang w:bidi="fa-IR"/>
        </w:rPr>
      </w:pPr>
      <w:r w:rsidRPr="00E74E56">
        <w:rPr>
          <w:rtl/>
          <w:lang w:bidi="fa-IR"/>
        </w:rPr>
        <w:t xml:space="preserve">إنّ حديث التشبيه بين الإمام </w:t>
      </w:r>
      <w:r w:rsidRPr="003511A8">
        <w:rPr>
          <w:rStyle w:val="libAlaemChar"/>
          <w:rtl/>
        </w:rPr>
        <w:t>عليه‌السلام</w:t>
      </w:r>
      <w:r w:rsidRPr="00E74E56">
        <w:rPr>
          <w:rtl/>
          <w:lang w:bidi="fa-IR"/>
        </w:rPr>
        <w:t xml:space="preserve"> والأنبياء</w:t>
      </w:r>
      <w:r>
        <w:rPr>
          <w:rtl/>
          <w:lang w:bidi="fa-IR"/>
        </w:rPr>
        <w:t>،</w:t>
      </w:r>
      <w:r w:rsidRPr="00E74E56">
        <w:rPr>
          <w:rtl/>
          <w:lang w:bidi="fa-IR"/>
        </w:rPr>
        <w:t xml:space="preserve"> يدلّ على العصمة والأفضليّة</w:t>
      </w:r>
      <w:r>
        <w:rPr>
          <w:rtl/>
          <w:lang w:bidi="fa-IR"/>
        </w:rPr>
        <w:t>،</w:t>
      </w:r>
      <w:r w:rsidRPr="00E74E56">
        <w:rPr>
          <w:rtl/>
          <w:lang w:bidi="fa-IR"/>
        </w:rPr>
        <w:t xml:space="preserve"> وإل</w:t>
      </w:r>
      <w:r w:rsidR="00984A60">
        <w:rPr>
          <w:rFonts w:hint="cs"/>
          <w:rtl/>
          <w:lang w:bidi="fa-IR"/>
        </w:rPr>
        <w:t>ّ</w:t>
      </w:r>
      <w:r w:rsidRPr="00E74E56">
        <w:rPr>
          <w:rtl/>
          <w:lang w:bidi="fa-IR"/>
        </w:rPr>
        <w:t xml:space="preserve">ا لما قال رسول الله </w:t>
      </w:r>
      <w:r w:rsidR="00E52D49" w:rsidRPr="00E52D49">
        <w:rPr>
          <w:rStyle w:val="libAlaemChar"/>
          <w:rtl/>
        </w:rPr>
        <w:t>صلى‌الله‌عليه‌وآله‌وسلم</w:t>
      </w:r>
      <w:r w:rsidRPr="00E74E56">
        <w:rPr>
          <w:rtl/>
          <w:lang w:bidi="fa-IR"/>
        </w:rPr>
        <w:t xml:space="preserve"> ذلك</w:t>
      </w:r>
      <w:r>
        <w:rPr>
          <w:rtl/>
          <w:lang w:bidi="fa-IR"/>
        </w:rPr>
        <w:t xml:space="preserve"> ...</w:t>
      </w:r>
      <w:r w:rsidRPr="00E74E56">
        <w:rPr>
          <w:rtl/>
          <w:lang w:bidi="fa-IR"/>
        </w:rPr>
        <w:t xml:space="preserve"> وممّا يوضّح هذا كلام السبكي بترجمة أبي داود</w:t>
      </w:r>
      <w:r>
        <w:rPr>
          <w:rtl/>
          <w:lang w:bidi="fa-IR"/>
        </w:rPr>
        <w:t>،</w:t>
      </w:r>
      <w:r w:rsidRPr="00E74E56">
        <w:rPr>
          <w:rtl/>
          <w:lang w:bidi="fa-IR"/>
        </w:rPr>
        <w:t xml:space="preserve"> حيث قال</w:t>
      </w:r>
      <w:r>
        <w:rPr>
          <w:rtl/>
          <w:lang w:bidi="fa-IR"/>
        </w:rPr>
        <w:t>:</w:t>
      </w:r>
    </w:p>
    <w:p w:rsidR="00D41F96" w:rsidRPr="00E74E56" w:rsidRDefault="00D41F96" w:rsidP="00D41F96">
      <w:pPr>
        <w:pStyle w:val="libNormal"/>
        <w:rPr>
          <w:rtl/>
          <w:lang w:bidi="fa-IR"/>
        </w:rPr>
      </w:pPr>
      <w:r w:rsidRPr="00E74E56">
        <w:rPr>
          <w:rtl/>
          <w:lang w:bidi="fa-IR"/>
        </w:rPr>
        <w:t>« قال شيخنا الذهبي</w:t>
      </w:r>
      <w:r>
        <w:rPr>
          <w:rtl/>
          <w:lang w:bidi="fa-IR"/>
        </w:rPr>
        <w:t>:</w:t>
      </w:r>
      <w:r w:rsidRPr="00E74E56">
        <w:rPr>
          <w:rtl/>
          <w:lang w:bidi="fa-IR"/>
        </w:rPr>
        <w:t xml:space="preserve"> تفقّه أبو داود بأحمد بن حنبل</w:t>
      </w:r>
      <w:r>
        <w:rPr>
          <w:rtl/>
          <w:lang w:bidi="fa-IR"/>
        </w:rPr>
        <w:t>،</w:t>
      </w:r>
      <w:r w:rsidRPr="00E74E56">
        <w:rPr>
          <w:rtl/>
          <w:lang w:bidi="fa-IR"/>
        </w:rPr>
        <w:t xml:space="preserve"> ولازمهُ مدةً</w:t>
      </w:r>
      <w:r>
        <w:rPr>
          <w:rtl/>
          <w:lang w:bidi="fa-IR"/>
        </w:rPr>
        <w:t>.</w:t>
      </w:r>
      <w:r>
        <w:rPr>
          <w:rFonts w:hint="cs"/>
          <w:rtl/>
          <w:lang w:bidi="fa-IR"/>
        </w:rPr>
        <w:t xml:space="preserve"> </w:t>
      </w:r>
      <w:r w:rsidRPr="00E74E56">
        <w:rPr>
          <w:rtl/>
          <w:lang w:bidi="fa-IR"/>
        </w:rPr>
        <w:t>قال</w:t>
      </w:r>
      <w:r>
        <w:rPr>
          <w:rtl/>
          <w:lang w:bidi="fa-IR"/>
        </w:rPr>
        <w:t>:</w:t>
      </w:r>
      <w:r w:rsidRPr="00E74E56">
        <w:rPr>
          <w:rtl/>
          <w:lang w:bidi="fa-IR"/>
        </w:rPr>
        <w:t xml:space="preserve"> وكان يشبه به</w:t>
      </w:r>
      <w:r>
        <w:rPr>
          <w:rtl/>
          <w:lang w:bidi="fa-IR"/>
        </w:rPr>
        <w:t>،</w:t>
      </w:r>
      <w:r w:rsidRPr="00E74E56">
        <w:rPr>
          <w:rtl/>
          <w:lang w:bidi="fa-IR"/>
        </w:rPr>
        <w:t xml:space="preserve"> كما كان أحمد يشبه بشيخه وكيع</w:t>
      </w:r>
      <w:r>
        <w:rPr>
          <w:rtl/>
          <w:lang w:bidi="fa-IR"/>
        </w:rPr>
        <w:t>،</w:t>
      </w:r>
      <w:r w:rsidRPr="00E74E56">
        <w:rPr>
          <w:rtl/>
          <w:lang w:bidi="fa-IR"/>
        </w:rPr>
        <w:t xml:space="preserve"> وكان وكيع يشبه بشيخه سفيان</w:t>
      </w:r>
      <w:r>
        <w:rPr>
          <w:rtl/>
          <w:lang w:bidi="fa-IR"/>
        </w:rPr>
        <w:t>،</w:t>
      </w:r>
      <w:r w:rsidRPr="00E74E56">
        <w:rPr>
          <w:rtl/>
          <w:lang w:bidi="fa-IR"/>
        </w:rPr>
        <w:t xml:space="preserve"> وكان سفيان يشبّ</w:t>
      </w:r>
      <w:r w:rsidR="00984A60">
        <w:rPr>
          <w:rFonts w:hint="cs"/>
          <w:rtl/>
          <w:lang w:bidi="fa-IR"/>
        </w:rPr>
        <w:t>َ</w:t>
      </w:r>
      <w:r w:rsidRPr="00E74E56">
        <w:rPr>
          <w:rtl/>
          <w:lang w:bidi="fa-IR"/>
        </w:rPr>
        <w:t>ه بشيخه منصور</w:t>
      </w:r>
      <w:r>
        <w:rPr>
          <w:rtl/>
          <w:lang w:bidi="fa-IR"/>
        </w:rPr>
        <w:t>،</w:t>
      </w:r>
      <w:r w:rsidRPr="00E74E56">
        <w:rPr>
          <w:rtl/>
          <w:lang w:bidi="fa-IR"/>
        </w:rPr>
        <w:t xml:space="preserve"> وكان منصور يشبَّه بشيخه إبراهيم</w:t>
      </w:r>
      <w:r>
        <w:rPr>
          <w:rtl/>
          <w:lang w:bidi="fa-IR"/>
        </w:rPr>
        <w:t>،</w:t>
      </w:r>
      <w:r w:rsidRPr="00E74E56">
        <w:rPr>
          <w:rtl/>
          <w:lang w:bidi="fa-IR"/>
        </w:rPr>
        <w:t xml:space="preserve"> وكان إبراهيم يشبَّه بشيخه علقمة</w:t>
      </w:r>
      <w:r>
        <w:rPr>
          <w:rtl/>
          <w:lang w:bidi="fa-IR"/>
        </w:rPr>
        <w:t>،</w:t>
      </w:r>
      <w:r w:rsidRPr="00E74E56">
        <w:rPr>
          <w:rtl/>
          <w:lang w:bidi="fa-IR"/>
        </w:rPr>
        <w:t xml:space="preserve"> وكان علقمة يشبَّه بشيخه عبدالله بن مسعود </w:t>
      </w:r>
      <w:r w:rsidRPr="003511A8">
        <w:rPr>
          <w:rStyle w:val="libAlaemChar"/>
          <w:rFonts w:hint="cs"/>
          <w:rtl/>
        </w:rPr>
        <w:t>رضي‌الله‌عنه</w:t>
      </w:r>
      <w:r>
        <w:rPr>
          <w:rtl/>
          <w:lang w:bidi="fa-IR"/>
        </w:rPr>
        <w:t>.</w:t>
      </w:r>
    </w:p>
    <w:p w:rsidR="00D41F96" w:rsidRPr="00E74E56" w:rsidRDefault="00D41F96" w:rsidP="00D41F96">
      <w:pPr>
        <w:pStyle w:val="libNormal"/>
        <w:rPr>
          <w:rtl/>
          <w:lang w:bidi="fa-IR"/>
        </w:rPr>
      </w:pPr>
      <w:r w:rsidRPr="00E74E56">
        <w:rPr>
          <w:rtl/>
          <w:lang w:bidi="fa-IR"/>
        </w:rPr>
        <w:t>قال شيخنا الذهبي</w:t>
      </w:r>
      <w:r>
        <w:rPr>
          <w:rtl/>
          <w:lang w:bidi="fa-IR"/>
        </w:rPr>
        <w:t>:</w:t>
      </w:r>
      <w:r w:rsidRPr="00E74E56">
        <w:rPr>
          <w:rtl/>
          <w:lang w:bidi="fa-IR"/>
        </w:rPr>
        <w:t xml:space="preserve"> وروى أبو معاوية</w:t>
      </w:r>
      <w:r>
        <w:rPr>
          <w:rtl/>
          <w:lang w:bidi="fa-IR"/>
        </w:rPr>
        <w:t>،</w:t>
      </w:r>
      <w:r w:rsidRPr="00E74E56">
        <w:rPr>
          <w:rtl/>
          <w:lang w:bidi="fa-IR"/>
        </w:rPr>
        <w:t xml:space="preserve"> عن الأعمش</w:t>
      </w:r>
      <w:r>
        <w:rPr>
          <w:rtl/>
          <w:lang w:bidi="fa-IR"/>
        </w:rPr>
        <w:t>،</w:t>
      </w:r>
      <w:r w:rsidRPr="00E74E56">
        <w:rPr>
          <w:rtl/>
          <w:lang w:bidi="fa-IR"/>
        </w:rPr>
        <w:t xml:space="preserve"> عن إبراهيم</w:t>
      </w:r>
      <w:r>
        <w:rPr>
          <w:rtl/>
          <w:lang w:bidi="fa-IR"/>
        </w:rPr>
        <w:t>،</w:t>
      </w:r>
      <w:r w:rsidRPr="00E74E56">
        <w:rPr>
          <w:rtl/>
          <w:lang w:bidi="fa-IR"/>
        </w:rPr>
        <w:t xml:space="preserve"> عن علقمة</w:t>
      </w:r>
      <w:r>
        <w:rPr>
          <w:rtl/>
          <w:lang w:bidi="fa-IR"/>
        </w:rPr>
        <w:t>:</w:t>
      </w:r>
      <w:r w:rsidRPr="00E74E56">
        <w:rPr>
          <w:rtl/>
          <w:lang w:bidi="fa-IR"/>
        </w:rPr>
        <w:t xml:space="preserve"> إنّه كان يشبّه عبدالله بن مسعود بالنبي صلّى الله عليه وسلّم في هديه ودلّه</w:t>
      </w:r>
      <w:r>
        <w:rPr>
          <w:rtl/>
          <w:lang w:bidi="fa-IR"/>
        </w:rPr>
        <w:t>.</w:t>
      </w:r>
    </w:p>
    <w:p w:rsidR="00D41F9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أمّا أنا فمن ابن مسعود أسكت</w:t>
      </w:r>
      <w:r>
        <w:rPr>
          <w:rtl/>
          <w:lang w:bidi="fa-IR"/>
        </w:rPr>
        <w:t>،</w:t>
      </w:r>
      <w:r w:rsidRPr="00E74E56">
        <w:rPr>
          <w:rtl/>
          <w:lang w:bidi="fa-IR"/>
        </w:rPr>
        <w:t xml:space="preserve"> ولا أستطيع أنْ ا</w:t>
      </w:r>
      <w:r w:rsidR="00984A60">
        <w:rPr>
          <w:rFonts w:hint="cs"/>
          <w:rtl/>
          <w:lang w:bidi="fa-IR"/>
        </w:rPr>
        <w:t>ُ</w:t>
      </w:r>
      <w:r w:rsidRPr="00E74E56">
        <w:rPr>
          <w:rtl/>
          <w:lang w:bidi="fa-IR"/>
        </w:rPr>
        <w:t>شبّه أحداً برسول الله في شيء من الأشياء</w:t>
      </w:r>
      <w:r>
        <w:rPr>
          <w:rtl/>
          <w:lang w:bidi="fa-IR"/>
        </w:rPr>
        <w:t>،</w:t>
      </w:r>
      <w:r w:rsidRPr="00E74E56">
        <w:rPr>
          <w:rtl/>
          <w:lang w:bidi="fa-IR"/>
        </w:rPr>
        <w:t xml:space="preserve"> ولا أستحسنه</w:t>
      </w:r>
      <w:r>
        <w:rPr>
          <w:rtl/>
          <w:lang w:bidi="fa-IR"/>
        </w:rPr>
        <w:t>،</w:t>
      </w:r>
      <w:r w:rsidRPr="00E74E56">
        <w:rPr>
          <w:rtl/>
          <w:lang w:bidi="fa-IR"/>
        </w:rPr>
        <w:t xml:space="preserve"> ولا أجوّزه</w:t>
      </w:r>
      <w:r>
        <w:rPr>
          <w:rtl/>
          <w:lang w:bidi="fa-IR"/>
        </w:rPr>
        <w:t>،</w:t>
      </w:r>
      <w:r w:rsidRPr="00E74E56">
        <w:rPr>
          <w:rtl/>
          <w:lang w:bidi="fa-IR"/>
        </w:rPr>
        <w:t xml:space="preserve"> وغاية ما تسمح نفسي به أن أقول</w:t>
      </w:r>
      <w:r>
        <w:rPr>
          <w:rtl/>
          <w:lang w:bidi="fa-IR"/>
        </w:rPr>
        <w:t>:</w:t>
      </w:r>
      <w:r w:rsidRPr="00E74E56">
        <w:rPr>
          <w:rtl/>
          <w:lang w:bidi="fa-IR"/>
        </w:rPr>
        <w:t xml:space="preserve"> وكان عبدالله يقتدي برسول الله فيما ينتهي إليه قدرته وموهبته من الله عزّجل</w:t>
      </w:r>
      <w:r>
        <w:rPr>
          <w:rtl/>
          <w:lang w:bidi="fa-IR"/>
        </w:rPr>
        <w:t>،</w:t>
      </w:r>
      <w:r w:rsidRPr="00E74E56">
        <w:rPr>
          <w:rtl/>
          <w:lang w:bidi="fa-IR"/>
        </w:rPr>
        <w:t xml:space="preserve"> لا في كلّ ما كان رسول الله</w:t>
      </w:r>
      <w:r>
        <w:rPr>
          <w:rtl/>
          <w:lang w:bidi="fa-IR"/>
        </w:rPr>
        <w:t>،</w:t>
      </w:r>
      <w:r w:rsidRPr="00E74E56">
        <w:rPr>
          <w:rtl/>
          <w:lang w:bidi="fa-IR"/>
        </w:rPr>
        <w:t xml:space="preserve"> فإنّ ذلك ليس لابن مسعود</w:t>
      </w:r>
      <w:r>
        <w:rPr>
          <w:rtl/>
          <w:lang w:bidi="fa-IR"/>
        </w:rPr>
        <w:t>،</w:t>
      </w:r>
      <w:r w:rsidRPr="00E74E56">
        <w:rPr>
          <w:rtl/>
          <w:lang w:bidi="fa-IR"/>
        </w:rPr>
        <w:t xml:space="preserve"> ولا للصدّيق</w:t>
      </w:r>
      <w:r>
        <w:rPr>
          <w:rtl/>
          <w:lang w:bidi="fa-IR"/>
        </w:rPr>
        <w:t>،</w:t>
      </w:r>
      <w:r w:rsidRPr="00E74E56">
        <w:rPr>
          <w:rtl/>
          <w:lang w:bidi="fa-IR"/>
        </w:rPr>
        <w:t xml:space="preserve"> ولا لمن اتّخذه الله خليلاً</w:t>
      </w:r>
      <w:r>
        <w:rPr>
          <w:rtl/>
          <w:lang w:bidi="fa-IR"/>
        </w:rPr>
        <w:t>،</w:t>
      </w:r>
      <w:r w:rsidRPr="00E74E56">
        <w:rPr>
          <w:rtl/>
          <w:lang w:bidi="fa-IR"/>
        </w:rPr>
        <w:t xml:space="preserve"> حشرنا الله في زمرتهم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فأنت ترى تاج الدّين السبكي لا يجوّز تشبيه ابن مسعود</w:t>
      </w:r>
      <w:r>
        <w:rPr>
          <w:rtl/>
          <w:lang w:bidi="fa-IR"/>
        </w:rPr>
        <w:t xml:space="preserve"> - </w:t>
      </w:r>
      <w:r w:rsidRPr="00E74E56">
        <w:rPr>
          <w:rtl/>
          <w:lang w:bidi="fa-IR"/>
        </w:rPr>
        <w:t>مع ما يذكرون له من الفضائل والمناقب الكثيرة كما في ( كنز العمّال ) وغيره</w:t>
      </w:r>
      <w:r>
        <w:rPr>
          <w:rtl/>
          <w:lang w:bidi="fa-IR"/>
        </w:rPr>
        <w:t xml:space="preserve"> - </w:t>
      </w:r>
      <w:r w:rsidRPr="00E74E56">
        <w:rPr>
          <w:rtl/>
          <w:lang w:bidi="fa-IR"/>
        </w:rPr>
        <w:t>ولا أبي بكر بن أبي قحافة</w:t>
      </w:r>
      <w:r>
        <w:rPr>
          <w:rtl/>
          <w:lang w:bidi="fa-IR"/>
        </w:rPr>
        <w:t>،</w:t>
      </w:r>
      <w:r w:rsidRPr="00E74E56">
        <w:rPr>
          <w:rtl/>
          <w:lang w:bidi="fa-IR"/>
        </w:rPr>
        <w:t xml:space="preserve"> بالنبيّ </w:t>
      </w:r>
      <w:r w:rsidR="00E52D49" w:rsidRPr="00E52D49">
        <w:rPr>
          <w:rStyle w:val="libAlaemChar"/>
          <w:rtl/>
        </w:rPr>
        <w:t>صلى‌الله‌عليه‌وآله‌وسلم</w:t>
      </w:r>
      <w:r>
        <w:rPr>
          <w:rtl/>
          <w:lang w:bidi="fa-IR"/>
        </w:rPr>
        <w:t xml:space="preserve"> ...</w:t>
      </w:r>
      <w:r w:rsidRPr="00E74E56">
        <w:rPr>
          <w:rtl/>
          <w:lang w:bidi="fa-IR"/>
        </w:rPr>
        <w:t xml:space="preserve"> فلو لم يكن سيّدنا أمير</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طبقات الشافعي</w:t>
      </w:r>
      <w:r w:rsidR="00984A60">
        <w:rPr>
          <w:rFonts w:hint="cs"/>
          <w:rtl/>
        </w:rPr>
        <w:t>ّ</w:t>
      </w:r>
      <w:r w:rsidR="00D41F96" w:rsidRPr="00E74E56">
        <w:rPr>
          <w:rtl/>
        </w:rPr>
        <w:t>ة 2 / 296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المؤمنين عليه الصلاة والسلام معصوماً وأفضل الخلق بعد رسول الله </w:t>
      </w:r>
      <w:r w:rsidR="00E52D49" w:rsidRPr="00E52D49">
        <w:rPr>
          <w:rStyle w:val="libAlaemChar"/>
          <w:rtl/>
        </w:rPr>
        <w:t>صلى‌الله‌عليه‌وآله‌وسلم</w:t>
      </w:r>
      <w:r>
        <w:rPr>
          <w:rtl/>
          <w:lang w:bidi="fa-IR"/>
        </w:rPr>
        <w:t>،</w:t>
      </w:r>
      <w:r w:rsidRPr="00E74E56">
        <w:rPr>
          <w:rtl/>
          <w:lang w:bidi="fa-IR"/>
        </w:rPr>
        <w:t xml:space="preserve"> لم يشبهه النّبيّ بالأنبياء السابقين </w:t>
      </w:r>
      <w:r w:rsidRPr="003511A8">
        <w:rPr>
          <w:rStyle w:val="libAlaemChar"/>
          <w:rtl/>
        </w:rPr>
        <w:t>عليهم‌السلام</w:t>
      </w:r>
      <w:r w:rsidRPr="00E74E56">
        <w:rPr>
          <w:rtl/>
          <w:lang w:bidi="fa-IR"/>
        </w:rPr>
        <w:t xml:space="preserve"> في تلك الصفات الجليلة</w:t>
      </w:r>
      <w:r>
        <w:rPr>
          <w:rtl/>
          <w:lang w:bidi="fa-IR"/>
        </w:rPr>
        <w:t>،</w:t>
      </w:r>
      <w:r w:rsidRPr="00E74E56">
        <w:rPr>
          <w:rtl/>
          <w:lang w:bidi="fa-IR"/>
        </w:rPr>
        <w:t xml:space="preserve"> لأنه مع عدم العصمة والأفضليّة غير جائز قطعاً</w:t>
      </w:r>
      <w:r>
        <w:rPr>
          <w:rtl/>
          <w:lang w:bidi="fa-IR"/>
        </w:rPr>
        <w:t>.</w:t>
      </w:r>
    </w:p>
    <w:p w:rsidR="00D41F96" w:rsidRPr="00E74E56" w:rsidRDefault="00D41F96" w:rsidP="00D41F96">
      <w:pPr>
        <w:pStyle w:val="libNormal"/>
        <w:rPr>
          <w:rtl/>
          <w:lang w:bidi="fa-IR"/>
        </w:rPr>
      </w:pPr>
      <w:r w:rsidRPr="00E74E56">
        <w:rPr>
          <w:rtl/>
          <w:lang w:bidi="fa-IR"/>
        </w:rPr>
        <w:t xml:space="preserve">فثبت دلالة تشبيه الإمام </w:t>
      </w:r>
      <w:r w:rsidRPr="003511A8">
        <w:rPr>
          <w:rStyle w:val="libAlaemChar"/>
          <w:rtl/>
        </w:rPr>
        <w:t>عليه‌السلام</w:t>
      </w:r>
      <w:r w:rsidRPr="00E74E56">
        <w:rPr>
          <w:rtl/>
          <w:lang w:bidi="fa-IR"/>
        </w:rPr>
        <w:t xml:space="preserve"> بالأنبياء في صفاتهم على العصمة والأفضليّة</w:t>
      </w:r>
      <w:r>
        <w:rPr>
          <w:rtl/>
          <w:lang w:bidi="fa-IR"/>
        </w:rPr>
        <w:t>.</w:t>
      </w:r>
    </w:p>
    <w:p w:rsidR="00D41F96" w:rsidRPr="00E74E56" w:rsidRDefault="00D41F96" w:rsidP="00D41F96">
      <w:pPr>
        <w:pStyle w:val="libNormal"/>
        <w:rPr>
          <w:rtl/>
          <w:lang w:bidi="fa-IR"/>
        </w:rPr>
      </w:pPr>
      <w:r w:rsidRPr="00E74E56">
        <w:rPr>
          <w:rtl/>
          <w:lang w:bidi="fa-IR"/>
        </w:rPr>
        <w:t xml:space="preserve">ومن المعلوم أنّه لو جاز حمل تشبيه الإمام </w:t>
      </w:r>
      <w:r w:rsidRPr="003511A8">
        <w:rPr>
          <w:rStyle w:val="libAlaemChar"/>
          <w:rtl/>
        </w:rPr>
        <w:t>عليه‌السلام</w:t>
      </w:r>
      <w:r w:rsidRPr="00E74E56">
        <w:rPr>
          <w:rtl/>
          <w:lang w:bidi="fa-IR"/>
        </w:rPr>
        <w:t xml:space="preserve"> بالأنبياء </w:t>
      </w:r>
      <w:r w:rsidRPr="003511A8">
        <w:rPr>
          <w:rStyle w:val="libAlaemChar"/>
          <w:rtl/>
        </w:rPr>
        <w:t>عليهم‌السلام</w:t>
      </w:r>
      <w:r w:rsidRPr="00E74E56">
        <w:rPr>
          <w:rtl/>
          <w:lang w:bidi="fa-IR"/>
        </w:rPr>
        <w:t xml:space="preserve"> على التشبيهات الشعريّة المجازيّة</w:t>
      </w:r>
      <w:r>
        <w:rPr>
          <w:rtl/>
          <w:lang w:bidi="fa-IR"/>
        </w:rPr>
        <w:t>،</w:t>
      </w:r>
      <w:r w:rsidRPr="00E74E56">
        <w:rPr>
          <w:rtl/>
          <w:lang w:bidi="fa-IR"/>
        </w:rPr>
        <w:t xml:space="preserve"> لجاز تشبيه ابن مسعود بل الأوّل فكيف الثاني والثالث</w:t>
      </w:r>
      <w:r>
        <w:rPr>
          <w:rtl/>
          <w:lang w:bidi="fa-IR"/>
        </w:rPr>
        <w:t xml:space="preserve"> ...</w:t>
      </w:r>
      <w:r w:rsidRPr="00E74E56">
        <w:rPr>
          <w:rtl/>
          <w:lang w:bidi="fa-IR"/>
        </w:rPr>
        <w:t xml:space="preserve"> بالنبيّ </w:t>
      </w:r>
      <w:r w:rsidR="00E52D49" w:rsidRPr="00E52D49">
        <w:rPr>
          <w:rStyle w:val="libAlaemChar"/>
          <w:rtl/>
        </w:rPr>
        <w:t>صلى‌الله‌عليه‌وآله‌وسلم</w:t>
      </w:r>
      <w:r>
        <w:rPr>
          <w:rtl/>
          <w:lang w:bidi="fa-IR"/>
        </w:rPr>
        <w:t xml:space="preserve"> ...</w:t>
      </w:r>
      <w:r w:rsidRPr="00E74E56">
        <w:rPr>
          <w:rtl/>
          <w:lang w:bidi="fa-IR"/>
        </w:rPr>
        <w:t xml:space="preserve"> بلا مضائقة ولا توقّف</w:t>
      </w:r>
      <w:r>
        <w:rPr>
          <w:rtl/>
          <w:lang w:bidi="fa-IR"/>
        </w:rPr>
        <w:t xml:space="preserve"> ...</w:t>
      </w:r>
    </w:p>
    <w:p w:rsidR="00D41F96" w:rsidRPr="00E74E56" w:rsidRDefault="00D41F96" w:rsidP="00D41F96">
      <w:pPr>
        <w:pStyle w:val="libNormal"/>
        <w:rPr>
          <w:rtl/>
          <w:lang w:bidi="fa-IR"/>
        </w:rPr>
      </w:pPr>
      <w:r w:rsidRPr="00E74E56">
        <w:rPr>
          <w:rtl/>
          <w:lang w:bidi="fa-IR"/>
        </w:rPr>
        <w:t xml:space="preserve">وإذا كان السبكي يأبى عن تشبيه ابن مسعود بل الأوّل وغيره بالنّبيّ </w:t>
      </w:r>
      <w:r w:rsidR="00E52D49" w:rsidRPr="00E52D49">
        <w:rPr>
          <w:rStyle w:val="libAlaemChar"/>
          <w:rtl/>
        </w:rPr>
        <w:t>صلى‌الله‌عليه‌وآله‌وسلم</w:t>
      </w:r>
      <w:r>
        <w:rPr>
          <w:rtl/>
          <w:lang w:bidi="fa-IR"/>
        </w:rPr>
        <w:t xml:space="preserve"> ...</w:t>
      </w:r>
      <w:r w:rsidRPr="00E74E56">
        <w:rPr>
          <w:rtl/>
          <w:lang w:bidi="fa-IR"/>
        </w:rPr>
        <w:t xml:space="preserve"> كيف يجرأ ( الدّهلوي ) على أنْ ينسب التشبيه الفارغ المجازي إلى نفس النبيّ </w:t>
      </w:r>
      <w:r w:rsidR="00E52D49" w:rsidRPr="00E52D49">
        <w:rPr>
          <w:rStyle w:val="libAlaemChar"/>
          <w:rtl/>
        </w:rPr>
        <w:t>صلى‌الله‌عليه‌وآله‌وسلم</w:t>
      </w:r>
      <w:r w:rsidRPr="00E74E56">
        <w:rPr>
          <w:rtl/>
          <w:lang w:bidi="fa-IR"/>
        </w:rPr>
        <w:t xml:space="preserve"> في كلامه الثابت صدوره منه</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يفيد كلام السبكي بطلان دعوى مساواة الثلاثة مع الأنبياء في الصفات</w:t>
      </w:r>
      <w:r>
        <w:rPr>
          <w:rtl/>
          <w:lang w:bidi="fa-IR"/>
        </w:rPr>
        <w:t>،</w:t>
      </w:r>
      <w:r w:rsidRPr="00E74E56">
        <w:rPr>
          <w:rtl/>
          <w:lang w:bidi="fa-IR"/>
        </w:rPr>
        <w:t xml:space="preserve"> إذ لو كان يساوونهم أو يشابهونهم في تلك الصّفات</w:t>
      </w:r>
      <w:r>
        <w:rPr>
          <w:rtl/>
          <w:lang w:bidi="fa-IR"/>
        </w:rPr>
        <w:t>،</w:t>
      </w:r>
      <w:r w:rsidRPr="00E74E56">
        <w:rPr>
          <w:rtl/>
          <w:lang w:bidi="fa-IR"/>
        </w:rPr>
        <w:t xml:space="preserve"> لما امتنع السبكي من تشبيه الأول منهم بالنبي الأكرم </w:t>
      </w:r>
      <w:r w:rsidR="00E52D49" w:rsidRPr="00E52D49">
        <w:rPr>
          <w:rStyle w:val="libAlaemChar"/>
          <w:rtl/>
        </w:rPr>
        <w:t>صلى‌الله‌عليه‌وآله‌وسلم</w:t>
      </w:r>
      <w:r>
        <w:rPr>
          <w:rtl/>
          <w:lang w:bidi="fa-IR"/>
        </w:rPr>
        <w:t>.</w:t>
      </w:r>
    </w:p>
    <w:p w:rsidR="00D41F9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عدم جواز تشبيه الأول بالنبيّ </w:t>
      </w:r>
      <w:r w:rsidR="00E52D49" w:rsidRPr="00E52D49">
        <w:rPr>
          <w:rStyle w:val="libAlaemChar"/>
          <w:rtl/>
        </w:rPr>
        <w:t>صلى‌الله‌عليه‌وآله‌وسلم</w:t>
      </w:r>
      <w:r>
        <w:rPr>
          <w:rtl/>
          <w:lang w:bidi="fa-IR"/>
        </w:rPr>
        <w:t>،</w:t>
      </w:r>
      <w:r w:rsidRPr="00E74E56">
        <w:rPr>
          <w:rtl/>
          <w:lang w:bidi="fa-IR"/>
        </w:rPr>
        <w:t xml:space="preserve"> يوضّح بطلان الأحاديث المزعومة والموضوعة في تشبيه الشيخين بالأنبياء</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يظهر منه فساد دعوى حمل الشيخين لكمالات الأنبياء </w:t>
      </w:r>
      <w:r w:rsidRPr="003511A8">
        <w:rPr>
          <w:rStyle w:val="libAlaemChar"/>
          <w:rtl/>
        </w:rPr>
        <w:t>عليهم‌السلام</w:t>
      </w:r>
      <w:r>
        <w:rPr>
          <w:rtl/>
          <w:lang w:bidi="fa-IR"/>
        </w:rPr>
        <w:t>.</w:t>
      </w:r>
    </w:p>
    <w:p w:rsidR="00D41F96" w:rsidRDefault="00D41F96" w:rsidP="00D41F96">
      <w:pPr>
        <w:pStyle w:val="libNormal"/>
        <w:rPr>
          <w:rtl/>
          <w:lang w:bidi="fa-IR"/>
        </w:rPr>
      </w:pPr>
      <w:bookmarkStart w:id="566" w:name="_Toc321232242"/>
      <w:r>
        <w:rPr>
          <w:rtl/>
          <w:lang w:bidi="fa-IR"/>
        </w:rPr>
        <w:br w:type="page"/>
      </w:r>
    </w:p>
    <w:p w:rsidR="00E52D49" w:rsidRDefault="00D41F96" w:rsidP="00D41F96">
      <w:pPr>
        <w:pStyle w:val="Heading2"/>
        <w:rPr>
          <w:rtl/>
          <w:lang w:bidi="fa-IR"/>
        </w:rPr>
      </w:pPr>
      <w:bookmarkStart w:id="567" w:name="_Toc408989837"/>
      <w:bookmarkStart w:id="568" w:name="_Toc101788041"/>
      <w:r w:rsidRPr="00E74E56">
        <w:rPr>
          <w:rtl/>
          <w:lang w:bidi="fa-IR"/>
        </w:rPr>
        <w:lastRenderedPageBreak/>
        <w:t>10</w:t>
      </w:r>
      <w:r>
        <w:rPr>
          <w:rtl/>
          <w:lang w:bidi="fa-IR"/>
        </w:rPr>
        <w:t xml:space="preserve"> - </w:t>
      </w:r>
      <w:r w:rsidRPr="00E74E56">
        <w:rPr>
          <w:rtl/>
          <w:lang w:bidi="fa-IR"/>
        </w:rPr>
        <w:t>تحريم القاضي وغيره تشبيه بعض أحوال غير النّبي بالنّبي</w:t>
      </w:r>
      <w:bookmarkEnd w:id="566"/>
      <w:bookmarkEnd w:id="567"/>
      <w:bookmarkEnd w:id="568"/>
    </w:p>
    <w:p w:rsidR="00D41F96" w:rsidRPr="00E74E56" w:rsidRDefault="00D41F96" w:rsidP="00D41F96">
      <w:pPr>
        <w:pStyle w:val="libNormal"/>
        <w:rPr>
          <w:rtl/>
          <w:lang w:bidi="fa-IR"/>
        </w:rPr>
      </w:pPr>
      <w:r w:rsidRPr="00E74E56">
        <w:rPr>
          <w:rtl/>
          <w:lang w:bidi="fa-IR"/>
        </w:rPr>
        <w:t>وحرّم القاضي عياض تشبيه غير النبيّ بالنّبي</w:t>
      </w:r>
      <w:r>
        <w:rPr>
          <w:rtl/>
          <w:lang w:bidi="fa-IR"/>
        </w:rPr>
        <w:t>،</w:t>
      </w:r>
      <w:r w:rsidRPr="00E74E56">
        <w:rPr>
          <w:rtl/>
          <w:lang w:bidi="fa-IR"/>
        </w:rPr>
        <w:t xml:space="preserve"> بل تشبيه بعض أحوال غير النبيّ بالنبيّ</w:t>
      </w:r>
      <w:r>
        <w:rPr>
          <w:rtl/>
          <w:lang w:bidi="fa-IR"/>
        </w:rPr>
        <w:t>،</w:t>
      </w:r>
      <w:r w:rsidRPr="00E74E56">
        <w:rPr>
          <w:rtl/>
          <w:lang w:bidi="fa-IR"/>
        </w:rPr>
        <w:t xml:space="preserve"> تحريماً أكيداً</w:t>
      </w:r>
      <w:r>
        <w:rPr>
          <w:rtl/>
          <w:lang w:bidi="fa-IR"/>
        </w:rPr>
        <w:t>،</w:t>
      </w:r>
      <w:r w:rsidRPr="00E74E56">
        <w:rPr>
          <w:rtl/>
          <w:lang w:bidi="fa-IR"/>
        </w:rPr>
        <w:t xml:space="preserve"> يستوجب الحبس والتعزير</w:t>
      </w:r>
      <w:r>
        <w:rPr>
          <w:rtl/>
          <w:lang w:bidi="fa-IR"/>
        </w:rPr>
        <w:t>،</w:t>
      </w:r>
      <w:r w:rsidRPr="00E74E56">
        <w:rPr>
          <w:rtl/>
          <w:lang w:bidi="fa-IR"/>
        </w:rPr>
        <w:t xml:space="preserve"> وأقام على ذلك وجوهاً عديدة</w:t>
      </w:r>
      <w:r>
        <w:rPr>
          <w:rtl/>
          <w:lang w:bidi="fa-IR"/>
        </w:rPr>
        <w:t>،</w:t>
      </w:r>
      <w:r w:rsidRPr="00E74E56">
        <w:rPr>
          <w:rtl/>
          <w:lang w:bidi="fa-IR"/>
        </w:rPr>
        <w:t xml:space="preserve"> واستشهد بشواهد من التأريخ والأثر</w:t>
      </w:r>
      <w:r>
        <w:rPr>
          <w:rtl/>
          <w:lang w:bidi="fa-IR"/>
        </w:rPr>
        <w:t>،</w:t>
      </w:r>
      <w:r w:rsidRPr="00E74E56">
        <w:rPr>
          <w:rtl/>
          <w:lang w:bidi="fa-IR"/>
        </w:rPr>
        <w:t xml:space="preserve"> ومن أقوال المتقدّمين وأفعالهم</w:t>
      </w:r>
      <w:r>
        <w:rPr>
          <w:rtl/>
          <w:lang w:bidi="fa-IR"/>
        </w:rPr>
        <w:t>،</w:t>
      </w:r>
      <w:r w:rsidRPr="00E74E56">
        <w:rPr>
          <w:rtl/>
          <w:lang w:bidi="fa-IR"/>
        </w:rPr>
        <w:t xml:space="preserve"> وإليك النصّ الكامل لكلامه في ( الشفا بتعريف حقوق المصطفى )</w:t>
      </w:r>
      <w:r>
        <w:rPr>
          <w:rtl/>
          <w:lang w:bidi="fa-IR"/>
        </w:rPr>
        <w:t>،</w:t>
      </w:r>
      <w:r w:rsidRPr="00E74E56">
        <w:rPr>
          <w:rtl/>
          <w:lang w:bidi="fa-IR"/>
        </w:rPr>
        <w:t xml:space="preserve"> في الباب الأول</w:t>
      </w:r>
      <w:r>
        <w:rPr>
          <w:rtl/>
          <w:lang w:bidi="fa-IR"/>
        </w:rPr>
        <w:t>،</w:t>
      </w:r>
      <w:r w:rsidRPr="00E74E56">
        <w:rPr>
          <w:rtl/>
          <w:lang w:bidi="fa-IR"/>
        </w:rPr>
        <w:t xml:space="preserve"> في بيان ما هو في حقّه سبّ أو نقص من تعريض أو نصّ</w:t>
      </w:r>
      <w:r>
        <w:rPr>
          <w:rtl/>
          <w:lang w:bidi="fa-IR"/>
        </w:rPr>
        <w:t>:</w:t>
      </w:r>
    </w:p>
    <w:p w:rsidR="00D41F96" w:rsidRDefault="00D41F96" w:rsidP="00D41F96">
      <w:pPr>
        <w:pStyle w:val="libNormal"/>
        <w:rPr>
          <w:rtl/>
          <w:lang w:bidi="fa-IR"/>
        </w:rPr>
      </w:pPr>
      <w:r w:rsidRPr="00E74E56">
        <w:rPr>
          <w:rtl/>
          <w:lang w:bidi="fa-IR"/>
        </w:rPr>
        <w:t>« فصل</w:t>
      </w:r>
      <w:r>
        <w:rPr>
          <w:rtl/>
          <w:lang w:bidi="fa-IR"/>
        </w:rPr>
        <w:t>:</w:t>
      </w:r>
      <w:r w:rsidRPr="00E74E56">
        <w:rPr>
          <w:rtl/>
          <w:lang w:bidi="fa-IR"/>
        </w:rPr>
        <w:t xml:space="preserve"> الوجه الخامس</w:t>
      </w:r>
      <w:r>
        <w:rPr>
          <w:rtl/>
          <w:lang w:bidi="fa-IR"/>
        </w:rPr>
        <w:t xml:space="preserve"> - </w:t>
      </w:r>
      <w:r w:rsidRPr="00E74E56">
        <w:rPr>
          <w:rtl/>
          <w:lang w:bidi="fa-IR"/>
        </w:rPr>
        <w:t>أنْ لا يقصد نقصاً</w:t>
      </w:r>
      <w:r>
        <w:rPr>
          <w:rtl/>
          <w:lang w:bidi="fa-IR"/>
        </w:rPr>
        <w:t>،</w:t>
      </w:r>
      <w:r w:rsidRPr="00E74E56">
        <w:rPr>
          <w:rtl/>
          <w:lang w:bidi="fa-IR"/>
        </w:rPr>
        <w:t xml:space="preserve"> ولا يذكر عيباً</w:t>
      </w:r>
      <w:r>
        <w:rPr>
          <w:rtl/>
          <w:lang w:bidi="fa-IR"/>
        </w:rPr>
        <w:t>،</w:t>
      </w:r>
      <w:r w:rsidRPr="00E74E56">
        <w:rPr>
          <w:rtl/>
          <w:lang w:bidi="fa-IR"/>
        </w:rPr>
        <w:t xml:space="preserve"> ولا سبّاً</w:t>
      </w:r>
      <w:r>
        <w:rPr>
          <w:rtl/>
          <w:lang w:bidi="fa-IR"/>
        </w:rPr>
        <w:t>،</w:t>
      </w:r>
      <w:r w:rsidRPr="00E74E56">
        <w:rPr>
          <w:rtl/>
          <w:lang w:bidi="fa-IR"/>
        </w:rPr>
        <w:t xml:space="preserve"> ولكنّه ينزع بذكر بعض أوصافه</w:t>
      </w:r>
      <w:r>
        <w:rPr>
          <w:rtl/>
          <w:lang w:bidi="fa-IR"/>
        </w:rPr>
        <w:t>،</w:t>
      </w:r>
      <w:r w:rsidRPr="00E74E56">
        <w:rPr>
          <w:rtl/>
          <w:lang w:bidi="fa-IR"/>
        </w:rPr>
        <w:t xml:space="preserve"> ويستشهد ببعض أحواله </w:t>
      </w:r>
      <w:r w:rsidR="00E52D49" w:rsidRPr="00E52D49">
        <w:rPr>
          <w:rStyle w:val="libAlaemChar"/>
          <w:rtl/>
        </w:rPr>
        <w:t>صلى‌الله‌عليه‌وآله‌وسلم</w:t>
      </w:r>
      <w:r w:rsidRPr="00E74E56">
        <w:rPr>
          <w:rtl/>
          <w:lang w:bidi="fa-IR"/>
        </w:rPr>
        <w:t xml:space="preserve"> الجائزة عليه في الدنيا على طريق ضرب المثل والحجة لنفسه أو لغيره</w:t>
      </w:r>
      <w:r>
        <w:rPr>
          <w:rtl/>
          <w:lang w:bidi="fa-IR"/>
        </w:rPr>
        <w:t>،</w:t>
      </w:r>
      <w:r w:rsidRPr="00E74E56">
        <w:rPr>
          <w:rtl/>
          <w:lang w:bidi="fa-IR"/>
        </w:rPr>
        <w:t xml:space="preserve"> أو على التشبيه به</w:t>
      </w:r>
      <w:r>
        <w:rPr>
          <w:rtl/>
          <w:lang w:bidi="fa-IR"/>
        </w:rPr>
        <w:t>،</w:t>
      </w:r>
      <w:r w:rsidRPr="00E74E56">
        <w:rPr>
          <w:rtl/>
          <w:lang w:bidi="fa-IR"/>
        </w:rPr>
        <w:t xml:space="preserve"> أو عند هضيمة</w:t>
      </w:r>
      <w:r w:rsidR="00AF76D8">
        <w:rPr>
          <w:rFonts w:hint="cs"/>
          <w:rtl/>
          <w:lang w:bidi="fa-IR"/>
        </w:rPr>
        <w:t>ٍ</w:t>
      </w:r>
      <w:r w:rsidRPr="00E74E56">
        <w:rPr>
          <w:rtl/>
          <w:lang w:bidi="fa-IR"/>
        </w:rPr>
        <w:t xml:space="preserve"> نالته</w:t>
      </w:r>
      <w:r>
        <w:rPr>
          <w:rtl/>
          <w:lang w:bidi="fa-IR"/>
        </w:rPr>
        <w:t>،</w:t>
      </w:r>
      <w:r w:rsidRPr="00E74E56">
        <w:rPr>
          <w:rtl/>
          <w:lang w:bidi="fa-IR"/>
        </w:rPr>
        <w:t xml:space="preserve"> أو غضاضة لحقته</w:t>
      </w:r>
      <w:r>
        <w:rPr>
          <w:rtl/>
          <w:lang w:bidi="fa-IR"/>
        </w:rPr>
        <w:t>،</w:t>
      </w:r>
      <w:r w:rsidRPr="00E74E56">
        <w:rPr>
          <w:rtl/>
          <w:lang w:bidi="fa-IR"/>
        </w:rPr>
        <w:t xml:space="preserve"> ليس على طريق التأسّي وطريق التحقيق</w:t>
      </w:r>
      <w:r>
        <w:rPr>
          <w:rtl/>
          <w:lang w:bidi="fa-IR"/>
        </w:rPr>
        <w:t>،</w:t>
      </w:r>
      <w:r w:rsidRPr="00E74E56">
        <w:rPr>
          <w:rtl/>
          <w:lang w:bidi="fa-IR"/>
        </w:rPr>
        <w:t xml:space="preserve"> بل على مقصد الترفيع لنفسه أو لغيره</w:t>
      </w:r>
      <w:r>
        <w:rPr>
          <w:rtl/>
          <w:lang w:bidi="fa-IR"/>
        </w:rPr>
        <w:t>،</w:t>
      </w:r>
      <w:r w:rsidRPr="00E74E56">
        <w:rPr>
          <w:rtl/>
          <w:lang w:bidi="fa-IR"/>
        </w:rPr>
        <w:t xml:space="preserve"> أو سبيل التمثيل وعدم التوقير لنبيّه ( ص )</w:t>
      </w:r>
      <w:r>
        <w:rPr>
          <w:rtl/>
          <w:lang w:bidi="fa-IR"/>
        </w:rPr>
        <w:t>،</w:t>
      </w:r>
      <w:r w:rsidRPr="00E74E56">
        <w:rPr>
          <w:rtl/>
          <w:lang w:bidi="fa-IR"/>
        </w:rPr>
        <w:t xml:space="preserve"> أو قصد الهزل والتبذير</w:t>
      </w:r>
      <w:r>
        <w:rPr>
          <w:rtl/>
          <w:lang w:bidi="fa-IR"/>
        </w:rPr>
        <w:t>،</w:t>
      </w:r>
      <w:r w:rsidRPr="00E74E56">
        <w:rPr>
          <w:rtl/>
          <w:lang w:bidi="fa-IR"/>
        </w:rPr>
        <w:t xml:space="preserve"> بقوله كقول القائل</w:t>
      </w:r>
      <w:r>
        <w:rPr>
          <w:rtl/>
          <w:lang w:bidi="fa-IR"/>
        </w:rPr>
        <w:t>:</w:t>
      </w:r>
      <w:r w:rsidRPr="00E74E56">
        <w:rPr>
          <w:rtl/>
          <w:lang w:bidi="fa-IR"/>
        </w:rPr>
        <w:t xml:space="preserve"> إن قيل فيَّ السوء فقد قيل في النبيّ</w:t>
      </w:r>
      <w:r>
        <w:rPr>
          <w:rtl/>
          <w:lang w:bidi="fa-IR"/>
        </w:rPr>
        <w:t>.</w:t>
      </w:r>
      <w:r w:rsidRPr="00E74E56">
        <w:rPr>
          <w:rtl/>
          <w:lang w:bidi="fa-IR"/>
        </w:rPr>
        <w:t xml:space="preserve"> أو</w:t>
      </w:r>
      <w:r>
        <w:rPr>
          <w:rtl/>
          <w:lang w:bidi="fa-IR"/>
        </w:rPr>
        <w:t>:</w:t>
      </w:r>
      <w:r w:rsidRPr="00E74E56">
        <w:rPr>
          <w:rtl/>
          <w:lang w:bidi="fa-IR"/>
        </w:rPr>
        <w:t xml:space="preserve"> إن كذّبت فقد كذّب الأنبياء</w:t>
      </w:r>
      <w:r>
        <w:rPr>
          <w:rtl/>
          <w:lang w:bidi="fa-IR"/>
        </w:rPr>
        <w:t>.</w:t>
      </w:r>
      <w:r w:rsidRPr="00E74E56">
        <w:rPr>
          <w:rtl/>
          <w:lang w:bidi="fa-IR"/>
        </w:rPr>
        <w:t xml:space="preserve"> أو</w:t>
      </w:r>
      <w:r>
        <w:rPr>
          <w:rtl/>
          <w:lang w:bidi="fa-IR"/>
        </w:rPr>
        <w:t>:</w:t>
      </w:r>
      <w:r w:rsidRPr="00E74E56">
        <w:rPr>
          <w:rtl/>
          <w:lang w:bidi="fa-IR"/>
        </w:rPr>
        <w:t xml:space="preserve"> إن أذنبت فقد أذنبوا</w:t>
      </w:r>
      <w:r>
        <w:rPr>
          <w:rtl/>
          <w:lang w:bidi="fa-IR"/>
        </w:rPr>
        <w:t>.</w:t>
      </w:r>
      <w:r w:rsidRPr="00E74E56">
        <w:rPr>
          <w:rtl/>
          <w:lang w:bidi="fa-IR"/>
        </w:rPr>
        <w:t xml:space="preserve"> أو</w:t>
      </w:r>
      <w:r>
        <w:rPr>
          <w:rtl/>
          <w:lang w:bidi="fa-IR"/>
        </w:rPr>
        <w:t>:</w:t>
      </w:r>
      <w:r w:rsidRPr="00E74E56">
        <w:rPr>
          <w:rtl/>
          <w:lang w:bidi="fa-IR"/>
        </w:rPr>
        <w:t xml:space="preserve"> أنا أسلم من ألسنة الناس ولم تسلم منهم أنبياء الله ورسله</w:t>
      </w:r>
      <w:r>
        <w:rPr>
          <w:rtl/>
          <w:lang w:bidi="fa-IR"/>
        </w:rPr>
        <w:t>.</w:t>
      </w:r>
      <w:r w:rsidRPr="00E74E56">
        <w:rPr>
          <w:rtl/>
          <w:lang w:bidi="fa-IR"/>
        </w:rPr>
        <w:t xml:space="preserve"> أو</w:t>
      </w:r>
      <w:r>
        <w:rPr>
          <w:rtl/>
          <w:lang w:bidi="fa-IR"/>
        </w:rPr>
        <w:t>:</w:t>
      </w:r>
      <w:r w:rsidRPr="00E74E56">
        <w:rPr>
          <w:rtl/>
          <w:lang w:bidi="fa-IR"/>
        </w:rPr>
        <w:t xml:space="preserve"> قد صبرت كما صبر أولوا العزم من الرسل</w:t>
      </w:r>
      <w:r>
        <w:rPr>
          <w:rtl/>
          <w:lang w:bidi="fa-IR"/>
        </w:rPr>
        <w:t>،</w:t>
      </w:r>
      <w:r w:rsidRPr="00E74E56">
        <w:rPr>
          <w:rtl/>
          <w:lang w:bidi="fa-IR"/>
        </w:rPr>
        <w:t xml:space="preserve"> أو كصبر أيّوب</w:t>
      </w:r>
      <w:r>
        <w:rPr>
          <w:rtl/>
          <w:lang w:bidi="fa-IR"/>
        </w:rPr>
        <w:t>،</w:t>
      </w:r>
      <w:r w:rsidRPr="00E74E56">
        <w:rPr>
          <w:rtl/>
          <w:lang w:bidi="fa-IR"/>
        </w:rPr>
        <w:t xml:space="preserve"> أو قد صبر نبيّ الله من عداه</w:t>
      </w:r>
      <w:r>
        <w:rPr>
          <w:rtl/>
          <w:lang w:bidi="fa-IR"/>
        </w:rPr>
        <w:t>،</w:t>
      </w:r>
      <w:r w:rsidRPr="00E74E56">
        <w:rPr>
          <w:rtl/>
          <w:lang w:bidi="fa-IR"/>
        </w:rPr>
        <w:t xml:space="preserve"> وحلم على أكثر ممّا صبرت</w:t>
      </w:r>
      <w:r>
        <w:rPr>
          <w:rtl/>
          <w:lang w:bidi="fa-IR"/>
        </w:rPr>
        <w:t>،</w:t>
      </w:r>
      <w:r w:rsidRPr="00E74E56">
        <w:rPr>
          <w:rtl/>
          <w:lang w:bidi="fa-IR"/>
        </w:rPr>
        <w:t xml:space="preserve"> وكقول المتنبّي</w:t>
      </w:r>
      <w:r>
        <w:rPr>
          <w:rtl/>
          <w:lang w:bidi="fa-IR"/>
        </w:rPr>
        <w:t>:</w:t>
      </w:r>
    </w:p>
    <w:tbl>
      <w:tblPr>
        <w:tblStyle w:val="TableGrid"/>
        <w:bidiVisual/>
        <w:tblW w:w="4562" w:type="pct"/>
        <w:tblInd w:w="384" w:type="dxa"/>
        <w:tblLook w:val="01E0" w:firstRow="1" w:lastRow="1" w:firstColumn="1" w:lastColumn="1" w:noHBand="0" w:noVBand="0"/>
      </w:tblPr>
      <w:tblGrid>
        <w:gridCol w:w="3437"/>
        <w:gridCol w:w="270"/>
        <w:gridCol w:w="3406"/>
      </w:tblGrid>
      <w:tr w:rsidR="00AF76D8" w:rsidTr="0028690E">
        <w:trPr>
          <w:trHeight w:val="350"/>
        </w:trPr>
        <w:tc>
          <w:tcPr>
            <w:tcW w:w="3920" w:type="dxa"/>
            <w:shd w:val="clear" w:color="auto" w:fill="auto"/>
          </w:tcPr>
          <w:p w:rsidR="00AF76D8" w:rsidRDefault="00AF76D8" w:rsidP="0028690E">
            <w:pPr>
              <w:pStyle w:val="libPoem"/>
            </w:pPr>
            <w:r w:rsidRPr="00E74E56">
              <w:rPr>
                <w:rtl/>
                <w:lang w:bidi="fa-IR"/>
              </w:rPr>
              <w:t>أنا في ا</w:t>
            </w:r>
            <w:r>
              <w:rPr>
                <w:rFonts w:hint="cs"/>
                <w:rtl/>
                <w:lang w:bidi="fa-IR"/>
              </w:rPr>
              <w:t>ُ</w:t>
            </w:r>
            <w:r w:rsidRPr="00E74E56">
              <w:rPr>
                <w:rtl/>
                <w:lang w:bidi="fa-IR"/>
              </w:rPr>
              <w:t>مّة تداركها الله</w:t>
            </w:r>
            <w:r w:rsidRPr="00725071">
              <w:rPr>
                <w:rStyle w:val="libPoemTiniChar0"/>
                <w:rtl/>
              </w:rPr>
              <w:br/>
              <w:t> </w:t>
            </w:r>
          </w:p>
        </w:tc>
        <w:tc>
          <w:tcPr>
            <w:tcW w:w="279" w:type="dxa"/>
            <w:shd w:val="clear" w:color="auto" w:fill="auto"/>
          </w:tcPr>
          <w:p w:rsidR="00AF76D8" w:rsidRDefault="00AF76D8" w:rsidP="0028690E">
            <w:pPr>
              <w:pStyle w:val="libPoem"/>
              <w:rPr>
                <w:rtl/>
              </w:rPr>
            </w:pPr>
          </w:p>
        </w:tc>
        <w:tc>
          <w:tcPr>
            <w:tcW w:w="3881" w:type="dxa"/>
            <w:shd w:val="clear" w:color="auto" w:fill="auto"/>
          </w:tcPr>
          <w:p w:rsidR="00AF76D8" w:rsidRDefault="00AF76D8" w:rsidP="0028690E">
            <w:pPr>
              <w:pStyle w:val="libPoem"/>
            </w:pPr>
            <w:r w:rsidRPr="00E74E56">
              <w:rPr>
                <w:rtl/>
                <w:lang w:bidi="fa-IR"/>
              </w:rPr>
              <w:t>غريب كصالح في ثمود</w:t>
            </w:r>
            <w:r w:rsidRPr="00725071">
              <w:rPr>
                <w:rStyle w:val="libPoemTiniChar0"/>
                <w:rtl/>
              </w:rPr>
              <w:br/>
              <w:t> </w:t>
            </w:r>
          </w:p>
        </w:tc>
      </w:tr>
    </w:tbl>
    <w:p w:rsidR="00D41F96" w:rsidRDefault="00D41F96" w:rsidP="00D41F96">
      <w:pPr>
        <w:pStyle w:val="libNormal"/>
        <w:rPr>
          <w:rtl/>
          <w:lang w:bidi="fa-IR"/>
        </w:rPr>
      </w:pPr>
      <w:r w:rsidRPr="00E74E56">
        <w:rPr>
          <w:rtl/>
          <w:lang w:bidi="fa-IR"/>
        </w:rPr>
        <w:t>ونحوه من أشعار المتعجرفين في القول</w:t>
      </w:r>
      <w:r>
        <w:rPr>
          <w:rtl/>
          <w:lang w:bidi="fa-IR"/>
        </w:rPr>
        <w:t>،</w:t>
      </w:r>
      <w:r w:rsidRPr="00E74E56">
        <w:rPr>
          <w:rtl/>
          <w:lang w:bidi="fa-IR"/>
        </w:rPr>
        <w:t xml:space="preserve"> المتساهلين في الكلام</w:t>
      </w:r>
      <w:r>
        <w:rPr>
          <w:rtl/>
          <w:lang w:bidi="fa-IR"/>
        </w:rPr>
        <w:t>،</w:t>
      </w:r>
      <w:r w:rsidRPr="00E74E56">
        <w:rPr>
          <w:rtl/>
          <w:lang w:bidi="fa-IR"/>
        </w:rPr>
        <w:t xml:space="preserve"> كقول المعرّي</w:t>
      </w:r>
      <w:r>
        <w:rPr>
          <w:rtl/>
          <w:lang w:bidi="fa-IR"/>
        </w:rPr>
        <w:t>:</w:t>
      </w:r>
    </w:p>
    <w:tbl>
      <w:tblPr>
        <w:tblStyle w:val="TableGrid"/>
        <w:bidiVisual/>
        <w:tblW w:w="4562" w:type="pct"/>
        <w:tblInd w:w="384" w:type="dxa"/>
        <w:tblLook w:val="01E0" w:firstRow="1" w:lastRow="1" w:firstColumn="1" w:lastColumn="1" w:noHBand="0" w:noVBand="0"/>
      </w:tblPr>
      <w:tblGrid>
        <w:gridCol w:w="3443"/>
        <w:gridCol w:w="270"/>
        <w:gridCol w:w="3400"/>
      </w:tblGrid>
      <w:tr w:rsidR="008B34A5" w:rsidTr="0028690E">
        <w:trPr>
          <w:trHeight w:val="350"/>
        </w:trPr>
        <w:tc>
          <w:tcPr>
            <w:tcW w:w="3920" w:type="dxa"/>
            <w:shd w:val="clear" w:color="auto" w:fill="auto"/>
          </w:tcPr>
          <w:p w:rsidR="008B34A5" w:rsidRDefault="008B34A5" w:rsidP="0028690E">
            <w:pPr>
              <w:pStyle w:val="libPoem"/>
            </w:pPr>
            <w:r w:rsidRPr="00E74E56">
              <w:rPr>
                <w:rtl/>
                <w:lang w:bidi="fa-IR"/>
              </w:rPr>
              <w:t>كنت موسى وافته بنت شعيب</w:t>
            </w:r>
            <w:r w:rsidRPr="00725071">
              <w:rPr>
                <w:rStyle w:val="libPoemTiniChar0"/>
                <w:rtl/>
              </w:rPr>
              <w:br/>
              <w:t> </w:t>
            </w:r>
          </w:p>
        </w:tc>
        <w:tc>
          <w:tcPr>
            <w:tcW w:w="279" w:type="dxa"/>
            <w:shd w:val="clear" w:color="auto" w:fill="auto"/>
          </w:tcPr>
          <w:p w:rsidR="008B34A5" w:rsidRDefault="008B34A5" w:rsidP="0028690E">
            <w:pPr>
              <w:pStyle w:val="libPoem"/>
              <w:rPr>
                <w:rtl/>
              </w:rPr>
            </w:pPr>
          </w:p>
        </w:tc>
        <w:tc>
          <w:tcPr>
            <w:tcW w:w="3881" w:type="dxa"/>
            <w:shd w:val="clear" w:color="auto" w:fill="auto"/>
          </w:tcPr>
          <w:p w:rsidR="008B34A5" w:rsidRDefault="008B34A5" w:rsidP="0028690E">
            <w:pPr>
              <w:pStyle w:val="libPoem"/>
            </w:pPr>
            <w:r w:rsidRPr="00E74E56">
              <w:rPr>
                <w:rtl/>
                <w:lang w:bidi="fa-IR"/>
              </w:rPr>
              <w:t>غير أنّ ليس فيكما من فقير</w:t>
            </w:r>
            <w:r w:rsidRPr="00725071">
              <w:rPr>
                <w:rStyle w:val="libPoemTiniChar0"/>
                <w:rtl/>
              </w:rPr>
              <w:br/>
              <w:t> </w:t>
            </w:r>
          </w:p>
        </w:tc>
      </w:tr>
    </w:tbl>
    <w:p w:rsidR="00E52D49" w:rsidRDefault="00D41F96" w:rsidP="00D41F96">
      <w:pPr>
        <w:pStyle w:val="libNormal"/>
        <w:rPr>
          <w:rtl/>
          <w:lang w:bidi="fa-IR"/>
        </w:rPr>
      </w:pPr>
      <w:r w:rsidRPr="00E74E56">
        <w:rPr>
          <w:rtl/>
          <w:lang w:bidi="fa-IR"/>
        </w:rPr>
        <w:t>على أنّ آخر البيت شديد عند تدبّره</w:t>
      </w:r>
      <w:r>
        <w:rPr>
          <w:rtl/>
          <w:lang w:bidi="fa-IR"/>
        </w:rPr>
        <w:t>،</w:t>
      </w:r>
      <w:r w:rsidRPr="00E74E56">
        <w:rPr>
          <w:rtl/>
          <w:lang w:bidi="fa-IR"/>
        </w:rPr>
        <w:t xml:space="preserve"> وداخل في باب الإزراء والتحقير</w:t>
      </w:r>
    </w:p>
    <w:p w:rsidR="00D41F96" w:rsidRDefault="00D41F96" w:rsidP="00D41F96">
      <w:pPr>
        <w:pStyle w:val="libNormal"/>
        <w:rPr>
          <w:rtl/>
          <w:lang w:bidi="fa-IR"/>
        </w:rPr>
      </w:pPr>
      <w:r>
        <w:rPr>
          <w:rtl/>
          <w:lang w:bidi="fa-IR"/>
        </w:rPr>
        <w:br w:type="page"/>
      </w:r>
    </w:p>
    <w:p w:rsidR="00D41F96" w:rsidRDefault="00D41F96" w:rsidP="00D41F96">
      <w:pPr>
        <w:pStyle w:val="libNormal0"/>
        <w:rPr>
          <w:rtl/>
          <w:lang w:bidi="fa-IR"/>
        </w:rPr>
      </w:pPr>
      <w:r>
        <w:rPr>
          <w:rFonts w:hint="cs"/>
          <w:rtl/>
          <w:lang w:bidi="fa-IR"/>
        </w:rPr>
        <w:lastRenderedPageBreak/>
        <w:t xml:space="preserve">بموسى </w:t>
      </w:r>
      <w:r w:rsidRPr="003511A8">
        <w:rPr>
          <w:rStyle w:val="libAlaemChar"/>
          <w:rFonts w:hint="cs"/>
          <w:rtl/>
        </w:rPr>
        <w:t>عليه‌السلام</w:t>
      </w:r>
      <w:r>
        <w:rPr>
          <w:rtl/>
          <w:lang w:bidi="fa-IR"/>
        </w:rPr>
        <w:t>،</w:t>
      </w:r>
      <w:r w:rsidRPr="00E74E56">
        <w:rPr>
          <w:rtl/>
          <w:lang w:bidi="fa-IR"/>
        </w:rPr>
        <w:t xml:space="preserve"> وتفضيل حال غيره عليه</w:t>
      </w:r>
      <w:r>
        <w:rPr>
          <w:rtl/>
          <w:lang w:bidi="fa-IR"/>
        </w:rPr>
        <w:t>،</w:t>
      </w:r>
      <w:r w:rsidRPr="00E74E56">
        <w:rPr>
          <w:rtl/>
          <w:lang w:bidi="fa-IR"/>
        </w:rPr>
        <w:t xml:space="preserve"> وكذلك قوله</w:t>
      </w:r>
      <w:r>
        <w:rPr>
          <w:rtl/>
          <w:lang w:bidi="fa-IR"/>
        </w:rPr>
        <w:t>:</w:t>
      </w:r>
    </w:p>
    <w:tbl>
      <w:tblPr>
        <w:tblStyle w:val="TableGrid"/>
        <w:bidiVisual/>
        <w:tblW w:w="4562" w:type="pct"/>
        <w:tblInd w:w="384" w:type="dxa"/>
        <w:tblLook w:val="01E0" w:firstRow="1" w:lastRow="1" w:firstColumn="1" w:lastColumn="1" w:noHBand="0" w:noVBand="0"/>
      </w:tblPr>
      <w:tblGrid>
        <w:gridCol w:w="3442"/>
        <w:gridCol w:w="270"/>
        <w:gridCol w:w="3401"/>
      </w:tblGrid>
      <w:tr w:rsidR="00E075F7" w:rsidTr="0028690E">
        <w:trPr>
          <w:trHeight w:val="350"/>
        </w:trPr>
        <w:tc>
          <w:tcPr>
            <w:tcW w:w="3920" w:type="dxa"/>
            <w:shd w:val="clear" w:color="auto" w:fill="auto"/>
          </w:tcPr>
          <w:p w:rsidR="00E075F7" w:rsidRDefault="00E075F7" w:rsidP="0028690E">
            <w:pPr>
              <w:pStyle w:val="libPoem"/>
            </w:pPr>
            <w:r w:rsidRPr="00E74E56">
              <w:rPr>
                <w:rtl/>
                <w:lang w:bidi="fa-IR"/>
              </w:rPr>
              <w:t>لولا انقطاع الوحي بعد محمّد</w:t>
            </w:r>
            <w:r w:rsidRPr="00725071">
              <w:rPr>
                <w:rStyle w:val="libPoemTiniChar0"/>
                <w:rtl/>
              </w:rPr>
              <w:br/>
              <w:t> </w:t>
            </w:r>
          </w:p>
        </w:tc>
        <w:tc>
          <w:tcPr>
            <w:tcW w:w="279" w:type="dxa"/>
            <w:shd w:val="clear" w:color="auto" w:fill="auto"/>
          </w:tcPr>
          <w:p w:rsidR="00E075F7" w:rsidRDefault="00E075F7" w:rsidP="0028690E">
            <w:pPr>
              <w:pStyle w:val="libPoem"/>
              <w:rPr>
                <w:rtl/>
              </w:rPr>
            </w:pPr>
          </w:p>
        </w:tc>
        <w:tc>
          <w:tcPr>
            <w:tcW w:w="3881" w:type="dxa"/>
            <w:shd w:val="clear" w:color="auto" w:fill="auto"/>
          </w:tcPr>
          <w:p w:rsidR="00E075F7" w:rsidRDefault="003A2F00" w:rsidP="0028690E">
            <w:pPr>
              <w:pStyle w:val="libPoem"/>
            </w:pPr>
            <w:r w:rsidRPr="00E74E56">
              <w:rPr>
                <w:rtl/>
                <w:lang w:bidi="fa-IR"/>
              </w:rPr>
              <w:t xml:space="preserve">فلنا محمّد </w:t>
            </w:r>
            <w:r>
              <w:rPr>
                <w:rFonts w:hint="cs"/>
                <w:rtl/>
                <w:lang w:bidi="fa-IR"/>
              </w:rPr>
              <w:t>م</w:t>
            </w:r>
            <w:r w:rsidRPr="00E74E56">
              <w:rPr>
                <w:rtl/>
                <w:lang w:bidi="fa-IR"/>
              </w:rPr>
              <w:t>ن أبيه بديل</w:t>
            </w:r>
            <w:r w:rsidR="00E075F7" w:rsidRPr="00725071">
              <w:rPr>
                <w:rStyle w:val="libPoemTiniChar0"/>
                <w:rtl/>
              </w:rPr>
              <w:br/>
              <w:t> </w:t>
            </w:r>
          </w:p>
        </w:tc>
      </w:tr>
      <w:tr w:rsidR="00E075F7" w:rsidTr="0028690E">
        <w:trPr>
          <w:trHeight w:val="350"/>
        </w:trPr>
        <w:tc>
          <w:tcPr>
            <w:tcW w:w="3920" w:type="dxa"/>
          </w:tcPr>
          <w:p w:rsidR="00E075F7" w:rsidRDefault="003A2F00" w:rsidP="0028690E">
            <w:pPr>
              <w:pStyle w:val="libPoem"/>
            </w:pPr>
            <w:r w:rsidRPr="00E74E56">
              <w:rPr>
                <w:rtl/>
                <w:lang w:bidi="fa-IR"/>
              </w:rPr>
              <w:t>هو مثله في الفضل إل</w:t>
            </w:r>
            <w:r>
              <w:rPr>
                <w:rFonts w:hint="cs"/>
                <w:rtl/>
                <w:lang w:bidi="fa-IR"/>
              </w:rPr>
              <w:t>ّ</w:t>
            </w:r>
            <w:r w:rsidRPr="00E74E56">
              <w:rPr>
                <w:rtl/>
                <w:lang w:bidi="fa-IR"/>
              </w:rPr>
              <w:t>ا</w:t>
            </w:r>
            <w:r>
              <w:rPr>
                <w:rFonts w:hint="cs"/>
                <w:rtl/>
                <w:lang w:bidi="fa-IR"/>
              </w:rPr>
              <w:t xml:space="preserve"> </w:t>
            </w:r>
            <w:r w:rsidRPr="00E74E56">
              <w:rPr>
                <w:rtl/>
                <w:lang w:bidi="fa-IR"/>
              </w:rPr>
              <w:t>أنّه</w:t>
            </w:r>
            <w:r w:rsidR="00E075F7" w:rsidRPr="00725071">
              <w:rPr>
                <w:rStyle w:val="libPoemTiniChar0"/>
                <w:rtl/>
              </w:rPr>
              <w:br/>
              <w:t> </w:t>
            </w:r>
          </w:p>
        </w:tc>
        <w:tc>
          <w:tcPr>
            <w:tcW w:w="279" w:type="dxa"/>
          </w:tcPr>
          <w:p w:rsidR="00E075F7" w:rsidRDefault="00E075F7" w:rsidP="0028690E">
            <w:pPr>
              <w:pStyle w:val="libPoem"/>
              <w:rPr>
                <w:rtl/>
              </w:rPr>
            </w:pPr>
          </w:p>
        </w:tc>
        <w:tc>
          <w:tcPr>
            <w:tcW w:w="3881" w:type="dxa"/>
          </w:tcPr>
          <w:p w:rsidR="00E075F7" w:rsidRDefault="003A2F00" w:rsidP="0028690E">
            <w:pPr>
              <w:pStyle w:val="libPoem"/>
            </w:pPr>
            <w:r w:rsidRPr="00E74E56">
              <w:rPr>
                <w:rtl/>
                <w:lang w:bidi="fa-IR"/>
              </w:rPr>
              <w:t>لم يأته برسالة</w:t>
            </w:r>
            <w:r>
              <w:rPr>
                <w:rFonts w:hint="cs"/>
                <w:rtl/>
                <w:lang w:bidi="fa-IR"/>
              </w:rPr>
              <w:t>ِ</w:t>
            </w:r>
            <w:r w:rsidRPr="00E74E56">
              <w:rPr>
                <w:rtl/>
                <w:lang w:bidi="fa-IR"/>
              </w:rPr>
              <w:t xml:space="preserve"> جبريل</w:t>
            </w:r>
            <w:r w:rsidR="00E075F7" w:rsidRPr="00725071">
              <w:rPr>
                <w:rStyle w:val="libPoemTiniChar0"/>
                <w:rtl/>
              </w:rPr>
              <w:br/>
              <w:t> </w:t>
            </w:r>
          </w:p>
        </w:tc>
      </w:tr>
    </w:tbl>
    <w:p w:rsidR="00D41F96" w:rsidRDefault="00D41F96" w:rsidP="00D41F96">
      <w:pPr>
        <w:pStyle w:val="libNormal"/>
        <w:rPr>
          <w:rtl/>
          <w:lang w:bidi="fa-IR"/>
        </w:rPr>
      </w:pPr>
      <w:r w:rsidRPr="00E74E56">
        <w:rPr>
          <w:rtl/>
          <w:lang w:bidi="fa-IR"/>
        </w:rPr>
        <w:t>فصدر البيت الثاني من هذا الفضل شديد</w:t>
      </w:r>
      <w:r>
        <w:rPr>
          <w:rtl/>
          <w:lang w:bidi="fa-IR"/>
        </w:rPr>
        <w:t>،</w:t>
      </w:r>
      <w:r w:rsidRPr="00E74E56">
        <w:rPr>
          <w:rtl/>
          <w:lang w:bidi="fa-IR"/>
        </w:rPr>
        <w:t xml:space="preserve"> لتشبيهه غير النبيّ صلّى الله عليه وسلّم في فضله بالنّبيّ</w:t>
      </w:r>
      <w:r>
        <w:rPr>
          <w:rtl/>
          <w:lang w:bidi="fa-IR"/>
        </w:rPr>
        <w:t>،</w:t>
      </w:r>
      <w:r w:rsidRPr="00E74E56">
        <w:rPr>
          <w:rtl/>
          <w:lang w:bidi="fa-IR"/>
        </w:rPr>
        <w:t xml:space="preserve"> والعجز محتمل لوجهين</w:t>
      </w:r>
      <w:r>
        <w:rPr>
          <w:rtl/>
          <w:lang w:bidi="fa-IR"/>
        </w:rPr>
        <w:t>،</w:t>
      </w:r>
      <w:r w:rsidRPr="00E74E56">
        <w:rPr>
          <w:rtl/>
          <w:lang w:bidi="fa-IR"/>
        </w:rPr>
        <w:t xml:space="preserve"> أحدهما</w:t>
      </w:r>
      <w:r>
        <w:rPr>
          <w:rtl/>
          <w:lang w:bidi="fa-IR"/>
        </w:rPr>
        <w:t>:</w:t>
      </w:r>
      <w:r w:rsidRPr="00E74E56">
        <w:rPr>
          <w:rtl/>
          <w:lang w:bidi="fa-IR"/>
        </w:rPr>
        <w:t xml:space="preserve"> إنّ هذه الفضيلة نقصت الممدوح</w:t>
      </w:r>
      <w:r>
        <w:rPr>
          <w:rtl/>
          <w:lang w:bidi="fa-IR"/>
        </w:rPr>
        <w:t>،</w:t>
      </w:r>
      <w:r w:rsidRPr="00E74E56">
        <w:rPr>
          <w:rtl/>
          <w:lang w:bidi="fa-IR"/>
        </w:rPr>
        <w:t xml:space="preserve"> والآخر استغناؤه عنها</w:t>
      </w:r>
      <w:r>
        <w:rPr>
          <w:rtl/>
          <w:lang w:bidi="fa-IR"/>
        </w:rPr>
        <w:t>،</w:t>
      </w:r>
      <w:r w:rsidRPr="00E74E56">
        <w:rPr>
          <w:rtl/>
          <w:lang w:bidi="fa-IR"/>
        </w:rPr>
        <w:t xml:space="preserve"> وهذه أشد</w:t>
      </w:r>
      <w:r>
        <w:rPr>
          <w:rtl/>
          <w:lang w:bidi="fa-IR"/>
        </w:rPr>
        <w:t>،</w:t>
      </w:r>
      <w:r w:rsidRPr="00E74E56">
        <w:rPr>
          <w:rtl/>
          <w:lang w:bidi="fa-IR"/>
        </w:rPr>
        <w:t xml:space="preserve"> ونحو منه قول الآخر</w:t>
      </w:r>
      <w:r>
        <w:rPr>
          <w:rtl/>
          <w:lang w:bidi="fa-IR"/>
        </w:rPr>
        <w:t>:</w:t>
      </w:r>
    </w:p>
    <w:tbl>
      <w:tblPr>
        <w:tblStyle w:val="TableGrid"/>
        <w:bidiVisual/>
        <w:tblW w:w="4562" w:type="pct"/>
        <w:tblInd w:w="384" w:type="dxa"/>
        <w:tblLook w:val="01E0" w:firstRow="1" w:lastRow="1" w:firstColumn="1" w:lastColumn="1" w:noHBand="0" w:noVBand="0"/>
      </w:tblPr>
      <w:tblGrid>
        <w:gridCol w:w="3428"/>
        <w:gridCol w:w="270"/>
        <w:gridCol w:w="3415"/>
      </w:tblGrid>
      <w:tr w:rsidR="00C75447" w:rsidTr="0028690E">
        <w:trPr>
          <w:trHeight w:val="350"/>
        </w:trPr>
        <w:tc>
          <w:tcPr>
            <w:tcW w:w="3920" w:type="dxa"/>
            <w:shd w:val="clear" w:color="auto" w:fill="auto"/>
          </w:tcPr>
          <w:p w:rsidR="00C75447" w:rsidRDefault="00C75447" w:rsidP="0028690E">
            <w:pPr>
              <w:pStyle w:val="libPoem"/>
            </w:pPr>
            <w:r w:rsidRPr="00E74E56">
              <w:rPr>
                <w:rtl/>
                <w:lang w:bidi="fa-IR"/>
              </w:rPr>
              <w:t>وإذا</w:t>
            </w:r>
            <w:r>
              <w:rPr>
                <w:rFonts w:hint="cs"/>
                <w:rtl/>
                <w:lang w:bidi="fa-IR"/>
              </w:rPr>
              <w:t xml:space="preserve"> </w:t>
            </w:r>
            <w:r w:rsidRPr="00E74E56">
              <w:rPr>
                <w:rtl/>
                <w:lang w:bidi="fa-IR"/>
              </w:rPr>
              <w:t>ما رفعت راياته</w:t>
            </w:r>
            <w:r w:rsidRPr="00725071">
              <w:rPr>
                <w:rStyle w:val="libPoemTiniChar0"/>
                <w:rtl/>
              </w:rPr>
              <w:br/>
              <w:t> </w:t>
            </w:r>
          </w:p>
        </w:tc>
        <w:tc>
          <w:tcPr>
            <w:tcW w:w="279" w:type="dxa"/>
            <w:shd w:val="clear" w:color="auto" w:fill="auto"/>
          </w:tcPr>
          <w:p w:rsidR="00C75447" w:rsidRDefault="00C75447" w:rsidP="0028690E">
            <w:pPr>
              <w:pStyle w:val="libPoem"/>
              <w:rPr>
                <w:rtl/>
              </w:rPr>
            </w:pPr>
          </w:p>
        </w:tc>
        <w:tc>
          <w:tcPr>
            <w:tcW w:w="3881" w:type="dxa"/>
            <w:shd w:val="clear" w:color="auto" w:fill="auto"/>
          </w:tcPr>
          <w:p w:rsidR="00C75447" w:rsidRDefault="00C75447" w:rsidP="0028690E">
            <w:pPr>
              <w:pStyle w:val="libPoem"/>
            </w:pPr>
            <w:r w:rsidRPr="00E74E56">
              <w:rPr>
                <w:rtl/>
                <w:lang w:bidi="fa-IR"/>
              </w:rPr>
              <w:t>صفّقت بين جناحي جبرين</w:t>
            </w:r>
            <w:r w:rsidRPr="00725071">
              <w:rPr>
                <w:rStyle w:val="libPoemTiniChar0"/>
                <w:rtl/>
              </w:rPr>
              <w:br/>
              <w:t> </w:t>
            </w:r>
          </w:p>
        </w:tc>
      </w:tr>
    </w:tbl>
    <w:p w:rsidR="00D41F96" w:rsidRDefault="00D41F96" w:rsidP="00D41F96">
      <w:pPr>
        <w:pStyle w:val="libNormal"/>
        <w:rPr>
          <w:rtl/>
          <w:lang w:bidi="fa-IR"/>
        </w:rPr>
      </w:pPr>
      <w:r w:rsidRPr="00E74E56">
        <w:rPr>
          <w:rtl/>
          <w:lang w:bidi="fa-IR"/>
        </w:rPr>
        <w:t>وقول الآخر من أهل العصر</w:t>
      </w:r>
      <w:r>
        <w:rPr>
          <w:rtl/>
          <w:lang w:bidi="fa-IR"/>
        </w:rPr>
        <w:t>:</w:t>
      </w:r>
    </w:p>
    <w:tbl>
      <w:tblPr>
        <w:tblStyle w:val="TableGrid"/>
        <w:bidiVisual/>
        <w:tblW w:w="4562" w:type="pct"/>
        <w:tblInd w:w="384" w:type="dxa"/>
        <w:tblLook w:val="01E0" w:firstRow="1" w:lastRow="1" w:firstColumn="1" w:lastColumn="1" w:noHBand="0" w:noVBand="0"/>
      </w:tblPr>
      <w:tblGrid>
        <w:gridCol w:w="3451"/>
        <w:gridCol w:w="270"/>
        <w:gridCol w:w="3392"/>
      </w:tblGrid>
      <w:tr w:rsidR="002D5D62" w:rsidTr="0028690E">
        <w:trPr>
          <w:trHeight w:val="350"/>
        </w:trPr>
        <w:tc>
          <w:tcPr>
            <w:tcW w:w="3920" w:type="dxa"/>
            <w:shd w:val="clear" w:color="auto" w:fill="auto"/>
          </w:tcPr>
          <w:p w:rsidR="002D5D62" w:rsidRDefault="002D5D62" w:rsidP="0028690E">
            <w:pPr>
              <w:pStyle w:val="libPoem"/>
            </w:pPr>
            <w:r w:rsidRPr="00E74E56">
              <w:rPr>
                <w:rtl/>
                <w:lang w:bidi="fa-IR"/>
              </w:rPr>
              <w:t>فرّ من الخلد واستجار بنا</w:t>
            </w:r>
            <w:r w:rsidRPr="00725071">
              <w:rPr>
                <w:rStyle w:val="libPoemTiniChar0"/>
                <w:rtl/>
              </w:rPr>
              <w:br/>
              <w:t> </w:t>
            </w:r>
          </w:p>
        </w:tc>
        <w:tc>
          <w:tcPr>
            <w:tcW w:w="279" w:type="dxa"/>
            <w:shd w:val="clear" w:color="auto" w:fill="auto"/>
          </w:tcPr>
          <w:p w:rsidR="002D5D62" w:rsidRDefault="002D5D62" w:rsidP="0028690E">
            <w:pPr>
              <w:pStyle w:val="libPoem"/>
              <w:rPr>
                <w:rtl/>
              </w:rPr>
            </w:pPr>
          </w:p>
        </w:tc>
        <w:tc>
          <w:tcPr>
            <w:tcW w:w="3881" w:type="dxa"/>
            <w:shd w:val="clear" w:color="auto" w:fill="auto"/>
          </w:tcPr>
          <w:p w:rsidR="002D5D62" w:rsidRDefault="002D5D62" w:rsidP="0028690E">
            <w:pPr>
              <w:pStyle w:val="libPoem"/>
            </w:pPr>
            <w:r w:rsidRPr="00E74E56">
              <w:rPr>
                <w:rtl/>
                <w:lang w:bidi="fa-IR"/>
              </w:rPr>
              <w:t>فصبَّر الله قلب رضوان</w:t>
            </w:r>
            <w:r w:rsidRPr="00725071">
              <w:rPr>
                <w:rStyle w:val="libPoemTiniChar0"/>
                <w:rtl/>
              </w:rPr>
              <w:br/>
              <w:t> </w:t>
            </w:r>
          </w:p>
        </w:tc>
      </w:tr>
    </w:tbl>
    <w:p w:rsidR="00D41F96" w:rsidRDefault="00D41F96" w:rsidP="00D41F96">
      <w:pPr>
        <w:pStyle w:val="libNormal"/>
        <w:rPr>
          <w:rtl/>
          <w:lang w:bidi="fa-IR"/>
        </w:rPr>
      </w:pPr>
      <w:r w:rsidRPr="00E74E56">
        <w:rPr>
          <w:rtl/>
          <w:lang w:bidi="fa-IR"/>
        </w:rPr>
        <w:t>وكقول حسّان المصيصي</w:t>
      </w:r>
      <w:r>
        <w:rPr>
          <w:rtl/>
          <w:lang w:bidi="fa-IR"/>
        </w:rPr>
        <w:t>،</w:t>
      </w:r>
      <w:r w:rsidRPr="00E74E56">
        <w:rPr>
          <w:rtl/>
          <w:lang w:bidi="fa-IR"/>
        </w:rPr>
        <w:t xml:space="preserve"> من شعراء الأندلس</w:t>
      </w:r>
      <w:r>
        <w:rPr>
          <w:rtl/>
          <w:lang w:bidi="fa-IR"/>
        </w:rPr>
        <w:t>،</w:t>
      </w:r>
      <w:r w:rsidRPr="00E74E56">
        <w:rPr>
          <w:rtl/>
          <w:lang w:bidi="fa-IR"/>
        </w:rPr>
        <w:t xml:space="preserve"> في محمّد بن عبّاد المعروف بالمعتمد ووزيره أبي بكر بن زيدون</w:t>
      </w:r>
      <w:r>
        <w:rPr>
          <w:rtl/>
          <w:lang w:bidi="fa-IR"/>
        </w:rPr>
        <w:t>:</w:t>
      </w:r>
    </w:p>
    <w:tbl>
      <w:tblPr>
        <w:tblStyle w:val="TableGrid"/>
        <w:bidiVisual/>
        <w:tblW w:w="4562" w:type="pct"/>
        <w:tblInd w:w="384" w:type="dxa"/>
        <w:tblLook w:val="01E0" w:firstRow="1" w:lastRow="1" w:firstColumn="1" w:lastColumn="1" w:noHBand="0" w:noVBand="0"/>
      </w:tblPr>
      <w:tblGrid>
        <w:gridCol w:w="3430"/>
        <w:gridCol w:w="270"/>
        <w:gridCol w:w="3413"/>
      </w:tblGrid>
      <w:tr w:rsidR="005E659C" w:rsidTr="0028690E">
        <w:trPr>
          <w:trHeight w:val="350"/>
        </w:trPr>
        <w:tc>
          <w:tcPr>
            <w:tcW w:w="3920" w:type="dxa"/>
            <w:shd w:val="clear" w:color="auto" w:fill="auto"/>
          </w:tcPr>
          <w:p w:rsidR="005E659C" w:rsidRDefault="005E659C" w:rsidP="0028690E">
            <w:pPr>
              <w:pStyle w:val="libPoem"/>
            </w:pPr>
            <w:r w:rsidRPr="00E74E56">
              <w:rPr>
                <w:rtl/>
                <w:lang w:bidi="fa-IR"/>
              </w:rPr>
              <w:t>كأنّ أبابكر أبو بكر الرضا</w:t>
            </w:r>
            <w:r w:rsidRPr="00725071">
              <w:rPr>
                <w:rStyle w:val="libPoemTiniChar0"/>
                <w:rtl/>
              </w:rPr>
              <w:br/>
              <w:t> </w:t>
            </w:r>
          </w:p>
        </w:tc>
        <w:tc>
          <w:tcPr>
            <w:tcW w:w="279" w:type="dxa"/>
            <w:shd w:val="clear" w:color="auto" w:fill="auto"/>
          </w:tcPr>
          <w:p w:rsidR="005E659C" w:rsidRDefault="005E659C" w:rsidP="0028690E">
            <w:pPr>
              <w:pStyle w:val="libPoem"/>
              <w:rPr>
                <w:rtl/>
              </w:rPr>
            </w:pPr>
          </w:p>
        </w:tc>
        <w:tc>
          <w:tcPr>
            <w:tcW w:w="3881" w:type="dxa"/>
            <w:shd w:val="clear" w:color="auto" w:fill="auto"/>
          </w:tcPr>
          <w:p w:rsidR="005E659C" w:rsidRDefault="005E659C" w:rsidP="0028690E">
            <w:pPr>
              <w:pStyle w:val="libPoem"/>
            </w:pPr>
            <w:r w:rsidRPr="00E74E56">
              <w:rPr>
                <w:rtl/>
                <w:lang w:bidi="fa-IR"/>
              </w:rPr>
              <w:t>وحسّان حسّان وأنت محمّد</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إلى أمثال هذا</w:t>
      </w:r>
      <w:r>
        <w:rPr>
          <w:rtl/>
          <w:lang w:bidi="fa-IR"/>
        </w:rPr>
        <w:t>.</w:t>
      </w:r>
    </w:p>
    <w:p w:rsidR="00D41F96" w:rsidRPr="00E74E56" w:rsidRDefault="00D41F96" w:rsidP="00D41F96">
      <w:pPr>
        <w:pStyle w:val="libNormal"/>
        <w:rPr>
          <w:rtl/>
          <w:lang w:bidi="fa-IR"/>
        </w:rPr>
      </w:pPr>
      <w:r w:rsidRPr="00E74E56">
        <w:rPr>
          <w:rtl/>
          <w:lang w:bidi="fa-IR"/>
        </w:rPr>
        <w:t>وإنّما أكثرنا بشاهدها مع استثقالنا حكايتها لتعريف أمثلتها</w:t>
      </w:r>
      <w:r>
        <w:rPr>
          <w:rtl/>
          <w:lang w:bidi="fa-IR"/>
        </w:rPr>
        <w:t>،</w:t>
      </w:r>
      <w:r w:rsidRPr="00E74E56">
        <w:rPr>
          <w:rtl/>
          <w:lang w:bidi="fa-IR"/>
        </w:rPr>
        <w:t xml:space="preserve"> ولتساهل كثيرٍ من الناس في ولوج هذا الباب الضّنك</w:t>
      </w:r>
      <w:r>
        <w:rPr>
          <w:rtl/>
          <w:lang w:bidi="fa-IR"/>
        </w:rPr>
        <w:t>،</w:t>
      </w:r>
      <w:r w:rsidRPr="00E74E56">
        <w:rPr>
          <w:rtl/>
          <w:lang w:bidi="fa-IR"/>
        </w:rPr>
        <w:t xml:space="preserve"> واستخفافهم فادح هذا العبء</w:t>
      </w:r>
      <w:r>
        <w:rPr>
          <w:rtl/>
          <w:lang w:bidi="fa-IR"/>
        </w:rPr>
        <w:t>،</w:t>
      </w:r>
      <w:r>
        <w:rPr>
          <w:rFonts w:hint="cs"/>
          <w:rtl/>
          <w:lang w:bidi="fa-IR"/>
        </w:rPr>
        <w:t xml:space="preserve"> </w:t>
      </w:r>
      <w:r w:rsidRPr="00E74E56">
        <w:rPr>
          <w:rtl/>
          <w:lang w:bidi="fa-IR"/>
        </w:rPr>
        <w:t>وقلة</w:t>
      </w:r>
      <w:r>
        <w:rPr>
          <w:rFonts w:hint="cs"/>
          <w:rtl/>
          <w:lang w:bidi="fa-IR"/>
        </w:rPr>
        <w:t xml:space="preserve"> </w:t>
      </w:r>
      <w:r w:rsidRPr="00E74E56">
        <w:rPr>
          <w:rtl/>
          <w:lang w:bidi="fa-IR"/>
        </w:rPr>
        <w:t>علمهم بعظيم ما فيه من الوزر</w:t>
      </w:r>
      <w:r>
        <w:rPr>
          <w:rtl/>
          <w:lang w:bidi="fa-IR"/>
        </w:rPr>
        <w:t>،</w:t>
      </w:r>
      <w:r w:rsidRPr="00E74E56">
        <w:rPr>
          <w:rtl/>
          <w:lang w:bidi="fa-IR"/>
        </w:rPr>
        <w:t xml:space="preserve"> وكلامهم منه بما ليس لهم به علم </w:t>
      </w:r>
      <w:r w:rsidRPr="003511A8">
        <w:rPr>
          <w:rStyle w:val="libAlaemChar"/>
          <w:rtl/>
        </w:rPr>
        <w:t>(</w:t>
      </w:r>
      <w:r w:rsidRPr="00737E86">
        <w:rPr>
          <w:rStyle w:val="libAieChar"/>
          <w:rtl/>
        </w:rPr>
        <w:t xml:space="preserve"> وَ</w:t>
      </w:r>
      <w:r w:rsidR="0028690E">
        <w:rPr>
          <w:rStyle w:val="libAieChar"/>
          <w:rFonts w:hint="cs"/>
          <w:rtl/>
        </w:rPr>
        <w:t>يَ</w:t>
      </w:r>
      <w:r w:rsidRPr="00737E86">
        <w:rPr>
          <w:rStyle w:val="libAieChar"/>
          <w:rtl/>
        </w:rPr>
        <w:t xml:space="preserve">حْسَبُونَهُ هَيِّناً وَهُوَ عِنْدَ اللهِ عَظِيمٌ </w:t>
      </w:r>
      <w:r w:rsidRPr="003511A8">
        <w:rPr>
          <w:rStyle w:val="libAlaemChar"/>
          <w:rtl/>
        </w:rPr>
        <w:t>)</w:t>
      </w:r>
      <w:r w:rsidRPr="00E74E56">
        <w:rPr>
          <w:rtl/>
          <w:lang w:bidi="fa-IR"/>
        </w:rPr>
        <w:t xml:space="preserve"> لا سيّما الشعراء</w:t>
      </w:r>
      <w:r>
        <w:rPr>
          <w:rtl/>
          <w:lang w:bidi="fa-IR"/>
        </w:rPr>
        <w:t>،</w:t>
      </w:r>
      <w:r w:rsidRPr="00E74E56">
        <w:rPr>
          <w:rtl/>
          <w:lang w:bidi="fa-IR"/>
        </w:rPr>
        <w:t xml:space="preserve"> وأشدّهم فيه تصريحاً</w:t>
      </w:r>
      <w:r>
        <w:rPr>
          <w:rtl/>
          <w:lang w:bidi="fa-IR"/>
        </w:rPr>
        <w:t>،</w:t>
      </w:r>
      <w:r w:rsidRPr="00E74E56">
        <w:rPr>
          <w:rtl/>
          <w:lang w:bidi="fa-IR"/>
        </w:rPr>
        <w:t xml:space="preserve"> وللسانه تسريحاً </w:t>
      </w:r>
      <w:r w:rsidR="00BF7D09">
        <w:rPr>
          <w:rFonts w:hint="cs"/>
          <w:rtl/>
          <w:lang w:bidi="fa-IR"/>
        </w:rPr>
        <w:t>إ</w:t>
      </w:r>
      <w:r w:rsidRPr="00E74E56">
        <w:rPr>
          <w:rtl/>
          <w:lang w:bidi="fa-IR"/>
        </w:rPr>
        <w:t>بن هاني الأندلسي</w:t>
      </w:r>
      <w:r>
        <w:rPr>
          <w:rtl/>
          <w:lang w:bidi="fa-IR"/>
        </w:rPr>
        <w:t>،</w:t>
      </w:r>
      <w:r w:rsidRPr="00E74E56">
        <w:rPr>
          <w:rtl/>
          <w:lang w:bidi="fa-IR"/>
        </w:rPr>
        <w:t xml:space="preserve"> وابن سليمان المعرّي</w:t>
      </w:r>
      <w:r>
        <w:rPr>
          <w:rtl/>
          <w:lang w:bidi="fa-IR"/>
        </w:rPr>
        <w:t>،</w:t>
      </w:r>
      <w:r w:rsidRPr="00E74E56">
        <w:rPr>
          <w:rtl/>
          <w:lang w:bidi="fa-IR"/>
        </w:rPr>
        <w:t xml:space="preserve"> بل قد خرج كثير من كلامهما عن هذا إلى حدّ الإستخفاف والنقص وصريح الكفر</w:t>
      </w:r>
      <w:r>
        <w:rPr>
          <w:rtl/>
          <w:lang w:bidi="fa-IR"/>
        </w:rPr>
        <w:t>،</w:t>
      </w:r>
      <w:r w:rsidRPr="00E74E56">
        <w:rPr>
          <w:rtl/>
          <w:lang w:bidi="fa-IR"/>
        </w:rPr>
        <w:t xml:space="preserve"> وقد اجتنبنا عنه</w:t>
      </w:r>
      <w:r>
        <w:rPr>
          <w:rtl/>
          <w:lang w:bidi="fa-IR"/>
        </w:rPr>
        <w:t>.</w:t>
      </w:r>
    </w:p>
    <w:p w:rsidR="00E52D49" w:rsidRDefault="00D41F96" w:rsidP="00D41F96">
      <w:pPr>
        <w:pStyle w:val="libNormal"/>
        <w:rPr>
          <w:rtl/>
          <w:lang w:bidi="fa-IR"/>
        </w:rPr>
      </w:pPr>
      <w:r w:rsidRPr="00E74E56">
        <w:rPr>
          <w:rtl/>
          <w:lang w:bidi="fa-IR"/>
        </w:rPr>
        <w:t>وغرضنا الآن الكلام في هذا الفصل الذي سقنا أمثلته</w:t>
      </w:r>
      <w:r>
        <w:rPr>
          <w:rtl/>
          <w:lang w:bidi="fa-IR"/>
        </w:rPr>
        <w:t>،</w:t>
      </w:r>
      <w:r w:rsidRPr="00E74E56">
        <w:rPr>
          <w:rtl/>
          <w:lang w:bidi="fa-IR"/>
        </w:rPr>
        <w:t xml:space="preserve"> فإنّ هذه كلّها وإن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لم يتضمّن شيئاً</w:t>
      </w:r>
      <w:r>
        <w:rPr>
          <w:rtl/>
          <w:lang w:bidi="fa-IR"/>
        </w:rPr>
        <w:t>،</w:t>
      </w:r>
      <w:r w:rsidRPr="00E74E56">
        <w:rPr>
          <w:rtl/>
          <w:lang w:bidi="fa-IR"/>
        </w:rPr>
        <w:t xml:space="preserve"> ولا أضافت إلى الملائكة والأنبياء نقصاً</w:t>
      </w:r>
      <w:r>
        <w:rPr>
          <w:rtl/>
          <w:lang w:bidi="fa-IR"/>
        </w:rPr>
        <w:t>،</w:t>
      </w:r>
      <w:r w:rsidRPr="00E74E56">
        <w:rPr>
          <w:rtl/>
          <w:lang w:bidi="fa-IR"/>
        </w:rPr>
        <w:t xml:space="preserve"> ولست أعني عجزي بيتي المعرّي</w:t>
      </w:r>
      <w:r>
        <w:rPr>
          <w:rtl/>
          <w:lang w:bidi="fa-IR"/>
        </w:rPr>
        <w:t>،</w:t>
      </w:r>
      <w:r w:rsidRPr="00E74E56">
        <w:rPr>
          <w:rtl/>
          <w:lang w:bidi="fa-IR"/>
        </w:rPr>
        <w:t xml:space="preserve"> ولا قصد قائلها إزراء وغضّا</w:t>
      </w:r>
      <w:r>
        <w:rPr>
          <w:rtl/>
          <w:lang w:bidi="fa-IR"/>
        </w:rPr>
        <w:t>،</w:t>
      </w:r>
      <w:r w:rsidRPr="00E74E56">
        <w:rPr>
          <w:rtl/>
          <w:lang w:bidi="fa-IR"/>
        </w:rPr>
        <w:t xml:space="preserve"> فما وقّر النبوّة</w:t>
      </w:r>
      <w:r>
        <w:rPr>
          <w:rtl/>
          <w:lang w:bidi="fa-IR"/>
        </w:rPr>
        <w:t>،</w:t>
      </w:r>
      <w:r w:rsidRPr="00E74E56">
        <w:rPr>
          <w:rtl/>
          <w:lang w:bidi="fa-IR"/>
        </w:rPr>
        <w:t xml:space="preserve"> ولا عظّم الرّسالة</w:t>
      </w:r>
      <w:r>
        <w:rPr>
          <w:rtl/>
          <w:lang w:bidi="fa-IR"/>
        </w:rPr>
        <w:t>،</w:t>
      </w:r>
      <w:r w:rsidRPr="00E74E56">
        <w:rPr>
          <w:rtl/>
          <w:lang w:bidi="fa-IR"/>
        </w:rPr>
        <w:t xml:space="preserve"> ولا عزّر حرمة الإصطفاء</w:t>
      </w:r>
      <w:r>
        <w:rPr>
          <w:rtl/>
          <w:lang w:bidi="fa-IR"/>
        </w:rPr>
        <w:t>،</w:t>
      </w:r>
      <w:r w:rsidRPr="00E74E56">
        <w:rPr>
          <w:rtl/>
          <w:lang w:bidi="fa-IR"/>
        </w:rPr>
        <w:t xml:space="preserve"> ولا عَزّر حظوة الكرامة</w:t>
      </w:r>
      <w:r>
        <w:rPr>
          <w:rtl/>
          <w:lang w:bidi="fa-IR"/>
        </w:rPr>
        <w:t>،</w:t>
      </w:r>
      <w:r w:rsidRPr="00E74E56">
        <w:rPr>
          <w:rtl/>
          <w:lang w:bidi="fa-IR"/>
        </w:rPr>
        <w:t xml:space="preserve"> حتّى شبه من شبّه في كرامة نالها</w:t>
      </w:r>
      <w:r>
        <w:rPr>
          <w:rtl/>
          <w:lang w:bidi="fa-IR"/>
        </w:rPr>
        <w:t>،</w:t>
      </w:r>
      <w:r w:rsidRPr="00E74E56">
        <w:rPr>
          <w:rtl/>
          <w:lang w:bidi="fa-IR"/>
        </w:rPr>
        <w:t xml:space="preserve"> أو معرة قصد الإنتفاء منها</w:t>
      </w:r>
      <w:r>
        <w:rPr>
          <w:rtl/>
          <w:lang w:bidi="fa-IR"/>
        </w:rPr>
        <w:t>،</w:t>
      </w:r>
      <w:r w:rsidRPr="00E74E56">
        <w:rPr>
          <w:rtl/>
          <w:lang w:bidi="fa-IR"/>
        </w:rPr>
        <w:t xml:space="preserve"> أو ضرب مثل لتطييب مجلسه</w:t>
      </w:r>
      <w:r>
        <w:rPr>
          <w:rtl/>
          <w:lang w:bidi="fa-IR"/>
        </w:rPr>
        <w:t>،</w:t>
      </w:r>
      <w:r w:rsidRPr="00E74E56">
        <w:rPr>
          <w:rtl/>
          <w:lang w:bidi="fa-IR"/>
        </w:rPr>
        <w:t xml:space="preserve"> أو إغلاء في وصفه لتحسين كلامه</w:t>
      </w:r>
      <w:r>
        <w:rPr>
          <w:rtl/>
          <w:lang w:bidi="fa-IR"/>
        </w:rPr>
        <w:t>،</w:t>
      </w:r>
      <w:r w:rsidRPr="00E74E56">
        <w:rPr>
          <w:rtl/>
          <w:lang w:bidi="fa-IR"/>
        </w:rPr>
        <w:t xml:space="preserve"> بمن عظّم الله خطره وشرّف قدره</w:t>
      </w:r>
      <w:r>
        <w:rPr>
          <w:rtl/>
          <w:lang w:bidi="fa-IR"/>
        </w:rPr>
        <w:t>،</w:t>
      </w:r>
      <w:r w:rsidRPr="00E74E56">
        <w:rPr>
          <w:rtl/>
          <w:lang w:bidi="fa-IR"/>
        </w:rPr>
        <w:t xml:space="preserve"> وألزم توقيره وبرّه</w:t>
      </w:r>
      <w:r>
        <w:rPr>
          <w:rtl/>
          <w:lang w:bidi="fa-IR"/>
        </w:rPr>
        <w:t>،</w:t>
      </w:r>
      <w:r w:rsidRPr="00E74E56">
        <w:rPr>
          <w:rtl/>
          <w:lang w:bidi="fa-IR"/>
        </w:rPr>
        <w:t xml:space="preserve"> ونهى عن جهر القول له ورفع الصوت عنده</w:t>
      </w:r>
      <w:r>
        <w:rPr>
          <w:rtl/>
          <w:lang w:bidi="fa-IR"/>
        </w:rPr>
        <w:t>.</w:t>
      </w:r>
    </w:p>
    <w:p w:rsidR="00D41F96" w:rsidRPr="00E74E56" w:rsidRDefault="00D41F96" w:rsidP="00D41F96">
      <w:pPr>
        <w:pStyle w:val="libNormal"/>
        <w:rPr>
          <w:rtl/>
          <w:lang w:bidi="fa-IR"/>
        </w:rPr>
      </w:pPr>
      <w:r w:rsidRPr="00E74E56">
        <w:rPr>
          <w:rtl/>
          <w:lang w:bidi="fa-IR"/>
        </w:rPr>
        <w:t>فحقّ هذا</w:t>
      </w:r>
      <w:r>
        <w:rPr>
          <w:rtl/>
          <w:lang w:bidi="fa-IR"/>
        </w:rPr>
        <w:t xml:space="preserve"> - </w:t>
      </w:r>
      <w:r w:rsidRPr="00E74E56">
        <w:rPr>
          <w:rtl/>
          <w:lang w:bidi="fa-IR"/>
        </w:rPr>
        <w:t>إنْ درأ عنه القتل</w:t>
      </w:r>
      <w:r>
        <w:rPr>
          <w:rtl/>
          <w:lang w:bidi="fa-IR"/>
        </w:rPr>
        <w:t xml:space="preserve"> - </w:t>
      </w:r>
      <w:r w:rsidRPr="00E74E56">
        <w:rPr>
          <w:rtl/>
          <w:lang w:bidi="fa-IR"/>
        </w:rPr>
        <w:t>الأدب والسّجن</w:t>
      </w:r>
      <w:r>
        <w:rPr>
          <w:rtl/>
          <w:lang w:bidi="fa-IR"/>
        </w:rPr>
        <w:t>،</w:t>
      </w:r>
      <w:r w:rsidRPr="00E74E56">
        <w:rPr>
          <w:rtl/>
          <w:lang w:bidi="fa-IR"/>
        </w:rPr>
        <w:t xml:space="preserve"> وقوّة تعزيره بحسب شنعة مقاله</w:t>
      </w:r>
      <w:r>
        <w:rPr>
          <w:rtl/>
          <w:lang w:bidi="fa-IR"/>
        </w:rPr>
        <w:t>،</w:t>
      </w:r>
      <w:r w:rsidRPr="00E74E56">
        <w:rPr>
          <w:rtl/>
          <w:lang w:bidi="fa-IR"/>
        </w:rPr>
        <w:t xml:space="preserve"> ومقتضى قبح ما نطق به</w:t>
      </w:r>
      <w:r>
        <w:rPr>
          <w:rtl/>
          <w:lang w:bidi="fa-IR"/>
        </w:rPr>
        <w:t>،</w:t>
      </w:r>
      <w:r w:rsidRPr="00E74E56">
        <w:rPr>
          <w:rtl/>
          <w:lang w:bidi="fa-IR"/>
        </w:rPr>
        <w:t xml:space="preserve"> ومألوف عادته لمثله أو ندوره أو قرينة كلامه أو ندمه على ما سبق منه</w:t>
      </w:r>
      <w:r>
        <w:rPr>
          <w:rtl/>
          <w:lang w:bidi="fa-IR"/>
        </w:rPr>
        <w:t>.</w:t>
      </w:r>
    </w:p>
    <w:p w:rsidR="00D41F96" w:rsidRDefault="00D41F96" w:rsidP="00D41F96">
      <w:pPr>
        <w:pStyle w:val="libNormal"/>
        <w:rPr>
          <w:rtl/>
          <w:lang w:bidi="fa-IR"/>
        </w:rPr>
      </w:pPr>
      <w:r w:rsidRPr="00E74E56">
        <w:rPr>
          <w:rtl/>
          <w:lang w:bidi="fa-IR"/>
        </w:rPr>
        <w:t>ولم يزل المتقدمون ينكرون مثل هذا ممّن جاء</w:t>
      </w:r>
      <w:r>
        <w:rPr>
          <w:rtl/>
          <w:lang w:bidi="fa-IR"/>
        </w:rPr>
        <w:t>،</w:t>
      </w:r>
      <w:r w:rsidRPr="00E74E56">
        <w:rPr>
          <w:rtl/>
          <w:lang w:bidi="fa-IR"/>
        </w:rPr>
        <w:t xml:space="preserve"> وقد أنكر الرشيد على أبي نؤاس قوله</w:t>
      </w:r>
      <w:r>
        <w:rPr>
          <w:rtl/>
          <w:lang w:bidi="fa-IR"/>
        </w:rPr>
        <w:t>:</w:t>
      </w:r>
    </w:p>
    <w:tbl>
      <w:tblPr>
        <w:tblStyle w:val="TableGrid"/>
        <w:bidiVisual/>
        <w:tblW w:w="4562" w:type="pct"/>
        <w:tblInd w:w="384" w:type="dxa"/>
        <w:tblLook w:val="01E0" w:firstRow="1" w:lastRow="1" w:firstColumn="1" w:lastColumn="1" w:noHBand="0" w:noVBand="0"/>
      </w:tblPr>
      <w:tblGrid>
        <w:gridCol w:w="3426"/>
        <w:gridCol w:w="270"/>
        <w:gridCol w:w="3417"/>
      </w:tblGrid>
      <w:tr w:rsidR="00D941D0" w:rsidTr="002112F7">
        <w:trPr>
          <w:trHeight w:val="350"/>
        </w:trPr>
        <w:tc>
          <w:tcPr>
            <w:tcW w:w="3920" w:type="dxa"/>
            <w:shd w:val="clear" w:color="auto" w:fill="auto"/>
          </w:tcPr>
          <w:p w:rsidR="00D941D0" w:rsidRDefault="00D941D0" w:rsidP="002112F7">
            <w:pPr>
              <w:pStyle w:val="libPoem"/>
            </w:pPr>
            <w:r w:rsidRPr="00E74E56">
              <w:rPr>
                <w:rtl/>
                <w:lang w:bidi="fa-IR"/>
              </w:rPr>
              <w:t>فإن يك يأتي سحر فرعون فيكم</w:t>
            </w:r>
            <w:r w:rsidRPr="00725071">
              <w:rPr>
                <w:rStyle w:val="libPoemTiniChar0"/>
                <w:rtl/>
              </w:rPr>
              <w:br/>
              <w:t> </w:t>
            </w:r>
          </w:p>
        </w:tc>
        <w:tc>
          <w:tcPr>
            <w:tcW w:w="279" w:type="dxa"/>
            <w:shd w:val="clear" w:color="auto" w:fill="auto"/>
          </w:tcPr>
          <w:p w:rsidR="00D941D0" w:rsidRDefault="00D941D0" w:rsidP="002112F7">
            <w:pPr>
              <w:pStyle w:val="libPoem"/>
              <w:rPr>
                <w:rtl/>
              </w:rPr>
            </w:pPr>
          </w:p>
        </w:tc>
        <w:tc>
          <w:tcPr>
            <w:tcW w:w="3881" w:type="dxa"/>
            <w:shd w:val="clear" w:color="auto" w:fill="auto"/>
          </w:tcPr>
          <w:p w:rsidR="00D941D0" w:rsidRDefault="00D941D0" w:rsidP="002112F7">
            <w:pPr>
              <w:pStyle w:val="libPoem"/>
            </w:pPr>
            <w:r w:rsidRPr="00E74E56">
              <w:rPr>
                <w:rtl/>
                <w:lang w:bidi="fa-IR"/>
              </w:rPr>
              <w:t>فإنّ عصى موسى بكفّ خصيب</w:t>
            </w:r>
            <w:r w:rsidRPr="00725071">
              <w:rPr>
                <w:rStyle w:val="libPoemTiniChar0"/>
                <w:rtl/>
              </w:rPr>
              <w:br/>
              <w:t> </w:t>
            </w:r>
          </w:p>
        </w:tc>
      </w:tr>
    </w:tbl>
    <w:p w:rsidR="00D41F96" w:rsidRDefault="00D41F96" w:rsidP="00D41F96">
      <w:pPr>
        <w:pStyle w:val="libNormal"/>
        <w:rPr>
          <w:rtl/>
          <w:lang w:bidi="fa-IR"/>
        </w:rPr>
      </w:pPr>
      <w:r w:rsidRPr="00E74E56">
        <w:rPr>
          <w:rtl/>
          <w:lang w:bidi="fa-IR"/>
        </w:rPr>
        <w:t>وقال له</w:t>
      </w:r>
      <w:r>
        <w:rPr>
          <w:rtl/>
          <w:lang w:bidi="fa-IR"/>
        </w:rPr>
        <w:t>:</w:t>
      </w:r>
      <w:r w:rsidRPr="00E74E56">
        <w:rPr>
          <w:rtl/>
          <w:lang w:bidi="fa-IR"/>
        </w:rPr>
        <w:t xml:space="preserve"> يا ابن اللخناء</w:t>
      </w:r>
      <w:r>
        <w:rPr>
          <w:rtl/>
          <w:lang w:bidi="fa-IR"/>
        </w:rPr>
        <w:t>:</w:t>
      </w:r>
      <w:r w:rsidRPr="00E74E56">
        <w:rPr>
          <w:rtl/>
          <w:lang w:bidi="fa-IR"/>
        </w:rPr>
        <w:t xml:space="preserve"> أنت المستهزئ بعصى موسى</w:t>
      </w:r>
      <w:r>
        <w:rPr>
          <w:rtl/>
          <w:lang w:bidi="fa-IR"/>
        </w:rPr>
        <w:t>،</w:t>
      </w:r>
      <w:r w:rsidRPr="00E74E56">
        <w:rPr>
          <w:rtl/>
          <w:lang w:bidi="fa-IR"/>
        </w:rPr>
        <w:t xml:space="preserve"> وأمر بإخراجه عن عسكره من ليلته</w:t>
      </w:r>
      <w:r>
        <w:rPr>
          <w:rtl/>
          <w:lang w:bidi="fa-IR"/>
        </w:rPr>
        <w:t>.</w:t>
      </w:r>
      <w:r w:rsidRPr="00E74E56">
        <w:rPr>
          <w:rtl/>
          <w:lang w:bidi="fa-IR"/>
        </w:rPr>
        <w:t xml:space="preserve"> وذكر اليقتيبي</w:t>
      </w:r>
      <w:r>
        <w:rPr>
          <w:rtl/>
          <w:lang w:bidi="fa-IR"/>
        </w:rPr>
        <w:t>:</w:t>
      </w:r>
      <w:r w:rsidRPr="00E74E56">
        <w:rPr>
          <w:rtl/>
          <w:lang w:bidi="fa-IR"/>
        </w:rPr>
        <w:t xml:space="preserve"> أنّ ممّا أخذ عليه أيضاً وكفّر فيه أو قارب</w:t>
      </w:r>
      <w:r>
        <w:rPr>
          <w:rtl/>
          <w:lang w:bidi="fa-IR"/>
        </w:rPr>
        <w:t>،</w:t>
      </w:r>
      <w:r w:rsidRPr="00E74E56">
        <w:rPr>
          <w:rtl/>
          <w:lang w:bidi="fa-IR"/>
        </w:rPr>
        <w:t xml:space="preserve"> قوله في محمّد الأمين</w:t>
      </w:r>
      <w:r>
        <w:rPr>
          <w:rtl/>
          <w:lang w:bidi="fa-IR"/>
        </w:rPr>
        <w:t>،</w:t>
      </w:r>
      <w:r w:rsidRPr="00E74E56">
        <w:rPr>
          <w:rtl/>
          <w:lang w:bidi="fa-IR"/>
        </w:rPr>
        <w:t xml:space="preserve"> وتشبيهه إيّاه بالنبيّ</w:t>
      </w:r>
      <w:r>
        <w:rPr>
          <w:rtl/>
          <w:lang w:bidi="fa-IR"/>
        </w:rPr>
        <w:t>:</w:t>
      </w:r>
    </w:p>
    <w:tbl>
      <w:tblPr>
        <w:tblStyle w:val="TableGrid"/>
        <w:bidiVisual/>
        <w:tblW w:w="4562" w:type="pct"/>
        <w:tblInd w:w="384" w:type="dxa"/>
        <w:tblLook w:val="01E0" w:firstRow="1" w:lastRow="1" w:firstColumn="1" w:lastColumn="1" w:noHBand="0" w:noVBand="0"/>
      </w:tblPr>
      <w:tblGrid>
        <w:gridCol w:w="3437"/>
        <w:gridCol w:w="270"/>
        <w:gridCol w:w="3406"/>
      </w:tblGrid>
      <w:tr w:rsidR="00786B01" w:rsidTr="002112F7">
        <w:trPr>
          <w:trHeight w:val="350"/>
        </w:trPr>
        <w:tc>
          <w:tcPr>
            <w:tcW w:w="3920" w:type="dxa"/>
            <w:shd w:val="clear" w:color="auto" w:fill="auto"/>
          </w:tcPr>
          <w:p w:rsidR="00786B01" w:rsidRDefault="00786B01" w:rsidP="002112F7">
            <w:pPr>
              <w:pStyle w:val="libPoem"/>
            </w:pPr>
            <w:r w:rsidRPr="00E74E56">
              <w:rPr>
                <w:rtl/>
                <w:lang w:bidi="fa-IR"/>
              </w:rPr>
              <w:t>تنازع الأحمدان الشبه فاشتبها</w:t>
            </w:r>
            <w:r w:rsidRPr="00725071">
              <w:rPr>
                <w:rStyle w:val="libPoemTiniChar0"/>
                <w:rtl/>
              </w:rPr>
              <w:br/>
              <w:t> </w:t>
            </w:r>
          </w:p>
        </w:tc>
        <w:tc>
          <w:tcPr>
            <w:tcW w:w="279" w:type="dxa"/>
            <w:shd w:val="clear" w:color="auto" w:fill="auto"/>
          </w:tcPr>
          <w:p w:rsidR="00786B01" w:rsidRDefault="00786B01" w:rsidP="002112F7">
            <w:pPr>
              <w:pStyle w:val="libPoem"/>
              <w:rPr>
                <w:rtl/>
              </w:rPr>
            </w:pPr>
          </w:p>
        </w:tc>
        <w:tc>
          <w:tcPr>
            <w:tcW w:w="3881" w:type="dxa"/>
            <w:shd w:val="clear" w:color="auto" w:fill="auto"/>
          </w:tcPr>
          <w:p w:rsidR="00786B01" w:rsidRDefault="00786B01" w:rsidP="002112F7">
            <w:pPr>
              <w:pStyle w:val="libPoem"/>
            </w:pPr>
            <w:r w:rsidRPr="00E74E56">
              <w:rPr>
                <w:rtl/>
                <w:lang w:bidi="fa-IR"/>
              </w:rPr>
              <w:t>خلقاً وخلقاً كما قدّ الشراكان</w:t>
            </w:r>
            <w:r w:rsidRPr="00725071">
              <w:rPr>
                <w:rStyle w:val="libPoemTiniChar0"/>
                <w:rtl/>
              </w:rPr>
              <w:br/>
              <w:t> </w:t>
            </w:r>
          </w:p>
        </w:tc>
      </w:tr>
    </w:tbl>
    <w:p w:rsidR="00D41F96" w:rsidRDefault="00D41F96" w:rsidP="00D41F96">
      <w:pPr>
        <w:pStyle w:val="libNormal"/>
        <w:rPr>
          <w:rtl/>
          <w:lang w:bidi="fa-IR"/>
        </w:rPr>
      </w:pPr>
      <w:r w:rsidRPr="00E74E56">
        <w:rPr>
          <w:rtl/>
          <w:lang w:bidi="fa-IR"/>
        </w:rPr>
        <w:t>وقد أنكروا أيضاً عليه قوله</w:t>
      </w:r>
      <w:r>
        <w:rPr>
          <w:rtl/>
          <w:lang w:bidi="fa-IR"/>
        </w:rPr>
        <w:t>:</w:t>
      </w:r>
    </w:p>
    <w:tbl>
      <w:tblPr>
        <w:tblStyle w:val="TableGrid"/>
        <w:bidiVisual/>
        <w:tblW w:w="4562" w:type="pct"/>
        <w:tblInd w:w="384" w:type="dxa"/>
        <w:tblLook w:val="01E0" w:firstRow="1" w:lastRow="1" w:firstColumn="1" w:lastColumn="1" w:noHBand="0" w:noVBand="0"/>
      </w:tblPr>
      <w:tblGrid>
        <w:gridCol w:w="3443"/>
        <w:gridCol w:w="270"/>
        <w:gridCol w:w="3400"/>
      </w:tblGrid>
      <w:tr w:rsidR="00786B01" w:rsidTr="002112F7">
        <w:trPr>
          <w:trHeight w:val="350"/>
        </w:trPr>
        <w:tc>
          <w:tcPr>
            <w:tcW w:w="3920" w:type="dxa"/>
            <w:shd w:val="clear" w:color="auto" w:fill="auto"/>
          </w:tcPr>
          <w:p w:rsidR="00786B01" w:rsidRDefault="00786B01" w:rsidP="002112F7">
            <w:pPr>
              <w:pStyle w:val="libPoem"/>
            </w:pPr>
            <w:r w:rsidRPr="00E74E56">
              <w:rPr>
                <w:rtl/>
                <w:lang w:bidi="fa-IR"/>
              </w:rPr>
              <w:t>كيف لا يدنيك من أمل</w:t>
            </w:r>
            <w:r w:rsidRPr="00725071">
              <w:rPr>
                <w:rStyle w:val="libPoemTiniChar0"/>
                <w:rtl/>
              </w:rPr>
              <w:br/>
              <w:t> </w:t>
            </w:r>
          </w:p>
        </w:tc>
        <w:tc>
          <w:tcPr>
            <w:tcW w:w="279" w:type="dxa"/>
            <w:shd w:val="clear" w:color="auto" w:fill="auto"/>
          </w:tcPr>
          <w:p w:rsidR="00786B01" w:rsidRDefault="00786B01" w:rsidP="002112F7">
            <w:pPr>
              <w:pStyle w:val="libPoem"/>
              <w:rPr>
                <w:rtl/>
              </w:rPr>
            </w:pPr>
          </w:p>
        </w:tc>
        <w:tc>
          <w:tcPr>
            <w:tcW w:w="3881" w:type="dxa"/>
            <w:shd w:val="clear" w:color="auto" w:fill="auto"/>
          </w:tcPr>
          <w:p w:rsidR="00786B01" w:rsidRDefault="00786B01" w:rsidP="002112F7">
            <w:pPr>
              <w:pStyle w:val="libPoem"/>
            </w:pPr>
            <w:r w:rsidRPr="00E74E56">
              <w:rPr>
                <w:rtl/>
                <w:lang w:bidi="fa-IR"/>
              </w:rPr>
              <w:t>من رسول الله من نفره</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لأنّ حق الرسول</w:t>
      </w:r>
      <w:r>
        <w:rPr>
          <w:rtl/>
          <w:lang w:bidi="fa-IR"/>
        </w:rPr>
        <w:t>،</w:t>
      </w:r>
      <w:r w:rsidRPr="00E74E56">
        <w:rPr>
          <w:rtl/>
          <w:lang w:bidi="fa-IR"/>
        </w:rPr>
        <w:t xml:space="preserve"> وموجب تعظيمه وإنافة منزلته</w:t>
      </w:r>
      <w:r>
        <w:rPr>
          <w:rtl/>
          <w:lang w:bidi="fa-IR"/>
        </w:rPr>
        <w:t>،</w:t>
      </w:r>
      <w:r w:rsidRPr="00E74E56">
        <w:rPr>
          <w:rtl/>
          <w:lang w:bidi="fa-IR"/>
        </w:rPr>
        <w:t xml:space="preserve"> أنْ يضاف إليه ولا يضاف هو لغيره</w:t>
      </w:r>
      <w:r>
        <w:rPr>
          <w:rtl/>
          <w:lang w:bidi="fa-IR"/>
        </w:rPr>
        <w:t>.</w:t>
      </w:r>
    </w:p>
    <w:p w:rsidR="00D41F96" w:rsidRPr="00E74E56" w:rsidRDefault="00D41F96" w:rsidP="00D41F96">
      <w:pPr>
        <w:pStyle w:val="libNormal"/>
        <w:rPr>
          <w:rtl/>
          <w:lang w:bidi="fa-IR"/>
        </w:rPr>
      </w:pPr>
      <w:r w:rsidRPr="00E74E56">
        <w:rPr>
          <w:rtl/>
          <w:lang w:bidi="fa-IR"/>
        </w:rPr>
        <w:t>فالحكم في أمثال هذا ما بسطناه في طريق الفتيا</w:t>
      </w:r>
      <w:r>
        <w:rPr>
          <w:rtl/>
          <w:lang w:bidi="fa-IR"/>
        </w:rPr>
        <w:t>.</w:t>
      </w:r>
    </w:p>
    <w:p w:rsidR="00E52D49" w:rsidRDefault="00D41F96" w:rsidP="00D41F96">
      <w:pPr>
        <w:pStyle w:val="libNormal"/>
        <w:rPr>
          <w:rtl/>
          <w:lang w:bidi="fa-IR"/>
        </w:rPr>
      </w:pPr>
      <w:r w:rsidRPr="00E74E56">
        <w:rPr>
          <w:rtl/>
          <w:lang w:bidi="fa-IR"/>
        </w:rPr>
        <w:t xml:space="preserve">وعلى هذا المنهج جاءت فتيا إمام مذهبنا مالك بن أنس </w:t>
      </w:r>
      <w:r w:rsidRPr="003511A8">
        <w:rPr>
          <w:rStyle w:val="libAlaemChar"/>
          <w:rtl/>
        </w:rPr>
        <w:t>رحمه‌الله</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وأصحابه</w:t>
      </w:r>
      <w:r>
        <w:rPr>
          <w:rtl/>
          <w:lang w:bidi="fa-IR"/>
        </w:rPr>
        <w:t>،</w:t>
      </w:r>
      <w:r w:rsidRPr="00E74E56">
        <w:rPr>
          <w:rtl/>
          <w:lang w:bidi="fa-IR"/>
        </w:rPr>
        <w:t xml:space="preserve"> ففي النوادر من رواية يحيى بن أبي مريم عنه في رجلٍ عيّر رجلاً بالفقر</w:t>
      </w:r>
      <w:r>
        <w:rPr>
          <w:rtl/>
          <w:lang w:bidi="fa-IR"/>
        </w:rPr>
        <w:t>،</w:t>
      </w:r>
      <w:r w:rsidRPr="00E74E56">
        <w:rPr>
          <w:rtl/>
          <w:lang w:bidi="fa-IR"/>
        </w:rPr>
        <w:t xml:space="preserve"> فقال</w:t>
      </w:r>
      <w:r>
        <w:rPr>
          <w:rtl/>
          <w:lang w:bidi="fa-IR"/>
        </w:rPr>
        <w:t>:</w:t>
      </w:r>
      <w:r w:rsidRPr="00E74E56">
        <w:rPr>
          <w:rtl/>
          <w:lang w:bidi="fa-IR"/>
        </w:rPr>
        <w:t xml:space="preserve"> تعيّرني بالفقر وقد رعى النبيّ صلّى الله عليه وسلّم الغنم</w:t>
      </w:r>
      <w:r>
        <w:rPr>
          <w:rtl/>
          <w:lang w:bidi="fa-IR"/>
        </w:rPr>
        <w:t>؟</w:t>
      </w:r>
      <w:r w:rsidRPr="00E74E56">
        <w:rPr>
          <w:rtl/>
          <w:lang w:bidi="fa-IR"/>
        </w:rPr>
        <w:t xml:space="preserve"> فقال مالك</w:t>
      </w:r>
      <w:r>
        <w:rPr>
          <w:rtl/>
          <w:lang w:bidi="fa-IR"/>
        </w:rPr>
        <w:t>:</w:t>
      </w:r>
      <w:r w:rsidRPr="00E74E56">
        <w:rPr>
          <w:rtl/>
          <w:lang w:bidi="fa-IR"/>
        </w:rPr>
        <w:t xml:space="preserve"> قد عرّض بذكر النبيّ في غير موضعه</w:t>
      </w:r>
      <w:r>
        <w:rPr>
          <w:rtl/>
          <w:lang w:bidi="fa-IR"/>
        </w:rPr>
        <w:t>،</w:t>
      </w:r>
      <w:r w:rsidRPr="00E74E56">
        <w:rPr>
          <w:rtl/>
          <w:lang w:bidi="fa-IR"/>
        </w:rPr>
        <w:t xml:space="preserve"> أرى أنْ يؤدّب</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ولا ينبغي لأهل الذنوب إذا عوتبوا أن يقولوا</w:t>
      </w:r>
      <w:r>
        <w:rPr>
          <w:rtl/>
          <w:lang w:bidi="fa-IR"/>
        </w:rPr>
        <w:t>:</w:t>
      </w:r>
      <w:r w:rsidRPr="00E74E56">
        <w:rPr>
          <w:rtl/>
          <w:lang w:bidi="fa-IR"/>
        </w:rPr>
        <w:t xml:space="preserve"> قد أخطأت الأنبياء قبلنا</w:t>
      </w:r>
      <w:r>
        <w:rPr>
          <w:rtl/>
          <w:lang w:bidi="fa-IR"/>
        </w:rPr>
        <w:t>.</w:t>
      </w:r>
    </w:p>
    <w:p w:rsidR="00D41F96" w:rsidRPr="00E74E56" w:rsidRDefault="00D41F96" w:rsidP="00D41F96">
      <w:pPr>
        <w:pStyle w:val="libNormal"/>
        <w:rPr>
          <w:rtl/>
          <w:lang w:bidi="fa-IR"/>
        </w:rPr>
      </w:pPr>
      <w:r w:rsidRPr="00E74E56">
        <w:rPr>
          <w:rtl/>
          <w:lang w:bidi="fa-IR"/>
        </w:rPr>
        <w:t>وقال عمر بن عبدالعزيز لرجل</w:t>
      </w:r>
      <w:r>
        <w:rPr>
          <w:rtl/>
          <w:lang w:bidi="fa-IR"/>
        </w:rPr>
        <w:t>:</w:t>
      </w:r>
      <w:r w:rsidRPr="00E74E56">
        <w:rPr>
          <w:rtl/>
          <w:lang w:bidi="fa-IR"/>
        </w:rPr>
        <w:t xml:space="preserve"> ا</w:t>
      </w:r>
      <w:r w:rsidR="00295E33">
        <w:rPr>
          <w:rFonts w:hint="cs"/>
          <w:rtl/>
          <w:lang w:bidi="fa-IR"/>
        </w:rPr>
        <w:t>ُ</w:t>
      </w:r>
      <w:r w:rsidRPr="00E74E56">
        <w:rPr>
          <w:rtl/>
          <w:lang w:bidi="fa-IR"/>
        </w:rPr>
        <w:t>نظر لنا كاتباً يكون أبوه عربيّاً</w:t>
      </w:r>
      <w:r>
        <w:rPr>
          <w:rtl/>
          <w:lang w:bidi="fa-IR"/>
        </w:rPr>
        <w:t>.</w:t>
      </w:r>
      <w:r w:rsidRPr="00E74E56">
        <w:rPr>
          <w:rtl/>
          <w:lang w:bidi="fa-IR"/>
        </w:rPr>
        <w:t xml:space="preserve"> فقال كاتب له</w:t>
      </w:r>
      <w:r>
        <w:rPr>
          <w:rtl/>
          <w:lang w:bidi="fa-IR"/>
        </w:rPr>
        <w:t>:</w:t>
      </w:r>
      <w:r w:rsidRPr="00E74E56">
        <w:rPr>
          <w:rtl/>
          <w:lang w:bidi="fa-IR"/>
        </w:rPr>
        <w:t xml:space="preserve"> قد كان أبو النبيّ كافراً</w:t>
      </w:r>
      <w:r>
        <w:rPr>
          <w:rtl/>
          <w:lang w:bidi="fa-IR"/>
        </w:rPr>
        <w:t>.</w:t>
      </w:r>
      <w:r w:rsidRPr="00E74E56">
        <w:rPr>
          <w:rtl/>
          <w:lang w:bidi="fa-IR"/>
        </w:rPr>
        <w:t xml:space="preserve"> فقال</w:t>
      </w:r>
      <w:r>
        <w:rPr>
          <w:rtl/>
          <w:lang w:bidi="fa-IR"/>
        </w:rPr>
        <w:t>:</w:t>
      </w:r>
      <w:r w:rsidRPr="00E74E56">
        <w:rPr>
          <w:rtl/>
          <w:lang w:bidi="fa-IR"/>
        </w:rPr>
        <w:t xml:space="preserve"> جعلت هذا مثلاً</w:t>
      </w:r>
      <w:r>
        <w:rPr>
          <w:rtl/>
          <w:lang w:bidi="fa-IR"/>
        </w:rPr>
        <w:t>!!</w:t>
      </w:r>
      <w:r w:rsidRPr="00E74E56">
        <w:rPr>
          <w:rtl/>
          <w:lang w:bidi="fa-IR"/>
        </w:rPr>
        <w:t xml:space="preserve"> فعزله فقال</w:t>
      </w:r>
      <w:r>
        <w:rPr>
          <w:rtl/>
          <w:lang w:bidi="fa-IR"/>
        </w:rPr>
        <w:t>:</w:t>
      </w:r>
      <w:r w:rsidRPr="00E74E56">
        <w:rPr>
          <w:rtl/>
          <w:lang w:bidi="fa-IR"/>
        </w:rPr>
        <w:t xml:space="preserve"> لا تكتب لي أبدا</w:t>
      </w:r>
      <w:r w:rsidR="00295E33">
        <w:rPr>
          <w:rFonts w:hint="cs"/>
          <w:rtl/>
          <w:lang w:bidi="fa-IR"/>
        </w:rPr>
        <w:t>ً</w:t>
      </w:r>
      <w:r>
        <w:rPr>
          <w:rtl/>
          <w:lang w:bidi="fa-IR"/>
        </w:rPr>
        <w:t>.</w:t>
      </w:r>
    </w:p>
    <w:p w:rsidR="00D41F96" w:rsidRPr="00E74E56" w:rsidRDefault="00D41F96" w:rsidP="00D41F96">
      <w:pPr>
        <w:pStyle w:val="libNormal"/>
        <w:rPr>
          <w:rtl/>
          <w:lang w:bidi="fa-IR"/>
        </w:rPr>
      </w:pPr>
      <w:r w:rsidRPr="00E74E56">
        <w:rPr>
          <w:rtl/>
          <w:lang w:bidi="fa-IR"/>
        </w:rPr>
        <w:t>وقد كره سحنون أنْ يصلّى على النبيّ عند التعجب</w:t>
      </w:r>
      <w:r>
        <w:rPr>
          <w:rtl/>
          <w:lang w:bidi="fa-IR"/>
        </w:rPr>
        <w:t>،</w:t>
      </w:r>
      <w:r w:rsidRPr="00E74E56">
        <w:rPr>
          <w:rtl/>
          <w:lang w:bidi="fa-IR"/>
        </w:rPr>
        <w:t xml:space="preserve"> إل</w:t>
      </w:r>
      <w:r w:rsidR="00295E33">
        <w:rPr>
          <w:rFonts w:hint="cs"/>
          <w:rtl/>
          <w:lang w:bidi="fa-IR"/>
        </w:rPr>
        <w:t>ّ</w:t>
      </w:r>
      <w:r w:rsidRPr="00E74E56">
        <w:rPr>
          <w:rtl/>
          <w:lang w:bidi="fa-IR"/>
        </w:rPr>
        <w:t>ا</w:t>
      </w:r>
      <w:r w:rsidR="00295E33">
        <w:rPr>
          <w:rFonts w:hint="cs"/>
          <w:rtl/>
          <w:lang w:bidi="fa-IR"/>
        </w:rPr>
        <w:t xml:space="preserve"> </w:t>
      </w:r>
      <w:r w:rsidRPr="00E74E56">
        <w:rPr>
          <w:rtl/>
          <w:lang w:bidi="fa-IR"/>
        </w:rPr>
        <w:t>على طريق الثواب والإحتساب</w:t>
      </w:r>
      <w:r>
        <w:rPr>
          <w:rtl/>
          <w:lang w:bidi="fa-IR"/>
        </w:rPr>
        <w:t>،</w:t>
      </w:r>
      <w:r w:rsidRPr="00E74E56">
        <w:rPr>
          <w:rtl/>
          <w:lang w:bidi="fa-IR"/>
        </w:rPr>
        <w:t xml:space="preserve"> توقيراً له وتعظيماً</w:t>
      </w:r>
      <w:r>
        <w:rPr>
          <w:rtl/>
          <w:lang w:bidi="fa-IR"/>
        </w:rPr>
        <w:t>،</w:t>
      </w:r>
      <w:r w:rsidRPr="00E74E56">
        <w:rPr>
          <w:rtl/>
          <w:lang w:bidi="fa-IR"/>
        </w:rPr>
        <w:t xml:space="preserve"> كما أمرنا الله</w:t>
      </w:r>
      <w:r>
        <w:rPr>
          <w:rtl/>
          <w:lang w:bidi="fa-IR"/>
        </w:rPr>
        <w:t>.</w:t>
      </w:r>
    </w:p>
    <w:p w:rsidR="00D41F96" w:rsidRPr="00E74E56" w:rsidRDefault="00D41F96" w:rsidP="00D41F96">
      <w:pPr>
        <w:pStyle w:val="libNormal"/>
        <w:rPr>
          <w:rtl/>
          <w:lang w:bidi="fa-IR"/>
        </w:rPr>
      </w:pPr>
      <w:r w:rsidRPr="00E74E56">
        <w:rPr>
          <w:rtl/>
          <w:lang w:bidi="fa-IR"/>
        </w:rPr>
        <w:t>وسئل القابسي عن رجلٍ قال لرجل قبيح الوجه</w:t>
      </w:r>
      <w:r>
        <w:rPr>
          <w:rtl/>
          <w:lang w:bidi="fa-IR"/>
        </w:rPr>
        <w:t>:</w:t>
      </w:r>
      <w:r w:rsidRPr="00E74E56">
        <w:rPr>
          <w:rtl/>
          <w:lang w:bidi="fa-IR"/>
        </w:rPr>
        <w:t xml:space="preserve"> كأنّه وجه نكير</w:t>
      </w:r>
      <w:r>
        <w:rPr>
          <w:rtl/>
          <w:lang w:bidi="fa-IR"/>
        </w:rPr>
        <w:t>،</w:t>
      </w:r>
      <w:r w:rsidRPr="00E74E56">
        <w:rPr>
          <w:rtl/>
          <w:lang w:bidi="fa-IR"/>
        </w:rPr>
        <w:t xml:space="preserve"> ولرجل عبوس</w:t>
      </w:r>
      <w:r>
        <w:rPr>
          <w:rtl/>
          <w:lang w:bidi="fa-IR"/>
        </w:rPr>
        <w:t>:</w:t>
      </w:r>
      <w:r w:rsidRPr="00E74E56">
        <w:rPr>
          <w:rtl/>
          <w:lang w:bidi="fa-IR"/>
        </w:rPr>
        <w:t xml:space="preserve"> كأنّه وجه ملك الغضبان</w:t>
      </w:r>
      <w:r>
        <w:rPr>
          <w:rtl/>
          <w:lang w:bidi="fa-IR"/>
        </w:rPr>
        <w:t>.</w:t>
      </w:r>
      <w:r w:rsidRPr="00E74E56">
        <w:rPr>
          <w:rtl/>
          <w:lang w:bidi="fa-IR"/>
        </w:rPr>
        <w:t xml:space="preserve"> فقال</w:t>
      </w:r>
      <w:r>
        <w:rPr>
          <w:rtl/>
          <w:lang w:bidi="fa-IR"/>
        </w:rPr>
        <w:t>:</w:t>
      </w:r>
      <w:r w:rsidRPr="00E74E56">
        <w:rPr>
          <w:rtl/>
          <w:lang w:bidi="fa-IR"/>
        </w:rPr>
        <w:t xml:space="preserve"> أيّ شيء أراد بهذا</w:t>
      </w:r>
      <w:r>
        <w:rPr>
          <w:rtl/>
          <w:lang w:bidi="fa-IR"/>
        </w:rPr>
        <w:t>؟!</w:t>
      </w:r>
      <w:r w:rsidRPr="00E74E56">
        <w:rPr>
          <w:rtl/>
          <w:lang w:bidi="fa-IR"/>
        </w:rPr>
        <w:t xml:space="preserve"> ونكير أحد فتّاني القبر</w:t>
      </w:r>
      <w:r>
        <w:rPr>
          <w:rtl/>
          <w:lang w:bidi="fa-IR"/>
        </w:rPr>
        <w:t>،</w:t>
      </w:r>
      <w:r w:rsidRPr="00E74E56">
        <w:rPr>
          <w:rtl/>
          <w:lang w:bidi="fa-IR"/>
        </w:rPr>
        <w:t xml:space="preserve"> وهما ملكان</w:t>
      </w:r>
      <w:r>
        <w:rPr>
          <w:rtl/>
          <w:lang w:bidi="fa-IR"/>
        </w:rPr>
        <w:t>،</w:t>
      </w:r>
      <w:r w:rsidRPr="00E74E56">
        <w:rPr>
          <w:rtl/>
          <w:lang w:bidi="fa-IR"/>
        </w:rPr>
        <w:t xml:space="preserve"> فما الذي أراد</w:t>
      </w:r>
      <w:r>
        <w:rPr>
          <w:rtl/>
          <w:lang w:bidi="fa-IR"/>
        </w:rPr>
        <w:t>؟!</w:t>
      </w:r>
      <w:r w:rsidRPr="00E74E56">
        <w:rPr>
          <w:rtl/>
          <w:lang w:bidi="fa-IR"/>
        </w:rPr>
        <w:t xml:space="preserve"> أروعٌ دخل عليه حين رآه من وجهه</w:t>
      </w:r>
      <w:r>
        <w:rPr>
          <w:rtl/>
          <w:lang w:bidi="fa-IR"/>
        </w:rPr>
        <w:t>؟</w:t>
      </w:r>
      <w:r w:rsidRPr="00E74E56">
        <w:rPr>
          <w:rtl/>
          <w:lang w:bidi="fa-IR"/>
        </w:rPr>
        <w:t xml:space="preserve"> أم عاف النظر إليه لدمامة خلقه</w:t>
      </w:r>
      <w:r>
        <w:rPr>
          <w:rtl/>
          <w:lang w:bidi="fa-IR"/>
        </w:rPr>
        <w:t>؟</w:t>
      </w:r>
      <w:r w:rsidRPr="00E74E56">
        <w:rPr>
          <w:rtl/>
          <w:lang w:bidi="fa-IR"/>
        </w:rPr>
        <w:t xml:space="preserve"> فإن كان هذا فهو شديد</w:t>
      </w:r>
      <w:r>
        <w:rPr>
          <w:rtl/>
          <w:lang w:bidi="fa-IR"/>
        </w:rPr>
        <w:t>،</w:t>
      </w:r>
      <w:r w:rsidRPr="00E74E56">
        <w:rPr>
          <w:rtl/>
          <w:lang w:bidi="fa-IR"/>
        </w:rPr>
        <w:t xml:space="preserve"> لأنّه جرى مجرى التحقير والتهوين</w:t>
      </w:r>
      <w:r>
        <w:rPr>
          <w:rtl/>
          <w:lang w:bidi="fa-IR"/>
        </w:rPr>
        <w:t>،</w:t>
      </w:r>
      <w:r w:rsidRPr="00E74E56">
        <w:rPr>
          <w:rtl/>
          <w:lang w:bidi="fa-IR"/>
        </w:rPr>
        <w:t xml:space="preserve"> فهو أشد عقوبةً</w:t>
      </w:r>
      <w:r>
        <w:rPr>
          <w:rtl/>
          <w:lang w:bidi="fa-IR"/>
        </w:rPr>
        <w:t>،</w:t>
      </w:r>
      <w:r w:rsidRPr="00E74E56">
        <w:rPr>
          <w:rtl/>
          <w:lang w:bidi="fa-IR"/>
        </w:rPr>
        <w:t xml:space="preserve"> وليس فيه تصريح بالسبّ للملك</w:t>
      </w:r>
      <w:r>
        <w:rPr>
          <w:rtl/>
          <w:lang w:bidi="fa-IR"/>
        </w:rPr>
        <w:t>،</w:t>
      </w:r>
      <w:r w:rsidRPr="00E74E56">
        <w:rPr>
          <w:rtl/>
          <w:lang w:bidi="fa-IR"/>
        </w:rPr>
        <w:t xml:space="preserve"> وإنّما السبّ واقع على المخاطب</w:t>
      </w:r>
      <w:r>
        <w:rPr>
          <w:rtl/>
          <w:lang w:bidi="fa-IR"/>
        </w:rPr>
        <w:t>،</w:t>
      </w:r>
      <w:r w:rsidRPr="00E74E56">
        <w:rPr>
          <w:rtl/>
          <w:lang w:bidi="fa-IR"/>
        </w:rPr>
        <w:t xml:space="preserve"> وفي الأدب بالسوء والسجن</w:t>
      </w:r>
      <w:r>
        <w:rPr>
          <w:rFonts w:hint="cs"/>
          <w:rtl/>
          <w:lang w:bidi="fa-IR"/>
        </w:rPr>
        <w:t xml:space="preserve"> </w:t>
      </w:r>
      <w:r w:rsidRPr="00E74E56">
        <w:rPr>
          <w:rtl/>
          <w:lang w:bidi="fa-IR"/>
        </w:rPr>
        <w:t>نكال للسفهاء</w:t>
      </w:r>
      <w:r>
        <w:rPr>
          <w:rtl/>
          <w:lang w:bidi="fa-IR"/>
        </w:rPr>
        <w:t>.</w:t>
      </w:r>
      <w:r>
        <w:rPr>
          <w:rFonts w:hint="cs"/>
          <w:rtl/>
          <w:lang w:bidi="fa-IR"/>
        </w:rPr>
        <w:t xml:space="preserve"> </w:t>
      </w:r>
      <w:r w:rsidRPr="00E74E56">
        <w:rPr>
          <w:rtl/>
          <w:lang w:bidi="fa-IR"/>
        </w:rPr>
        <w:t>قال</w:t>
      </w:r>
      <w:r>
        <w:rPr>
          <w:rtl/>
          <w:lang w:bidi="fa-IR"/>
        </w:rPr>
        <w:t>:</w:t>
      </w:r>
      <w:r w:rsidRPr="00E74E56">
        <w:rPr>
          <w:rtl/>
          <w:lang w:bidi="fa-IR"/>
        </w:rPr>
        <w:t xml:space="preserve"> وأمّا ذكر مالك خازن النار فقد جفا الّذي ذكره عندما أنكر من عبوس الاوخر</w:t>
      </w:r>
      <w:r>
        <w:rPr>
          <w:rtl/>
          <w:lang w:bidi="fa-IR"/>
        </w:rPr>
        <w:t>،</w:t>
      </w:r>
      <w:r w:rsidRPr="00E74E56">
        <w:rPr>
          <w:rtl/>
          <w:lang w:bidi="fa-IR"/>
        </w:rPr>
        <w:t xml:space="preserve"> إل</w:t>
      </w:r>
      <w:r w:rsidR="00E97BAF">
        <w:rPr>
          <w:rFonts w:hint="cs"/>
          <w:rtl/>
          <w:lang w:bidi="fa-IR"/>
        </w:rPr>
        <w:t>ّ</w:t>
      </w:r>
      <w:r w:rsidRPr="00E74E56">
        <w:rPr>
          <w:rtl/>
          <w:lang w:bidi="fa-IR"/>
        </w:rPr>
        <w:t>ا</w:t>
      </w:r>
      <w:r>
        <w:rPr>
          <w:rFonts w:hint="cs"/>
          <w:rtl/>
          <w:lang w:bidi="fa-IR"/>
        </w:rPr>
        <w:t xml:space="preserve"> </w:t>
      </w:r>
      <w:r w:rsidRPr="00E74E56">
        <w:rPr>
          <w:rtl/>
          <w:lang w:bidi="fa-IR"/>
        </w:rPr>
        <w:t>أن يكون المعبّس له يد فيرهب بعبسه</w:t>
      </w:r>
      <w:r>
        <w:rPr>
          <w:rtl/>
          <w:lang w:bidi="fa-IR"/>
        </w:rPr>
        <w:t>،</w:t>
      </w:r>
      <w:r w:rsidRPr="00E74E56">
        <w:rPr>
          <w:rtl/>
          <w:lang w:bidi="fa-IR"/>
        </w:rPr>
        <w:t xml:space="preserve"> فيشبّهه القائل على طريق الذم لهذا في فعله</w:t>
      </w:r>
      <w:r>
        <w:rPr>
          <w:rtl/>
          <w:lang w:bidi="fa-IR"/>
        </w:rPr>
        <w:t>،</w:t>
      </w:r>
      <w:r w:rsidRPr="00E74E56">
        <w:rPr>
          <w:rtl/>
          <w:lang w:bidi="fa-IR"/>
        </w:rPr>
        <w:t xml:space="preserve"> ولزومه في صفته صفة مالك الملك المطيع لربّه في فعله</w:t>
      </w:r>
      <w:r>
        <w:rPr>
          <w:rtl/>
          <w:lang w:bidi="fa-IR"/>
        </w:rPr>
        <w:t>،</w:t>
      </w:r>
      <w:r w:rsidRPr="00E74E56">
        <w:rPr>
          <w:rtl/>
          <w:lang w:bidi="fa-IR"/>
        </w:rPr>
        <w:t xml:space="preserve"> فيقول</w:t>
      </w:r>
      <w:r>
        <w:rPr>
          <w:rtl/>
          <w:lang w:bidi="fa-IR"/>
        </w:rPr>
        <w:t>:</w:t>
      </w:r>
      <w:r w:rsidRPr="00E74E56">
        <w:rPr>
          <w:rtl/>
          <w:lang w:bidi="fa-IR"/>
        </w:rPr>
        <w:t xml:space="preserve"> كأنّه لله يغضب غضب مالك</w:t>
      </w:r>
      <w:r>
        <w:rPr>
          <w:rtl/>
          <w:lang w:bidi="fa-IR"/>
        </w:rPr>
        <w:t>،</w:t>
      </w:r>
      <w:r w:rsidRPr="00E74E56">
        <w:rPr>
          <w:rtl/>
          <w:lang w:bidi="fa-IR"/>
        </w:rPr>
        <w:t xml:space="preserve"> فيكون أخف</w:t>
      </w:r>
      <w:r>
        <w:rPr>
          <w:rtl/>
          <w:lang w:bidi="fa-IR"/>
        </w:rPr>
        <w:t>.</w:t>
      </w:r>
      <w:r w:rsidRPr="00E74E56">
        <w:rPr>
          <w:rtl/>
          <w:lang w:bidi="fa-IR"/>
        </w:rPr>
        <w:t xml:space="preserve"> وما كان ينبغي له التعرض لمثل هذا</w:t>
      </w:r>
      <w:r>
        <w:rPr>
          <w:rtl/>
          <w:lang w:bidi="fa-IR"/>
        </w:rPr>
        <w:t>،</w:t>
      </w:r>
      <w:r w:rsidRPr="00E74E56">
        <w:rPr>
          <w:rtl/>
          <w:lang w:bidi="fa-IR"/>
        </w:rPr>
        <w:t xml:space="preserve"> ولو كان أثنى على العبوس بعبسه</w:t>
      </w:r>
      <w:r>
        <w:rPr>
          <w:rtl/>
          <w:lang w:bidi="fa-IR"/>
        </w:rPr>
        <w:t>،</w:t>
      </w:r>
      <w:r w:rsidRPr="00E74E56">
        <w:rPr>
          <w:rtl/>
          <w:lang w:bidi="fa-IR"/>
        </w:rPr>
        <w:t xml:space="preserve"> واحتجّ بصفة مالك كان أشد</w:t>
      </w:r>
      <w:r>
        <w:rPr>
          <w:rtl/>
          <w:lang w:bidi="fa-IR"/>
        </w:rPr>
        <w:t>،</w:t>
      </w:r>
      <w:r w:rsidRPr="00E74E56">
        <w:rPr>
          <w:rtl/>
          <w:lang w:bidi="fa-IR"/>
        </w:rPr>
        <w:t xml:space="preserve"> ويعاقب العقوبة الشديدة</w:t>
      </w:r>
      <w:r>
        <w:rPr>
          <w:rtl/>
          <w:lang w:bidi="fa-IR"/>
        </w:rPr>
        <w:t>،</w:t>
      </w:r>
      <w:r w:rsidRPr="00E74E56">
        <w:rPr>
          <w:rtl/>
          <w:lang w:bidi="fa-IR"/>
        </w:rPr>
        <w:t xml:space="preserve"> وليس في هذا ذم للملك</w:t>
      </w:r>
      <w:r>
        <w:rPr>
          <w:rtl/>
          <w:lang w:bidi="fa-IR"/>
        </w:rPr>
        <w:t>،</w:t>
      </w:r>
      <w:r w:rsidRPr="00E74E56">
        <w:rPr>
          <w:rtl/>
          <w:lang w:bidi="fa-IR"/>
        </w:rPr>
        <w:t xml:space="preserve"> ولو قصد ذم</w:t>
      </w:r>
      <w:r w:rsidR="00E97BAF">
        <w:rPr>
          <w:rFonts w:hint="cs"/>
          <w:rtl/>
          <w:lang w:bidi="fa-IR"/>
        </w:rPr>
        <w:t>ّ</w:t>
      </w:r>
      <w:r w:rsidRPr="00E74E56">
        <w:rPr>
          <w:rtl/>
          <w:lang w:bidi="fa-IR"/>
        </w:rPr>
        <w:t>ه لقتل</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وقال أبو الحسن أيضاً في شاب</w:t>
      </w:r>
      <w:r w:rsidR="00E97BAF">
        <w:rPr>
          <w:rFonts w:hint="cs"/>
          <w:rtl/>
          <w:lang w:bidi="fa-IR"/>
        </w:rPr>
        <w:t>ٍ</w:t>
      </w:r>
      <w:r w:rsidRPr="00E74E56">
        <w:rPr>
          <w:rtl/>
          <w:lang w:bidi="fa-IR"/>
        </w:rPr>
        <w:t xml:space="preserve"> معروف بالخير قال لرجل</w:t>
      </w:r>
      <w:r w:rsidR="00F97C7A">
        <w:rPr>
          <w:rFonts w:hint="cs"/>
          <w:rtl/>
          <w:lang w:bidi="fa-IR"/>
        </w:rPr>
        <w:t>ٍ</w:t>
      </w:r>
      <w:r w:rsidRPr="00E74E56">
        <w:rPr>
          <w:rtl/>
          <w:lang w:bidi="fa-IR"/>
        </w:rPr>
        <w:t xml:space="preserve"> شيئاً</w:t>
      </w:r>
      <w:r>
        <w:rPr>
          <w:rtl/>
          <w:lang w:bidi="fa-IR"/>
        </w:rPr>
        <w:t>،</w:t>
      </w:r>
      <w:r w:rsidRPr="00E74E56">
        <w:rPr>
          <w:rtl/>
          <w:lang w:bidi="fa-IR"/>
        </w:rPr>
        <w:t xml:space="preserve"> فقال له الرجل</w:t>
      </w:r>
      <w:r>
        <w:rPr>
          <w:rtl/>
          <w:lang w:bidi="fa-IR"/>
        </w:rPr>
        <w:t>:</w:t>
      </w:r>
      <w:r w:rsidRPr="00E74E56">
        <w:rPr>
          <w:rtl/>
          <w:lang w:bidi="fa-IR"/>
        </w:rPr>
        <w:t xml:space="preserve"> </w:t>
      </w:r>
      <w:r w:rsidR="00F97C7A">
        <w:rPr>
          <w:rFonts w:hint="cs"/>
          <w:rtl/>
          <w:lang w:bidi="fa-IR"/>
        </w:rPr>
        <w:t>اُ</w:t>
      </w:r>
      <w:r w:rsidRPr="00E74E56">
        <w:rPr>
          <w:rtl/>
          <w:lang w:bidi="fa-IR"/>
        </w:rPr>
        <w:t xml:space="preserve">سكت فإنّك </w:t>
      </w:r>
      <w:r w:rsidR="00F97C7A">
        <w:rPr>
          <w:rFonts w:hint="cs"/>
          <w:rtl/>
          <w:lang w:bidi="fa-IR"/>
        </w:rPr>
        <w:t>اُ</w:t>
      </w:r>
      <w:r w:rsidRPr="00E74E56">
        <w:rPr>
          <w:rtl/>
          <w:lang w:bidi="fa-IR"/>
        </w:rPr>
        <w:t>مّي</w:t>
      </w:r>
      <w:r>
        <w:rPr>
          <w:rtl/>
          <w:lang w:bidi="fa-IR"/>
        </w:rPr>
        <w:t>،</w:t>
      </w:r>
      <w:r w:rsidRPr="00E74E56">
        <w:rPr>
          <w:rtl/>
          <w:lang w:bidi="fa-IR"/>
        </w:rPr>
        <w:t xml:space="preserve"> فقال الشاب</w:t>
      </w:r>
      <w:r>
        <w:rPr>
          <w:rtl/>
          <w:lang w:bidi="fa-IR"/>
        </w:rPr>
        <w:t>:</w:t>
      </w:r>
      <w:r w:rsidRPr="00E74E56">
        <w:rPr>
          <w:rtl/>
          <w:lang w:bidi="fa-IR"/>
        </w:rPr>
        <w:t xml:space="preserve"> أليس كان النبيّ ا</w:t>
      </w:r>
      <w:r w:rsidR="00FC2C14">
        <w:rPr>
          <w:rFonts w:hint="cs"/>
          <w:rtl/>
          <w:lang w:bidi="fa-IR"/>
        </w:rPr>
        <w:t>ُ</w:t>
      </w:r>
      <w:r w:rsidRPr="00E74E56">
        <w:rPr>
          <w:rtl/>
          <w:lang w:bidi="fa-IR"/>
        </w:rPr>
        <w:t>ميّاً</w:t>
      </w:r>
      <w:r>
        <w:rPr>
          <w:rtl/>
          <w:lang w:bidi="fa-IR"/>
        </w:rPr>
        <w:t>؟!</w:t>
      </w:r>
      <w:r w:rsidRPr="00E74E56">
        <w:rPr>
          <w:rtl/>
          <w:lang w:bidi="fa-IR"/>
        </w:rPr>
        <w:t xml:space="preserve"> فشنّع عليه مقالته وكفّره الناس</w:t>
      </w:r>
      <w:r>
        <w:rPr>
          <w:rtl/>
          <w:lang w:bidi="fa-IR"/>
        </w:rPr>
        <w:t>،</w:t>
      </w:r>
      <w:r w:rsidRPr="00E74E56">
        <w:rPr>
          <w:rtl/>
          <w:lang w:bidi="fa-IR"/>
        </w:rPr>
        <w:t xml:space="preserve"> وأشفق الشاب ممّا قال</w:t>
      </w:r>
      <w:r>
        <w:rPr>
          <w:rtl/>
          <w:lang w:bidi="fa-IR"/>
        </w:rPr>
        <w:t>،</w:t>
      </w:r>
      <w:r w:rsidRPr="00E74E56">
        <w:rPr>
          <w:rtl/>
          <w:lang w:bidi="fa-IR"/>
        </w:rPr>
        <w:t xml:space="preserve"> وأظهر الندم عليه</w:t>
      </w:r>
      <w:r>
        <w:rPr>
          <w:rtl/>
          <w:lang w:bidi="fa-IR"/>
        </w:rPr>
        <w:t>.</w:t>
      </w:r>
      <w:r>
        <w:rPr>
          <w:rFonts w:hint="cs"/>
          <w:rtl/>
          <w:lang w:bidi="fa-IR"/>
        </w:rPr>
        <w:t xml:space="preserve"> </w:t>
      </w:r>
      <w:r w:rsidRPr="00E74E56">
        <w:rPr>
          <w:rtl/>
          <w:lang w:bidi="fa-IR"/>
        </w:rPr>
        <w:t>فقال أبو الحسن</w:t>
      </w:r>
      <w:r>
        <w:rPr>
          <w:rtl/>
          <w:lang w:bidi="fa-IR"/>
        </w:rPr>
        <w:t>:</w:t>
      </w:r>
      <w:r w:rsidRPr="00E74E56">
        <w:rPr>
          <w:rtl/>
          <w:lang w:bidi="fa-IR"/>
        </w:rPr>
        <w:t xml:space="preserve"> أمّا إطلاق الكفر عليه فخطأ</w:t>
      </w:r>
      <w:r>
        <w:rPr>
          <w:rtl/>
          <w:lang w:bidi="fa-IR"/>
        </w:rPr>
        <w:t>،</w:t>
      </w:r>
      <w:r w:rsidRPr="00E74E56">
        <w:rPr>
          <w:rtl/>
          <w:lang w:bidi="fa-IR"/>
        </w:rPr>
        <w:t xml:space="preserve"> لكنّه مخطئ في استشهاده بصفة النبيّ</w:t>
      </w:r>
      <w:r>
        <w:rPr>
          <w:rtl/>
          <w:lang w:bidi="fa-IR"/>
        </w:rPr>
        <w:t>،</w:t>
      </w:r>
      <w:r w:rsidRPr="00E74E56">
        <w:rPr>
          <w:rtl/>
          <w:lang w:bidi="fa-IR"/>
        </w:rPr>
        <w:t xml:space="preserve"> وكون النبيّ اميّاً آية له</w:t>
      </w:r>
      <w:r>
        <w:rPr>
          <w:rtl/>
          <w:lang w:bidi="fa-IR"/>
        </w:rPr>
        <w:t>،</w:t>
      </w:r>
      <w:r w:rsidRPr="00E74E56">
        <w:rPr>
          <w:rtl/>
          <w:lang w:bidi="fa-IR"/>
        </w:rPr>
        <w:t xml:space="preserve"> وكون هذا أمياً نقيصة فيه وجهالة</w:t>
      </w:r>
      <w:r>
        <w:rPr>
          <w:rtl/>
          <w:lang w:bidi="fa-IR"/>
        </w:rPr>
        <w:t>،</w:t>
      </w:r>
      <w:r w:rsidRPr="00E74E56">
        <w:rPr>
          <w:rtl/>
          <w:lang w:bidi="fa-IR"/>
        </w:rPr>
        <w:t xml:space="preserve"> ومن جهالته احتجاجه بصفة النبيّ</w:t>
      </w:r>
      <w:r>
        <w:rPr>
          <w:rtl/>
          <w:lang w:bidi="fa-IR"/>
        </w:rPr>
        <w:t>،</w:t>
      </w:r>
      <w:r w:rsidRPr="00E74E56">
        <w:rPr>
          <w:rtl/>
          <w:lang w:bidi="fa-IR"/>
        </w:rPr>
        <w:t xml:space="preserve"> لكنّه إذا استغفر وتاب واعترف ولجأ إلى الله</w:t>
      </w:r>
      <w:r>
        <w:rPr>
          <w:rtl/>
          <w:lang w:bidi="fa-IR"/>
        </w:rPr>
        <w:t>،</w:t>
      </w:r>
      <w:r w:rsidRPr="00E74E56">
        <w:rPr>
          <w:rtl/>
          <w:lang w:bidi="fa-IR"/>
        </w:rPr>
        <w:t xml:space="preserve"> يترك</w:t>
      </w:r>
      <w:r>
        <w:rPr>
          <w:rtl/>
          <w:lang w:bidi="fa-IR"/>
        </w:rPr>
        <w:t>،</w:t>
      </w:r>
      <w:r w:rsidRPr="00E74E56">
        <w:rPr>
          <w:rtl/>
          <w:lang w:bidi="fa-IR"/>
        </w:rPr>
        <w:t xml:space="preserve"> لأنّ قوله لا ينتهي إلى حدّ القتل</w:t>
      </w:r>
      <w:r>
        <w:rPr>
          <w:rtl/>
          <w:lang w:bidi="fa-IR"/>
        </w:rPr>
        <w:t>،</w:t>
      </w:r>
      <w:r w:rsidRPr="00E74E56">
        <w:rPr>
          <w:rtl/>
          <w:lang w:bidi="fa-IR"/>
        </w:rPr>
        <w:t xml:space="preserve"> وما طريقة الأدب فطوع فاعله بالندم عليه يوجب الكف عنه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 xml:space="preserve">فلو لم يكن أمير المؤمنين </w:t>
      </w:r>
      <w:r w:rsidRPr="003511A8">
        <w:rPr>
          <w:rStyle w:val="libAlaemChar"/>
          <w:rtl/>
        </w:rPr>
        <w:t>عليه‌السلام</w:t>
      </w:r>
      <w:r w:rsidRPr="00E74E56">
        <w:rPr>
          <w:rtl/>
          <w:lang w:bidi="fa-IR"/>
        </w:rPr>
        <w:t xml:space="preserve"> معصوماً</w:t>
      </w:r>
      <w:r>
        <w:rPr>
          <w:rtl/>
          <w:lang w:bidi="fa-IR"/>
        </w:rPr>
        <w:t>،</w:t>
      </w:r>
      <w:r w:rsidRPr="00E74E56">
        <w:rPr>
          <w:rtl/>
          <w:lang w:bidi="fa-IR"/>
        </w:rPr>
        <w:t xml:space="preserve"> ولم يكن أفضل الخلق بعد النبيّ </w:t>
      </w:r>
      <w:r w:rsidR="00E52D49" w:rsidRPr="00E52D49">
        <w:rPr>
          <w:rStyle w:val="libAlaemChar"/>
          <w:rtl/>
        </w:rPr>
        <w:t>صلى‌الله‌عليه‌وآله‌وسلم</w:t>
      </w:r>
      <w:r>
        <w:rPr>
          <w:rtl/>
          <w:lang w:bidi="fa-IR"/>
        </w:rPr>
        <w:t>،</w:t>
      </w:r>
      <w:r w:rsidRPr="00E74E56">
        <w:rPr>
          <w:rtl/>
          <w:lang w:bidi="fa-IR"/>
        </w:rPr>
        <w:t xml:space="preserve"> بل كان مثل سائر الصحابة</w:t>
      </w:r>
      <w:r>
        <w:rPr>
          <w:rtl/>
          <w:lang w:bidi="fa-IR"/>
        </w:rPr>
        <w:t>،</w:t>
      </w:r>
      <w:r w:rsidRPr="00E74E56">
        <w:rPr>
          <w:rtl/>
          <w:lang w:bidi="fa-IR"/>
        </w:rPr>
        <w:t xml:space="preserve"> ومتأخراً عن الثلاثة في الرتبة</w:t>
      </w:r>
      <w:r>
        <w:rPr>
          <w:rtl/>
          <w:lang w:bidi="fa-IR"/>
        </w:rPr>
        <w:t xml:space="preserve"> - </w:t>
      </w:r>
      <w:r w:rsidRPr="00E74E56">
        <w:rPr>
          <w:rtl/>
          <w:lang w:bidi="fa-IR"/>
        </w:rPr>
        <w:t>ومعاذ الله من جميع ذلك</w:t>
      </w:r>
      <w:r>
        <w:rPr>
          <w:rtl/>
          <w:lang w:bidi="fa-IR"/>
        </w:rPr>
        <w:t xml:space="preserve"> - </w:t>
      </w:r>
      <w:r w:rsidRPr="00E74E56">
        <w:rPr>
          <w:rtl/>
          <w:lang w:bidi="fa-IR"/>
        </w:rPr>
        <w:t>لما جاز تشبيهه بآدم وغيره من الأنبياء</w:t>
      </w:r>
      <w:r>
        <w:rPr>
          <w:rtl/>
          <w:lang w:bidi="fa-IR"/>
        </w:rPr>
        <w:t>،</w:t>
      </w:r>
      <w:r w:rsidRPr="00E74E56">
        <w:rPr>
          <w:rtl/>
          <w:lang w:bidi="fa-IR"/>
        </w:rPr>
        <w:t xml:space="preserve"> بل كان ذلك منكراً</w:t>
      </w:r>
      <w:r>
        <w:rPr>
          <w:rtl/>
          <w:lang w:bidi="fa-IR"/>
        </w:rPr>
        <w:t>،</w:t>
      </w:r>
      <w:r w:rsidRPr="00E74E56">
        <w:rPr>
          <w:rtl/>
          <w:lang w:bidi="fa-IR"/>
        </w:rPr>
        <w:t xml:space="preserve"> واللازم باطل</w:t>
      </w:r>
      <w:r>
        <w:rPr>
          <w:rtl/>
          <w:lang w:bidi="fa-IR"/>
        </w:rPr>
        <w:t>،</w:t>
      </w:r>
      <w:r w:rsidRPr="00E74E56">
        <w:rPr>
          <w:rtl/>
          <w:lang w:bidi="fa-IR"/>
        </w:rPr>
        <w:t xml:space="preserve"> فالملزوم مثله</w:t>
      </w:r>
      <w:r>
        <w:rPr>
          <w:rFonts w:hint="cs"/>
          <w:rtl/>
          <w:lang w:bidi="fa-IR"/>
        </w:rPr>
        <w:t xml:space="preserve"> ..</w:t>
      </w:r>
      <w:r>
        <w:rPr>
          <w:rtl/>
          <w:lang w:bidi="fa-IR"/>
        </w:rPr>
        <w:t>.</w:t>
      </w:r>
      <w:r w:rsidRPr="00E74E56">
        <w:rPr>
          <w:rtl/>
          <w:lang w:bidi="fa-IR"/>
        </w:rPr>
        <w:t xml:space="preserve"> فظهر من كلمات القاضي عياض وغيره من الأعلام الذين نقل هو كلماتهم دلالة هذا التشبيه على أفضليّة أمير المؤمنين </w:t>
      </w:r>
      <w:r w:rsidRPr="003511A8">
        <w:rPr>
          <w:rStyle w:val="libAlaemChar"/>
          <w:rtl/>
        </w:rPr>
        <w:t>عليه‌السلام</w:t>
      </w:r>
      <w:r w:rsidRPr="00E74E56">
        <w:rPr>
          <w:rtl/>
          <w:lang w:bidi="fa-IR"/>
        </w:rPr>
        <w:t xml:space="preserve"> وعصمته دلالة صريحة واضحة</w:t>
      </w:r>
      <w:r>
        <w:rPr>
          <w:rtl/>
          <w:lang w:bidi="fa-IR"/>
        </w:rPr>
        <w:t>.</w:t>
      </w:r>
    </w:p>
    <w:p w:rsidR="00D41F96" w:rsidRPr="00E74E56" w:rsidRDefault="00D41F96" w:rsidP="00D41F96">
      <w:pPr>
        <w:pStyle w:val="libNormal"/>
        <w:rPr>
          <w:rtl/>
          <w:lang w:bidi="fa-IR"/>
        </w:rPr>
      </w:pPr>
      <w:r w:rsidRPr="00E74E56">
        <w:rPr>
          <w:rtl/>
          <w:lang w:bidi="fa-IR"/>
        </w:rPr>
        <w:t>فكان كلام القاضي عياض هادماً لبنيان كلّ شبهةٍ واعتراض</w:t>
      </w:r>
      <w:r>
        <w:rPr>
          <w:rtl/>
          <w:lang w:bidi="fa-IR"/>
        </w:rPr>
        <w:t>،</w:t>
      </w:r>
      <w:r w:rsidRPr="00E74E56">
        <w:rPr>
          <w:rtl/>
          <w:lang w:bidi="fa-IR"/>
        </w:rPr>
        <w:t xml:space="preserve"> والحمد لله ربّ العالمين</w:t>
      </w:r>
      <w:r>
        <w:rPr>
          <w:rtl/>
          <w:lang w:bidi="fa-IR"/>
        </w:rPr>
        <w:t>.</w:t>
      </w:r>
    </w:p>
    <w:p w:rsidR="00E52D49" w:rsidRDefault="00D41F96" w:rsidP="00D41F96">
      <w:pPr>
        <w:pStyle w:val="Heading2"/>
        <w:rPr>
          <w:rtl/>
          <w:lang w:bidi="fa-IR"/>
        </w:rPr>
      </w:pPr>
      <w:bookmarkStart w:id="569" w:name="_Toc321232243"/>
      <w:bookmarkStart w:id="570" w:name="_Toc408989838"/>
      <w:bookmarkStart w:id="571" w:name="_Toc101788042"/>
      <w:r w:rsidRPr="00E74E56">
        <w:rPr>
          <w:rtl/>
          <w:lang w:bidi="fa-IR"/>
        </w:rPr>
        <w:t>11</w:t>
      </w:r>
      <w:r>
        <w:rPr>
          <w:rtl/>
          <w:lang w:bidi="fa-IR"/>
        </w:rPr>
        <w:t xml:space="preserve"> - </w:t>
      </w:r>
      <w:r w:rsidRPr="00E74E56">
        <w:rPr>
          <w:rtl/>
          <w:lang w:bidi="fa-IR"/>
        </w:rPr>
        <w:t>التّشبيه يوجب العموم</w:t>
      </w:r>
      <w:bookmarkEnd w:id="569"/>
      <w:bookmarkEnd w:id="570"/>
      <w:bookmarkEnd w:id="571"/>
    </w:p>
    <w:p w:rsidR="00D41F96" w:rsidRPr="00E74E56" w:rsidRDefault="00D41F96" w:rsidP="00D41F96">
      <w:pPr>
        <w:pStyle w:val="libNormal"/>
        <w:rPr>
          <w:rtl/>
          <w:lang w:bidi="fa-IR"/>
        </w:rPr>
      </w:pPr>
      <w:r w:rsidRPr="00E74E56">
        <w:rPr>
          <w:rtl/>
          <w:lang w:bidi="fa-IR"/>
        </w:rPr>
        <w:t>لقد ذكر علماء الا</w:t>
      </w:r>
      <w:r w:rsidR="00AE4DDE">
        <w:rPr>
          <w:rFonts w:hint="cs"/>
          <w:rtl/>
          <w:lang w:bidi="fa-IR"/>
        </w:rPr>
        <w:t>ُ</w:t>
      </w:r>
      <w:r w:rsidRPr="00E74E56">
        <w:rPr>
          <w:rtl/>
          <w:lang w:bidi="fa-IR"/>
        </w:rPr>
        <w:t>صول أنّ التشبيه محمول على العموم في كلّ محلٍ يحتمله</w:t>
      </w:r>
      <w:r>
        <w:rPr>
          <w:rtl/>
          <w:lang w:bidi="fa-IR"/>
        </w:rPr>
        <w:t>،</w:t>
      </w:r>
      <w:r w:rsidRPr="00E74E56">
        <w:rPr>
          <w:rtl/>
          <w:lang w:bidi="fa-IR"/>
        </w:rPr>
        <w:t xml:space="preserve"> ففي كتاب ( ا</w:t>
      </w:r>
      <w:r w:rsidR="00AE4DDE">
        <w:rPr>
          <w:rFonts w:hint="cs"/>
          <w:rtl/>
          <w:lang w:bidi="fa-IR"/>
        </w:rPr>
        <w:t>ُ</w:t>
      </w:r>
      <w:r w:rsidRPr="00E74E56">
        <w:rPr>
          <w:rtl/>
          <w:lang w:bidi="fa-IR"/>
        </w:rPr>
        <w:t>صول الفقه ) للبزدوي</w:t>
      </w:r>
      <w:r>
        <w:rPr>
          <w:rtl/>
          <w:lang w:bidi="fa-IR"/>
        </w:rPr>
        <w:t>:</w:t>
      </w:r>
    </w:p>
    <w:p w:rsidR="00D41F96" w:rsidRPr="00E74E56" w:rsidRDefault="00D41F96" w:rsidP="00D41F96">
      <w:pPr>
        <w:pStyle w:val="libNormal"/>
        <w:rPr>
          <w:rtl/>
          <w:lang w:bidi="fa-IR"/>
        </w:rPr>
      </w:pPr>
      <w:r w:rsidRPr="00E74E56">
        <w:rPr>
          <w:rtl/>
          <w:lang w:bidi="fa-IR"/>
        </w:rPr>
        <w:t>« والأصل في الكلام هو الصريح</w:t>
      </w:r>
      <w:r>
        <w:rPr>
          <w:rtl/>
          <w:lang w:bidi="fa-IR"/>
        </w:rPr>
        <w:t>،</w:t>
      </w:r>
      <w:r w:rsidRPr="00E74E56">
        <w:rPr>
          <w:rtl/>
          <w:lang w:bidi="fa-IR"/>
        </w:rPr>
        <w:t xml:space="preserve"> وأمّا الكناية ففيها ضرب قصور</w:t>
      </w:r>
      <w:r>
        <w:rPr>
          <w:rtl/>
          <w:lang w:bidi="fa-IR"/>
        </w:rPr>
        <w:t>،</w:t>
      </w:r>
      <w:r w:rsidRPr="00E74E56">
        <w:rPr>
          <w:rtl/>
          <w:lang w:bidi="fa-IR"/>
        </w:rPr>
        <w:t xml:space="preserve"> من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الش</w:t>
      </w:r>
      <w:r w:rsidR="00F33DDB">
        <w:rPr>
          <w:rFonts w:hint="cs"/>
          <w:rtl/>
        </w:rPr>
        <w:t>ّ</w:t>
      </w:r>
      <w:r w:rsidR="00D41F96" w:rsidRPr="00E74E56">
        <w:rPr>
          <w:rtl/>
        </w:rPr>
        <w:t xml:space="preserve">فا بتعريف حقوق المصطفى 2 / </w:t>
      </w:r>
      <w:r w:rsidR="00D41F96">
        <w:rPr>
          <w:rFonts w:hint="cs"/>
          <w:rtl/>
        </w:rPr>
        <w:t>521</w:t>
      </w:r>
      <w:r w:rsidR="00D41F96">
        <w:rPr>
          <w:rtl/>
        </w:rPr>
        <w:t xml:space="preserve"> - </w:t>
      </w:r>
      <w:r w:rsidR="00D41F96">
        <w:rPr>
          <w:rFonts w:hint="cs"/>
          <w:rtl/>
        </w:rPr>
        <w:t>529</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حيث أنها تقصر عن البيان إلاّبالنية</w:t>
      </w:r>
      <w:r>
        <w:rPr>
          <w:rtl/>
          <w:lang w:bidi="fa-IR"/>
        </w:rPr>
        <w:t>،</w:t>
      </w:r>
      <w:r w:rsidRPr="00E74E56">
        <w:rPr>
          <w:rtl/>
          <w:lang w:bidi="fa-IR"/>
        </w:rPr>
        <w:t xml:space="preserve"> والبيان بالكلام هو المراد</w:t>
      </w:r>
      <w:r>
        <w:rPr>
          <w:rtl/>
          <w:lang w:bidi="fa-IR"/>
        </w:rPr>
        <w:t>،</w:t>
      </w:r>
      <w:r w:rsidRPr="00E74E56">
        <w:rPr>
          <w:rtl/>
          <w:lang w:bidi="fa-IR"/>
        </w:rPr>
        <w:t xml:space="preserve"> فظهر هنا التفاوت فيما يدرأ بالشبهات</w:t>
      </w:r>
      <w:r>
        <w:rPr>
          <w:rtl/>
          <w:lang w:bidi="fa-IR"/>
        </w:rPr>
        <w:t>،</w:t>
      </w:r>
      <w:r w:rsidRPr="00E74E56">
        <w:rPr>
          <w:rtl/>
          <w:lang w:bidi="fa-IR"/>
        </w:rPr>
        <w:t xml:space="preserve"> وصار جنس الكنايات بمنزلة الضرورات</w:t>
      </w:r>
      <w:r>
        <w:rPr>
          <w:rtl/>
          <w:lang w:bidi="fa-IR"/>
        </w:rPr>
        <w:t>،</w:t>
      </w:r>
      <w:r w:rsidRPr="00E74E56">
        <w:rPr>
          <w:rtl/>
          <w:lang w:bidi="fa-IR"/>
        </w:rPr>
        <w:t xml:space="preserve"> ولهذا قلنا</w:t>
      </w:r>
      <w:r>
        <w:rPr>
          <w:rtl/>
          <w:lang w:bidi="fa-IR"/>
        </w:rPr>
        <w:t>:</w:t>
      </w:r>
      <w:r w:rsidRPr="00E74E56">
        <w:rPr>
          <w:rtl/>
          <w:lang w:bidi="fa-IR"/>
        </w:rPr>
        <w:t xml:space="preserve"> إنّ حدّ القذف لا يجب إل</w:t>
      </w:r>
      <w:r w:rsidR="00F33DDB">
        <w:rPr>
          <w:rFonts w:hint="cs"/>
          <w:rtl/>
          <w:lang w:bidi="fa-IR"/>
        </w:rPr>
        <w:t>ّ</w:t>
      </w:r>
      <w:r w:rsidRPr="00E74E56">
        <w:rPr>
          <w:rtl/>
          <w:lang w:bidi="fa-IR"/>
        </w:rPr>
        <w:t>ابتصريح الزنا</w:t>
      </w:r>
      <w:r>
        <w:rPr>
          <w:rtl/>
          <w:lang w:bidi="fa-IR"/>
        </w:rPr>
        <w:t>،</w:t>
      </w:r>
      <w:r w:rsidRPr="00E74E56">
        <w:rPr>
          <w:rtl/>
          <w:lang w:bidi="fa-IR"/>
        </w:rPr>
        <w:t xml:space="preserve"> حتّى أنّ من قذف رجلاً بالزنا</w:t>
      </w:r>
      <w:r>
        <w:rPr>
          <w:rtl/>
          <w:lang w:bidi="fa-IR"/>
        </w:rPr>
        <w:t>،</w:t>
      </w:r>
      <w:r w:rsidRPr="00E74E56">
        <w:rPr>
          <w:rtl/>
          <w:lang w:bidi="fa-IR"/>
        </w:rPr>
        <w:t xml:space="preserve"> فقال له آخر</w:t>
      </w:r>
      <w:r>
        <w:rPr>
          <w:rtl/>
          <w:lang w:bidi="fa-IR"/>
        </w:rPr>
        <w:t>:</w:t>
      </w:r>
      <w:r w:rsidRPr="00E74E56">
        <w:rPr>
          <w:rtl/>
          <w:lang w:bidi="fa-IR"/>
        </w:rPr>
        <w:t xml:space="preserve"> صدقت</w:t>
      </w:r>
      <w:r>
        <w:rPr>
          <w:rtl/>
          <w:lang w:bidi="fa-IR"/>
        </w:rPr>
        <w:t>،</w:t>
      </w:r>
      <w:r w:rsidRPr="00E74E56">
        <w:rPr>
          <w:rtl/>
          <w:lang w:bidi="fa-IR"/>
        </w:rPr>
        <w:t xml:space="preserve"> لم يحدّ المصدق</w:t>
      </w:r>
      <w:r>
        <w:rPr>
          <w:rtl/>
          <w:lang w:bidi="fa-IR"/>
        </w:rPr>
        <w:t>،</w:t>
      </w:r>
      <w:r w:rsidRPr="00E74E56">
        <w:rPr>
          <w:rtl/>
          <w:lang w:bidi="fa-IR"/>
        </w:rPr>
        <w:t xml:space="preserve"> وكذلك إذا قال</w:t>
      </w:r>
      <w:r>
        <w:rPr>
          <w:rtl/>
          <w:lang w:bidi="fa-IR"/>
        </w:rPr>
        <w:t>:</w:t>
      </w:r>
      <w:r>
        <w:rPr>
          <w:rFonts w:hint="cs"/>
          <w:rtl/>
          <w:lang w:bidi="fa-IR"/>
        </w:rPr>
        <w:t xml:space="preserve"> </w:t>
      </w:r>
      <w:r w:rsidRPr="00E74E56">
        <w:rPr>
          <w:rtl/>
          <w:lang w:bidi="fa-IR"/>
        </w:rPr>
        <w:t>لست بزانٍ</w:t>
      </w:r>
      <w:r>
        <w:rPr>
          <w:rtl/>
          <w:lang w:bidi="fa-IR"/>
        </w:rPr>
        <w:t>،</w:t>
      </w:r>
      <w:r w:rsidRPr="00E74E56">
        <w:rPr>
          <w:rtl/>
          <w:lang w:bidi="fa-IR"/>
        </w:rPr>
        <w:t xml:space="preserve"> يريد التعريض بالمخاطب</w:t>
      </w:r>
      <w:r>
        <w:rPr>
          <w:rtl/>
          <w:lang w:bidi="fa-IR"/>
        </w:rPr>
        <w:t>،</w:t>
      </w:r>
      <w:r w:rsidRPr="00E74E56">
        <w:rPr>
          <w:rtl/>
          <w:lang w:bidi="fa-IR"/>
        </w:rPr>
        <w:t xml:space="preserve"> لم يحدّ</w:t>
      </w:r>
      <w:r>
        <w:rPr>
          <w:rtl/>
          <w:lang w:bidi="fa-IR"/>
        </w:rPr>
        <w:t>،</w:t>
      </w:r>
      <w:r w:rsidRPr="00E74E56">
        <w:rPr>
          <w:rtl/>
          <w:lang w:bidi="fa-IR"/>
        </w:rPr>
        <w:t xml:space="preserve"> وكذلك في كلّ تعريض</w:t>
      </w:r>
      <w:r>
        <w:rPr>
          <w:rtl/>
          <w:lang w:bidi="fa-IR"/>
        </w:rPr>
        <w:t>،</w:t>
      </w:r>
      <w:r w:rsidRPr="00E74E56">
        <w:rPr>
          <w:rtl/>
          <w:lang w:bidi="fa-IR"/>
        </w:rPr>
        <w:t xml:space="preserve"> لما قلنا</w:t>
      </w:r>
      <w:r>
        <w:rPr>
          <w:rtl/>
          <w:lang w:bidi="fa-IR"/>
        </w:rPr>
        <w:t>،</w:t>
      </w:r>
      <w:r w:rsidRPr="00E74E56">
        <w:rPr>
          <w:rtl/>
          <w:lang w:bidi="fa-IR"/>
        </w:rPr>
        <w:t xml:space="preserve"> بخلاف من قذف رجلاً بالزنا</w:t>
      </w:r>
      <w:r>
        <w:rPr>
          <w:rtl/>
          <w:lang w:bidi="fa-IR"/>
        </w:rPr>
        <w:t>،</w:t>
      </w:r>
      <w:r w:rsidRPr="00E74E56">
        <w:rPr>
          <w:rtl/>
          <w:lang w:bidi="fa-IR"/>
        </w:rPr>
        <w:t xml:space="preserve"> فقال الآخر</w:t>
      </w:r>
      <w:r>
        <w:rPr>
          <w:rtl/>
          <w:lang w:bidi="fa-IR"/>
        </w:rPr>
        <w:t>:</w:t>
      </w:r>
      <w:r w:rsidRPr="00E74E56">
        <w:rPr>
          <w:rtl/>
          <w:lang w:bidi="fa-IR"/>
        </w:rPr>
        <w:t xml:space="preserve"> هو كما قلت</w:t>
      </w:r>
      <w:r>
        <w:rPr>
          <w:rtl/>
          <w:lang w:bidi="fa-IR"/>
        </w:rPr>
        <w:t>،</w:t>
      </w:r>
      <w:r w:rsidRPr="00E74E56">
        <w:rPr>
          <w:rtl/>
          <w:lang w:bidi="fa-IR"/>
        </w:rPr>
        <w:t xml:space="preserve"> حدّ هذا الرجل</w:t>
      </w:r>
      <w:r>
        <w:rPr>
          <w:rtl/>
          <w:lang w:bidi="fa-IR"/>
        </w:rPr>
        <w:t>،</w:t>
      </w:r>
      <w:r w:rsidRPr="00E74E56">
        <w:rPr>
          <w:rtl/>
          <w:lang w:bidi="fa-IR"/>
        </w:rPr>
        <w:t xml:space="preserve"> وكان بمنزلة الصريح</w:t>
      </w:r>
      <w:r>
        <w:rPr>
          <w:rtl/>
          <w:lang w:bidi="fa-IR"/>
        </w:rPr>
        <w:t>،</w:t>
      </w:r>
      <w:r w:rsidRPr="00E74E56">
        <w:rPr>
          <w:rtl/>
          <w:lang w:bidi="fa-IR"/>
        </w:rPr>
        <w:t xml:space="preserve"> لما عرف في كتاب الحدود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فقال شارحه عبدالعزيز بن أحمد البخاري</w:t>
      </w:r>
      <w:r>
        <w:rPr>
          <w:rtl/>
          <w:lang w:bidi="fa-IR"/>
        </w:rPr>
        <w:t>:</w:t>
      </w:r>
    </w:p>
    <w:p w:rsidR="00D41F96" w:rsidRPr="00E74E56" w:rsidRDefault="00D41F96" w:rsidP="00D41F96">
      <w:pPr>
        <w:pStyle w:val="libNormal"/>
        <w:rPr>
          <w:rtl/>
          <w:lang w:bidi="fa-IR"/>
        </w:rPr>
      </w:pPr>
      <w:r w:rsidRPr="00E74E56">
        <w:rPr>
          <w:rtl/>
          <w:lang w:bidi="fa-IR"/>
        </w:rPr>
        <w:t>« قوله</w:t>
      </w:r>
      <w:r>
        <w:rPr>
          <w:rtl/>
          <w:lang w:bidi="fa-IR"/>
        </w:rPr>
        <w:t>:</w:t>
      </w:r>
      <w:r w:rsidRPr="00E74E56">
        <w:rPr>
          <w:rtl/>
          <w:lang w:bidi="fa-IR"/>
        </w:rPr>
        <w:t xml:space="preserve"> وكان بمنزلة الصريح لما عرف</w:t>
      </w:r>
      <w:r>
        <w:rPr>
          <w:rtl/>
          <w:lang w:bidi="fa-IR"/>
        </w:rPr>
        <w:t>.</w:t>
      </w:r>
      <w:r w:rsidRPr="00E74E56">
        <w:rPr>
          <w:rtl/>
          <w:lang w:bidi="fa-IR"/>
        </w:rPr>
        <w:t xml:space="preserve"> قال شمس الأئمّة في قوله</w:t>
      </w:r>
      <w:r>
        <w:rPr>
          <w:rtl/>
          <w:lang w:bidi="fa-IR"/>
        </w:rPr>
        <w:t>:</w:t>
      </w:r>
      <w:r>
        <w:rPr>
          <w:rFonts w:hint="cs"/>
          <w:rtl/>
          <w:lang w:bidi="fa-IR"/>
        </w:rPr>
        <w:t xml:space="preserve"> </w:t>
      </w:r>
      <w:r w:rsidRPr="00E74E56">
        <w:rPr>
          <w:rtl/>
          <w:lang w:bidi="fa-IR"/>
        </w:rPr>
        <w:t>« هو كما قلت » إنّ كاف التشبيه توجب العموم عندنا في المحلّ الّذي يحتمله</w:t>
      </w:r>
      <w:r>
        <w:rPr>
          <w:rtl/>
          <w:lang w:bidi="fa-IR"/>
        </w:rPr>
        <w:t>،</w:t>
      </w:r>
      <w:r w:rsidRPr="00E74E56">
        <w:rPr>
          <w:rtl/>
          <w:lang w:bidi="fa-IR"/>
        </w:rPr>
        <w:t xml:space="preserve"> ولهذا قلنا في قول علي </w:t>
      </w:r>
      <w:r w:rsidRPr="003511A8">
        <w:rPr>
          <w:rStyle w:val="libAlaemChar"/>
          <w:rtl/>
        </w:rPr>
        <w:t>رضي‌الله‌عنه</w:t>
      </w:r>
      <w:r>
        <w:rPr>
          <w:rtl/>
          <w:lang w:bidi="fa-IR"/>
        </w:rPr>
        <w:t xml:space="preserve">: - </w:t>
      </w:r>
      <w:r w:rsidRPr="00E74E56">
        <w:rPr>
          <w:rtl/>
          <w:lang w:bidi="fa-IR"/>
        </w:rPr>
        <w:t>إنّما أعطيناهم الذمّة وبذلوا الجزية</w:t>
      </w:r>
      <w:r>
        <w:rPr>
          <w:rtl/>
          <w:lang w:bidi="fa-IR"/>
        </w:rPr>
        <w:t>،</w:t>
      </w:r>
      <w:r w:rsidRPr="00E74E56">
        <w:rPr>
          <w:rtl/>
          <w:lang w:bidi="fa-IR"/>
        </w:rPr>
        <w:t xml:space="preserve"> ليكون أموالهم كأموالنا</w:t>
      </w:r>
      <w:r>
        <w:rPr>
          <w:rtl/>
          <w:lang w:bidi="fa-IR"/>
        </w:rPr>
        <w:t>،</w:t>
      </w:r>
      <w:r w:rsidRPr="00E74E56">
        <w:rPr>
          <w:rtl/>
          <w:lang w:bidi="fa-IR"/>
        </w:rPr>
        <w:t xml:space="preserve"> ودماؤهم كدمائنا</w:t>
      </w:r>
      <w:r>
        <w:rPr>
          <w:rtl/>
          <w:lang w:bidi="fa-IR"/>
        </w:rPr>
        <w:t xml:space="preserve"> - </w:t>
      </w:r>
      <w:r w:rsidRPr="00E74E56">
        <w:rPr>
          <w:rtl/>
          <w:lang w:bidi="fa-IR"/>
        </w:rPr>
        <w:t>إنّه مجريّ على العموم فيما يندرء بالشبهات كالحدود</w:t>
      </w:r>
      <w:r>
        <w:rPr>
          <w:rtl/>
          <w:lang w:bidi="fa-IR"/>
        </w:rPr>
        <w:t>،</w:t>
      </w:r>
      <w:r w:rsidRPr="00E74E56">
        <w:rPr>
          <w:rtl/>
          <w:lang w:bidi="fa-IR"/>
        </w:rPr>
        <w:t xml:space="preserve"> وما ثبت بالشبهات كالأموال</w:t>
      </w:r>
      <w:r>
        <w:rPr>
          <w:rtl/>
          <w:lang w:bidi="fa-IR"/>
        </w:rPr>
        <w:t>،</w:t>
      </w:r>
      <w:r w:rsidRPr="00E74E56">
        <w:rPr>
          <w:rtl/>
          <w:lang w:bidi="fa-IR"/>
        </w:rPr>
        <w:t xml:space="preserve"> فهذه الكاف أيضاً موجبة العموم</w:t>
      </w:r>
      <w:r>
        <w:rPr>
          <w:rtl/>
          <w:lang w:bidi="fa-IR"/>
        </w:rPr>
        <w:t>،</w:t>
      </w:r>
      <w:r w:rsidRPr="00E74E56">
        <w:rPr>
          <w:rtl/>
          <w:lang w:bidi="fa-IR"/>
        </w:rPr>
        <w:t xml:space="preserve"> لأنّه حصل في محلٍّ يحتمله</w:t>
      </w:r>
      <w:r>
        <w:rPr>
          <w:rtl/>
          <w:lang w:bidi="fa-IR"/>
        </w:rPr>
        <w:t>،</w:t>
      </w:r>
      <w:r w:rsidRPr="00E74E56">
        <w:rPr>
          <w:rtl/>
          <w:lang w:bidi="fa-IR"/>
        </w:rPr>
        <w:t xml:space="preserve"> فيكون نسبةً له إلى الزنا قطعاً</w:t>
      </w:r>
      <w:r>
        <w:rPr>
          <w:rtl/>
          <w:lang w:bidi="fa-IR"/>
        </w:rPr>
        <w:t>،</w:t>
      </w:r>
      <w:r w:rsidRPr="00E74E56">
        <w:rPr>
          <w:rtl/>
          <w:lang w:bidi="fa-IR"/>
        </w:rPr>
        <w:t xml:space="preserve"> بمنزلة الكلام الأوّل على ما هو موجب العام عندنا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وعلى هذا الأساس</w:t>
      </w:r>
      <w:r>
        <w:rPr>
          <w:rtl/>
          <w:lang w:bidi="fa-IR"/>
        </w:rPr>
        <w:t>،</w:t>
      </w:r>
      <w:r w:rsidRPr="00E74E56">
        <w:rPr>
          <w:rtl/>
          <w:lang w:bidi="fa-IR"/>
        </w:rPr>
        <w:t xml:space="preserve"> يكون تشبيه الإمام </w:t>
      </w:r>
      <w:r w:rsidRPr="003511A8">
        <w:rPr>
          <w:rStyle w:val="libAlaemChar"/>
          <w:rtl/>
        </w:rPr>
        <w:t>عليه‌السلام</w:t>
      </w:r>
      <w:r w:rsidRPr="00E74E56">
        <w:rPr>
          <w:rtl/>
          <w:lang w:bidi="fa-IR"/>
        </w:rPr>
        <w:t xml:space="preserve"> بهؤلاء الأنبياء في صفاتهم</w:t>
      </w:r>
      <w:r>
        <w:rPr>
          <w:rtl/>
          <w:lang w:bidi="fa-IR"/>
        </w:rPr>
        <w:t>،</w:t>
      </w:r>
      <w:r w:rsidRPr="00E74E56">
        <w:rPr>
          <w:rtl/>
          <w:lang w:bidi="fa-IR"/>
        </w:rPr>
        <w:t xml:space="preserve"> محمولاً على العموم</w:t>
      </w:r>
      <w:r>
        <w:rPr>
          <w:rtl/>
          <w:lang w:bidi="fa-IR"/>
        </w:rPr>
        <w:t>،</w:t>
      </w:r>
      <w:r w:rsidRPr="00E74E56">
        <w:rPr>
          <w:rtl/>
          <w:lang w:bidi="fa-IR"/>
        </w:rPr>
        <w:t xml:space="preserve"> وذلك يثبت المساواة بالضرورة</w:t>
      </w:r>
      <w:r>
        <w:rPr>
          <w:rtl/>
          <w:lang w:bidi="fa-IR"/>
        </w:rPr>
        <w:t>.</w:t>
      </w:r>
    </w:p>
    <w:p w:rsidR="00E52D49" w:rsidRDefault="00D41F96" w:rsidP="00D41F96">
      <w:pPr>
        <w:pStyle w:val="Heading2"/>
        <w:rPr>
          <w:rtl/>
          <w:lang w:bidi="fa-IR"/>
        </w:rPr>
      </w:pPr>
      <w:bookmarkStart w:id="572" w:name="_Toc321232244"/>
      <w:bookmarkStart w:id="573" w:name="_Toc408989839"/>
      <w:bookmarkStart w:id="574" w:name="_Toc101788043"/>
      <w:r w:rsidRPr="00E74E56">
        <w:rPr>
          <w:rtl/>
          <w:lang w:bidi="fa-IR"/>
        </w:rPr>
        <w:t>12</w:t>
      </w:r>
      <w:r>
        <w:rPr>
          <w:rtl/>
          <w:lang w:bidi="fa-IR"/>
        </w:rPr>
        <w:t xml:space="preserve"> - </w:t>
      </w:r>
      <w:r w:rsidRPr="00E74E56">
        <w:rPr>
          <w:rtl/>
          <w:lang w:bidi="fa-IR"/>
        </w:rPr>
        <w:t>ترتّب أحكام المنزَّل عليه على المنزَّل</w:t>
      </w:r>
      <w:bookmarkEnd w:id="572"/>
      <w:bookmarkEnd w:id="573"/>
      <w:bookmarkEnd w:id="574"/>
    </w:p>
    <w:p w:rsidR="00D41F96" w:rsidRPr="00E74E56" w:rsidRDefault="00D41F96" w:rsidP="00D41F96">
      <w:pPr>
        <w:pStyle w:val="libNormal"/>
        <w:rPr>
          <w:rtl/>
          <w:lang w:bidi="fa-IR"/>
        </w:rPr>
      </w:pPr>
      <w:r w:rsidRPr="00E74E56">
        <w:rPr>
          <w:rtl/>
          <w:lang w:bidi="fa-IR"/>
        </w:rPr>
        <w:t>وإذا نُزّل شيء منزلة شيء ترتَّبت أحكام المنزَّل عليه على المنزَّل</w:t>
      </w:r>
      <w:r>
        <w:rPr>
          <w:rtl/>
          <w:lang w:bidi="fa-IR"/>
        </w:rPr>
        <w:t>،</w:t>
      </w:r>
      <w:r w:rsidRPr="00E74E56">
        <w:rPr>
          <w:rtl/>
          <w:lang w:bidi="fa-IR"/>
        </w:rPr>
        <w:t xml:space="preserve"> ولزمت المساواة بينهما</w:t>
      </w:r>
      <w:r>
        <w:rPr>
          <w:rtl/>
          <w:lang w:bidi="fa-IR"/>
        </w:rPr>
        <w:t>،</w:t>
      </w:r>
      <w:r w:rsidRPr="00E74E56">
        <w:rPr>
          <w:rtl/>
          <w:lang w:bidi="fa-IR"/>
        </w:rPr>
        <w:t xml:space="preserve"> ولهذا الذي ذكرنا موارد كثيرة في الكتب العلميّة</w:t>
      </w:r>
      <w:r>
        <w:rPr>
          <w:rtl/>
          <w:lang w:bidi="fa-IR"/>
        </w:rPr>
        <w:t>،</w:t>
      </w:r>
      <w:r w:rsidRPr="00E74E56">
        <w:rPr>
          <w:rtl/>
          <w:lang w:bidi="fa-IR"/>
        </w:rPr>
        <w:t xml:space="preserve"> قال</w:t>
      </w:r>
    </w:p>
    <w:p w:rsidR="00D41F96" w:rsidRPr="00E74E56" w:rsidRDefault="00E52D49" w:rsidP="00E52D49">
      <w:pPr>
        <w:pStyle w:val="libLine"/>
        <w:rPr>
          <w:rtl/>
          <w:lang w:bidi="fa-IR"/>
        </w:rPr>
      </w:pPr>
      <w:r>
        <w:rPr>
          <w:rtl/>
          <w:lang w:bidi="fa-IR"/>
        </w:rPr>
        <w:t>____________________</w:t>
      </w:r>
    </w:p>
    <w:p w:rsidR="00D41F96" w:rsidRDefault="00E52D49" w:rsidP="00D41F96">
      <w:pPr>
        <w:pStyle w:val="libFootnote0"/>
        <w:rPr>
          <w:rtl/>
          <w:lang w:bidi="fa-IR"/>
        </w:rPr>
      </w:pPr>
      <w:r w:rsidRPr="00E52D49">
        <w:rPr>
          <w:rStyle w:val="libFootnote0Char"/>
          <w:rtl/>
        </w:rPr>
        <w:t>(1).</w:t>
      </w:r>
      <w:r w:rsidR="00D41F96" w:rsidRPr="00E74E56">
        <w:rPr>
          <w:rtl/>
        </w:rPr>
        <w:t xml:space="preserve"> أصول الفقه</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كشف الأسرار في شرح </w:t>
      </w:r>
      <w:r w:rsidR="0055658F">
        <w:rPr>
          <w:rFonts w:hint="cs"/>
          <w:rtl/>
        </w:rPr>
        <w:t>اُ</w:t>
      </w:r>
      <w:r w:rsidR="00D41F96" w:rsidRPr="00E74E56">
        <w:rPr>
          <w:rtl/>
        </w:rPr>
        <w:t>صول الفقه 2 / 389</w:t>
      </w:r>
      <w:r w:rsidR="00D41F96">
        <w:rPr>
          <w:rtl/>
        </w:rPr>
        <w:t xml:space="preserve"> - </w:t>
      </w:r>
      <w:r w:rsidR="00D41F96" w:rsidRPr="00E74E56">
        <w:rPr>
          <w:rtl/>
        </w:rPr>
        <w:t>391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الشيح جمال الدين ابن هشام في بيان وجوه ( إل</w:t>
      </w:r>
      <w:r w:rsidR="00325420">
        <w:rPr>
          <w:rFonts w:hint="cs"/>
          <w:rtl/>
          <w:lang w:bidi="fa-IR"/>
        </w:rPr>
        <w:t>ّ</w:t>
      </w:r>
      <w:r w:rsidRPr="00E74E56">
        <w:rPr>
          <w:rtl/>
          <w:lang w:bidi="fa-IR"/>
        </w:rPr>
        <w:t xml:space="preserve">ا </w:t>
      </w:r>
      <w:r>
        <w:rPr>
          <w:rtl/>
          <w:lang w:bidi="fa-IR"/>
        </w:rPr>
        <w:t>):</w:t>
      </w:r>
    </w:p>
    <w:p w:rsidR="00D41F96" w:rsidRPr="00E74E56" w:rsidRDefault="00D41F96" w:rsidP="00D41F96">
      <w:pPr>
        <w:pStyle w:val="libNormal"/>
        <w:rPr>
          <w:rtl/>
          <w:lang w:bidi="fa-IR"/>
        </w:rPr>
      </w:pPr>
      <w:r w:rsidRPr="00E74E56">
        <w:rPr>
          <w:rtl/>
          <w:lang w:bidi="fa-IR"/>
        </w:rPr>
        <w:t>« الثاني</w:t>
      </w:r>
      <w:r>
        <w:rPr>
          <w:rtl/>
          <w:lang w:bidi="fa-IR"/>
        </w:rPr>
        <w:t xml:space="preserve">: - </w:t>
      </w:r>
      <w:r w:rsidRPr="00E74E56">
        <w:rPr>
          <w:rtl/>
          <w:lang w:bidi="fa-IR"/>
        </w:rPr>
        <w:t>أنْ تكون صفةً بمنزلة غير</w:t>
      </w:r>
      <w:r>
        <w:rPr>
          <w:rtl/>
          <w:lang w:bidi="fa-IR"/>
        </w:rPr>
        <w:t>،</w:t>
      </w:r>
      <w:r w:rsidRPr="00E74E56">
        <w:rPr>
          <w:rtl/>
          <w:lang w:bidi="fa-IR"/>
        </w:rPr>
        <w:t xml:space="preserve"> فيوصف بها وبتاليها جمع منكَّر أو شبهه</w:t>
      </w:r>
      <w:r>
        <w:rPr>
          <w:rtl/>
          <w:lang w:bidi="fa-IR"/>
        </w:rPr>
        <w:t>،</w:t>
      </w:r>
      <w:r w:rsidRPr="00E74E56">
        <w:rPr>
          <w:rtl/>
          <w:lang w:bidi="fa-IR"/>
        </w:rPr>
        <w:t xml:space="preserve"> فمثال الجمع المنكر</w:t>
      </w:r>
      <w:r>
        <w:rPr>
          <w:rFonts w:hint="cs"/>
          <w:rtl/>
          <w:lang w:bidi="fa-IR"/>
        </w:rPr>
        <w:t xml:space="preserve"> </w:t>
      </w:r>
      <w:r w:rsidRPr="003511A8">
        <w:rPr>
          <w:rStyle w:val="libAlaemChar"/>
          <w:rtl/>
        </w:rPr>
        <w:t>(</w:t>
      </w:r>
      <w:r w:rsidRPr="00737E86">
        <w:rPr>
          <w:rStyle w:val="libAieChar"/>
          <w:rtl/>
        </w:rPr>
        <w:t xml:space="preserve"> لَوْ كانَ فِيهِما آلِهَةٌ إِل</w:t>
      </w:r>
      <w:r w:rsidR="00325420">
        <w:rPr>
          <w:rStyle w:val="libAieChar"/>
          <w:rFonts w:hint="cs"/>
          <w:rtl/>
        </w:rPr>
        <w:t>َّ</w:t>
      </w:r>
      <w:r w:rsidRPr="00737E86">
        <w:rPr>
          <w:rStyle w:val="libAieChar"/>
          <w:rtl/>
        </w:rPr>
        <w:t xml:space="preserve">ا اللهُ لَفَسَدَتا </w:t>
      </w:r>
      <w:r w:rsidRPr="003511A8">
        <w:rPr>
          <w:rStyle w:val="libAlaemChar"/>
          <w:rtl/>
        </w:rPr>
        <w:t>)</w:t>
      </w:r>
      <w:r w:rsidRPr="00E74E56">
        <w:rPr>
          <w:rtl/>
          <w:lang w:bidi="fa-IR"/>
        </w:rPr>
        <w:t xml:space="preserve"> فلا يجوز في إل</w:t>
      </w:r>
      <w:r w:rsidR="00983AE7">
        <w:rPr>
          <w:rFonts w:hint="cs"/>
          <w:rtl/>
          <w:lang w:bidi="fa-IR"/>
        </w:rPr>
        <w:t>ّ</w:t>
      </w:r>
      <w:r w:rsidRPr="00E74E56">
        <w:rPr>
          <w:rtl/>
          <w:lang w:bidi="fa-IR"/>
        </w:rPr>
        <w:t>ا</w:t>
      </w:r>
      <w:r w:rsidR="00983AE7">
        <w:rPr>
          <w:rFonts w:hint="cs"/>
          <w:rtl/>
          <w:lang w:bidi="fa-IR"/>
        </w:rPr>
        <w:t xml:space="preserve"> </w:t>
      </w:r>
      <w:r w:rsidRPr="00E74E56">
        <w:rPr>
          <w:rtl/>
          <w:lang w:bidi="fa-IR"/>
        </w:rPr>
        <w:t>هذه أن تكون لل</w:t>
      </w:r>
      <w:r w:rsidR="00937AFB">
        <w:rPr>
          <w:rFonts w:hint="cs"/>
          <w:rtl/>
          <w:lang w:bidi="fa-IR"/>
        </w:rPr>
        <w:t>إ</w:t>
      </w:r>
      <w:r w:rsidRPr="00E74E56">
        <w:rPr>
          <w:rtl/>
          <w:lang w:bidi="fa-IR"/>
        </w:rPr>
        <w:t>ستثناء من جهة المعنى</w:t>
      </w:r>
      <w:r>
        <w:rPr>
          <w:rtl/>
          <w:lang w:bidi="fa-IR"/>
        </w:rPr>
        <w:t>،</w:t>
      </w:r>
      <w:r w:rsidRPr="00E74E56">
        <w:rPr>
          <w:rtl/>
          <w:lang w:bidi="fa-IR"/>
        </w:rPr>
        <w:t xml:space="preserve"> إذ التقدير حينئذٍ</w:t>
      </w:r>
      <w:r>
        <w:rPr>
          <w:rtl/>
          <w:lang w:bidi="fa-IR"/>
        </w:rPr>
        <w:t>:</w:t>
      </w:r>
      <w:r w:rsidRPr="00E74E56">
        <w:rPr>
          <w:rtl/>
          <w:lang w:bidi="fa-IR"/>
        </w:rPr>
        <w:t xml:space="preserve"> لو كان فيهما آلهة ليس فيهما الله لفسدتا</w:t>
      </w:r>
      <w:r>
        <w:rPr>
          <w:rtl/>
          <w:lang w:bidi="fa-IR"/>
        </w:rPr>
        <w:t>،</w:t>
      </w:r>
      <w:r w:rsidRPr="00E74E56">
        <w:rPr>
          <w:rtl/>
          <w:lang w:bidi="fa-IR"/>
        </w:rPr>
        <w:t xml:space="preserve"> وذلك يقتضي بمفهومه</w:t>
      </w:r>
      <w:r>
        <w:rPr>
          <w:rtl/>
          <w:lang w:bidi="fa-IR"/>
        </w:rPr>
        <w:t>:</w:t>
      </w:r>
      <w:r w:rsidRPr="00E74E56">
        <w:rPr>
          <w:rtl/>
          <w:lang w:bidi="fa-IR"/>
        </w:rPr>
        <w:t xml:space="preserve"> إنّه لو كان فيهما آلهة فيهم الله لم تفسدا</w:t>
      </w:r>
      <w:r>
        <w:rPr>
          <w:rtl/>
          <w:lang w:bidi="fa-IR"/>
        </w:rPr>
        <w:t>،</w:t>
      </w:r>
      <w:r w:rsidRPr="00E74E56">
        <w:rPr>
          <w:rtl/>
          <w:lang w:bidi="fa-IR"/>
        </w:rPr>
        <w:t xml:space="preserve"> وليس ذلك المراد</w:t>
      </w:r>
      <w:r>
        <w:rPr>
          <w:rtl/>
          <w:lang w:bidi="fa-IR"/>
        </w:rPr>
        <w:t>،</w:t>
      </w:r>
      <w:r w:rsidRPr="00E74E56">
        <w:rPr>
          <w:rtl/>
          <w:lang w:bidi="fa-IR"/>
        </w:rPr>
        <w:t xml:space="preserve"> ولا من جهة اللفظ</w:t>
      </w:r>
      <w:r>
        <w:rPr>
          <w:rtl/>
          <w:lang w:bidi="fa-IR"/>
        </w:rPr>
        <w:t>،</w:t>
      </w:r>
      <w:r w:rsidRPr="00E74E56">
        <w:rPr>
          <w:rtl/>
          <w:lang w:bidi="fa-IR"/>
        </w:rPr>
        <w:t xml:space="preserve"> لأنّ آلهة جمع منكَّر في الإثبات</w:t>
      </w:r>
      <w:r>
        <w:rPr>
          <w:rtl/>
          <w:lang w:bidi="fa-IR"/>
        </w:rPr>
        <w:t>،</w:t>
      </w:r>
      <w:r w:rsidRPr="00E74E56">
        <w:rPr>
          <w:rtl/>
          <w:lang w:bidi="fa-IR"/>
        </w:rPr>
        <w:t xml:space="preserve"> فلا عموم له</w:t>
      </w:r>
      <w:r>
        <w:rPr>
          <w:rtl/>
          <w:lang w:bidi="fa-IR"/>
        </w:rPr>
        <w:t>،</w:t>
      </w:r>
      <w:r w:rsidRPr="00E74E56">
        <w:rPr>
          <w:rtl/>
          <w:lang w:bidi="fa-IR"/>
        </w:rPr>
        <w:t xml:space="preserve"> فلا يصحُّ الاستثناء منه</w:t>
      </w:r>
      <w:r>
        <w:rPr>
          <w:rtl/>
          <w:lang w:bidi="fa-IR"/>
        </w:rPr>
        <w:t>،</w:t>
      </w:r>
      <w:r w:rsidRPr="00E74E56">
        <w:rPr>
          <w:rtl/>
          <w:lang w:bidi="fa-IR"/>
        </w:rPr>
        <w:t xml:space="preserve"> ولو قلت</w:t>
      </w:r>
      <w:r>
        <w:rPr>
          <w:rtl/>
          <w:lang w:bidi="fa-IR"/>
        </w:rPr>
        <w:t>:</w:t>
      </w:r>
      <w:r w:rsidRPr="00E74E56">
        <w:rPr>
          <w:rtl/>
          <w:lang w:bidi="fa-IR"/>
        </w:rPr>
        <w:t xml:space="preserve"> قام رجال إل</w:t>
      </w:r>
      <w:r w:rsidR="00947032">
        <w:rPr>
          <w:rFonts w:hint="cs"/>
          <w:rtl/>
          <w:lang w:bidi="fa-IR"/>
        </w:rPr>
        <w:t>ّ</w:t>
      </w:r>
      <w:r w:rsidRPr="00E74E56">
        <w:rPr>
          <w:rtl/>
          <w:lang w:bidi="fa-IR"/>
        </w:rPr>
        <w:t>ا</w:t>
      </w:r>
      <w:r w:rsidR="00947032">
        <w:rPr>
          <w:rFonts w:hint="cs"/>
          <w:rtl/>
          <w:lang w:bidi="fa-IR"/>
        </w:rPr>
        <w:t xml:space="preserve"> </w:t>
      </w:r>
      <w:r w:rsidRPr="00E74E56">
        <w:rPr>
          <w:rtl/>
          <w:lang w:bidi="fa-IR"/>
        </w:rPr>
        <w:t>زيد</w:t>
      </w:r>
      <w:r>
        <w:rPr>
          <w:rtl/>
          <w:lang w:bidi="fa-IR"/>
        </w:rPr>
        <w:t>،</w:t>
      </w:r>
      <w:r w:rsidRPr="00E74E56">
        <w:rPr>
          <w:rtl/>
          <w:lang w:bidi="fa-IR"/>
        </w:rPr>
        <w:t xml:space="preserve"> لم يصح </w:t>
      </w:r>
      <w:r w:rsidR="00161395">
        <w:rPr>
          <w:rFonts w:hint="cs"/>
          <w:rtl/>
          <w:lang w:bidi="fa-IR"/>
        </w:rPr>
        <w:t>إ</w:t>
      </w:r>
      <w:r w:rsidRPr="00E74E56">
        <w:rPr>
          <w:rtl/>
          <w:lang w:bidi="fa-IR"/>
        </w:rPr>
        <w:t>تّفاقاً</w:t>
      </w:r>
      <w:r>
        <w:rPr>
          <w:rtl/>
          <w:lang w:bidi="fa-IR"/>
        </w:rPr>
        <w:t>.</w:t>
      </w:r>
    </w:p>
    <w:p w:rsidR="00D41F96" w:rsidRPr="00E74E56" w:rsidRDefault="00D41F96" w:rsidP="00D41F96">
      <w:pPr>
        <w:pStyle w:val="libNormal"/>
        <w:rPr>
          <w:rtl/>
          <w:lang w:bidi="fa-IR"/>
        </w:rPr>
      </w:pPr>
      <w:r w:rsidRPr="00E74E56">
        <w:rPr>
          <w:rtl/>
          <w:lang w:bidi="fa-IR"/>
        </w:rPr>
        <w:t>وزعم المبرد</w:t>
      </w:r>
      <w:r>
        <w:rPr>
          <w:rtl/>
          <w:lang w:bidi="fa-IR"/>
        </w:rPr>
        <w:t>:</w:t>
      </w:r>
      <w:r w:rsidRPr="00E74E56">
        <w:rPr>
          <w:rtl/>
          <w:lang w:bidi="fa-IR"/>
        </w:rPr>
        <w:t xml:space="preserve"> إنّ إل</w:t>
      </w:r>
      <w:r w:rsidR="00161395">
        <w:rPr>
          <w:rFonts w:hint="cs"/>
          <w:rtl/>
          <w:lang w:bidi="fa-IR"/>
        </w:rPr>
        <w:t>ّ</w:t>
      </w:r>
      <w:r w:rsidRPr="00E74E56">
        <w:rPr>
          <w:rtl/>
          <w:lang w:bidi="fa-IR"/>
        </w:rPr>
        <w:t>ا</w:t>
      </w:r>
      <w:r w:rsidR="00161395">
        <w:rPr>
          <w:rFonts w:hint="cs"/>
          <w:rtl/>
          <w:lang w:bidi="fa-IR"/>
        </w:rPr>
        <w:t xml:space="preserve"> </w:t>
      </w:r>
      <w:r w:rsidRPr="00E74E56">
        <w:rPr>
          <w:rtl/>
          <w:lang w:bidi="fa-IR"/>
        </w:rPr>
        <w:t>في هذه الآية للاستثناء</w:t>
      </w:r>
      <w:r>
        <w:rPr>
          <w:rtl/>
          <w:lang w:bidi="fa-IR"/>
        </w:rPr>
        <w:t>،</w:t>
      </w:r>
      <w:r w:rsidRPr="00E74E56">
        <w:rPr>
          <w:rtl/>
          <w:lang w:bidi="fa-IR"/>
        </w:rPr>
        <w:t xml:space="preserve"> وإنّ ما بعدها بدل</w:t>
      </w:r>
      <w:r>
        <w:rPr>
          <w:rtl/>
          <w:lang w:bidi="fa-IR"/>
        </w:rPr>
        <w:t>،</w:t>
      </w:r>
      <w:r>
        <w:rPr>
          <w:rFonts w:hint="cs"/>
          <w:rtl/>
          <w:lang w:bidi="fa-IR"/>
        </w:rPr>
        <w:t xml:space="preserve"> </w:t>
      </w:r>
      <w:r w:rsidRPr="00E74E56">
        <w:rPr>
          <w:rtl/>
          <w:lang w:bidi="fa-IR"/>
        </w:rPr>
        <w:t>محتجّاً بأنّ لو تدل على الإمتناع</w:t>
      </w:r>
      <w:r>
        <w:rPr>
          <w:rtl/>
          <w:lang w:bidi="fa-IR"/>
        </w:rPr>
        <w:t>،</w:t>
      </w:r>
      <w:r w:rsidRPr="00E74E56">
        <w:rPr>
          <w:rtl/>
          <w:lang w:bidi="fa-IR"/>
        </w:rPr>
        <w:t xml:space="preserve"> وامتناع الشيء انتفاؤه</w:t>
      </w:r>
      <w:r>
        <w:rPr>
          <w:rtl/>
          <w:lang w:bidi="fa-IR"/>
        </w:rPr>
        <w:t>،</w:t>
      </w:r>
      <w:r w:rsidRPr="00E74E56">
        <w:rPr>
          <w:rtl/>
          <w:lang w:bidi="fa-IR"/>
        </w:rPr>
        <w:t xml:space="preserve"> وزعم أنّ التفريغ ما بعدها جائز</w:t>
      </w:r>
      <w:r>
        <w:rPr>
          <w:rtl/>
          <w:lang w:bidi="fa-IR"/>
        </w:rPr>
        <w:t>،</w:t>
      </w:r>
      <w:r w:rsidRPr="00E74E56">
        <w:rPr>
          <w:rtl/>
          <w:lang w:bidi="fa-IR"/>
        </w:rPr>
        <w:t xml:space="preserve"> وأن نحو لو كان معنا إل</w:t>
      </w:r>
      <w:r w:rsidR="00161395">
        <w:rPr>
          <w:rFonts w:hint="cs"/>
          <w:rtl/>
          <w:lang w:bidi="fa-IR"/>
        </w:rPr>
        <w:t>ّ</w:t>
      </w:r>
      <w:r w:rsidRPr="00E74E56">
        <w:rPr>
          <w:rtl/>
          <w:lang w:bidi="fa-IR"/>
        </w:rPr>
        <w:t>ا</w:t>
      </w:r>
      <w:r w:rsidR="00161395">
        <w:rPr>
          <w:rFonts w:hint="cs"/>
          <w:rtl/>
          <w:lang w:bidi="fa-IR"/>
        </w:rPr>
        <w:t xml:space="preserve"> </w:t>
      </w:r>
      <w:r w:rsidRPr="00E74E56">
        <w:rPr>
          <w:rtl/>
          <w:lang w:bidi="fa-IR"/>
        </w:rPr>
        <w:t>زيد</w:t>
      </w:r>
      <w:r>
        <w:rPr>
          <w:rtl/>
          <w:lang w:bidi="fa-IR"/>
        </w:rPr>
        <w:t>،</w:t>
      </w:r>
      <w:r w:rsidRPr="00E74E56">
        <w:rPr>
          <w:rtl/>
          <w:lang w:bidi="fa-IR"/>
        </w:rPr>
        <w:t xml:space="preserve"> أجود كلام</w:t>
      </w:r>
      <w:r>
        <w:rPr>
          <w:rtl/>
          <w:lang w:bidi="fa-IR"/>
        </w:rPr>
        <w:t>.</w:t>
      </w:r>
    </w:p>
    <w:p w:rsidR="00D41F96" w:rsidRPr="00E74E56" w:rsidRDefault="00D41F96" w:rsidP="00D41F96">
      <w:pPr>
        <w:pStyle w:val="libNormal"/>
        <w:rPr>
          <w:rtl/>
          <w:lang w:bidi="fa-IR"/>
        </w:rPr>
      </w:pPr>
      <w:r w:rsidRPr="00E74E56">
        <w:rPr>
          <w:rtl/>
          <w:lang w:bidi="fa-IR"/>
        </w:rPr>
        <w:t>ويردّه</w:t>
      </w:r>
      <w:r>
        <w:rPr>
          <w:rtl/>
          <w:lang w:bidi="fa-IR"/>
        </w:rPr>
        <w:t>:</w:t>
      </w:r>
      <w:r w:rsidRPr="00E74E56">
        <w:rPr>
          <w:rtl/>
          <w:lang w:bidi="fa-IR"/>
        </w:rPr>
        <w:t xml:space="preserve"> إنّهم لا يقولون</w:t>
      </w:r>
      <w:r>
        <w:rPr>
          <w:rtl/>
          <w:lang w:bidi="fa-IR"/>
        </w:rPr>
        <w:t>:</w:t>
      </w:r>
      <w:r w:rsidRPr="00E74E56">
        <w:rPr>
          <w:rtl/>
          <w:lang w:bidi="fa-IR"/>
        </w:rPr>
        <w:t xml:space="preserve"> لو جاءني ديّار أكرمته</w:t>
      </w:r>
      <w:r>
        <w:rPr>
          <w:rtl/>
          <w:lang w:bidi="fa-IR"/>
        </w:rPr>
        <w:t>،</w:t>
      </w:r>
      <w:r w:rsidRPr="00E74E56">
        <w:rPr>
          <w:rtl/>
          <w:lang w:bidi="fa-IR"/>
        </w:rPr>
        <w:t xml:space="preserve"> ولا</w:t>
      </w:r>
      <w:r>
        <w:rPr>
          <w:rtl/>
          <w:lang w:bidi="fa-IR"/>
        </w:rPr>
        <w:t>:</w:t>
      </w:r>
      <w:r w:rsidRPr="00E74E56">
        <w:rPr>
          <w:rtl/>
          <w:lang w:bidi="fa-IR"/>
        </w:rPr>
        <w:t xml:space="preserve"> لو جاءني من أحدٍ أكرمته</w:t>
      </w:r>
      <w:r>
        <w:rPr>
          <w:rtl/>
          <w:lang w:bidi="fa-IR"/>
        </w:rPr>
        <w:t>،</w:t>
      </w:r>
      <w:r w:rsidRPr="00E74E56">
        <w:rPr>
          <w:rtl/>
          <w:lang w:bidi="fa-IR"/>
        </w:rPr>
        <w:t xml:space="preserve"> ولو كان بمنزلة النافي لجاز ذلك</w:t>
      </w:r>
      <w:r>
        <w:rPr>
          <w:rtl/>
          <w:lang w:bidi="fa-IR"/>
        </w:rPr>
        <w:t>،</w:t>
      </w:r>
      <w:r w:rsidRPr="00E74E56">
        <w:rPr>
          <w:rtl/>
          <w:lang w:bidi="fa-IR"/>
        </w:rPr>
        <w:t xml:space="preserve"> كما يجوز</w:t>
      </w:r>
      <w:r>
        <w:rPr>
          <w:rtl/>
          <w:lang w:bidi="fa-IR"/>
        </w:rPr>
        <w:t>:</w:t>
      </w:r>
      <w:r w:rsidRPr="00E74E56">
        <w:rPr>
          <w:rtl/>
          <w:lang w:bidi="fa-IR"/>
        </w:rPr>
        <w:t xml:space="preserve"> ما فيها ديار وما جاءني من أحد</w:t>
      </w:r>
      <w:r>
        <w:rPr>
          <w:rtl/>
          <w:lang w:bidi="fa-IR"/>
        </w:rPr>
        <w:t>،</w:t>
      </w:r>
      <w:r w:rsidRPr="00E74E56">
        <w:rPr>
          <w:rtl/>
          <w:lang w:bidi="fa-IR"/>
        </w:rPr>
        <w:t xml:space="preserve"> و</w:t>
      </w:r>
      <w:r w:rsidR="00602C4A">
        <w:rPr>
          <w:rtl/>
          <w:lang w:bidi="fa-IR"/>
        </w:rPr>
        <w:t>ل</w:t>
      </w:r>
      <w:r w:rsidR="00161395">
        <w:rPr>
          <w:rFonts w:hint="cs"/>
          <w:rtl/>
          <w:lang w:bidi="fa-IR"/>
        </w:rPr>
        <w:t>ـ</w:t>
      </w:r>
      <w:r w:rsidR="00602C4A">
        <w:rPr>
          <w:rtl/>
          <w:lang w:bidi="fa-IR"/>
        </w:rPr>
        <w:t>م</w:t>
      </w:r>
      <w:r w:rsidR="00161395">
        <w:rPr>
          <w:rFonts w:hint="cs"/>
          <w:rtl/>
          <w:lang w:bidi="fa-IR"/>
        </w:rPr>
        <w:t>ّ</w:t>
      </w:r>
      <w:r w:rsidR="00602C4A">
        <w:rPr>
          <w:rtl/>
          <w:lang w:bidi="fa-IR"/>
        </w:rPr>
        <w:t>ا</w:t>
      </w:r>
      <w:r w:rsidRPr="00E74E56">
        <w:rPr>
          <w:rtl/>
          <w:lang w:bidi="fa-IR"/>
        </w:rPr>
        <w:t xml:space="preserve"> لم يجز ذلك دلّ على أنّ الصواب قول سيبويه</w:t>
      </w:r>
      <w:r>
        <w:rPr>
          <w:rtl/>
          <w:lang w:bidi="fa-IR"/>
        </w:rPr>
        <w:t>:</w:t>
      </w:r>
      <w:r w:rsidRPr="00E74E56">
        <w:rPr>
          <w:rtl/>
          <w:lang w:bidi="fa-IR"/>
        </w:rPr>
        <w:t xml:space="preserve"> إن إل</w:t>
      </w:r>
      <w:r w:rsidR="00161395">
        <w:rPr>
          <w:rFonts w:hint="cs"/>
          <w:rtl/>
          <w:lang w:bidi="fa-IR"/>
        </w:rPr>
        <w:t>ّ</w:t>
      </w:r>
      <w:r w:rsidRPr="00E74E56">
        <w:rPr>
          <w:rtl/>
          <w:lang w:bidi="fa-IR"/>
        </w:rPr>
        <w:t>ا</w:t>
      </w:r>
      <w:r w:rsidR="00161395">
        <w:rPr>
          <w:rFonts w:hint="cs"/>
          <w:rtl/>
          <w:lang w:bidi="fa-IR"/>
        </w:rPr>
        <w:t xml:space="preserve"> </w:t>
      </w:r>
      <w:r w:rsidRPr="00E74E56">
        <w:rPr>
          <w:rtl/>
          <w:lang w:bidi="fa-IR"/>
        </w:rPr>
        <w:t xml:space="preserve">وما بعدها صفة » </w:t>
      </w:r>
      <w:r w:rsidRPr="00737E86">
        <w:rPr>
          <w:rStyle w:val="libFootnotenumChar"/>
          <w:rtl/>
        </w:rPr>
        <w:t>(1)</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فظهر أنّ كون الشيء بمنزلة الشيء يستلزم المساواة بينهما</w:t>
      </w:r>
      <w:r>
        <w:rPr>
          <w:rtl/>
          <w:lang w:bidi="fa-IR"/>
        </w:rPr>
        <w:t>،</w:t>
      </w:r>
      <w:r w:rsidRPr="00E74E56">
        <w:rPr>
          <w:rtl/>
          <w:lang w:bidi="fa-IR"/>
        </w:rPr>
        <w:t xml:space="preserve"> ومن المعلوم أنّ قول القائل</w:t>
      </w:r>
      <w:r>
        <w:rPr>
          <w:rtl/>
          <w:lang w:bidi="fa-IR"/>
        </w:rPr>
        <w:t>:</w:t>
      </w:r>
      <w:r w:rsidRPr="00E74E56">
        <w:rPr>
          <w:rtl/>
          <w:lang w:bidi="fa-IR"/>
        </w:rPr>
        <w:t xml:space="preserve"> « هذا بمنزلة هذا » هو من باب التّشبيه</w:t>
      </w:r>
      <w:r>
        <w:rPr>
          <w:rtl/>
          <w:lang w:bidi="fa-IR"/>
        </w:rPr>
        <w:t>،</w:t>
      </w:r>
      <w:r w:rsidRPr="00E74E56">
        <w:rPr>
          <w:rtl/>
          <w:lang w:bidi="fa-IR"/>
        </w:rPr>
        <w:t xml:space="preserve"> كما صرّح به أئمّة أهل السنّة في حديث « أنت منّي بمنزلة هارون من موسى »</w:t>
      </w:r>
      <w:r>
        <w:rPr>
          <w:rtl/>
          <w:lang w:bidi="fa-IR"/>
        </w:rPr>
        <w:t>،</w:t>
      </w:r>
      <w:r w:rsidRPr="00E74E56">
        <w:rPr>
          <w:rtl/>
          <w:lang w:bidi="fa-IR"/>
        </w:rPr>
        <w:t xml:space="preserve"> </w:t>
      </w:r>
      <w:r>
        <w:rPr>
          <w:rtl/>
          <w:lang w:bidi="fa-IR"/>
        </w:rPr>
        <w:t>و (</w:t>
      </w:r>
      <w:r w:rsidRPr="00E74E56">
        <w:rPr>
          <w:rtl/>
          <w:lang w:bidi="fa-IR"/>
        </w:rPr>
        <w:t xml:space="preserve"> الدهلوي ) نفسه معترف بذلك</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مغني اللبيب 1 / </w:t>
      </w:r>
      <w:r w:rsidR="00D41F96">
        <w:rPr>
          <w:rFonts w:hint="cs"/>
          <w:rtl/>
        </w:rPr>
        <w:t>70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فثبت أنّ التشبيه يثبت المساواة</w:t>
      </w:r>
      <w:r>
        <w:rPr>
          <w:rtl/>
          <w:lang w:bidi="fa-IR"/>
        </w:rPr>
        <w:t>،</w:t>
      </w:r>
      <w:r w:rsidRPr="00E74E56">
        <w:rPr>
          <w:rtl/>
          <w:lang w:bidi="fa-IR"/>
        </w:rPr>
        <w:t xml:space="preserve"> وأنّه تترتب أحكام المشبَّه به للمشبّه بلا كلام</w:t>
      </w:r>
      <w:r>
        <w:rPr>
          <w:rtl/>
          <w:lang w:bidi="fa-IR"/>
        </w:rPr>
        <w:t>،</w:t>
      </w:r>
      <w:r w:rsidRPr="00E74E56">
        <w:rPr>
          <w:rtl/>
          <w:lang w:bidi="fa-IR"/>
        </w:rPr>
        <w:t xml:space="preserve"> فثبت مساواة أمير المؤمنين مع آدم </w:t>
      </w:r>
      <w:r w:rsidRPr="003511A8">
        <w:rPr>
          <w:rStyle w:val="libAlaemChar"/>
          <w:rtl/>
        </w:rPr>
        <w:t>عليهما‌السلام</w:t>
      </w:r>
      <w:r w:rsidRPr="00E74E56">
        <w:rPr>
          <w:rtl/>
          <w:lang w:bidi="fa-IR"/>
        </w:rPr>
        <w:t xml:space="preserve"> في العلم</w:t>
      </w:r>
      <w:r>
        <w:rPr>
          <w:rtl/>
          <w:lang w:bidi="fa-IR"/>
        </w:rPr>
        <w:t>،</w:t>
      </w:r>
      <w:r w:rsidRPr="00E74E56">
        <w:rPr>
          <w:rtl/>
          <w:lang w:bidi="fa-IR"/>
        </w:rPr>
        <w:t xml:space="preserve"> وترتّب أحكام علم آدم لعلم أمير المؤمنين</w:t>
      </w:r>
      <w:r>
        <w:rPr>
          <w:rtl/>
          <w:lang w:bidi="fa-IR"/>
        </w:rPr>
        <w:t>،</w:t>
      </w:r>
      <w:r w:rsidRPr="00E74E56">
        <w:rPr>
          <w:rtl/>
          <w:lang w:bidi="fa-IR"/>
        </w:rPr>
        <w:t xml:space="preserve"> وكذا في باقي الصّفات المذكورة في الحديث الشريف</w:t>
      </w:r>
      <w:r>
        <w:rPr>
          <w:rtl/>
          <w:lang w:bidi="fa-IR"/>
        </w:rPr>
        <w:t>،</w:t>
      </w:r>
      <w:r w:rsidRPr="00E74E56">
        <w:rPr>
          <w:rtl/>
          <w:lang w:bidi="fa-IR"/>
        </w:rPr>
        <w:t xml:space="preserve"> وهذا هو المطلوب</w:t>
      </w:r>
      <w:r>
        <w:rPr>
          <w:rtl/>
          <w:lang w:bidi="fa-IR"/>
        </w:rPr>
        <w:t>.</w:t>
      </w:r>
    </w:p>
    <w:p w:rsidR="00E52D49" w:rsidRDefault="00D41F96" w:rsidP="00D41F96">
      <w:pPr>
        <w:pStyle w:val="Heading2"/>
        <w:rPr>
          <w:rtl/>
          <w:lang w:bidi="fa-IR"/>
        </w:rPr>
      </w:pPr>
      <w:bookmarkStart w:id="575" w:name="_Toc321232245"/>
      <w:bookmarkStart w:id="576" w:name="_Toc408989840"/>
      <w:bookmarkStart w:id="577" w:name="_Toc101788044"/>
      <w:r w:rsidRPr="00E74E56">
        <w:rPr>
          <w:rtl/>
          <w:lang w:bidi="fa-IR"/>
        </w:rPr>
        <w:t>13</w:t>
      </w:r>
      <w:r>
        <w:rPr>
          <w:rtl/>
          <w:lang w:bidi="fa-IR"/>
        </w:rPr>
        <w:t xml:space="preserve"> - </w:t>
      </w:r>
      <w:r w:rsidRPr="00E74E56">
        <w:rPr>
          <w:rtl/>
          <w:lang w:bidi="fa-IR"/>
        </w:rPr>
        <w:t>مجيء التشبيه للمساواة في القرآن</w:t>
      </w:r>
      <w:bookmarkEnd w:id="575"/>
      <w:bookmarkEnd w:id="576"/>
      <w:bookmarkEnd w:id="577"/>
    </w:p>
    <w:p w:rsidR="00D41F96" w:rsidRPr="00E74E56" w:rsidRDefault="00D41F96" w:rsidP="00D41F96">
      <w:pPr>
        <w:pStyle w:val="libNormal"/>
        <w:rPr>
          <w:rtl/>
          <w:lang w:bidi="fa-IR"/>
        </w:rPr>
      </w:pPr>
      <w:r w:rsidRPr="00E74E56">
        <w:rPr>
          <w:rtl/>
          <w:lang w:bidi="fa-IR"/>
        </w:rPr>
        <w:t>وفي القرآن الكريم في سورة الأحقاف</w:t>
      </w:r>
      <w:r>
        <w:rPr>
          <w:rtl/>
          <w:lang w:bidi="fa-IR"/>
        </w:rPr>
        <w:t>:</w:t>
      </w:r>
      <w:r w:rsidRPr="00E74E56">
        <w:rPr>
          <w:rtl/>
          <w:lang w:bidi="fa-IR"/>
        </w:rPr>
        <w:t xml:space="preserve"> </w:t>
      </w:r>
      <w:r w:rsidRPr="003511A8">
        <w:rPr>
          <w:rStyle w:val="libAlaemChar"/>
          <w:rtl/>
        </w:rPr>
        <w:t>(</w:t>
      </w:r>
      <w:r w:rsidRPr="00737E86">
        <w:rPr>
          <w:rStyle w:val="libAieChar"/>
          <w:rtl/>
        </w:rPr>
        <w:t xml:space="preserve"> فَاصْبِرْ كَما صَبَرَ أُولُوا الْعَزْمِ مِنَ الرُّسُلِ </w:t>
      </w:r>
      <w:r w:rsidRPr="003511A8">
        <w:rPr>
          <w:rStyle w:val="libAlaemChar"/>
          <w:rtl/>
        </w:rPr>
        <w:t>)</w:t>
      </w:r>
      <w:r w:rsidRPr="00E74E56">
        <w:rPr>
          <w:rtl/>
          <w:lang w:bidi="fa-IR"/>
        </w:rPr>
        <w:t xml:space="preserve">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 xml:space="preserve">ومن البيّن أنّ المراد من هذا التشبيه هو المساواة بين صبر نبيّنا </w:t>
      </w:r>
      <w:r w:rsidR="00E52D49" w:rsidRPr="00E52D49">
        <w:rPr>
          <w:rStyle w:val="libAlaemChar"/>
          <w:rtl/>
        </w:rPr>
        <w:t>صلى‌الله‌عليه‌وآله‌وسلم</w:t>
      </w:r>
      <w:r>
        <w:rPr>
          <w:rtl/>
          <w:lang w:bidi="fa-IR"/>
        </w:rPr>
        <w:t>،</w:t>
      </w:r>
      <w:r w:rsidRPr="00E74E56">
        <w:rPr>
          <w:rtl/>
          <w:lang w:bidi="fa-IR"/>
        </w:rPr>
        <w:t xml:space="preserve"> وصبر أولي العزم من الرّسل</w:t>
      </w:r>
      <w:r>
        <w:rPr>
          <w:rtl/>
          <w:lang w:bidi="fa-IR"/>
        </w:rPr>
        <w:t>،</w:t>
      </w:r>
      <w:r w:rsidRPr="00E74E56">
        <w:rPr>
          <w:rtl/>
          <w:lang w:bidi="fa-IR"/>
        </w:rPr>
        <w:t xml:space="preserve"> لا أن يكون صبره أقلّ من صبرهم</w:t>
      </w:r>
      <w:r>
        <w:rPr>
          <w:rtl/>
          <w:lang w:bidi="fa-IR"/>
        </w:rPr>
        <w:t>،</w:t>
      </w:r>
      <w:r w:rsidRPr="00E74E56">
        <w:rPr>
          <w:rtl/>
          <w:lang w:bidi="fa-IR"/>
        </w:rPr>
        <w:t xml:space="preserve"> والعياذ بالله</w:t>
      </w:r>
      <w:r>
        <w:rPr>
          <w:rtl/>
          <w:lang w:bidi="fa-IR"/>
        </w:rPr>
        <w:t>.</w:t>
      </w:r>
    </w:p>
    <w:p w:rsidR="00D41F96" w:rsidRPr="00E74E56" w:rsidRDefault="00D41F96" w:rsidP="00D41F96">
      <w:pPr>
        <w:pStyle w:val="libNormal"/>
        <w:rPr>
          <w:rtl/>
          <w:lang w:bidi="fa-IR"/>
        </w:rPr>
      </w:pPr>
      <w:r w:rsidRPr="00E74E56">
        <w:rPr>
          <w:rtl/>
          <w:lang w:bidi="fa-IR"/>
        </w:rPr>
        <w:t>فالقول بأنّ فهم المساواة من التشبيه من غاية السّفاهة</w:t>
      </w:r>
      <w:r>
        <w:rPr>
          <w:rtl/>
          <w:lang w:bidi="fa-IR"/>
        </w:rPr>
        <w:t>،</w:t>
      </w:r>
      <w:r w:rsidRPr="00E74E56">
        <w:rPr>
          <w:rtl/>
          <w:lang w:bidi="fa-IR"/>
        </w:rPr>
        <w:t xml:space="preserve"> يكشف عن كيفيّة اعتقاد قائله بالنّسبة إلى كلام الله المجيد</w:t>
      </w:r>
      <w:r>
        <w:rPr>
          <w:rtl/>
          <w:lang w:bidi="fa-IR"/>
        </w:rPr>
        <w:t>.</w:t>
      </w:r>
    </w:p>
    <w:p w:rsidR="00D41F96" w:rsidRPr="00E74E56" w:rsidRDefault="00D41F96" w:rsidP="00D41F96">
      <w:pPr>
        <w:pStyle w:val="libNormal"/>
        <w:rPr>
          <w:rtl/>
          <w:lang w:bidi="fa-IR"/>
        </w:rPr>
      </w:pPr>
      <w:r w:rsidRPr="00E74E56">
        <w:rPr>
          <w:rtl/>
          <w:lang w:bidi="fa-IR"/>
        </w:rPr>
        <w:t>وإنّ دليل المفسّرين في فهم المساواة من الآية</w:t>
      </w:r>
      <w:r>
        <w:rPr>
          <w:rtl/>
          <w:lang w:bidi="fa-IR"/>
        </w:rPr>
        <w:t>،</w:t>
      </w:r>
      <w:r w:rsidRPr="00E74E56">
        <w:rPr>
          <w:rtl/>
          <w:lang w:bidi="fa-IR"/>
        </w:rPr>
        <w:t xml:space="preserve"> هو دليلنا على إثبات المساواة من حديث التّشبيه</w:t>
      </w:r>
      <w:r>
        <w:rPr>
          <w:rtl/>
          <w:lang w:bidi="fa-IR"/>
        </w:rPr>
        <w:t xml:space="preserve"> ...</w:t>
      </w:r>
    </w:p>
    <w:p w:rsidR="00E52D49" w:rsidRDefault="00D41F96" w:rsidP="00D41F96">
      <w:pPr>
        <w:pStyle w:val="libNormal"/>
        <w:rPr>
          <w:rtl/>
          <w:lang w:bidi="fa-IR"/>
        </w:rPr>
      </w:pPr>
      <w:r w:rsidRPr="00E74E56">
        <w:rPr>
          <w:rtl/>
          <w:lang w:bidi="fa-IR"/>
        </w:rPr>
        <w:t>قال أبو السّعود</w:t>
      </w:r>
      <w:r>
        <w:rPr>
          <w:rtl/>
          <w:lang w:bidi="fa-IR"/>
        </w:rPr>
        <w:t>:</w:t>
      </w:r>
      <w:r w:rsidRPr="00E74E56">
        <w:rPr>
          <w:rtl/>
          <w:lang w:bidi="fa-IR"/>
        </w:rPr>
        <w:t xml:space="preserve"> </w:t>
      </w:r>
      <w:r w:rsidRPr="003511A8">
        <w:rPr>
          <w:rStyle w:val="libAlaemChar"/>
          <w:rtl/>
        </w:rPr>
        <w:t>(</w:t>
      </w:r>
      <w:r w:rsidRPr="00737E86">
        <w:rPr>
          <w:rStyle w:val="libAieChar"/>
          <w:rtl/>
        </w:rPr>
        <w:t xml:space="preserve"> فَاصْبِرْ كَما صَبَرَ أُولُوا الْعَزْمِ مِنَ الرُّسُلِ </w:t>
      </w:r>
      <w:r w:rsidRPr="003511A8">
        <w:rPr>
          <w:rStyle w:val="libAlaemChar"/>
          <w:rtl/>
        </w:rPr>
        <w:t>)</w:t>
      </w:r>
      <w:r w:rsidRPr="00E74E56">
        <w:rPr>
          <w:rtl/>
          <w:lang w:bidi="fa-IR"/>
        </w:rPr>
        <w:t xml:space="preserve"> جواب شرط محذوف</w:t>
      </w:r>
      <w:r>
        <w:rPr>
          <w:rtl/>
          <w:lang w:bidi="fa-IR"/>
        </w:rPr>
        <w:t>،</w:t>
      </w:r>
      <w:r w:rsidRPr="00E74E56">
        <w:rPr>
          <w:rtl/>
          <w:lang w:bidi="fa-IR"/>
        </w:rPr>
        <w:t xml:space="preserve"> أي إذا كان عاقبة أمر الكفرة ما ذكر</w:t>
      </w:r>
      <w:r>
        <w:rPr>
          <w:rtl/>
          <w:lang w:bidi="fa-IR"/>
        </w:rPr>
        <w:t>،</w:t>
      </w:r>
      <w:r w:rsidRPr="00E74E56">
        <w:rPr>
          <w:rtl/>
          <w:lang w:bidi="fa-IR"/>
        </w:rPr>
        <w:t xml:space="preserve"> فاصبر على ما يصيبك من جهتهم</w:t>
      </w:r>
      <w:r>
        <w:rPr>
          <w:rtl/>
          <w:lang w:bidi="fa-IR"/>
        </w:rPr>
        <w:t>،</w:t>
      </w:r>
      <w:r w:rsidRPr="00E74E56">
        <w:rPr>
          <w:rtl/>
          <w:lang w:bidi="fa-IR"/>
        </w:rPr>
        <w:t xml:space="preserve"> كما صبر ا</w:t>
      </w:r>
      <w:r w:rsidR="00FF1846">
        <w:rPr>
          <w:rFonts w:hint="cs"/>
          <w:rtl/>
          <w:lang w:bidi="fa-IR"/>
        </w:rPr>
        <w:t>ُ</w:t>
      </w:r>
      <w:r w:rsidRPr="00E74E56">
        <w:rPr>
          <w:rtl/>
          <w:lang w:bidi="fa-IR"/>
        </w:rPr>
        <w:t>ولوا الثبات والحزم من الرسل</w:t>
      </w:r>
      <w:r>
        <w:rPr>
          <w:rtl/>
          <w:lang w:bidi="fa-IR"/>
        </w:rPr>
        <w:t>،</w:t>
      </w:r>
      <w:r w:rsidRPr="00E74E56">
        <w:rPr>
          <w:rtl/>
          <w:lang w:bidi="fa-IR"/>
        </w:rPr>
        <w:t xml:space="preserve"> فإنّك من جملتهم</w:t>
      </w:r>
      <w:r>
        <w:rPr>
          <w:rtl/>
          <w:lang w:bidi="fa-IR"/>
        </w:rPr>
        <w:t>،</w:t>
      </w:r>
      <w:r w:rsidRPr="00E74E56">
        <w:rPr>
          <w:rtl/>
          <w:lang w:bidi="fa-IR"/>
        </w:rPr>
        <w:t xml:space="preserve"> بل من عليّتهم</w:t>
      </w:r>
      <w:r>
        <w:rPr>
          <w:rtl/>
          <w:lang w:bidi="fa-IR"/>
        </w:rPr>
        <w:t>،</w:t>
      </w:r>
      <w:r w:rsidRPr="00E74E56">
        <w:rPr>
          <w:rtl/>
          <w:lang w:bidi="fa-IR"/>
        </w:rPr>
        <w:t xml:space="preserve"> ومن للتبيين</w:t>
      </w:r>
      <w:r>
        <w:rPr>
          <w:rtl/>
          <w:lang w:bidi="fa-IR"/>
        </w:rPr>
        <w:t>،</w:t>
      </w:r>
      <w:r w:rsidRPr="00E74E56">
        <w:rPr>
          <w:rtl/>
          <w:lang w:bidi="fa-IR"/>
        </w:rPr>
        <w:t xml:space="preserve"> وقيل</w:t>
      </w:r>
      <w:r>
        <w:rPr>
          <w:rtl/>
          <w:lang w:bidi="fa-IR"/>
        </w:rPr>
        <w:t>:</w:t>
      </w:r>
      <w:r w:rsidRPr="00E74E56">
        <w:rPr>
          <w:rtl/>
          <w:lang w:bidi="fa-IR"/>
        </w:rPr>
        <w:t xml:space="preserve"> للتبعيض</w:t>
      </w:r>
      <w:r>
        <w:rPr>
          <w:rtl/>
          <w:lang w:bidi="fa-IR"/>
        </w:rPr>
        <w:t>،</w:t>
      </w:r>
      <w:r w:rsidRPr="00E74E56">
        <w:rPr>
          <w:rtl/>
          <w:lang w:bidi="fa-IR"/>
        </w:rPr>
        <w:t xml:space="preserve"> والمراد با</w:t>
      </w:r>
      <w:r w:rsidR="00FF1846">
        <w:rPr>
          <w:rFonts w:hint="cs"/>
          <w:rtl/>
          <w:lang w:bidi="fa-IR"/>
        </w:rPr>
        <w:t>ُ</w:t>
      </w:r>
      <w:r w:rsidRPr="00E74E56">
        <w:rPr>
          <w:rtl/>
          <w:lang w:bidi="fa-IR"/>
        </w:rPr>
        <w:t>ولي العزم أصحاب الشرائع الذين اجتهدوا في تأسيسها وتقريرها</w:t>
      </w:r>
      <w:r>
        <w:rPr>
          <w:rtl/>
          <w:lang w:bidi="fa-IR"/>
        </w:rPr>
        <w:t>،</w:t>
      </w:r>
      <w:r w:rsidRPr="00E74E56">
        <w:rPr>
          <w:rtl/>
          <w:lang w:bidi="fa-IR"/>
        </w:rPr>
        <w:t xml:space="preserve"> وصبروا على تحمّل مشاقّهم</w:t>
      </w:r>
      <w:r>
        <w:rPr>
          <w:rtl/>
          <w:lang w:bidi="fa-IR"/>
        </w:rPr>
        <w:t>،</w:t>
      </w:r>
      <w:r w:rsidRPr="00E74E56">
        <w:rPr>
          <w:rtl/>
          <w:lang w:bidi="fa-IR"/>
        </w:rPr>
        <w:t xml:space="preserve"> ومعاداة الطاعنين فيها</w:t>
      </w:r>
      <w:r>
        <w:rPr>
          <w:rtl/>
          <w:lang w:bidi="fa-IR"/>
        </w:rPr>
        <w:t>،</w:t>
      </w:r>
      <w:r w:rsidRPr="00E74E56">
        <w:rPr>
          <w:rtl/>
          <w:lang w:bidi="fa-IR"/>
        </w:rPr>
        <w:t xml:space="preserve"> ومشاهيرهم</w:t>
      </w:r>
      <w:r>
        <w:rPr>
          <w:rtl/>
          <w:lang w:bidi="fa-IR"/>
        </w:rPr>
        <w:t>:</w:t>
      </w:r>
      <w:r w:rsidRPr="00E74E56">
        <w:rPr>
          <w:rtl/>
          <w:lang w:bidi="fa-IR"/>
        </w:rPr>
        <w:t xml:space="preserve"> نوح وإبراهيم وموسى وعيسى عليهم الصلاة</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w:t>
      </w:r>
      <w:r w:rsidR="00D41F96">
        <w:rPr>
          <w:rFonts w:hint="cs"/>
          <w:rtl/>
        </w:rPr>
        <w:t>سورة الأحقاف، الآية 35</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والسلام</w:t>
      </w:r>
      <w:r>
        <w:rPr>
          <w:rtl/>
          <w:lang w:bidi="fa-IR"/>
        </w:rPr>
        <w:t>.</w:t>
      </w:r>
      <w:r w:rsidRPr="00E74E56">
        <w:rPr>
          <w:rtl/>
          <w:lang w:bidi="fa-IR"/>
        </w:rPr>
        <w:t xml:space="preserve"> وقيل</w:t>
      </w:r>
      <w:r>
        <w:rPr>
          <w:rtl/>
          <w:lang w:bidi="fa-IR"/>
        </w:rPr>
        <w:t>:</w:t>
      </w:r>
      <w:r w:rsidRPr="00E74E56">
        <w:rPr>
          <w:rtl/>
          <w:lang w:bidi="fa-IR"/>
        </w:rPr>
        <w:t xml:space="preserve"> هم الصابرون على بلاد الله تعالى</w:t>
      </w:r>
      <w:r>
        <w:rPr>
          <w:rtl/>
          <w:lang w:bidi="fa-IR"/>
        </w:rPr>
        <w:t>،</w:t>
      </w:r>
      <w:r w:rsidRPr="00E74E56">
        <w:rPr>
          <w:rtl/>
          <w:lang w:bidi="fa-IR"/>
        </w:rPr>
        <w:t xml:space="preserve"> كنوح صبر على أذيّة قومه</w:t>
      </w:r>
      <w:r>
        <w:rPr>
          <w:rtl/>
          <w:lang w:bidi="fa-IR"/>
        </w:rPr>
        <w:t>،</w:t>
      </w:r>
      <w:r w:rsidRPr="00E74E56">
        <w:rPr>
          <w:rtl/>
          <w:lang w:bidi="fa-IR"/>
        </w:rPr>
        <w:t xml:space="preserve"> كانوا يضربونه حتّى يغشى عليه</w:t>
      </w:r>
      <w:r>
        <w:rPr>
          <w:rtl/>
          <w:lang w:bidi="fa-IR"/>
        </w:rPr>
        <w:t>،</w:t>
      </w:r>
      <w:r w:rsidRPr="00E74E56">
        <w:rPr>
          <w:rtl/>
          <w:lang w:bidi="fa-IR"/>
        </w:rPr>
        <w:t xml:space="preserve"> وإبراهيم صبر على النار</w:t>
      </w:r>
      <w:r>
        <w:rPr>
          <w:rtl/>
          <w:lang w:bidi="fa-IR"/>
        </w:rPr>
        <w:t>،</w:t>
      </w:r>
      <w:r w:rsidRPr="00E74E56">
        <w:rPr>
          <w:rtl/>
          <w:lang w:bidi="fa-IR"/>
        </w:rPr>
        <w:t xml:space="preserve"> وعلى ذبح ولده</w:t>
      </w:r>
      <w:r>
        <w:rPr>
          <w:rtl/>
          <w:lang w:bidi="fa-IR"/>
        </w:rPr>
        <w:t>،</w:t>
      </w:r>
      <w:r w:rsidRPr="00E74E56">
        <w:rPr>
          <w:rtl/>
          <w:lang w:bidi="fa-IR"/>
        </w:rPr>
        <w:t xml:space="preserve"> والذبيح على الذبح</w:t>
      </w:r>
      <w:r>
        <w:rPr>
          <w:rtl/>
          <w:lang w:bidi="fa-IR"/>
        </w:rPr>
        <w:t>،</w:t>
      </w:r>
      <w:r w:rsidRPr="00E74E56">
        <w:rPr>
          <w:rtl/>
          <w:lang w:bidi="fa-IR"/>
        </w:rPr>
        <w:t xml:space="preserve"> ويعقوب على فقد الولد والبصر</w:t>
      </w:r>
      <w:r>
        <w:rPr>
          <w:rtl/>
          <w:lang w:bidi="fa-IR"/>
        </w:rPr>
        <w:t>،</w:t>
      </w:r>
      <w:r w:rsidRPr="00E74E56">
        <w:rPr>
          <w:rtl/>
          <w:lang w:bidi="fa-IR"/>
        </w:rPr>
        <w:t xml:space="preserve"> ويوسف على الجبّ والسجن</w:t>
      </w:r>
      <w:r>
        <w:rPr>
          <w:rtl/>
          <w:lang w:bidi="fa-IR"/>
        </w:rPr>
        <w:t>،</w:t>
      </w:r>
      <w:r w:rsidRPr="00E74E56">
        <w:rPr>
          <w:rtl/>
          <w:lang w:bidi="fa-IR"/>
        </w:rPr>
        <w:t xml:space="preserve"> وأيوب على الضرّ</w:t>
      </w:r>
      <w:r>
        <w:rPr>
          <w:rtl/>
          <w:lang w:bidi="fa-IR"/>
        </w:rPr>
        <w:t>،</w:t>
      </w:r>
      <w:r w:rsidRPr="00E74E56">
        <w:rPr>
          <w:rtl/>
          <w:lang w:bidi="fa-IR"/>
        </w:rPr>
        <w:t xml:space="preserve"> وموسى قال له قومه </w:t>
      </w:r>
      <w:r w:rsidRPr="003511A8">
        <w:rPr>
          <w:rStyle w:val="libAlaemChar"/>
          <w:rtl/>
        </w:rPr>
        <w:t>(</w:t>
      </w:r>
      <w:r w:rsidRPr="00737E86">
        <w:rPr>
          <w:rStyle w:val="libAieChar"/>
          <w:rtl/>
        </w:rPr>
        <w:t xml:space="preserve"> إِنَّا لَمُدْرَكُونَ </w:t>
      </w:r>
      <w:r w:rsidRPr="003511A8">
        <w:rPr>
          <w:rStyle w:val="libAlaemChar"/>
          <w:rtl/>
        </w:rPr>
        <w:t>)</w:t>
      </w:r>
      <w:r w:rsidRPr="00E74E56">
        <w:rPr>
          <w:rtl/>
          <w:lang w:bidi="fa-IR"/>
        </w:rPr>
        <w:t xml:space="preserve"> قال</w:t>
      </w:r>
      <w:r>
        <w:rPr>
          <w:rtl/>
          <w:lang w:bidi="fa-IR"/>
        </w:rPr>
        <w:t>:</w:t>
      </w:r>
      <w:r w:rsidRPr="00E74E56">
        <w:rPr>
          <w:rtl/>
          <w:lang w:bidi="fa-IR"/>
        </w:rPr>
        <w:t xml:space="preserve"> </w:t>
      </w:r>
      <w:r w:rsidRPr="003511A8">
        <w:rPr>
          <w:rStyle w:val="libAlaemChar"/>
          <w:rtl/>
        </w:rPr>
        <w:t>(</w:t>
      </w:r>
      <w:r w:rsidRPr="00737E86">
        <w:rPr>
          <w:rStyle w:val="libAieChar"/>
          <w:rtl/>
        </w:rPr>
        <w:t xml:space="preserve"> كَل</w:t>
      </w:r>
      <w:r w:rsidR="008F23D1">
        <w:rPr>
          <w:rStyle w:val="libAieChar"/>
          <w:rFonts w:hint="cs"/>
          <w:rtl/>
        </w:rPr>
        <w:t>َّ</w:t>
      </w:r>
      <w:r w:rsidRPr="00737E86">
        <w:rPr>
          <w:rStyle w:val="libAieChar"/>
          <w:rtl/>
        </w:rPr>
        <w:t xml:space="preserve">ا إِنَّ مَعِي رَبِّي سَيَهْدِينِ </w:t>
      </w:r>
      <w:r w:rsidRPr="003511A8">
        <w:rPr>
          <w:rStyle w:val="libAlaemChar"/>
          <w:rtl/>
        </w:rPr>
        <w:t>)</w:t>
      </w:r>
      <w:r w:rsidRPr="00E74E56">
        <w:rPr>
          <w:rtl/>
          <w:lang w:bidi="fa-IR"/>
        </w:rPr>
        <w:t xml:space="preserve"> وداود بكى على خطيئته أربعين سنة</w:t>
      </w:r>
      <w:r>
        <w:rPr>
          <w:rtl/>
          <w:lang w:bidi="fa-IR"/>
        </w:rPr>
        <w:t>،</w:t>
      </w:r>
      <w:r w:rsidRPr="00E74E56">
        <w:rPr>
          <w:rtl/>
          <w:lang w:bidi="fa-IR"/>
        </w:rPr>
        <w:t xml:space="preserve"> وعيسى لم </w:t>
      </w:r>
      <w:r>
        <w:rPr>
          <w:rtl/>
          <w:lang w:bidi="fa-IR"/>
        </w:rPr>
        <w:t>يضع لبنة على لبنةً، صلوات الله</w:t>
      </w:r>
      <w:r>
        <w:rPr>
          <w:rFonts w:hint="cs"/>
          <w:rtl/>
          <w:lang w:bidi="fa-IR"/>
        </w:rPr>
        <w:t xml:space="preserve"> </w:t>
      </w:r>
      <w:r w:rsidRPr="00E74E56">
        <w:rPr>
          <w:rtl/>
          <w:lang w:bidi="fa-IR"/>
        </w:rPr>
        <w:t xml:space="preserve">تعالى وسلامه عليهم أجمعين » </w:t>
      </w:r>
      <w:r w:rsidRPr="00737E86">
        <w:rPr>
          <w:rStyle w:val="libFootnotenumChar"/>
          <w:rtl/>
        </w:rPr>
        <w:t>(1)</w:t>
      </w:r>
      <w:r>
        <w:rPr>
          <w:rtl/>
          <w:lang w:bidi="fa-IR"/>
        </w:rPr>
        <w:t>.</w:t>
      </w:r>
    </w:p>
    <w:p w:rsidR="00E52D49" w:rsidRDefault="00D41F96" w:rsidP="00D41F96">
      <w:pPr>
        <w:pStyle w:val="Heading2"/>
        <w:rPr>
          <w:rtl/>
          <w:lang w:bidi="fa-IR"/>
        </w:rPr>
      </w:pPr>
      <w:bookmarkStart w:id="578" w:name="_Toc321232246"/>
      <w:bookmarkStart w:id="579" w:name="_Toc408989841"/>
      <w:bookmarkStart w:id="580" w:name="_Toc101788045"/>
      <w:r w:rsidRPr="00E74E56">
        <w:rPr>
          <w:rtl/>
          <w:lang w:bidi="fa-IR"/>
        </w:rPr>
        <w:t>الإحتجاج بكلمات ( الدّهلوي ) في مواضع ا</w:t>
      </w:r>
      <w:r w:rsidR="008F23D1">
        <w:rPr>
          <w:rFonts w:hint="cs"/>
          <w:rtl/>
          <w:lang w:bidi="fa-IR"/>
        </w:rPr>
        <w:t>ُ</w:t>
      </w:r>
      <w:r w:rsidRPr="00E74E56">
        <w:rPr>
          <w:rtl/>
          <w:lang w:bidi="fa-IR"/>
        </w:rPr>
        <w:t>خرى</w:t>
      </w:r>
      <w:bookmarkEnd w:id="578"/>
      <w:bookmarkEnd w:id="579"/>
      <w:bookmarkEnd w:id="580"/>
    </w:p>
    <w:p w:rsidR="00D41F96" w:rsidRPr="00E74E56" w:rsidRDefault="00D41F96" w:rsidP="00D41F96">
      <w:pPr>
        <w:pStyle w:val="libNormal"/>
        <w:rPr>
          <w:rtl/>
          <w:lang w:bidi="fa-IR"/>
        </w:rPr>
      </w:pPr>
      <w:r w:rsidRPr="00E74E56">
        <w:rPr>
          <w:rtl/>
          <w:lang w:bidi="fa-IR"/>
        </w:rPr>
        <w:t>إنّ في الوجوه المذكورة الدالّة على دلالة حديث التّشبيه على المطلوب كفايةً لكلّ منصف جرَّد نفسه للتحقيق عن الحق</w:t>
      </w:r>
      <w:r>
        <w:rPr>
          <w:rtl/>
          <w:lang w:bidi="fa-IR"/>
        </w:rPr>
        <w:t>،</w:t>
      </w:r>
      <w:r w:rsidRPr="00E74E56">
        <w:rPr>
          <w:rtl/>
          <w:lang w:bidi="fa-IR"/>
        </w:rPr>
        <w:t xml:space="preserve"> والعثور على مقتضى الأدلّة النقليّة والعقلي</w:t>
      </w:r>
      <w:r w:rsidR="00883489">
        <w:rPr>
          <w:rFonts w:hint="cs"/>
          <w:rtl/>
          <w:lang w:bidi="fa-IR"/>
        </w:rPr>
        <w:t>ّ</w:t>
      </w:r>
      <w:r w:rsidRPr="00E74E56">
        <w:rPr>
          <w:rtl/>
          <w:lang w:bidi="fa-IR"/>
        </w:rPr>
        <w:t>ة</w:t>
      </w:r>
      <w:r>
        <w:rPr>
          <w:rtl/>
          <w:lang w:bidi="fa-IR"/>
        </w:rPr>
        <w:t xml:space="preserve"> ...</w:t>
      </w:r>
      <w:r w:rsidRPr="00E74E56">
        <w:rPr>
          <w:rtl/>
          <w:lang w:bidi="fa-IR"/>
        </w:rPr>
        <w:t xml:space="preserve"> ولو أنَّ أولياءَ ( الدّهلوي ) وأتباعه تعصّبوا له وأبوا عن قبول الحق والتّسليم له</w:t>
      </w:r>
      <w:r>
        <w:rPr>
          <w:rtl/>
          <w:lang w:bidi="fa-IR"/>
        </w:rPr>
        <w:t>،</w:t>
      </w:r>
      <w:r w:rsidRPr="00E74E56">
        <w:rPr>
          <w:rtl/>
          <w:lang w:bidi="fa-IR"/>
        </w:rPr>
        <w:t xml:space="preserve"> فإنّا نحتجّ</w:t>
      </w:r>
      <w:r>
        <w:rPr>
          <w:rtl/>
          <w:lang w:bidi="fa-IR"/>
        </w:rPr>
        <w:t xml:space="preserve"> - </w:t>
      </w:r>
      <w:r w:rsidRPr="00E74E56">
        <w:rPr>
          <w:rtl/>
          <w:lang w:bidi="fa-IR"/>
        </w:rPr>
        <w:t>في الوجوه الآتية</w:t>
      </w:r>
      <w:r>
        <w:rPr>
          <w:rtl/>
          <w:lang w:bidi="fa-IR"/>
        </w:rPr>
        <w:t xml:space="preserve"> - </w:t>
      </w:r>
      <w:r w:rsidRPr="00E74E56">
        <w:rPr>
          <w:rtl/>
          <w:lang w:bidi="fa-IR"/>
        </w:rPr>
        <w:t>بكلمات ( الدهلوي ) نفسه</w:t>
      </w:r>
      <w:r>
        <w:rPr>
          <w:rtl/>
          <w:lang w:bidi="fa-IR"/>
        </w:rPr>
        <w:t>،</w:t>
      </w:r>
      <w:r w:rsidRPr="00E74E56">
        <w:rPr>
          <w:rtl/>
          <w:lang w:bidi="fa-IR"/>
        </w:rPr>
        <w:t xml:space="preserve"> تنبيهاً للغافلين</w:t>
      </w:r>
      <w:r>
        <w:rPr>
          <w:rtl/>
          <w:lang w:bidi="fa-IR"/>
        </w:rPr>
        <w:t>،</w:t>
      </w:r>
      <w:r w:rsidRPr="00E74E56">
        <w:rPr>
          <w:rtl/>
          <w:lang w:bidi="fa-IR"/>
        </w:rPr>
        <w:t xml:space="preserve"> وإتماماً للحجّة على المعاندين</w:t>
      </w:r>
      <w:r>
        <w:rPr>
          <w:rtl/>
          <w:lang w:bidi="fa-IR"/>
        </w:rPr>
        <w:t>:</w:t>
      </w:r>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قال ( الدهلوي ) في جواب حديث</w:t>
      </w:r>
      <w:r>
        <w:rPr>
          <w:rtl/>
          <w:lang w:bidi="fa-IR"/>
        </w:rPr>
        <w:t>:</w:t>
      </w:r>
      <w:r w:rsidRPr="00E74E56">
        <w:rPr>
          <w:rtl/>
          <w:lang w:bidi="fa-IR"/>
        </w:rPr>
        <w:t xml:space="preserve"> « أنت منّي بمنزلة هارون من موسى"</w:t>
      </w:r>
      <w:r>
        <w:rPr>
          <w:rtl/>
          <w:lang w:bidi="fa-IR"/>
        </w:rPr>
        <w:t>:</w:t>
      </w:r>
      <w:r w:rsidRPr="00E74E56">
        <w:rPr>
          <w:rtl/>
          <w:lang w:bidi="fa-IR"/>
        </w:rPr>
        <w:t xml:space="preserve"> « وأيضاً</w:t>
      </w:r>
      <w:r>
        <w:rPr>
          <w:rtl/>
          <w:lang w:bidi="fa-IR"/>
        </w:rPr>
        <w:t>،</w:t>
      </w:r>
      <w:r w:rsidRPr="00E74E56">
        <w:rPr>
          <w:rtl/>
          <w:lang w:bidi="fa-IR"/>
        </w:rPr>
        <w:t xml:space="preserve"> فإنّ تشبيه الأمير بهارون</w:t>
      </w:r>
      <w:r>
        <w:rPr>
          <w:rtl/>
          <w:lang w:bidi="fa-IR"/>
        </w:rPr>
        <w:t xml:space="preserve"> - </w:t>
      </w:r>
      <w:r w:rsidRPr="00E74E56">
        <w:rPr>
          <w:rtl/>
          <w:lang w:bidi="fa-IR"/>
        </w:rPr>
        <w:t>وهارون خليفة موسى في غيبته في زمان حياته</w:t>
      </w:r>
      <w:r>
        <w:rPr>
          <w:rtl/>
          <w:lang w:bidi="fa-IR"/>
        </w:rPr>
        <w:t>،</w:t>
      </w:r>
      <w:r w:rsidRPr="00E74E56">
        <w:rPr>
          <w:rtl/>
          <w:lang w:bidi="fa-IR"/>
        </w:rPr>
        <w:t xml:space="preserve"> أمّا بعد حياته فقد كان خليفة موسى يوشع بن نون كما هو المعلوم</w:t>
      </w:r>
      <w:r>
        <w:rPr>
          <w:rtl/>
          <w:lang w:bidi="fa-IR"/>
        </w:rPr>
        <w:t xml:space="preserve"> - </w:t>
      </w:r>
      <w:r w:rsidRPr="00E74E56">
        <w:rPr>
          <w:rtl/>
          <w:lang w:bidi="fa-IR"/>
        </w:rPr>
        <w:t>يستلزم أن</w:t>
      </w:r>
      <w:r w:rsidR="00883489">
        <w:rPr>
          <w:rFonts w:hint="cs"/>
          <w:rtl/>
          <w:lang w:bidi="fa-IR"/>
        </w:rPr>
        <w:t>ْ</w:t>
      </w:r>
      <w:r w:rsidRPr="00E74E56">
        <w:rPr>
          <w:rtl/>
          <w:lang w:bidi="fa-IR"/>
        </w:rPr>
        <w:t xml:space="preserve"> يكون الأمير كذلك خليفة النبيّ صلّى الله عليه وسلّم إذا غاب في حياته لا بعد وفاته</w:t>
      </w:r>
      <w:r>
        <w:rPr>
          <w:rtl/>
          <w:lang w:bidi="fa-IR"/>
        </w:rPr>
        <w:t>،</w:t>
      </w:r>
      <w:r w:rsidRPr="00E74E56">
        <w:rPr>
          <w:rtl/>
          <w:lang w:bidi="fa-IR"/>
        </w:rPr>
        <w:t xml:space="preserve"> بل يكون الآخرون خلفائه</w:t>
      </w:r>
      <w:r>
        <w:rPr>
          <w:rtl/>
          <w:lang w:bidi="fa-IR"/>
        </w:rPr>
        <w:t>،</w:t>
      </w:r>
      <w:r w:rsidRPr="00E74E56">
        <w:rPr>
          <w:rtl/>
          <w:lang w:bidi="fa-IR"/>
        </w:rPr>
        <w:t xml:space="preserve"> كي يتمُّ التشبيه</w:t>
      </w:r>
      <w:r>
        <w:rPr>
          <w:rtl/>
          <w:lang w:bidi="fa-IR"/>
        </w:rPr>
        <w:t>.</w:t>
      </w:r>
      <w:r>
        <w:rPr>
          <w:rFonts w:hint="cs"/>
          <w:rtl/>
          <w:lang w:bidi="fa-IR"/>
        </w:rPr>
        <w:t xml:space="preserve"> </w:t>
      </w:r>
      <w:r w:rsidRPr="00E74E56">
        <w:rPr>
          <w:rtl/>
          <w:lang w:bidi="fa-IR"/>
        </w:rPr>
        <w:t>وحمل كلام الرسول على التشبيه الناقص خلاف الديانة »</w:t>
      </w:r>
      <w:r>
        <w:rPr>
          <w:rtl/>
          <w:lang w:bidi="fa-IR"/>
        </w:rPr>
        <w:t>.</w:t>
      </w:r>
    </w:p>
    <w:p w:rsidR="00D41F96" w:rsidRPr="00E74E56" w:rsidRDefault="00D41F96" w:rsidP="00D41F96">
      <w:pPr>
        <w:pStyle w:val="libNormal"/>
        <w:rPr>
          <w:rtl/>
          <w:lang w:bidi="fa-IR"/>
        </w:rPr>
      </w:pPr>
      <w:r w:rsidRPr="00E74E56">
        <w:rPr>
          <w:rtl/>
          <w:lang w:bidi="fa-IR"/>
        </w:rPr>
        <w:t xml:space="preserve">وهذا الوجه أخذ ( الدهلوي ) من ( تفسير الرازي ) لنفي خلافة أمير المؤمنين </w:t>
      </w:r>
      <w:r w:rsidRPr="003511A8">
        <w:rPr>
          <w:rStyle w:val="libAlaemChar"/>
          <w:rtl/>
        </w:rPr>
        <w:t>عليه‌السلام</w:t>
      </w:r>
      <w:r w:rsidRPr="00E74E56">
        <w:rPr>
          <w:rtl/>
          <w:lang w:bidi="fa-IR"/>
        </w:rPr>
        <w:t xml:space="preserve"> بعد وفاة النبيّ </w:t>
      </w:r>
      <w:r w:rsidR="00E52D49" w:rsidRPr="00E52D49">
        <w:rPr>
          <w:rStyle w:val="libAlaemChar"/>
          <w:rtl/>
        </w:rPr>
        <w:t>صلى‌الله‌عليه‌وآله‌وسلم</w:t>
      </w:r>
      <w:r w:rsidRPr="00E74E56">
        <w:rPr>
          <w:rtl/>
          <w:lang w:bidi="fa-IR"/>
        </w:rPr>
        <w:t xml:space="preserve"> بلا فصل</w:t>
      </w:r>
      <w:r>
        <w:rPr>
          <w:rtl/>
          <w:lang w:bidi="fa-IR"/>
        </w:rPr>
        <w:t>،</w:t>
      </w:r>
      <w:r>
        <w:rPr>
          <w:rFonts w:hint="cs"/>
          <w:rtl/>
          <w:lang w:bidi="fa-IR"/>
        </w:rPr>
        <w:t xml:space="preserve"> </w:t>
      </w:r>
      <w:r w:rsidRPr="00E74E56">
        <w:rPr>
          <w:rtl/>
          <w:lang w:bidi="fa-IR"/>
        </w:rPr>
        <w:t>وقد</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w:t>
      </w:r>
      <w:r w:rsidR="00D41F96">
        <w:rPr>
          <w:rFonts w:hint="cs"/>
          <w:rtl/>
        </w:rPr>
        <w:t xml:space="preserve">إرشاد العقل السليم = </w:t>
      </w:r>
      <w:r w:rsidR="00D41F96" w:rsidRPr="00E74E56">
        <w:rPr>
          <w:rtl/>
        </w:rPr>
        <w:t xml:space="preserve">تفسير أبي السعود </w:t>
      </w:r>
      <w:r w:rsidR="00D41F96">
        <w:rPr>
          <w:rFonts w:hint="cs"/>
          <w:rtl/>
        </w:rPr>
        <w:t>8</w:t>
      </w:r>
      <w:r w:rsidR="00D41F96" w:rsidRPr="00E74E56">
        <w:rPr>
          <w:rtl/>
        </w:rPr>
        <w:t xml:space="preserve"> / </w:t>
      </w:r>
      <w:r w:rsidR="00D41F96">
        <w:rPr>
          <w:rFonts w:hint="cs"/>
          <w:rtl/>
        </w:rPr>
        <w:t>90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جعل ما ذكره مصداق التشبيه الكامل بين أمير المؤمنين </w:t>
      </w:r>
      <w:r w:rsidRPr="003511A8">
        <w:rPr>
          <w:rStyle w:val="libAlaemChar"/>
          <w:rtl/>
        </w:rPr>
        <w:t>عليه‌السلام</w:t>
      </w:r>
      <w:r w:rsidRPr="00E74E56">
        <w:rPr>
          <w:rtl/>
          <w:lang w:bidi="fa-IR"/>
        </w:rPr>
        <w:t xml:space="preserve"> وهارون</w:t>
      </w:r>
      <w:r>
        <w:rPr>
          <w:rtl/>
          <w:lang w:bidi="fa-IR"/>
        </w:rPr>
        <w:t>.</w:t>
      </w:r>
    </w:p>
    <w:p w:rsidR="00D41F96" w:rsidRPr="00E74E56" w:rsidRDefault="00D41F96" w:rsidP="00D41F96">
      <w:pPr>
        <w:pStyle w:val="libNormal"/>
        <w:rPr>
          <w:rtl/>
          <w:lang w:bidi="fa-IR"/>
        </w:rPr>
      </w:pPr>
      <w:r w:rsidRPr="00E74E56">
        <w:rPr>
          <w:rtl/>
          <w:lang w:bidi="fa-IR"/>
        </w:rPr>
        <w:t>وعلى ضوء ما ذكره</w:t>
      </w:r>
      <w:r>
        <w:rPr>
          <w:rtl/>
          <w:lang w:bidi="fa-IR"/>
        </w:rPr>
        <w:t>:</w:t>
      </w:r>
      <w:r w:rsidRPr="00E74E56">
        <w:rPr>
          <w:rtl/>
          <w:lang w:bidi="fa-IR"/>
        </w:rPr>
        <w:t xml:space="preserve"> لنا أن نحمل حديث التشبيه على التشبيه الكامل بين أمير المؤمنين </w:t>
      </w:r>
      <w:r w:rsidRPr="003511A8">
        <w:rPr>
          <w:rStyle w:val="libAlaemChar"/>
          <w:rtl/>
        </w:rPr>
        <w:t>عليه‌السلام</w:t>
      </w:r>
      <w:r w:rsidRPr="00E74E56">
        <w:rPr>
          <w:rtl/>
          <w:lang w:bidi="fa-IR"/>
        </w:rPr>
        <w:t xml:space="preserve"> والأنبياء</w:t>
      </w:r>
      <w:r>
        <w:rPr>
          <w:rtl/>
          <w:lang w:bidi="fa-IR"/>
        </w:rPr>
        <w:t>،</w:t>
      </w:r>
      <w:r w:rsidRPr="00E74E56">
        <w:rPr>
          <w:rtl/>
          <w:lang w:bidi="fa-IR"/>
        </w:rPr>
        <w:t xml:space="preserve"> ومن المعلوم أنّ التشبيه الكامل يفيد المساواة بين المشبّه والمشبّه به في جميع الجهات</w:t>
      </w:r>
      <w:r>
        <w:rPr>
          <w:rtl/>
          <w:lang w:bidi="fa-IR"/>
        </w:rPr>
        <w:t>،</w:t>
      </w:r>
      <w:r w:rsidRPr="00E74E56">
        <w:rPr>
          <w:rtl/>
          <w:lang w:bidi="fa-IR"/>
        </w:rPr>
        <w:t xml:space="preserve"> فهو </w:t>
      </w:r>
      <w:r w:rsidRPr="003511A8">
        <w:rPr>
          <w:rStyle w:val="libAlaemChar"/>
          <w:rtl/>
        </w:rPr>
        <w:t>عليه‌السلام</w:t>
      </w:r>
      <w:r w:rsidRPr="00E74E56">
        <w:rPr>
          <w:rtl/>
          <w:lang w:bidi="fa-IR"/>
        </w:rPr>
        <w:t xml:space="preserve"> يساوي الأنبياء المذكورين في صفاتهم</w:t>
      </w:r>
      <w:r>
        <w:rPr>
          <w:rtl/>
          <w:lang w:bidi="fa-IR"/>
        </w:rPr>
        <w:t>.</w:t>
      </w:r>
      <w:r w:rsidRPr="00E74E56">
        <w:rPr>
          <w:rtl/>
          <w:lang w:bidi="fa-IR"/>
        </w:rPr>
        <w:t xml:space="preserve"> وهو المطلوب</w:t>
      </w:r>
      <w:r>
        <w:rPr>
          <w:rtl/>
          <w:lang w:bidi="fa-IR"/>
        </w:rPr>
        <w:t>،</w:t>
      </w:r>
      <w:r w:rsidRPr="00E74E56">
        <w:rPr>
          <w:rtl/>
          <w:lang w:bidi="fa-IR"/>
        </w:rPr>
        <w:t xml:space="preserve"> وحينئذٍ نقول</w:t>
      </w:r>
      <w:r>
        <w:rPr>
          <w:rtl/>
          <w:lang w:bidi="fa-IR"/>
        </w:rPr>
        <w:t>:</w:t>
      </w:r>
      <w:r>
        <w:rPr>
          <w:rFonts w:hint="cs"/>
          <w:rtl/>
          <w:lang w:bidi="fa-IR"/>
        </w:rPr>
        <w:t xml:space="preserve"> </w:t>
      </w:r>
      <w:r w:rsidRPr="00E74E56">
        <w:rPr>
          <w:rtl/>
          <w:lang w:bidi="fa-IR"/>
        </w:rPr>
        <w:t>حمل ( الدهلوي ) وبعض أسلافه حديث التشبيه على التشبيه الناقص يخالف الدّيانة</w:t>
      </w:r>
      <w:r>
        <w:rPr>
          <w:rtl/>
          <w:lang w:bidi="fa-IR"/>
        </w:rPr>
        <w:t>،</w:t>
      </w:r>
      <w:r w:rsidRPr="00E74E56">
        <w:rPr>
          <w:rtl/>
          <w:lang w:bidi="fa-IR"/>
        </w:rPr>
        <w:t xml:space="preserve"> وكيف يأمر ( الدهلوي ) بالتشبيه الكامل هناك</w:t>
      </w:r>
      <w:r>
        <w:rPr>
          <w:rtl/>
          <w:lang w:bidi="fa-IR"/>
        </w:rPr>
        <w:t>،</w:t>
      </w:r>
      <w:r w:rsidRPr="00E74E56">
        <w:rPr>
          <w:rtl/>
          <w:lang w:bidi="fa-IR"/>
        </w:rPr>
        <w:t xml:space="preserve"> وينسى ذلك في هذا المقام</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وقال ( الدهلوي ) في حاشية ما ذكره في جواب حديث</w:t>
      </w:r>
      <w:r>
        <w:rPr>
          <w:rtl/>
          <w:lang w:bidi="fa-IR"/>
        </w:rPr>
        <w:t>:</w:t>
      </w:r>
      <w:r w:rsidRPr="00E74E56">
        <w:rPr>
          <w:rtl/>
          <w:lang w:bidi="fa-IR"/>
        </w:rPr>
        <w:t xml:space="preserve"> « إنّي تارك فيكم الثقلين</w:t>
      </w:r>
      <w:r>
        <w:rPr>
          <w:rtl/>
          <w:lang w:bidi="fa-IR"/>
        </w:rPr>
        <w:t xml:space="preserve"> ...</w:t>
      </w:r>
      <w:r w:rsidRPr="00E74E56">
        <w:rPr>
          <w:rtl/>
          <w:lang w:bidi="fa-IR"/>
        </w:rPr>
        <w:t xml:space="preserve"> »</w:t>
      </w:r>
      <w:r>
        <w:rPr>
          <w:rtl/>
          <w:lang w:bidi="fa-IR"/>
        </w:rPr>
        <w:t>:</w:t>
      </w:r>
      <w:r w:rsidRPr="00E74E56">
        <w:rPr>
          <w:rtl/>
          <w:lang w:bidi="fa-IR"/>
        </w:rPr>
        <w:t xml:space="preserve"> « قال المل</w:t>
      </w:r>
      <w:r w:rsidR="00306A75">
        <w:rPr>
          <w:rFonts w:hint="cs"/>
          <w:rtl/>
          <w:lang w:bidi="fa-IR"/>
        </w:rPr>
        <w:t>ّ</w:t>
      </w:r>
      <w:r w:rsidRPr="00E74E56">
        <w:rPr>
          <w:rtl/>
          <w:lang w:bidi="fa-IR"/>
        </w:rPr>
        <w:t>ا يعقوب الملتاني</w:t>
      </w:r>
      <w:r>
        <w:rPr>
          <w:rtl/>
          <w:lang w:bidi="fa-IR"/>
        </w:rPr>
        <w:t xml:space="preserve"> - </w:t>
      </w:r>
      <w:r w:rsidRPr="00E74E56">
        <w:rPr>
          <w:rtl/>
          <w:lang w:bidi="fa-IR"/>
        </w:rPr>
        <w:t>وهو من علماء أهل السنّة</w:t>
      </w:r>
      <w:r>
        <w:rPr>
          <w:rtl/>
          <w:lang w:bidi="fa-IR"/>
        </w:rPr>
        <w:t xml:space="preserve"> - </w:t>
      </w:r>
      <w:r w:rsidRPr="00E74E56">
        <w:rPr>
          <w:rtl/>
          <w:lang w:bidi="fa-IR"/>
        </w:rPr>
        <w:t>إنّ في تشبيه النبيّ صلّى الله عليه وسلّم أهل بيته بالسّفينة</w:t>
      </w:r>
      <w:r>
        <w:rPr>
          <w:rtl/>
          <w:lang w:bidi="fa-IR"/>
        </w:rPr>
        <w:t>،</w:t>
      </w:r>
      <w:r w:rsidRPr="00E74E56">
        <w:rPr>
          <w:rtl/>
          <w:lang w:bidi="fa-IR"/>
        </w:rPr>
        <w:t xml:space="preserve"> وصحابته بالنجوم</w:t>
      </w:r>
      <w:r>
        <w:rPr>
          <w:rtl/>
          <w:lang w:bidi="fa-IR"/>
        </w:rPr>
        <w:t>،</w:t>
      </w:r>
      <w:r w:rsidRPr="00E74E56">
        <w:rPr>
          <w:rtl/>
          <w:lang w:bidi="fa-IR"/>
        </w:rPr>
        <w:t xml:space="preserve"> إشارة إلى أن الشريعة يجب أن تؤخذ من الصحابة</w:t>
      </w:r>
      <w:r>
        <w:rPr>
          <w:rtl/>
          <w:lang w:bidi="fa-IR"/>
        </w:rPr>
        <w:t>،</w:t>
      </w:r>
      <w:r w:rsidRPr="00E74E56">
        <w:rPr>
          <w:rtl/>
          <w:lang w:bidi="fa-IR"/>
        </w:rPr>
        <w:t xml:space="preserve"> وأنّ الطريقة يجب أن تؤخذ من أهل البيت</w:t>
      </w:r>
      <w:r>
        <w:rPr>
          <w:rtl/>
          <w:lang w:bidi="fa-IR"/>
        </w:rPr>
        <w:t>،</w:t>
      </w:r>
      <w:r w:rsidRPr="00E74E56">
        <w:rPr>
          <w:rtl/>
          <w:lang w:bidi="fa-IR"/>
        </w:rPr>
        <w:t xml:space="preserve"> لأنّ الوصول إلى الحقيقة وتحصيل المعرفة يستحيل إل</w:t>
      </w:r>
      <w:r w:rsidR="00306A75">
        <w:rPr>
          <w:rFonts w:hint="cs"/>
          <w:rtl/>
          <w:lang w:bidi="fa-IR"/>
        </w:rPr>
        <w:t>ّ</w:t>
      </w:r>
      <w:r w:rsidRPr="00E74E56">
        <w:rPr>
          <w:rtl/>
          <w:lang w:bidi="fa-IR"/>
        </w:rPr>
        <w:t>ا</w:t>
      </w:r>
      <w:r w:rsidR="00306A75">
        <w:rPr>
          <w:rFonts w:hint="cs"/>
          <w:rtl/>
          <w:lang w:bidi="fa-IR"/>
        </w:rPr>
        <w:t xml:space="preserve"> </w:t>
      </w:r>
      <w:r w:rsidRPr="00E74E56">
        <w:rPr>
          <w:rtl/>
          <w:lang w:bidi="fa-IR"/>
        </w:rPr>
        <w:t>بات</w:t>
      </w:r>
      <w:r w:rsidR="009C211D">
        <w:rPr>
          <w:rFonts w:hint="cs"/>
          <w:rtl/>
          <w:lang w:bidi="fa-IR"/>
        </w:rPr>
        <w:t>ّ</w:t>
      </w:r>
      <w:r w:rsidRPr="00E74E56">
        <w:rPr>
          <w:rtl/>
          <w:lang w:bidi="fa-IR"/>
        </w:rPr>
        <w:t>باع الطريقة والمحافظة على الشريعة</w:t>
      </w:r>
      <w:r>
        <w:rPr>
          <w:rtl/>
          <w:lang w:bidi="fa-IR"/>
        </w:rPr>
        <w:t>،</w:t>
      </w:r>
      <w:r w:rsidRPr="00E74E56">
        <w:rPr>
          <w:rtl/>
          <w:lang w:bidi="fa-IR"/>
        </w:rPr>
        <w:t xml:space="preserve"> كما لا يمكن قطع البحار إل</w:t>
      </w:r>
      <w:r w:rsidR="009C211D">
        <w:rPr>
          <w:rFonts w:hint="cs"/>
          <w:rtl/>
          <w:lang w:bidi="fa-IR"/>
        </w:rPr>
        <w:t>ّ</w:t>
      </w:r>
      <w:r w:rsidRPr="00E74E56">
        <w:rPr>
          <w:rtl/>
          <w:lang w:bidi="fa-IR"/>
        </w:rPr>
        <w:t>ا</w:t>
      </w:r>
      <w:r w:rsidR="009C211D">
        <w:rPr>
          <w:rFonts w:hint="cs"/>
          <w:rtl/>
          <w:lang w:bidi="fa-IR"/>
        </w:rPr>
        <w:t xml:space="preserve"> </w:t>
      </w:r>
      <w:r w:rsidRPr="00E74E56">
        <w:rPr>
          <w:rtl/>
          <w:lang w:bidi="fa-IR"/>
        </w:rPr>
        <w:t>بركوب السفينة مع الاهتداء بالنجوم</w:t>
      </w:r>
      <w:r>
        <w:rPr>
          <w:rtl/>
          <w:lang w:bidi="fa-IR"/>
        </w:rPr>
        <w:t>،</w:t>
      </w:r>
      <w:r w:rsidRPr="00E74E56">
        <w:rPr>
          <w:rtl/>
          <w:lang w:bidi="fa-IR"/>
        </w:rPr>
        <w:t xml:space="preserve"> لأنّ ركوب السفينة وإن كان ينجي من الغرق</w:t>
      </w:r>
      <w:r>
        <w:rPr>
          <w:rtl/>
          <w:lang w:bidi="fa-IR"/>
        </w:rPr>
        <w:t>،</w:t>
      </w:r>
      <w:r w:rsidRPr="00E74E56">
        <w:rPr>
          <w:rtl/>
          <w:lang w:bidi="fa-IR"/>
        </w:rPr>
        <w:t xml:space="preserve"> لكنها لا تصل إلى المقصد إل</w:t>
      </w:r>
      <w:r w:rsidR="006B4120">
        <w:rPr>
          <w:rFonts w:hint="cs"/>
          <w:rtl/>
          <w:lang w:bidi="fa-IR"/>
        </w:rPr>
        <w:t>ّ</w:t>
      </w:r>
      <w:r w:rsidRPr="00E74E56">
        <w:rPr>
          <w:rtl/>
          <w:lang w:bidi="fa-IR"/>
        </w:rPr>
        <w:t>ا</w:t>
      </w:r>
      <w:r w:rsidR="006B4120">
        <w:rPr>
          <w:rFonts w:hint="cs"/>
          <w:rtl/>
          <w:lang w:bidi="fa-IR"/>
        </w:rPr>
        <w:t xml:space="preserve"> </w:t>
      </w:r>
      <w:r w:rsidRPr="00E74E56">
        <w:rPr>
          <w:rtl/>
          <w:lang w:bidi="fa-IR"/>
        </w:rPr>
        <w:t>بال</w:t>
      </w:r>
      <w:r w:rsidR="005B30E9">
        <w:rPr>
          <w:rFonts w:hint="cs"/>
          <w:rtl/>
          <w:lang w:bidi="fa-IR"/>
        </w:rPr>
        <w:t>إ</w:t>
      </w:r>
      <w:r w:rsidRPr="00E74E56">
        <w:rPr>
          <w:rtl/>
          <w:lang w:bidi="fa-IR"/>
        </w:rPr>
        <w:t>هتداء بالنجوم</w:t>
      </w:r>
      <w:r>
        <w:rPr>
          <w:rtl/>
          <w:lang w:bidi="fa-IR"/>
        </w:rPr>
        <w:t>،</w:t>
      </w:r>
      <w:r w:rsidRPr="00E74E56">
        <w:rPr>
          <w:rtl/>
          <w:lang w:bidi="fa-IR"/>
        </w:rPr>
        <w:t xml:space="preserve"> كما أن مراعاة النجوم فقط من غير ركوبٍ لا يفيد</w:t>
      </w:r>
      <w:r>
        <w:rPr>
          <w:rtl/>
          <w:lang w:bidi="fa-IR"/>
        </w:rPr>
        <w:t>.</w:t>
      </w:r>
      <w:r w:rsidRPr="00E74E56">
        <w:rPr>
          <w:rtl/>
          <w:lang w:bidi="fa-IR"/>
        </w:rPr>
        <w:t xml:space="preserve"> وهذه نكتة دقيقة</w:t>
      </w:r>
      <w:r>
        <w:rPr>
          <w:rtl/>
          <w:lang w:bidi="fa-IR"/>
        </w:rPr>
        <w:t>.</w:t>
      </w:r>
      <w:r w:rsidRPr="00E74E56">
        <w:rPr>
          <w:rtl/>
          <w:lang w:bidi="fa-IR"/>
        </w:rPr>
        <w:t xml:space="preserve"> فليتأمّل فيها »</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Default="00D41F96" w:rsidP="00D41F96">
      <w:pPr>
        <w:pStyle w:val="libNormal"/>
        <w:rPr>
          <w:rtl/>
          <w:lang w:bidi="fa-IR"/>
        </w:rPr>
      </w:pPr>
      <w:r w:rsidRPr="00E74E56">
        <w:rPr>
          <w:rtl/>
          <w:lang w:bidi="fa-IR"/>
        </w:rPr>
        <w:t>ولو لم يكن التشبيه دال</w:t>
      </w:r>
      <w:r w:rsidR="005B30E9">
        <w:rPr>
          <w:rFonts w:hint="cs"/>
          <w:rtl/>
          <w:lang w:bidi="fa-IR"/>
        </w:rPr>
        <w:t>ّ</w:t>
      </w:r>
      <w:r w:rsidRPr="00E74E56">
        <w:rPr>
          <w:rtl/>
          <w:lang w:bidi="fa-IR"/>
        </w:rPr>
        <w:t>ا</w:t>
      </w:r>
      <w:r w:rsidR="005B30E9">
        <w:rPr>
          <w:rFonts w:hint="cs"/>
          <w:rtl/>
          <w:lang w:bidi="fa-IR"/>
        </w:rPr>
        <w:t>ً</w:t>
      </w:r>
      <w:r w:rsidRPr="00E74E56">
        <w:rPr>
          <w:rtl/>
          <w:lang w:bidi="fa-IR"/>
        </w:rPr>
        <w:t xml:space="preserve"> على المساواة</w:t>
      </w:r>
      <w:r>
        <w:rPr>
          <w:rtl/>
          <w:lang w:bidi="fa-IR"/>
        </w:rPr>
        <w:t>،</w:t>
      </w:r>
      <w:r w:rsidRPr="00E74E56">
        <w:rPr>
          <w:rtl/>
          <w:lang w:bidi="fa-IR"/>
        </w:rPr>
        <w:t xml:space="preserve"> ما كان في هذه النكتة شيء من الدقّة</w:t>
      </w:r>
      <w:r>
        <w:rPr>
          <w:rtl/>
          <w:lang w:bidi="fa-IR"/>
        </w:rPr>
        <w:t>،</w:t>
      </w:r>
      <w:r w:rsidRPr="00E74E56">
        <w:rPr>
          <w:rtl/>
          <w:lang w:bidi="fa-IR"/>
        </w:rPr>
        <w:t xml:space="preserve"> بل لم تكن شيئاً يذكر</w:t>
      </w:r>
      <w:r>
        <w:rPr>
          <w:rtl/>
          <w:lang w:bidi="fa-IR"/>
        </w:rPr>
        <w:t>.</w:t>
      </w:r>
    </w:p>
    <w:p w:rsidR="00D41F96" w:rsidRPr="00E74E56" w:rsidRDefault="00D41F96" w:rsidP="00D41F96">
      <w:pPr>
        <w:pStyle w:val="libNormal"/>
        <w:rPr>
          <w:rtl/>
          <w:lang w:bidi="fa-IR"/>
        </w:rPr>
      </w:pPr>
      <w:r w:rsidRPr="00E74E56">
        <w:rPr>
          <w:rtl/>
          <w:lang w:bidi="fa-IR"/>
        </w:rPr>
        <w:t>إل</w:t>
      </w:r>
      <w:r w:rsidR="005B30E9">
        <w:rPr>
          <w:rFonts w:hint="cs"/>
          <w:rtl/>
          <w:lang w:bidi="fa-IR"/>
        </w:rPr>
        <w:t>ّ</w:t>
      </w:r>
      <w:r w:rsidRPr="00E74E56">
        <w:rPr>
          <w:rtl/>
          <w:lang w:bidi="fa-IR"/>
        </w:rPr>
        <w:t>ا أنّ الشّيعة يفسّرون حديث « أصحابي كالنجوم » بأنّ المراد من « الأصحاب » هم « أهل البيت » كما لا يخفى على من راجع كتاب ( بصائر</w:t>
      </w:r>
    </w:p>
    <w:p w:rsidR="00D41F96" w:rsidRDefault="00D41F96" w:rsidP="00D41F96">
      <w:pPr>
        <w:pStyle w:val="libNormal"/>
        <w:rPr>
          <w:rtl/>
          <w:lang w:bidi="fa-IR"/>
        </w:rPr>
      </w:pPr>
      <w:r>
        <w:rPr>
          <w:rtl/>
          <w:lang w:bidi="fa-IR"/>
        </w:rPr>
        <w:br w:type="page"/>
      </w:r>
    </w:p>
    <w:p w:rsidR="00D41F96" w:rsidRPr="00E74E56" w:rsidRDefault="00D41F96" w:rsidP="002112F7">
      <w:pPr>
        <w:pStyle w:val="libNormal0"/>
        <w:rPr>
          <w:rtl/>
          <w:lang w:bidi="fa-IR"/>
        </w:rPr>
      </w:pPr>
      <w:r w:rsidRPr="00E74E56">
        <w:rPr>
          <w:rtl/>
          <w:lang w:bidi="fa-IR"/>
        </w:rPr>
        <w:lastRenderedPageBreak/>
        <w:t>الدرجات ) وكتاب ( معاني الأخبار )</w:t>
      </w:r>
      <w:r>
        <w:rPr>
          <w:rtl/>
          <w:lang w:bidi="fa-IR"/>
        </w:rPr>
        <w:t>،</w:t>
      </w:r>
      <w:r w:rsidRPr="00E74E56">
        <w:rPr>
          <w:rtl/>
          <w:lang w:bidi="fa-IR"/>
        </w:rPr>
        <w:t xml:space="preserve"> فأهل البيت هم المت</w:t>
      </w:r>
      <w:r w:rsidR="002112F7">
        <w:rPr>
          <w:rFonts w:hint="cs"/>
          <w:rtl/>
          <w:lang w:bidi="fa-IR"/>
        </w:rPr>
        <w:t>َّ</w:t>
      </w:r>
      <w:r w:rsidRPr="00E74E56">
        <w:rPr>
          <w:rtl/>
          <w:lang w:bidi="fa-IR"/>
        </w:rPr>
        <w:t>بعون في الش</w:t>
      </w:r>
      <w:r w:rsidR="002112F7">
        <w:rPr>
          <w:rFonts w:hint="cs"/>
          <w:rtl/>
          <w:lang w:bidi="fa-IR"/>
        </w:rPr>
        <w:t>ّ</w:t>
      </w:r>
      <w:r w:rsidRPr="00E74E56">
        <w:rPr>
          <w:rtl/>
          <w:lang w:bidi="fa-IR"/>
        </w:rPr>
        <w:t>ريعة قطعاً</w:t>
      </w:r>
      <w:r>
        <w:rPr>
          <w:rtl/>
          <w:lang w:bidi="fa-IR"/>
        </w:rPr>
        <w:t xml:space="preserve"> ...</w:t>
      </w:r>
      <w:r w:rsidRPr="00E74E56">
        <w:rPr>
          <w:rtl/>
          <w:lang w:bidi="fa-IR"/>
        </w:rPr>
        <w:t xml:space="preserve"> هذا من جهة</w:t>
      </w:r>
      <w:r>
        <w:rPr>
          <w:rtl/>
          <w:lang w:bidi="fa-IR"/>
        </w:rPr>
        <w:t>.</w:t>
      </w:r>
    </w:p>
    <w:p w:rsidR="00D41F96" w:rsidRPr="00E74E56" w:rsidRDefault="00D41F96" w:rsidP="00D41F96">
      <w:pPr>
        <w:pStyle w:val="libNormal"/>
        <w:rPr>
          <w:rtl/>
          <w:lang w:bidi="fa-IR"/>
        </w:rPr>
      </w:pPr>
      <w:r w:rsidRPr="00E74E56">
        <w:rPr>
          <w:rtl/>
          <w:lang w:bidi="fa-IR"/>
        </w:rPr>
        <w:t>ومن جهةٍ أخرى</w:t>
      </w:r>
      <w:r>
        <w:rPr>
          <w:rtl/>
          <w:lang w:bidi="fa-IR"/>
        </w:rPr>
        <w:t>:</w:t>
      </w:r>
      <w:r w:rsidRPr="00E74E56">
        <w:rPr>
          <w:rtl/>
          <w:lang w:bidi="fa-IR"/>
        </w:rPr>
        <w:t xml:space="preserve"> فإنّ حديث « أصحابي كالن</w:t>
      </w:r>
      <w:r w:rsidR="002112F7">
        <w:rPr>
          <w:rFonts w:hint="cs"/>
          <w:rtl/>
          <w:lang w:bidi="fa-IR"/>
        </w:rPr>
        <w:t>ّ</w:t>
      </w:r>
      <w:r w:rsidRPr="00E74E56">
        <w:rPr>
          <w:rtl/>
          <w:lang w:bidi="fa-IR"/>
        </w:rPr>
        <w:t>جوم » حديث باطل موضوع</w:t>
      </w:r>
      <w:r>
        <w:rPr>
          <w:rtl/>
          <w:lang w:bidi="fa-IR"/>
        </w:rPr>
        <w:t>،</w:t>
      </w:r>
      <w:r w:rsidRPr="00E74E56">
        <w:rPr>
          <w:rtl/>
          <w:lang w:bidi="fa-IR"/>
        </w:rPr>
        <w:t xml:space="preserve"> لدى جماعةٍ كبيرة من أئم</w:t>
      </w:r>
      <w:r w:rsidR="002112F7">
        <w:rPr>
          <w:rFonts w:hint="cs"/>
          <w:rtl/>
          <w:lang w:bidi="fa-IR"/>
        </w:rPr>
        <w:t>ّ</w:t>
      </w:r>
      <w:r w:rsidRPr="00E74E56">
        <w:rPr>
          <w:rtl/>
          <w:lang w:bidi="fa-IR"/>
        </w:rPr>
        <w:t>ة أهل السنّة ومحقّقيهم</w:t>
      </w:r>
      <w:r>
        <w:rPr>
          <w:rtl/>
          <w:lang w:bidi="fa-IR"/>
        </w:rPr>
        <w:t>،</w:t>
      </w:r>
      <w:r w:rsidRPr="00E74E56">
        <w:rPr>
          <w:rtl/>
          <w:lang w:bidi="fa-IR"/>
        </w:rPr>
        <w:t xml:space="preserve"> كما لا يخفى على من راجع قسم ( حديث الثقلين ) من كتابنا</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 xml:space="preserve">وقال ( الدهلوي ) في حديث قول النبي لأمير المؤمنين </w:t>
      </w:r>
      <w:r w:rsidRPr="003511A8">
        <w:rPr>
          <w:rStyle w:val="libAlaemChar"/>
          <w:rtl/>
        </w:rPr>
        <w:t>عليهما‌السلام</w:t>
      </w:r>
      <w:r w:rsidRPr="00E74E56">
        <w:rPr>
          <w:rtl/>
          <w:lang w:bidi="fa-IR"/>
        </w:rPr>
        <w:t xml:space="preserve"> « حربك حربي »</w:t>
      </w:r>
      <w:r>
        <w:rPr>
          <w:rtl/>
          <w:lang w:bidi="fa-IR"/>
        </w:rPr>
        <w:t>:</w:t>
      </w:r>
      <w:r w:rsidRPr="00E74E56">
        <w:rPr>
          <w:rtl/>
          <w:lang w:bidi="fa-IR"/>
        </w:rPr>
        <w:t xml:space="preserve"> بأنّ من حارب أمير المؤمنين عن بغض له وعداء فهو كافر</w:t>
      </w:r>
      <w:r>
        <w:rPr>
          <w:rtl/>
          <w:lang w:bidi="fa-IR"/>
        </w:rPr>
        <w:t>،</w:t>
      </w:r>
      <w:r w:rsidRPr="00E74E56">
        <w:rPr>
          <w:rtl/>
          <w:lang w:bidi="fa-IR"/>
        </w:rPr>
        <w:t xml:space="preserve"> وأنّ هذا الحديث محمول على المجاز</w:t>
      </w:r>
      <w:r>
        <w:rPr>
          <w:rtl/>
          <w:lang w:bidi="fa-IR"/>
        </w:rPr>
        <w:t>،</w:t>
      </w:r>
      <w:r w:rsidRPr="00E74E56">
        <w:rPr>
          <w:rtl/>
          <w:lang w:bidi="fa-IR"/>
        </w:rPr>
        <w:t xml:space="preserve"> فكأنّه </w:t>
      </w:r>
      <w:r w:rsidR="00E52D49" w:rsidRPr="00E52D49">
        <w:rPr>
          <w:rStyle w:val="libAlaemChar"/>
          <w:rtl/>
        </w:rPr>
        <w:t>صلى‌الله‌عليه‌وآله‌وسلم</w:t>
      </w:r>
      <w:r w:rsidRPr="00E74E56">
        <w:rPr>
          <w:rtl/>
          <w:lang w:bidi="fa-IR"/>
        </w:rPr>
        <w:t xml:space="preserve"> قال</w:t>
      </w:r>
      <w:r>
        <w:rPr>
          <w:rtl/>
          <w:lang w:bidi="fa-IR"/>
        </w:rPr>
        <w:t>:</w:t>
      </w:r>
      <w:r w:rsidRPr="00E74E56">
        <w:rPr>
          <w:rtl/>
          <w:lang w:bidi="fa-IR"/>
        </w:rPr>
        <w:t xml:space="preserve"> حربك كأن</w:t>
      </w:r>
      <w:r w:rsidR="002112F7">
        <w:rPr>
          <w:rFonts w:hint="cs"/>
          <w:rtl/>
          <w:lang w:bidi="fa-IR"/>
        </w:rPr>
        <w:t>ّ</w:t>
      </w:r>
      <w:r w:rsidRPr="00E74E56">
        <w:rPr>
          <w:rtl/>
          <w:lang w:bidi="fa-IR"/>
        </w:rPr>
        <w:t>ه حربي</w:t>
      </w:r>
      <w:r>
        <w:rPr>
          <w:rtl/>
          <w:lang w:bidi="fa-IR"/>
        </w:rPr>
        <w:t>،</w:t>
      </w:r>
      <w:r w:rsidRPr="00E74E56">
        <w:rPr>
          <w:rtl/>
          <w:lang w:bidi="fa-IR"/>
        </w:rPr>
        <w:t xml:space="preserve"> فهو تشبيه</w:t>
      </w:r>
      <w:r>
        <w:rPr>
          <w:rtl/>
          <w:lang w:bidi="fa-IR"/>
        </w:rPr>
        <w:t>،</w:t>
      </w:r>
      <w:r w:rsidRPr="00E74E56">
        <w:rPr>
          <w:rtl/>
          <w:lang w:bidi="fa-IR"/>
        </w:rPr>
        <w:t xml:space="preserve"> ويكون حربه بمنزلة حرب النبي</w:t>
      </w:r>
      <w:r>
        <w:rPr>
          <w:rtl/>
          <w:lang w:bidi="fa-IR"/>
        </w:rPr>
        <w:t>،</w:t>
      </w:r>
      <w:r w:rsidRPr="00E74E56">
        <w:rPr>
          <w:rtl/>
          <w:lang w:bidi="fa-IR"/>
        </w:rPr>
        <w:t xml:space="preserve"> ولا يجوز حمل التشبيه في كلامه </w:t>
      </w:r>
      <w:r w:rsidR="00E52D49" w:rsidRPr="00E52D49">
        <w:rPr>
          <w:rStyle w:val="libAlaemChar"/>
          <w:rtl/>
        </w:rPr>
        <w:t>صلى‌الله‌عليه‌وآله‌وسلم</w:t>
      </w:r>
      <w:r w:rsidRPr="00E74E56">
        <w:rPr>
          <w:rtl/>
          <w:lang w:bidi="fa-IR"/>
        </w:rPr>
        <w:t xml:space="preserve"> على المبالغة والإغراق</w:t>
      </w:r>
      <w:r>
        <w:rPr>
          <w:rtl/>
          <w:lang w:bidi="fa-IR"/>
        </w:rPr>
        <w:t>،</w:t>
      </w:r>
      <w:r w:rsidRPr="00E74E56">
        <w:rPr>
          <w:rtl/>
          <w:lang w:bidi="fa-IR"/>
        </w:rPr>
        <w:t xml:space="preserve"> أو على التشبيه المحض من قبيل تشبيه التراب والحصى بالمسك والياقوت »</w:t>
      </w:r>
      <w:r>
        <w:rPr>
          <w:rtl/>
          <w:lang w:bidi="fa-IR"/>
        </w:rPr>
        <w:t>.</w:t>
      </w:r>
    </w:p>
    <w:p w:rsidR="00D41F96" w:rsidRPr="00E74E56" w:rsidRDefault="00D41F96" w:rsidP="00D41F96">
      <w:pPr>
        <w:pStyle w:val="libNormal"/>
        <w:rPr>
          <w:rtl/>
          <w:lang w:bidi="fa-IR"/>
        </w:rPr>
      </w:pPr>
      <w:r w:rsidRPr="00E74E56">
        <w:rPr>
          <w:rtl/>
          <w:lang w:bidi="fa-IR"/>
        </w:rPr>
        <w:t>وعلى هذا</w:t>
      </w:r>
      <w:r>
        <w:rPr>
          <w:rtl/>
          <w:lang w:bidi="fa-IR"/>
        </w:rPr>
        <w:t>،</w:t>
      </w:r>
      <w:r w:rsidRPr="00E74E56">
        <w:rPr>
          <w:rtl/>
          <w:lang w:bidi="fa-IR"/>
        </w:rPr>
        <w:t xml:space="preserve"> فإنّ تشبيه النبيّ عليّاً بآدم </w:t>
      </w:r>
      <w:r w:rsidRPr="003511A8">
        <w:rPr>
          <w:rStyle w:val="libAlaemChar"/>
          <w:rtl/>
        </w:rPr>
        <w:t>عليهما‌السلام</w:t>
      </w:r>
      <w:r w:rsidRPr="00E74E56">
        <w:rPr>
          <w:rtl/>
          <w:lang w:bidi="fa-IR"/>
        </w:rPr>
        <w:t xml:space="preserve"> في العلم</w:t>
      </w:r>
      <w:r>
        <w:rPr>
          <w:rtl/>
          <w:lang w:bidi="fa-IR"/>
        </w:rPr>
        <w:t>،</w:t>
      </w:r>
      <w:r w:rsidRPr="00E74E56">
        <w:rPr>
          <w:rtl/>
          <w:lang w:bidi="fa-IR"/>
        </w:rPr>
        <w:t xml:space="preserve"> معناه إحاطته بجميع ما كان لآدم من علم</w:t>
      </w:r>
      <w:r>
        <w:rPr>
          <w:rtl/>
          <w:lang w:bidi="fa-IR"/>
        </w:rPr>
        <w:t>،</w:t>
      </w:r>
      <w:r w:rsidRPr="00E74E56">
        <w:rPr>
          <w:rtl/>
          <w:lang w:bidi="fa-IR"/>
        </w:rPr>
        <w:t xml:space="preserve"> وكذا في باقي الأنبياء والصفات</w:t>
      </w:r>
      <w:r>
        <w:rPr>
          <w:rtl/>
          <w:lang w:bidi="fa-IR"/>
        </w:rPr>
        <w:t>،</w:t>
      </w:r>
      <w:r w:rsidRPr="00E74E56">
        <w:rPr>
          <w:rtl/>
          <w:lang w:bidi="fa-IR"/>
        </w:rPr>
        <w:t xml:space="preserve"> وهذا يدلّ على الأفضلية</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وبالرغم من أنّ ( الدهلوي ) يسعى ويبالغ في إنكار دلالة هذا الحديث على المساواة مع الأنبياء</w:t>
      </w:r>
      <w:r>
        <w:rPr>
          <w:rtl/>
          <w:lang w:bidi="fa-IR"/>
        </w:rPr>
        <w:t>،</w:t>
      </w:r>
      <w:r w:rsidRPr="00E74E56">
        <w:rPr>
          <w:rtl/>
          <w:lang w:bidi="fa-IR"/>
        </w:rPr>
        <w:t xml:space="preserve"> فإنّه يحمل ما رووه في شبه أبي بكر وعمر ببعض الأنبياء في بعض الصفات على المساواة</w:t>
      </w:r>
      <w:r>
        <w:rPr>
          <w:rtl/>
          <w:lang w:bidi="fa-IR"/>
        </w:rPr>
        <w:t>،</w:t>
      </w:r>
      <w:r w:rsidRPr="00E74E56">
        <w:rPr>
          <w:rtl/>
          <w:lang w:bidi="fa-IR"/>
        </w:rPr>
        <w:t xml:space="preserve"> إذ سيأتي قوله</w:t>
      </w:r>
      <w:r>
        <w:rPr>
          <w:rtl/>
          <w:lang w:bidi="fa-IR"/>
        </w:rPr>
        <w:t>:</w:t>
      </w:r>
      <w:r>
        <w:rPr>
          <w:rFonts w:hint="cs"/>
          <w:rtl/>
          <w:lang w:bidi="fa-IR"/>
        </w:rPr>
        <w:t xml:space="preserve"> </w:t>
      </w:r>
      <w:r w:rsidRPr="00E74E56">
        <w:rPr>
          <w:rtl/>
          <w:lang w:bidi="fa-IR"/>
        </w:rPr>
        <w:t>« رابعاً</w:t>
      </w:r>
      <w:r>
        <w:rPr>
          <w:rtl/>
          <w:lang w:bidi="fa-IR"/>
        </w:rPr>
        <w:t>:</w:t>
      </w:r>
      <w:r w:rsidRPr="00E74E56">
        <w:rPr>
          <w:rtl/>
          <w:lang w:bidi="fa-IR"/>
        </w:rPr>
        <w:t xml:space="preserve"> إنّ تفضيل الأمير على الخلفاء الثلاثة</w:t>
      </w:r>
      <w:r>
        <w:rPr>
          <w:rtl/>
          <w:lang w:bidi="fa-IR"/>
        </w:rPr>
        <w:t>،</w:t>
      </w:r>
      <w:r w:rsidRPr="00E74E56">
        <w:rPr>
          <w:rtl/>
          <w:lang w:bidi="fa-IR"/>
        </w:rPr>
        <w:t xml:space="preserve"> إنّما يثبت من هذا الحديث فيما إذا لم يكونوا مساوين للأنبياء المذكورين في تلك الصفات أو ما</w:t>
      </w:r>
      <w:r>
        <w:rPr>
          <w:rFonts w:hint="cs"/>
          <w:rtl/>
          <w:lang w:bidi="fa-IR"/>
        </w:rPr>
        <w:t xml:space="preserve"> </w:t>
      </w:r>
      <w:r w:rsidRPr="00E74E56">
        <w:rPr>
          <w:rtl/>
          <w:lang w:bidi="fa-IR"/>
        </w:rPr>
        <w:t>يماثلها</w:t>
      </w:r>
      <w:r>
        <w:rPr>
          <w:rtl/>
          <w:lang w:bidi="fa-IR"/>
        </w:rPr>
        <w:t>،</w:t>
      </w:r>
      <w:r w:rsidRPr="00E74E56">
        <w:rPr>
          <w:rtl/>
          <w:lang w:bidi="fa-IR"/>
        </w:rPr>
        <w:t xml:space="preserve"> ودون هذا النفي خرط القتاد</w:t>
      </w:r>
      <w:r>
        <w:rPr>
          <w:rtl/>
          <w:lang w:bidi="fa-IR"/>
        </w:rPr>
        <w:t>،</w:t>
      </w:r>
      <w:r w:rsidRPr="00E74E56">
        <w:rPr>
          <w:rtl/>
          <w:lang w:bidi="fa-IR"/>
        </w:rPr>
        <w:t xml:space="preserve"> بل إذا فحصت كتب أهل السنّة لوجدت أحاديث كثيرة تدلّ على تشبيه الشيخين بالأنبياء</w:t>
      </w:r>
      <w:r>
        <w:rPr>
          <w:rtl/>
          <w:lang w:bidi="fa-IR"/>
        </w:rPr>
        <w:t>،</w:t>
      </w:r>
      <w:r w:rsidRPr="00E74E56">
        <w:rPr>
          <w:rtl/>
          <w:lang w:bidi="fa-IR"/>
        </w:rPr>
        <w:t xml:space="preserve"> بحيث لم ترد في حقّ أحدٍ من معاصريهما</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5</w:t>
      </w:r>
      <w:r>
        <w:rPr>
          <w:rtl/>
          <w:lang w:bidi="fa-IR"/>
        </w:rPr>
        <w:t xml:space="preserve"> - </w:t>
      </w:r>
      <w:r w:rsidRPr="00E74E56">
        <w:rPr>
          <w:rtl/>
          <w:lang w:bidi="fa-IR"/>
        </w:rPr>
        <w:t>ثمّ إنّه قال بعد كلامه المذكور</w:t>
      </w:r>
      <w:r>
        <w:rPr>
          <w:rtl/>
          <w:lang w:bidi="fa-IR"/>
        </w:rPr>
        <w:t>:</w:t>
      </w:r>
      <w:r w:rsidRPr="00E74E56">
        <w:rPr>
          <w:rtl/>
          <w:lang w:bidi="fa-IR"/>
        </w:rPr>
        <w:t xml:space="preserve"> « ولهذا فقد قام الشيخان بوظائف</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الأنبياء</w:t>
      </w:r>
      <w:r>
        <w:rPr>
          <w:rtl/>
          <w:lang w:bidi="fa-IR"/>
        </w:rPr>
        <w:t>،</w:t>
      </w:r>
      <w:r w:rsidRPr="00E74E56">
        <w:rPr>
          <w:rtl/>
          <w:lang w:bidi="fa-IR"/>
        </w:rPr>
        <w:t xml:space="preserve"> من الجهاد مع الكفّار</w:t>
      </w:r>
      <w:r>
        <w:rPr>
          <w:rtl/>
          <w:lang w:bidi="fa-IR"/>
        </w:rPr>
        <w:t>،</w:t>
      </w:r>
      <w:r w:rsidRPr="00E74E56">
        <w:rPr>
          <w:rtl/>
          <w:lang w:bidi="fa-IR"/>
        </w:rPr>
        <w:t xml:space="preserve"> وترويج أحكام الشريعة</w:t>
      </w:r>
      <w:r>
        <w:rPr>
          <w:rtl/>
          <w:lang w:bidi="fa-IR"/>
        </w:rPr>
        <w:t>،</w:t>
      </w:r>
      <w:r w:rsidRPr="00E74E56">
        <w:rPr>
          <w:rtl/>
          <w:lang w:bidi="fa-IR"/>
        </w:rPr>
        <w:t xml:space="preserve"> وإصلاح أمور الرعيّة</w:t>
      </w:r>
      <w:r>
        <w:rPr>
          <w:rtl/>
          <w:lang w:bidi="fa-IR"/>
        </w:rPr>
        <w:t>،</w:t>
      </w:r>
      <w:r w:rsidRPr="00E74E56">
        <w:rPr>
          <w:rtl/>
          <w:lang w:bidi="fa-IR"/>
        </w:rPr>
        <w:t xml:space="preserve"> على أحسن حال</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وهذا متفرّع على كون الشيخين حاملين لكمالات الأنبياء</w:t>
      </w:r>
      <w:r>
        <w:rPr>
          <w:rtl/>
          <w:lang w:bidi="fa-IR"/>
        </w:rPr>
        <w:t>،</w:t>
      </w:r>
      <w:r w:rsidRPr="00E74E56">
        <w:rPr>
          <w:rtl/>
          <w:lang w:bidi="fa-IR"/>
        </w:rPr>
        <w:t xml:space="preserve"> المتفرّع على كون التشبيه بينهما وبينهم تشبيهاً تامّاً</w:t>
      </w:r>
      <w:r>
        <w:rPr>
          <w:rtl/>
          <w:lang w:bidi="fa-IR"/>
        </w:rPr>
        <w:t>.</w:t>
      </w:r>
    </w:p>
    <w:p w:rsidR="00D41F96" w:rsidRPr="00E74E56" w:rsidRDefault="00D41F96" w:rsidP="00D41F96">
      <w:pPr>
        <w:pStyle w:val="libNormal"/>
        <w:rPr>
          <w:rtl/>
          <w:lang w:bidi="fa-IR"/>
        </w:rPr>
      </w:pPr>
      <w:r w:rsidRPr="00E74E56">
        <w:rPr>
          <w:rtl/>
          <w:lang w:bidi="fa-IR"/>
        </w:rPr>
        <w:t xml:space="preserve">فتشبيه سيّدنا أمير المؤمنين </w:t>
      </w:r>
      <w:r w:rsidRPr="003511A8">
        <w:rPr>
          <w:rStyle w:val="libAlaemChar"/>
          <w:rtl/>
        </w:rPr>
        <w:t>عليه‌السلام</w:t>
      </w:r>
      <w:r w:rsidRPr="00E74E56">
        <w:rPr>
          <w:rtl/>
          <w:lang w:bidi="fa-IR"/>
        </w:rPr>
        <w:t xml:space="preserve"> بهم يدلّ على وجود صفاتهم فيه بقدر ما فيهم</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والتشبيه كما يكون بأدواته المتعارفة</w:t>
      </w:r>
      <w:r>
        <w:rPr>
          <w:rtl/>
          <w:lang w:bidi="fa-IR"/>
        </w:rPr>
        <w:t>،</w:t>
      </w:r>
      <w:r w:rsidRPr="00E74E56">
        <w:rPr>
          <w:rtl/>
          <w:lang w:bidi="fa-IR"/>
        </w:rPr>
        <w:t xml:space="preserve"> كالكاف وكأن ومثل</w:t>
      </w:r>
      <w:r>
        <w:rPr>
          <w:rtl/>
          <w:lang w:bidi="fa-IR"/>
        </w:rPr>
        <w:t>،</w:t>
      </w:r>
      <w:r w:rsidRPr="00E74E56">
        <w:rPr>
          <w:rtl/>
          <w:lang w:bidi="fa-IR"/>
        </w:rPr>
        <w:t xml:space="preserve"> ونحوها</w:t>
      </w:r>
      <w:r>
        <w:rPr>
          <w:rtl/>
          <w:lang w:bidi="fa-IR"/>
        </w:rPr>
        <w:t>،</w:t>
      </w:r>
      <w:r w:rsidRPr="00E74E56">
        <w:rPr>
          <w:rtl/>
          <w:lang w:bidi="fa-IR"/>
        </w:rPr>
        <w:t xml:space="preserve"> كذلك يكون بهذا ال</w:t>
      </w:r>
      <w:r w:rsidR="002112F7">
        <w:rPr>
          <w:rFonts w:hint="cs"/>
          <w:rtl/>
          <w:lang w:bidi="fa-IR"/>
        </w:rPr>
        <w:t>اُ</w:t>
      </w:r>
      <w:r w:rsidRPr="00E74E56">
        <w:rPr>
          <w:rtl/>
          <w:lang w:bidi="fa-IR"/>
        </w:rPr>
        <w:t>سلوب كما تقرّر في علم البيان أنّ من أراد أن ينظر إلى القمر ليلة البدر</w:t>
      </w:r>
      <w:r>
        <w:rPr>
          <w:rtl/>
          <w:lang w:bidi="fa-IR"/>
        </w:rPr>
        <w:t>،</w:t>
      </w:r>
      <w:r w:rsidRPr="00E74E56">
        <w:rPr>
          <w:rtl/>
          <w:lang w:bidi="fa-IR"/>
        </w:rPr>
        <w:t xml:space="preserve"> فلينظر إلى وجه فلان</w:t>
      </w:r>
      <w:r>
        <w:rPr>
          <w:rtl/>
          <w:lang w:bidi="fa-IR"/>
        </w:rPr>
        <w:t>.</w:t>
      </w:r>
      <w:r w:rsidRPr="00E74E56">
        <w:rPr>
          <w:rtl/>
          <w:lang w:bidi="fa-IR"/>
        </w:rPr>
        <w:t xml:space="preserve"> فهذا القسم داخل أيضاً في التشبيه</w:t>
      </w:r>
      <w:r>
        <w:rPr>
          <w:rtl/>
          <w:lang w:bidi="fa-IR"/>
        </w:rPr>
        <w:t>.</w:t>
      </w:r>
    </w:p>
    <w:p w:rsidR="00D41F96" w:rsidRPr="00E74E56" w:rsidRDefault="00D41F96" w:rsidP="00D41F96">
      <w:pPr>
        <w:pStyle w:val="Heading2"/>
        <w:rPr>
          <w:rtl/>
          <w:lang w:bidi="fa-IR"/>
        </w:rPr>
      </w:pPr>
      <w:bookmarkStart w:id="581" w:name="_Toc321232247"/>
      <w:bookmarkStart w:id="582" w:name="_Toc408989842"/>
      <w:bookmarkStart w:id="583" w:name="_Toc101788046"/>
      <w:r w:rsidRPr="00E74E56">
        <w:rPr>
          <w:rtl/>
          <w:lang w:bidi="fa-IR"/>
        </w:rPr>
        <w:t>الحديث يحمل على المساواة لتعذّر العينيّة</w:t>
      </w:r>
      <w:bookmarkEnd w:id="581"/>
      <w:bookmarkEnd w:id="582"/>
      <w:bookmarkEnd w:id="583"/>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أين التّصريح بكون هذه الجملة ونحوها من التشبيه</w:t>
      </w:r>
      <w:r>
        <w:rPr>
          <w:rtl/>
          <w:lang w:bidi="fa-IR"/>
        </w:rPr>
        <w:t>؟</w:t>
      </w:r>
      <w:r w:rsidRPr="00E74E56">
        <w:rPr>
          <w:rtl/>
          <w:lang w:bidi="fa-IR"/>
        </w:rPr>
        <w:t xml:space="preserve"> إنّا لم نجد ما يؤيّد هذا الدعوى في كتب علم البلاغة</w:t>
      </w:r>
      <w:r>
        <w:rPr>
          <w:rtl/>
          <w:lang w:bidi="fa-IR"/>
        </w:rPr>
        <w:t>،</w:t>
      </w:r>
      <w:r w:rsidRPr="00E74E56">
        <w:rPr>
          <w:rtl/>
          <w:lang w:bidi="fa-IR"/>
        </w:rPr>
        <w:t xml:space="preserve"> كالمفتاح وشروحه</w:t>
      </w:r>
      <w:r>
        <w:rPr>
          <w:rtl/>
          <w:lang w:bidi="fa-IR"/>
        </w:rPr>
        <w:t>،</w:t>
      </w:r>
      <w:r w:rsidRPr="00E74E56">
        <w:rPr>
          <w:rtl/>
          <w:lang w:bidi="fa-IR"/>
        </w:rPr>
        <w:t xml:space="preserve"> وتلخيص المفتاح وشروحه</w:t>
      </w:r>
      <w:r>
        <w:rPr>
          <w:rtl/>
          <w:lang w:bidi="fa-IR"/>
        </w:rPr>
        <w:t>،</w:t>
      </w:r>
      <w:r w:rsidRPr="00E74E56">
        <w:rPr>
          <w:rtl/>
          <w:lang w:bidi="fa-IR"/>
        </w:rPr>
        <w:t xml:space="preserve"> فهي دعوى بلا دليل</w:t>
      </w:r>
      <w:r>
        <w:rPr>
          <w:rtl/>
          <w:lang w:bidi="fa-IR"/>
        </w:rPr>
        <w:t xml:space="preserve"> ...</w:t>
      </w:r>
    </w:p>
    <w:p w:rsidR="00E52D49" w:rsidRDefault="00D41F96" w:rsidP="00D41F96">
      <w:pPr>
        <w:pStyle w:val="libNormal"/>
        <w:rPr>
          <w:rtl/>
          <w:lang w:bidi="fa-IR"/>
        </w:rPr>
      </w:pPr>
      <w:r w:rsidRPr="00E74E56">
        <w:rPr>
          <w:rtl/>
          <w:lang w:bidi="fa-IR"/>
        </w:rPr>
        <w:t>بل لقد تقدّم أنّ المتبادر من هذا الكلام وشبهه هو العينيّة</w:t>
      </w:r>
      <w:r>
        <w:rPr>
          <w:rtl/>
          <w:lang w:bidi="fa-IR"/>
        </w:rPr>
        <w:t>،</w:t>
      </w:r>
      <w:r w:rsidRPr="00E74E56">
        <w:rPr>
          <w:rtl/>
          <w:lang w:bidi="fa-IR"/>
        </w:rPr>
        <w:t xml:space="preserve"> غير أنّها </w:t>
      </w:r>
      <w:r w:rsidR="00602C4A">
        <w:rPr>
          <w:rtl/>
          <w:lang w:bidi="fa-IR"/>
        </w:rPr>
        <w:t>لمـّا</w:t>
      </w:r>
      <w:r w:rsidRPr="00E74E56">
        <w:rPr>
          <w:rtl/>
          <w:lang w:bidi="fa-IR"/>
        </w:rPr>
        <w:t xml:space="preserve"> كانت متعذّرة في الحديث الشريف</w:t>
      </w:r>
      <w:r>
        <w:rPr>
          <w:rtl/>
          <w:lang w:bidi="fa-IR"/>
        </w:rPr>
        <w:t>،</w:t>
      </w:r>
      <w:r w:rsidRPr="00E74E56">
        <w:rPr>
          <w:rtl/>
          <w:lang w:bidi="fa-IR"/>
        </w:rPr>
        <w:t xml:space="preserve"> فلا بدّ من حمل الحديث على أقرب المعاني إليها</w:t>
      </w:r>
      <w:r>
        <w:rPr>
          <w:rtl/>
          <w:lang w:bidi="fa-IR"/>
        </w:rPr>
        <w:t>،</w:t>
      </w:r>
      <w:r w:rsidRPr="00E74E56">
        <w:rPr>
          <w:rtl/>
          <w:lang w:bidi="fa-IR"/>
        </w:rPr>
        <w:t xml:space="preserve"> وهي المساواة والمماثلة التام</w:t>
      </w:r>
      <w:r w:rsidR="002112F7">
        <w:rPr>
          <w:rFonts w:hint="cs"/>
          <w:rtl/>
          <w:lang w:bidi="fa-IR"/>
        </w:rPr>
        <w:t>ّ</w:t>
      </w:r>
      <w:r w:rsidRPr="00E74E56">
        <w:rPr>
          <w:rtl/>
          <w:lang w:bidi="fa-IR"/>
        </w:rPr>
        <w:t>ة القريبة من العينيّة</w:t>
      </w:r>
      <w:r>
        <w:rPr>
          <w:rtl/>
          <w:lang w:bidi="fa-IR"/>
        </w:rPr>
        <w:t>،</w:t>
      </w:r>
      <w:r w:rsidRPr="00E74E56">
        <w:rPr>
          <w:rtl/>
          <w:lang w:bidi="fa-IR"/>
        </w:rPr>
        <w:t xml:space="preserve"> فكأنّه </w:t>
      </w:r>
      <w:r w:rsidR="00E52D49" w:rsidRPr="00E52D49">
        <w:rPr>
          <w:rStyle w:val="libAlaemChar"/>
          <w:rtl/>
        </w:rPr>
        <w:t>صلى‌الله‌عليه‌وآله‌وسلم</w:t>
      </w:r>
      <w:r w:rsidRPr="00E74E56">
        <w:rPr>
          <w:rtl/>
          <w:lang w:bidi="fa-IR"/>
        </w:rPr>
        <w:t xml:space="preserve"> قال</w:t>
      </w:r>
      <w:r>
        <w:rPr>
          <w:rtl/>
          <w:lang w:bidi="fa-IR"/>
        </w:rPr>
        <w:t>:</w:t>
      </w:r>
      <w:r w:rsidRPr="00E74E56">
        <w:rPr>
          <w:rtl/>
          <w:lang w:bidi="fa-IR"/>
        </w:rPr>
        <w:t xml:space="preserve"> « من أراد أنْ ينظر إلى آدم في علمه</w:t>
      </w:r>
      <w:r>
        <w:rPr>
          <w:rtl/>
          <w:lang w:bidi="fa-IR"/>
        </w:rPr>
        <w:t>،</w:t>
      </w:r>
      <w:r w:rsidRPr="00E74E56">
        <w:rPr>
          <w:rtl/>
          <w:lang w:bidi="fa-IR"/>
        </w:rPr>
        <w:t xml:space="preserve"> فلينظر إلى علي</w:t>
      </w:r>
      <w:r>
        <w:rPr>
          <w:rtl/>
          <w:lang w:bidi="fa-IR"/>
        </w:rPr>
        <w:t>،</w:t>
      </w:r>
      <w:r w:rsidRPr="00E74E56">
        <w:rPr>
          <w:rtl/>
          <w:lang w:bidi="fa-IR"/>
        </w:rPr>
        <w:t xml:space="preserve"> فإنّه مساوٍ له في العلم</w:t>
      </w:r>
      <w:r>
        <w:rPr>
          <w:rtl/>
          <w:lang w:bidi="fa-IR"/>
        </w:rPr>
        <w:t>،</w:t>
      </w:r>
      <w:r w:rsidRPr="00E74E56">
        <w:rPr>
          <w:rtl/>
          <w:lang w:bidi="fa-IR"/>
        </w:rPr>
        <w:t xml:space="preserve"> أو</w:t>
      </w:r>
      <w:r>
        <w:rPr>
          <w:rtl/>
          <w:lang w:bidi="fa-IR"/>
        </w:rPr>
        <w:t>:</w:t>
      </w:r>
      <w:r w:rsidRPr="00E74E56">
        <w:rPr>
          <w:rtl/>
          <w:lang w:bidi="fa-IR"/>
        </w:rPr>
        <w:t xml:space="preserve"> فإنّه مثله في العلم</w:t>
      </w:r>
      <w:r>
        <w:rPr>
          <w:rtl/>
          <w:lang w:bidi="fa-IR"/>
        </w:rPr>
        <w:t>.</w:t>
      </w:r>
      <w:r w:rsidRPr="00E74E56">
        <w:rPr>
          <w:rtl/>
          <w:lang w:bidi="fa-IR"/>
        </w:rPr>
        <w:t xml:space="preserve"> فمع تقدير كلمة</w:t>
      </w:r>
      <w:r>
        <w:rPr>
          <w:rtl/>
          <w:lang w:bidi="fa-IR"/>
        </w:rPr>
        <w:t>:</w:t>
      </w:r>
      <w:r>
        <w:rPr>
          <w:rFonts w:hint="cs"/>
          <w:rtl/>
          <w:lang w:bidi="fa-IR"/>
        </w:rPr>
        <w:t xml:space="preserve"> </w:t>
      </w:r>
      <w:r w:rsidRPr="00E74E56">
        <w:rPr>
          <w:rtl/>
          <w:lang w:bidi="fa-IR"/>
        </w:rPr>
        <w:t>« مثل » ونحوها</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يظهر المعنى الكامل للحديث ويتّضح المراد منه جيّداً</w:t>
      </w:r>
      <w:r>
        <w:rPr>
          <w:rtl/>
          <w:lang w:bidi="fa-IR"/>
        </w:rPr>
        <w:t xml:space="preserve"> ...</w:t>
      </w:r>
      <w:r>
        <w:rPr>
          <w:rFonts w:hint="cs"/>
          <w:rtl/>
          <w:lang w:bidi="fa-IR"/>
        </w:rPr>
        <w:t xml:space="preserve"> </w:t>
      </w:r>
      <w:r w:rsidRPr="00E74E56">
        <w:rPr>
          <w:rtl/>
          <w:lang w:bidi="fa-IR"/>
        </w:rPr>
        <w:t>قال التفتازاني</w:t>
      </w:r>
      <w:r>
        <w:rPr>
          <w:rtl/>
          <w:lang w:bidi="fa-IR"/>
        </w:rPr>
        <w:t>:</w:t>
      </w:r>
    </w:p>
    <w:p w:rsidR="00E52D49" w:rsidRDefault="00D41F96" w:rsidP="00D41F96">
      <w:pPr>
        <w:pStyle w:val="libNormal"/>
        <w:rPr>
          <w:rtl/>
          <w:lang w:bidi="fa-IR"/>
        </w:rPr>
      </w:pPr>
      <w:r w:rsidRPr="00E74E56">
        <w:rPr>
          <w:rtl/>
          <w:lang w:bidi="fa-IR"/>
        </w:rPr>
        <w:t>« [ و</w:t>
      </w:r>
      <w:r w:rsidR="00E8429A">
        <w:rPr>
          <w:rFonts w:hint="cs"/>
          <w:rtl/>
          <w:lang w:bidi="fa-IR"/>
        </w:rPr>
        <w:t xml:space="preserve">َ </w:t>
      </w:r>
      <w:r w:rsidRPr="00E74E56">
        <w:rPr>
          <w:rtl/>
          <w:lang w:bidi="fa-IR"/>
        </w:rPr>
        <w:t>أداته ] أي أداة التّشبيه [ الكاف وكأنّ ] وقد يستعمل عند الظنّ بثبوت الخبر من غير قصدٍ إلى التشبيه</w:t>
      </w:r>
      <w:r>
        <w:rPr>
          <w:rtl/>
          <w:lang w:bidi="fa-IR"/>
        </w:rPr>
        <w:t>،</w:t>
      </w:r>
      <w:r w:rsidRPr="00E74E56">
        <w:rPr>
          <w:rtl/>
          <w:lang w:bidi="fa-IR"/>
        </w:rPr>
        <w:t xml:space="preserve"> سواء كان الخبر جامداً أو مشتقاً</w:t>
      </w:r>
      <w:r>
        <w:rPr>
          <w:rtl/>
          <w:lang w:bidi="fa-IR"/>
        </w:rPr>
        <w:t>،</w:t>
      </w:r>
      <w:r w:rsidRPr="00E74E56">
        <w:rPr>
          <w:rtl/>
          <w:lang w:bidi="fa-IR"/>
        </w:rPr>
        <w:t xml:space="preserve"> نحو كأنّ زيداً أخوك</w:t>
      </w:r>
      <w:r>
        <w:rPr>
          <w:rtl/>
          <w:lang w:bidi="fa-IR"/>
        </w:rPr>
        <w:t>،</w:t>
      </w:r>
      <w:r w:rsidRPr="00E74E56">
        <w:rPr>
          <w:rtl/>
          <w:lang w:bidi="fa-IR"/>
        </w:rPr>
        <w:t xml:space="preserve"> وكأنّه قدم [ ومثل وما في معناه ] ممّا يشتق من المماثلة والمشابهة</w:t>
      </w:r>
      <w:r>
        <w:rPr>
          <w:rtl/>
          <w:lang w:bidi="fa-IR"/>
        </w:rPr>
        <w:t>،</w:t>
      </w:r>
      <w:r w:rsidRPr="00E74E56">
        <w:rPr>
          <w:rtl/>
          <w:lang w:bidi="fa-IR"/>
        </w:rPr>
        <w:t xml:space="preserve"> وما يؤدّي هذا المعنى [ والأصل في نحو الكاف ] أي في الكاف ونحوها</w:t>
      </w:r>
      <w:r>
        <w:rPr>
          <w:rtl/>
          <w:lang w:bidi="fa-IR"/>
        </w:rPr>
        <w:t>،</w:t>
      </w:r>
      <w:r w:rsidRPr="00E74E56">
        <w:rPr>
          <w:rtl/>
          <w:lang w:bidi="fa-IR"/>
        </w:rPr>
        <w:t xml:space="preserve"> كلفظة نحو ومثل وشبه</w:t>
      </w:r>
      <w:r>
        <w:rPr>
          <w:rtl/>
          <w:lang w:bidi="fa-IR"/>
        </w:rPr>
        <w:t>،</w:t>
      </w:r>
      <w:r w:rsidRPr="00E74E56">
        <w:rPr>
          <w:rtl/>
          <w:lang w:bidi="fa-IR"/>
        </w:rPr>
        <w:t xml:space="preserve"> بخلاف كأن</w:t>
      </w:r>
      <w:r w:rsidR="00E8429A">
        <w:rPr>
          <w:rFonts w:hint="cs"/>
          <w:rtl/>
          <w:lang w:bidi="fa-IR"/>
        </w:rPr>
        <w:t>ّ</w:t>
      </w:r>
      <w:r w:rsidRPr="00E74E56">
        <w:rPr>
          <w:rtl/>
          <w:lang w:bidi="fa-IR"/>
        </w:rPr>
        <w:t xml:space="preserve"> ويماثل ويشابه [ أنْ يليه المشبَّه به ] لفظاً نحو</w:t>
      </w:r>
      <w:r>
        <w:rPr>
          <w:rtl/>
          <w:lang w:bidi="fa-IR"/>
        </w:rPr>
        <w:t>:</w:t>
      </w:r>
      <w:r w:rsidRPr="00E74E56">
        <w:rPr>
          <w:rtl/>
          <w:lang w:bidi="fa-IR"/>
        </w:rPr>
        <w:t xml:space="preserve"> زيد كالأسد</w:t>
      </w:r>
      <w:r>
        <w:rPr>
          <w:rtl/>
          <w:lang w:bidi="fa-IR"/>
        </w:rPr>
        <w:t>،</w:t>
      </w:r>
      <w:r w:rsidRPr="00E74E56">
        <w:rPr>
          <w:rtl/>
          <w:lang w:bidi="fa-IR"/>
        </w:rPr>
        <w:t xml:space="preserve"> أو تقديراً نحو قوله تعالى </w:t>
      </w:r>
      <w:r w:rsidRPr="003511A8">
        <w:rPr>
          <w:rStyle w:val="libAlaemChar"/>
          <w:rtl/>
        </w:rPr>
        <w:t>(</w:t>
      </w:r>
      <w:r w:rsidRPr="00737E86">
        <w:rPr>
          <w:rStyle w:val="libAieChar"/>
          <w:rtl/>
        </w:rPr>
        <w:t xml:space="preserve"> أَوْ كَصَيِّبٍ مِنَ السَّماءِ </w:t>
      </w:r>
      <w:r w:rsidRPr="003511A8">
        <w:rPr>
          <w:rStyle w:val="libAlaemChar"/>
          <w:rtl/>
        </w:rPr>
        <w:t>)</w:t>
      </w:r>
      <w:r w:rsidRPr="00E74E56">
        <w:rPr>
          <w:rtl/>
          <w:lang w:bidi="fa-IR"/>
        </w:rPr>
        <w:t xml:space="preserve"> على تقدير</w:t>
      </w:r>
      <w:r>
        <w:rPr>
          <w:rtl/>
          <w:lang w:bidi="fa-IR"/>
        </w:rPr>
        <w:t>:</w:t>
      </w:r>
      <w:r w:rsidRPr="00E74E56">
        <w:rPr>
          <w:rtl/>
          <w:lang w:bidi="fa-IR"/>
        </w:rPr>
        <w:t xml:space="preserve"> أو كمثل ذوي صيّب [ وقد يليه ] أي نحو الكاف [ غيره ] أي غير المشبّه به [ نحو</w:t>
      </w:r>
      <w:r>
        <w:rPr>
          <w:rFonts w:hint="cs"/>
          <w:rtl/>
          <w:lang w:bidi="fa-IR"/>
        </w:rPr>
        <w:t xml:space="preserve"> </w:t>
      </w:r>
      <w:r w:rsidRPr="003511A8">
        <w:rPr>
          <w:rStyle w:val="libAlaemChar"/>
          <w:rtl/>
        </w:rPr>
        <w:t>(</w:t>
      </w:r>
      <w:r w:rsidRPr="00737E86">
        <w:rPr>
          <w:rStyle w:val="libAieChar"/>
          <w:rtl/>
        </w:rPr>
        <w:t xml:space="preserve"> وَاضْرِبْ لَهُمْ مَثَلَ الْحَياةِ الدُّنْيا كَماءٍ أَنْزَلْناهُ </w:t>
      </w:r>
      <w:r w:rsidRPr="003511A8">
        <w:rPr>
          <w:rStyle w:val="libAlaemChar"/>
          <w:rtl/>
        </w:rPr>
        <w:t>)</w:t>
      </w:r>
      <w:r w:rsidRPr="00E74E56">
        <w:rPr>
          <w:rtl/>
          <w:lang w:bidi="fa-IR"/>
        </w:rPr>
        <w:t xml:space="preserve"> ] الآية</w:t>
      </w:r>
      <w:r>
        <w:rPr>
          <w:rtl/>
          <w:lang w:bidi="fa-IR"/>
        </w:rPr>
        <w:t>،</w:t>
      </w:r>
      <w:r w:rsidRPr="00E74E56">
        <w:rPr>
          <w:rtl/>
          <w:lang w:bidi="fa-IR"/>
        </w:rPr>
        <w:t xml:space="preserve"> إذ ليس المراد تشبيه حال الدنيا بالماء</w:t>
      </w:r>
      <w:r>
        <w:rPr>
          <w:rtl/>
          <w:lang w:bidi="fa-IR"/>
        </w:rPr>
        <w:t>،</w:t>
      </w:r>
      <w:r w:rsidRPr="00E74E56">
        <w:rPr>
          <w:rtl/>
          <w:lang w:bidi="fa-IR"/>
        </w:rPr>
        <w:t xml:space="preserve"> ولا بمفردٍ آخر يتمحّل تقديره</w:t>
      </w:r>
      <w:r>
        <w:rPr>
          <w:rtl/>
          <w:lang w:bidi="fa-IR"/>
        </w:rPr>
        <w:t>،</w:t>
      </w:r>
      <w:r w:rsidRPr="00E74E56">
        <w:rPr>
          <w:rtl/>
          <w:lang w:bidi="fa-IR"/>
        </w:rPr>
        <w:t xml:space="preserve"> بل المراد تشبيه حالها في بهجتها ونضارتها</w:t>
      </w:r>
      <w:r>
        <w:rPr>
          <w:rtl/>
          <w:lang w:bidi="fa-IR"/>
        </w:rPr>
        <w:t>،</w:t>
      </w:r>
      <w:r w:rsidRPr="00E74E56">
        <w:rPr>
          <w:rtl/>
          <w:lang w:bidi="fa-IR"/>
        </w:rPr>
        <w:t xml:space="preserve"> وما يتعقّبها من الهلاك والفناء بحالة النبات الحاصل من الماء</w:t>
      </w:r>
      <w:r>
        <w:rPr>
          <w:rtl/>
          <w:lang w:bidi="fa-IR"/>
        </w:rPr>
        <w:t>،</w:t>
      </w:r>
      <w:r w:rsidRPr="00E74E56">
        <w:rPr>
          <w:rtl/>
          <w:lang w:bidi="fa-IR"/>
        </w:rPr>
        <w:t xml:space="preserve"> يكون أخضر ناضراً</w:t>
      </w:r>
      <w:r>
        <w:rPr>
          <w:rtl/>
          <w:lang w:bidi="fa-IR"/>
        </w:rPr>
        <w:t>،</w:t>
      </w:r>
      <w:r w:rsidRPr="00E74E56">
        <w:rPr>
          <w:rtl/>
          <w:lang w:bidi="fa-IR"/>
        </w:rPr>
        <w:t xml:space="preserve"> ثمّ ييبس فيطيره الرياح كأن لم يكن</w:t>
      </w:r>
      <w:r>
        <w:rPr>
          <w:rtl/>
          <w:lang w:bidi="fa-IR"/>
        </w:rPr>
        <w:t>،</w:t>
      </w:r>
      <w:r w:rsidRPr="00E74E56">
        <w:rPr>
          <w:rtl/>
          <w:lang w:bidi="fa-IR"/>
        </w:rPr>
        <w:t xml:space="preserve"> ولا حاجة إلى تقدير كمثل ماء</w:t>
      </w:r>
      <w:r>
        <w:rPr>
          <w:rtl/>
          <w:lang w:bidi="fa-IR"/>
        </w:rPr>
        <w:t>،</w:t>
      </w:r>
      <w:r w:rsidRPr="00E74E56">
        <w:rPr>
          <w:rtl/>
          <w:lang w:bidi="fa-IR"/>
        </w:rPr>
        <w:t xml:space="preserve"> لأنّ المعتبر هو الكيفيّة الحاصلة من مضمون الكلام المذكور بعد</w:t>
      </w:r>
      <w:r>
        <w:rPr>
          <w:rFonts w:hint="cs"/>
          <w:rtl/>
          <w:lang w:bidi="fa-IR"/>
        </w:rPr>
        <w:t xml:space="preserve"> </w:t>
      </w:r>
      <w:r w:rsidRPr="00E74E56">
        <w:rPr>
          <w:rtl/>
          <w:lang w:bidi="fa-IR"/>
        </w:rPr>
        <w:t>الكاف</w:t>
      </w:r>
      <w:r>
        <w:rPr>
          <w:rtl/>
          <w:lang w:bidi="fa-IR"/>
        </w:rPr>
        <w:t>،</w:t>
      </w:r>
      <w:r w:rsidRPr="00E74E56">
        <w:rPr>
          <w:rtl/>
          <w:lang w:bidi="fa-IR"/>
        </w:rPr>
        <w:t xml:space="preserve"> واعتبارها مستغن عن هذا التقدير</w:t>
      </w:r>
      <w:r>
        <w:rPr>
          <w:rtl/>
          <w:lang w:bidi="fa-IR"/>
        </w:rPr>
        <w:t>،</w:t>
      </w:r>
      <w:r w:rsidRPr="00E74E56">
        <w:rPr>
          <w:rtl/>
          <w:lang w:bidi="fa-IR"/>
        </w:rPr>
        <w:t xml:space="preserve"> ومن زعم أنّ التقدير كمثل ماءٍ</w:t>
      </w:r>
      <w:r>
        <w:rPr>
          <w:rtl/>
          <w:lang w:bidi="fa-IR"/>
        </w:rPr>
        <w:t>،</w:t>
      </w:r>
      <w:r w:rsidRPr="00E74E56">
        <w:rPr>
          <w:rtl/>
          <w:lang w:bidi="fa-IR"/>
        </w:rPr>
        <w:t xml:space="preserve"> وأنّ هنا ممّا يلي الكاف غير المشبّه به</w:t>
      </w:r>
      <w:r>
        <w:rPr>
          <w:rtl/>
          <w:lang w:bidi="fa-IR"/>
        </w:rPr>
        <w:t>،</w:t>
      </w:r>
      <w:r w:rsidRPr="00E74E56">
        <w:rPr>
          <w:rtl/>
          <w:lang w:bidi="fa-IR"/>
        </w:rPr>
        <w:t xml:space="preserve"> بناءً على أنّه محذوف</w:t>
      </w:r>
      <w:r>
        <w:rPr>
          <w:rtl/>
          <w:lang w:bidi="fa-IR"/>
        </w:rPr>
        <w:t>،</w:t>
      </w:r>
      <w:r w:rsidRPr="00E74E56">
        <w:rPr>
          <w:rtl/>
          <w:lang w:bidi="fa-IR"/>
        </w:rPr>
        <w:t xml:space="preserve"> فقد سها سهواً بيّنا</w:t>
      </w:r>
      <w:r w:rsidR="00E8429A">
        <w:rPr>
          <w:rFonts w:hint="cs"/>
          <w:rtl/>
          <w:lang w:bidi="fa-IR"/>
        </w:rPr>
        <w:t>ً</w:t>
      </w:r>
      <w:r>
        <w:rPr>
          <w:rtl/>
          <w:lang w:bidi="fa-IR"/>
        </w:rPr>
        <w:t>،</w:t>
      </w:r>
      <w:r w:rsidRPr="00E74E56">
        <w:rPr>
          <w:rtl/>
          <w:lang w:bidi="fa-IR"/>
        </w:rPr>
        <w:t xml:space="preserve"> لأنّ المشبّه به الذي يلي الكاف قد يكون ملفوظاً</w:t>
      </w:r>
      <w:r>
        <w:rPr>
          <w:rtl/>
          <w:lang w:bidi="fa-IR"/>
        </w:rPr>
        <w:t>،</w:t>
      </w:r>
      <w:r w:rsidRPr="00E74E56">
        <w:rPr>
          <w:rtl/>
          <w:lang w:bidi="fa-IR"/>
        </w:rPr>
        <w:t xml:space="preserve"> وقد يكون محذوفاً على ما صرّح به في الإيضاح [ وقد يذكر فعل ينبىء عنه ] أي عن التشبيه [ كما علمت زيداً أسداً إن قرب التشبيه ] وادّعى كمال المشابهة</w:t>
      </w:r>
      <w:r>
        <w:rPr>
          <w:rtl/>
          <w:lang w:bidi="fa-IR"/>
        </w:rPr>
        <w:t>،</w:t>
      </w:r>
      <w:r w:rsidRPr="00E74E56">
        <w:rPr>
          <w:rtl/>
          <w:lang w:bidi="fa-IR"/>
        </w:rPr>
        <w:t xml:space="preserve"> لما في علمت من معنى التحقيق</w:t>
      </w:r>
      <w:r>
        <w:rPr>
          <w:rtl/>
          <w:lang w:bidi="fa-IR"/>
        </w:rPr>
        <w:t>،</w:t>
      </w:r>
      <w:r w:rsidRPr="00E74E56">
        <w:rPr>
          <w:rtl/>
          <w:lang w:bidi="fa-IR"/>
        </w:rPr>
        <w:t xml:space="preserve"> وحسبت زيداً أسداً [ أن بعد ] التشبيه بأدنى تبعيد</w:t>
      </w:r>
      <w:r>
        <w:rPr>
          <w:rtl/>
          <w:lang w:bidi="fa-IR"/>
        </w:rPr>
        <w:t>،</w:t>
      </w:r>
      <w:r w:rsidRPr="00E74E56">
        <w:rPr>
          <w:rtl/>
          <w:lang w:bidi="fa-IR"/>
        </w:rPr>
        <w:t xml:space="preserve"> لما في الحسبان من الإشعار بعدم التحقّق والتيقّن</w:t>
      </w:r>
      <w:r>
        <w:rPr>
          <w:rtl/>
          <w:lang w:bidi="fa-IR"/>
        </w:rPr>
        <w:t>،</w:t>
      </w:r>
      <w:r w:rsidRPr="00E74E56">
        <w:rPr>
          <w:rtl/>
          <w:lang w:bidi="fa-IR"/>
        </w:rPr>
        <w:t xml:space="preserve"> وفي كون مثل هذه الأفعال منبئاً عن التشبيه نوع خفاء</w:t>
      </w:r>
      <w:r>
        <w:rPr>
          <w:rtl/>
          <w:lang w:bidi="fa-IR"/>
        </w:rPr>
        <w:t>،</w:t>
      </w:r>
      <w:r w:rsidRPr="00E74E56">
        <w:rPr>
          <w:rtl/>
          <w:lang w:bidi="fa-IR"/>
        </w:rPr>
        <w:t xml:space="preserve"> والأظهر أن الفعل ينبئ عن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حال الت</w:t>
      </w:r>
      <w:r>
        <w:rPr>
          <w:rtl/>
          <w:lang w:bidi="fa-IR"/>
        </w:rPr>
        <w:t>شبيه في القرب والبعد »</w:t>
      </w:r>
      <w:r w:rsidRPr="00E74E56">
        <w:rPr>
          <w:rtl/>
          <w:lang w:bidi="fa-IR"/>
        </w:rPr>
        <w:t xml:space="preserve">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 التفتازاني أيضاً</w:t>
      </w:r>
      <w:r>
        <w:rPr>
          <w:rtl/>
          <w:lang w:bidi="fa-IR"/>
        </w:rPr>
        <w:t>:</w:t>
      </w:r>
    </w:p>
    <w:p w:rsidR="00D41F96" w:rsidRPr="00E74E56" w:rsidRDefault="00D41F96" w:rsidP="00D41F96">
      <w:pPr>
        <w:pStyle w:val="libNormal"/>
        <w:rPr>
          <w:rtl/>
          <w:lang w:bidi="fa-IR"/>
        </w:rPr>
      </w:pPr>
      <w:r w:rsidRPr="00E74E56">
        <w:rPr>
          <w:rtl/>
          <w:lang w:bidi="fa-IR"/>
        </w:rPr>
        <w:t>« وقد يذكر فعل ينبئ عنه</w:t>
      </w:r>
      <w:r>
        <w:rPr>
          <w:rtl/>
          <w:lang w:bidi="fa-IR"/>
        </w:rPr>
        <w:t>.</w:t>
      </w:r>
      <w:r w:rsidRPr="00E74E56">
        <w:rPr>
          <w:rtl/>
          <w:lang w:bidi="fa-IR"/>
        </w:rPr>
        <w:t xml:space="preserve"> أي عن التشبيه</w:t>
      </w:r>
      <w:r>
        <w:rPr>
          <w:rtl/>
          <w:lang w:bidi="fa-IR"/>
        </w:rPr>
        <w:t>،</w:t>
      </w:r>
      <w:r w:rsidRPr="00E74E56">
        <w:rPr>
          <w:rtl/>
          <w:lang w:bidi="fa-IR"/>
        </w:rPr>
        <w:t xml:space="preserve"> كما في علمت زيداً أسداً</w:t>
      </w:r>
      <w:r>
        <w:rPr>
          <w:rtl/>
          <w:lang w:bidi="fa-IR"/>
        </w:rPr>
        <w:t>،</w:t>
      </w:r>
      <w:r w:rsidRPr="00E74E56">
        <w:rPr>
          <w:rtl/>
          <w:lang w:bidi="fa-IR"/>
        </w:rPr>
        <w:t xml:space="preserve"> إنّ قرب التشبيه</w:t>
      </w:r>
      <w:r>
        <w:rPr>
          <w:rtl/>
          <w:lang w:bidi="fa-IR"/>
        </w:rPr>
        <w:t>،</w:t>
      </w:r>
      <w:r w:rsidRPr="00E74E56">
        <w:rPr>
          <w:rtl/>
          <w:lang w:bidi="fa-IR"/>
        </w:rPr>
        <w:t xml:space="preserve"> وأريد أنّه مشابه الأسد مشابهةً قويّةً</w:t>
      </w:r>
      <w:r>
        <w:rPr>
          <w:rtl/>
          <w:lang w:bidi="fa-IR"/>
        </w:rPr>
        <w:t>،</w:t>
      </w:r>
      <w:r w:rsidRPr="00E74E56">
        <w:rPr>
          <w:rtl/>
          <w:lang w:bidi="fa-IR"/>
        </w:rPr>
        <w:t xml:space="preserve"> لما في علمت من الدلالة على تحقّق التشبيه وتيقّنه</w:t>
      </w:r>
      <w:r>
        <w:rPr>
          <w:rtl/>
          <w:lang w:bidi="fa-IR"/>
        </w:rPr>
        <w:t>،</w:t>
      </w:r>
      <w:r w:rsidRPr="00E74E56">
        <w:rPr>
          <w:rtl/>
          <w:lang w:bidi="fa-IR"/>
        </w:rPr>
        <w:t xml:space="preserve"> وكما في حسبت وخلت زيداً أسداً إنّ بعد التشبيه أدنى تبعيد</w:t>
      </w:r>
      <w:r>
        <w:rPr>
          <w:rtl/>
          <w:lang w:bidi="fa-IR"/>
        </w:rPr>
        <w:t>،</w:t>
      </w:r>
      <w:r w:rsidRPr="00E74E56">
        <w:rPr>
          <w:rtl/>
          <w:lang w:bidi="fa-IR"/>
        </w:rPr>
        <w:t xml:space="preserve"> لما في الحسبان من</w:t>
      </w:r>
      <w:r>
        <w:rPr>
          <w:rFonts w:hint="cs"/>
          <w:rtl/>
          <w:lang w:bidi="fa-IR"/>
        </w:rPr>
        <w:t xml:space="preserve"> </w:t>
      </w:r>
      <w:r w:rsidRPr="00E74E56">
        <w:rPr>
          <w:rtl/>
          <w:lang w:bidi="fa-IR"/>
        </w:rPr>
        <w:t>الدلالة على الظن دون التحقيق</w:t>
      </w:r>
      <w:r>
        <w:rPr>
          <w:rtl/>
          <w:lang w:bidi="fa-IR"/>
        </w:rPr>
        <w:t>،</w:t>
      </w:r>
      <w:r w:rsidRPr="00E74E56">
        <w:rPr>
          <w:rtl/>
          <w:lang w:bidi="fa-IR"/>
        </w:rPr>
        <w:t xml:space="preserve"> ففيه إشعار بأنّ شبهه بالأسد ليس بحيث يتيقّن أنّه هو هو</w:t>
      </w:r>
      <w:r>
        <w:rPr>
          <w:rtl/>
          <w:lang w:bidi="fa-IR"/>
        </w:rPr>
        <w:t>،</w:t>
      </w:r>
      <w:r w:rsidRPr="00E74E56">
        <w:rPr>
          <w:rtl/>
          <w:lang w:bidi="fa-IR"/>
        </w:rPr>
        <w:t xml:space="preserve"> بل يظنُّ ذلك ويتخيّل</w:t>
      </w:r>
      <w:r>
        <w:rPr>
          <w:rtl/>
          <w:lang w:bidi="fa-IR"/>
        </w:rPr>
        <w:t>.</w:t>
      </w:r>
      <w:r w:rsidRPr="00E74E56">
        <w:rPr>
          <w:rtl/>
          <w:lang w:bidi="fa-IR"/>
        </w:rPr>
        <w:t xml:space="preserve"> وفي كون هذا الفعل منبئاً عن التشبيه نظر</w:t>
      </w:r>
      <w:r>
        <w:rPr>
          <w:rtl/>
          <w:lang w:bidi="fa-IR"/>
        </w:rPr>
        <w:t>،</w:t>
      </w:r>
      <w:r w:rsidRPr="00E74E56">
        <w:rPr>
          <w:rtl/>
          <w:lang w:bidi="fa-IR"/>
        </w:rPr>
        <w:t xml:space="preserve"> للقطع بأنّه لا دلالة للعلم والحسبان على ذلك</w:t>
      </w:r>
      <w:r>
        <w:rPr>
          <w:rtl/>
          <w:lang w:bidi="fa-IR"/>
        </w:rPr>
        <w:t>،</w:t>
      </w:r>
      <w:r w:rsidRPr="00E74E56">
        <w:rPr>
          <w:rtl/>
          <w:lang w:bidi="fa-IR"/>
        </w:rPr>
        <w:t xml:space="preserve"> وإنّما يدلّ</w:t>
      </w:r>
      <w:r w:rsidR="00E8429A">
        <w:rPr>
          <w:rFonts w:hint="cs"/>
          <w:rtl/>
          <w:lang w:bidi="fa-IR"/>
        </w:rPr>
        <w:t>ُ</w:t>
      </w:r>
      <w:r w:rsidRPr="00E74E56">
        <w:rPr>
          <w:rtl/>
          <w:lang w:bidi="fa-IR"/>
        </w:rPr>
        <w:t xml:space="preserve"> عليه علمنا بأنّ أسداً لا يمكن حمله على زيد تحقيقاً</w:t>
      </w:r>
      <w:r>
        <w:rPr>
          <w:rtl/>
          <w:lang w:bidi="fa-IR"/>
        </w:rPr>
        <w:t>،</w:t>
      </w:r>
      <w:r w:rsidRPr="00E74E56">
        <w:rPr>
          <w:rtl/>
          <w:lang w:bidi="fa-IR"/>
        </w:rPr>
        <w:t xml:space="preserve"> وأنّه إنّما يكون على تقدير أداة التشبيه</w:t>
      </w:r>
      <w:r>
        <w:rPr>
          <w:rtl/>
          <w:lang w:bidi="fa-IR"/>
        </w:rPr>
        <w:t>،</w:t>
      </w:r>
      <w:r w:rsidRPr="00E74E56">
        <w:rPr>
          <w:rtl/>
          <w:lang w:bidi="fa-IR"/>
        </w:rPr>
        <w:t xml:space="preserve"> سواء ذكر الفعل أو لم يذكر</w:t>
      </w:r>
      <w:r>
        <w:rPr>
          <w:rtl/>
          <w:lang w:bidi="fa-IR"/>
        </w:rPr>
        <w:t>،</w:t>
      </w:r>
      <w:r w:rsidRPr="00E74E56">
        <w:rPr>
          <w:rtl/>
          <w:lang w:bidi="fa-IR"/>
        </w:rPr>
        <w:t xml:space="preserve"> كما في قولنا</w:t>
      </w:r>
      <w:r>
        <w:rPr>
          <w:rtl/>
          <w:lang w:bidi="fa-IR"/>
        </w:rPr>
        <w:t>:</w:t>
      </w:r>
      <w:r w:rsidRPr="00E74E56">
        <w:rPr>
          <w:rtl/>
          <w:lang w:bidi="fa-IR"/>
        </w:rPr>
        <w:t xml:space="preserve"> زيد أسد</w:t>
      </w:r>
      <w:r>
        <w:rPr>
          <w:rtl/>
          <w:lang w:bidi="fa-IR"/>
        </w:rPr>
        <w:t>.</w:t>
      </w:r>
      <w:r>
        <w:rPr>
          <w:rFonts w:hint="cs"/>
          <w:rtl/>
          <w:lang w:bidi="fa-IR"/>
        </w:rPr>
        <w:t xml:space="preserve"> </w:t>
      </w:r>
      <w:r w:rsidRPr="00E74E56">
        <w:rPr>
          <w:rtl/>
          <w:lang w:bidi="fa-IR"/>
        </w:rPr>
        <w:t>ولو قيل</w:t>
      </w:r>
      <w:r>
        <w:rPr>
          <w:rtl/>
          <w:lang w:bidi="fa-IR"/>
        </w:rPr>
        <w:t>:</w:t>
      </w:r>
      <w:r w:rsidRPr="00E74E56">
        <w:rPr>
          <w:rtl/>
          <w:lang w:bidi="fa-IR"/>
        </w:rPr>
        <w:t xml:space="preserve"> إنّه ينبئ عن حال التشبيه من القرب والبعد لكان</w:t>
      </w:r>
      <w:r>
        <w:rPr>
          <w:rFonts w:hint="cs"/>
          <w:rtl/>
          <w:lang w:bidi="fa-IR"/>
        </w:rPr>
        <w:t xml:space="preserve"> </w:t>
      </w:r>
      <w:r w:rsidRPr="00E74E56">
        <w:rPr>
          <w:rtl/>
          <w:lang w:bidi="fa-IR"/>
        </w:rPr>
        <w:t xml:space="preserve">أصوب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فليكن الدلالة على التشبيه أو المساواة في الحديث الشريف بالجملة المقدَّرة كذلك</w:t>
      </w:r>
      <w:r>
        <w:rPr>
          <w:rtl/>
          <w:lang w:bidi="fa-IR"/>
        </w:rPr>
        <w:t>.</w:t>
      </w:r>
    </w:p>
    <w:p w:rsidR="00D41F96" w:rsidRPr="00E74E56" w:rsidRDefault="00D41F96" w:rsidP="00D41F96">
      <w:pPr>
        <w:pStyle w:val="libNormal"/>
        <w:rPr>
          <w:rtl/>
          <w:lang w:bidi="fa-IR"/>
        </w:rPr>
      </w:pPr>
      <w:r w:rsidRPr="00E74E56">
        <w:rPr>
          <w:rtl/>
          <w:lang w:bidi="fa-IR"/>
        </w:rPr>
        <w:t>وقال التفتازاني</w:t>
      </w:r>
      <w:r>
        <w:rPr>
          <w:rtl/>
          <w:lang w:bidi="fa-IR"/>
        </w:rPr>
        <w:t>:</w:t>
      </w:r>
    </w:p>
    <w:p w:rsidR="00D41F96" w:rsidRDefault="00D41F96" w:rsidP="00D41F96">
      <w:pPr>
        <w:pStyle w:val="libNormal"/>
        <w:rPr>
          <w:rtl/>
          <w:lang w:bidi="fa-IR"/>
        </w:rPr>
      </w:pPr>
      <w:r w:rsidRPr="00E74E56">
        <w:rPr>
          <w:rtl/>
          <w:lang w:bidi="fa-IR"/>
        </w:rPr>
        <w:t>« [ والغرض منه ] أي من التشبيه [ في الأغلب يعود إلى المشبّه</w:t>
      </w:r>
      <w:r>
        <w:rPr>
          <w:rtl/>
          <w:lang w:bidi="fa-IR"/>
        </w:rPr>
        <w:t>.</w:t>
      </w:r>
      <w:r w:rsidRPr="00E74E56">
        <w:rPr>
          <w:rtl/>
          <w:lang w:bidi="fa-IR"/>
        </w:rPr>
        <w:t xml:space="preserve"> وهو ] أي الغرض العائد إلى المشبّه [ بيان إمكانه ] يعني بيان أنّ المشبه أمر ممكن الوجود</w:t>
      </w:r>
      <w:r>
        <w:rPr>
          <w:rtl/>
          <w:lang w:bidi="fa-IR"/>
        </w:rPr>
        <w:t>،</w:t>
      </w:r>
      <w:r w:rsidRPr="00E74E56">
        <w:rPr>
          <w:rtl/>
          <w:lang w:bidi="fa-IR"/>
        </w:rPr>
        <w:t xml:space="preserve"> وذلك في كلّ أمر غريب يمكن أن يخالف فيه ويّدعى امتناعه [ كما في قوله ] أي قول أبي الطيّب</w:t>
      </w:r>
      <w:r>
        <w:rPr>
          <w:rtl/>
          <w:lang w:bidi="fa-IR"/>
        </w:rPr>
        <w:t>:</w:t>
      </w:r>
    </w:p>
    <w:tbl>
      <w:tblPr>
        <w:tblStyle w:val="TableGrid"/>
        <w:bidiVisual/>
        <w:tblW w:w="4562" w:type="pct"/>
        <w:tblInd w:w="384" w:type="dxa"/>
        <w:tblLook w:val="01E0" w:firstRow="1" w:lastRow="1" w:firstColumn="1" w:lastColumn="1" w:noHBand="0" w:noVBand="0"/>
      </w:tblPr>
      <w:tblGrid>
        <w:gridCol w:w="3430"/>
        <w:gridCol w:w="271"/>
        <w:gridCol w:w="3412"/>
      </w:tblGrid>
      <w:tr w:rsidR="00AB5BBA" w:rsidTr="00512B9F">
        <w:trPr>
          <w:trHeight w:val="350"/>
        </w:trPr>
        <w:tc>
          <w:tcPr>
            <w:tcW w:w="3920" w:type="dxa"/>
            <w:shd w:val="clear" w:color="auto" w:fill="auto"/>
          </w:tcPr>
          <w:p w:rsidR="00AB5BBA" w:rsidRDefault="00AB5BBA" w:rsidP="00512B9F">
            <w:pPr>
              <w:pStyle w:val="libPoem"/>
            </w:pPr>
            <w:r w:rsidRPr="00E74E56">
              <w:rPr>
                <w:rtl/>
              </w:rPr>
              <w:t>[ فإنّ تفق الأنام وأنت منهم</w:t>
            </w:r>
            <w:r w:rsidRPr="00725071">
              <w:rPr>
                <w:rStyle w:val="libPoemTiniChar0"/>
                <w:rtl/>
              </w:rPr>
              <w:br/>
              <w:t> </w:t>
            </w:r>
          </w:p>
        </w:tc>
        <w:tc>
          <w:tcPr>
            <w:tcW w:w="279" w:type="dxa"/>
            <w:shd w:val="clear" w:color="auto" w:fill="auto"/>
          </w:tcPr>
          <w:p w:rsidR="00AB5BBA" w:rsidRDefault="00AB5BBA" w:rsidP="00512B9F">
            <w:pPr>
              <w:pStyle w:val="libPoem"/>
              <w:rPr>
                <w:rtl/>
              </w:rPr>
            </w:pPr>
          </w:p>
        </w:tc>
        <w:tc>
          <w:tcPr>
            <w:tcW w:w="3881" w:type="dxa"/>
            <w:shd w:val="clear" w:color="auto" w:fill="auto"/>
          </w:tcPr>
          <w:p w:rsidR="00AB5BBA" w:rsidRDefault="00AB5BBA" w:rsidP="00512B9F">
            <w:pPr>
              <w:pStyle w:val="libPoem"/>
            </w:pPr>
            <w:r w:rsidRPr="00E74E56">
              <w:rPr>
                <w:rtl/>
                <w:lang w:bidi="fa-IR"/>
              </w:rPr>
              <w:t>فإنّ المسك بعض دم الغزال ]</w:t>
            </w:r>
            <w:r w:rsidRPr="00725071">
              <w:rPr>
                <w:rStyle w:val="libPoemTiniChar0"/>
                <w:rtl/>
              </w:rPr>
              <w:br/>
              <w:t> </w:t>
            </w:r>
          </w:p>
        </w:tc>
      </w:tr>
    </w:tbl>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المختصر في شرح تلخيص المفتاح</w:t>
      </w:r>
      <w:r w:rsidR="00D41F96">
        <w:rPr>
          <w:rtl/>
        </w:rPr>
        <w:t>:</w:t>
      </w:r>
      <w:r w:rsidR="00D41F96" w:rsidRPr="00E74E56">
        <w:rPr>
          <w:rtl/>
        </w:rPr>
        <w:t xml:space="preserve"> 143</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المطول في شرح تلخيص المفتاح</w:t>
      </w:r>
      <w:r w:rsidR="00D41F96">
        <w:rPr>
          <w:rtl/>
        </w:rPr>
        <w:t>:</w:t>
      </w:r>
      <w:r w:rsidR="00D41F96" w:rsidRPr="00E74E56">
        <w:rPr>
          <w:rtl/>
        </w:rPr>
        <w:t xml:space="preserve"> 330</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فإنّه أراد أن يقول</w:t>
      </w:r>
      <w:r>
        <w:rPr>
          <w:rtl/>
          <w:lang w:bidi="fa-IR"/>
        </w:rPr>
        <w:t>:</w:t>
      </w:r>
      <w:r w:rsidRPr="00E74E56">
        <w:rPr>
          <w:rtl/>
          <w:lang w:bidi="fa-IR"/>
        </w:rPr>
        <w:t xml:space="preserve"> إنّ الممدوح قد فاق الناس</w:t>
      </w:r>
      <w:r>
        <w:rPr>
          <w:rtl/>
          <w:lang w:bidi="fa-IR"/>
        </w:rPr>
        <w:t>،</w:t>
      </w:r>
      <w:r w:rsidRPr="00E74E56">
        <w:rPr>
          <w:rtl/>
          <w:lang w:bidi="fa-IR"/>
        </w:rPr>
        <w:t xml:space="preserve"> بحيث لم يبق بينه وبينهم مشابهة</w:t>
      </w:r>
      <w:r>
        <w:rPr>
          <w:rtl/>
          <w:lang w:bidi="fa-IR"/>
        </w:rPr>
        <w:t>،</w:t>
      </w:r>
      <w:r w:rsidRPr="00E74E56">
        <w:rPr>
          <w:rtl/>
          <w:lang w:bidi="fa-IR"/>
        </w:rPr>
        <w:t xml:space="preserve"> بل صار أصلاً برأسه وجنساً بنفسه</w:t>
      </w:r>
      <w:r>
        <w:rPr>
          <w:rtl/>
          <w:lang w:bidi="fa-IR"/>
        </w:rPr>
        <w:t>،</w:t>
      </w:r>
      <w:r w:rsidRPr="00E74E56">
        <w:rPr>
          <w:rtl/>
          <w:lang w:bidi="fa-IR"/>
        </w:rPr>
        <w:t xml:space="preserve"> وهذا في الظاهر كالممتنع</w:t>
      </w:r>
      <w:r>
        <w:rPr>
          <w:rtl/>
          <w:lang w:bidi="fa-IR"/>
        </w:rPr>
        <w:t>،</w:t>
      </w:r>
      <w:r w:rsidRPr="00E74E56">
        <w:rPr>
          <w:rtl/>
          <w:lang w:bidi="fa-IR"/>
        </w:rPr>
        <w:t xml:space="preserve"> لاستبعاد أنْ يتناهى بعض آحاد النوع في الفضائل الخاصة بذلك النوع</w:t>
      </w:r>
      <w:r>
        <w:rPr>
          <w:rtl/>
          <w:lang w:bidi="fa-IR"/>
        </w:rPr>
        <w:t>،</w:t>
      </w:r>
      <w:r w:rsidRPr="00E74E56">
        <w:rPr>
          <w:rtl/>
          <w:lang w:bidi="fa-IR"/>
        </w:rPr>
        <w:t xml:space="preserve"> إلى أن يصير كأنّه ليس منها</w:t>
      </w:r>
      <w:r>
        <w:rPr>
          <w:rtl/>
          <w:lang w:bidi="fa-IR"/>
        </w:rPr>
        <w:t>،</w:t>
      </w:r>
      <w:r w:rsidRPr="00E74E56">
        <w:rPr>
          <w:rtl/>
          <w:lang w:bidi="fa-IR"/>
        </w:rPr>
        <w:t xml:space="preserve"> فاحتجّ لهذه الدعوى وبَيّن إمكانها</w:t>
      </w:r>
      <w:r>
        <w:rPr>
          <w:rtl/>
          <w:lang w:bidi="fa-IR"/>
        </w:rPr>
        <w:t>،</w:t>
      </w:r>
      <w:r w:rsidRPr="00E74E56">
        <w:rPr>
          <w:rtl/>
          <w:lang w:bidi="fa-IR"/>
        </w:rPr>
        <w:t xml:space="preserve"> بأنْ شبه حاله بحالة المسك الذي هو من الدماء</w:t>
      </w:r>
      <w:r>
        <w:rPr>
          <w:rtl/>
          <w:lang w:bidi="fa-IR"/>
        </w:rPr>
        <w:t>،</w:t>
      </w:r>
      <w:r w:rsidRPr="00E74E56">
        <w:rPr>
          <w:rtl/>
          <w:lang w:bidi="fa-IR"/>
        </w:rPr>
        <w:t xml:space="preserve"> ثمّ إنّه لا يعدّ من الدماء</w:t>
      </w:r>
      <w:r>
        <w:rPr>
          <w:rtl/>
          <w:lang w:bidi="fa-IR"/>
        </w:rPr>
        <w:t>،</w:t>
      </w:r>
      <w:r w:rsidRPr="00E74E56">
        <w:rPr>
          <w:rtl/>
          <w:lang w:bidi="fa-IR"/>
        </w:rPr>
        <w:t xml:space="preserve"> لما فيه من الأوصاف الشريفة التي لايوجد في الدم</w:t>
      </w:r>
      <w:r>
        <w:rPr>
          <w:rtl/>
          <w:lang w:bidi="fa-IR"/>
        </w:rPr>
        <w:t>.</w:t>
      </w:r>
    </w:p>
    <w:p w:rsidR="00D41F96" w:rsidRPr="00E74E56" w:rsidRDefault="00D41F96" w:rsidP="00D41F96">
      <w:pPr>
        <w:pStyle w:val="libNormal"/>
        <w:rPr>
          <w:rtl/>
          <w:lang w:bidi="fa-IR"/>
        </w:rPr>
      </w:pPr>
      <w:r w:rsidRPr="00E74E56">
        <w:rPr>
          <w:rtl/>
          <w:lang w:bidi="fa-IR"/>
        </w:rPr>
        <w:t>فإن قلت</w:t>
      </w:r>
      <w:r>
        <w:rPr>
          <w:rtl/>
          <w:lang w:bidi="fa-IR"/>
        </w:rPr>
        <w:t>:</w:t>
      </w:r>
      <w:r w:rsidRPr="00E74E56">
        <w:rPr>
          <w:rtl/>
          <w:lang w:bidi="fa-IR"/>
        </w:rPr>
        <w:t xml:space="preserve"> أين التشبيه في هذا البيت</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يدلّ البيت عليه ضمناً</w:t>
      </w:r>
      <w:r>
        <w:rPr>
          <w:rtl/>
          <w:lang w:bidi="fa-IR"/>
        </w:rPr>
        <w:t>،</w:t>
      </w:r>
      <w:r w:rsidRPr="00E74E56">
        <w:rPr>
          <w:rtl/>
          <w:lang w:bidi="fa-IR"/>
        </w:rPr>
        <w:t xml:space="preserve"> وإن لم يدل عليه صريحاً</w:t>
      </w:r>
      <w:r>
        <w:rPr>
          <w:rtl/>
          <w:lang w:bidi="fa-IR"/>
        </w:rPr>
        <w:t>،</w:t>
      </w:r>
      <w:r w:rsidRPr="00E74E56">
        <w:rPr>
          <w:rtl/>
          <w:lang w:bidi="fa-IR"/>
        </w:rPr>
        <w:t xml:space="preserve"> لأنّ المعنى</w:t>
      </w:r>
      <w:r>
        <w:rPr>
          <w:rtl/>
          <w:lang w:bidi="fa-IR"/>
        </w:rPr>
        <w:t>:</w:t>
      </w:r>
    </w:p>
    <w:p w:rsidR="00D41F96" w:rsidRDefault="00D41F96" w:rsidP="00D41F96">
      <w:pPr>
        <w:pStyle w:val="libNormal"/>
        <w:rPr>
          <w:rtl/>
          <w:lang w:bidi="fa-IR"/>
        </w:rPr>
      </w:pPr>
      <w:r w:rsidRPr="00E74E56">
        <w:rPr>
          <w:rtl/>
          <w:lang w:bidi="fa-IR"/>
        </w:rPr>
        <w:t>إن تفق الأنام مع أنّك واحد منهم</w:t>
      </w:r>
      <w:r>
        <w:rPr>
          <w:rtl/>
          <w:lang w:bidi="fa-IR"/>
        </w:rPr>
        <w:t>،</w:t>
      </w:r>
      <w:r w:rsidRPr="00E74E56">
        <w:rPr>
          <w:rtl/>
          <w:lang w:bidi="fa-IR"/>
        </w:rPr>
        <w:t xml:space="preserve"> فلا استبعاد في ذلك</w:t>
      </w:r>
      <w:r>
        <w:rPr>
          <w:rtl/>
          <w:lang w:bidi="fa-IR"/>
        </w:rPr>
        <w:t>،</w:t>
      </w:r>
      <w:r w:rsidRPr="00E74E56">
        <w:rPr>
          <w:rtl/>
          <w:lang w:bidi="fa-IR"/>
        </w:rPr>
        <w:t xml:space="preserve"> لأنّ المسك بعض دم الغزال وقد فاقها حتّى لا يعدّ منها</w:t>
      </w:r>
      <w:r>
        <w:rPr>
          <w:rtl/>
          <w:lang w:bidi="fa-IR"/>
        </w:rPr>
        <w:t>،</w:t>
      </w:r>
      <w:r w:rsidRPr="00E74E56">
        <w:rPr>
          <w:rtl/>
          <w:lang w:bidi="fa-IR"/>
        </w:rPr>
        <w:t xml:space="preserve"> فحالك شبيهة بحال المسك</w:t>
      </w:r>
      <w:r>
        <w:rPr>
          <w:rtl/>
          <w:lang w:bidi="fa-IR"/>
        </w:rPr>
        <w:t>،</w:t>
      </w:r>
      <w:r w:rsidRPr="00E74E56">
        <w:rPr>
          <w:rtl/>
          <w:lang w:bidi="fa-IR"/>
        </w:rPr>
        <w:t xml:space="preserve"> ويسمّى مثل هذا تشبيهاً ضمنياً</w:t>
      </w:r>
      <w:r>
        <w:rPr>
          <w:rtl/>
          <w:lang w:bidi="fa-IR"/>
        </w:rPr>
        <w:t>،</w:t>
      </w:r>
      <w:r w:rsidRPr="00E74E56">
        <w:rPr>
          <w:rtl/>
          <w:lang w:bidi="fa-IR"/>
        </w:rPr>
        <w:t xml:space="preserve"> أو تشبيهاً مكن</w:t>
      </w:r>
      <w:r w:rsidR="00AB5BBA">
        <w:rPr>
          <w:rFonts w:hint="cs"/>
          <w:rtl/>
          <w:lang w:bidi="fa-IR"/>
        </w:rPr>
        <w:t>ّ</w:t>
      </w:r>
      <w:r w:rsidRPr="00E74E56">
        <w:rPr>
          <w:rtl/>
          <w:lang w:bidi="fa-IR"/>
        </w:rPr>
        <w:t xml:space="preserve">ياً عنه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فليكن التشبيه في الحديث مقدَّراً كذلك</w:t>
      </w:r>
      <w:r>
        <w:rPr>
          <w:rtl/>
          <w:lang w:bidi="fa-IR"/>
        </w:rPr>
        <w:t>،</w:t>
      </w:r>
      <w:r w:rsidRPr="00E74E56">
        <w:rPr>
          <w:rtl/>
          <w:lang w:bidi="fa-IR"/>
        </w:rPr>
        <w:t xml:space="preserve"> فيكون معنى الحديث</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فلينظر إلى علي</w:t>
      </w:r>
      <w:r>
        <w:rPr>
          <w:rtl/>
          <w:lang w:bidi="fa-IR"/>
        </w:rPr>
        <w:t>،</w:t>
      </w:r>
      <w:r w:rsidRPr="00E74E56">
        <w:rPr>
          <w:rtl/>
          <w:lang w:bidi="fa-IR"/>
        </w:rPr>
        <w:t xml:space="preserve"> فإنّه مساوٍ ل</w:t>
      </w:r>
      <w:r w:rsidR="00AB5BBA">
        <w:rPr>
          <w:rFonts w:hint="cs"/>
          <w:rtl/>
          <w:lang w:bidi="fa-IR"/>
        </w:rPr>
        <w:t>آ</w:t>
      </w:r>
      <w:r w:rsidRPr="00E74E56">
        <w:rPr>
          <w:rtl/>
          <w:lang w:bidi="fa-IR"/>
        </w:rPr>
        <w:t>دم في العلم</w:t>
      </w:r>
      <w:r>
        <w:rPr>
          <w:rtl/>
          <w:lang w:bidi="fa-IR"/>
        </w:rPr>
        <w:t>،</w:t>
      </w:r>
      <w:r w:rsidRPr="00E74E56">
        <w:rPr>
          <w:rtl/>
          <w:lang w:bidi="fa-IR"/>
        </w:rPr>
        <w:t xml:space="preserve"> أو مثله في العلم</w:t>
      </w:r>
      <w:r>
        <w:rPr>
          <w:rtl/>
          <w:lang w:bidi="fa-IR"/>
        </w:rPr>
        <w:t>.</w:t>
      </w:r>
      <w:r w:rsidRPr="00E74E56">
        <w:rPr>
          <w:rtl/>
          <w:lang w:bidi="fa-IR"/>
        </w:rPr>
        <w:t xml:space="preserve"> وهكذا في باقي الصفات</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Default="00D41F96" w:rsidP="00D41F96">
      <w:pPr>
        <w:pStyle w:val="libNormal"/>
        <w:rPr>
          <w:rtl/>
          <w:lang w:bidi="fa-IR"/>
        </w:rPr>
      </w:pPr>
      <w:r w:rsidRPr="00E74E56">
        <w:rPr>
          <w:rtl/>
          <w:lang w:bidi="fa-IR"/>
        </w:rPr>
        <w:t>ومن هنا</w:t>
      </w:r>
      <w:r>
        <w:rPr>
          <w:rtl/>
          <w:lang w:bidi="fa-IR"/>
        </w:rPr>
        <w:t>،</w:t>
      </w:r>
      <w:r w:rsidRPr="00E74E56">
        <w:rPr>
          <w:rtl/>
          <w:lang w:bidi="fa-IR"/>
        </w:rPr>
        <w:t xml:space="preserve"> أدخلوا في التشبيه الشعر المشهور</w:t>
      </w:r>
      <w:r>
        <w:rPr>
          <w:rtl/>
          <w:lang w:bidi="fa-IR"/>
        </w:rPr>
        <w:t>:</w:t>
      </w:r>
    </w:p>
    <w:tbl>
      <w:tblPr>
        <w:tblStyle w:val="TableGrid"/>
        <w:bidiVisual/>
        <w:tblW w:w="4562" w:type="pct"/>
        <w:tblInd w:w="384" w:type="dxa"/>
        <w:tblLook w:val="01E0" w:firstRow="1" w:lastRow="1" w:firstColumn="1" w:lastColumn="1" w:noHBand="0" w:noVBand="0"/>
      </w:tblPr>
      <w:tblGrid>
        <w:gridCol w:w="3444"/>
        <w:gridCol w:w="271"/>
        <w:gridCol w:w="3398"/>
      </w:tblGrid>
      <w:tr w:rsidR="00AB5BBA" w:rsidTr="00512B9F">
        <w:trPr>
          <w:trHeight w:val="350"/>
        </w:trPr>
        <w:tc>
          <w:tcPr>
            <w:tcW w:w="3920" w:type="dxa"/>
            <w:shd w:val="clear" w:color="auto" w:fill="auto"/>
          </w:tcPr>
          <w:p w:rsidR="00AB5BBA" w:rsidRDefault="00AB5BBA" w:rsidP="00512B9F">
            <w:pPr>
              <w:pStyle w:val="libPoem"/>
            </w:pPr>
            <w:r w:rsidRPr="00E74E56">
              <w:rPr>
                <w:rtl/>
                <w:lang w:bidi="fa-IR"/>
              </w:rPr>
              <w:t>لا تعجبوا من بلى غلالته</w:t>
            </w:r>
            <w:r w:rsidRPr="00725071">
              <w:rPr>
                <w:rStyle w:val="libPoemTiniChar0"/>
                <w:rtl/>
              </w:rPr>
              <w:br/>
              <w:t> </w:t>
            </w:r>
          </w:p>
        </w:tc>
        <w:tc>
          <w:tcPr>
            <w:tcW w:w="279" w:type="dxa"/>
            <w:shd w:val="clear" w:color="auto" w:fill="auto"/>
          </w:tcPr>
          <w:p w:rsidR="00AB5BBA" w:rsidRDefault="00AB5BBA" w:rsidP="00512B9F">
            <w:pPr>
              <w:pStyle w:val="libPoem"/>
              <w:rPr>
                <w:rtl/>
              </w:rPr>
            </w:pPr>
          </w:p>
        </w:tc>
        <w:tc>
          <w:tcPr>
            <w:tcW w:w="3881" w:type="dxa"/>
            <w:shd w:val="clear" w:color="auto" w:fill="auto"/>
          </w:tcPr>
          <w:p w:rsidR="00AB5BBA" w:rsidRDefault="00AB5BBA" w:rsidP="00512B9F">
            <w:pPr>
              <w:pStyle w:val="libPoem"/>
            </w:pPr>
            <w:r w:rsidRPr="00E74E56">
              <w:rPr>
                <w:rtl/>
                <w:lang w:bidi="fa-IR"/>
              </w:rPr>
              <w:t>قد زرّ أزراره على القمر</w:t>
            </w:r>
            <w:r w:rsidRPr="00725071">
              <w:rPr>
                <w:rStyle w:val="libPoemTiniChar0"/>
                <w:rtl/>
              </w:rPr>
              <w:br/>
              <w:t> </w:t>
            </w:r>
          </w:p>
        </w:tc>
      </w:tr>
    </w:tbl>
    <w:p w:rsidR="00D41F9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المطول في شرح التلخيص</w:t>
      </w:r>
      <w:r w:rsidR="00D41F96">
        <w:rPr>
          <w:rtl/>
        </w:rPr>
        <w:t>:</w:t>
      </w:r>
      <w:r w:rsidR="00D41F96" w:rsidRPr="00E74E56">
        <w:rPr>
          <w:rtl/>
        </w:rPr>
        <w:t xml:space="preserve"> 330</w:t>
      </w:r>
      <w:r w:rsidR="00D41F96">
        <w:rPr>
          <w:rtl/>
        </w:rPr>
        <w:t xml:space="preserve"> - </w:t>
      </w:r>
      <w:r w:rsidR="00D41F96" w:rsidRPr="00E74E56">
        <w:rPr>
          <w:rtl/>
        </w:rPr>
        <w:t>331</w:t>
      </w:r>
      <w:r w:rsidR="00D41F96">
        <w:rPr>
          <w:rtl/>
        </w:rPr>
        <w:t>.</w:t>
      </w:r>
    </w:p>
    <w:p w:rsidR="00E52D49" w:rsidRDefault="00D41F96" w:rsidP="00D41F96">
      <w:pPr>
        <w:pStyle w:val="libNormal"/>
        <w:rPr>
          <w:rtl/>
          <w:lang w:bidi="fa-IR"/>
        </w:rPr>
      </w:pPr>
      <w:r>
        <w:rPr>
          <w:rtl/>
          <w:lang w:bidi="fa-IR"/>
        </w:rPr>
        <w:br w:type="page"/>
      </w:r>
    </w:p>
    <w:p w:rsidR="00D41F96" w:rsidRDefault="00D41F96" w:rsidP="00D41F96">
      <w:pPr>
        <w:pStyle w:val="libNormal"/>
        <w:rPr>
          <w:rtl/>
          <w:lang w:bidi="fa-IR"/>
        </w:rPr>
      </w:pPr>
      <w:r w:rsidRPr="00E74E56">
        <w:rPr>
          <w:rtl/>
          <w:lang w:bidi="fa-IR"/>
        </w:rPr>
        <w:lastRenderedPageBreak/>
        <w:t>وكذا البيتين من شعر المتنبّي</w:t>
      </w:r>
      <w:r>
        <w:rPr>
          <w:rtl/>
          <w:lang w:bidi="fa-IR"/>
        </w:rPr>
        <w:t>:</w:t>
      </w:r>
    </w:p>
    <w:tbl>
      <w:tblPr>
        <w:tblStyle w:val="TableGrid"/>
        <w:bidiVisual/>
        <w:tblW w:w="4562" w:type="pct"/>
        <w:tblInd w:w="384" w:type="dxa"/>
        <w:tblLook w:val="01E0" w:firstRow="1" w:lastRow="1" w:firstColumn="1" w:lastColumn="1" w:noHBand="0" w:noVBand="0"/>
      </w:tblPr>
      <w:tblGrid>
        <w:gridCol w:w="3454"/>
        <w:gridCol w:w="270"/>
        <w:gridCol w:w="3389"/>
      </w:tblGrid>
      <w:tr w:rsidR="00AB5BBA" w:rsidTr="00512B9F">
        <w:trPr>
          <w:trHeight w:val="350"/>
        </w:trPr>
        <w:tc>
          <w:tcPr>
            <w:tcW w:w="3920" w:type="dxa"/>
            <w:shd w:val="clear" w:color="auto" w:fill="auto"/>
          </w:tcPr>
          <w:p w:rsidR="00AB5BBA" w:rsidRDefault="00AB5BBA" w:rsidP="00512B9F">
            <w:pPr>
              <w:pStyle w:val="libPoem"/>
            </w:pPr>
            <w:r w:rsidRPr="00E74E56">
              <w:rPr>
                <w:rtl/>
                <w:lang w:bidi="fa-IR"/>
              </w:rPr>
              <w:t>نشرت ثلاث ذوائب من خلفها</w:t>
            </w:r>
            <w:r w:rsidRPr="00725071">
              <w:rPr>
                <w:rStyle w:val="libPoemTiniChar0"/>
                <w:rtl/>
              </w:rPr>
              <w:br/>
              <w:t> </w:t>
            </w:r>
          </w:p>
        </w:tc>
        <w:tc>
          <w:tcPr>
            <w:tcW w:w="279" w:type="dxa"/>
            <w:shd w:val="clear" w:color="auto" w:fill="auto"/>
          </w:tcPr>
          <w:p w:rsidR="00AB5BBA" w:rsidRDefault="00AB5BBA" w:rsidP="00512B9F">
            <w:pPr>
              <w:pStyle w:val="libPoem"/>
              <w:rPr>
                <w:rtl/>
              </w:rPr>
            </w:pPr>
          </w:p>
        </w:tc>
        <w:tc>
          <w:tcPr>
            <w:tcW w:w="3881" w:type="dxa"/>
            <w:shd w:val="clear" w:color="auto" w:fill="auto"/>
          </w:tcPr>
          <w:p w:rsidR="00AB5BBA" w:rsidRDefault="00AB5BBA" w:rsidP="00512B9F">
            <w:pPr>
              <w:pStyle w:val="libPoem"/>
            </w:pPr>
            <w:r w:rsidRPr="00E74E56">
              <w:rPr>
                <w:rtl/>
                <w:lang w:bidi="fa-IR"/>
              </w:rPr>
              <w:t>في ليلةٍ فأرت ليالي أربعا</w:t>
            </w:r>
            <w:r w:rsidRPr="00725071">
              <w:rPr>
                <w:rStyle w:val="libPoemTiniChar0"/>
                <w:rtl/>
              </w:rPr>
              <w:br/>
              <w:t> </w:t>
            </w:r>
          </w:p>
        </w:tc>
      </w:tr>
      <w:tr w:rsidR="00AB5BBA" w:rsidTr="00512B9F">
        <w:trPr>
          <w:trHeight w:val="350"/>
        </w:trPr>
        <w:tc>
          <w:tcPr>
            <w:tcW w:w="3920" w:type="dxa"/>
          </w:tcPr>
          <w:p w:rsidR="00AB5BBA" w:rsidRDefault="00AB5BBA" w:rsidP="00512B9F">
            <w:pPr>
              <w:pStyle w:val="libPoem"/>
            </w:pPr>
            <w:r w:rsidRPr="00E74E56">
              <w:rPr>
                <w:rtl/>
                <w:lang w:bidi="fa-IR"/>
              </w:rPr>
              <w:t>واستقبلت قمر السماء بوجهها</w:t>
            </w:r>
            <w:r w:rsidRPr="00725071">
              <w:rPr>
                <w:rStyle w:val="libPoemTiniChar0"/>
                <w:rtl/>
              </w:rPr>
              <w:br/>
              <w:t> </w:t>
            </w:r>
          </w:p>
        </w:tc>
        <w:tc>
          <w:tcPr>
            <w:tcW w:w="279" w:type="dxa"/>
          </w:tcPr>
          <w:p w:rsidR="00AB5BBA" w:rsidRDefault="00AB5BBA" w:rsidP="00512B9F">
            <w:pPr>
              <w:pStyle w:val="libPoem"/>
              <w:rPr>
                <w:rtl/>
              </w:rPr>
            </w:pPr>
          </w:p>
        </w:tc>
        <w:tc>
          <w:tcPr>
            <w:tcW w:w="3881" w:type="dxa"/>
          </w:tcPr>
          <w:p w:rsidR="00AB5BBA" w:rsidRDefault="00AB5BBA" w:rsidP="00512B9F">
            <w:pPr>
              <w:pStyle w:val="libPoem"/>
            </w:pPr>
            <w:r w:rsidRPr="00E74E56">
              <w:rPr>
                <w:rtl/>
                <w:lang w:bidi="fa-IR"/>
              </w:rPr>
              <w:t>فأرتني القمرين في وقتٍ معاً</w:t>
            </w:r>
            <w:r w:rsidRPr="00725071">
              <w:rPr>
                <w:rStyle w:val="libPoemTiniChar0"/>
                <w:rtl/>
              </w:rPr>
              <w:br/>
              <w:t> </w:t>
            </w:r>
          </w:p>
        </w:tc>
      </w:tr>
    </w:tbl>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أوّلاً</w:t>
      </w:r>
      <w:r>
        <w:rPr>
          <w:rtl/>
          <w:lang w:bidi="fa-IR"/>
        </w:rPr>
        <w:t>:</w:t>
      </w:r>
      <w:r w:rsidRPr="00E74E56">
        <w:rPr>
          <w:rtl/>
          <w:lang w:bidi="fa-IR"/>
        </w:rPr>
        <w:t xml:space="preserve"> إنّ أسلوب هذه الأبيات يختلف عن أسلوب الحديث</w:t>
      </w:r>
      <w:r>
        <w:rPr>
          <w:rtl/>
          <w:lang w:bidi="fa-IR"/>
        </w:rPr>
        <w:t>،</w:t>
      </w:r>
      <w:r w:rsidRPr="00E74E56">
        <w:rPr>
          <w:rtl/>
          <w:lang w:bidi="fa-IR"/>
        </w:rPr>
        <w:t xml:space="preserve"> كما هو واضح</w:t>
      </w:r>
      <w:r>
        <w:rPr>
          <w:rtl/>
          <w:lang w:bidi="fa-IR"/>
        </w:rPr>
        <w:t>،</w:t>
      </w:r>
      <w:r w:rsidRPr="00E74E56">
        <w:rPr>
          <w:rtl/>
          <w:lang w:bidi="fa-IR"/>
        </w:rPr>
        <w:t xml:space="preserve"> ونحن نتكلّم في دلالة هذا الأسلوب أعني</w:t>
      </w:r>
      <w:r>
        <w:rPr>
          <w:rtl/>
          <w:lang w:bidi="fa-IR"/>
        </w:rPr>
        <w:t>:</w:t>
      </w:r>
      <w:r w:rsidRPr="00E74E56">
        <w:rPr>
          <w:rtl/>
          <w:lang w:bidi="fa-IR"/>
        </w:rPr>
        <w:t xml:space="preserve"> « من أراد أن ينظر إلى كذا</w:t>
      </w:r>
      <w:r>
        <w:rPr>
          <w:rtl/>
          <w:lang w:bidi="fa-IR"/>
        </w:rPr>
        <w:t>،</w:t>
      </w:r>
      <w:r w:rsidRPr="00E74E56">
        <w:rPr>
          <w:rtl/>
          <w:lang w:bidi="fa-IR"/>
        </w:rPr>
        <w:t xml:space="preserve"> فلينظر إلى فلان » على التشبيه</w:t>
      </w:r>
      <w:r>
        <w:rPr>
          <w:rtl/>
          <w:lang w:bidi="fa-IR"/>
        </w:rPr>
        <w:t>،</w:t>
      </w:r>
      <w:r w:rsidRPr="00E74E56">
        <w:rPr>
          <w:rtl/>
          <w:lang w:bidi="fa-IR"/>
        </w:rPr>
        <w:t xml:space="preserve"> فلا وجه لاستشهاده بالأبيات المذكورة</w:t>
      </w:r>
      <w:r>
        <w:rPr>
          <w:rtl/>
          <w:lang w:bidi="fa-IR"/>
        </w:rPr>
        <w:t>.</w:t>
      </w:r>
    </w:p>
    <w:p w:rsidR="00D41F96" w:rsidRPr="00E74E56" w:rsidRDefault="00D41F96" w:rsidP="00D41F96">
      <w:pPr>
        <w:pStyle w:val="libNormal"/>
        <w:rPr>
          <w:rtl/>
          <w:lang w:bidi="fa-IR"/>
        </w:rPr>
      </w:pPr>
      <w:r w:rsidRPr="00E74E56">
        <w:rPr>
          <w:rtl/>
          <w:lang w:bidi="fa-IR"/>
        </w:rPr>
        <w:t>وثانياً</w:t>
      </w:r>
      <w:r>
        <w:rPr>
          <w:rtl/>
          <w:lang w:bidi="fa-IR"/>
        </w:rPr>
        <w:t>:</w:t>
      </w:r>
      <w:r w:rsidRPr="00E74E56">
        <w:rPr>
          <w:rtl/>
          <w:lang w:bidi="fa-IR"/>
        </w:rPr>
        <w:t xml:space="preserve"> قوله</w:t>
      </w:r>
      <w:r>
        <w:rPr>
          <w:rtl/>
          <w:lang w:bidi="fa-IR"/>
        </w:rPr>
        <w:t>:</w:t>
      </w:r>
      <w:r w:rsidRPr="00E74E56">
        <w:rPr>
          <w:rtl/>
          <w:lang w:bidi="fa-IR"/>
        </w:rPr>
        <w:t xml:space="preserve"> لا تعجبوا من بلى غلالته</w:t>
      </w:r>
      <w:r>
        <w:rPr>
          <w:rtl/>
          <w:lang w:bidi="fa-IR"/>
        </w:rPr>
        <w:t xml:space="preserve"> ...</w:t>
      </w:r>
      <w:r w:rsidRPr="00E74E56">
        <w:rPr>
          <w:rtl/>
          <w:lang w:bidi="fa-IR"/>
        </w:rPr>
        <w:t xml:space="preserve"> إستعارة بحسب</w:t>
      </w:r>
      <w:r>
        <w:rPr>
          <w:rFonts w:hint="cs"/>
          <w:rtl/>
          <w:lang w:bidi="fa-IR"/>
        </w:rPr>
        <w:t xml:space="preserve"> </w:t>
      </w:r>
      <w:r w:rsidRPr="00E74E56">
        <w:rPr>
          <w:rtl/>
          <w:lang w:bidi="fa-IR"/>
        </w:rPr>
        <w:t>الاصطلاح</w:t>
      </w:r>
      <w:r>
        <w:rPr>
          <w:rtl/>
          <w:lang w:bidi="fa-IR"/>
        </w:rPr>
        <w:t>،</w:t>
      </w:r>
      <w:r w:rsidRPr="00E74E56">
        <w:rPr>
          <w:rtl/>
          <w:lang w:bidi="fa-IR"/>
        </w:rPr>
        <w:t xml:space="preserve"> وليس تشبيهاً</w:t>
      </w:r>
      <w:r>
        <w:rPr>
          <w:rtl/>
          <w:lang w:bidi="fa-IR"/>
        </w:rPr>
        <w:t>،</w:t>
      </w:r>
      <w:r w:rsidRPr="00E74E56">
        <w:rPr>
          <w:rtl/>
          <w:lang w:bidi="fa-IR"/>
        </w:rPr>
        <w:t xml:space="preserve"> وإن كانت ال</w:t>
      </w:r>
      <w:r w:rsidR="00F23331">
        <w:rPr>
          <w:rFonts w:hint="cs"/>
          <w:rtl/>
          <w:lang w:bidi="fa-IR"/>
        </w:rPr>
        <w:t>إ</w:t>
      </w:r>
      <w:r w:rsidRPr="00E74E56">
        <w:rPr>
          <w:rtl/>
          <w:lang w:bidi="fa-IR"/>
        </w:rPr>
        <w:t>ستعارة مبنيّةً على التشبيه</w:t>
      </w:r>
      <w:r>
        <w:rPr>
          <w:rtl/>
          <w:lang w:bidi="fa-IR"/>
        </w:rPr>
        <w:t>،</w:t>
      </w:r>
      <w:r w:rsidRPr="00E74E56">
        <w:rPr>
          <w:rtl/>
          <w:lang w:bidi="fa-IR"/>
        </w:rPr>
        <w:t xml:space="preserve"> لكن كلام ( الدهلوي ) هنا مبنيّ على الفرق بينهما كما يدلّ على ذلك قوله فيما بعد</w:t>
      </w:r>
      <w:r>
        <w:rPr>
          <w:rtl/>
          <w:lang w:bidi="fa-IR"/>
        </w:rPr>
        <w:t>:</w:t>
      </w:r>
      <w:r w:rsidRPr="00E74E56">
        <w:rPr>
          <w:rtl/>
          <w:lang w:bidi="fa-IR"/>
        </w:rPr>
        <w:t xml:space="preserve"> وإنْ لم يكن تشبيهاً فاستعارة وأصلها التشبيه</w:t>
      </w:r>
      <w:r>
        <w:rPr>
          <w:rtl/>
          <w:lang w:bidi="fa-IR"/>
        </w:rPr>
        <w:t>.</w:t>
      </w:r>
    </w:p>
    <w:p w:rsidR="00D41F96" w:rsidRPr="00E74E56" w:rsidRDefault="00D41F96" w:rsidP="00D41F96">
      <w:pPr>
        <w:pStyle w:val="libNormal"/>
        <w:rPr>
          <w:rtl/>
          <w:lang w:bidi="fa-IR"/>
        </w:rPr>
      </w:pPr>
      <w:r w:rsidRPr="00E74E56">
        <w:rPr>
          <w:rtl/>
          <w:lang w:bidi="fa-IR"/>
        </w:rPr>
        <w:t>ويدلّ على أنّ الشعر المذكور من ال</w:t>
      </w:r>
      <w:r w:rsidR="00F23331">
        <w:rPr>
          <w:rFonts w:hint="cs"/>
          <w:rtl/>
          <w:lang w:bidi="fa-IR"/>
        </w:rPr>
        <w:t>إ</w:t>
      </w:r>
      <w:r w:rsidRPr="00E74E56">
        <w:rPr>
          <w:rtl/>
          <w:lang w:bidi="fa-IR"/>
        </w:rPr>
        <w:t>ستعارة لا التشبيه</w:t>
      </w:r>
      <w:r>
        <w:rPr>
          <w:rtl/>
          <w:lang w:bidi="fa-IR"/>
        </w:rPr>
        <w:t>،</w:t>
      </w:r>
      <w:r w:rsidRPr="00E74E56">
        <w:rPr>
          <w:rtl/>
          <w:lang w:bidi="fa-IR"/>
        </w:rPr>
        <w:t xml:space="preserve"> كلام التفتازاني</w:t>
      </w:r>
      <w:r>
        <w:rPr>
          <w:rtl/>
          <w:lang w:bidi="fa-IR"/>
        </w:rPr>
        <w:t>،</w:t>
      </w:r>
      <w:r w:rsidRPr="00E74E56">
        <w:rPr>
          <w:rtl/>
          <w:lang w:bidi="fa-IR"/>
        </w:rPr>
        <w:t xml:space="preserve"> وهذا نصّه بطوله</w:t>
      </w:r>
      <w:r>
        <w:rPr>
          <w:rtl/>
          <w:lang w:bidi="fa-IR"/>
        </w:rPr>
        <w:t>:</w:t>
      </w:r>
    </w:p>
    <w:p w:rsidR="00E52D49" w:rsidRDefault="00D41F96" w:rsidP="00D41F96">
      <w:pPr>
        <w:pStyle w:val="libNormal"/>
        <w:rPr>
          <w:rtl/>
          <w:lang w:bidi="fa-IR"/>
        </w:rPr>
      </w:pPr>
      <w:r w:rsidRPr="00E74E56">
        <w:rPr>
          <w:rtl/>
          <w:lang w:bidi="fa-IR"/>
        </w:rPr>
        <w:t xml:space="preserve">« </w:t>
      </w:r>
      <w:r>
        <w:rPr>
          <w:rFonts w:hint="cs"/>
          <w:rtl/>
          <w:lang w:bidi="fa-IR"/>
        </w:rPr>
        <w:t xml:space="preserve">واعلم </w:t>
      </w:r>
      <w:r>
        <w:rPr>
          <w:rFonts w:hint="cs"/>
          <w:rtl/>
        </w:rPr>
        <w:t xml:space="preserve">أنّهم </w:t>
      </w:r>
      <w:r w:rsidRPr="00E74E56">
        <w:rPr>
          <w:rtl/>
          <w:lang w:bidi="fa-IR"/>
        </w:rPr>
        <w:t>اختلفوا في أنّ ال</w:t>
      </w:r>
      <w:r w:rsidR="00F23331">
        <w:rPr>
          <w:rFonts w:hint="cs"/>
          <w:rtl/>
          <w:lang w:bidi="fa-IR"/>
        </w:rPr>
        <w:t>إ</w:t>
      </w:r>
      <w:r w:rsidRPr="00E74E56">
        <w:rPr>
          <w:rtl/>
          <w:lang w:bidi="fa-IR"/>
        </w:rPr>
        <w:t>ستعارة مجاز لغوي أو عقلي</w:t>
      </w:r>
      <w:r>
        <w:rPr>
          <w:rtl/>
          <w:lang w:bidi="fa-IR"/>
        </w:rPr>
        <w:t>،</w:t>
      </w:r>
      <w:r w:rsidRPr="00E74E56">
        <w:rPr>
          <w:rtl/>
          <w:lang w:bidi="fa-IR"/>
        </w:rPr>
        <w:t xml:space="preserve"> فالجمهور على أنّه مجاز لغوي</w:t>
      </w:r>
      <w:r>
        <w:rPr>
          <w:rtl/>
          <w:lang w:bidi="fa-IR"/>
        </w:rPr>
        <w:t>،</w:t>
      </w:r>
      <w:r w:rsidRPr="00E74E56">
        <w:rPr>
          <w:rtl/>
          <w:lang w:bidi="fa-IR"/>
        </w:rPr>
        <w:t xml:space="preserve"> بمعنى أنّها لفظ استعمل في غير ما وضع له</w:t>
      </w:r>
      <w:r>
        <w:rPr>
          <w:rtl/>
          <w:lang w:bidi="fa-IR"/>
        </w:rPr>
        <w:t>،</w:t>
      </w:r>
      <w:r w:rsidRPr="00E74E56">
        <w:rPr>
          <w:rtl/>
          <w:lang w:bidi="fa-IR"/>
        </w:rPr>
        <w:t xml:space="preserve"> لعلاقة المشابهة</w:t>
      </w:r>
      <w:r>
        <w:rPr>
          <w:rtl/>
          <w:lang w:bidi="fa-IR"/>
        </w:rPr>
        <w:t>،</w:t>
      </w:r>
      <w:r w:rsidRPr="00E74E56">
        <w:rPr>
          <w:rtl/>
          <w:lang w:bidi="fa-IR"/>
        </w:rPr>
        <w:t xml:space="preserve"> [ ودليل أنّها ] أي ال</w:t>
      </w:r>
      <w:r w:rsidR="00F23331">
        <w:rPr>
          <w:rFonts w:hint="cs"/>
          <w:rtl/>
          <w:lang w:bidi="fa-IR"/>
        </w:rPr>
        <w:t>إ</w:t>
      </w:r>
      <w:r w:rsidRPr="00E74E56">
        <w:rPr>
          <w:rtl/>
          <w:lang w:bidi="fa-IR"/>
        </w:rPr>
        <w:t>ستعارة [ مجاز لغوي</w:t>
      </w:r>
      <w:r>
        <w:rPr>
          <w:rtl/>
          <w:lang w:bidi="fa-IR"/>
        </w:rPr>
        <w:t>:</w:t>
      </w:r>
      <w:r w:rsidRPr="00E74E56">
        <w:rPr>
          <w:rtl/>
          <w:lang w:bidi="fa-IR"/>
        </w:rPr>
        <w:t xml:space="preserve"> كونها موضوعة لا للمشبّه ولا للمشبّه به ولا للأعم منهما ] أي من المشب</w:t>
      </w:r>
      <w:r w:rsidR="00F23331">
        <w:rPr>
          <w:rFonts w:hint="cs"/>
          <w:rtl/>
          <w:lang w:bidi="fa-IR"/>
        </w:rPr>
        <w:t>ّ</w:t>
      </w:r>
      <w:r w:rsidRPr="00E74E56">
        <w:rPr>
          <w:rtl/>
          <w:lang w:bidi="fa-IR"/>
        </w:rPr>
        <w:t>ه والمشبه به</w:t>
      </w:r>
      <w:r>
        <w:rPr>
          <w:rtl/>
          <w:lang w:bidi="fa-IR"/>
        </w:rPr>
        <w:t>،</w:t>
      </w:r>
      <w:r w:rsidRPr="00E74E56">
        <w:rPr>
          <w:rtl/>
          <w:lang w:bidi="fa-IR"/>
        </w:rPr>
        <w:t xml:space="preserve"> فأسد في قولنا</w:t>
      </w:r>
      <w:r>
        <w:rPr>
          <w:rtl/>
          <w:lang w:bidi="fa-IR"/>
        </w:rPr>
        <w:t>:</w:t>
      </w:r>
      <w:r>
        <w:rPr>
          <w:rFonts w:hint="cs"/>
          <w:rtl/>
          <w:lang w:bidi="fa-IR"/>
        </w:rPr>
        <w:t xml:space="preserve"> </w:t>
      </w:r>
      <w:r w:rsidRPr="00E74E56">
        <w:rPr>
          <w:rtl/>
          <w:lang w:bidi="fa-IR"/>
        </w:rPr>
        <w:t>رأيت أسداً يرمي</w:t>
      </w:r>
      <w:r>
        <w:rPr>
          <w:rtl/>
          <w:lang w:bidi="fa-IR"/>
        </w:rPr>
        <w:t>،</w:t>
      </w:r>
      <w:r w:rsidRPr="00E74E56">
        <w:rPr>
          <w:rtl/>
          <w:lang w:bidi="fa-IR"/>
        </w:rPr>
        <w:t xml:space="preserve"> موضوع للسبع المخصوص</w:t>
      </w:r>
      <w:r>
        <w:rPr>
          <w:rtl/>
          <w:lang w:bidi="fa-IR"/>
        </w:rPr>
        <w:t>،</w:t>
      </w:r>
      <w:r w:rsidRPr="00E74E56">
        <w:rPr>
          <w:rtl/>
          <w:lang w:bidi="fa-IR"/>
        </w:rPr>
        <w:t xml:space="preserve"> لا للرجل الشجاع</w:t>
      </w:r>
      <w:r>
        <w:rPr>
          <w:rtl/>
          <w:lang w:bidi="fa-IR"/>
        </w:rPr>
        <w:t>،</w:t>
      </w:r>
      <w:r w:rsidRPr="00E74E56">
        <w:rPr>
          <w:rtl/>
          <w:lang w:bidi="fa-IR"/>
        </w:rPr>
        <w:t xml:space="preserve"> ولا لمعنى أعم من الرجل والسبع كالحيوان الجري مثلاً</w:t>
      </w:r>
      <w:r>
        <w:rPr>
          <w:rtl/>
          <w:lang w:bidi="fa-IR"/>
        </w:rPr>
        <w:t>،</w:t>
      </w:r>
      <w:r w:rsidRPr="00E74E56">
        <w:rPr>
          <w:rtl/>
          <w:lang w:bidi="fa-IR"/>
        </w:rPr>
        <w:t xml:space="preserve"> ليكون إطلاقه عليهما حقيقة</w:t>
      </w:r>
      <w:r>
        <w:rPr>
          <w:rtl/>
          <w:lang w:bidi="fa-IR"/>
        </w:rPr>
        <w:t>،</w:t>
      </w:r>
      <w:r w:rsidRPr="00E74E56">
        <w:rPr>
          <w:rtl/>
          <w:lang w:bidi="fa-IR"/>
        </w:rPr>
        <w:t xml:space="preserve"> كإطلاق الحيوان على الأسد والرجل الشجاع</w:t>
      </w:r>
      <w:r>
        <w:rPr>
          <w:rtl/>
          <w:lang w:bidi="fa-IR"/>
        </w:rPr>
        <w:t>،</w:t>
      </w:r>
      <w:r w:rsidRPr="00E74E56">
        <w:rPr>
          <w:rtl/>
          <w:lang w:bidi="fa-IR"/>
        </w:rPr>
        <w:t xml:space="preserve"> وهذا معلوم بالنقل عن أئمّة اللغة قطعاً</w:t>
      </w:r>
      <w:r>
        <w:rPr>
          <w:rtl/>
          <w:lang w:bidi="fa-IR"/>
        </w:rPr>
        <w:t>،</w:t>
      </w:r>
      <w:r w:rsidRPr="00E74E56">
        <w:rPr>
          <w:rtl/>
          <w:lang w:bidi="fa-IR"/>
        </w:rPr>
        <w:t xml:space="preserve"> فإطلاقه على الرجل الشجاع إطلاق على غير ما وضع له</w:t>
      </w:r>
      <w:r>
        <w:rPr>
          <w:rtl/>
          <w:lang w:bidi="fa-IR"/>
        </w:rPr>
        <w:t>،</w:t>
      </w:r>
      <w:r w:rsidRPr="00E74E56">
        <w:rPr>
          <w:rtl/>
          <w:lang w:bidi="fa-IR"/>
        </w:rPr>
        <w:t xml:space="preserve"> مع قرينة</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مانعة عن إرادة ما وضع له</w:t>
      </w:r>
      <w:r>
        <w:rPr>
          <w:rtl/>
          <w:lang w:bidi="fa-IR"/>
        </w:rPr>
        <w:t>،</w:t>
      </w:r>
      <w:r w:rsidRPr="00E74E56">
        <w:rPr>
          <w:rtl/>
          <w:lang w:bidi="fa-IR"/>
        </w:rPr>
        <w:t xml:space="preserve"> فيكون مجازاً لغويّاً</w:t>
      </w:r>
      <w:r>
        <w:rPr>
          <w:rtl/>
          <w:lang w:bidi="fa-IR"/>
        </w:rPr>
        <w:t>،</w:t>
      </w:r>
      <w:r w:rsidRPr="00E74E56">
        <w:rPr>
          <w:rtl/>
          <w:lang w:bidi="fa-IR"/>
        </w:rPr>
        <w:t xml:space="preserve"> وفي هذا الكلام دلالة على أنّ لفظ العامّ إذا أطلق على الخاص لا باعتبار خصوصه</w:t>
      </w:r>
      <w:r>
        <w:rPr>
          <w:rtl/>
          <w:lang w:bidi="fa-IR"/>
        </w:rPr>
        <w:t>،</w:t>
      </w:r>
      <w:r w:rsidRPr="00E74E56">
        <w:rPr>
          <w:rtl/>
          <w:lang w:bidi="fa-IR"/>
        </w:rPr>
        <w:t xml:space="preserve"> بل باعتبار عمومه</w:t>
      </w:r>
      <w:r>
        <w:rPr>
          <w:rtl/>
          <w:lang w:bidi="fa-IR"/>
        </w:rPr>
        <w:t>،</w:t>
      </w:r>
      <w:r w:rsidRPr="00E74E56">
        <w:rPr>
          <w:rtl/>
          <w:lang w:bidi="fa-IR"/>
        </w:rPr>
        <w:t xml:space="preserve"> فهو ليس من المجاز في شيء</w:t>
      </w:r>
      <w:r>
        <w:rPr>
          <w:rtl/>
          <w:lang w:bidi="fa-IR"/>
        </w:rPr>
        <w:t>،</w:t>
      </w:r>
      <w:r w:rsidRPr="00E74E56">
        <w:rPr>
          <w:rtl/>
          <w:lang w:bidi="fa-IR"/>
        </w:rPr>
        <w:t xml:space="preserve"> كما إذا لقيت زيداً فقلت</w:t>
      </w:r>
      <w:r>
        <w:rPr>
          <w:rtl/>
          <w:lang w:bidi="fa-IR"/>
        </w:rPr>
        <w:t>:</w:t>
      </w:r>
      <w:r w:rsidRPr="00E74E56">
        <w:rPr>
          <w:rtl/>
          <w:lang w:bidi="fa-IR"/>
        </w:rPr>
        <w:t xml:space="preserve"> لقيت رجلاً أو </w:t>
      </w:r>
      <w:r w:rsidR="00F23331">
        <w:rPr>
          <w:rFonts w:hint="cs"/>
          <w:rtl/>
          <w:lang w:bidi="fa-IR"/>
        </w:rPr>
        <w:t>إ</w:t>
      </w:r>
      <w:r w:rsidRPr="00E74E56">
        <w:rPr>
          <w:rtl/>
          <w:lang w:bidi="fa-IR"/>
        </w:rPr>
        <w:t>نساناً أو حيواناً</w:t>
      </w:r>
      <w:r>
        <w:rPr>
          <w:rtl/>
          <w:lang w:bidi="fa-IR"/>
        </w:rPr>
        <w:t>،</w:t>
      </w:r>
      <w:r w:rsidRPr="00E74E56">
        <w:rPr>
          <w:rtl/>
          <w:lang w:bidi="fa-IR"/>
        </w:rPr>
        <w:t xml:space="preserve"> بل هو حقيقة</w:t>
      </w:r>
      <w:r>
        <w:rPr>
          <w:rtl/>
          <w:lang w:bidi="fa-IR"/>
        </w:rPr>
        <w:t>،</w:t>
      </w:r>
      <w:r w:rsidRPr="00E74E56">
        <w:rPr>
          <w:rtl/>
          <w:lang w:bidi="fa-IR"/>
        </w:rPr>
        <w:t xml:space="preserve"> إذ لم يستعمل اللفظ إل</w:t>
      </w:r>
      <w:r w:rsidR="00F23331">
        <w:rPr>
          <w:rFonts w:hint="cs"/>
          <w:rtl/>
          <w:lang w:bidi="fa-IR"/>
        </w:rPr>
        <w:t>ّ</w:t>
      </w:r>
      <w:r w:rsidRPr="00E74E56">
        <w:rPr>
          <w:rtl/>
          <w:lang w:bidi="fa-IR"/>
        </w:rPr>
        <w:t>ا في المعنى الموضوع له</w:t>
      </w:r>
      <w:r>
        <w:rPr>
          <w:rtl/>
          <w:lang w:bidi="fa-IR"/>
        </w:rPr>
        <w:t>.</w:t>
      </w:r>
    </w:p>
    <w:p w:rsidR="00D41F96" w:rsidRPr="00E74E56" w:rsidRDefault="00D41F96" w:rsidP="00D41F96">
      <w:pPr>
        <w:pStyle w:val="libNormal"/>
        <w:rPr>
          <w:rtl/>
          <w:lang w:bidi="fa-IR"/>
        </w:rPr>
      </w:pPr>
      <w:r w:rsidRPr="00E74E56">
        <w:rPr>
          <w:rtl/>
          <w:lang w:bidi="fa-IR"/>
        </w:rPr>
        <w:t>[ وقيل</w:t>
      </w:r>
      <w:r>
        <w:rPr>
          <w:rtl/>
          <w:lang w:bidi="fa-IR"/>
        </w:rPr>
        <w:t>:</w:t>
      </w:r>
      <w:r w:rsidRPr="00E74E56">
        <w:rPr>
          <w:rtl/>
          <w:lang w:bidi="fa-IR"/>
        </w:rPr>
        <w:t xml:space="preserve"> إنّها ] أي ال</w:t>
      </w:r>
      <w:r w:rsidR="00F23331">
        <w:rPr>
          <w:rFonts w:hint="cs"/>
          <w:rtl/>
          <w:lang w:bidi="fa-IR"/>
        </w:rPr>
        <w:t>إ</w:t>
      </w:r>
      <w:r w:rsidRPr="00E74E56">
        <w:rPr>
          <w:rtl/>
          <w:lang w:bidi="fa-IR"/>
        </w:rPr>
        <w:t>ستعارة [ مجاز عقلي</w:t>
      </w:r>
      <w:r>
        <w:rPr>
          <w:rtl/>
          <w:lang w:bidi="fa-IR"/>
        </w:rPr>
        <w:t>،</w:t>
      </w:r>
      <w:r w:rsidRPr="00E74E56">
        <w:rPr>
          <w:rtl/>
          <w:lang w:bidi="fa-IR"/>
        </w:rPr>
        <w:t xml:space="preserve"> بمعنى أنّ التصرّف في أمر عقلي لا لغوي</w:t>
      </w:r>
      <w:r>
        <w:rPr>
          <w:rtl/>
          <w:lang w:bidi="fa-IR"/>
        </w:rPr>
        <w:t>،</w:t>
      </w:r>
      <w:r w:rsidRPr="00E74E56">
        <w:rPr>
          <w:rtl/>
          <w:lang w:bidi="fa-IR"/>
        </w:rPr>
        <w:t xml:space="preserve"> لأنّها لما لم تطلق على المشبّه إل</w:t>
      </w:r>
      <w:r w:rsidR="00F23331">
        <w:rPr>
          <w:rFonts w:hint="cs"/>
          <w:rtl/>
          <w:lang w:bidi="fa-IR"/>
        </w:rPr>
        <w:t>ّ</w:t>
      </w:r>
      <w:r w:rsidRPr="00E74E56">
        <w:rPr>
          <w:rtl/>
          <w:lang w:bidi="fa-IR"/>
        </w:rPr>
        <w:t>ابعد ادّعاء دخوله ] أي دخول المشبّه [ في جنس المشبّه به ] بأنْ جعل الرجل الشجاع فرداً من أفراد الأسد [ كان استعمالها ] أي ال</w:t>
      </w:r>
      <w:r w:rsidR="00F23331">
        <w:rPr>
          <w:rFonts w:hint="cs"/>
          <w:rtl/>
          <w:lang w:bidi="fa-IR"/>
        </w:rPr>
        <w:t>إ</w:t>
      </w:r>
      <w:r w:rsidRPr="00E74E56">
        <w:rPr>
          <w:rtl/>
          <w:lang w:bidi="fa-IR"/>
        </w:rPr>
        <w:t xml:space="preserve">ستعارة في المشبّه </w:t>
      </w:r>
      <w:r w:rsidR="00F23331">
        <w:rPr>
          <w:rFonts w:hint="cs"/>
          <w:rtl/>
          <w:lang w:bidi="fa-IR"/>
        </w:rPr>
        <w:t>إ</w:t>
      </w:r>
      <w:r w:rsidRPr="00E74E56">
        <w:rPr>
          <w:rtl/>
          <w:lang w:bidi="fa-IR"/>
        </w:rPr>
        <w:t>ستعمالاً [ فيما</w:t>
      </w:r>
      <w:r>
        <w:rPr>
          <w:rFonts w:hint="cs"/>
          <w:rtl/>
          <w:lang w:bidi="fa-IR"/>
        </w:rPr>
        <w:t xml:space="preserve"> </w:t>
      </w:r>
      <w:r w:rsidRPr="00E74E56">
        <w:rPr>
          <w:rtl/>
          <w:lang w:bidi="fa-IR"/>
        </w:rPr>
        <w:t>وضعت له ] وإنّما قلنا إنّها لم تطلق على المشب</w:t>
      </w:r>
      <w:r w:rsidR="00F23331">
        <w:rPr>
          <w:rFonts w:hint="cs"/>
          <w:rtl/>
          <w:lang w:bidi="fa-IR"/>
        </w:rPr>
        <w:t>ّ</w:t>
      </w:r>
      <w:r w:rsidRPr="00E74E56">
        <w:rPr>
          <w:rtl/>
          <w:lang w:bidi="fa-IR"/>
        </w:rPr>
        <w:t>ه إل</w:t>
      </w:r>
      <w:r w:rsidR="00F23331">
        <w:rPr>
          <w:rFonts w:hint="cs"/>
          <w:rtl/>
          <w:lang w:bidi="fa-IR"/>
        </w:rPr>
        <w:t>ّ</w:t>
      </w:r>
      <w:r w:rsidRPr="00E74E56">
        <w:rPr>
          <w:rtl/>
          <w:lang w:bidi="fa-IR"/>
        </w:rPr>
        <w:t>ا</w:t>
      </w:r>
      <w:r w:rsidR="00F23331">
        <w:rPr>
          <w:rFonts w:hint="cs"/>
          <w:rtl/>
          <w:lang w:bidi="fa-IR"/>
        </w:rPr>
        <w:t xml:space="preserve"> </w:t>
      </w:r>
      <w:r w:rsidRPr="00E74E56">
        <w:rPr>
          <w:rtl/>
          <w:lang w:bidi="fa-IR"/>
        </w:rPr>
        <w:t>بعد ادّعاء دخوله في جنس المشب</w:t>
      </w:r>
      <w:r w:rsidR="00F23331">
        <w:rPr>
          <w:rFonts w:hint="cs"/>
          <w:rtl/>
          <w:lang w:bidi="fa-IR"/>
        </w:rPr>
        <w:t>ّ</w:t>
      </w:r>
      <w:r w:rsidRPr="00E74E56">
        <w:rPr>
          <w:rtl/>
          <w:lang w:bidi="fa-IR"/>
        </w:rPr>
        <w:t>ه به</w:t>
      </w:r>
      <w:r>
        <w:rPr>
          <w:rtl/>
          <w:lang w:bidi="fa-IR"/>
        </w:rPr>
        <w:t>،</w:t>
      </w:r>
      <w:r w:rsidRPr="00E74E56">
        <w:rPr>
          <w:rtl/>
          <w:lang w:bidi="fa-IR"/>
        </w:rPr>
        <w:t xml:space="preserve"> لأنّها لو لم تكن كذلك لما كانت ال</w:t>
      </w:r>
      <w:r w:rsidR="00F23331">
        <w:rPr>
          <w:rFonts w:hint="cs"/>
          <w:rtl/>
          <w:lang w:bidi="fa-IR"/>
        </w:rPr>
        <w:t>إ</w:t>
      </w:r>
      <w:r w:rsidRPr="00E74E56">
        <w:rPr>
          <w:rtl/>
          <w:lang w:bidi="fa-IR"/>
        </w:rPr>
        <w:t>ستعارة أبلغ من الحقيقة</w:t>
      </w:r>
      <w:r>
        <w:rPr>
          <w:rtl/>
          <w:lang w:bidi="fa-IR"/>
        </w:rPr>
        <w:t>،</w:t>
      </w:r>
      <w:r w:rsidRPr="00E74E56">
        <w:rPr>
          <w:rtl/>
          <w:lang w:bidi="fa-IR"/>
        </w:rPr>
        <w:t xml:space="preserve"> إذ لا مبالغة في إطلاق ال</w:t>
      </w:r>
      <w:r w:rsidR="00F23331">
        <w:rPr>
          <w:rFonts w:hint="cs"/>
          <w:rtl/>
          <w:lang w:bidi="fa-IR"/>
        </w:rPr>
        <w:t>إ</w:t>
      </w:r>
      <w:r w:rsidRPr="00E74E56">
        <w:rPr>
          <w:rtl/>
          <w:lang w:bidi="fa-IR"/>
        </w:rPr>
        <w:t>سم المجرَّد عارياً عن معناه</w:t>
      </w:r>
      <w:r>
        <w:rPr>
          <w:rtl/>
          <w:lang w:bidi="fa-IR"/>
        </w:rPr>
        <w:t>،</w:t>
      </w:r>
      <w:r w:rsidRPr="00E74E56">
        <w:rPr>
          <w:rtl/>
          <w:lang w:bidi="fa-IR"/>
        </w:rPr>
        <w:t xml:space="preserve"> ولما صحَّ أنْ يقال لمن قال</w:t>
      </w:r>
      <w:r>
        <w:rPr>
          <w:rtl/>
          <w:lang w:bidi="fa-IR"/>
        </w:rPr>
        <w:t>:</w:t>
      </w:r>
      <w:r w:rsidRPr="00E74E56">
        <w:rPr>
          <w:rtl/>
          <w:lang w:bidi="fa-IR"/>
        </w:rPr>
        <w:t xml:space="preserve"> رأيت أسداً</w:t>
      </w:r>
      <w:r>
        <w:rPr>
          <w:rtl/>
          <w:lang w:bidi="fa-IR"/>
        </w:rPr>
        <w:t>،</w:t>
      </w:r>
      <w:r w:rsidRPr="00E74E56">
        <w:rPr>
          <w:rtl/>
          <w:lang w:bidi="fa-IR"/>
        </w:rPr>
        <w:t xml:space="preserve"> وأراد زيداً أنّه جعله أسداً</w:t>
      </w:r>
      <w:r>
        <w:rPr>
          <w:rtl/>
          <w:lang w:bidi="fa-IR"/>
        </w:rPr>
        <w:t>،</w:t>
      </w:r>
      <w:r w:rsidRPr="00E74E56">
        <w:rPr>
          <w:rtl/>
          <w:lang w:bidi="fa-IR"/>
        </w:rPr>
        <w:t xml:space="preserve"> كما لا يقال لمن سمّى ولده أسداً أنّه جعله أسداً</w:t>
      </w:r>
      <w:r>
        <w:rPr>
          <w:rtl/>
          <w:lang w:bidi="fa-IR"/>
        </w:rPr>
        <w:t>،</w:t>
      </w:r>
      <w:r w:rsidRPr="00E74E56">
        <w:rPr>
          <w:rtl/>
          <w:lang w:bidi="fa-IR"/>
        </w:rPr>
        <w:t xml:space="preserve"> لأنّ « جعل » إذا كان متعدّياً إلى مفعولين</w:t>
      </w:r>
      <w:r>
        <w:rPr>
          <w:rtl/>
          <w:lang w:bidi="fa-IR"/>
        </w:rPr>
        <w:t>،</w:t>
      </w:r>
      <w:r w:rsidRPr="00E74E56">
        <w:rPr>
          <w:rtl/>
          <w:lang w:bidi="fa-IR"/>
        </w:rPr>
        <w:t xml:space="preserve"> كان بمعنى « صيّر »</w:t>
      </w:r>
      <w:r>
        <w:rPr>
          <w:rtl/>
          <w:lang w:bidi="fa-IR"/>
        </w:rPr>
        <w:t>،</w:t>
      </w:r>
      <w:r w:rsidRPr="00E74E56">
        <w:rPr>
          <w:rtl/>
          <w:lang w:bidi="fa-IR"/>
        </w:rPr>
        <w:t xml:space="preserve"> ويفيد إثبات صفة لشيء</w:t>
      </w:r>
      <w:r>
        <w:rPr>
          <w:rtl/>
          <w:lang w:bidi="fa-IR"/>
        </w:rPr>
        <w:t>،</w:t>
      </w:r>
      <w:r w:rsidRPr="00E74E56">
        <w:rPr>
          <w:rtl/>
          <w:lang w:bidi="fa-IR"/>
        </w:rPr>
        <w:t xml:space="preserve"> حتّى لا يقال</w:t>
      </w:r>
      <w:r>
        <w:rPr>
          <w:rtl/>
          <w:lang w:bidi="fa-IR"/>
        </w:rPr>
        <w:t>:</w:t>
      </w:r>
      <w:r w:rsidRPr="00E74E56">
        <w:rPr>
          <w:rtl/>
          <w:lang w:bidi="fa-IR"/>
        </w:rPr>
        <w:t xml:space="preserve"> جعله أميراً</w:t>
      </w:r>
      <w:r>
        <w:rPr>
          <w:rtl/>
          <w:lang w:bidi="fa-IR"/>
        </w:rPr>
        <w:t>،</w:t>
      </w:r>
      <w:r w:rsidRPr="00E74E56">
        <w:rPr>
          <w:rtl/>
          <w:lang w:bidi="fa-IR"/>
        </w:rPr>
        <w:t xml:space="preserve"> إل</w:t>
      </w:r>
      <w:r w:rsidR="00F23331">
        <w:rPr>
          <w:rFonts w:hint="cs"/>
          <w:rtl/>
          <w:lang w:bidi="fa-IR"/>
        </w:rPr>
        <w:t>ّ</w:t>
      </w:r>
      <w:r w:rsidRPr="00E74E56">
        <w:rPr>
          <w:rtl/>
          <w:lang w:bidi="fa-IR"/>
        </w:rPr>
        <w:t>ا وقد أثبت فيه صفة الإمارة</w:t>
      </w:r>
      <w:r>
        <w:rPr>
          <w:rtl/>
          <w:lang w:bidi="fa-IR"/>
        </w:rPr>
        <w:t>،</w:t>
      </w:r>
      <w:r w:rsidRPr="00E74E56">
        <w:rPr>
          <w:rtl/>
          <w:lang w:bidi="fa-IR"/>
        </w:rPr>
        <w:t xml:space="preserve"> وإذا كان نقل اسم المشبّه به تابعاً لنقل معناه إليه</w:t>
      </w:r>
      <w:r>
        <w:rPr>
          <w:rtl/>
          <w:lang w:bidi="fa-IR"/>
        </w:rPr>
        <w:t>،</w:t>
      </w:r>
      <w:r w:rsidRPr="00E74E56">
        <w:rPr>
          <w:rtl/>
          <w:lang w:bidi="fa-IR"/>
        </w:rPr>
        <w:t xml:space="preserve"> بمعنى أنّه أثبت له معنى الأسد الحقيقي ادّعاء</w:t>
      </w:r>
      <w:r>
        <w:rPr>
          <w:rtl/>
          <w:lang w:bidi="fa-IR"/>
        </w:rPr>
        <w:t>،</w:t>
      </w:r>
      <w:r w:rsidRPr="00E74E56">
        <w:rPr>
          <w:rtl/>
          <w:lang w:bidi="fa-IR"/>
        </w:rPr>
        <w:t xml:space="preserve"> ثمّ أطلق عليه </w:t>
      </w:r>
      <w:r w:rsidR="00F23331">
        <w:rPr>
          <w:rFonts w:hint="cs"/>
          <w:rtl/>
          <w:lang w:bidi="fa-IR"/>
        </w:rPr>
        <w:t>إ</w:t>
      </w:r>
      <w:r w:rsidRPr="00E74E56">
        <w:rPr>
          <w:rtl/>
          <w:lang w:bidi="fa-IR"/>
        </w:rPr>
        <w:t>سم الأسد</w:t>
      </w:r>
      <w:r>
        <w:rPr>
          <w:rtl/>
          <w:lang w:bidi="fa-IR"/>
        </w:rPr>
        <w:t>،</w:t>
      </w:r>
      <w:r w:rsidRPr="00E74E56">
        <w:rPr>
          <w:rtl/>
          <w:lang w:bidi="fa-IR"/>
        </w:rPr>
        <w:t xml:space="preserve"> كان الأسد مستعملاً فيما وضع له</w:t>
      </w:r>
      <w:r>
        <w:rPr>
          <w:rtl/>
          <w:lang w:bidi="fa-IR"/>
        </w:rPr>
        <w:t>،</w:t>
      </w:r>
      <w:r w:rsidRPr="00E74E56">
        <w:rPr>
          <w:rtl/>
          <w:lang w:bidi="fa-IR"/>
        </w:rPr>
        <w:t xml:space="preserve"> فلا يكون مجازاً لغوياً بل عقلياً</w:t>
      </w:r>
      <w:r>
        <w:rPr>
          <w:rtl/>
          <w:lang w:bidi="fa-IR"/>
        </w:rPr>
        <w:t>،</w:t>
      </w:r>
      <w:r w:rsidRPr="00E74E56">
        <w:rPr>
          <w:rtl/>
          <w:lang w:bidi="fa-IR"/>
        </w:rPr>
        <w:t xml:space="preserve"> بمعنى أنّ العقل جعل الرجل الشجاع من جنس الأسد</w:t>
      </w:r>
      <w:r>
        <w:rPr>
          <w:rtl/>
          <w:lang w:bidi="fa-IR"/>
        </w:rPr>
        <w:t>،</w:t>
      </w:r>
      <w:r w:rsidRPr="00E74E56">
        <w:rPr>
          <w:rtl/>
          <w:lang w:bidi="fa-IR"/>
        </w:rPr>
        <w:t xml:space="preserve"> وجعل ما ليس واقعاً في الواقع واقعاً مجاز عقلي</w:t>
      </w:r>
      <w:r>
        <w:rPr>
          <w:rtl/>
          <w:lang w:bidi="fa-IR"/>
        </w:rPr>
        <w:t>.</w:t>
      </w:r>
    </w:p>
    <w:p w:rsidR="00E52D49" w:rsidRDefault="00D41F96" w:rsidP="00D41F96">
      <w:pPr>
        <w:pStyle w:val="libNormal"/>
        <w:rPr>
          <w:rtl/>
          <w:lang w:bidi="fa-IR"/>
        </w:rPr>
      </w:pPr>
      <w:r w:rsidRPr="00E74E56">
        <w:rPr>
          <w:rtl/>
          <w:lang w:bidi="fa-IR"/>
        </w:rPr>
        <w:t>[ ولهذا ] أي</w:t>
      </w:r>
      <w:r>
        <w:rPr>
          <w:rtl/>
          <w:lang w:bidi="fa-IR"/>
        </w:rPr>
        <w:t>،</w:t>
      </w:r>
      <w:r w:rsidRPr="00E74E56">
        <w:rPr>
          <w:rtl/>
          <w:lang w:bidi="fa-IR"/>
        </w:rPr>
        <w:t xml:space="preserve"> ولأنّ إطلاق اسم المشبّه به على المشبّه إنّما يكون بعد ادّعاء دخوله في جنس المشبّه صحّ التعجّب في قوله ( شعر )</w:t>
      </w:r>
      <w:r>
        <w:rPr>
          <w:rtl/>
          <w:lang w:bidi="fa-IR"/>
        </w:rPr>
        <w:t>:</w:t>
      </w:r>
      <w:r w:rsidRPr="00E74E56">
        <w:rPr>
          <w:rtl/>
          <w:lang w:bidi="fa-IR"/>
        </w:rPr>
        <w:t xml:space="preserve"> قامت تظلّلني أي توقع الظلّ عليّ [ من الشمس نفس أعزّ عليَّ من نفسي ] ومنْ عجب شمس</w:t>
      </w:r>
      <w:r>
        <w:rPr>
          <w:rtl/>
          <w:lang w:bidi="fa-IR"/>
        </w:rPr>
        <w:t xml:space="preserve"> - </w:t>
      </w:r>
      <w:r w:rsidRPr="00E74E56">
        <w:rPr>
          <w:rtl/>
          <w:lang w:bidi="fa-IR"/>
        </w:rPr>
        <w:t>أي غلام</w:t>
      </w:r>
      <w:r>
        <w:rPr>
          <w:rtl/>
          <w:lang w:bidi="fa-IR"/>
        </w:rPr>
        <w:t xml:space="preserve"> - </w:t>
      </w:r>
      <w:r w:rsidRPr="00E74E56">
        <w:rPr>
          <w:rtl/>
          <w:lang w:bidi="fa-IR"/>
        </w:rPr>
        <w:t>كالشمس في الحسن والبهاء تظلّلني من الشمس</w:t>
      </w:r>
      <w:r>
        <w:rPr>
          <w:rtl/>
          <w:lang w:bidi="fa-IR"/>
        </w:rPr>
        <w:t>.</w:t>
      </w:r>
      <w:r w:rsidRPr="00E74E56">
        <w:rPr>
          <w:rtl/>
          <w:lang w:bidi="fa-IR"/>
        </w:rPr>
        <w:t xml:space="preserve"> فلولا أنّه ادّعى</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لذلك الغلام معنى الشمس الحقيقي جعله شمساً على الحقيقة</w:t>
      </w:r>
      <w:r>
        <w:rPr>
          <w:rtl/>
          <w:lang w:bidi="fa-IR"/>
        </w:rPr>
        <w:t>،</w:t>
      </w:r>
      <w:r w:rsidRPr="00E74E56">
        <w:rPr>
          <w:rtl/>
          <w:lang w:bidi="fa-IR"/>
        </w:rPr>
        <w:t xml:space="preserve"> لما كان لهذا التعجّب معنىً</w:t>
      </w:r>
      <w:r>
        <w:rPr>
          <w:rtl/>
          <w:lang w:bidi="fa-IR"/>
        </w:rPr>
        <w:t>،</w:t>
      </w:r>
      <w:r w:rsidRPr="00E74E56">
        <w:rPr>
          <w:rtl/>
          <w:lang w:bidi="fa-IR"/>
        </w:rPr>
        <w:t xml:space="preserve"> إذ لا تعج</w:t>
      </w:r>
      <w:r w:rsidR="00A56C07">
        <w:rPr>
          <w:rFonts w:hint="cs"/>
          <w:rtl/>
          <w:lang w:bidi="fa-IR"/>
        </w:rPr>
        <w:t>ّ</w:t>
      </w:r>
      <w:r w:rsidRPr="00E74E56">
        <w:rPr>
          <w:rtl/>
          <w:lang w:bidi="fa-IR"/>
        </w:rPr>
        <w:t>ب في أن</w:t>
      </w:r>
      <w:r w:rsidR="00A56C07">
        <w:rPr>
          <w:rFonts w:hint="cs"/>
          <w:rtl/>
          <w:lang w:bidi="fa-IR"/>
        </w:rPr>
        <w:t>ْ</w:t>
      </w:r>
      <w:r w:rsidRPr="00E74E56">
        <w:rPr>
          <w:rtl/>
          <w:lang w:bidi="fa-IR"/>
        </w:rPr>
        <w:t xml:space="preserve"> يظل</w:t>
      </w:r>
      <w:r w:rsidR="00A56C07">
        <w:rPr>
          <w:rFonts w:hint="cs"/>
          <w:rtl/>
          <w:lang w:bidi="fa-IR"/>
        </w:rPr>
        <w:t>ِّ</w:t>
      </w:r>
      <w:r w:rsidRPr="00E74E56">
        <w:rPr>
          <w:rtl/>
          <w:lang w:bidi="fa-IR"/>
        </w:rPr>
        <w:t>ل إنسان حسن الوجه إنساناً آخر ]</w:t>
      </w:r>
      <w:r>
        <w:rPr>
          <w:rtl/>
          <w:lang w:bidi="fa-IR"/>
        </w:rPr>
        <w:t>.</w:t>
      </w:r>
    </w:p>
    <w:p w:rsidR="00D41F96" w:rsidRPr="00E74E56" w:rsidRDefault="00D41F96" w:rsidP="00D41F96">
      <w:pPr>
        <w:pStyle w:val="libNormal"/>
        <w:rPr>
          <w:rtl/>
          <w:lang w:bidi="fa-IR"/>
        </w:rPr>
      </w:pPr>
      <w:r w:rsidRPr="00E74E56">
        <w:rPr>
          <w:rtl/>
          <w:lang w:bidi="fa-IR"/>
        </w:rPr>
        <w:t>[ والنهي عنه ] أي</w:t>
      </w:r>
      <w:r>
        <w:rPr>
          <w:rtl/>
          <w:lang w:bidi="fa-IR"/>
        </w:rPr>
        <w:t>،</w:t>
      </w:r>
      <w:r w:rsidRPr="00E74E56">
        <w:rPr>
          <w:rtl/>
          <w:lang w:bidi="fa-IR"/>
        </w:rPr>
        <w:t xml:space="preserve"> ولهذا صحَّ النهي عن التعجّب في قوله ( شعر )</w:t>
      </w:r>
      <w:r>
        <w:rPr>
          <w:rtl/>
          <w:lang w:bidi="fa-IR"/>
        </w:rPr>
        <w:t>:</w:t>
      </w:r>
      <w:r w:rsidRPr="00E74E56">
        <w:rPr>
          <w:rtl/>
          <w:lang w:bidi="fa-IR"/>
        </w:rPr>
        <w:t xml:space="preserve"> [ لا تعجبوا من بلى غلالته ] هي شعار تلبس تحت الثوب وتحت الدّرع أيضاً [ قد زرَّ أزراره على القمر ] تقول</w:t>
      </w:r>
      <w:r>
        <w:rPr>
          <w:rtl/>
          <w:lang w:bidi="fa-IR"/>
        </w:rPr>
        <w:t>:</w:t>
      </w:r>
      <w:r w:rsidRPr="00E74E56">
        <w:rPr>
          <w:rtl/>
          <w:lang w:bidi="fa-IR"/>
        </w:rPr>
        <w:t xml:space="preserve"> زررت القميص عليه أزرره</w:t>
      </w:r>
      <w:r>
        <w:rPr>
          <w:rtl/>
          <w:lang w:bidi="fa-IR"/>
        </w:rPr>
        <w:t>،</w:t>
      </w:r>
      <w:r w:rsidRPr="00E74E56">
        <w:rPr>
          <w:rtl/>
          <w:lang w:bidi="fa-IR"/>
        </w:rPr>
        <w:t xml:space="preserve"> إذا شددت أزراره عليه</w:t>
      </w:r>
      <w:r>
        <w:rPr>
          <w:rtl/>
          <w:lang w:bidi="fa-IR"/>
        </w:rPr>
        <w:t>،</w:t>
      </w:r>
      <w:r w:rsidRPr="00E74E56">
        <w:rPr>
          <w:rtl/>
          <w:lang w:bidi="fa-IR"/>
        </w:rPr>
        <w:t xml:space="preserve"> فلولا أنّه جعله قمراً حقيقياً لما كان للنهي عن التعجّب معنىً</w:t>
      </w:r>
      <w:r>
        <w:rPr>
          <w:rtl/>
          <w:lang w:bidi="fa-IR"/>
        </w:rPr>
        <w:t>،</w:t>
      </w:r>
      <w:r>
        <w:rPr>
          <w:rFonts w:hint="cs"/>
          <w:rtl/>
          <w:lang w:bidi="fa-IR"/>
        </w:rPr>
        <w:t xml:space="preserve"> </w:t>
      </w:r>
      <w:r w:rsidRPr="00E74E56">
        <w:rPr>
          <w:rtl/>
          <w:lang w:bidi="fa-IR"/>
        </w:rPr>
        <w:t>لأنّ الكتّان إنّما يسرع إليه البلى بسبب القمر الحقيقي</w:t>
      </w:r>
      <w:r>
        <w:rPr>
          <w:rtl/>
          <w:lang w:bidi="fa-IR"/>
        </w:rPr>
        <w:t>،</w:t>
      </w:r>
      <w:r w:rsidRPr="00E74E56">
        <w:rPr>
          <w:rtl/>
          <w:lang w:bidi="fa-IR"/>
        </w:rPr>
        <w:t xml:space="preserve"> لا بملابسة إنسان كالقمر في الحسن</w:t>
      </w:r>
      <w:r>
        <w:rPr>
          <w:rtl/>
          <w:lang w:bidi="fa-IR"/>
        </w:rPr>
        <w:t>.</w:t>
      </w:r>
    </w:p>
    <w:p w:rsidR="00E52D49" w:rsidRDefault="00D41F96" w:rsidP="00D41F96">
      <w:pPr>
        <w:pStyle w:val="libNormal"/>
        <w:rPr>
          <w:rtl/>
          <w:lang w:bidi="fa-IR"/>
        </w:rPr>
      </w:pPr>
      <w:r w:rsidRPr="00E74E56">
        <w:rPr>
          <w:rtl/>
          <w:lang w:bidi="fa-IR"/>
        </w:rPr>
        <w:t>لا يقال</w:t>
      </w:r>
      <w:r>
        <w:rPr>
          <w:rtl/>
          <w:lang w:bidi="fa-IR"/>
        </w:rPr>
        <w:t>:</w:t>
      </w:r>
      <w:r w:rsidRPr="00E74E56">
        <w:rPr>
          <w:rtl/>
          <w:lang w:bidi="fa-IR"/>
        </w:rPr>
        <w:t xml:space="preserve"> القمر في البيت ليس ب</w:t>
      </w:r>
      <w:r w:rsidR="00A56C07">
        <w:rPr>
          <w:rFonts w:hint="cs"/>
          <w:rtl/>
          <w:lang w:bidi="fa-IR"/>
        </w:rPr>
        <w:t>إ</w:t>
      </w:r>
      <w:r w:rsidRPr="00E74E56">
        <w:rPr>
          <w:rtl/>
          <w:lang w:bidi="fa-IR"/>
        </w:rPr>
        <w:t>ستعارة</w:t>
      </w:r>
      <w:r>
        <w:rPr>
          <w:rtl/>
          <w:lang w:bidi="fa-IR"/>
        </w:rPr>
        <w:t>،</w:t>
      </w:r>
      <w:r w:rsidRPr="00E74E56">
        <w:rPr>
          <w:rtl/>
          <w:lang w:bidi="fa-IR"/>
        </w:rPr>
        <w:t xml:space="preserve"> لأنّ المشبه مذكور</w:t>
      </w:r>
      <w:r>
        <w:rPr>
          <w:rtl/>
          <w:lang w:bidi="fa-IR"/>
        </w:rPr>
        <w:t>،</w:t>
      </w:r>
      <w:r w:rsidRPr="00E74E56">
        <w:rPr>
          <w:rtl/>
          <w:lang w:bidi="fa-IR"/>
        </w:rPr>
        <w:t xml:space="preserve"> وهو ا</w:t>
      </w:r>
      <w:r>
        <w:rPr>
          <w:rtl/>
          <w:lang w:bidi="fa-IR"/>
        </w:rPr>
        <w:t>لضمير في « غلالته » و « أزراره ».</w:t>
      </w:r>
    </w:p>
    <w:p w:rsidR="00D41F96" w:rsidRPr="00E74E56" w:rsidRDefault="00D41F96" w:rsidP="00D41F96">
      <w:pPr>
        <w:pStyle w:val="libNormal"/>
        <w:rPr>
          <w:rtl/>
          <w:lang w:bidi="fa-IR"/>
        </w:rPr>
      </w:pPr>
      <w:r w:rsidRPr="00E74E56">
        <w:rPr>
          <w:rtl/>
          <w:lang w:bidi="fa-IR"/>
        </w:rPr>
        <w:t>لأنّا نقول</w:t>
      </w:r>
      <w:r>
        <w:rPr>
          <w:rtl/>
          <w:lang w:bidi="fa-IR"/>
        </w:rPr>
        <w:t>:</w:t>
      </w:r>
      <w:r w:rsidRPr="00E74E56">
        <w:rPr>
          <w:rtl/>
          <w:lang w:bidi="fa-IR"/>
        </w:rPr>
        <w:t xml:space="preserve"> لا نسلِّم أنّ الذكر على هذا الوجه ينافي الاستعارة</w:t>
      </w:r>
      <w:r>
        <w:rPr>
          <w:rtl/>
          <w:lang w:bidi="fa-IR"/>
        </w:rPr>
        <w:t>،</w:t>
      </w:r>
      <w:r w:rsidRPr="00E74E56">
        <w:rPr>
          <w:rtl/>
          <w:lang w:bidi="fa-IR"/>
        </w:rPr>
        <w:t xml:space="preserve"> كما في قولنا</w:t>
      </w:r>
      <w:r>
        <w:rPr>
          <w:rtl/>
          <w:lang w:bidi="fa-IR"/>
        </w:rPr>
        <w:t>:</w:t>
      </w:r>
      <w:r w:rsidRPr="00E74E56">
        <w:rPr>
          <w:rtl/>
          <w:lang w:bidi="fa-IR"/>
        </w:rPr>
        <w:t xml:space="preserve"> سيف زيد في يد أسد</w:t>
      </w:r>
      <w:r>
        <w:rPr>
          <w:rtl/>
          <w:lang w:bidi="fa-IR"/>
        </w:rPr>
        <w:t>،</w:t>
      </w:r>
      <w:r w:rsidRPr="00E74E56">
        <w:rPr>
          <w:rtl/>
          <w:lang w:bidi="fa-IR"/>
        </w:rPr>
        <w:t xml:space="preserve"> فإنَّ تعريف ال</w:t>
      </w:r>
      <w:r w:rsidR="00A56C07">
        <w:rPr>
          <w:rFonts w:hint="cs"/>
          <w:rtl/>
          <w:lang w:bidi="fa-IR"/>
        </w:rPr>
        <w:t>إ</w:t>
      </w:r>
      <w:r w:rsidRPr="00E74E56">
        <w:rPr>
          <w:rtl/>
          <w:lang w:bidi="fa-IR"/>
        </w:rPr>
        <w:t>ستعارة صادق على ذلك</w:t>
      </w:r>
      <w:r>
        <w:rPr>
          <w:rtl/>
          <w:lang w:bidi="fa-IR"/>
        </w:rPr>
        <w:t>.</w:t>
      </w:r>
    </w:p>
    <w:p w:rsidR="00D41F96" w:rsidRPr="00E74E56" w:rsidRDefault="00D41F96" w:rsidP="00D41F96">
      <w:pPr>
        <w:pStyle w:val="libNormal"/>
        <w:rPr>
          <w:rtl/>
          <w:lang w:bidi="fa-IR"/>
        </w:rPr>
      </w:pPr>
      <w:r w:rsidRPr="00E74E56">
        <w:rPr>
          <w:rtl/>
          <w:lang w:bidi="fa-IR"/>
        </w:rPr>
        <w:t>[ ورُدّ ] هذا الدليل [ بأنَّ الإدّعاء ] أي ادّعاء دخول المشبّه في جنس المشبّه به [ لا يقتضي كونها ] أي ال</w:t>
      </w:r>
      <w:r w:rsidR="00A56C07">
        <w:rPr>
          <w:rFonts w:hint="cs"/>
          <w:rtl/>
          <w:lang w:bidi="fa-IR"/>
        </w:rPr>
        <w:t>إ</w:t>
      </w:r>
      <w:r w:rsidRPr="00E74E56">
        <w:rPr>
          <w:rtl/>
          <w:lang w:bidi="fa-IR"/>
        </w:rPr>
        <w:t>ستعارة مستعملةً [ فيما وضعت له ]</w:t>
      </w:r>
      <w:r>
        <w:rPr>
          <w:rtl/>
          <w:lang w:bidi="fa-IR"/>
        </w:rPr>
        <w:t>،</w:t>
      </w:r>
      <w:r w:rsidRPr="00E74E56">
        <w:rPr>
          <w:rtl/>
          <w:lang w:bidi="fa-IR"/>
        </w:rPr>
        <w:t xml:space="preserve"> للعلم الضروري بأنّ أسداً في قولنا</w:t>
      </w:r>
      <w:r>
        <w:rPr>
          <w:rtl/>
          <w:lang w:bidi="fa-IR"/>
        </w:rPr>
        <w:t>:</w:t>
      </w:r>
      <w:r w:rsidRPr="00E74E56">
        <w:rPr>
          <w:rtl/>
          <w:lang w:bidi="fa-IR"/>
        </w:rPr>
        <w:t xml:space="preserve"> رأيت أسداً يرمي</w:t>
      </w:r>
      <w:r>
        <w:rPr>
          <w:rtl/>
          <w:lang w:bidi="fa-IR"/>
        </w:rPr>
        <w:t>،</w:t>
      </w:r>
      <w:r w:rsidRPr="00E74E56">
        <w:rPr>
          <w:rtl/>
          <w:lang w:bidi="fa-IR"/>
        </w:rPr>
        <w:t xml:space="preserve"> مستعمل في الرجل الشجاع</w:t>
      </w:r>
      <w:r>
        <w:rPr>
          <w:rtl/>
          <w:lang w:bidi="fa-IR"/>
        </w:rPr>
        <w:t>،</w:t>
      </w:r>
      <w:r w:rsidRPr="00E74E56">
        <w:rPr>
          <w:rtl/>
          <w:lang w:bidi="fa-IR"/>
        </w:rPr>
        <w:t xml:space="preserve"> والموضوع له هو السبع المخصوص</w:t>
      </w:r>
      <w:r>
        <w:rPr>
          <w:rtl/>
          <w:lang w:bidi="fa-IR"/>
        </w:rPr>
        <w:t>.</w:t>
      </w:r>
    </w:p>
    <w:p w:rsidR="00E52D49" w:rsidRDefault="00D41F96" w:rsidP="00D41F96">
      <w:pPr>
        <w:pStyle w:val="libNormal"/>
        <w:rPr>
          <w:rtl/>
          <w:lang w:bidi="fa-IR"/>
        </w:rPr>
      </w:pPr>
      <w:r w:rsidRPr="00E74E56">
        <w:rPr>
          <w:rtl/>
          <w:lang w:bidi="fa-IR"/>
        </w:rPr>
        <w:t>وتحقيق ذلك</w:t>
      </w:r>
      <w:r>
        <w:rPr>
          <w:rtl/>
          <w:lang w:bidi="fa-IR"/>
        </w:rPr>
        <w:t>:</w:t>
      </w:r>
      <w:r w:rsidRPr="00E74E56">
        <w:rPr>
          <w:rtl/>
          <w:lang w:bidi="fa-IR"/>
        </w:rPr>
        <w:t xml:space="preserve"> أنّ اد</w:t>
      </w:r>
      <w:r w:rsidR="00A56C07">
        <w:rPr>
          <w:rFonts w:hint="cs"/>
          <w:rtl/>
          <w:lang w:bidi="fa-IR"/>
        </w:rPr>
        <w:t>ّ</w:t>
      </w:r>
      <w:r w:rsidRPr="00E74E56">
        <w:rPr>
          <w:rtl/>
          <w:lang w:bidi="fa-IR"/>
        </w:rPr>
        <w:t>عاء دخول المشبّه في جنس المشبّه به</w:t>
      </w:r>
      <w:r>
        <w:rPr>
          <w:rtl/>
          <w:lang w:bidi="fa-IR"/>
        </w:rPr>
        <w:t>،</w:t>
      </w:r>
      <w:r w:rsidRPr="00E74E56">
        <w:rPr>
          <w:rtl/>
          <w:lang w:bidi="fa-IR"/>
        </w:rPr>
        <w:t xml:space="preserve"> مبني على أنّه جعل أفراد الأسد بطريق التأويل قسمين</w:t>
      </w:r>
      <w:r>
        <w:rPr>
          <w:rtl/>
          <w:lang w:bidi="fa-IR"/>
        </w:rPr>
        <w:t>،</w:t>
      </w:r>
      <w:r w:rsidRPr="00E74E56">
        <w:rPr>
          <w:rtl/>
          <w:lang w:bidi="fa-IR"/>
        </w:rPr>
        <w:t xml:space="preserve"> أحدهما</w:t>
      </w:r>
      <w:r>
        <w:rPr>
          <w:rtl/>
          <w:lang w:bidi="fa-IR"/>
        </w:rPr>
        <w:t>:</w:t>
      </w:r>
      <w:r w:rsidRPr="00E74E56">
        <w:rPr>
          <w:rtl/>
          <w:lang w:bidi="fa-IR"/>
        </w:rPr>
        <w:t xml:space="preserve"> المتعارف</w:t>
      </w:r>
      <w:r>
        <w:rPr>
          <w:rtl/>
          <w:lang w:bidi="fa-IR"/>
        </w:rPr>
        <w:t>،</w:t>
      </w:r>
      <w:r w:rsidRPr="00E74E56">
        <w:rPr>
          <w:rtl/>
          <w:lang w:bidi="fa-IR"/>
        </w:rPr>
        <w:t xml:space="preserve"> وهو الذي له غاية الجرأة في مثل تلك الجثة المخصوصة</w:t>
      </w:r>
      <w:r>
        <w:rPr>
          <w:rtl/>
          <w:lang w:bidi="fa-IR"/>
        </w:rPr>
        <w:t>،</w:t>
      </w:r>
      <w:r w:rsidRPr="00E74E56">
        <w:rPr>
          <w:rtl/>
          <w:lang w:bidi="fa-IR"/>
        </w:rPr>
        <w:t xml:space="preserve"> والهيكل المخصوص</w:t>
      </w:r>
      <w:r>
        <w:rPr>
          <w:rtl/>
          <w:lang w:bidi="fa-IR"/>
        </w:rPr>
        <w:t>،</w:t>
      </w:r>
      <w:r w:rsidRPr="00E74E56">
        <w:rPr>
          <w:rtl/>
          <w:lang w:bidi="fa-IR"/>
        </w:rPr>
        <w:t xml:space="preserve"> والثاني</w:t>
      </w:r>
      <w:r>
        <w:rPr>
          <w:rtl/>
          <w:lang w:bidi="fa-IR"/>
        </w:rPr>
        <w:t>:</w:t>
      </w:r>
      <w:r w:rsidRPr="00E74E56">
        <w:rPr>
          <w:rtl/>
          <w:lang w:bidi="fa-IR"/>
        </w:rPr>
        <w:t xml:space="preserve"> غير المتعارف</w:t>
      </w:r>
      <w:r>
        <w:rPr>
          <w:rtl/>
          <w:lang w:bidi="fa-IR"/>
        </w:rPr>
        <w:t>،</w:t>
      </w:r>
      <w:r w:rsidRPr="00E74E56">
        <w:rPr>
          <w:rtl/>
          <w:lang w:bidi="fa-IR"/>
        </w:rPr>
        <w:t xml:space="preserve"> وهو الّذي له تلك الجرأة</w:t>
      </w:r>
      <w:r>
        <w:rPr>
          <w:rtl/>
          <w:lang w:bidi="fa-IR"/>
        </w:rPr>
        <w:t>،</w:t>
      </w:r>
      <w:r w:rsidRPr="00E74E56">
        <w:rPr>
          <w:rtl/>
          <w:lang w:bidi="fa-IR"/>
        </w:rPr>
        <w:t xml:space="preserve"> لكنْ لا في تلك الجثة والهيكل المخصوص</w:t>
      </w:r>
      <w:r>
        <w:rPr>
          <w:rtl/>
          <w:lang w:bidi="fa-IR"/>
        </w:rPr>
        <w:t>،</w:t>
      </w:r>
      <w:r w:rsidRPr="00E74E56">
        <w:rPr>
          <w:rtl/>
          <w:lang w:bidi="fa-IR"/>
        </w:rPr>
        <w:t xml:space="preserve"> ولفظ الأسد إنّما هو موضوع للمتعارف</w:t>
      </w:r>
      <w:r>
        <w:rPr>
          <w:rtl/>
          <w:lang w:bidi="fa-IR"/>
        </w:rPr>
        <w:t>،</w:t>
      </w:r>
      <w:r w:rsidRPr="00E74E56">
        <w:rPr>
          <w:rtl/>
          <w:lang w:bidi="fa-IR"/>
        </w:rPr>
        <w:t xml:space="preserve"> فاستعماله في غير المتعارف استعمال له في غير ما وضع له</w:t>
      </w:r>
      <w:r>
        <w:rPr>
          <w:rtl/>
          <w:lang w:bidi="fa-IR"/>
        </w:rPr>
        <w:t>،</w:t>
      </w:r>
      <w:r w:rsidRPr="00E74E56">
        <w:rPr>
          <w:rtl/>
          <w:lang w:bidi="fa-IR"/>
        </w:rPr>
        <w:t xml:space="preserve"> والقرينة مانعة عن إرادة المعنى</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المتعارف</w:t>
      </w:r>
      <w:r>
        <w:rPr>
          <w:rtl/>
          <w:lang w:bidi="fa-IR"/>
        </w:rPr>
        <w:t>،</w:t>
      </w:r>
      <w:r w:rsidRPr="00E74E56">
        <w:rPr>
          <w:rtl/>
          <w:lang w:bidi="fa-IR"/>
        </w:rPr>
        <w:t xml:space="preserve"> فيتعيَّن المعنى غير المتعارف</w:t>
      </w:r>
      <w:r>
        <w:rPr>
          <w:rtl/>
          <w:lang w:bidi="fa-IR"/>
        </w:rPr>
        <w:t>.</w:t>
      </w:r>
      <w:r>
        <w:rPr>
          <w:rFonts w:hint="cs"/>
          <w:rtl/>
          <w:lang w:bidi="fa-IR"/>
        </w:rPr>
        <w:t xml:space="preserve"> </w:t>
      </w:r>
      <w:r w:rsidRPr="00E74E56">
        <w:rPr>
          <w:rtl/>
          <w:lang w:bidi="fa-IR"/>
        </w:rPr>
        <w:t>وبهذا يندفع ما يقال</w:t>
      </w:r>
      <w:r>
        <w:rPr>
          <w:rtl/>
          <w:lang w:bidi="fa-IR"/>
        </w:rPr>
        <w:t>:</w:t>
      </w:r>
      <w:r w:rsidRPr="00E74E56">
        <w:rPr>
          <w:rtl/>
          <w:lang w:bidi="fa-IR"/>
        </w:rPr>
        <w:t xml:space="preserve"> إنّ الإصرار على دعوى الأسديّة للرجل الشجاع</w:t>
      </w:r>
      <w:r>
        <w:rPr>
          <w:rtl/>
          <w:lang w:bidi="fa-IR"/>
        </w:rPr>
        <w:t>،</w:t>
      </w:r>
      <w:r w:rsidRPr="00E74E56">
        <w:rPr>
          <w:rtl/>
          <w:lang w:bidi="fa-IR"/>
        </w:rPr>
        <w:t xml:space="preserve"> ينافي نصب القرينة المانعة عن إرادة السبع المخصوص</w:t>
      </w:r>
      <w:r>
        <w:rPr>
          <w:rtl/>
          <w:lang w:bidi="fa-IR"/>
        </w:rPr>
        <w:t>.</w:t>
      </w:r>
    </w:p>
    <w:p w:rsidR="00D41F96" w:rsidRPr="00E74E56" w:rsidRDefault="00D41F96" w:rsidP="00D41F96">
      <w:pPr>
        <w:pStyle w:val="libNormal"/>
        <w:rPr>
          <w:rtl/>
          <w:lang w:bidi="fa-IR"/>
        </w:rPr>
      </w:pPr>
      <w:r w:rsidRPr="00E74E56">
        <w:rPr>
          <w:rtl/>
          <w:lang w:bidi="fa-IR"/>
        </w:rPr>
        <w:t>وأمّا التعجب والنهي عنه كما في البيتين المذكورين</w:t>
      </w:r>
      <w:r>
        <w:rPr>
          <w:rtl/>
          <w:lang w:bidi="fa-IR"/>
        </w:rPr>
        <w:t>،</w:t>
      </w:r>
      <w:r w:rsidRPr="00E74E56">
        <w:rPr>
          <w:rtl/>
          <w:lang w:bidi="fa-IR"/>
        </w:rPr>
        <w:t xml:space="preserve"> فللبناء على تناسي التشبيه</w:t>
      </w:r>
      <w:r>
        <w:rPr>
          <w:rtl/>
          <w:lang w:bidi="fa-IR"/>
        </w:rPr>
        <w:t>،</w:t>
      </w:r>
      <w:r w:rsidRPr="00E74E56">
        <w:rPr>
          <w:rtl/>
          <w:lang w:bidi="fa-IR"/>
        </w:rPr>
        <w:t xml:space="preserve"> قضاءً لحق المبالغة</w:t>
      </w:r>
      <w:r>
        <w:rPr>
          <w:rtl/>
          <w:lang w:bidi="fa-IR"/>
        </w:rPr>
        <w:t>،</w:t>
      </w:r>
      <w:r w:rsidRPr="00E74E56">
        <w:rPr>
          <w:rtl/>
          <w:lang w:bidi="fa-IR"/>
        </w:rPr>
        <w:t xml:space="preserve"> ودلالةً على أنّ المشب</w:t>
      </w:r>
      <w:r w:rsidR="00A56C07">
        <w:rPr>
          <w:rFonts w:hint="cs"/>
          <w:rtl/>
          <w:lang w:bidi="fa-IR"/>
        </w:rPr>
        <w:t>ّ</w:t>
      </w:r>
      <w:r w:rsidRPr="00E74E56">
        <w:rPr>
          <w:rtl/>
          <w:lang w:bidi="fa-IR"/>
        </w:rPr>
        <w:t>ه</w:t>
      </w:r>
      <w:r>
        <w:rPr>
          <w:rtl/>
          <w:lang w:bidi="fa-IR"/>
        </w:rPr>
        <w:t>،</w:t>
      </w:r>
      <w:r w:rsidRPr="00E74E56">
        <w:rPr>
          <w:rtl/>
          <w:lang w:bidi="fa-IR"/>
        </w:rPr>
        <w:t xml:space="preserve"> بحيث لا يتميّز عن المشب</w:t>
      </w:r>
      <w:r w:rsidR="00A56C07">
        <w:rPr>
          <w:rFonts w:hint="cs"/>
          <w:rtl/>
          <w:lang w:bidi="fa-IR"/>
        </w:rPr>
        <w:t>ّ</w:t>
      </w:r>
      <w:r w:rsidRPr="00E74E56">
        <w:rPr>
          <w:rtl/>
          <w:lang w:bidi="fa-IR"/>
        </w:rPr>
        <w:t>ه أصلاً</w:t>
      </w:r>
      <w:r>
        <w:rPr>
          <w:rtl/>
          <w:lang w:bidi="fa-IR"/>
        </w:rPr>
        <w:t>،</w:t>
      </w:r>
      <w:r w:rsidRPr="00E74E56">
        <w:rPr>
          <w:rtl/>
          <w:lang w:bidi="fa-IR"/>
        </w:rPr>
        <w:t xml:space="preserve"> ح</w:t>
      </w:r>
      <w:r w:rsidR="00A56C07">
        <w:rPr>
          <w:rFonts w:hint="cs"/>
          <w:rtl/>
          <w:lang w:bidi="fa-IR"/>
        </w:rPr>
        <w:t>تآ</w:t>
      </w:r>
      <w:r w:rsidRPr="00E74E56">
        <w:rPr>
          <w:rtl/>
          <w:lang w:bidi="fa-IR"/>
        </w:rPr>
        <w:t>ى أنّ كلّ ما يترتّب على المشبّة به</w:t>
      </w:r>
      <w:r>
        <w:rPr>
          <w:rtl/>
          <w:lang w:bidi="fa-IR"/>
        </w:rPr>
        <w:t>،</w:t>
      </w:r>
      <w:r w:rsidRPr="00E74E56">
        <w:rPr>
          <w:rtl/>
          <w:lang w:bidi="fa-IR"/>
        </w:rPr>
        <w:t xml:space="preserve"> من التعجّب</w:t>
      </w:r>
      <w:r>
        <w:rPr>
          <w:rFonts w:hint="cs"/>
          <w:rtl/>
          <w:lang w:bidi="fa-IR"/>
        </w:rPr>
        <w:t xml:space="preserve"> </w:t>
      </w:r>
      <w:r w:rsidRPr="00E74E56">
        <w:rPr>
          <w:rtl/>
          <w:lang w:bidi="fa-IR"/>
        </w:rPr>
        <w:t>والنهي عن التعجّب</w:t>
      </w:r>
      <w:r>
        <w:rPr>
          <w:rtl/>
          <w:lang w:bidi="fa-IR"/>
        </w:rPr>
        <w:t>،</w:t>
      </w:r>
      <w:r w:rsidRPr="00E74E56">
        <w:rPr>
          <w:rtl/>
          <w:lang w:bidi="fa-IR"/>
        </w:rPr>
        <w:t xml:space="preserve"> يترتّب على المشبه أيضاً</w:t>
      </w:r>
      <w:r>
        <w:rPr>
          <w:rtl/>
          <w:lang w:bidi="fa-IR"/>
        </w:rPr>
        <w:t>،</w:t>
      </w:r>
      <w:r w:rsidRPr="00E74E56">
        <w:rPr>
          <w:rtl/>
          <w:lang w:bidi="fa-IR"/>
        </w:rPr>
        <w:t xml:space="preserve"> وفي الحاشية المنهيّة على قوله</w:t>
      </w:r>
      <w:r>
        <w:rPr>
          <w:rtl/>
          <w:lang w:bidi="fa-IR"/>
        </w:rPr>
        <w:t>:</w:t>
      </w:r>
      <w:r w:rsidRPr="00E74E56">
        <w:rPr>
          <w:rtl/>
          <w:lang w:bidi="fa-IR"/>
        </w:rPr>
        <w:t xml:space="preserve"> ينافي ال</w:t>
      </w:r>
      <w:r w:rsidR="00A56C07">
        <w:rPr>
          <w:rFonts w:hint="cs"/>
          <w:rtl/>
          <w:lang w:bidi="fa-IR"/>
        </w:rPr>
        <w:t>إ</w:t>
      </w:r>
      <w:r w:rsidRPr="00E74E56">
        <w:rPr>
          <w:rtl/>
          <w:lang w:bidi="fa-IR"/>
        </w:rPr>
        <w:t xml:space="preserve">ستعارة الخ وإنّما يكون منافياً إذا كان ذكره على وجهٍ ينبئ عن التشبيه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وثالثاً</w:t>
      </w:r>
      <w:r>
        <w:rPr>
          <w:rtl/>
          <w:lang w:bidi="fa-IR"/>
        </w:rPr>
        <w:t>:</w:t>
      </w:r>
      <w:r w:rsidRPr="00E74E56">
        <w:rPr>
          <w:rtl/>
          <w:lang w:bidi="fa-IR"/>
        </w:rPr>
        <w:t xml:space="preserve"> إنّ إطلاق « القمر » في قوله</w:t>
      </w:r>
      <w:r>
        <w:rPr>
          <w:rtl/>
          <w:lang w:bidi="fa-IR"/>
        </w:rPr>
        <w:t>:</w:t>
      </w:r>
      <w:r w:rsidRPr="00E74E56">
        <w:rPr>
          <w:rtl/>
          <w:lang w:bidi="fa-IR"/>
        </w:rPr>
        <w:t xml:space="preserve"> « لا تعجبوا</w:t>
      </w:r>
      <w:r>
        <w:rPr>
          <w:rtl/>
          <w:lang w:bidi="fa-IR"/>
        </w:rPr>
        <w:t xml:space="preserve"> ...</w:t>
      </w:r>
      <w:r w:rsidRPr="00E74E56">
        <w:rPr>
          <w:rtl/>
          <w:lang w:bidi="fa-IR"/>
        </w:rPr>
        <w:t xml:space="preserve"> الخ » إنّما هو على سبيل الاستعارة</w:t>
      </w:r>
      <w:r>
        <w:rPr>
          <w:rtl/>
          <w:lang w:bidi="fa-IR"/>
        </w:rPr>
        <w:t>،</w:t>
      </w:r>
      <w:r w:rsidRPr="00E74E56">
        <w:rPr>
          <w:rtl/>
          <w:lang w:bidi="fa-IR"/>
        </w:rPr>
        <w:t xml:space="preserve"> وكذا إطلاق « الليالي » على « الذوائب » واطلاق « القمر » على « وجه المحبوبة » في البيتين</w:t>
      </w:r>
      <w:r>
        <w:rPr>
          <w:rtl/>
          <w:lang w:bidi="fa-IR"/>
        </w:rPr>
        <w:t>،</w:t>
      </w:r>
      <w:r w:rsidRPr="00E74E56">
        <w:rPr>
          <w:rtl/>
          <w:lang w:bidi="fa-IR"/>
        </w:rPr>
        <w:t xml:space="preserve"> استعارة لا تشبيه</w:t>
      </w:r>
      <w:r>
        <w:rPr>
          <w:rtl/>
          <w:lang w:bidi="fa-IR"/>
        </w:rPr>
        <w:t>.</w:t>
      </w:r>
      <w:r w:rsidRPr="00E74E56">
        <w:rPr>
          <w:rtl/>
          <w:lang w:bidi="fa-IR"/>
        </w:rPr>
        <w:t xml:space="preserve"> ومن المعلوم</w:t>
      </w:r>
      <w:r>
        <w:rPr>
          <w:rtl/>
          <w:lang w:bidi="fa-IR"/>
        </w:rPr>
        <w:t>:</w:t>
      </w:r>
      <w:r w:rsidRPr="00E74E56">
        <w:rPr>
          <w:rtl/>
          <w:lang w:bidi="fa-IR"/>
        </w:rPr>
        <w:t xml:space="preserve"> أنّ كون هذه الإطلاقات من قبيل ال</w:t>
      </w:r>
      <w:r w:rsidR="00A56C07">
        <w:rPr>
          <w:rFonts w:hint="cs"/>
          <w:rtl/>
          <w:lang w:bidi="fa-IR"/>
        </w:rPr>
        <w:t>إ</w:t>
      </w:r>
      <w:r w:rsidRPr="00E74E56">
        <w:rPr>
          <w:rtl/>
          <w:lang w:bidi="fa-IR"/>
        </w:rPr>
        <w:t>ستعارة</w:t>
      </w:r>
      <w:r>
        <w:rPr>
          <w:rtl/>
          <w:lang w:bidi="fa-IR"/>
        </w:rPr>
        <w:t>،</w:t>
      </w:r>
      <w:r w:rsidRPr="00E74E56">
        <w:rPr>
          <w:rtl/>
          <w:lang w:bidi="fa-IR"/>
        </w:rPr>
        <w:t xml:space="preserve"> وعدم كونها من قبيل التشبيه</w:t>
      </w:r>
      <w:r>
        <w:rPr>
          <w:rtl/>
          <w:lang w:bidi="fa-IR"/>
        </w:rPr>
        <w:t>،</w:t>
      </w:r>
      <w:r w:rsidRPr="00E74E56">
        <w:rPr>
          <w:rtl/>
          <w:lang w:bidi="fa-IR"/>
        </w:rPr>
        <w:t xml:space="preserve"> ليس فيه ضرر بالنسبة إلى غرض ( الدهلوي ) وهو كون الحديث الشريف من قبيل التشبيه</w:t>
      </w:r>
      <w:r>
        <w:rPr>
          <w:rtl/>
          <w:lang w:bidi="fa-IR"/>
        </w:rPr>
        <w:t>،</w:t>
      </w:r>
      <w:r w:rsidRPr="00E74E56">
        <w:rPr>
          <w:rtl/>
          <w:lang w:bidi="fa-IR"/>
        </w:rPr>
        <w:t xml:space="preserve"> فلا وجه لدعوى ( الدهلوي ) إدخال هذه الإطلاقات في التشبيه</w:t>
      </w:r>
      <w:r>
        <w:rPr>
          <w:rtl/>
          <w:lang w:bidi="fa-IR"/>
        </w:rPr>
        <w:t>،</w:t>
      </w:r>
      <w:r w:rsidRPr="00E74E56">
        <w:rPr>
          <w:rtl/>
          <w:lang w:bidi="fa-IR"/>
        </w:rPr>
        <w:t xml:space="preserve"> إل</w:t>
      </w:r>
      <w:r w:rsidR="00A56C07">
        <w:rPr>
          <w:rFonts w:hint="cs"/>
          <w:rtl/>
          <w:lang w:bidi="fa-IR"/>
        </w:rPr>
        <w:t>ّ</w:t>
      </w:r>
      <w:r w:rsidRPr="00E74E56">
        <w:rPr>
          <w:rtl/>
          <w:lang w:bidi="fa-IR"/>
        </w:rPr>
        <w:t>ا</w:t>
      </w:r>
      <w:r w:rsidR="00A56C07">
        <w:rPr>
          <w:rFonts w:hint="cs"/>
          <w:rtl/>
          <w:lang w:bidi="fa-IR"/>
        </w:rPr>
        <w:t xml:space="preserve"> </w:t>
      </w:r>
      <w:r w:rsidRPr="00E74E56">
        <w:rPr>
          <w:rtl/>
          <w:lang w:bidi="fa-IR"/>
        </w:rPr>
        <w:t>تخديع العوام كي يتوهّموا ضعف دلالة التشبيه على المساواة</w:t>
      </w:r>
      <w:r>
        <w:rPr>
          <w:rtl/>
          <w:lang w:bidi="fa-IR"/>
        </w:rPr>
        <w:t>،</w:t>
      </w:r>
      <w:r w:rsidRPr="00E74E56">
        <w:rPr>
          <w:rtl/>
          <w:lang w:bidi="fa-IR"/>
        </w:rPr>
        <w:t xml:space="preserve"> وتنظير الحديث بتلك الأشعار الفارغة عن المعنى الحقيقي</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ولو تجاوزنا عن ذلك لكان استعارةً مبناها على التشبيه</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المطو</w:t>
      </w:r>
      <w:r w:rsidR="00A56C07">
        <w:rPr>
          <w:rFonts w:hint="cs"/>
          <w:rtl/>
        </w:rPr>
        <w:t>ّ</w:t>
      </w:r>
      <w:r w:rsidR="00D41F96" w:rsidRPr="00E74E56">
        <w:rPr>
          <w:rtl/>
        </w:rPr>
        <w:t>ل في شرح التلخيص</w:t>
      </w:r>
      <w:r w:rsidR="00D41F96">
        <w:rPr>
          <w:rtl/>
        </w:rPr>
        <w:t>:</w:t>
      </w:r>
      <w:r w:rsidR="00D41F96" w:rsidRPr="00E74E56">
        <w:rPr>
          <w:rtl/>
        </w:rPr>
        <w:t xml:space="preserve"> 360</w:t>
      </w:r>
      <w:r w:rsidR="00D41F96">
        <w:rPr>
          <w:rtl/>
        </w:rPr>
        <w:t xml:space="preserve"> - </w:t>
      </w:r>
      <w:r w:rsidR="00D41F96" w:rsidRPr="00E74E56">
        <w:rPr>
          <w:rtl/>
        </w:rPr>
        <w:t>362</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584" w:name="_Toc321232248"/>
      <w:bookmarkStart w:id="585" w:name="_Toc408989843"/>
      <w:bookmarkStart w:id="586" w:name="_Toc101788047"/>
      <w:r w:rsidRPr="00E74E56">
        <w:rPr>
          <w:rtl/>
          <w:lang w:bidi="fa-IR"/>
        </w:rPr>
        <w:lastRenderedPageBreak/>
        <w:t>إن كان الحديث من ال</w:t>
      </w:r>
      <w:r w:rsidR="0096467C">
        <w:rPr>
          <w:rFonts w:hint="cs"/>
          <w:rtl/>
          <w:lang w:bidi="fa-IR"/>
        </w:rPr>
        <w:t>إ</w:t>
      </w:r>
      <w:r w:rsidRPr="00E74E56">
        <w:rPr>
          <w:rtl/>
          <w:lang w:bidi="fa-IR"/>
        </w:rPr>
        <w:t>ستعارة فدلالته أبلغ</w:t>
      </w:r>
      <w:bookmarkEnd w:id="584"/>
      <w:bookmarkEnd w:id="585"/>
      <w:bookmarkEnd w:id="586"/>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وعلى فرض كون الحديث الشريف من باب ال</w:t>
      </w:r>
      <w:r w:rsidR="0096467C">
        <w:rPr>
          <w:rFonts w:hint="cs"/>
          <w:rtl/>
          <w:lang w:bidi="fa-IR"/>
        </w:rPr>
        <w:t>إ</w:t>
      </w:r>
      <w:r w:rsidRPr="00E74E56">
        <w:rPr>
          <w:rtl/>
          <w:lang w:bidi="fa-IR"/>
        </w:rPr>
        <w:t>ستعارة</w:t>
      </w:r>
      <w:r>
        <w:rPr>
          <w:rtl/>
          <w:lang w:bidi="fa-IR"/>
        </w:rPr>
        <w:t>،</w:t>
      </w:r>
      <w:r w:rsidRPr="00E74E56">
        <w:rPr>
          <w:rtl/>
          <w:lang w:bidi="fa-IR"/>
        </w:rPr>
        <w:t xml:space="preserve"> فإنّ دلالته على المساواة تكون آكد وأبلغ</w:t>
      </w:r>
      <w:r>
        <w:rPr>
          <w:rtl/>
          <w:lang w:bidi="fa-IR"/>
        </w:rPr>
        <w:t>،</w:t>
      </w:r>
      <w:r w:rsidRPr="00E74E56">
        <w:rPr>
          <w:rtl/>
          <w:lang w:bidi="fa-IR"/>
        </w:rPr>
        <w:t xml:space="preserve"> قال التفتازاني</w:t>
      </w:r>
      <w:r>
        <w:rPr>
          <w:rtl/>
          <w:lang w:bidi="fa-IR"/>
        </w:rPr>
        <w:t>:</w:t>
      </w:r>
    </w:p>
    <w:p w:rsidR="00D41F96" w:rsidRPr="00E74E56" w:rsidRDefault="00D41F96" w:rsidP="00D41F96">
      <w:pPr>
        <w:pStyle w:val="libNormal"/>
        <w:rPr>
          <w:rtl/>
          <w:lang w:bidi="fa-IR"/>
        </w:rPr>
      </w:pPr>
      <w:r w:rsidRPr="00E74E56">
        <w:rPr>
          <w:rtl/>
          <w:lang w:bidi="fa-IR"/>
        </w:rPr>
        <w:t>« فصل</w:t>
      </w:r>
      <w:r>
        <w:rPr>
          <w:rtl/>
          <w:lang w:bidi="fa-IR"/>
        </w:rPr>
        <w:t xml:space="preserve"> - </w:t>
      </w:r>
      <w:r w:rsidRPr="00E74E56">
        <w:rPr>
          <w:rtl/>
          <w:lang w:bidi="fa-IR"/>
        </w:rPr>
        <w:t>أطبق البلغاء على أنّ المجاز والكناية أبلغ من الحقيقة والتصريح</w:t>
      </w:r>
      <w:r>
        <w:rPr>
          <w:rtl/>
          <w:lang w:bidi="fa-IR"/>
        </w:rPr>
        <w:t>،</w:t>
      </w:r>
      <w:r w:rsidRPr="00E74E56">
        <w:rPr>
          <w:rtl/>
          <w:lang w:bidi="fa-IR"/>
        </w:rPr>
        <w:t xml:space="preserve"> لأنّ ال</w:t>
      </w:r>
      <w:r w:rsidR="0096467C">
        <w:rPr>
          <w:rFonts w:hint="cs"/>
          <w:rtl/>
          <w:lang w:bidi="fa-IR"/>
        </w:rPr>
        <w:t>إ</w:t>
      </w:r>
      <w:r w:rsidRPr="00E74E56">
        <w:rPr>
          <w:rtl/>
          <w:lang w:bidi="fa-IR"/>
        </w:rPr>
        <w:t>نتقال فيهما [ من الملزوم إلى اللازم</w:t>
      </w:r>
      <w:r>
        <w:rPr>
          <w:rtl/>
          <w:lang w:bidi="fa-IR"/>
        </w:rPr>
        <w:t>،</w:t>
      </w:r>
      <w:r w:rsidRPr="00E74E56">
        <w:rPr>
          <w:rtl/>
          <w:lang w:bidi="fa-IR"/>
        </w:rPr>
        <w:t xml:space="preserve"> فهو كدعوى الشيء ببينة ] فإنّ وجود الملزوم يقتضي وجود اللازم</w:t>
      </w:r>
      <w:r>
        <w:rPr>
          <w:rtl/>
          <w:lang w:bidi="fa-IR"/>
        </w:rPr>
        <w:t>،</w:t>
      </w:r>
      <w:r w:rsidRPr="00E74E56">
        <w:rPr>
          <w:rtl/>
          <w:lang w:bidi="fa-IR"/>
        </w:rPr>
        <w:t xml:space="preserve"> لامتناع انفكاك الملزوم عن لازمه [ و ] أطبقوا أيضاً على [ أنّ ال</w:t>
      </w:r>
      <w:r w:rsidR="0096467C">
        <w:rPr>
          <w:rFonts w:hint="cs"/>
          <w:rtl/>
          <w:lang w:bidi="fa-IR"/>
        </w:rPr>
        <w:t>إ</w:t>
      </w:r>
      <w:r w:rsidRPr="00E74E56">
        <w:rPr>
          <w:rtl/>
          <w:lang w:bidi="fa-IR"/>
        </w:rPr>
        <w:t>ستعارة ] التحقيقيّة والتمثيليّة [ أبلغ من التشبيه</w:t>
      </w:r>
      <w:r>
        <w:rPr>
          <w:rtl/>
          <w:lang w:bidi="fa-IR"/>
        </w:rPr>
        <w:t>،</w:t>
      </w:r>
      <w:r w:rsidRPr="00E74E56">
        <w:rPr>
          <w:rtl/>
          <w:lang w:bidi="fa-IR"/>
        </w:rPr>
        <w:t xml:space="preserve"> لأنّها نوع من المجاز ] وقد علم أنّ المجاز أبلغ من الحقيقة</w:t>
      </w:r>
      <w:r>
        <w:rPr>
          <w:rtl/>
          <w:lang w:bidi="fa-IR"/>
        </w:rPr>
        <w:t>،</w:t>
      </w:r>
      <w:r w:rsidRPr="00E74E56">
        <w:rPr>
          <w:rtl/>
          <w:lang w:bidi="fa-IR"/>
        </w:rPr>
        <w:t xml:space="preserve"> وليس معنى كون كلٍ من المجاز والكناية أبلغ</w:t>
      </w:r>
      <w:r>
        <w:rPr>
          <w:rtl/>
          <w:lang w:bidi="fa-IR"/>
        </w:rPr>
        <w:t>،</w:t>
      </w:r>
      <w:r w:rsidRPr="00E74E56">
        <w:rPr>
          <w:rtl/>
          <w:lang w:bidi="fa-IR"/>
        </w:rPr>
        <w:t xml:space="preserve"> أنّ شيئاً منهما يوجب أنْ يحصل في الواقع زيادة في المعنى لا توجد في الحقيقة والتصريح</w:t>
      </w:r>
      <w:r>
        <w:rPr>
          <w:rtl/>
          <w:lang w:bidi="fa-IR"/>
        </w:rPr>
        <w:t>،</w:t>
      </w:r>
      <w:r w:rsidRPr="00E74E56">
        <w:rPr>
          <w:rtl/>
          <w:lang w:bidi="fa-IR"/>
        </w:rPr>
        <w:t xml:space="preserve"> بل المراد أنّه يفيد زيادة تأكيد للإثبات</w:t>
      </w:r>
      <w:r>
        <w:rPr>
          <w:rtl/>
          <w:lang w:bidi="fa-IR"/>
        </w:rPr>
        <w:t>،</w:t>
      </w:r>
      <w:r w:rsidRPr="00E74E56">
        <w:rPr>
          <w:rtl/>
          <w:lang w:bidi="fa-IR"/>
        </w:rPr>
        <w:t xml:space="preserve"> ويفهم من ال</w:t>
      </w:r>
      <w:r w:rsidR="0096467C">
        <w:rPr>
          <w:rFonts w:hint="cs"/>
          <w:rtl/>
          <w:lang w:bidi="fa-IR"/>
        </w:rPr>
        <w:t>إ</w:t>
      </w:r>
      <w:r w:rsidRPr="00E74E56">
        <w:rPr>
          <w:rtl/>
          <w:lang w:bidi="fa-IR"/>
        </w:rPr>
        <w:t>ستعارة أنّ الوصف في المشبّه بالغ حدّ الكمال كما في المشبّه به</w:t>
      </w:r>
      <w:r>
        <w:rPr>
          <w:rtl/>
          <w:lang w:bidi="fa-IR"/>
        </w:rPr>
        <w:t>،</w:t>
      </w:r>
      <w:r w:rsidRPr="00E74E56">
        <w:rPr>
          <w:rtl/>
          <w:lang w:bidi="fa-IR"/>
        </w:rPr>
        <w:t xml:space="preserve"> وليس بقاصر فيه كما يفهم من التشبيه</w:t>
      </w:r>
      <w:r>
        <w:rPr>
          <w:rtl/>
          <w:lang w:bidi="fa-IR"/>
        </w:rPr>
        <w:t>،</w:t>
      </w:r>
      <w:r w:rsidRPr="00E74E56">
        <w:rPr>
          <w:rtl/>
          <w:lang w:bidi="fa-IR"/>
        </w:rPr>
        <w:t xml:space="preserve"> والمعنى لا يتغيّر حاله في نفسه</w:t>
      </w:r>
      <w:r>
        <w:rPr>
          <w:rtl/>
          <w:lang w:bidi="fa-IR"/>
        </w:rPr>
        <w:t>،</w:t>
      </w:r>
      <w:r w:rsidRPr="00E74E56">
        <w:rPr>
          <w:rtl/>
          <w:lang w:bidi="fa-IR"/>
        </w:rPr>
        <w:t xml:space="preserve"> بأنْ يعبّر عنه بعبارةً أبلغ</w:t>
      </w:r>
      <w:r>
        <w:rPr>
          <w:rtl/>
          <w:lang w:bidi="fa-IR"/>
        </w:rPr>
        <w:t>.</w:t>
      </w:r>
    </w:p>
    <w:p w:rsidR="00D41F96" w:rsidRPr="00E74E56" w:rsidRDefault="00D41F96" w:rsidP="00D41F96">
      <w:pPr>
        <w:pStyle w:val="libNormal"/>
        <w:rPr>
          <w:rtl/>
          <w:lang w:bidi="fa-IR"/>
        </w:rPr>
      </w:pPr>
      <w:r w:rsidRPr="00E74E56">
        <w:rPr>
          <w:rtl/>
          <w:lang w:bidi="fa-IR"/>
        </w:rPr>
        <w:t>وهذا مراد عبدالقاهر بقوله</w:t>
      </w:r>
      <w:r>
        <w:rPr>
          <w:rtl/>
          <w:lang w:bidi="fa-IR"/>
        </w:rPr>
        <w:t>:</w:t>
      </w:r>
      <w:r w:rsidRPr="00E74E56">
        <w:rPr>
          <w:rtl/>
          <w:lang w:bidi="fa-IR"/>
        </w:rPr>
        <w:t xml:space="preserve"> ليست مزيّة قولنا</w:t>
      </w:r>
      <w:r>
        <w:rPr>
          <w:rtl/>
          <w:lang w:bidi="fa-IR"/>
        </w:rPr>
        <w:t>:</w:t>
      </w:r>
      <w:r w:rsidRPr="00E74E56">
        <w:rPr>
          <w:rtl/>
          <w:lang w:bidi="fa-IR"/>
        </w:rPr>
        <w:t xml:space="preserve"> رأيت أسداً</w:t>
      </w:r>
      <w:r>
        <w:rPr>
          <w:rtl/>
          <w:lang w:bidi="fa-IR"/>
        </w:rPr>
        <w:t>،</w:t>
      </w:r>
      <w:r w:rsidRPr="00E74E56">
        <w:rPr>
          <w:rtl/>
          <w:lang w:bidi="fa-IR"/>
        </w:rPr>
        <w:t xml:space="preserve"> على قولنا</w:t>
      </w:r>
      <w:r>
        <w:rPr>
          <w:rtl/>
          <w:lang w:bidi="fa-IR"/>
        </w:rPr>
        <w:t>:</w:t>
      </w:r>
      <w:r w:rsidRPr="00E74E56">
        <w:rPr>
          <w:rtl/>
          <w:lang w:bidi="fa-IR"/>
        </w:rPr>
        <w:t xml:space="preserve"> رأيت رجلاً هو والأسد سواء في الشجاعة</w:t>
      </w:r>
      <w:r>
        <w:rPr>
          <w:rtl/>
          <w:lang w:bidi="fa-IR"/>
        </w:rPr>
        <w:t>:</w:t>
      </w:r>
      <w:r w:rsidRPr="00E74E56">
        <w:rPr>
          <w:rtl/>
          <w:lang w:bidi="fa-IR"/>
        </w:rPr>
        <w:t xml:space="preserve"> أنّ الأوّل أفاد زيادة في مساواته الأسد في الشجاعة لم يفدها الثاني</w:t>
      </w:r>
      <w:r>
        <w:rPr>
          <w:rtl/>
          <w:lang w:bidi="fa-IR"/>
        </w:rPr>
        <w:t>،</w:t>
      </w:r>
      <w:r w:rsidRPr="00E74E56">
        <w:rPr>
          <w:rtl/>
          <w:lang w:bidi="fa-IR"/>
        </w:rPr>
        <w:t xml:space="preserve"> بل الفضيلة هي</w:t>
      </w:r>
      <w:r>
        <w:rPr>
          <w:rtl/>
          <w:lang w:bidi="fa-IR"/>
        </w:rPr>
        <w:t>:</w:t>
      </w:r>
      <w:r w:rsidRPr="00E74E56">
        <w:rPr>
          <w:rtl/>
          <w:lang w:bidi="fa-IR"/>
        </w:rPr>
        <w:t xml:space="preserve"> أنّ الأوّل أفاد تأكيداً لإثبات تلك المساواة له لم يفده الثاني</w:t>
      </w:r>
      <w:r>
        <w:rPr>
          <w:rtl/>
          <w:lang w:bidi="fa-IR"/>
        </w:rPr>
        <w:t>.</w:t>
      </w:r>
      <w:r w:rsidRPr="00E74E56">
        <w:rPr>
          <w:rtl/>
          <w:lang w:bidi="fa-IR"/>
        </w:rPr>
        <w:t xml:space="preserve"> والله أعلم » </w:t>
      </w:r>
      <w:r w:rsidRPr="00737E86">
        <w:rPr>
          <w:rStyle w:val="libFootnotenumChar"/>
          <w:rtl/>
        </w:rPr>
        <w:t>(1)</w:t>
      </w:r>
      <w:r>
        <w:rPr>
          <w:rtl/>
          <w:lang w:bidi="fa-IR"/>
        </w:rPr>
        <w:t>.</w:t>
      </w:r>
    </w:p>
    <w:p w:rsidR="00E52D49" w:rsidRDefault="00D41F96" w:rsidP="00D41F96">
      <w:pPr>
        <w:pStyle w:val="libNormal"/>
        <w:rPr>
          <w:rtl/>
          <w:lang w:bidi="fa-IR"/>
        </w:rPr>
      </w:pPr>
      <w:r w:rsidRPr="00E74E56">
        <w:rPr>
          <w:rtl/>
          <w:lang w:bidi="fa-IR"/>
        </w:rPr>
        <w:t xml:space="preserve">فظهر أنّ « التشبيه » </w:t>
      </w:r>
      <w:r>
        <w:rPr>
          <w:rtl/>
          <w:lang w:bidi="fa-IR"/>
        </w:rPr>
        <w:t>و «</w:t>
      </w:r>
      <w:r w:rsidRPr="00E74E56">
        <w:rPr>
          <w:rtl/>
          <w:lang w:bidi="fa-IR"/>
        </w:rPr>
        <w:t xml:space="preserve"> ال</w:t>
      </w:r>
      <w:r w:rsidR="0096467C">
        <w:rPr>
          <w:rFonts w:hint="cs"/>
          <w:rtl/>
          <w:lang w:bidi="fa-IR"/>
        </w:rPr>
        <w:t>إ</w:t>
      </w:r>
      <w:r w:rsidRPr="00E74E56">
        <w:rPr>
          <w:rtl/>
          <w:lang w:bidi="fa-IR"/>
        </w:rPr>
        <w:t>ستعارة » كليهما يفيدان المساواة بين المشبّه والمشبّه به</w:t>
      </w:r>
      <w:r>
        <w:rPr>
          <w:rtl/>
          <w:lang w:bidi="fa-IR"/>
        </w:rPr>
        <w:t>،</w:t>
      </w:r>
      <w:r w:rsidRPr="00E74E56">
        <w:rPr>
          <w:rtl/>
          <w:lang w:bidi="fa-IR"/>
        </w:rPr>
        <w:t xml:space="preserve"> إل</w:t>
      </w:r>
      <w:r w:rsidR="0096467C">
        <w:rPr>
          <w:rFonts w:hint="cs"/>
          <w:rtl/>
          <w:lang w:bidi="fa-IR"/>
        </w:rPr>
        <w:t>ّ</w:t>
      </w:r>
      <w:r w:rsidRPr="00E74E56">
        <w:rPr>
          <w:rtl/>
          <w:lang w:bidi="fa-IR"/>
        </w:rPr>
        <w:t>ا</w:t>
      </w:r>
      <w:r>
        <w:rPr>
          <w:rFonts w:hint="cs"/>
          <w:rtl/>
          <w:lang w:bidi="fa-IR"/>
        </w:rPr>
        <w:t xml:space="preserve"> </w:t>
      </w:r>
      <w:r w:rsidRPr="00E74E56">
        <w:rPr>
          <w:rtl/>
          <w:lang w:bidi="fa-IR"/>
        </w:rPr>
        <w:t>أنّ في « ال</w:t>
      </w:r>
      <w:r w:rsidR="0096467C">
        <w:rPr>
          <w:rFonts w:hint="cs"/>
          <w:rtl/>
          <w:lang w:bidi="fa-IR"/>
        </w:rPr>
        <w:t>إ</w:t>
      </w:r>
      <w:r w:rsidRPr="00E74E56">
        <w:rPr>
          <w:rtl/>
          <w:lang w:bidi="fa-IR"/>
        </w:rPr>
        <w:t>ستعارة » زيادة تأكيد لإثبات المساواة</w:t>
      </w:r>
      <w:r>
        <w:rPr>
          <w:rtl/>
          <w:lang w:bidi="fa-IR"/>
        </w:rPr>
        <w:t>،</w:t>
      </w:r>
      <w:r w:rsidRPr="00E74E56">
        <w:rPr>
          <w:rtl/>
          <w:lang w:bidi="fa-IR"/>
        </w:rPr>
        <w:t xml:space="preserve"> فلها مزيّة</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المختصر في شرح تلخيص المفتاح</w:t>
      </w:r>
      <w:r w:rsidR="00D41F96">
        <w:rPr>
          <w:rtl/>
        </w:rPr>
        <w:t>:</w:t>
      </w:r>
      <w:r w:rsidR="00D41F96" w:rsidRPr="00E74E56">
        <w:rPr>
          <w:rtl/>
        </w:rPr>
        <w:t xml:space="preserve"> 186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على « التشبيه »</w:t>
      </w:r>
      <w:r>
        <w:rPr>
          <w:rtl/>
          <w:lang w:bidi="fa-IR"/>
        </w:rPr>
        <w:t>.</w:t>
      </w:r>
      <w:r w:rsidRPr="00E74E56">
        <w:rPr>
          <w:rtl/>
          <w:lang w:bidi="fa-IR"/>
        </w:rPr>
        <w:t xml:space="preserve"> وعلى هذا الأساس أيضاً يكون الحديث</w:t>
      </w:r>
      <w:r>
        <w:rPr>
          <w:rtl/>
          <w:lang w:bidi="fa-IR"/>
        </w:rPr>
        <w:t xml:space="preserve"> - </w:t>
      </w:r>
      <w:r w:rsidRPr="00E74E56">
        <w:rPr>
          <w:rtl/>
          <w:lang w:bidi="fa-IR"/>
        </w:rPr>
        <w:t>بناءً على كونه استعارةً</w:t>
      </w:r>
      <w:r>
        <w:rPr>
          <w:rtl/>
          <w:lang w:bidi="fa-IR"/>
        </w:rPr>
        <w:t xml:space="preserve"> - </w:t>
      </w:r>
      <w:r w:rsidRPr="00E74E56">
        <w:rPr>
          <w:rtl/>
          <w:lang w:bidi="fa-IR"/>
        </w:rPr>
        <w:t>دال</w:t>
      </w:r>
      <w:r w:rsidR="0096467C">
        <w:rPr>
          <w:rFonts w:hint="cs"/>
          <w:rtl/>
          <w:lang w:bidi="fa-IR"/>
        </w:rPr>
        <w:t>ّ</w:t>
      </w:r>
      <w:r w:rsidRPr="00E74E56">
        <w:rPr>
          <w:rtl/>
          <w:lang w:bidi="fa-IR"/>
        </w:rPr>
        <w:t>ا</w:t>
      </w:r>
      <w:r w:rsidR="0096467C">
        <w:rPr>
          <w:rFonts w:hint="cs"/>
          <w:rtl/>
          <w:lang w:bidi="fa-IR"/>
        </w:rPr>
        <w:t>ً</w:t>
      </w:r>
      <w:r w:rsidRPr="00E74E56">
        <w:rPr>
          <w:rtl/>
          <w:lang w:bidi="fa-IR"/>
        </w:rPr>
        <w:t xml:space="preserve"> على المساواة</w:t>
      </w:r>
      <w:r>
        <w:rPr>
          <w:rtl/>
          <w:lang w:bidi="fa-IR"/>
        </w:rPr>
        <w:t>،</w:t>
      </w:r>
      <w:r w:rsidRPr="00E74E56">
        <w:rPr>
          <w:rtl/>
          <w:lang w:bidi="fa-IR"/>
        </w:rPr>
        <w:t xml:space="preserve"> بل هو في هذه الصورة أدلّ وأبلغ من أن يقال</w:t>
      </w:r>
      <w:r>
        <w:rPr>
          <w:rtl/>
          <w:lang w:bidi="fa-IR"/>
        </w:rPr>
        <w:t>:</w:t>
      </w:r>
      <w:r w:rsidRPr="00E74E56">
        <w:rPr>
          <w:rtl/>
          <w:lang w:bidi="fa-IR"/>
        </w:rPr>
        <w:t xml:space="preserve"> « آدم وعلي </w:t>
      </w:r>
      <w:r w:rsidRPr="003511A8">
        <w:rPr>
          <w:rStyle w:val="libAlaemChar"/>
          <w:rtl/>
        </w:rPr>
        <w:t>عليهما‌السلام</w:t>
      </w:r>
      <w:r w:rsidRPr="00E74E56">
        <w:rPr>
          <w:rtl/>
          <w:lang w:bidi="fa-IR"/>
        </w:rPr>
        <w:t xml:space="preserve"> سواء في العلم » وهكذا في باقي الصفات</w:t>
      </w:r>
      <w:r>
        <w:rPr>
          <w:rtl/>
          <w:lang w:bidi="fa-IR"/>
        </w:rPr>
        <w:t>.</w:t>
      </w:r>
    </w:p>
    <w:p w:rsidR="00D41F96" w:rsidRPr="00E74E56" w:rsidRDefault="00D41F96" w:rsidP="00D41F96">
      <w:pPr>
        <w:pStyle w:val="libNormal"/>
        <w:rPr>
          <w:rtl/>
          <w:lang w:bidi="fa-IR"/>
        </w:rPr>
      </w:pPr>
      <w:r w:rsidRPr="00E74E56">
        <w:rPr>
          <w:rtl/>
          <w:lang w:bidi="fa-IR"/>
        </w:rPr>
        <w:t>فنفي دلالة الحديث على المساواة</w:t>
      </w:r>
      <w:r>
        <w:rPr>
          <w:rtl/>
          <w:lang w:bidi="fa-IR"/>
        </w:rPr>
        <w:t xml:space="preserve"> - </w:t>
      </w:r>
      <w:r w:rsidRPr="00E74E56">
        <w:rPr>
          <w:rtl/>
          <w:lang w:bidi="fa-IR"/>
        </w:rPr>
        <w:t>على تقدير كونه من باب</w:t>
      </w:r>
      <w:r>
        <w:rPr>
          <w:rFonts w:hint="cs"/>
          <w:rtl/>
          <w:lang w:bidi="fa-IR"/>
        </w:rPr>
        <w:t xml:space="preserve"> </w:t>
      </w:r>
      <w:r w:rsidRPr="00E74E56">
        <w:rPr>
          <w:rtl/>
          <w:lang w:bidi="fa-IR"/>
        </w:rPr>
        <w:t>ال</w:t>
      </w:r>
      <w:r w:rsidR="0096467C">
        <w:rPr>
          <w:rFonts w:hint="cs"/>
          <w:rtl/>
          <w:lang w:bidi="fa-IR"/>
        </w:rPr>
        <w:t>إ</w:t>
      </w:r>
      <w:r w:rsidRPr="00E74E56">
        <w:rPr>
          <w:rtl/>
          <w:lang w:bidi="fa-IR"/>
        </w:rPr>
        <w:t>ستعارة</w:t>
      </w:r>
      <w:r>
        <w:rPr>
          <w:rtl/>
          <w:lang w:bidi="fa-IR"/>
        </w:rPr>
        <w:t xml:space="preserve"> - </w:t>
      </w:r>
      <w:r w:rsidRPr="00E74E56">
        <w:rPr>
          <w:rtl/>
          <w:lang w:bidi="fa-IR"/>
        </w:rPr>
        <w:t>بل تسفيه من فهم المساواة منه</w:t>
      </w:r>
      <w:r>
        <w:rPr>
          <w:rtl/>
          <w:lang w:bidi="fa-IR"/>
        </w:rPr>
        <w:t>،</w:t>
      </w:r>
      <w:r w:rsidRPr="00E74E56">
        <w:rPr>
          <w:rtl/>
          <w:lang w:bidi="fa-IR"/>
        </w:rPr>
        <w:t xml:space="preserve"> هو في الحقيقة تسفيه للشيخ عبدالقاهر الجرجاني وسائر أئمّة علوم البلاغة ومهرة الفنون الأدبيّة</w:t>
      </w:r>
      <w:r>
        <w:rPr>
          <w:rFonts w:hint="cs"/>
          <w:rtl/>
          <w:lang w:bidi="fa-IR"/>
        </w:rPr>
        <w:t xml:space="preserve"> ..</w:t>
      </w:r>
      <w:r>
        <w:rPr>
          <w:rtl/>
          <w:lang w:bidi="fa-IR"/>
        </w:rPr>
        <w:t>.</w:t>
      </w:r>
      <w:r>
        <w:rPr>
          <w:rFonts w:hint="cs"/>
          <w:rtl/>
          <w:lang w:bidi="fa-IR"/>
        </w:rPr>
        <w:t xml:space="preserve"> </w:t>
      </w:r>
      <w:r w:rsidRPr="00E74E56">
        <w:rPr>
          <w:rtl/>
          <w:lang w:bidi="fa-IR"/>
        </w:rPr>
        <w:t>وكأنّ ( الدهلوي ) لا يبالي بما يترتّب على كلماته</w:t>
      </w:r>
      <w:r>
        <w:rPr>
          <w:rtl/>
          <w:lang w:bidi="fa-IR"/>
        </w:rPr>
        <w:t>،</w:t>
      </w:r>
      <w:r w:rsidRPr="00E74E56">
        <w:rPr>
          <w:rtl/>
          <w:lang w:bidi="fa-IR"/>
        </w:rPr>
        <w:t xml:space="preserve"> وإنّه يحاول نقض استدلالات الإماميّة وإنْ لزم منه تسفيه وتكذيب كبار الأساطين من علماء مذهبه</w:t>
      </w:r>
      <w:r>
        <w:rPr>
          <w:rtl/>
          <w:lang w:bidi="fa-IR"/>
        </w:rPr>
        <w:t>،</w:t>
      </w:r>
      <w:r w:rsidRPr="00E74E56">
        <w:rPr>
          <w:rtl/>
          <w:lang w:bidi="fa-IR"/>
        </w:rPr>
        <w:t xml:space="preserve"> أو غير ذلك من اللوازم الفاسدة</w:t>
      </w:r>
      <w:r>
        <w:rPr>
          <w:rtl/>
          <w:lang w:bidi="fa-IR"/>
        </w:rPr>
        <w:t>،</w:t>
      </w:r>
      <w:r w:rsidRPr="00E74E56">
        <w:rPr>
          <w:rtl/>
          <w:lang w:bidi="fa-IR"/>
        </w:rPr>
        <w:t xml:space="preserve"> وليته قد استعار الفهم والعقل من بعض العقلاء فلم ينف دلالة ال</w:t>
      </w:r>
      <w:r w:rsidR="0096467C">
        <w:rPr>
          <w:rFonts w:hint="cs"/>
          <w:rtl/>
          <w:lang w:bidi="fa-IR"/>
        </w:rPr>
        <w:t>إ</w:t>
      </w:r>
      <w:r w:rsidRPr="00E74E56">
        <w:rPr>
          <w:rtl/>
          <w:lang w:bidi="fa-IR"/>
        </w:rPr>
        <w:t>ستعارة على المساواة</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يشترط في ال</w:t>
      </w:r>
      <w:r w:rsidR="00F108E4">
        <w:rPr>
          <w:rFonts w:hint="cs"/>
          <w:rtl/>
          <w:lang w:bidi="fa-IR"/>
        </w:rPr>
        <w:t>إ</w:t>
      </w:r>
      <w:r w:rsidRPr="00E74E56">
        <w:rPr>
          <w:rtl/>
          <w:lang w:bidi="fa-IR"/>
        </w:rPr>
        <w:t>ستعارة وجود أمرٍ يختصُّ بالمشبه به فيقصد إثبات ذلك الأمر للمشبَّه</w:t>
      </w:r>
      <w:r>
        <w:rPr>
          <w:rtl/>
          <w:lang w:bidi="fa-IR"/>
        </w:rPr>
        <w:t>،</w:t>
      </w:r>
      <w:r w:rsidRPr="00E74E56">
        <w:rPr>
          <w:rtl/>
          <w:lang w:bidi="fa-IR"/>
        </w:rPr>
        <w:t xml:space="preserve"> وعلى هذا الأساس نقول</w:t>
      </w:r>
      <w:r>
        <w:rPr>
          <w:rtl/>
          <w:lang w:bidi="fa-IR"/>
        </w:rPr>
        <w:t>:</w:t>
      </w:r>
      <w:r w:rsidRPr="00E74E56">
        <w:rPr>
          <w:rtl/>
          <w:lang w:bidi="fa-IR"/>
        </w:rPr>
        <w:t xml:space="preserve"> إذا كان الحديث من قبيل ال</w:t>
      </w:r>
      <w:r w:rsidR="00F108E4">
        <w:rPr>
          <w:rFonts w:hint="cs"/>
          <w:rtl/>
          <w:lang w:bidi="fa-IR"/>
        </w:rPr>
        <w:t>إ</w:t>
      </w:r>
      <w:r w:rsidRPr="00E74E56">
        <w:rPr>
          <w:rtl/>
          <w:lang w:bidi="fa-IR"/>
        </w:rPr>
        <w:t>ستعارة</w:t>
      </w:r>
      <w:r>
        <w:rPr>
          <w:rtl/>
          <w:lang w:bidi="fa-IR"/>
        </w:rPr>
        <w:t>،</w:t>
      </w:r>
      <w:r w:rsidRPr="00E74E56">
        <w:rPr>
          <w:rtl/>
          <w:lang w:bidi="fa-IR"/>
        </w:rPr>
        <w:t xml:space="preserve"> فقد أثبت فيه النبيّ </w:t>
      </w:r>
      <w:r w:rsidR="00E52D49" w:rsidRPr="00E52D49">
        <w:rPr>
          <w:rStyle w:val="libAlaemChar"/>
          <w:rtl/>
        </w:rPr>
        <w:t>صلى‌الله‌عليه‌وآله‌وسلم</w:t>
      </w:r>
      <w:r w:rsidRPr="00E74E56">
        <w:rPr>
          <w:rtl/>
          <w:lang w:bidi="fa-IR"/>
        </w:rPr>
        <w:t xml:space="preserve"> العلم المختص بادم </w:t>
      </w:r>
      <w:r w:rsidRPr="003511A8">
        <w:rPr>
          <w:rStyle w:val="libAlaemChar"/>
          <w:rtl/>
        </w:rPr>
        <w:t>عليه‌السلام</w:t>
      </w:r>
      <w:r w:rsidRPr="00E74E56">
        <w:rPr>
          <w:rtl/>
          <w:lang w:bidi="fa-IR"/>
        </w:rPr>
        <w:t xml:space="preserve"> لأمير المؤمنين</w:t>
      </w:r>
      <w:r>
        <w:rPr>
          <w:rtl/>
          <w:lang w:bidi="fa-IR"/>
        </w:rPr>
        <w:t>،</w:t>
      </w:r>
      <w:r w:rsidRPr="00E74E56">
        <w:rPr>
          <w:rtl/>
          <w:lang w:bidi="fa-IR"/>
        </w:rPr>
        <w:t xml:space="preserve"> وهكذا سائر الصفات</w:t>
      </w:r>
      <w:r>
        <w:rPr>
          <w:rtl/>
          <w:lang w:bidi="fa-IR"/>
        </w:rPr>
        <w:t>،</w:t>
      </w:r>
      <w:r w:rsidRPr="00E74E56">
        <w:rPr>
          <w:rtl/>
          <w:lang w:bidi="fa-IR"/>
        </w:rPr>
        <w:t xml:space="preserve"> وإلاّ لم يكن استعارة</w:t>
      </w:r>
      <w:r>
        <w:rPr>
          <w:rtl/>
          <w:lang w:bidi="fa-IR"/>
        </w:rPr>
        <w:t>،</w:t>
      </w:r>
      <w:r w:rsidRPr="00E74E56">
        <w:rPr>
          <w:rtl/>
          <w:lang w:bidi="fa-IR"/>
        </w:rPr>
        <w:t xml:space="preserve"> لفقد الشرط</w:t>
      </w:r>
      <w:r>
        <w:rPr>
          <w:rtl/>
          <w:lang w:bidi="fa-IR"/>
        </w:rPr>
        <w:t>،</w:t>
      </w:r>
      <w:r w:rsidRPr="00E74E56">
        <w:rPr>
          <w:rtl/>
          <w:lang w:bidi="fa-IR"/>
        </w:rPr>
        <w:t xml:space="preserve"> فيبطل جعل ( الدهلوي ) الحديث من قبيل الاستعارة</w:t>
      </w:r>
      <w:r>
        <w:rPr>
          <w:rtl/>
          <w:lang w:bidi="fa-IR"/>
        </w:rPr>
        <w:t>.</w:t>
      </w:r>
    </w:p>
    <w:p w:rsidR="00D41F96" w:rsidRPr="00E74E56" w:rsidRDefault="00D41F96" w:rsidP="00D41F96">
      <w:pPr>
        <w:pStyle w:val="libNormal"/>
        <w:rPr>
          <w:rtl/>
          <w:lang w:bidi="fa-IR"/>
        </w:rPr>
      </w:pPr>
      <w:r w:rsidRPr="00E74E56">
        <w:rPr>
          <w:rtl/>
          <w:lang w:bidi="fa-IR"/>
        </w:rPr>
        <w:t>أمّا اشتراط الشرط المذكور</w:t>
      </w:r>
      <w:r>
        <w:rPr>
          <w:rtl/>
          <w:lang w:bidi="fa-IR"/>
        </w:rPr>
        <w:t>،</w:t>
      </w:r>
      <w:r w:rsidRPr="00E74E56">
        <w:rPr>
          <w:rtl/>
          <w:lang w:bidi="fa-IR"/>
        </w:rPr>
        <w:t xml:space="preserve"> فهو صريح أئمّة فن البلاغة</w:t>
      </w:r>
      <w:r>
        <w:rPr>
          <w:rtl/>
          <w:lang w:bidi="fa-IR"/>
        </w:rPr>
        <w:t>،</w:t>
      </w:r>
      <w:r w:rsidRPr="00E74E56">
        <w:rPr>
          <w:rtl/>
          <w:lang w:bidi="fa-IR"/>
        </w:rPr>
        <w:t xml:space="preserve"> قال التفتازاني</w:t>
      </w:r>
      <w:r>
        <w:rPr>
          <w:rtl/>
          <w:lang w:bidi="fa-IR"/>
        </w:rPr>
        <w:t>:</w:t>
      </w:r>
    </w:p>
    <w:p w:rsidR="00E52D49" w:rsidRDefault="00D41F96" w:rsidP="00D41F96">
      <w:pPr>
        <w:pStyle w:val="libNormal"/>
        <w:rPr>
          <w:rtl/>
          <w:lang w:bidi="fa-IR"/>
        </w:rPr>
      </w:pPr>
      <w:r w:rsidRPr="00E74E56">
        <w:rPr>
          <w:rtl/>
          <w:lang w:bidi="fa-IR"/>
        </w:rPr>
        <w:t>« فصل</w:t>
      </w:r>
      <w:r>
        <w:rPr>
          <w:rtl/>
          <w:lang w:bidi="fa-IR"/>
        </w:rPr>
        <w:t xml:space="preserve"> - </w:t>
      </w:r>
      <w:r w:rsidRPr="00E74E56">
        <w:rPr>
          <w:rtl/>
          <w:lang w:bidi="fa-IR"/>
        </w:rPr>
        <w:t>في بيان ال</w:t>
      </w:r>
      <w:r w:rsidR="00F108E4">
        <w:rPr>
          <w:rFonts w:hint="cs"/>
          <w:rtl/>
          <w:lang w:bidi="fa-IR"/>
        </w:rPr>
        <w:t>إ</w:t>
      </w:r>
      <w:r w:rsidRPr="00E74E56">
        <w:rPr>
          <w:rtl/>
          <w:lang w:bidi="fa-IR"/>
        </w:rPr>
        <w:t>ستعارة بالكناية</w:t>
      </w:r>
      <w:r>
        <w:rPr>
          <w:rtl/>
          <w:lang w:bidi="fa-IR"/>
        </w:rPr>
        <w:t>،</w:t>
      </w:r>
      <w:r w:rsidRPr="00E74E56">
        <w:rPr>
          <w:rtl/>
          <w:lang w:bidi="fa-IR"/>
        </w:rPr>
        <w:t xml:space="preserve"> وال</w:t>
      </w:r>
      <w:r w:rsidR="00F108E4">
        <w:rPr>
          <w:rFonts w:hint="cs"/>
          <w:rtl/>
          <w:lang w:bidi="fa-IR"/>
        </w:rPr>
        <w:t>إ</w:t>
      </w:r>
      <w:r w:rsidRPr="00E74E56">
        <w:rPr>
          <w:rtl/>
          <w:lang w:bidi="fa-IR"/>
        </w:rPr>
        <w:t>ستعارة التخييليّة</w:t>
      </w:r>
      <w:r>
        <w:rPr>
          <w:rtl/>
          <w:lang w:bidi="fa-IR"/>
        </w:rPr>
        <w:t>،</w:t>
      </w:r>
      <w:r w:rsidRPr="00E74E56">
        <w:rPr>
          <w:rtl/>
          <w:lang w:bidi="fa-IR"/>
        </w:rPr>
        <w:t xml:space="preserve"> لما كانت عند المصنّف أمرين معنويين غير داخلين في تعريف المجاز</w:t>
      </w:r>
      <w:r>
        <w:rPr>
          <w:rtl/>
          <w:lang w:bidi="fa-IR"/>
        </w:rPr>
        <w:t>،</w:t>
      </w:r>
      <w:r w:rsidRPr="00E74E56">
        <w:rPr>
          <w:rtl/>
          <w:lang w:bidi="fa-IR"/>
        </w:rPr>
        <w:t xml:space="preserve"> أورد لهما فصلاً على حده</w:t>
      </w:r>
      <w:r>
        <w:rPr>
          <w:rtl/>
          <w:lang w:bidi="fa-IR"/>
        </w:rPr>
        <w:t>،</w:t>
      </w:r>
      <w:r w:rsidRPr="00E74E56">
        <w:rPr>
          <w:rtl/>
          <w:lang w:bidi="fa-IR"/>
        </w:rPr>
        <w:t xml:space="preserve"> ليستوفي المعاني التي يطلق عليها لفظ ال</w:t>
      </w:r>
      <w:r w:rsidR="00F108E4">
        <w:rPr>
          <w:rFonts w:hint="cs"/>
          <w:rtl/>
          <w:lang w:bidi="fa-IR"/>
        </w:rPr>
        <w:t>إ</w:t>
      </w:r>
      <w:r w:rsidRPr="00E74E56">
        <w:rPr>
          <w:rtl/>
          <w:lang w:bidi="fa-IR"/>
        </w:rPr>
        <w:t>ستعارة</w:t>
      </w:r>
      <w:r>
        <w:rPr>
          <w:rtl/>
          <w:lang w:bidi="fa-IR"/>
        </w:rPr>
        <w:t>،</w:t>
      </w:r>
      <w:r w:rsidRPr="00E74E56">
        <w:rPr>
          <w:rtl/>
          <w:lang w:bidi="fa-IR"/>
        </w:rPr>
        <w:t xml:space="preserve"> فقال</w:t>
      </w:r>
      <w:r>
        <w:rPr>
          <w:rtl/>
          <w:lang w:bidi="fa-IR"/>
        </w:rPr>
        <w:t>:</w:t>
      </w:r>
      <w:r>
        <w:rPr>
          <w:rFonts w:hint="cs"/>
          <w:rtl/>
          <w:lang w:bidi="fa-IR"/>
        </w:rPr>
        <w:t xml:space="preserve"> </w:t>
      </w:r>
      <w:r w:rsidRPr="00E74E56">
        <w:rPr>
          <w:rtl/>
          <w:lang w:bidi="fa-IR"/>
        </w:rPr>
        <w:t>[ قد يضمر التشبيه في النفس ] أي في نفس معنى اللفظ</w:t>
      </w:r>
      <w:r>
        <w:rPr>
          <w:rtl/>
          <w:lang w:bidi="fa-IR"/>
        </w:rPr>
        <w:t>،</w:t>
      </w:r>
      <w:r w:rsidRPr="00E74E56">
        <w:rPr>
          <w:rtl/>
          <w:lang w:bidi="fa-IR"/>
        </w:rPr>
        <w:t xml:space="preserve"> أو نفس المتكلّم [ فلا يصرّح بشيء من أركانه سوى المشبّه ]</w:t>
      </w:r>
      <w:r>
        <w:rPr>
          <w:rtl/>
          <w:lang w:bidi="fa-IR"/>
        </w:rPr>
        <w:t>.</w:t>
      </w:r>
      <w:r w:rsidRPr="00E74E56">
        <w:rPr>
          <w:rtl/>
          <w:lang w:bidi="fa-IR"/>
        </w:rPr>
        <w:t xml:space="preserve"> وأمّا وجوب ذكر المشبّه به فإنّما هو في التشبيه المصطلح</w:t>
      </w:r>
      <w:r>
        <w:rPr>
          <w:rtl/>
          <w:lang w:bidi="fa-IR"/>
        </w:rPr>
        <w:t>،</w:t>
      </w:r>
      <w:r w:rsidRPr="00E74E56">
        <w:rPr>
          <w:rtl/>
          <w:lang w:bidi="fa-IR"/>
        </w:rPr>
        <w:t xml:space="preserve"> وقد عرفت أنّه غير ال</w:t>
      </w:r>
      <w:r w:rsidR="00F108E4">
        <w:rPr>
          <w:rFonts w:hint="cs"/>
          <w:rtl/>
          <w:lang w:bidi="fa-IR"/>
        </w:rPr>
        <w:t>إ</w:t>
      </w:r>
      <w:r w:rsidRPr="00E74E56">
        <w:rPr>
          <w:rtl/>
          <w:lang w:bidi="fa-IR"/>
        </w:rPr>
        <w:t>ستعارة بالكناية</w:t>
      </w:r>
      <w:r>
        <w:rPr>
          <w:rtl/>
          <w:lang w:bidi="fa-IR"/>
        </w:rPr>
        <w:t>،</w:t>
      </w:r>
      <w:r w:rsidRPr="00E74E56">
        <w:rPr>
          <w:rtl/>
          <w:lang w:bidi="fa-IR"/>
        </w:rPr>
        <w:t xml:space="preserve"> ويدلّ عليه</w:t>
      </w:r>
      <w:r>
        <w:rPr>
          <w:rtl/>
          <w:lang w:bidi="fa-IR"/>
        </w:rPr>
        <w:t xml:space="preserve"> - </w:t>
      </w:r>
      <w:r w:rsidRPr="00E74E56">
        <w:rPr>
          <w:rtl/>
          <w:lang w:bidi="fa-IR"/>
        </w:rPr>
        <w:t>أي على ذلك</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التشبيه المضمر في النفس</w:t>
      </w:r>
      <w:r>
        <w:rPr>
          <w:rtl/>
          <w:lang w:bidi="fa-IR"/>
        </w:rPr>
        <w:t xml:space="preserve"> - </w:t>
      </w:r>
      <w:r w:rsidRPr="00E74E56">
        <w:rPr>
          <w:rtl/>
          <w:lang w:bidi="fa-IR"/>
        </w:rPr>
        <w:t>بأن يثبت للمشبّه أمر مختص بالمشبّه به</w:t>
      </w:r>
      <w:r>
        <w:rPr>
          <w:rtl/>
          <w:lang w:bidi="fa-IR"/>
        </w:rPr>
        <w:t>،</w:t>
      </w:r>
      <w:r w:rsidRPr="00E74E56">
        <w:rPr>
          <w:rtl/>
          <w:lang w:bidi="fa-IR"/>
        </w:rPr>
        <w:t xml:space="preserve"> من غير أن يكون هناك أمر متحقّق حسّاً أو عقلاً</w:t>
      </w:r>
      <w:r>
        <w:rPr>
          <w:rtl/>
          <w:lang w:bidi="fa-IR"/>
        </w:rPr>
        <w:t>،</w:t>
      </w:r>
      <w:r>
        <w:rPr>
          <w:rFonts w:hint="cs"/>
          <w:rtl/>
          <w:lang w:bidi="fa-IR"/>
        </w:rPr>
        <w:t xml:space="preserve"> </w:t>
      </w:r>
      <w:r w:rsidRPr="00E74E56">
        <w:rPr>
          <w:rtl/>
          <w:lang w:bidi="fa-IR"/>
        </w:rPr>
        <w:t>يطلق عليه ذلك الأمر</w:t>
      </w:r>
      <w:r>
        <w:rPr>
          <w:rtl/>
          <w:lang w:bidi="fa-IR"/>
        </w:rPr>
        <w:t>،</w:t>
      </w:r>
      <w:r w:rsidRPr="00E74E56">
        <w:rPr>
          <w:rtl/>
          <w:lang w:bidi="fa-IR"/>
        </w:rPr>
        <w:t xml:space="preserve"> فيسمّى التشبيه المضمر في النفس استعارة بالكناية</w:t>
      </w:r>
      <w:r>
        <w:rPr>
          <w:rtl/>
          <w:lang w:bidi="fa-IR"/>
        </w:rPr>
        <w:t>،</w:t>
      </w:r>
      <w:r w:rsidRPr="00E74E56">
        <w:rPr>
          <w:rtl/>
          <w:lang w:bidi="fa-IR"/>
        </w:rPr>
        <w:t xml:space="preserve"> أو مكنّياً عنها</w:t>
      </w:r>
      <w:r>
        <w:rPr>
          <w:rtl/>
          <w:lang w:bidi="fa-IR"/>
        </w:rPr>
        <w:t>،</w:t>
      </w:r>
      <w:r w:rsidRPr="00E74E56">
        <w:rPr>
          <w:rtl/>
          <w:lang w:bidi="fa-IR"/>
        </w:rPr>
        <w:t xml:space="preserve"> أمّا الكناية فلأنّه لم يصرّح به</w:t>
      </w:r>
      <w:r>
        <w:rPr>
          <w:rtl/>
          <w:lang w:bidi="fa-IR"/>
        </w:rPr>
        <w:t>،</w:t>
      </w:r>
      <w:r w:rsidRPr="00E74E56">
        <w:rPr>
          <w:rtl/>
          <w:lang w:bidi="fa-IR"/>
        </w:rPr>
        <w:t xml:space="preserve"> بل إنّما دلّ عليه بذكر خواصّه ولوازمه</w:t>
      </w:r>
      <w:r>
        <w:rPr>
          <w:rtl/>
          <w:lang w:bidi="fa-IR"/>
        </w:rPr>
        <w:t>،</w:t>
      </w:r>
      <w:r w:rsidRPr="00E74E56">
        <w:rPr>
          <w:rtl/>
          <w:lang w:bidi="fa-IR"/>
        </w:rPr>
        <w:t xml:space="preserve"> وأمّا ال</w:t>
      </w:r>
      <w:r w:rsidR="00F108E4">
        <w:rPr>
          <w:rFonts w:hint="cs"/>
          <w:rtl/>
          <w:lang w:bidi="fa-IR"/>
        </w:rPr>
        <w:t>إ</w:t>
      </w:r>
      <w:r w:rsidRPr="00E74E56">
        <w:rPr>
          <w:rtl/>
          <w:lang w:bidi="fa-IR"/>
        </w:rPr>
        <w:t>ستعارة فمجرّد تسمية خالية عن المناسبة</w:t>
      </w:r>
      <w:r>
        <w:rPr>
          <w:rtl/>
          <w:lang w:bidi="fa-IR"/>
        </w:rPr>
        <w:t>،</w:t>
      </w:r>
      <w:r w:rsidRPr="00E74E56">
        <w:rPr>
          <w:rtl/>
          <w:lang w:bidi="fa-IR"/>
        </w:rPr>
        <w:t xml:space="preserve"> ويسمى إثبات ذلك الأمر المختص</w:t>
      </w:r>
      <w:r w:rsidR="00F108E4">
        <w:rPr>
          <w:rFonts w:hint="cs"/>
          <w:rtl/>
          <w:lang w:bidi="fa-IR"/>
        </w:rPr>
        <w:t>ّ</w:t>
      </w:r>
      <w:r w:rsidRPr="00E74E56">
        <w:rPr>
          <w:rtl/>
          <w:lang w:bidi="fa-IR"/>
        </w:rPr>
        <w:t xml:space="preserve"> بالمشب</w:t>
      </w:r>
      <w:r w:rsidR="00F108E4">
        <w:rPr>
          <w:rFonts w:hint="cs"/>
          <w:rtl/>
          <w:lang w:bidi="fa-IR"/>
        </w:rPr>
        <w:t>ّ</w:t>
      </w:r>
      <w:r w:rsidRPr="00E74E56">
        <w:rPr>
          <w:rtl/>
          <w:lang w:bidi="fa-IR"/>
        </w:rPr>
        <w:t>ه للمشبّه استعارة تخييلي</w:t>
      </w:r>
      <w:r w:rsidR="00F108E4">
        <w:rPr>
          <w:rFonts w:hint="cs"/>
          <w:rtl/>
          <w:lang w:bidi="fa-IR"/>
        </w:rPr>
        <w:t>ّ</w:t>
      </w:r>
      <w:r w:rsidRPr="00E74E56">
        <w:rPr>
          <w:rtl/>
          <w:lang w:bidi="fa-IR"/>
        </w:rPr>
        <w:t>ة</w:t>
      </w:r>
      <w:r>
        <w:rPr>
          <w:rtl/>
          <w:lang w:bidi="fa-IR"/>
        </w:rPr>
        <w:t>،</w:t>
      </w:r>
      <w:r w:rsidRPr="00E74E56">
        <w:rPr>
          <w:rtl/>
          <w:lang w:bidi="fa-IR"/>
        </w:rPr>
        <w:t xml:space="preserve"> لأنّه قد استعير للمشب</w:t>
      </w:r>
      <w:r w:rsidR="00F108E4">
        <w:rPr>
          <w:rFonts w:hint="cs"/>
          <w:rtl/>
          <w:lang w:bidi="fa-IR"/>
        </w:rPr>
        <w:t>ّ</w:t>
      </w:r>
      <w:r w:rsidRPr="00E74E56">
        <w:rPr>
          <w:rtl/>
          <w:lang w:bidi="fa-IR"/>
        </w:rPr>
        <w:t>ه ذلك الأمر الذي يختصّ بالمشبّه به</w:t>
      </w:r>
      <w:r>
        <w:rPr>
          <w:rtl/>
          <w:lang w:bidi="fa-IR"/>
        </w:rPr>
        <w:t>،</w:t>
      </w:r>
      <w:r w:rsidRPr="00E74E56">
        <w:rPr>
          <w:rtl/>
          <w:lang w:bidi="fa-IR"/>
        </w:rPr>
        <w:t xml:space="preserve"> وبه يكون كمال المشبّه به أو قوامه في وجه الشبه</w:t>
      </w:r>
      <w:r>
        <w:rPr>
          <w:rtl/>
          <w:lang w:bidi="fa-IR"/>
        </w:rPr>
        <w:t>،</w:t>
      </w:r>
      <w:r w:rsidRPr="00E74E56">
        <w:rPr>
          <w:rtl/>
          <w:lang w:bidi="fa-IR"/>
        </w:rPr>
        <w:t xml:space="preserve"> ليخيّل أنّ المشبّه من جنس المشبّه به » </w:t>
      </w:r>
      <w:r w:rsidRPr="00737E86">
        <w:rPr>
          <w:rStyle w:val="libFootnotenumChar"/>
          <w:rtl/>
        </w:rPr>
        <w:t>(1)</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وفهم المساواة بين المشبّه والمشبّه به من كمال السفاهة</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هذا الكلام يدلّ على نهاية متانة هذا الرجل وكثرة ديانته</w:t>
      </w:r>
      <w:r>
        <w:rPr>
          <w:rtl/>
          <w:lang w:bidi="fa-IR"/>
        </w:rPr>
        <w:t>!!</w:t>
      </w:r>
      <w:r w:rsidRPr="00E74E56">
        <w:rPr>
          <w:rtl/>
          <w:lang w:bidi="fa-IR"/>
        </w:rPr>
        <w:t xml:space="preserve"> فقد عرفت وجود استعمال التشبيه في المساواة</w:t>
      </w:r>
      <w:r>
        <w:rPr>
          <w:rtl/>
          <w:lang w:bidi="fa-IR"/>
        </w:rPr>
        <w:t>،</w:t>
      </w:r>
      <w:r w:rsidRPr="00E74E56">
        <w:rPr>
          <w:rtl/>
          <w:lang w:bidi="fa-IR"/>
        </w:rPr>
        <w:t xml:space="preserve"> في القرآن والحديث واستعمالات العلماء</w:t>
      </w:r>
      <w:r>
        <w:rPr>
          <w:rtl/>
          <w:lang w:bidi="fa-IR"/>
        </w:rPr>
        <w:t>،</w:t>
      </w:r>
      <w:r w:rsidRPr="00E74E56">
        <w:rPr>
          <w:rtl/>
          <w:lang w:bidi="fa-IR"/>
        </w:rPr>
        <w:t xml:space="preserve"> فكلام الرّجل ردّ في الحقيقة على الكتاب والسنّة والعلماء</w:t>
      </w:r>
      <w:r>
        <w:rPr>
          <w:rtl/>
          <w:lang w:bidi="fa-IR"/>
        </w:rPr>
        <w:t>،</w:t>
      </w:r>
      <w:r w:rsidRPr="00E74E56">
        <w:rPr>
          <w:rtl/>
          <w:lang w:bidi="fa-IR"/>
        </w:rPr>
        <w:t xml:space="preserve"> وسائر أرباب الفهم وأصحاب البلاغة</w:t>
      </w:r>
      <w:r>
        <w:rPr>
          <w:rtl/>
          <w:lang w:bidi="fa-IR"/>
        </w:rPr>
        <w:t xml:space="preserve"> ...</w:t>
      </w:r>
    </w:p>
    <w:p w:rsidR="00E52D49" w:rsidRDefault="00D41F96" w:rsidP="00D41F96">
      <w:pPr>
        <w:pStyle w:val="libNormal"/>
        <w:rPr>
          <w:rtl/>
          <w:lang w:bidi="fa-IR"/>
        </w:rPr>
      </w:pPr>
      <w:r w:rsidRPr="00E74E56">
        <w:rPr>
          <w:rtl/>
          <w:lang w:bidi="fa-IR"/>
        </w:rPr>
        <w:t>إنّ كلّ من يراجع الكتب العلميّة ككتب الصرف والنحو</w:t>
      </w:r>
      <w:r>
        <w:rPr>
          <w:rtl/>
          <w:lang w:bidi="fa-IR"/>
        </w:rPr>
        <w:t>،</w:t>
      </w:r>
      <w:r w:rsidRPr="00E74E56">
        <w:rPr>
          <w:rtl/>
          <w:lang w:bidi="fa-IR"/>
        </w:rPr>
        <w:t xml:space="preserve"> والمعاني والبيان</w:t>
      </w:r>
      <w:r>
        <w:rPr>
          <w:rtl/>
          <w:lang w:bidi="fa-IR"/>
        </w:rPr>
        <w:t>،</w:t>
      </w:r>
      <w:r w:rsidRPr="00E74E56">
        <w:rPr>
          <w:rtl/>
          <w:lang w:bidi="fa-IR"/>
        </w:rPr>
        <w:t xml:space="preserve"> والحكمة والمنطق</w:t>
      </w:r>
      <w:r>
        <w:rPr>
          <w:rtl/>
          <w:lang w:bidi="fa-IR"/>
        </w:rPr>
        <w:t>،</w:t>
      </w:r>
      <w:r w:rsidRPr="00E74E56">
        <w:rPr>
          <w:rtl/>
          <w:lang w:bidi="fa-IR"/>
        </w:rPr>
        <w:t xml:space="preserve"> والفقه وأصوله</w:t>
      </w:r>
      <w:r>
        <w:rPr>
          <w:rtl/>
          <w:lang w:bidi="fa-IR"/>
        </w:rPr>
        <w:t>،</w:t>
      </w:r>
      <w:r w:rsidRPr="00E74E56">
        <w:rPr>
          <w:rtl/>
          <w:lang w:bidi="fa-IR"/>
        </w:rPr>
        <w:t xml:space="preserve"> يجدها مليئةً بذكر التمثيلات للقواعد الكليّة بأدوات التشبيه</w:t>
      </w:r>
      <w:r>
        <w:rPr>
          <w:rtl/>
          <w:lang w:bidi="fa-IR"/>
        </w:rPr>
        <w:t>،</w:t>
      </w:r>
      <w:r w:rsidRPr="00E74E56">
        <w:rPr>
          <w:rtl/>
          <w:lang w:bidi="fa-IR"/>
        </w:rPr>
        <w:t xml:space="preserve"> مثل الكاف ونحو ومثل ونحوها</w:t>
      </w:r>
      <w:r>
        <w:rPr>
          <w:rtl/>
          <w:lang w:bidi="fa-IR"/>
        </w:rPr>
        <w:t>،</w:t>
      </w:r>
      <w:r w:rsidRPr="00E74E56">
        <w:rPr>
          <w:rtl/>
          <w:lang w:bidi="fa-IR"/>
        </w:rPr>
        <w:t xml:space="preserve"> فيقال مثلاً</w:t>
      </w:r>
      <w:r>
        <w:rPr>
          <w:rtl/>
          <w:lang w:bidi="fa-IR"/>
        </w:rPr>
        <w:t>:</w:t>
      </w:r>
      <w:r w:rsidRPr="00E74E56">
        <w:rPr>
          <w:rtl/>
          <w:lang w:bidi="fa-IR"/>
        </w:rPr>
        <w:t xml:space="preserve"> كلّ فاعل مرفوع</w:t>
      </w:r>
      <w:r>
        <w:rPr>
          <w:rtl/>
          <w:lang w:bidi="fa-IR"/>
        </w:rPr>
        <w:t>،</w:t>
      </w:r>
      <w:r w:rsidRPr="00E74E56">
        <w:rPr>
          <w:rtl/>
          <w:lang w:bidi="fa-IR"/>
        </w:rPr>
        <w:t xml:space="preserve"> نحو</w:t>
      </w:r>
      <w:r>
        <w:rPr>
          <w:rtl/>
          <w:lang w:bidi="fa-IR"/>
        </w:rPr>
        <w:t>:</w:t>
      </w:r>
      <w:r w:rsidRPr="00E74E56">
        <w:rPr>
          <w:rtl/>
          <w:lang w:bidi="fa-IR"/>
        </w:rPr>
        <w:t xml:space="preserve"> قام زيد</w:t>
      </w:r>
      <w:r>
        <w:rPr>
          <w:rtl/>
          <w:lang w:bidi="fa-IR"/>
        </w:rPr>
        <w:t>،</w:t>
      </w:r>
      <w:r w:rsidRPr="00E74E56">
        <w:rPr>
          <w:rtl/>
          <w:lang w:bidi="fa-IR"/>
        </w:rPr>
        <w:t xml:space="preserve"> وكلّ مفعول منصوب</w:t>
      </w:r>
      <w:r>
        <w:rPr>
          <w:rtl/>
          <w:lang w:bidi="fa-IR"/>
        </w:rPr>
        <w:t>،</w:t>
      </w:r>
      <w:r w:rsidRPr="00E74E56">
        <w:rPr>
          <w:rtl/>
          <w:lang w:bidi="fa-IR"/>
        </w:rPr>
        <w:t xml:space="preserve"> كأكرمت زيداً</w:t>
      </w:r>
      <w:r>
        <w:rPr>
          <w:rtl/>
          <w:lang w:bidi="fa-IR"/>
        </w:rPr>
        <w:t xml:space="preserve"> ...</w:t>
      </w:r>
      <w:r w:rsidRPr="00E74E56">
        <w:rPr>
          <w:rtl/>
          <w:lang w:bidi="fa-IR"/>
        </w:rPr>
        <w:t xml:space="preserve"> ولا شك في أنّ المراد من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المختصر في شرح التلخيص</w:t>
      </w:r>
      <w:r w:rsidR="00D41F96">
        <w:rPr>
          <w:rtl/>
        </w:rPr>
        <w:t>:</w:t>
      </w:r>
      <w:r w:rsidR="00D41F96" w:rsidRPr="00E74E56">
        <w:rPr>
          <w:rtl/>
        </w:rPr>
        <w:t xml:space="preserve"> 170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ه</w:t>
      </w:r>
      <w:r>
        <w:rPr>
          <w:rtl/>
          <w:lang w:bidi="fa-IR"/>
        </w:rPr>
        <w:t>ذا التشبيه والتمثيل هو المساواة</w:t>
      </w:r>
      <w:r>
        <w:rPr>
          <w:rFonts w:hint="cs"/>
          <w:rtl/>
          <w:lang w:bidi="fa-IR"/>
        </w:rPr>
        <w:t xml:space="preserve"> </w:t>
      </w:r>
      <w:r w:rsidRPr="00E74E56">
        <w:rPr>
          <w:rtl/>
          <w:lang w:bidi="fa-IR"/>
        </w:rPr>
        <w:t>والمطابقة التام</w:t>
      </w:r>
      <w:r w:rsidR="00F108E4">
        <w:rPr>
          <w:rFonts w:hint="cs"/>
          <w:rtl/>
          <w:lang w:bidi="fa-IR"/>
        </w:rPr>
        <w:t>ّ</w:t>
      </w:r>
      <w:r w:rsidRPr="00E74E56">
        <w:rPr>
          <w:rtl/>
          <w:lang w:bidi="fa-IR"/>
        </w:rPr>
        <w:t>ة بين المثال والقاعدة الكلي</w:t>
      </w:r>
      <w:r w:rsidR="00F108E4">
        <w:rPr>
          <w:rFonts w:hint="cs"/>
          <w:rtl/>
          <w:lang w:bidi="fa-IR"/>
        </w:rPr>
        <w:t>ّ</w:t>
      </w:r>
      <w:r w:rsidRPr="00E74E56">
        <w:rPr>
          <w:rtl/>
          <w:lang w:bidi="fa-IR"/>
        </w:rPr>
        <w:t>ة</w:t>
      </w:r>
      <w:r>
        <w:rPr>
          <w:rtl/>
          <w:lang w:bidi="fa-IR"/>
        </w:rPr>
        <w:t>.</w:t>
      </w:r>
    </w:p>
    <w:p w:rsidR="00D41F96" w:rsidRPr="00E74E56" w:rsidRDefault="00D41F96" w:rsidP="00D41F96">
      <w:pPr>
        <w:pStyle w:val="libNormal"/>
        <w:rPr>
          <w:rtl/>
          <w:lang w:bidi="fa-IR"/>
        </w:rPr>
      </w:pPr>
      <w:r w:rsidRPr="00E74E56">
        <w:rPr>
          <w:rtl/>
          <w:lang w:bidi="fa-IR"/>
        </w:rPr>
        <w:t>فبناءً على ما ذكره ( الدهلوي ) يكون جميع أرباب العلوم</w:t>
      </w:r>
      <w:r>
        <w:rPr>
          <w:rtl/>
          <w:lang w:bidi="fa-IR"/>
        </w:rPr>
        <w:t>،</w:t>
      </w:r>
      <w:r w:rsidRPr="00E74E56">
        <w:rPr>
          <w:rtl/>
          <w:lang w:bidi="fa-IR"/>
        </w:rPr>
        <w:t xml:space="preserve"> والمصنّفون في الفنون المختلفة</w:t>
      </w:r>
      <w:r>
        <w:rPr>
          <w:rtl/>
          <w:lang w:bidi="fa-IR"/>
        </w:rPr>
        <w:t>،</w:t>
      </w:r>
      <w:r w:rsidRPr="00E74E56">
        <w:rPr>
          <w:rtl/>
          <w:lang w:bidi="fa-IR"/>
        </w:rPr>
        <w:t xml:space="preserve"> حمقى سفهاء</w:t>
      </w:r>
      <w:r>
        <w:rPr>
          <w:rtl/>
          <w:lang w:bidi="fa-IR"/>
        </w:rPr>
        <w:t>،</w:t>
      </w:r>
      <w:r w:rsidRPr="00E74E56">
        <w:rPr>
          <w:rtl/>
          <w:lang w:bidi="fa-IR"/>
        </w:rPr>
        <w:t xml:space="preserve"> لأنّهم يفهمون من التشبيه المساواة بين المشبّه والمشبّه به</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لا ريب في أنّ جميع العقلاء يفهمون من قول القائل</w:t>
      </w:r>
      <w:r>
        <w:rPr>
          <w:rtl/>
          <w:lang w:bidi="fa-IR"/>
        </w:rPr>
        <w:t>:</w:t>
      </w:r>
      <w:r w:rsidRPr="00E74E56">
        <w:rPr>
          <w:rtl/>
          <w:lang w:bidi="fa-IR"/>
        </w:rPr>
        <w:t xml:space="preserve"> « زيد كعمرو في العلم » المساواة بينهما</w:t>
      </w:r>
      <w:r>
        <w:rPr>
          <w:rtl/>
          <w:lang w:bidi="fa-IR"/>
        </w:rPr>
        <w:t>،</w:t>
      </w:r>
      <w:r w:rsidRPr="00E74E56">
        <w:rPr>
          <w:rtl/>
          <w:lang w:bidi="fa-IR"/>
        </w:rPr>
        <w:t xml:space="preserve"> فعلى ما ذكره يكون جميع العلماء سفهاء حمقى</w:t>
      </w:r>
      <w:r>
        <w:rPr>
          <w:rtl/>
          <w:lang w:bidi="fa-IR"/>
        </w:rPr>
        <w:t>!!</w:t>
      </w:r>
    </w:p>
    <w:p w:rsidR="00D41F96" w:rsidRPr="00E74E56" w:rsidRDefault="00D41F96" w:rsidP="00D41F96">
      <w:pPr>
        <w:pStyle w:val="Heading2"/>
        <w:rPr>
          <w:rtl/>
          <w:lang w:bidi="fa-IR"/>
        </w:rPr>
      </w:pPr>
      <w:bookmarkStart w:id="587" w:name="_Toc321232249"/>
      <w:bookmarkStart w:id="588" w:name="_Toc408989844"/>
      <w:bookmarkStart w:id="589" w:name="_Toc101788048"/>
      <w:r w:rsidRPr="00E74E56">
        <w:rPr>
          <w:rtl/>
          <w:lang w:bidi="fa-IR"/>
        </w:rPr>
        <w:t>إعتراف الكابلي بدلالة التشبيه على المساواة</w:t>
      </w:r>
      <w:bookmarkEnd w:id="587"/>
      <w:bookmarkEnd w:id="588"/>
      <w:bookmarkEnd w:id="589"/>
    </w:p>
    <w:p w:rsidR="00D41F96" w:rsidRPr="00E74E56" w:rsidRDefault="00D41F96" w:rsidP="00D41F96">
      <w:pPr>
        <w:pStyle w:val="libNormal"/>
        <w:rPr>
          <w:rtl/>
          <w:lang w:bidi="fa-IR"/>
        </w:rPr>
      </w:pPr>
      <w:r w:rsidRPr="00E74E56">
        <w:rPr>
          <w:rtl/>
          <w:lang w:bidi="fa-IR"/>
        </w:rPr>
        <w:t>ومن هنا ترى ( الكابلي ) يعترف</w:t>
      </w:r>
      <w:r>
        <w:rPr>
          <w:rtl/>
          <w:lang w:bidi="fa-IR"/>
        </w:rPr>
        <w:t xml:space="preserve"> - </w:t>
      </w:r>
      <w:r w:rsidRPr="00E74E56">
        <w:rPr>
          <w:rtl/>
          <w:lang w:bidi="fa-IR"/>
        </w:rPr>
        <w:t>على ما هو عليه من التعصّب والعناد</w:t>
      </w:r>
      <w:r>
        <w:rPr>
          <w:rtl/>
          <w:lang w:bidi="fa-IR"/>
        </w:rPr>
        <w:t xml:space="preserve"> - </w:t>
      </w:r>
      <w:r w:rsidRPr="00E74E56">
        <w:rPr>
          <w:rtl/>
          <w:lang w:bidi="fa-IR"/>
        </w:rPr>
        <w:t>بكون « المساواة » من معاني « التشبيه »</w:t>
      </w:r>
      <w:r>
        <w:rPr>
          <w:rtl/>
          <w:lang w:bidi="fa-IR"/>
        </w:rPr>
        <w:t>،</w:t>
      </w:r>
      <w:r w:rsidRPr="00E74E56">
        <w:rPr>
          <w:rtl/>
          <w:lang w:bidi="fa-IR"/>
        </w:rPr>
        <w:t xml:space="preserve"> لكنّ ( الدهلوي ) يجعل فهم « المساواة » من « التشبيه » من « كمال السفاهة » وهذا نصٌّ عبارة ( الكابلي ) في جواب حديث التشبيه</w:t>
      </w:r>
      <w:r>
        <w:rPr>
          <w:rtl/>
          <w:lang w:bidi="fa-IR"/>
        </w:rPr>
        <w:t>:</w:t>
      </w:r>
    </w:p>
    <w:p w:rsidR="00D41F96" w:rsidRDefault="00D41F96" w:rsidP="00D41F96">
      <w:pPr>
        <w:pStyle w:val="libNormal"/>
        <w:rPr>
          <w:rtl/>
          <w:lang w:bidi="fa-IR"/>
        </w:rPr>
      </w:pPr>
      <w:r w:rsidRPr="00E74E56">
        <w:rPr>
          <w:rtl/>
          <w:lang w:bidi="fa-IR"/>
        </w:rPr>
        <w:t>« ولأنّه ورد على سبيل التشبيه</w:t>
      </w:r>
      <w:r>
        <w:rPr>
          <w:rtl/>
          <w:lang w:bidi="fa-IR"/>
        </w:rPr>
        <w:t>،</w:t>
      </w:r>
      <w:r w:rsidRPr="00E74E56">
        <w:rPr>
          <w:rtl/>
          <w:lang w:bidi="fa-IR"/>
        </w:rPr>
        <w:t xml:space="preserve"> والمشبّه لا يلزم أنْ يساوي المشبّه به</w:t>
      </w:r>
      <w:r>
        <w:rPr>
          <w:rtl/>
          <w:lang w:bidi="fa-IR"/>
        </w:rPr>
        <w:t>،</w:t>
      </w:r>
      <w:r w:rsidRPr="00E74E56">
        <w:rPr>
          <w:rtl/>
          <w:lang w:bidi="fa-IR"/>
        </w:rPr>
        <w:t xml:space="preserve"> وكثيراً ما يشبَّه الأضعف بالأقوى</w:t>
      </w:r>
      <w:r>
        <w:rPr>
          <w:rtl/>
          <w:lang w:bidi="fa-IR"/>
        </w:rPr>
        <w:t>،</w:t>
      </w:r>
      <w:r w:rsidRPr="00E74E56">
        <w:rPr>
          <w:rtl/>
          <w:lang w:bidi="fa-IR"/>
        </w:rPr>
        <w:t xml:space="preserve"> والأدنى بالأعلى</w:t>
      </w:r>
      <w:r>
        <w:rPr>
          <w:rtl/>
          <w:lang w:bidi="fa-IR"/>
        </w:rPr>
        <w:t>،</w:t>
      </w:r>
      <w:r w:rsidRPr="00E74E56">
        <w:rPr>
          <w:rtl/>
          <w:lang w:bidi="fa-IR"/>
        </w:rPr>
        <w:t xml:space="preserve"> فيقال</w:t>
      </w:r>
      <w:r>
        <w:rPr>
          <w:rtl/>
          <w:lang w:bidi="fa-IR"/>
        </w:rPr>
        <w:t>:</w:t>
      </w:r>
      <w:r w:rsidRPr="00E74E56">
        <w:rPr>
          <w:rtl/>
          <w:lang w:bidi="fa-IR"/>
        </w:rPr>
        <w:t xml:space="preserve"> ترب كالمسك</w:t>
      </w:r>
      <w:r>
        <w:rPr>
          <w:rtl/>
          <w:lang w:bidi="fa-IR"/>
        </w:rPr>
        <w:t>،</w:t>
      </w:r>
      <w:r w:rsidRPr="00E74E56">
        <w:rPr>
          <w:rtl/>
          <w:lang w:bidi="fa-IR"/>
        </w:rPr>
        <w:t xml:space="preserve"> وحصى كالياقوت</w:t>
      </w:r>
      <w:r>
        <w:rPr>
          <w:rtl/>
          <w:lang w:bidi="fa-IR"/>
        </w:rPr>
        <w:t>،</w:t>
      </w:r>
      <w:r w:rsidRPr="00E74E56">
        <w:rPr>
          <w:rtl/>
          <w:lang w:bidi="fa-IR"/>
        </w:rPr>
        <w:t xml:space="preserve"> ومن أراد أن ينظر إلى القمر ليلة البدر فلينظر إلى وجه سعدى</w:t>
      </w:r>
      <w:r>
        <w:rPr>
          <w:rtl/>
          <w:lang w:bidi="fa-IR"/>
        </w:rPr>
        <w:t>،</w:t>
      </w:r>
      <w:r w:rsidRPr="00E74E56">
        <w:rPr>
          <w:rtl/>
          <w:lang w:bidi="fa-IR"/>
        </w:rPr>
        <w:t xml:space="preserve"> ولا يلزم أن يكون لوجه سعدى نور يساوي نور القمر</w:t>
      </w:r>
      <w:r>
        <w:rPr>
          <w:rtl/>
          <w:lang w:bidi="fa-IR"/>
        </w:rPr>
        <w:t>.</w:t>
      </w:r>
      <w:r>
        <w:rPr>
          <w:rFonts w:hint="cs"/>
          <w:rtl/>
          <w:lang w:bidi="fa-IR"/>
        </w:rPr>
        <w:t xml:space="preserve"> </w:t>
      </w:r>
      <w:r w:rsidRPr="00E74E56">
        <w:rPr>
          <w:rtl/>
          <w:lang w:bidi="fa-IR"/>
        </w:rPr>
        <w:t>قال الشاعر</w:t>
      </w:r>
      <w:r>
        <w:rPr>
          <w:rtl/>
          <w:lang w:bidi="fa-IR"/>
        </w:rPr>
        <w:t>:</w:t>
      </w:r>
    </w:p>
    <w:tbl>
      <w:tblPr>
        <w:tblStyle w:val="TableGrid"/>
        <w:bidiVisual/>
        <w:tblW w:w="4562" w:type="pct"/>
        <w:tblInd w:w="384" w:type="dxa"/>
        <w:tblLook w:val="01E0" w:firstRow="1" w:lastRow="1" w:firstColumn="1" w:lastColumn="1" w:noHBand="0" w:noVBand="0"/>
      </w:tblPr>
      <w:tblGrid>
        <w:gridCol w:w="3434"/>
        <w:gridCol w:w="270"/>
        <w:gridCol w:w="3409"/>
      </w:tblGrid>
      <w:tr w:rsidR="00AC5F61" w:rsidTr="00512B9F">
        <w:trPr>
          <w:trHeight w:val="350"/>
        </w:trPr>
        <w:tc>
          <w:tcPr>
            <w:tcW w:w="3920" w:type="dxa"/>
            <w:shd w:val="clear" w:color="auto" w:fill="auto"/>
          </w:tcPr>
          <w:p w:rsidR="00AC5F61" w:rsidRDefault="00AC5F61" w:rsidP="00512B9F">
            <w:pPr>
              <w:pStyle w:val="libPoem"/>
            </w:pPr>
            <w:r w:rsidRPr="00E74E56">
              <w:rPr>
                <w:rtl/>
                <w:lang w:bidi="fa-IR"/>
              </w:rPr>
              <w:t>أرى بارقاً بالأبرق الفرد يومض</w:t>
            </w:r>
            <w:r w:rsidRPr="00725071">
              <w:rPr>
                <w:rStyle w:val="libPoemTiniChar0"/>
                <w:rtl/>
              </w:rPr>
              <w:br/>
              <w:t> </w:t>
            </w:r>
          </w:p>
        </w:tc>
        <w:tc>
          <w:tcPr>
            <w:tcW w:w="279" w:type="dxa"/>
            <w:shd w:val="clear" w:color="auto" w:fill="auto"/>
          </w:tcPr>
          <w:p w:rsidR="00AC5F61" w:rsidRDefault="00AC5F61" w:rsidP="00512B9F">
            <w:pPr>
              <w:pStyle w:val="libPoem"/>
              <w:rPr>
                <w:rtl/>
              </w:rPr>
            </w:pPr>
          </w:p>
        </w:tc>
        <w:tc>
          <w:tcPr>
            <w:tcW w:w="3881" w:type="dxa"/>
            <w:shd w:val="clear" w:color="auto" w:fill="auto"/>
          </w:tcPr>
          <w:p w:rsidR="00AC5F61" w:rsidRDefault="00AC5F61" w:rsidP="00512B9F">
            <w:pPr>
              <w:pStyle w:val="libPoem"/>
            </w:pPr>
            <w:r w:rsidRPr="00E74E56">
              <w:rPr>
                <w:rtl/>
                <w:lang w:bidi="fa-IR"/>
              </w:rPr>
              <w:t>ويذهب جلباب الدجى ثمّ يغمض</w:t>
            </w:r>
            <w:r w:rsidRPr="00725071">
              <w:rPr>
                <w:rStyle w:val="libPoemTiniChar0"/>
                <w:rtl/>
              </w:rPr>
              <w:br/>
              <w:t> </w:t>
            </w:r>
          </w:p>
        </w:tc>
      </w:tr>
      <w:tr w:rsidR="00AC5F61" w:rsidTr="00512B9F">
        <w:trPr>
          <w:trHeight w:val="350"/>
        </w:trPr>
        <w:tc>
          <w:tcPr>
            <w:tcW w:w="3920" w:type="dxa"/>
          </w:tcPr>
          <w:p w:rsidR="00AC5F61" w:rsidRDefault="00AC5F61" w:rsidP="00512B9F">
            <w:pPr>
              <w:pStyle w:val="libPoem"/>
            </w:pPr>
            <w:r w:rsidRPr="00E74E56">
              <w:rPr>
                <w:rtl/>
                <w:lang w:bidi="fa-IR"/>
              </w:rPr>
              <w:t>كأنّ سليمى من أعاليه أشرفت</w:t>
            </w:r>
            <w:r w:rsidRPr="00725071">
              <w:rPr>
                <w:rStyle w:val="libPoemTiniChar0"/>
                <w:rtl/>
              </w:rPr>
              <w:br/>
              <w:t> </w:t>
            </w:r>
          </w:p>
        </w:tc>
        <w:tc>
          <w:tcPr>
            <w:tcW w:w="279" w:type="dxa"/>
          </w:tcPr>
          <w:p w:rsidR="00AC5F61" w:rsidRDefault="00AC5F61" w:rsidP="00512B9F">
            <w:pPr>
              <w:pStyle w:val="libPoem"/>
              <w:rPr>
                <w:rtl/>
              </w:rPr>
            </w:pPr>
          </w:p>
        </w:tc>
        <w:tc>
          <w:tcPr>
            <w:tcW w:w="3881" w:type="dxa"/>
          </w:tcPr>
          <w:p w:rsidR="00AC5F61" w:rsidRDefault="00AC5F61" w:rsidP="00512B9F">
            <w:pPr>
              <w:pStyle w:val="libPoem"/>
            </w:pPr>
            <w:r w:rsidRPr="00E74E56">
              <w:rPr>
                <w:rtl/>
                <w:lang w:bidi="fa-IR"/>
              </w:rPr>
              <w:t>تمدّ لنا كفّاً خضيباً وتقبض</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فإنّه شبّه الكف الخضيب لسليمى بالبارق</w:t>
      </w:r>
      <w:r>
        <w:rPr>
          <w:rtl/>
          <w:lang w:bidi="fa-IR"/>
        </w:rPr>
        <w:t>،</w:t>
      </w:r>
      <w:r w:rsidRPr="00E74E56">
        <w:rPr>
          <w:rtl/>
          <w:lang w:bidi="fa-IR"/>
        </w:rPr>
        <w:t xml:space="preserve"> وأين هذا من ذاك</w:t>
      </w:r>
      <w:r>
        <w:rPr>
          <w:rtl/>
          <w:lang w:bidi="fa-IR"/>
        </w:rPr>
        <w:t>؟</w:t>
      </w:r>
      <w:r w:rsidRPr="00E74E56">
        <w:rPr>
          <w:rtl/>
          <w:lang w:bidi="fa-IR"/>
        </w:rPr>
        <w:t xml:space="preserve"> فلو</w:t>
      </w:r>
      <w:r>
        <w:rPr>
          <w:rFonts w:hint="cs"/>
          <w:rtl/>
          <w:lang w:bidi="fa-IR"/>
        </w:rPr>
        <w:t xml:space="preserve"> </w:t>
      </w:r>
      <w:r w:rsidRPr="00E74E56">
        <w:rPr>
          <w:rtl/>
          <w:lang w:bidi="fa-IR"/>
        </w:rPr>
        <w:t>قيل</w:t>
      </w:r>
      <w:r>
        <w:rPr>
          <w:rtl/>
          <w:lang w:bidi="fa-IR"/>
        </w:rPr>
        <w:t>:</w:t>
      </w:r>
      <w:r w:rsidRPr="00E74E56">
        <w:rPr>
          <w:rtl/>
          <w:lang w:bidi="fa-IR"/>
        </w:rPr>
        <w:t xml:space="preserve"> من أراد أن ينظر إلى البارق فلينظر إلى الكف الخضيب لسليمى إذا مدّته من أعالي الأكمة وقبضته</w:t>
      </w:r>
      <w:r>
        <w:rPr>
          <w:rtl/>
          <w:lang w:bidi="fa-IR"/>
        </w:rPr>
        <w:t>،</w:t>
      </w:r>
      <w:r w:rsidRPr="00E74E56">
        <w:rPr>
          <w:rtl/>
          <w:lang w:bidi="fa-IR"/>
        </w:rPr>
        <w:t xml:space="preserve"> فإنّه لا يدل على مساواة كفٍّ خضيبٍ للبارق</w:t>
      </w:r>
      <w:r>
        <w:rPr>
          <w:rtl/>
          <w:lang w:bidi="fa-IR"/>
        </w:rPr>
        <w:t>،</w:t>
      </w:r>
      <w:r w:rsidRPr="00E74E56">
        <w:rPr>
          <w:rtl/>
          <w:lang w:bidi="fa-IR"/>
        </w:rPr>
        <w:t xml:space="preserve"> وهو من الظهور بمحل</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وقد يشبّه الأقوى بالأضعف</w:t>
      </w:r>
      <w:r>
        <w:rPr>
          <w:rtl/>
          <w:lang w:bidi="fa-IR"/>
        </w:rPr>
        <w:t>،</w:t>
      </w:r>
      <w:r w:rsidRPr="00E74E56">
        <w:rPr>
          <w:rtl/>
          <w:lang w:bidi="fa-IR"/>
        </w:rPr>
        <w:t xml:space="preserve"> والأعلى بالأدنى كثيراً</w:t>
      </w:r>
      <w:r>
        <w:rPr>
          <w:rtl/>
          <w:lang w:bidi="fa-IR"/>
        </w:rPr>
        <w:t>،</w:t>
      </w:r>
      <w:r w:rsidRPr="00E74E56">
        <w:rPr>
          <w:rtl/>
          <w:lang w:bidi="fa-IR"/>
        </w:rPr>
        <w:t xml:space="preserve"> نحو</w:t>
      </w:r>
      <w:r>
        <w:rPr>
          <w:rtl/>
          <w:lang w:bidi="fa-IR"/>
        </w:rPr>
        <w:t>:</w:t>
      </w:r>
      <w:r w:rsidRPr="00E74E56">
        <w:rPr>
          <w:rtl/>
          <w:lang w:bidi="fa-IR"/>
        </w:rPr>
        <w:t xml:space="preserve"> در كثغر الحبيب</w:t>
      </w:r>
      <w:r>
        <w:rPr>
          <w:rtl/>
          <w:lang w:bidi="fa-IR"/>
        </w:rPr>
        <w:t>.</w:t>
      </w:r>
      <w:r w:rsidRPr="00E74E56">
        <w:rPr>
          <w:rtl/>
          <w:lang w:bidi="fa-IR"/>
        </w:rPr>
        <w:t xml:space="preserve"> ومنه قوله تعالى</w:t>
      </w:r>
      <w:r>
        <w:rPr>
          <w:rtl/>
          <w:lang w:bidi="fa-IR"/>
        </w:rPr>
        <w:t>:</w:t>
      </w:r>
      <w:r w:rsidRPr="00E74E56">
        <w:rPr>
          <w:rtl/>
          <w:lang w:bidi="fa-IR"/>
        </w:rPr>
        <w:t xml:space="preserve"> </w:t>
      </w:r>
      <w:r w:rsidRPr="003511A8">
        <w:rPr>
          <w:rStyle w:val="libAlaemChar"/>
          <w:rtl/>
        </w:rPr>
        <w:t>(</w:t>
      </w:r>
      <w:r w:rsidRPr="00737E86">
        <w:rPr>
          <w:rStyle w:val="libAieChar"/>
          <w:rtl/>
        </w:rPr>
        <w:t xml:space="preserve"> مَثَلُ نُورِهِ كَمِشْكاةٍ فِيها مِصْباحٌ الْمِصْباحُ فِي زُجاجَةٍ </w:t>
      </w:r>
      <w:r w:rsidRPr="003511A8">
        <w:rPr>
          <w:rStyle w:val="libAlaemChar"/>
          <w:rtl/>
        </w:rPr>
        <w:t>)</w:t>
      </w:r>
      <w:r w:rsidRPr="00E74E56">
        <w:rPr>
          <w:rtl/>
          <w:lang w:bidi="fa-IR"/>
        </w:rPr>
        <w:t xml:space="preserve"> وكما يقال</w:t>
      </w:r>
      <w:r>
        <w:rPr>
          <w:rtl/>
          <w:lang w:bidi="fa-IR"/>
        </w:rPr>
        <w:t>:</w:t>
      </w:r>
      <w:r w:rsidRPr="00E74E56">
        <w:rPr>
          <w:rtl/>
          <w:lang w:bidi="fa-IR"/>
        </w:rPr>
        <w:t xml:space="preserve"> البارق ككف خضيب عشيقةٍ مدّته من سطح قصرها وقبضته</w:t>
      </w:r>
      <w:r>
        <w:rPr>
          <w:rtl/>
          <w:lang w:bidi="fa-IR"/>
        </w:rPr>
        <w:t>.</w:t>
      </w:r>
      <w:r w:rsidRPr="00E74E56">
        <w:rPr>
          <w:rtl/>
          <w:lang w:bidi="fa-IR"/>
        </w:rPr>
        <w:t xml:space="preserve"> والشعر يحتمله</w:t>
      </w:r>
      <w:r>
        <w:rPr>
          <w:rtl/>
          <w:lang w:bidi="fa-IR"/>
        </w:rPr>
        <w:t>.</w:t>
      </w:r>
    </w:p>
    <w:p w:rsidR="00D41F96" w:rsidRPr="00E74E56" w:rsidRDefault="00D41F96" w:rsidP="00D41F96">
      <w:pPr>
        <w:pStyle w:val="libNormal"/>
        <w:rPr>
          <w:rtl/>
          <w:lang w:bidi="fa-IR"/>
        </w:rPr>
      </w:pPr>
      <w:r w:rsidRPr="00E74E56">
        <w:rPr>
          <w:rtl/>
          <w:lang w:bidi="fa-IR"/>
        </w:rPr>
        <w:t>وقد يشبّه أحد المتساويين بالآخر</w:t>
      </w:r>
      <w:r>
        <w:rPr>
          <w:rtl/>
          <w:lang w:bidi="fa-IR"/>
        </w:rPr>
        <w:t>،</w:t>
      </w:r>
      <w:r w:rsidRPr="00E74E56">
        <w:rPr>
          <w:rtl/>
          <w:lang w:bidi="fa-IR"/>
        </w:rPr>
        <w:t xml:space="preserve"> نحو</w:t>
      </w:r>
      <w:r>
        <w:rPr>
          <w:rtl/>
          <w:lang w:bidi="fa-IR"/>
        </w:rPr>
        <w:t>:</w:t>
      </w:r>
      <w:r w:rsidRPr="00E74E56">
        <w:rPr>
          <w:rtl/>
          <w:lang w:bidi="fa-IR"/>
        </w:rPr>
        <w:t xml:space="preserve"> زيد في حسنه كعمرو</w:t>
      </w:r>
      <w:r>
        <w:rPr>
          <w:rtl/>
          <w:lang w:bidi="fa-IR"/>
        </w:rPr>
        <w:t>،</w:t>
      </w:r>
      <w:r w:rsidRPr="00E74E56">
        <w:rPr>
          <w:rtl/>
          <w:lang w:bidi="fa-IR"/>
        </w:rPr>
        <w:t xml:space="preserve"> إذا كانا متساويين في الحسن</w:t>
      </w:r>
      <w:r>
        <w:rPr>
          <w:rtl/>
          <w:lang w:bidi="fa-IR"/>
        </w:rPr>
        <w:t>.</w:t>
      </w:r>
    </w:p>
    <w:p w:rsidR="00D41F96" w:rsidRPr="00E74E56" w:rsidRDefault="00D41F96" w:rsidP="00D41F96">
      <w:pPr>
        <w:pStyle w:val="libNormal"/>
        <w:rPr>
          <w:rtl/>
          <w:lang w:bidi="fa-IR"/>
        </w:rPr>
      </w:pPr>
      <w:r w:rsidRPr="00E74E56">
        <w:rPr>
          <w:rtl/>
          <w:lang w:bidi="fa-IR"/>
        </w:rPr>
        <w:t xml:space="preserve">فلا يوجب الخبر مساواته للأنبياء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فإنّه ذكر مجيء التشبيه دال</w:t>
      </w:r>
      <w:r w:rsidR="00AC5F61">
        <w:rPr>
          <w:rFonts w:hint="cs"/>
          <w:rtl/>
          <w:lang w:bidi="fa-IR"/>
        </w:rPr>
        <w:t>ّ</w:t>
      </w:r>
      <w:r w:rsidRPr="00E74E56">
        <w:rPr>
          <w:rtl/>
          <w:lang w:bidi="fa-IR"/>
        </w:rPr>
        <w:t>ا</w:t>
      </w:r>
      <w:r w:rsidR="00AC5F61">
        <w:rPr>
          <w:rFonts w:hint="cs"/>
          <w:rtl/>
          <w:lang w:bidi="fa-IR"/>
        </w:rPr>
        <w:t>ً</w:t>
      </w:r>
      <w:r w:rsidRPr="00E74E56">
        <w:rPr>
          <w:rtl/>
          <w:lang w:bidi="fa-IR"/>
        </w:rPr>
        <w:t xml:space="preserve"> على المساواة</w:t>
      </w:r>
      <w:r>
        <w:rPr>
          <w:rtl/>
          <w:lang w:bidi="fa-IR"/>
        </w:rPr>
        <w:t>،</w:t>
      </w:r>
      <w:r w:rsidRPr="00E74E56">
        <w:rPr>
          <w:rtl/>
          <w:lang w:bidi="fa-IR"/>
        </w:rPr>
        <w:t xml:space="preserve"> واعترف بذلك بصراحةٍ</w:t>
      </w:r>
      <w:r>
        <w:rPr>
          <w:rtl/>
          <w:lang w:bidi="fa-IR"/>
        </w:rPr>
        <w:t>،</w:t>
      </w:r>
      <w:r w:rsidRPr="00E74E56">
        <w:rPr>
          <w:rtl/>
          <w:lang w:bidi="fa-IR"/>
        </w:rPr>
        <w:t xml:space="preserve"> وإنْ كان قد ذكر هذا المعنى بعنوان « قد » وجعله مذكوراً في نهاية البحث وآخر أقسام التشبيه</w:t>
      </w:r>
      <w:r>
        <w:rPr>
          <w:rtl/>
          <w:lang w:bidi="fa-IR"/>
        </w:rPr>
        <w:t>،</w:t>
      </w:r>
      <w:r w:rsidRPr="00E74E56">
        <w:rPr>
          <w:rtl/>
          <w:lang w:bidi="fa-IR"/>
        </w:rPr>
        <w:t xml:space="preserve"> ممّا يوحي بتعصّبه ضدّ الحق</w:t>
      </w:r>
      <w:r>
        <w:rPr>
          <w:rtl/>
          <w:lang w:bidi="fa-IR"/>
        </w:rPr>
        <w:t>،</w:t>
      </w:r>
      <w:r w:rsidRPr="00E74E56">
        <w:rPr>
          <w:rtl/>
          <w:lang w:bidi="fa-IR"/>
        </w:rPr>
        <w:t xml:space="preserve"> كما لا يخفى</w:t>
      </w:r>
      <w:r>
        <w:rPr>
          <w:rtl/>
          <w:lang w:bidi="fa-IR"/>
        </w:rPr>
        <w:t>،</w:t>
      </w:r>
      <w:r w:rsidRPr="00E74E56">
        <w:rPr>
          <w:rtl/>
          <w:lang w:bidi="fa-IR"/>
        </w:rPr>
        <w:t xml:space="preserve"> لما عرفت من أنّ « المساواة » معنى حقيقي « للتشبيه » للتبادر</w:t>
      </w:r>
      <w:r>
        <w:rPr>
          <w:rtl/>
          <w:lang w:bidi="fa-IR"/>
        </w:rPr>
        <w:t>،</w:t>
      </w:r>
      <w:r w:rsidRPr="00E74E56">
        <w:rPr>
          <w:rtl/>
          <w:lang w:bidi="fa-IR"/>
        </w:rPr>
        <w:t xml:space="preserve"> وصحّة سلب التشبيه من غير المساوي</w:t>
      </w:r>
      <w:r>
        <w:rPr>
          <w:rtl/>
          <w:lang w:bidi="fa-IR"/>
        </w:rPr>
        <w:t>،</w:t>
      </w:r>
      <w:r w:rsidRPr="00E74E56">
        <w:rPr>
          <w:rtl/>
          <w:lang w:bidi="fa-IR"/>
        </w:rPr>
        <w:t xml:space="preserve"> وإنّه قد ورد « التشبيه »</w:t>
      </w:r>
      <w:r>
        <w:rPr>
          <w:rtl/>
          <w:lang w:bidi="fa-IR"/>
        </w:rPr>
        <w:t xml:space="preserve"> لـ </w:t>
      </w:r>
      <w:r w:rsidRPr="00E74E56">
        <w:rPr>
          <w:rtl/>
          <w:lang w:bidi="fa-IR"/>
        </w:rPr>
        <w:t>« المساواة » في الكتاب والسنّة وغيرهما</w:t>
      </w:r>
      <w:r>
        <w:rPr>
          <w:rtl/>
          <w:lang w:bidi="fa-IR"/>
        </w:rPr>
        <w:t>.</w:t>
      </w:r>
    </w:p>
    <w:p w:rsidR="00D41F96" w:rsidRPr="00E74E56" w:rsidRDefault="00D41F96" w:rsidP="00D41F96">
      <w:pPr>
        <w:pStyle w:val="libNormal"/>
        <w:rPr>
          <w:rtl/>
          <w:lang w:bidi="fa-IR"/>
        </w:rPr>
      </w:pPr>
      <w:r w:rsidRPr="00E74E56">
        <w:rPr>
          <w:rtl/>
          <w:lang w:bidi="fa-IR"/>
        </w:rPr>
        <w:t>وعلى كلّ حال</w:t>
      </w:r>
      <w:r>
        <w:rPr>
          <w:rtl/>
          <w:lang w:bidi="fa-IR"/>
        </w:rPr>
        <w:t>،</w:t>
      </w:r>
      <w:r w:rsidRPr="00E74E56">
        <w:rPr>
          <w:rtl/>
          <w:lang w:bidi="fa-IR"/>
        </w:rPr>
        <w:t xml:space="preserve"> فإنّ ( الكابلي ) يعترف</w:t>
      </w:r>
      <w:r>
        <w:rPr>
          <w:rtl/>
          <w:lang w:bidi="fa-IR"/>
        </w:rPr>
        <w:t xml:space="preserve"> - </w:t>
      </w:r>
      <w:r w:rsidRPr="00E74E56">
        <w:rPr>
          <w:rtl/>
          <w:lang w:bidi="fa-IR"/>
        </w:rPr>
        <w:t>ولو في الجملة</w:t>
      </w:r>
      <w:r>
        <w:rPr>
          <w:rtl/>
          <w:lang w:bidi="fa-IR"/>
        </w:rPr>
        <w:t xml:space="preserve"> - </w:t>
      </w:r>
      <w:r w:rsidRPr="00E74E56">
        <w:rPr>
          <w:rtl/>
          <w:lang w:bidi="fa-IR"/>
        </w:rPr>
        <w:t>بمجيء « التشبيه » للدلالة على « المساواة »</w:t>
      </w:r>
      <w:r>
        <w:rPr>
          <w:rtl/>
          <w:lang w:bidi="fa-IR"/>
        </w:rPr>
        <w:t>.</w:t>
      </w:r>
    </w:p>
    <w:p w:rsidR="00D41F96" w:rsidRPr="00E74E56" w:rsidRDefault="00D41F96" w:rsidP="00D41F96">
      <w:pPr>
        <w:pStyle w:val="libNormal"/>
        <w:rPr>
          <w:rtl/>
          <w:lang w:bidi="fa-IR"/>
        </w:rPr>
      </w:pPr>
      <w:r w:rsidRPr="00E74E56">
        <w:rPr>
          <w:rtl/>
          <w:lang w:bidi="fa-IR"/>
        </w:rPr>
        <w:t>أمّا ( الدهلوي ) فقد أنكر هذا المعنى ونفاه</w:t>
      </w:r>
      <w:r>
        <w:rPr>
          <w:rtl/>
          <w:lang w:bidi="fa-IR"/>
        </w:rPr>
        <w:t>،</w:t>
      </w:r>
      <w:r w:rsidRPr="00E74E56">
        <w:rPr>
          <w:rtl/>
          <w:lang w:bidi="fa-IR"/>
        </w:rPr>
        <w:t xml:space="preserve"> بالرغم من أخذه كلّ ما ذكره في هذا الموضع من ( الكابلي ) كسائر المواضع</w:t>
      </w:r>
      <w:r>
        <w:rPr>
          <w:rtl/>
          <w:lang w:bidi="fa-IR"/>
        </w:rPr>
        <w:t>،</w:t>
      </w:r>
      <w:r w:rsidRPr="00E74E56">
        <w:rPr>
          <w:rtl/>
          <w:lang w:bidi="fa-IR"/>
        </w:rPr>
        <w:t xml:space="preserve"> وكأنّه يعلم أنّ هذا</w:t>
      </w:r>
      <w:r>
        <w:rPr>
          <w:rFonts w:hint="cs"/>
          <w:rtl/>
          <w:lang w:bidi="fa-IR"/>
        </w:rPr>
        <w:t xml:space="preserve"> </w:t>
      </w:r>
      <w:r w:rsidRPr="00E74E56">
        <w:rPr>
          <w:rtl/>
          <w:lang w:bidi="fa-IR"/>
        </w:rPr>
        <w:t>المقدار من ال</w:t>
      </w:r>
      <w:r w:rsidR="005806C4">
        <w:rPr>
          <w:rFonts w:hint="cs"/>
          <w:rtl/>
          <w:lang w:bidi="fa-IR"/>
        </w:rPr>
        <w:t>إ</w:t>
      </w:r>
      <w:r w:rsidRPr="00E74E56">
        <w:rPr>
          <w:rtl/>
          <w:lang w:bidi="fa-IR"/>
        </w:rPr>
        <w:t>عتراف بالحق أيضاً ينفع الإماميّة في استدلالهم بالحديث الشريف على ما ذهبوا إليه</w:t>
      </w:r>
      <w:r>
        <w:rPr>
          <w:rtl/>
          <w:lang w:bidi="fa-IR"/>
        </w:rPr>
        <w:t>،</w:t>
      </w:r>
      <w:r w:rsidRPr="00E74E56">
        <w:rPr>
          <w:rtl/>
          <w:lang w:bidi="fa-IR"/>
        </w:rPr>
        <w:t xml:space="preserve"> فلا يكتفي بإنكاره</w:t>
      </w:r>
      <w:r>
        <w:rPr>
          <w:rtl/>
          <w:lang w:bidi="fa-IR"/>
        </w:rPr>
        <w:t>،</w:t>
      </w:r>
      <w:r w:rsidRPr="00E74E56">
        <w:rPr>
          <w:rtl/>
          <w:lang w:bidi="fa-IR"/>
        </w:rPr>
        <w:t xml:space="preserve"> بل ينسب من يدعي إفادة « التشبيه »</w:t>
      </w:r>
      <w:r>
        <w:rPr>
          <w:rtl/>
          <w:lang w:bidi="fa-IR"/>
        </w:rPr>
        <w:t xml:space="preserve"> لـ </w:t>
      </w:r>
      <w:r w:rsidRPr="00E74E56">
        <w:rPr>
          <w:rtl/>
          <w:lang w:bidi="fa-IR"/>
        </w:rPr>
        <w:t>« المساواة »</w:t>
      </w:r>
      <w:r>
        <w:rPr>
          <w:rtl/>
          <w:lang w:bidi="fa-IR"/>
        </w:rPr>
        <w:t>،</w:t>
      </w:r>
      <w:r w:rsidRPr="00E74E56">
        <w:rPr>
          <w:rtl/>
          <w:lang w:bidi="fa-IR"/>
        </w:rPr>
        <w:t xml:space="preserve"> ومن يفهم « المساواة » من « التشبيه » إلى « كمال السفاهة »</w:t>
      </w:r>
      <w:r>
        <w:rPr>
          <w:rtl/>
          <w:lang w:bidi="fa-IR"/>
        </w:rPr>
        <w:t>.</w:t>
      </w:r>
    </w:p>
    <w:p w:rsidR="00D41F96" w:rsidRPr="00E74E56" w:rsidRDefault="00D41F96" w:rsidP="00D41F96">
      <w:pPr>
        <w:pStyle w:val="libNormal"/>
        <w:rPr>
          <w:rtl/>
          <w:lang w:bidi="fa-IR"/>
        </w:rPr>
      </w:pPr>
      <w:r w:rsidRPr="00E74E56">
        <w:rPr>
          <w:rtl/>
          <w:lang w:bidi="fa-IR"/>
        </w:rPr>
        <w:t>بل إنّه يجعل فهم « المساواة » من « التشبيه » من « جملة الأوهام » ويقول بأنّ « هذا الوهم يكون من الصّبيان » الصّغار لا من الصبيان المميّزين » جاء ذلك</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الصواقع الموبقة</w:t>
      </w:r>
      <w:r w:rsidR="00D41F96">
        <w:rPr>
          <w:rtl/>
        </w:rPr>
        <w:t xml:space="preserve"> - </w:t>
      </w:r>
      <w:r w:rsidR="00D41F96" w:rsidRPr="00E74E56">
        <w:rPr>
          <w:rtl/>
        </w:rPr>
        <w:t>مخطوط</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في النوع التاسع عشر</w:t>
      </w:r>
      <w:r>
        <w:rPr>
          <w:rtl/>
          <w:lang w:bidi="fa-IR"/>
        </w:rPr>
        <w:t>،</w:t>
      </w:r>
      <w:r w:rsidRPr="00E74E56">
        <w:rPr>
          <w:rtl/>
          <w:lang w:bidi="fa-IR"/>
        </w:rPr>
        <w:t xml:space="preserve"> من الباب الحادي عشر</w:t>
      </w:r>
      <w:r>
        <w:rPr>
          <w:rtl/>
          <w:lang w:bidi="fa-IR"/>
        </w:rPr>
        <w:t>،</w:t>
      </w:r>
      <w:r w:rsidRPr="00E74E56">
        <w:rPr>
          <w:rtl/>
          <w:lang w:bidi="fa-IR"/>
        </w:rPr>
        <w:t xml:space="preserve"> من كتابه ( التحفة )</w:t>
      </w:r>
      <w:r>
        <w:rPr>
          <w:rtl/>
          <w:lang w:bidi="fa-IR"/>
        </w:rPr>
        <w:t>،</w:t>
      </w:r>
      <w:r w:rsidRPr="00E74E56">
        <w:rPr>
          <w:rtl/>
          <w:lang w:bidi="fa-IR"/>
        </w:rPr>
        <w:t xml:space="preserve"> فانظر بماذا يصف كبار العلماء</w:t>
      </w:r>
      <w:r>
        <w:rPr>
          <w:rtl/>
          <w:lang w:bidi="fa-IR"/>
        </w:rPr>
        <w:t>،</w:t>
      </w:r>
      <w:r w:rsidRPr="00E74E56">
        <w:rPr>
          <w:rtl/>
          <w:lang w:bidi="fa-IR"/>
        </w:rPr>
        <w:t xml:space="preserve"> ومهرة الفنون</w:t>
      </w:r>
      <w:r>
        <w:rPr>
          <w:rtl/>
          <w:lang w:bidi="fa-IR"/>
        </w:rPr>
        <w:t>،</w:t>
      </w:r>
      <w:r w:rsidRPr="00E74E56">
        <w:rPr>
          <w:rtl/>
          <w:lang w:bidi="fa-IR"/>
        </w:rPr>
        <w:t xml:space="preserve"> وأساطين العلوم</w:t>
      </w:r>
      <w:r>
        <w:rPr>
          <w:rtl/>
          <w:lang w:bidi="fa-IR"/>
        </w:rPr>
        <w:t>!!</w:t>
      </w:r>
    </w:p>
    <w:p w:rsidR="00E52D49" w:rsidRDefault="00D41F96" w:rsidP="00D41F96">
      <w:pPr>
        <w:pStyle w:val="Heading2"/>
        <w:rPr>
          <w:rtl/>
          <w:lang w:bidi="fa-IR"/>
        </w:rPr>
      </w:pPr>
      <w:bookmarkStart w:id="590" w:name="_Toc321232250"/>
      <w:bookmarkStart w:id="591" w:name="_Toc408989845"/>
      <w:bookmarkStart w:id="592" w:name="_Toc101788049"/>
      <w:r w:rsidRPr="00E74E56">
        <w:rPr>
          <w:rtl/>
          <w:lang w:bidi="fa-IR"/>
        </w:rPr>
        <w:t>التشبيه للمساواة في كلام ( الدهلوي ) نفسه</w:t>
      </w:r>
      <w:bookmarkEnd w:id="590"/>
      <w:bookmarkEnd w:id="591"/>
      <w:bookmarkEnd w:id="592"/>
    </w:p>
    <w:p w:rsidR="00D41F96" w:rsidRPr="00E74E56" w:rsidRDefault="00D41F96" w:rsidP="00D41F96">
      <w:pPr>
        <w:pStyle w:val="libNormal"/>
        <w:rPr>
          <w:rtl/>
          <w:lang w:bidi="fa-IR"/>
        </w:rPr>
      </w:pPr>
      <w:r w:rsidRPr="00E74E56">
        <w:rPr>
          <w:rtl/>
          <w:lang w:bidi="fa-IR"/>
        </w:rPr>
        <w:t>بل إنّ ما ذكره من الطعن في الذين يفهمون « المساواة » من « التشبيه » من العلماء وغيرهم لينطبق على نفسه</w:t>
      </w:r>
      <w:r>
        <w:rPr>
          <w:rtl/>
          <w:lang w:bidi="fa-IR"/>
        </w:rPr>
        <w:t>،</w:t>
      </w:r>
      <w:r w:rsidRPr="00E74E56">
        <w:rPr>
          <w:rtl/>
          <w:lang w:bidi="fa-IR"/>
        </w:rPr>
        <w:t xml:space="preserve"> فقد علمتَ أنّ ( الدهلوي ) نفسه قد فهم « المساواة » من « التشبيه » في مقامات عديدة</w:t>
      </w:r>
      <w:r>
        <w:rPr>
          <w:rtl/>
          <w:lang w:bidi="fa-IR"/>
        </w:rPr>
        <w:t>،</w:t>
      </w:r>
      <w:r w:rsidRPr="00E74E56">
        <w:rPr>
          <w:rtl/>
          <w:lang w:bidi="fa-IR"/>
        </w:rPr>
        <w:t xml:space="preserve"> بل في نفس هذا الكلام الذي وصف فيه من فهم ذلك بما وصف</w:t>
      </w:r>
      <w:r>
        <w:rPr>
          <w:rtl/>
          <w:lang w:bidi="fa-IR"/>
        </w:rPr>
        <w:t>،</w:t>
      </w:r>
      <w:r w:rsidRPr="00E74E56">
        <w:rPr>
          <w:rtl/>
          <w:lang w:bidi="fa-IR"/>
        </w:rPr>
        <w:t xml:space="preserve"> فقد جاء فيه « النوع التاسع عشر</w:t>
      </w:r>
      <w:r>
        <w:rPr>
          <w:rtl/>
          <w:lang w:bidi="fa-IR"/>
        </w:rPr>
        <w:t>:</w:t>
      </w:r>
      <w:r>
        <w:rPr>
          <w:rFonts w:hint="cs"/>
          <w:rtl/>
          <w:lang w:bidi="fa-IR"/>
        </w:rPr>
        <w:t xml:space="preserve"> - </w:t>
      </w:r>
      <w:r w:rsidRPr="00E74E56">
        <w:rPr>
          <w:rtl/>
          <w:lang w:bidi="fa-IR"/>
        </w:rPr>
        <w:t>جعل تشبيه شيء بشيء موجباً للمساواة بين المشبّه والمشبّه به</w:t>
      </w:r>
      <w:r>
        <w:rPr>
          <w:rtl/>
          <w:lang w:bidi="fa-IR"/>
        </w:rPr>
        <w:t>.</w:t>
      </w:r>
      <w:r w:rsidRPr="00E74E56">
        <w:rPr>
          <w:rtl/>
          <w:lang w:bidi="fa-IR"/>
        </w:rPr>
        <w:t xml:space="preserve"> وهذا من أوهام الصبيان الصّغار لا الصبيان المميّزين</w:t>
      </w:r>
      <w:r>
        <w:rPr>
          <w:rtl/>
          <w:lang w:bidi="fa-IR"/>
        </w:rPr>
        <w:t>،</w:t>
      </w:r>
      <w:r w:rsidRPr="00E74E56">
        <w:rPr>
          <w:rtl/>
          <w:lang w:bidi="fa-IR"/>
        </w:rPr>
        <w:t xml:space="preserve"> وقد وقع هذا الوهم من الشيعة بكثرةٍ</w:t>
      </w:r>
      <w:r>
        <w:rPr>
          <w:rtl/>
          <w:lang w:bidi="fa-IR"/>
        </w:rPr>
        <w:t>،</w:t>
      </w:r>
      <w:r w:rsidRPr="00E74E56">
        <w:rPr>
          <w:rtl/>
          <w:lang w:bidi="fa-IR"/>
        </w:rPr>
        <w:t xml:space="preserve"> مثل أنّهم يقولون بأنّ حضرة الأمير قد شب</w:t>
      </w:r>
      <w:r w:rsidR="005806C4">
        <w:rPr>
          <w:rFonts w:hint="cs"/>
          <w:rtl/>
          <w:lang w:bidi="fa-IR"/>
        </w:rPr>
        <w:t>ّ</w:t>
      </w:r>
      <w:r w:rsidRPr="00E74E56">
        <w:rPr>
          <w:rtl/>
          <w:lang w:bidi="fa-IR"/>
        </w:rPr>
        <w:t>ه بالأنبياء أولي العزم في الزهد والتقى والحلم</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فترى أنّه في نفس هذا الكلام يأتي بتشبيه</w:t>
      </w:r>
      <w:r>
        <w:rPr>
          <w:rtl/>
          <w:lang w:bidi="fa-IR"/>
        </w:rPr>
        <w:t>،</w:t>
      </w:r>
      <w:r w:rsidRPr="00E74E56">
        <w:rPr>
          <w:rtl/>
          <w:lang w:bidi="fa-IR"/>
        </w:rPr>
        <w:t xml:space="preserve"> ويريد منه « المساواة » قطعاً</w:t>
      </w:r>
      <w:r>
        <w:rPr>
          <w:rtl/>
          <w:lang w:bidi="fa-IR"/>
        </w:rPr>
        <w:t>،</w:t>
      </w:r>
      <w:r w:rsidRPr="00E74E56">
        <w:rPr>
          <w:rtl/>
          <w:lang w:bidi="fa-IR"/>
        </w:rPr>
        <w:t xml:space="preserve"> حيث يقول</w:t>
      </w:r>
      <w:r>
        <w:rPr>
          <w:rtl/>
          <w:lang w:bidi="fa-IR"/>
        </w:rPr>
        <w:t>:</w:t>
      </w:r>
      <w:r w:rsidRPr="00E74E56">
        <w:rPr>
          <w:rtl/>
          <w:lang w:bidi="fa-IR"/>
        </w:rPr>
        <w:t xml:space="preserve"> « مثل أنّهم يقولون</w:t>
      </w:r>
      <w:r>
        <w:rPr>
          <w:rtl/>
          <w:lang w:bidi="fa-IR"/>
        </w:rPr>
        <w:t xml:space="preserve"> ...</w:t>
      </w:r>
      <w:r w:rsidRPr="00E74E56">
        <w:rPr>
          <w:rtl/>
          <w:lang w:bidi="fa-IR"/>
        </w:rPr>
        <w:t xml:space="preserve"> »</w:t>
      </w:r>
      <w:r>
        <w:rPr>
          <w:rtl/>
          <w:lang w:bidi="fa-IR"/>
        </w:rPr>
        <w:t>،</w:t>
      </w:r>
      <w:r w:rsidRPr="00E74E56">
        <w:rPr>
          <w:rtl/>
          <w:lang w:bidi="fa-IR"/>
        </w:rPr>
        <w:t xml:space="preserve"> فإنّ كلمة « مثل » موضوعة للتشبيه</w:t>
      </w:r>
      <w:r>
        <w:rPr>
          <w:rtl/>
          <w:lang w:bidi="fa-IR"/>
        </w:rPr>
        <w:t>،</w:t>
      </w:r>
      <w:r w:rsidRPr="00E74E56">
        <w:rPr>
          <w:rtl/>
          <w:lang w:bidi="fa-IR"/>
        </w:rPr>
        <w:t xml:space="preserve"> وهو يذكر بهذه الكلمة موضعاً من مواضع الوهم الواقعة من الشيعة</w:t>
      </w:r>
      <w:r>
        <w:rPr>
          <w:rFonts w:hint="cs"/>
          <w:rtl/>
          <w:lang w:bidi="fa-IR"/>
        </w:rPr>
        <w:t xml:space="preserve"> </w:t>
      </w:r>
      <w:r w:rsidRPr="00E74E56">
        <w:rPr>
          <w:rtl/>
          <w:lang w:bidi="fa-IR"/>
        </w:rPr>
        <w:t>بحسب زعمه</w:t>
      </w:r>
      <w:r>
        <w:rPr>
          <w:rtl/>
          <w:lang w:bidi="fa-IR"/>
        </w:rPr>
        <w:t>.</w:t>
      </w:r>
    </w:p>
    <w:p w:rsidR="00D41F96" w:rsidRPr="00E74E56" w:rsidRDefault="00D41F96" w:rsidP="00D41F96">
      <w:pPr>
        <w:pStyle w:val="libNormal"/>
        <w:rPr>
          <w:rtl/>
          <w:lang w:bidi="fa-IR"/>
        </w:rPr>
      </w:pPr>
      <w:r w:rsidRPr="00E74E56">
        <w:rPr>
          <w:rtl/>
          <w:lang w:bidi="fa-IR"/>
        </w:rPr>
        <w:t xml:space="preserve">بل إنّه استعمل « التشبيه » وأراد به « المساواة » </w:t>
      </w:r>
      <w:r>
        <w:rPr>
          <w:rtl/>
          <w:lang w:bidi="fa-IR"/>
        </w:rPr>
        <w:t>و «</w:t>
      </w:r>
      <w:r w:rsidRPr="00E74E56">
        <w:rPr>
          <w:rtl/>
          <w:lang w:bidi="fa-IR"/>
        </w:rPr>
        <w:t xml:space="preserve"> المطابقة » في مواضع من كلامه</w:t>
      </w:r>
      <w:r>
        <w:rPr>
          <w:rtl/>
          <w:lang w:bidi="fa-IR"/>
        </w:rPr>
        <w:t xml:space="preserve"> - </w:t>
      </w:r>
      <w:r w:rsidRPr="00E74E56">
        <w:rPr>
          <w:rtl/>
          <w:lang w:bidi="fa-IR"/>
        </w:rPr>
        <w:t>في نفس هذا المقام</w:t>
      </w:r>
      <w:r>
        <w:rPr>
          <w:rtl/>
          <w:lang w:bidi="fa-IR"/>
        </w:rPr>
        <w:t xml:space="preserve"> - </w:t>
      </w:r>
      <w:r w:rsidRPr="00E74E56">
        <w:rPr>
          <w:rtl/>
          <w:lang w:bidi="fa-IR"/>
        </w:rPr>
        <w:t>في الجواب عن دلالة حديث التشبيه</w:t>
      </w:r>
      <w:r>
        <w:rPr>
          <w:rtl/>
          <w:lang w:bidi="fa-IR"/>
        </w:rPr>
        <w:t>،</w:t>
      </w:r>
      <w:r w:rsidRPr="00E74E56">
        <w:rPr>
          <w:rtl/>
          <w:lang w:bidi="fa-IR"/>
        </w:rPr>
        <w:t xml:space="preserve"> ألا ترى إلى كلامه في الوجه الرابع حيث يقول</w:t>
      </w:r>
      <w:r>
        <w:rPr>
          <w:rtl/>
          <w:lang w:bidi="fa-IR"/>
        </w:rPr>
        <w:t>:</w:t>
      </w:r>
      <w:r w:rsidRPr="00E74E56">
        <w:rPr>
          <w:rtl/>
          <w:lang w:bidi="fa-IR"/>
        </w:rPr>
        <w:t xml:space="preserve"> « والتشبيه كما يكون بأدواة التشبيه المتعارفة</w:t>
      </w:r>
      <w:r>
        <w:rPr>
          <w:rtl/>
          <w:lang w:bidi="fa-IR"/>
        </w:rPr>
        <w:t>،</w:t>
      </w:r>
      <w:r w:rsidRPr="00E74E56">
        <w:rPr>
          <w:rtl/>
          <w:lang w:bidi="fa-IR"/>
        </w:rPr>
        <w:t xml:space="preserve"> مثل</w:t>
      </w:r>
      <w:r>
        <w:rPr>
          <w:rtl/>
          <w:lang w:bidi="fa-IR"/>
        </w:rPr>
        <w:t>:</w:t>
      </w:r>
      <w:r w:rsidRPr="00E74E56">
        <w:rPr>
          <w:rtl/>
          <w:lang w:bidi="fa-IR"/>
        </w:rPr>
        <w:t xml:space="preserve"> الكاف</w:t>
      </w:r>
      <w:r>
        <w:rPr>
          <w:rtl/>
          <w:lang w:bidi="fa-IR"/>
        </w:rPr>
        <w:t>،</w:t>
      </w:r>
      <w:r w:rsidRPr="00E74E56">
        <w:rPr>
          <w:rtl/>
          <w:lang w:bidi="fa-IR"/>
        </w:rPr>
        <w:t xml:space="preserve"> وكأنّ ومثل</w:t>
      </w:r>
      <w:r>
        <w:rPr>
          <w:rtl/>
          <w:lang w:bidi="fa-IR"/>
        </w:rPr>
        <w:t>،</w:t>
      </w:r>
      <w:r w:rsidRPr="00E74E56">
        <w:rPr>
          <w:rtl/>
          <w:lang w:bidi="fa-IR"/>
        </w:rPr>
        <w:t xml:space="preserve"> ونحو</w:t>
      </w:r>
      <w:r>
        <w:rPr>
          <w:rtl/>
          <w:lang w:bidi="fa-IR"/>
        </w:rPr>
        <w:t>،</w:t>
      </w:r>
      <w:r w:rsidRPr="00E74E56">
        <w:rPr>
          <w:rtl/>
          <w:lang w:bidi="fa-IR"/>
        </w:rPr>
        <w:t xml:space="preserve"> كذلك يكون بهذا الأسلوب</w:t>
      </w:r>
      <w:r>
        <w:rPr>
          <w:rtl/>
          <w:lang w:bidi="fa-IR"/>
        </w:rPr>
        <w:t>،</w:t>
      </w:r>
      <w:r w:rsidRPr="00E74E56">
        <w:rPr>
          <w:rtl/>
          <w:lang w:bidi="fa-IR"/>
        </w:rPr>
        <w:t xml:space="preserve"> كما تقرر في علم البيان</w:t>
      </w:r>
      <w:r>
        <w:rPr>
          <w:rtl/>
          <w:lang w:bidi="fa-IR"/>
        </w:rPr>
        <w:t>،:</w:t>
      </w:r>
      <w:r w:rsidRPr="00E74E56">
        <w:rPr>
          <w:rtl/>
          <w:lang w:bidi="fa-IR"/>
        </w:rPr>
        <w:t xml:space="preserve"> من أراد أن ينظر إلى القمر ليلة البدر</w:t>
      </w:r>
      <w:r>
        <w:rPr>
          <w:rtl/>
          <w:lang w:bidi="fa-IR"/>
        </w:rPr>
        <w:t>،</w:t>
      </w:r>
      <w:r w:rsidRPr="00E74E56">
        <w:rPr>
          <w:rtl/>
          <w:lang w:bidi="fa-IR"/>
        </w:rPr>
        <w:t xml:space="preserve"> فلينظر إلى وجه فلان »</w:t>
      </w:r>
      <w:r>
        <w:rPr>
          <w:rtl/>
          <w:lang w:bidi="fa-IR"/>
        </w:rPr>
        <w:t>.</w:t>
      </w:r>
    </w:p>
    <w:p w:rsidR="00D41F96" w:rsidRPr="00E74E56" w:rsidRDefault="00D41F96" w:rsidP="00D41F96">
      <w:pPr>
        <w:pStyle w:val="libNormal"/>
        <w:rPr>
          <w:rtl/>
          <w:lang w:bidi="fa-IR"/>
        </w:rPr>
      </w:pPr>
      <w:r w:rsidRPr="00E74E56">
        <w:rPr>
          <w:rtl/>
          <w:lang w:bidi="fa-IR"/>
        </w:rPr>
        <w:t>ففي هذه العبارة استعمل التشبيه وأراد منه المطابقة في ثلاثة مواضع</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الأو</w:t>
      </w:r>
      <w:r w:rsidR="00ED6230">
        <w:rPr>
          <w:rFonts w:hint="cs"/>
          <w:rtl/>
          <w:lang w:bidi="fa-IR"/>
        </w:rPr>
        <w:t>ّ</w:t>
      </w:r>
      <w:r w:rsidRPr="00E74E56">
        <w:rPr>
          <w:rtl/>
          <w:lang w:bidi="fa-IR"/>
        </w:rPr>
        <w:t>ل</w:t>
      </w:r>
      <w:r>
        <w:rPr>
          <w:rtl/>
          <w:lang w:bidi="fa-IR"/>
        </w:rPr>
        <w:t>:</w:t>
      </w:r>
      <w:r w:rsidRPr="00E74E56">
        <w:rPr>
          <w:rtl/>
          <w:lang w:bidi="fa-IR"/>
        </w:rPr>
        <w:t xml:space="preserve"> قوله</w:t>
      </w:r>
      <w:r>
        <w:rPr>
          <w:rtl/>
          <w:lang w:bidi="fa-IR"/>
        </w:rPr>
        <w:t>:</w:t>
      </w:r>
      <w:r w:rsidRPr="00E74E56">
        <w:rPr>
          <w:rtl/>
          <w:lang w:bidi="fa-IR"/>
        </w:rPr>
        <w:t xml:space="preserve"> كما يكون</w:t>
      </w:r>
      <w:r>
        <w:rPr>
          <w:rtl/>
          <w:lang w:bidi="fa-IR"/>
        </w:rPr>
        <w:t xml:space="preserve"> ...</w:t>
      </w:r>
      <w:r w:rsidRPr="00E74E56">
        <w:rPr>
          <w:rtl/>
          <w:lang w:bidi="fa-IR"/>
        </w:rPr>
        <w:t xml:space="preserve"> فإنّ هذا من ألفاظ التشبيه</w:t>
      </w:r>
      <w:r>
        <w:rPr>
          <w:rtl/>
          <w:lang w:bidi="fa-IR"/>
        </w:rPr>
        <w:t>،</w:t>
      </w:r>
      <w:r w:rsidRPr="00E74E56">
        <w:rPr>
          <w:rtl/>
          <w:lang w:bidi="fa-IR"/>
        </w:rPr>
        <w:t xml:space="preserve"> ولا ريب أنّه يريد المطابقة</w:t>
      </w:r>
      <w:r>
        <w:rPr>
          <w:rtl/>
          <w:lang w:bidi="fa-IR"/>
        </w:rPr>
        <w:t>،</w:t>
      </w:r>
      <w:r w:rsidRPr="00E74E56">
        <w:rPr>
          <w:rtl/>
          <w:lang w:bidi="fa-IR"/>
        </w:rPr>
        <w:t xml:space="preserve"> لا كتشبيه الترب بالمسك</w:t>
      </w:r>
      <w:r>
        <w:rPr>
          <w:rtl/>
          <w:lang w:bidi="fa-IR"/>
        </w:rPr>
        <w:t xml:space="preserve"> ...</w:t>
      </w:r>
    </w:p>
    <w:p w:rsidR="00D41F96" w:rsidRPr="00E74E56" w:rsidRDefault="00D41F96" w:rsidP="00D41F96">
      <w:pPr>
        <w:pStyle w:val="libNormal"/>
        <w:rPr>
          <w:rtl/>
          <w:lang w:bidi="fa-IR"/>
        </w:rPr>
      </w:pPr>
      <w:r w:rsidRPr="00E74E56">
        <w:rPr>
          <w:rtl/>
          <w:lang w:bidi="fa-IR"/>
        </w:rPr>
        <w:t>والثاني</w:t>
      </w:r>
      <w:r>
        <w:rPr>
          <w:rtl/>
          <w:lang w:bidi="fa-IR"/>
        </w:rPr>
        <w:t>:</w:t>
      </w:r>
      <w:r w:rsidRPr="00E74E56">
        <w:rPr>
          <w:rtl/>
          <w:lang w:bidi="fa-IR"/>
        </w:rPr>
        <w:t xml:space="preserve"> قوله</w:t>
      </w:r>
      <w:r>
        <w:rPr>
          <w:rtl/>
          <w:lang w:bidi="fa-IR"/>
        </w:rPr>
        <w:t>:</w:t>
      </w:r>
      <w:r w:rsidRPr="00E74E56">
        <w:rPr>
          <w:rtl/>
          <w:lang w:bidi="fa-IR"/>
        </w:rPr>
        <w:t xml:space="preserve"> مثل الكاف وكأنَّ</w:t>
      </w:r>
      <w:r>
        <w:rPr>
          <w:rtl/>
          <w:lang w:bidi="fa-IR"/>
        </w:rPr>
        <w:t xml:space="preserve"> ...</w:t>
      </w:r>
    </w:p>
    <w:p w:rsidR="00D41F96" w:rsidRPr="00E74E56" w:rsidRDefault="00D41F96" w:rsidP="00D41F96">
      <w:pPr>
        <w:pStyle w:val="libNormal"/>
        <w:rPr>
          <w:rtl/>
          <w:lang w:bidi="fa-IR"/>
        </w:rPr>
      </w:pPr>
      <w:r w:rsidRPr="00E74E56">
        <w:rPr>
          <w:rtl/>
          <w:lang w:bidi="fa-IR"/>
        </w:rPr>
        <w:t>والثالث</w:t>
      </w:r>
      <w:r>
        <w:rPr>
          <w:rtl/>
          <w:lang w:bidi="fa-IR"/>
        </w:rPr>
        <w:t>:</w:t>
      </w:r>
      <w:r w:rsidRPr="00E74E56">
        <w:rPr>
          <w:rtl/>
          <w:lang w:bidi="fa-IR"/>
        </w:rPr>
        <w:t xml:space="preserve"> قوله</w:t>
      </w:r>
      <w:r>
        <w:rPr>
          <w:rtl/>
          <w:lang w:bidi="fa-IR"/>
        </w:rPr>
        <w:t>:</w:t>
      </w:r>
      <w:r w:rsidRPr="00E74E56">
        <w:rPr>
          <w:rtl/>
          <w:lang w:bidi="fa-IR"/>
        </w:rPr>
        <w:t xml:space="preserve"> كما تقرّر في علم البيان</w:t>
      </w:r>
      <w:r>
        <w:rPr>
          <w:rtl/>
          <w:lang w:bidi="fa-IR"/>
        </w:rPr>
        <w:t xml:space="preserve"> ...</w:t>
      </w:r>
    </w:p>
    <w:p w:rsidR="00D41F96" w:rsidRPr="00E74E56" w:rsidRDefault="00D41F96" w:rsidP="00D41F96">
      <w:pPr>
        <w:pStyle w:val="libNormal"/>
        <w:rPr>
          <w:rtl/>
          <w:lang w:bidi="fa-IR"/>
        </w:rPr>
      </w:pPr>
      <w:r w:rsidRPr="00E74E56">
        <w:rPr>
          <w:rtl/>
          <w:lang w:bidi="fa-IR"/>
        </w:rPr>
        <w:t>وأنت إذا تأمّلت في سائر كلامه وقفت على مواضع أخرى</w:t>
      </w:r>
      <w:r>
        <w:rPr>
          <w:rtl/>
          <w:lang w:bidi="fa-IR"/>
        </w:rPr>
        <w:t>.</w:t>
      </w:r>
    </w:p>
    <w:p w:rsidR="00E52D49" w:rsidRDefault="00D41F96" w:rsidP="00D41F96">
      <w:pPr>
        <w:pStyle w:val="Heading2"/>
        <w:rPr>
          <w:rtl/>
          <w:lang w:bidi="fa-IR"/>
        </w:rPr>
      </w:pPr>
      <w:bookmarkStart w:id="593" w:name="_Toc321232251"/>
      <w:bookmarkStart w:id="594" w:name="_Toc408989846"/>
      <w:bookmarkStart w:id="595" w:name="_Toc101788050"/>
      <w:r w:rsidRPr="00E74E56">
        <w:rPr>
          <w:rtl/>
          <w:lang w:bidi="fa-IR"/>
        </w:rPr>
        <w:t>عدم جواز حمل ألفاظ النبيّ على الكلام الركيك</w:t>
      </w:r>
      <w:bookmarkEnd w:id="593"/>
      <w:bookmarkEnd w:id="594"/>
      <w:bookmarkEnd w:id="595"/>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وقد راج واشتهر في الأشعار التشبيه</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إنّ هذا تعصّب جاء من جرّاء متابعة ( الكابلي ) وتقليده على غير بصيرة</w:t>
      </w:r>
      <w:r>
        <w:rPr>
          <w:rtl/>
          <w:lang w:bidi="fa-IR"/>
        </w:rPr>
        <w:t>،</w:t>
      </w:r>
      <w:r w:rsidRPr="00E74E56">
        <w:rPr>
          <w:rtl/>
          <w:lang w:bidi="fa-IR"/>
        </w:rPr>
        <w:t xml:space="preserve"> أفيقاس كلام أشرف الخلائق من الأوّلين والآخرين بأشعار الشعراء</w:t>
      </w:r>
      <w:r>
        <w:rPr>
          <w:rFonts w:hint="cs"/>
          <w:rtl/>
          <w:lang w:bidi="fa-IR"/>
        </w:rPr>
        <w:t xml:space="preserve"> </w:t>
      </w:r>
      <w:r w:rsidRPr="00E74E56">
        <w:rPr>
          <w:rtl/>
          <w:lang w:bidi="fa-IR"/>
        </w:rPr>
        <w:t>وتمثيلاتهم الخرافية الجزافية</w:t>
      </w:r>
      <w:r>
        <w:rPr>
          <w:rtl/>
          <w:lang w:bidi="fa-IR"/>
        </w:rPr>
        <w:t>؟!</w:t>
      </w:r>
    </w:p>
    <w:p w:rsidR="00D41F96" w:rsidRPr="00E74E56" w:rsidRDefault="00D41F96" w:rsidP="00D41F96">
      <w:pPr>
        <w:pStyle w:val="libNormal"/>
        <w:rPr>
          <w:rtl/>
          <w:lang w:bidi="fa-IR"/>
        </w:rPr>
      </w:pPr>
      <w:r w:rsidRPr="00E74E56">
        <w:rPr>
          <w:rtl/>
          <w:lang w:bidi="fa-IR"/>
        </w:rPr>
        <w:t>إنّ مفاد هذا الكلام هو أنْ لا يكون أيّ وجه للشبه بين أمير المؤمنين والأنبياء في صفاتهم</w:t>
      </w:r>
      <w:r>
        <w:rPr>
          <w:rtl/>
          <w:lang w:bidi="fa-IR"/>
        </w:rPr>
        <w:t>،</w:t>
      </w:r>
      <w:r w:rsidRPr="00E74E56">
        <w:rPr>
          <w:rtl/>
          <w:lang w:bidi="fa-IR"/>
        </w:rPr>
        <w:t xml:space="preserve"> فضلاً عن المساواة</w:t>
      </w:r>
      <w:r>
        <w:rPr>
          <w:rtl/>
          <w:lang w:bidi="fa-IR"/>
        </w:rPr>
        <w:t>،</w:t>
      </w:r>
      <w:r w:rsidRPr="00E74E56">
        <w:rPr>
          <w:rtl/>
          <w:lang w:bidi="fa-IR"/>
        </w:rPr>
        <w:t xml:space="preserve"> والعياذ بالله</w:t>
      </w:r>
      <w:r>
        <w:rPr>
          <w:rtl/>
          <w:lang w:bidi="fa-IR"/>
        </w:rPr>
        <w:t xml:space="preserve"> ...</w:t>
      </w:r>
    </w:p>
    <w:p w:rsidR="00D41F96" w:rsidRPr="00E74E56" w:rsidRDefault="00D41F96" w:rsidP="00D41F96">
      <w:pPr>
        <w:pStyle w:val="libNormal"/>
        <w:rPr>
          <w:rtl/>
          <w:lang w:bidi="fa-IR"/>
        </w:rPr>
      </w:pPr>
      <w:r w:rsidRPr="00E74E56">
        <w:rPr>
          <w:rtl/>
          <w:lang w:bidi="fa-IR"/>
        </w:rPr>
        <w:t>ولو جاز ما ذكره هذا الرجل</w:t>
      </w:r>
      <w:r>
        <w:rPr>
          <w:rtl/>
          <w:lang w:bidi="fa-IR"/>
        </w:rPr>
        <w:t>،</w:t>
      </w:r>
      <w:r w:rsidRPr="00E74E56">
        <w:rPr>
          <w:rtl/>
          <w:lang w:bidi="fa-IR"/>
        </w:rPr>
        <w:t xml:space="preserve"> لجاز أن</w:t>
      </w:r>
      <w:r w:rsidR="00ED6230">
        <w:rPr>
          <w:rFonts w:hint="cs"/>
          <w:rtl/>
          <w:lang w:bidi="fa-IR"/>
        </w:rPr>
        <w:t>ْ</w:t>
      </w:r>
      <w:r w:rsidRPr="00E74E56">
        <w:rPr>
          <w:rtl/>
          <w:lang w:bidi="fa-IR"/>
        </w:rPr>
        <w:t xml:space="preserve"> يقال في حقّ أحدٍ من الناس ولو كان عارياً حتّى عن الإسلام</w:t>
      </w:r>
      <w:r>
        <w:rPr>
          <w:rtl/>
          <w:lang w:bidi="fa-IR"/>
        </w:rPr>
        <w:t>:</w:t>
      </w:r>
      <w:r w:rsidRPr="00E74E56">
        <w:rPr>
          <w:rtl/>
          <w:lang w:bidi="fa-IR"/>
        </w:rPr>
        <w:t xml:space="preserve"> من أراد أن ينظر إلى آدم في علمه فلينظر إلى فلان</w:t>
      </w:r>
      <w:r>
        <w:rPr>
          <w:rtl/>
          <w:lang w:bidi="fa-IR"/>
        </w:rPr>
        <w:t xml:space="preserve"> ...</w:t>
      </w:r>
    </w:p>
    <w:p w:rsidR="00E52D49" w:rsidRDefault="00D41F96" w:rsidP="00D41F96">
      <w:pPr>
        <w:pStyle w:val="libNormal"/>
        <w:rPr>
          <w:rtl/>
          <w:lang w:bidi="fa-IR"/>
        </w:rPr>
      </w:pPr>
      <w:r w:rsidRPr="00E74E56">
        <w:rPr>
          <w:rtl/>
          <w:lang w:bidi="fa-IR"/>
        </w:rPr>
        <w:t>لكن لا ريب في أنّ قياس كلام أفضل البشر</w:t>
      </w:r>
      <w:r>
        <w:rPr>
          <w:rtl/>
          <w:lang w:bidi="fa-IR"/>
        </w:rPr>
        <w:t>،</w:t>
      </w:r>
      <w:r w:rsidRPr="00E74E56">
        <w:rPr>
          <w:rtl/>
          <w:lang w:bidi="fa-IR"/>
        </w:rPr>
        <w:t xml:space="preserve"> بتشبيه الترب بالمسك والحصى بالدرر</w:t>
      </w:r>
      <w:r>
        <w:rPr>
          <w:rtl/>
          <w:lang w:bidi="fa-IR"/>
        </w:rPr>
        <w:t>،</w:t>
      </w:r>
      <w:r w:rsidRPr="00E74E56">
        <w:rPr>
          <w:rtl/>
          <w:lang w:bidi="fa-IR"/>
        </w:rPr>
        <w:t xml:space="preserve"> تعصّب قبيح أو جهل فضيح</w:t>
      </w:r>
      <w:r>
        <w:rPr>
          <w:rtl/>
          <w:lang w:bidi="fa-IR"/>
        </w:rPr>
        <w:t>،</w:t>
      </w:r>
      <w:r w:rsidRPr="00E74E56">
        <w:rPr>
          <w:rtl/>
          <w:lang w:bidi="fa-IR"/>
        </w:rPr>
        <w:t xml:space="preserve"> فلو لم يدلّ حديث التشبيه على إثبات تلك الصفات لأمير المؤمنين</w:t>
      </w:r>
      <w:r>
        <w:rPr>
          <w:rtl/>
          <w:lang w:bidi="fa-IR"/>
        </w:rPr>
        <w:t>،</w:t>
      </w:r>
      <w:r w:rsidRPr="00E74E56">
        <w:rPr>
          <w:rtl/>
          <w:lang w:bidi="fa-IR"/>
        </w:rPr>
        <w:t xml:space="preserve"> للحق كلامه </w:t>
      </w:r>
      <w:r w:rsidR="00E52D49" w:rsidRPr="00E52D49">
        <w:rPr>
          <w:rStyle w:val="libAlaemChar"/>
          <w:rtl/>
        </w:rPr>
        <w:t>صلى‌الله‌عليه‌وآله‌وسلم</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بالكلام الركيك والفارغ</w:t>
      </w:r>
      <w:r>
        <w:rPr>
          <w:rtl/>
          <w:lang w:bidi="fa-IR"/>
        </w:rPr>
        <w:t>،</w:t>
      </w:r>
      <w:r w:rsidRPr="00E74E56">
        <w:rPr>
          <w:rtl/>
          <w:lang w:bidi="fa-IR"/>
        </w:rPr>
        <w:t xml:space="preserve"> وذلك غير جائز</w:t>
      </w:r>
      <w:r>
        <w:rPr>
          <w:rtl/>
          <w:lang w:bidi="fa-IR"/>
        </w:rPr>
        <w:t>.</w:t>
      </w:r>
    </w:p>
    <w:p w:rsidR="00D41F96" w:rsidRDefault="00D41F96" w:rsidP="00D41F96">
      <w:pPr>
        <w:pStyle w:val="libNormal"/>
        <w:rPr>
          <w:rtl/>
          <w:lang w:bidi="fa-IR"/>
        </w:rPr>
      </w:pPr>
      <w:r w:rsidRPr="00E74E56">
        <w:rPr>
          <w:rtl/>
          <w:lang w:bidi="fa-IR"/>
        </w:rPr>
        <w:t>قال أبو حامد الغزالي</w:t>
      </w:r>
      <w:r>
        <w:rPr>
          <w:rtl/>
          <w:lang w:bidi="fa-IR"/>
        </w:rPr>
        <w:t>:</w:t>
      </w:r>
      <w:r w:rsidRPr="00E74E56">
        <w:rPr>
          <w:rtl/>
          <w:lang w:bidi="fa-IR"/>
        </w:rPr>
        <w:t xml:space="preserve"> « مسألة</w:t>
      </w:r>
      <w:r>
        <w:rPr>
          <w:rtl/>
          <w:lang w:bidi="fa-IR"/>
        </w:rPr>
        <w:t xml:space="preserve"> - </w:t>
      </w:r>
      <w:r w:rsidRPr="00E74E56">
        <w:rPr>
          <w:rtl/>
          <w:lang w:bidi="fa-IR"/>
        </w:rPr>
        <w:t>قال القاضي</w:t>
      </w:r>
      <w:r>
        <w:rPr>
          <w:rtl/>
          <w:lang w:bidi="fa-IR"/>
        </w:rPr>
        <w:t>:</w:t>
      </w:r>
      <w:r w:rsidRPr="00E74E56">
        <w:rPr>
          <w:rtl/>
          <w:lang w:bidi="fa-IR"/>
        </w:rPr>
        <w:t xml:space="preserve"> حمل كلام الشارع على ما يلحق بالكلام الرث محال</w:t>
      </w:r>
      <w:r>
        <w:rPr>
          <w:rtl/>
          <w:lang w:bidi="fa-IR"/>
        </w:rPr>
        <w:t>،</w:t>
      </w:r>
      <w:r w:rsidRPr="00E74E56">
        <w:rPr>
          <w:rtl/>
          <w:lang w:bidi="fa-IR"/>
        </w:rPr>
        <w:t xml:space="preserve"> ومن هذا الفن قول أصحابنا في قوله تعالى</w:t>
      </w:r>
      <w:r>
        <w:rPr>
          <w:rtl/>
          <w:lang w:bidi="fa-IR"/>
        </w:rPr>
        <w:t>:</w:t>
      </w:r>
      <w:r>
        <w:rPr>
          <w:rFonts w:hint="cs"/>
          <w:rtl/>
          <w:lang w:bidi="fa-IR"/>
        </w:rPr>
        <w:t xml:space="preserve"> </w:t>
      </w:r>
      <w:r w:rsidRPr="003511A8">
        <w:rPr>
          <w:rStyle w:val="libAlaemChar"/>
          <w:rtl/>
        </w:rPr>
        <w:t>(</w:t>
      </w:r>
      <w:r w:rsidRPr="00737E86">
        <w:rPr>
          <w:rStyle w:val="libAieChar"/>
          <w:rtl/>
        </w:rPr>
        <w:t xml:space="preserve"> وَأَرْجُلَكُمْ إِلَى الْكَعْبَيْنِ </w:t>
      </w:r>
      <w:r w:rsidRPr="003511A8">
        <w:rPr>
          <w:rStyle w:val="libAlaemChar"/>
          <w:rtl/>
        </w:rPr>
        <w:t>)</w:t>
      </w:r>
      <w:r w:rsidRPr="00E74E56">
        <w:rPr>
          <w:rtl/>
          <w:lang w:bidi="fa-IR"/>
        </w:rPr>
        <w:t xml:space="preserve"> مكسورة اللام</w:t>
      </w:r>
      <w:r>
        <w:rPr>
          <w:rtl/>
          <w:lang w:bidi="fa-IR"/>
        </w:rPr>
        <w:t>،</w:t>
      </w:r>
      <w:r w:rsidRPr="00E74E56">
        <w:rPr>
          <w:rtl/>
          <w:lang w:bidi="fa-IR"/>
        </w:rPr>
        <w:t xml:space="preserve"> لقرب الجوار</w:t>
      </w:r>
      <w:r>
        <w:rPr>
          <w:rtl/>
          <w:lang w:bidi="fa-IR"/>
        </w:rPr>
        <w:t>،</w:t>
      </w:r>
      <w:r w:rsidRPr="00E74E56">
        <w:rPr>
          <w:rtl/>
          <w:lang w:bidi="fa-IR"/>
        </w:rPr>
        <w:t xml:space="preserve"> ردّاً على الشيعة</w:t>
      </w:r>
      <w:r>
        <w:rPr>
          <w:rtl/>
          <w:lang w:bidi="fa-IR"/>
        </w:rPr>
        <w:t>،</w:t>
      </w:r>
      <w:r w:rsidRPr="00E74E56">
        <w:rPr>
          <w:rtl/>
          <w:lang w:bidi="fa-IR"/>
        </w:rPr>
        <w:t xml:space="preserve"> إذ قالوا</w:t>
      </w:r>
      <w:r>
        <w:rPr>
          <w:rtl/>
          <w:lang w:bidi="fa-IR"/>
        </w:rPr>
        <w:t>:</w:t>
      </w:r>
      <w:r w:rsidRPr="00E74E56">
        <w:rPr>
          <w:rtl/>
          <w:lang w:bidi="fa-IR"/>
        </w:rPr>
        <w:t xml:space="preserve"> الواجب فيه المسح</w:t>
      </w:r>
      <w:r>
        <w:rPr>
          <w:rtl/>
          <w:lang w:bidi="fa-IR"/>
        </w:rPr>
        <w:t>،</w:t>
      </w:r>
      <w:r w:rsidRPr="00E74E56">
        <w:rPr>
          <w:rtl/>
          <w:lang w:bidi="fa-IR"/>
        </w:rPr>
        <w:t xml:space="preserve"> وهو كقوله</w:t>
      </w:r>
      <w:r>
        <w:rPr>
          <w:rtl/>
          <w:lang w:bidi="fa-IR"/>
        </w:rPr>
        <w:t>:</w:t>
      </w:r>
      <w:r w:rsidRPr="00E74E56">
        <w:rPr>
          <w:rtl/>
          <w:lang w:bidi="fa-IR"/>
        </w:rPr>
        <w:t xml:space="preserve"> </w:t>
      </w:r>
      <w:r w:rsidRPr="003511A8">
        <w:rPr>
          <w:rStyle w:val="libAlaemChar"/>
          <w:rtl/>
        </w:rPr>
        <w:t>(</w:t>
      </w:r>
      <w:r w:rsidRPr="00737E86">
        <w:rPr>
          <w:rStyle w:val="libAieChar"/>
          <w:rtl/>
        </w:rPr>
        <w:t xml:space="preserve"> وَحُورٌ عِينٌ </w:t>
      </w:r>
      <w:r w:rsidRPr="003511A8">
        <w:rPr>
          <w:rStyle w:val="libAlaemChar"/>
          <w:rtl/>
        </w:rPr>
        <w:t>)</w:t>
      </w:r>
      <w:r w:rsidRPr="00E74E56">
        <w:rPr>
          <w:rtl/>
          <w:lang w:bidi="fa-IR"/>
        </w:rPr>
        <w:t xml:space="preserve"> وكقول العرب</w:t>
      </w:r>
      <w:r>
        <w:rPr>
          <w:rtl/>
          <w:lang w:bidi="fa-IR"/>
        </w:rPr>
        <w:t>:</w:t>
      </w:r>
      <w:r w:rsidRPr="00E74E56">
        <w:rPr>
          <w:rtl/>
          <w:lang w:bidi="fa-IR"/>
        </w:rPr>
        <w:t xml:space="preserve"> جحر ضب خرب</w:t>
      </w:r>
      <w:r>
        <w:rPr>
          <w:rtl/>
          <w:lang w:bidi="fa-IR"/>
        </w:rPr>
        <w:t>،</w:t>
      </w:r>
      <w:r w:rsidRPr="00E74E56">
        <w:rPr>
          <w:rtl/>
          <w:lang w:bidi="fa-IR"/>
        </w:rPr>
        <w:t xml:space="preserve"> وكقول الشاعر</w:t>
      </w:r>
      <w:r>
        <w:rPr>
          <w:rtl/>
          <w:lang w:bidi="fa-IR"/>
        </w:rPr>
        <w:t>:</w:t>
      </w:r>
    </w:p>
    <w:tbl>
      <w:tblPr>
        <w:tblStyle w:val="TableGrid"/>
        <w:bidiVisual/>
        <w:tblW w:w="4562" w:type="pct"/>
        <w:tblInd w:w="384" w:type="dxa"/>
        <w:tblLook w:val="01E0" w:firstRow="1" w:lastRow="1" w:firstColumn="1" w:lastColumn="1" w:noHBand="0" w:noVBand="0"/>
      </w:tblPr>
      <w:tblGrid>
        <w:gridCol w:w="3444"/>
        <w:gridCol w:w="271"/>
        <w:gridCol w:w="3398"/>
      </w:tblGrid>
      <w:tr w:rsidR="00ED6230" w:rsidTr="00512B9F">
        <w:trPr>
          <w:trHeight w:val="350"/>
        </w:trPr>
        <w:tc>
          <w:tcPr>
            <w:tcW w:w="3920" w:type="dxa"/>
            <w:shd w:val="clear" w:color="auto" w:fill="auto"/>
          </w:tcPr>
          <w:p w:rsidR="00ED6230" w:rsidRDefault="00ED6230" w:rsidP="00512B9F">
            <w:pPr>
              <w:pStyle w:val="libPoem"/>
            </w:pPr>
            <w:r w:rsidRPr="00E74E56">
              <w:rPr>
                <w:rtl/>
                <w:lang w:bidi="fa-IR"/>
              </w:rPr>
              <w:t>كأن ثبيراً في عرانين وبله</w:t>
            </w:r>
            <w:r w:rsidRPr="00725071">
              <w:rPr>
                <w:rStyle w:val="libPoemTiniChar0"/>
                <w:rtl/>
              </w:rPr>
              <w:br/>
              <w:t> </w:t>
            </w:r>
          </w:p>
        </w:tc>
        <w:tc>
          <w:tcPr>
            <w:tcW w:w="279" w:type="dxa"/>
            <w:shd w:val="clear" w:color="auto" w:fill="auto"/>
          </w:tcPr>
          <w:p w:rsidR="00ED6230" w:rsidRDefault="00ED6230" w:rsidP="00512B9F">
            <w:pPr>
              <w:pStyle w:val="libPoem"/>
              <w:rPr>
                <w:rtl/>
              </w:rPr>
            </w:pPr>
          </w:p>
        </w:tc>
        <w:tc>
          <w:tcPr>
            <w:tcW w:w="3881" w:type="dxa"/>
            <w:shd w:val="clear" w:color="auto" w:fill="auto"/>
          </w:tcPr>
          <w:p w:rsidR="00ED6230" w:rsidRDefault="00ED6230" w:rsidP="00512B9F">
            <w:pPr>
              <w:pStyle w:val="libPoem"/>
            </w:pPr>
            <w:r w:rsidRPr="00E74E56">
              <w:rPr>
                <w:rtl/>
                <w:lang w:bidi="fa-IR"/>
              </w:rPr>
              <w:t>كبير أناس في بجاد مزمل</w:t>
            </w:r>
            <w:r w:rsidRPr="00725071">
              <w:rPr>
                <w:rStyle w:val="libPoemTiniChar0"/>
                <w:rtl/>
              </w:rPr>
              <w:br/>
              <w:t> </w:t>
            </w:r>
          </w:p>
        </w:tc>
      </w:tr>
    </w:tbl>
    <w:p w:rsidR="00D41F96" w:rsidRPr="00E74E56" w:rsidRDefault="00D41F96" w:rsidP="00D41F96">
      <w:pPr>
        <w:pStyle w:val="libNormal"/>
        <w:rPr>
          <w:rtl/>
          <w:lang w:bidi="fa-IR"/>
        </w:rPr>
      </w:pPr>
      <w:r w:rsidRPr="00E74E56">
        <w:rPr>
          <w:rtl/>
          <w:lang w:bidi="fa-IR"/>
        </w:rPr>
        <w:t>معناه</w:t>
      </w:r>
      <w:r>
        <w:rPr>
          <w:rtl/>
          <w:lang w:bidi="fa-IR"/>
        </w:rPr>
        <w:t>:</w:t>
      </w:r>
      <w:r w:rsidRPr="00E74E56">
        <w:rPr>
          <w:rtl/>
          <w:lang w:bidi="fa-IR"/>
        </w:rPr>
        <w:t xml:space="preserve"> مزمل به</w:t>
      </w:r>
      <w:r>
        <w:rPr>
          <w:rtl/>
          <w:lang w:bidi="fa-IR"/>
        </w:rPr>
        <w:t>،</w:t>
      </w:r>
      <w:r w:rsidRPr="00E74E56">
        <w:rPr>
          <w:rtl/>
          <w:lang w:bidi="fa-IR"/>
        </w:rPr>
        <w:t xml:space="preserve"> لأنّه من نعت الكبير</w:t>
      </w:r>
      <w:r>
        <w:rPr>
          <w:rtl/>
          <w:lang w:bidi="fa-IR"/>
        </w:rPr>
        <w:t>،</w:t>
      </w:r>
      <w:r w:rsidRPr="00E74E56">
        <w:rPr>
          <w:rtl/>
          <w:lang w:bidi="fa-IR"/>
        </w:rPr>
        <w:t xml:space="preserve"> وهو مرفوع</w:t>
      </w:r>
      <w:r>
        <w:rPr>
          <w:rtl/>
          <w:lang w:bidi="fa-IR"/>
        </w:rPr>
        <w:t>،</w:t>
      </w:r>
      <w:r w:rsidRPr="00E74E56">
        <w:rPr>
          <w:rtl/>
          <w:lang w:bidi="fa-IR"/>
        </w:rPr>
        <w:t xml:space="preserve"> لكن كسر لقرب الجوار</w:t>
      </w:r>
      <w:r>
        <w:rPr>
          <w:rtl/>
          <w:lang w:bidi="fa-IR"/>
        </w:rPr>
        <w:t>.</w:t>
      </w:r>
    </w:p>
    <w:p w:rsidR="00D41F96" w:rsidRPr="00E74E56" w:rsidRDefault="00D41F96" w:rsidP="00D41F96">
      <w:pPr>
        <w:pStyle w:val="libNormal"/>
        <w:rPr>
          <w:rtl/>
          <w:lang w:bidi="fa-IR"/>
        </w:rPr>
      </w:pPr>
      <w:r w:rsidRPr="00E74E56">
        <w:rPr>
          <w:rtl/>
          <w:lang w:bidi="fa-IR"/>
        </w:rPr>
        <w:t>وليس الأمر كما ظنّوه في هذه المواضع</w:t>
      </w:r>
      <w:r>
        <w:rPr>
          <w:rtl/>
          <w:lang w:bidi="fa-IR"/>
        </w:rPr>
        <w:t>،</w:t>
      </w:r>
      <w:r w:rsidRPr="00E74E56">
        <w:rPr>
          <w:rtl/>
          <w:lang w:bidi="fa-IR"/>
        </w:rPr>
        <w:t xml:space="preserve"> بل سببه</w:t>
      </w:r>
      <w:r>
        <w:rPr>
          <w:rtl/>
          <w:lang w:bidi="fa-IR"/>
        </w:rPr>
        <w:t>:</w:t>
      </w:r>
      <w:r w:rsidRPr="00E74E56">
        <w:rPr>
          <w:rtl/>
          <w:lang w:bidi="fa-IR"/>
        </w:rPr>
        <w:t xml:space="preserve"> إنّ الرفع أبين من الكسر</w:t>
      </w:r>
      <w:r>
        <w:rPr>
          <w:rtl/>
          <w:lang w:bidi="fa-IR"/>
        </w:rPr>
        <w:t>،</w:t>
      </w:r>
      <w:r w:rsidRPr="00E74E56">
        <w:rPr>
          <w:rtl/>
          <w:lang w:bidi="fa-IR"/>
        </w:rPr>
        <w:t xml:space="preserve"> فاستثقلوا ال</w:t>
      </w:r>
      <w:r w:rsidR="00ED6230">
        <w:rPr>
          <w:rFonts w:hint="cs"/>
          <w:rtl/>
          <w:lang w:bidi="fa-IR"/>
        </w:rPr>
        <w:t>إ</w:t>
      </w:r>
      <w:r w:rsidRPr="00E74E56">
        <w:rPr>
          <w:rtl/>
          <w:lang w:bidi="fa-IR"/>
        </w:rPr>
        <w:t>نتقال من حركةٍ خفيفةٍ إلى ثقيلة</w:t>
      </w:r>
      <w:r>
        <w:rPr>
          <w:rtl/>
          <w:lang w:bidi="fa-IR"/>
        </w:rPr>
        <w:t>،</w:t>
      </w:r>
      <w:r w:rsidRPr="00E74E56">
        <w:rPr>
          <w:rtl/>
          <w:lang w:bidi="fa-IR"/>
        </w:rPr>
        <w:t xml:space="preserve"> فوالوا بين الكسرتين</w:t>
      </w:r>
      <w:r>
        <w:rPr>
          <w:rtl/>
          <w:lang w:bidi="fa-IR"/>
        </w:rPr>
        <w:t>.</w:t>
      </w:r>
    </w:p>
    <w:p w:rsidR="00D41F96" w:rsidRPr="00E74E56" w:rsidRDefault="00D41F96" w:rsidP="00D41F96">
      <w:pPr>
        <w:pStyle w:val="libNormal"/>
        <w:rPr>
          <w:rtl/>
          <w:lang w:bidi="fa-IR"/>
        </w:rPr>
      </w:pPr>
      <w:r w:rsidRPr="00E74E56">
        <w:rPr>
          <w:rtl/>
          <w:lang w:bidi="fa-IR"/>
        </w:rPr>
        <w:t>وأمّا النصب في قوله</w:t>
      </w:r>
      <w:r>
        <w:rPr>
          <w:rtl/>
          <w:lang w:bidi="fa-IR"/>
        </w:rPr>
        <w:t>:</w:t>
      </w:r>
      <w:r w:rsidRPr="00E74E56">
        <w:rPr>
          <w:rtl/>
          <w:lang w:bidi="fa-IR"/>
        </w:rPr>
        <w:t xml:space="preserve"> </w:t>
      </w:r>
      <w:r w:rsidRPr="003511A8">
        <w:rPr>
          <w:rStyle w:val="libAlaemChar"/>
          <w:rtl/>
        </w:rPr>
        <w:t>(</w:t>
      </w:r>
      <w:r w:rsidRPr="00737E86">
        <w:rPr>
          <w:rStyle w:val="libAieChar"/>
          <w:rtl/>
        </w:rPr>
        <w:t xml:space="preserve"> وَأَرْجُلَكُمْ </w:t>
      </w:r>
      <w:r w:rsidRPr="003511A8">
        <w:rPr>
          <w:rStyle w:val="libAlaemChar"/>
          <w:rtl/>
        </w:rPr>
        <w:t>)</w:t>
      </w:r>
      <w:r w:rsidRPr="00E74E56">
        <w:rPr>
          <w:rtl/>
          <w:lang w:bidi="fa-IR"/>
        </w:rPr>
        <w:t xml:space="preserve"> فنصب في المعنى</w:t>
      </w:r>
      <w:r>
        <w:rPr>
          <w:rtl/>
          <w:lang w:bidi="fa-IR"/>
        </w:rPr>
        <w:t>،</w:t>
      </w:r>
      <w:r w:rsidRPr="00E74E56">
        <w:rPr>
          <w:rtl/>
          <w:lang w:bidi="fa-IR"/>
        </w:rPr>
        <w:t xml:space="preserve"> والنصب أخف الحركات</w:t>
      </w:r>
      <w:r>
        <w:rPr>
          <w:rtl/>
          <w:lang w:bidi="fa-IR"/>
        </w:rPr>
        <w:t>،</w:t>
      </w:r>
      <w:r w:rsidRPr="00E74E56">
        <w:rPr>
          <w:rtl/>
          <w:lang w:bidi="fa-IR"/>
        </w:rPr>
        <w:t xml:space="preserve"> والإنتقال إليه أولى من الجمع بين الكسرتين الثقيلتين</w:t>
      </w:r>
      <w:r>
        <w:rPr>
          <w:rFonts w:hint="cs"/>
          <w:rtl/>
          <w:lang w:bidi="fa-IR"/>
        </w:rPr>
        <w:t xml:space="preserve"> </w:t>
      </w:r>
      <w:r w:rsidRPr="00E74E56">
        <w:rPr>
          <w:rtl/>
          <w:lang w:bidi="fa-IR"/>
        </w:rPr>
        <w:t>بالنسبة إلى النصب</w:t>
      </w:r>
      <w:r>
        <w:rPr>
          <w:rtl/>
          <w:lang w:bidi="fa-IR"/>
        </w:rPr>
        <w:t>،</w:t>
      </w:r>
      <w:r w:rsidRPr="00E74E56">
        <w:rPr>
          <w:rtl/>
          <w:lang w:bidi="fa-IR"/>
        </w:rPr>
        <w:t xml:space="preserve"> فلم يبق لقرب الجوار معنى</w:t>
      </w:r>
      <w:r>
        <w:rPr>
          <w:rtl/>
          <w:lang w:bidi="fa-IR"/>
        </w:rPr>
        <w:t>،</w:t>
      </w:r>
      <w:r w:rsidRPr="00E74E56">
        <w:rPr>
          <w:rtl/>
          <w:lang w:bidi="fa-IR"/>
        </w:rPr>
        <w:t xml:space="preserve"> إل</w:t>
      </w:r>
      <w:r w:rsidR="00ED6230">
        <w:rPr>
          <w:rFonts w:hint="cs"/>
          <w:rtl/>
          <w:lang w:bidi="fa-IR"/>
        </w:rPr>
        <w:t>ّ</w:t>
      </w:r>
      <w:r w:rsidRPr="00E74E56">
        <w:rPr>
          <w:rtl/>
          <w:lang w:bidi="fa-IR"/>
        </w:rPr>
        <w:t>ا</w:t>
      </w:r>
      <w:r w:rsidR="00ED6230">
        <w:rPr>
          <w:rFonts w:hint="cs"/>
          <w:rtl/>
          <w:lang w:bidi="fa-IR"/>
        </w:rPr>
        <w:t xml:space="preserve"> </w:t>
      </w:r>
      <w:r w:rsidRPr="00E74E56">
        <w:rPr>
          <w:rtl/>
          <w:lang w:bidi="fa-IR"/>
        </w:rPr>
        <w:t>مراعاة التسجيع والتقفية</w:t>
      </w:r>
      <w:r>
        <w:rPr>
          <w:rtl/>
          <w:lang w:bidi="fa-IR"/>
        </w:rPr>
        <w:t>،</w:t>
      </w:r>
      <w:r w:rsidRPr="00E74E56">
        <w:rPr>
          <w:rtl/>
          <w:lang w:bidi="fa-IR"/>
        </w:rPr>
        <w:t xml:space="preserve"> وذلك لا يليق بالقرآن</w:t>
      </w:r>
      <w:r>
        <w:rPr>
          <w:rtl/>
          <w:lang w:bidi="fa-IR"/>
        </w:rPr>
        <w:t>،</w:t>
      </w:r>
      <w:r w:rsidRPr="00E74E56">
        <w:rPr>
          <w:rtl/>
          <w:lang w:bidi="fa-IR"/>
        </w:rPr>
        <w:t xml:space="preserve"> نعم حسن النظم محبوب من الفصيح</w:t>
      </w:r>
      <w:r>
        <w:rPr>
          <w:rtl/>
          <w:lang w:bidi="fa-IR"/>
        </w:rPr>
        <w:t>،</w:t>
      </w:r>
      <w:r w:rsidRPr="00E74E56">
        <w:rPr>
          <w:rtl/>
          <w:lang w:bidi="fa-IR"/>
        </w:rPr>
        <w:t xml:space="preserve"> إذا لم يخل بالمقصود</w:t>
      </w:r>
      <w:r>
        <w:rPr>
          <w:rtl/>
          <w:lang w:bidi="fa-IR"/>
        </w:rPr>
        <w:t>.</w:t>
      </w:r>
      <w:r w:rsidRPr="00E74E56">
        <w:rPr>
          <w:rtl/>
          <w:lang w:bidi="fa-IR"/>
        </w:rPr>
        <w:t xml:space="preserve"> فأمّا الإخلال بالمعنى واتباع التقفية</w:t>
      </w:r>
      <w:r>
        <w:rPr>
          <w:rtl/>
          <w:lang w:bidi="fa-IR"/>
        </w:rPr>
        <w:t>،</w:t>
      </w:r>
      <w:r w:rsidRPr="00E74E56">
        <w:rPr>
          <w:rtl/>
          <w:lang w:bidi="fa-IR"/>
        </w:rPr>
        <w:t xml:space="preserve"> فمن ركيك الكلام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ولو لم يدل التشبيه في الحديث على المساواة</w:t>
      </w:r>
      <w:r>
        <w:rPr>
          <w:rtl/>
          <w:lang w:bidi="fa-IR"/>
        </w:rPr>
        <w:t>،</w:t>
      </w:r>
      <w:r w:rsidRPr="00E74E56">
        <w:rPr>
          <w:rtl/>
          <w:lang w:bidi="fa-IR"/>
        </w:rPr>
        <w:t xml:space="preserve"> وجاز حمل تشبيه النبي </w:t>
      </w:r>
      <w:r w:rsidR="00E52D49" w:rsidRPr="00E52D49">
        <w:rPr>
          <w:rStyle w:val="libAlaemChar"/>
          <w:rtl/>
        </w:rPr>
        <w:t>صلى‌الله‌عليه‌وآله‌وسلم</w:t>
      </w:r>
      <w:r w:rsidRPr="00E74E56">
        <w:rPr>
          <w:rtl/>
          <w:lang w:bidi="fa-IR"/>
        </w:rPr>
        <w:t xml:space="preserve"> على تشبيه الترب بالمسك ونحوه</w:t>
      </w:r>
      <w:r>
        <w:rPr>
          <w:rtl/>
          <w:lang w:bidi="fa-IR"/>
        </w:rPr>
        <w:t>،</w:t>
      </w:r>
      <w:r w:rsidRPr="00E74E56">
        <w:rPr>
          <w:rtl/>
          <w:lang w:bidi="fa-IR"/>
        </w:rPr>
        <w:t xml:space="preserve"> جاز أنْ يقال في حقّ شيخ من شيوخ ( الدهلوي ) أو تلميذٍ من تلامذته</w:t>
      </w:r>
      <w:r>
        <w:rPr>
          <w:rtl/>
          <w:lang w:bidi="fa-IR"/>
        </w:rPr>
        <w:t>:</w:t>
      </w:r>
      <w:r w:rsidRPr="00E74E56">
        <w:rPr>
          <w:rtl/>
          <w:lang w:bidi="fa-IR"/>
        </w:rPr>
        <w:t xml:space="preserve"> إنّه مثل إبليس</w:t>
      </w:r>
      <w:r>
        <w:rPr>
          <w:rtl/>
          <w:lang w:bidi="fa-IR"/>
        </w:rPr>
        <w:t>،</w:t>
      </w:r>
      <w:r w:rsidRPr="00E74E56">
        <w:rPr>
          <w:rtl/>
          <w:lang w:bidi="fa-IR"/>
        </w:rPr>
        <w:t xml:space="preserve"> أو يقال في حقّ ( الدهلوي ) نفسه أو والده</w:t>
      </w:r>
      <w:r>
        <w:rPr>
          <w:rtl/>
          <w:lang w:bidi="fa-IR"/>
        </w:rPr>
        <w:t>:</w:t>
      </w:r>
      <w:r w:rsidRPr="00E74E56">
        <w:rPr>
          <w:rtl/>
          <w:lang w:bidi="fa-IR"/>
        </w:rPr>
        <w:t xml:space="preserve"> « إنّه مثل أبي لهب</w:t>
      </w:r>
      <w:r w:rsidR="0007002C">
        <w:rPr>
          <w:rFonts w:hint="cs"/>
          <w:rtl/>
          <w:lang w:bidi="fa-IR"/>
        </w:rPr>
        <w:t xml:space="preserve"> </w:t>
      </w:r>
      <w:r w:rsidR="0007002C" w:rsidRPr="00E74E56">
        <w:rPr>
          <w:rtl/>
          <w:lang w:bidi="fa-IR"/>
        </w:rPr>
        <w:t>»</w:t>
      </w:r>
      <w:r w:rsidRPr="00E74E56">
        <w:rPr>
          <w:rtl/>
          <w:lang w:bidi="fa-IR"/>
        </w:rPr>
        <w:t xml:space="preserve"> </w:t>
      </w:r>
      <w:r w:rsidR="0007002C">
        <w:rPr>
          <w:rFonts w:hint="cs"/>
          <w:rtl/>
          <w:lang w:bidi="fa-IR"/>
        </w:rPr>
        <w:t xml:space="preserve">أو </w:t>
      </w:r>
      <w:r w:rsidRPr="00E74E56">
        <w:rPr>
          <w:rtl/>
          <w:lang w:bidi="fa-IR"/>
        </w:rPr>
        <w:t>« مثل أبي جهل » أو يقال ذلك في حقّ كبار أهل السنّة</w:t>
      </w:r>
      <w:r>
        <w:rPr>
          <w:rtl/>
          <w:lang w:bidi="fa-IR"/>
        </w:rPr>
        <w:t>،</w:t>
      </w:r>
      <w:r w:rsidRPr="00E74E56">
        <w:rPr>
          <w:rtl/>
          <w:lang w:bidi="fa-IR"/>
        </w:rPr>
        <w:t xml:space="preserve"> أو في حقّ الخلفاء الثلاثة وأعوانهم</w:t>
      </w:r>
      <w:r>
        <w:rPr>
          <w:rtl/>
          <w:lang w:bidi="fa-IR"/>
        </w:rPr>
        <w:t xml:space="preserve"> ...</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المنخول في علم الأصول</w:t>
      </w:r>
      <w:r w:rsidR="00D41F96">
        <w:rPr>
          <w:rtl/>
        </w:rPr>
        <w:t>:</w:t>
      </w:r>
      <w:r w:rsidR="00D41F96" w:rsidRPr="00E74E56">
        <w:rPr>
          <w:rtl/>
        </w:rPr>
        <w:t xml:space="preserve"> 201</w:t>
      </w:r>
      <w:r w:rsidR="00D41F96">
        <w:rPr>
          <w:rtl/>
        </w:rPr>
        <w:t xml:space="preserve"> - </w:t>
      </w:r>
      <w:r w:rsidR="00D41F96" w:rsidRPr="00E74E56">
        <w:rPr>
          <w:rtl/>
        </w:rPr>
        <w:t>203</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596" w:name="_Toc321232252"/>
      <w:bookmarkStart w:id="597" w:name="_Toc408989847"/>
      <w:bookmarkStart w:id="598" w:name="_Toc101788051"/>
      <w:r w:rsidRPr="00E74E56">
        <w:rPr>
          <w:rtl/>
          <w:lang w:bidi="fa-IR"/>
        </w:rPr>
        <w:lastRenderedPageBreak/>
        <w:t>النّقض بما وضعوه في حقّ الشيخين</w:t>
      </w:r>
      <w:bookmarkEnd w:id="596"/>
      <w:bookmarkEnd w:id="597"/>
      <w:bookmarkEnd w:id="598"/>
    </w:p>
    <w:p w:rsidR="00D41F96" w:rsidRPr="00E74E56" w:rsidRDefault="00D41F96" w:rsidP="00D41F96">
      <w:pPr>
        <w:pStyle w:val="libNormal"/>
        <w:rPr>
          <w:rtl/>
          <w:lang w:bidi="fa-IR"/>
        </w:rPr>
      </w:pPr>
      <w:r w:rsidRPr="00E74E56">
        <w:rPr>
          <w:rtl/>
          <w:lang w:bidi="fa-IR"/>
        </w:rPr>
        <w:t xml:space="preserve">وإذا كان تشبيه النبي </w:t>
      </w:r>
      <w:r w:rsidR="00E52D49" w:rsidRPr="00E52D49">
        <w:rPr>
          <w:rStyle w:val="libAlaemChar"/>
          <w:rtl/>
        </w:rPr>
        <w:t>صلى‌الله‌عليه‌وآله‌وسلم</w:t>
      </w:r>
      <w:r w:rsidRPr="00E74E56">
        <w:rPr>
          <w:rtl/>
          <w:lang w:bidi="fa-IR"/>
        </w:rPr>
        <w:t xml:space="preserve"> كتشبيه التراب بالمسك والحصى باللؤلؤ والياقوت</w:t>
      </w:r>
      <w:r>
        <w:rPr>
          <w:rtl/>
          <w:lang w:bidi="fa-IR"/>
        </w:rPr>
        <w:t>،</w:t>
      </w:r>
      <w:r w:rsidRPr="00E74E56">
        <w:rPr>
          <w:rtl/>
          <w:lang w:bidi="fa-IR"/>
        </w:rPr>
        <w:t xml:space="preserve"> فقد بطلت مساعي أسلاف ( الد</w:t>
      </w:r>
      <w:r w:rsidR="00AD081A">
        <w:rPr>
          <w:rFonts w:hint="cs"/>
          <w:rtl/>
          <w:lang w:bidi="fa-IR"/>
        </w:rPr>
        <w:t>ّ</w:t>
      </w:r>
      <w:r w:rsidRPr="00E74E56">
        <w:rPr>
          <w:rtl/>
          <w:lang w:bidi="fa-IR"/>
        </w:rPr>
        <w:t>هلوي ) الوضّاعين وجهود مشايخه المفترين</w:t>
      </w:r>
      <w:r>
        <w:rPr>
          <w:rtl/>
          <w:lang w:bidi="fa-IR"/>
        </w:rPr>
        <w:t>،</w:t>
      </w:r>
      <w:r w:rsidRPr="00E74E56">
        <w:rPr>
          <w:rtl/>
          <w:lang w:bidi="fa-IR"/>
        </w:rPr>
        <w:t xml:space="preserve"> في اختراع فضائل فيها تشبيه الشيخين بالأنبياء</w:t>
      </w:r>
      <w:r>
        <w:rPr>
          <w:rtl/>
          <w:lang w:bidi="fa-IR"/>
        </w:rPr>
        <w:t>،</w:t>
      </w:r>
      <w:r w:rsidRPr="00E74E56">
        <w:rPr>
          <w:rtl/>
          <w:lang w:bidi="fa-IR"/>
        </w:rPr>
        <w:t xml:space="preserve"> وذهبت أدراج الر</w:t>
      </w:r>
      <w:r w:rsidR="00AD081A">
        <w:rPr>
          <w:rFonts w:hint="cs"/>
          <w:rtl/>
          <w:lang w:bidi="fa-IR"/>
        </w:rPr>
        <w:t>ّ</w:t>
      </w:r>
      <w:r w:rsidRPr="00E74E56">
        <w:rPr>
          <w:rtl/>
          <w:lang w:bidi="fa-IR"/>
        </w:rPr>
        <w:t>ياح</w:t>
      </w:r>
      <w:r>
        <w:rPr>
          <w:rtl/>
          <w:lang w:bidi="fa-IR"/>
        </w:rPr>
        <w:t>،</w:t>
      </w:r>
      <w:r w:rsidRPr="00E74E56">
        <w:rPr>
          <w:rtl/>
          <w:lang w:bidi="fa-IR"/>
        </w:rPr>
        <w:t xml:space="preserve"> وكانت هباءً منثوراً</w:t>
      </w:r>
      <w:r>
        <w:rPr>
          <w:rtl/>
          <w:lang w:bidi="fa-IR"/>
        </w:rPr>
        <w:t>،</w:t>
      </w:r>
      <w:r w:rsidRPr="00E74E56">
        <w:rPr>
          <w:rtl/>
          <w:lang w:bidi="fa-IR"/>
        </w:rPr>
        <w:t xml:space="preserve"> فالعجب من هذا الرجل كيف يحتُّ بمثل هذه الأحاديث ويدّعي كثرتها كما سيأتي</w:t>
      </w:r>
      <w:r>
        <w:rPr>
          <w:rtl/>
          <w:lang w:bidi="fa-IR"/>
        </w:rPr>
        <w:t>؟!</w:t>
      </w:r>
      <w:r w:rsidRPr="00E74E56">
        <w:rPr>
          <w:rtl/>
          <w:lang w:bidi="fa-IR"/>
        </w:rPr>
        <w:t xml:space="preserve"> إذ من الجائز أنْ تكون تلك التشبيهات</w:t>
      </w:r>
      <w:r>
        <w:rPr>
          <w:rtl/>
          <w:lang w:bidi="fa-IR"/>
        </w:rPr>
        <w:t xml:space="preserve"> - </w:t>
      </w:r>
      <w:r w:rsidRPr="00E74E56">
        <w:rPr>
          <w:rtl/>
          <w:lang w:bidi="fa-IR"/>
        </w:rPr>
        <w:t>بعد تسليم أسانيدها</w:t>
      </w:r>
      <w:r>
        <w:rPr>
          <w:rtl/>
          <w:lang w:bidi="fa-IR"/>
        </w:rPr>
        <w:t xml:space="preserve"> - </w:t>
      </w:r>
      <w:r w:rsidRPr="00E74E56">
        <w:rPr>
          <w:rtl/>
          <w:lang w:bidi="fa-IR"/>
        </w:rPr>
        <w:t>من قبيل تشبيه التراب بالمسك والحصى باللؤلؤ والياقوت</w:t>
      </w:r>
      <w:r>
        <w:rPr>
          <w:rtl/>
          <w:lang w:bidi="fa-IR"/>
        </w:rPr>
        <w:t>،</w:t>
      </w:r>
      <w:r w:rsidRPr="00E74E56">
        <w:rPr>
          <w:rtl/>
          <w:lang w:bidi="fa-IR"/>
        </w:rPr>
        <w:t xml:space="preserve"> فكما لا مناسبة أصلاً بين</w:t>
      </w:r>
      <w:r>
        <w:rPr>
          <w:rFonts w:hint="cs"/>
          <w:rtl/>
          <w:lang w:bidi="fa-IR"/>
        </w:rPr>
        <w:t xml:space="preserve"> </w:t>
      </w:r>
      <w:r w:rsidRPr="00E74E56">
        <w:rPr>
          <w:rtl/>
          <w:lang w:bidi="fa-IR"/>
        </w:rPr>
        <w:t>المسك والثرى</w:t>
      </w:r>
      <w:r>
        <w:rPr>
          <w:rtl/>
          <w:lang w:bidi="fa-IR"/>
        </w:rPr>
        <w:t>،</w:t>
      </w:r>
      <w:r w:rsidRPr="00E74E56">
        <w:rPr>
          <w:rtl/>
          <w:lang w:bidi="fa-IR"/>
        </w:rPr>
        <w:t xml:space="preserve"> ولا مماثلة بين اللؤلؤ والحصى</w:t>
      </w:r>
      <w:r>
        <w:rPr>
          <w:rtl/>
          <w:lang w:bidi="fa-IR"/>
        </w:rPr>
        <w:t>،</w:t>
      </w:r>
      <w:r w:rsidRPr="00E74E56">
        <w:rPr>
          <w:rtl/>
          <w:lang w:bidi="fa-IR"/>
        </w:rPr>
        <w:t xml:space="preserve"> فكذلك حال الشيخين بالنسبة إلى الأنبياء</w:t>
      </w:r>
      <w:r>
        <w:rPr>
          <w:rtl/>
          <w:lang w:bidi="fa-IR"/>
        </w:rPr>
        <w:t>،</w:t>
      </w:r>
      <w:r w:rsidRPr="00E74E56">
        <w:rPr>
          <w:rtl/>
          <w:lang w:bidi="fa-IR"/>
        </w:rPr>
        <w:t xml:space="preserve"> على نبيّنا وآله وعليهم آلاف التحيّة والثنا</w:t>
      </w:r>
      <w:r>
        <w:rPr>
          <w:rtl/>
          <w:lang w:bidi="fa-IR"/>
        </w:rPr>
        <w:t>،</w:t>
      </w:r>
      <w:r w:rsidRPr="00E74E56">
        <w:rPr>
          <w:rtl/>
          <w:lang w:bidi="fa-IR"/>
        </w:rPr>
        <w:t xml:space="preserve"> فأين الثريا من الثرى</w:t>
      </w:r>
      <w:r>
        <w:rPr>
          <w:rtl/>
          <w:lang w:bidi="fa-IR"/>
        </w:rPr>
        <w:t>،</w:t>
      </w:r>
      <w:r w:rsidRPr="00E74E56">
        <w:rPr>
          <w:rtl/>
          <w:lang w:bidi="fa-IR"/>
        </w:rPr>
        <w:t xml:space="preserve"> وأين الدرّ من الحصى</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Default="00D41F96" w:rsidP="00D41F96">
      <w:pPr>
        <w:pStyle w:val="libNormal"/>
        <w:rPr>
          <w:rtl/>
          <w:lang w:bidi="fa-IR"/>
        </w:rPr>
      </w:pPr>
      <w:r w:rsidRPr="00E74E56">
        <w:rPr>
          <w:rtl/>
          <w:lang w:bidi="fa-IR"/>
        </w:rPr>
        <w:t>قال الشاعر</w:t>
      </w:r>
      <w:r>
        <w:rPr>
          <w:rtl/>
          <w:lang w:bidi="fa-IR"/>
        </w:rPr>
        <w:t>:</w:t>
      </w:r>
    </w:p>
    <w:tbl>
      <w:tblPr>
        <w:tblStyle w:val="TableGrid"/>
        <w:bidiVisual/>
        <w:tblW w:w="4562" w:type="pct"/>
        <w:tblInd w:w="384" w:type="dxa"/>
        <w:tblLook w:val="01E0" w:firstRow="1" w:lastRow="1" w:firstColumn="1" w:lastColumn="1" w:noHBand="0" w:noVBand="0"/>
      </w:tblPr>
      <w:tblGrid>
        <w:gridCol w:w="3429"/>
        <w:gridCol w:w="270"/>
        <w:gridCol w:w="3414"/>
      </w:tblGrid>
      <w:tr w:rsidR="00AD081A" w:rsidTr="00512B9F">
        <w:trPr>
          <w:trHeight w:val="350"/>
        </w:trPr>
        <w:tc>
          <w:tcPr>
            <w:tcW w:w="3920" w:type="dxa"/>
            <w:shd w:val="clear" w:color="auto" w:fill="auto"/>
          </w:tcPr>
          <w:p w:rsidR="00AD081A" w:rsidRDefault="00AD081A" w:rsidP="00512B9F">
            <w:pPr>
              <w:pStyle w:val="libPoem"/>
            </w:pPr>
            <w:r w:rsidRPr="00E74E56">
              <w:rPr>
                <w:rtl/>
                <w:lang w:bidi="fa-IR"/>
              </w:rPr>
              <w:t>أرى بارقاً بالأبرق الفرد يومض</w:t>
            </w:r>
            <w:r w:rsidRPr="00725071">
              <w:rPr>
                <w:rStyle w:val="libPoemTiniChar0"/>
                <w:rtl/>
              </w:rPr>
              <w:br/>
              <w:t> </w:t>
            </w:r>
          </w:p>
        </w:tc>
        <w:tc>
          <w:tcPr>
            <w:tcW w:w="279" w:type="dxa"/>
            <w:shd w:val="clear" w:color="auto" w:fill="auto"/>
          </w:tcPr>
          <w:p w:rsidR="00AD081A" w:rsidRDefault="00AD081A" w:rsidP="00512B9F">
            <w:pPr>
              <w:pStyle w:val="libPoem"/>
              <w:rPr>
                <w:rtl/>
              </w:rPr>
            </w:pPr>
          </w:p>
        </w:tc>
        <w:tc>
          <w:tcPr>
            <w:tcW w:w="3881" w:type="dxa"/>
            <w:shd w:val="clear" w:color="auto" w:fill="auto"/>
          </w:tcPr>
          <w:p w:rsidR="00AD081A" w:rsidRDefault="00AD081A" w:rsidP="00512B9F">
            <w:pPr>
              <w:pStyle w:val="libPoem"/>
            </w:pPr>
            <w:r w:rsidRPr="00E74E56">
              <w:rPr>
                <w:rtl/>
                <w:lang w:bidi="fa-IR"/>
              </w:rPr>
              <w:t>فيكشف جلباب الدجى ثمّ يغمض</w:t>
            </w:r>
            <w:r w:rsidRPr="00725071">
              <w:rPr>
                <w:rStyle w:val="libPoemTiniChar0"/>
                <w:rtl/>
              </w:rPr>
              <w:br/>
              <w:t> </w:t>
            </w:r>
          </w:p>
        </w:tc>
      </w:tr>
      <w:tr w:rsidR="00AD081A" w:rsidTr="00512B9F">
        <w:trPr>
          <w:trHeight w:val="350"/>
        </w:trPr>
        <w:tc>
          <w:tcPr>
            <w:tcW w:w="3920" w:type="dxa"/>
          </w:tcPr>
          <w:p w:rsidR="00AD081A" w:rsidRDefault="00AD081A" w:rsidP="00512B9F">
            <w:pPr>
              <w:pStyle w:val="libPoem"/>
            </w:pPr>
            <w:r w:rsidRPr="00E74E56">
              <w:rPr>
                <w:rtl/>
                <w:lang w:bidi="fa-IR"/>
              </w:rPr>
              <w:t>كأن سليمى من أعاليه أشرفت</w:t>
            </w:r>
            <w:r w:rsidRPr="00725071">
              <w:rPr>
                <w:rStyle w:val="libPoemTiniChar0"/>
                <w:rtl/>
              </w:rPr>
              <w:br/>
              <w:t> </w:t>
            </w:r>
          </w:p>
        </w:tc>
        <w:tc>
          <w:tcPr>
            <w:tcW w:w="279" w:type="dxa"/>
          </w:tcPr>
          <w:p w:rsidR="00AD081A" w:rsidRDefault="00AD081A" w:rsidP="00512B9F">
            <w:pPr>
              <w:pStyle w:val="libPoem"/>
              <w:rPr>
                <w:rtl/>
              </w:rPr>
            </w:pPr>
          </w:p>
        </w:tc>
        <w:tc>
          <w:tcPr>
            <w:tcW w:w="3881" w:type="dxa"/>
          </w:tcPr>
          <w:p w:rsidR="00AD081A" w:rsidRDefault="00AD081A" w:rsidP="00512B9F">
            <w:pPr>
              <w:pStyle w:val="libPoem"/>
            </w:pPr>
            <w:r w:rsidRPr="00E74E56">
              <w:rPr>
                <w:rtl/>
                <w:lang w:bidi="fa-IR"/>
              </w:rPr>
              <w:t>تمدّ لنا كفّاً خضيباً وتقبض</w:t>
            </w:r>
            <w:r w:rsidRPr="00725071">
              <w:rPr>
                <w:rStyle w:val="libPoemTiniChar0"/>
                <w:rtl/>
              </w:rPr>
              <w:br/>
              <w:t> </w:t>
            </w:r>
          </w:p>
        </w:tc>
      </w:tr>
    </w:tbl>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 xml:space="preserve">قد عرفت عدم جواز هذا القياس بين كلام النبيّ </w:t>
      </w:r>
      <w:r w:rsidR="00E52D49" w:rsidRPr="00E52D49">
        <w:rPr>
          <w:rStyle w:val="libAlaemChar"/>
          <w:rtl/>
        </w:rPr>
        <w:t>صلى‌الله‌عليه‌وآله‌وسلم</w:t>
      </w:r>
      <w:r w:rsidRPr="00E74E56">
        <w:rPr>
          <w:rtl/>
          <w:lang w:bidi="fa-IR"/>
        </w:rPr>
        <w:t xml:space="preserve"> المعصومين</w:t>
      </w:r>
      <w:r>
        <w:rPr>
          <w:rtl/>
          <w:lang w:bidi="fa-IR"/>
        </w:rPr>
        <w:t>،</w:t>
      </w:r>
      <w:r w:rsidRPr="00E74E56">
        <w:rPr>
          <w:rtl/>
          <w:lang w:bidi="fa-IR"/>
        </w:rPr>
        <w:t xml:space="preserve"> وأشعار الشعراء المتشدّقين</w:t>
      </w:r>
      <w:r>
        <w:rPr>
          <w:rtl/>
          <w:lang w:bidi="fa-IR"/>
        </w:rPr>
        <w:t xml:space="preserve"> ...</w:t>
      </w:r>
      <w:r w:rsidRPr="00E74E56">
        <w:rPr>
          <w:rtl/>
          <w:lang w:bidi="fa-IR"/>
        </w:rPr>
        <w:t xml:space="preserve"> لكنّه ينسج على منوال ( الكابلي ) ويقلّده على غير هدى وبصيرة</w:t>
      </w:r>
      <w:r>
        <w:rPr>
          <w:rtl/>
          <w:lang w:bidi="fa-IR"/>
        </w:rPr>
        <w:t xml:space="preserve"> ...</w:t>
      </w:r>
    </w:p>
    <w:p w:rsidR="00D41F96" w:rsidRDefault="00D41F96" w:rsidP="00D41F96">
      <w:pPr>
        <w:pStyle w:val="libNormal"/>
        <w:rPr>
          <w:rtl/>
          <w:lang w:bidi="fa-IR"/>
        </w:rPr>
      </w:pPr>
      <w:r>
        <w:rPr>
          <w:rtl/>
          <w:lang w:bidi="fa-IR"/>
        </w:rPr>
        <w:br w:type="page"/>
      </w:r>
    </w:p>
    <w:p w:rsidR="00E52D49" w:rsidRDefault="00D41F96" w:rsidP="00AD081A">
      <w:pPr>
        <w:pStyle w:val="Heading1Center"/>
        <w:rPr>
          <w:rtl/>
          <w:lang w:bidi="fa-IR"/>
        </w:rPr>
      </w:pPr>
      <w:bookmarkStart w:id="599" w:name="_Toc321232253"/>
      <w:bookmarkStart w:id="600" w:name="_Toc408989848"/>
      <w:bookmarkStart w:id="601" w:name="_Toc101788052"/>
      <w:r w:rsidRPr="00E74E56">
        <w:rPr>
          <w:rtl/>
          <w:lang w:bidi="fa-IR"/>
        </w:rPr>
        <w:lastRenderedPageBreak/>
        <w:t>دحض المعارضة</w:t>
      </w:r>
      <w:bookmarkEnd w:id="599"/>
      <w:bookmarkEnd w:id="600"/>
      <w:bookmarkEnd w:id="601"/>
    </w:p>
    <w:p w:rsidR="00D41F96" w:rsidRPr="00E74E56" w:rsidRDefault="00D41F96" w:rsidP="00AD081A">
      <w:pPr>
        <w:pStyle w:val="Heading2Center"/>
        <w:rPr>
          <w:rtl/>
          <w:lang w:bidi="fa-IR"/>
        </w:rPr>
      </w:pPr>
      <w:bookmarkStart w:id="602" w:name="_Toc321232254"/>
      <w:bookmarkStart w:id="603" w:name="_Toc408989849"/>
      <w:bookmarkStart w:id="604" w:name="_Toc101788053"/>
      <w:r w:rsidRPr="00E74E56">
        <w:rPr>
          <w:rtl/>
          <w:lang w:bidi="fa-IR"/>
        </w:rPr>
        <w:t xml:space="preserve">بما وضعوه </w:t>
      </w:r>
      <w:r w:rsidRPr="00AD081A">
        <w:rPr>
          <w:rtl/>
        </w:rPr>
        <w:t>في تشبيه</w:t>
      </w:r>
      <w:r w:rsidRPr="00E74E56">
        <w:rPr>
          <w:rtl/>
          <w:lang w:bidi="fa-IR"/>
        </w:rPr>
        <w:t xml:space="preserve"> الشيخين بالأنبياء</w:t>
      </w:r>
      <w:bookmarkEnd w:id="602"/>
      <w:bookmarkEnd w:id="603"/>
      <w:bookmarkEnd w:id="604"/>
    </w:p>
    <w:p w:rsidR="00D41F96" w:rsidRDefault="00D41F96" w:rsidP="00D41F96">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D41F96" w:rsidRPr="00E74E56" w:rsidRDefault="00D41F96" w:rsidP="00D41F96">
      <w:pPr>
        <w:pStyle w:val="libBold1"/>
        <w:rPr>
          <w:rtl/>
          <w:lang w:bidi="fa-IR"/>
        </w:rPr>
      </w:pPr>
      <w:r w:rsidRPr="00E74E56">
        <w:rPr>
          <w:rtl/>
          <w:lang w:bidi="fa-IR"/>
        </w:rPr>
        <w:lastRenderedPageBreak/>
        <w:t>قوله</w:t>
      </w:r>
      <w:r>
        <w:rPr>
          <w:rtl/>
          <w:lang w:bidi="fa-IR"/>
        </w:rPr>
        <w:t>:</w:t>
      </w:r>
    </w:p>
    <w:p w:rsidR="00D41F96" w:rsidRPr="00E74E56" w:rsidRDefault="00D41F96" w:rsidP="00D41F96">
      <w:pPr>
        <w:pStyle w:val="libNormal"/>
        <w:rPr>
          <w:rtl/>
          <w:lang w:bidi="fa-IR"/>
        </w:rPr>
      </w:pPr>
      <w:r w:rsidRPr="00E74E56">
        <w:rPr>
          <w:rtl/>
          <w:lang w:bidi="fa-IR"/>
        </w:rPr>
        <w:t>وقد روي في الأحاديث الصحيحة لأهل السنّة</w:t>
      </w:r>
      <w:r>
        <w:rPr>
          <w:rtl/>
          <w:lang w:bidi="fa-IR"/>
        </w:rPr>
        <w:t>:</w:t>
      </w:r>
      <w:r w:rsidRPr="00E74E56">
        <w:rPr>
          <w:rtl/>
          <w:lang w:bidi="fa-IR"/>
        </w:rPr>
        <w:t xml:space="preserve"> تشبيه أبي بكر بإبراهيم وعيسى</w:t>
      </w:r>
      <w:r>
        <w:rPr>
          <w:rtl/>
          <w:lang w:bidi="fa-IR"/>
        </w:rPr>
        <w:t>،</w:t>
      </w:r>
      <w:r w:rsidRPr="00E74E56">
        <w:rPr>
          <w:rtl/>
          <w:lang w:bidi="fa-IR"/>
        </w:rPr>
        <w:t xml:space="preserve"> وتشبيه عمر بنوح</w:t>
      </w:r>
      <w:r>
        <w:rPr>
          <w:rtl/>
          <w:lang w:bidi="fa-IR"/>
        </w:rPr>
        <w:t>،</w:t>
      </w:r>
      <w:r w:rsidRPr="00E74E56">
        <w:rPr>
          <w:rtl/>
          <w:lang w:bidi="fa-IR"/>
        </w:rPr>
        <w:t xml:space="preserve"> وتشبيه أبي ذر بعيسى</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هذه المعارضة باطلة</w:t>
      </w:r>
      <w:r>
        <w:rPr>
          <w:rtl/>
          <w:lang w:bidi="fa-IR"/>
        </w:rPr>
        <w:t>،</w:t>
      </w:r>
      <w:r w:rsidRPr="00E74E56">
        <w:rPr>
          <w:rtl/>
          <w:lang w:bidi="fa-IR"/>
        </w:rPr>
        <w:t xml:space="preserve"> فإنّ ال</w:t>
      </w:r>
      <w:r w:rsidR="00AD081A">
        <w:rPr>
          <w:rFonts w:hint="cs"/>
          <w:rtl/>
          <w:lang w:bidi="fa-IR"/>
        </w:rPr>
        <w:t>إ</w:t>
      </w:r>
      <w:r w:rsidRPr="00E74E56">
        <w:rPr>
          <w:rtl/>
          <w:lang w:bidi="fa-IR"/>
        </w:rPr>
        <w:t>حتجاج بأحاديث أهل السنّة في مقابلة الإماميّة لا يصغى إليه</w:t>
      </w:r>
      <w:r>
        <w:rPr>
          <w:rtl/>
          <w:lang w:bidi="fa-IR"/>
        </w:rPr>
        <w:t>،</w:t>
      </w:r>
      <w:r w:rsidRPr="00E74E56">
        <w:rPr>
          <w:rtl/>
          <w:lang w:bidi="fa-IR"/>
        </w:rPr>
        <w:t xml:space="preserve"> لمخالفته لقانون المناظرة</w:t>
      </w:r>
      <w:r>
        <w:rPr>
          <w:rtl/>
          <w:lang w:bidi="fa-IR"/>
        </w:rPr>
        <w:t>،</w:t>
      </w:r>
      <w:r w:rsidRPr="00E74E56">
        <w:rPr>
          <w:rtl/>
          <w:lang w:bidi="fa-IR"/>
        </w:rPr>
        <w:t xml:space="preserve"> أمّا الإماميّة فإنّهم يحتجّون بأحاديث أهل السنّة في الردّ عليهم</w:t>
      </w:r>
      <w:r>
        <w:rPr>
          <w:rtl/>
          <w:lang w:bidi="fa-IR"/>
        </w:rPr>
        <w:t>،</w:t>
      </w:r>
      <w:r w:rsidRPr="00E74E56">
        <w:rPr>
          <w:rtl/>
          <w:lang w:bidi="fa-IR"/>
        </w:rPr>
        <w:t xml:space="preserve"> من باب الإلزام</w:t>
      </w:r>
      <w:r>
        <w:rPr>
          <w:rtl/>
          <w:lang w:bidi="fa-IR"/>
        </w:rPr>
        <w:t>،</w:t>
      </w:r>
      <w:r w:rsidRPr="00E74E56">
        <w:rPr>
          <w:rtl/>
          <w:lang w:bidi="fa-IR"/>
        </w:rPr>
        <w:t xml:space="preserve"> طبقاً لقانون المناظرة</w:t>
      </w:r>
      <w:r>
        <w:rPr>
          <w:rtl/>
          <w:lang w:bidi="fa-IR"/>
        </w:rPr>
        <w:t>.</w:t>
      </w:r>
    </w:p>
    <w:p w:rsidR="00D41F96" w:rsidRPr="00E74E56" w:rsidRDefault="00D41F96" w:rsidP="00D41F96">
      <w:pPr>
        <w:pStyle w:val="libNormal"/>
        <w:rPr>
          <w:rtl/>
          <w:lang w:bidi="fa-IR"/>
        </w:rPr>
      </w:pPr>
      <w:r w:rsidRPr="00E74E56">
        <w:rPr>
          <w:rtl/>
          <w:lang w:bidi="fa-IR"/>
        </w:rPr>
        <w:t>واستدلال أهل السنّة بأحاديثهم في مقابلة الإماميّة</w:t>
      </w:r>
      <w:r>
        <w:rPr>
          <w:rtl/>
          <w:lang w:bidi="fa-IR"/>
        </w:rPr>
        <w:t>،</w:t>
      </w:r>
      <w:r w:rsidRPr="00E74E56">
        <w:rPr>
          <w:rtl/>
          <w:lang w:bidi="fa-IR"/>
        </w:rPr>
        <w:t xml:space="preserve"> يشبه استدلال أهل الكتاب بكتبهم الموضوعة المكذوبة أو المحرّفة</w:t>
      </w:r>
      <w:r>
        <w:rPr>
          <w:rtl/>
          <w:lang w:bidi="fa-IR"/>
        </w:rPr>
        <w:t>،</w:t>
      </w:r>
      <w:r w:rsidRPr="00E74E56">
        <w:rPr>
          <w:rtl/>
          <w:lang w:bidi="fa-IR"/>
        </w:rPr>
        <w:t xml:space="preserve"> في الدفاع عن دينهم والجواب على مطاعن المسلمين وإشكالاتهم في مذاهبهم وعقائدهم</w:t>
      </w:r>
      <w:r>
        <w:rPr>
          <w:rtl/>
          <w:lang w:bidi="fa-IR"/>
        </w:rPr>
        <w:t>.</w:t>
      </w:r>
    </w:p>
    <w:p w:rsidR="00D41F96" w:rsidRPr="00E74E56" w:rsidRDefault="00D41F96" w:rsidP="00D41F96">
      <w:pPr>
        <w:pStyle w:val="libNormal"/>
        <w:rPr>
          <w:rtl/>
          <w:lang w:bidi="fa-IR"/>
        </w:rPr>
      </w:pPr>
      <w:r w:rsidRPr="00E74E56">
        <w:rPr>
          <w:rtl/>
          <w:lang w:bidi="fa-IR"/>
        </w:rPr>
        <w:t>ولعلّ من هنا لم يحتجّ ( الكابلي ) بتلك الأحاديث المزعومة في مقام الجواب على حديث التشبيه</w:t>
      </w:r>
      <w:r>
        <w:rPr>
          <w:rtl/>
          <w:lang w:bidi="fa-IR"/>
        </w:rPr>
        <w:t xml:space="preserve"> ...</w:t>
      </w:r>
    </w:p>
    <w:p w:rsidR="00D41F96" w:rsidRPr="00E74E56" w:rsidRDefault="00D41F96" w:rsidP="00D41F96">
      <w:pPr>
        <w:pStyle w:val="libNormal"/>
        <w:rPr>
          <w:rtl/>
          <w:lang w:bidi="fa-IR"/>
        </w:rPr>
      </w:pPr>
      <w:r w:rsidRPr="00E74E56">
        <w:rPr>
          <w:rtl/>
          <w:lang w:bidi="fa-IR"/>
        </w:rPr>
        <w:t>فهذه الفقرة من كلام ( الدهلوي ) في هذا المقام غير مأخوذ من كلام ( الكابلي )</w:t>
      </w:r>
      <w:r>
        <w:rPr>
          <w:rtl/>
          <w:lang w:bidi="fa-IR"/>
        </w:rPr>
        <w:t>،</w:t>
      </w:r>
      <w:r w:rsidRPr="00E74E56">
        <w:rPr>
          <w:rtl/>
          <w:lang w:bidi="fa-IR"/>
        </w:rPr>
        <w:t xml:space="preserve"> بل أخذ ذلك من كلام والده ولي الله الدهلوي في كتابه ( قرة</w:t>
      </w:r>
      <w:r>
        <w:rPr>
          <w:rFonts w:hint="cs"/>
          <w:rtl/>
          <w:lang w:bidi="fa-IR"/>
        </w:rPr>
        <w:t xml:space="preserve"> </w:t>
      </w:r>
      <w:r w:rsidRPr="00E74E56">
        <w:rPr>
          <w:rtl/>
          <w:lang w:bidi="fa-IR"/>
        </w:rPr>
        <w:t xml:space="preserve">العينين ) حيث قال في الجواب على استدلالات الشيح نصير الدين الطوسي </w:t>
      </w:r>
      <w:r w:rsidRPr="003511A8">
        <w:rPr>
          <w:rStyle w:val="libAlaemChar"/>
          <w:rtl/>
        </w:rPr>
        <w:t>رحمه‌الله</w:t>
      </w:r>
      <w:r w:rsidRPr="00E74E56">
        <w:rPr>
          <w:rtl/>
          <w:lang w:bidi="fa-IR"/>
        </w:rPr>
        <w:t xml:space="preserve"> في ( التجريد </w:t>
      </w:r>
      <w:r>
        <w:rPr>
          <w:rtl/>
          <w:lang w:bidi="fa-IR"/>
        </w:rPr>
        <w:t>):</w:t>
      </w:r>
    </w:p>
    <w:p w:rsidR="00E52D49" w:rsidRDefault="00D41F96" w:rsidP="00D41F96">
      <w:pPr>
        <w:pStyle w:val="libNormal"/>
        <w:rPr>
          <w:rtl/>
          <w:lang w:bidi="fa-IR"/>
        </w:rPr>
      </w:pPr>
      <w:r w:rsidRPr="00E74E56">
        <w:rPr>
          <w:rtl/>
          <w:lang w:bidi="fa-IR"/>
        </w:rPr>
        <w:t>« ومساواة الأنبياء</w:t>
      </w:r>
      <w:r>
        <w:rPr>
          <w:rtl/>
          <w:lang w:bidi="fa-IR"/>
        </w:rPr>
        <w:t>.</w:t>
      </w:r>
      <w:r w:rsidRPr="00E74E56">
        <w:rPr>
          <w:rtl/>
          <w:lang w:bidi="fa-IR"/>
        </w:rPr>
        <w:t xml:space="preserve"> إعلم أنّه </w:t>
      </w:r>
      <w:r w:rsidRPr="003511A8">
        <w:rPr>
          <w:rStyle w:val="libAlaemChar"/>
          <w:rtl/>
        </w:rPr>
        <w:t>عليه‌السلام</w:t>
      </w:r>
      <w:r w:rsidRPr="00E74E56">
        <w:rPr>
          <w:rtl/>
          <w:lang w:bidi="fa-IR"/>
        </w:rPr>
        <w:t xml:space="preserve"> قد شبّه الصحابة في أحاديث كثيرة بالأنبياء</w:t>
      </w:r>
      <w:r>
        <w:rPr>
          <w:rtl/>
          <w:lang w:bidi="fa-IR"/>
        </w:rPr>
        <w:t>،</w:t>
      </w:r>
      <w:r w:rsidRPr="00E74E56">
        <w:rPr>
          <w:rtl/>
          <w:lang w:bidi="fa-IR"/>
        </w:rPr>
        <w:t xml:space="preserve"> والغرض من هذا التشبيه هو الإشارة إلى وجود وصف من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أوصاف المشب</w:t>
      </w:r>
      <w:r w:rsidR="00790705">
        <w:rPr>
          <w:rFonts w:hint="cs"/>
          <w:rtl/>
          <w:lang w:bidi="fa-IR"/>
        </w:rPr>
        <w:t>ّ</w:t>
      </w:r>
      <w:r w:rsidRPr="00E74E56">
        <w:rPr>
          <w:rtl/>
          <w:lang w:bidi="fa-IR"/>
        </w:rPr>
        <w:t>ه به في المشب</w:t>
      </w:r>
      <w:r w:rsidR="00790705">
        <w:rPr>
          <w:rFonts w:hint="cs"/>
          <w:rtl/>
          <w:lang w:bidi="fa-IR"/>
        </w:rPr>
        <w:t>ّ</w:t>
      </w:r>
      <w:r w:rsidRPr="00E74E56">
        <w:rPr>
          <w:rtl/>
          <w:lang w:bidi="fa-IR"/>
        </w:rPr>
        <w:t>ه</w:t>
      </w:r>
      <w:r>
        <w:rPr>
          <w:rtl/>
          <w:lang w:bidi="fa-IR"/>
        </w:rPr>
        <w:t>،</w:t>
      </w:r>
      <w:r w:rsidRPr="00E74E56">
        <w:rPr>
          <w:rtl/>
          <w:lang w:bidi="fa-IR"/>
        </w:rPr>
        <w:t xml:space="preserve"> كتشبيه أبي ذر بعيسى في الزهد</w:t>
      </w:r>
      <w:r>
        <w:rPr>
          <w:rtl/>
          <w:lang w:bidi="fa-IR"/>
        </w:rPr>
        <w:t>،</w:t>
      </w:r>
      <w:r w:rsidRPr="00E74E56">
        <w:rPr>
          <w:rtl/>
          <w:lang w:bidi="fa-IR"/>
        </w:rPr>
        <w:t xml:space="preserve"> وتشبيه الصد</w:t>
      </w:r>
      <w:r w:rsidR="00790705">
        <w:rPr>
          <w:rFonts w:hint="cs"/>
          <w:rtl/>
          <w:lang w:bidi="fa-IR"/>
        </w:rPr>
        <w:t>ّ</w:t>
      </w:r>
      <w:r w:rsidRPr="00E74E56">
        <w:rPr>
          <w:rtl/>
          <w:lang w:bidi="fa-IR"/>
        </w:rPr>
        <w:t>يق بعيسى في الرفق با</w:t>
      </w:r>
      <w:r w:rsidR="00790705">
        <w:rPr>
          <w:rFonts w:hint="cs"/>
          <w:rtl/>
          <w:lang w:bidi="fa-IR"/>
        </w:rPr>
        <w:t>لاُ</w:t>
      </w:r>
      <w:r w:rsidRPr="00E74E56">
        <w:rPr>
          <w:rtl/>
          <w:lang w:bidi="fa-IR"/>
        </w:rPr>
        <w:t>مة</w:t>
      </w:r>
      <w:r>
        <w:rPr>
          <w:rtl/>
          <w:lang w:bidi="fa-IR"/>
        </w:rPr>
        <w:t>،</w:t>
      </w:r>
      <w:r w:rsidRPr="00E74E56">
        <w:rPr>
          <w:rtl/>
          <w:lang w:bidi="fa-IR"/>
        </w:rPr>
        <w:t xml:space="preserve"> وتشبيه الفاروق بنوح</w:t>
      </w:r>
      <w:r w:rsidR="00790705">
        <w:rPr>
          <w:rFonts w:hint="cs"/>
          <w:rtl/>
          <w:lang w:bidi="fa-IR"/>
        </w:rPr>
        <w:t>ٍ</w:t>
      </w:r>
      <w:r w:rsidRPr="00E74E56">
        <w:rPr>
          <w:rtl/>
          <w:lang w:bidi="fa-IR"/>
        </w:rPr>
        <w:t xml:space="preserve"> في الشد</w:t>
      </w:r>
      <w:r w:rsidR="00790705">
        <w:rPr>
          <w:rFonts w:hint="cs"/>
          <w:rtl/>
          <w:lang w:bidi="fa-IR"/>
        </w:rPr>
        <w:t>ّ</w:t>
      </w:r>
      <w:r w:rsidRPr="00E74E56">
        <w:rPr>
          <w:rtl/>
          <w:lang w:bidi="fa-IR"/>
        </w:rPr>
        <w:t>ة على ا</w:t>
      </w:r>
      <w:r w:rsidR="00790705">
        <w:rPr>
          <w:rFonts w:hint="cs"/>
          <w:rtl/>
          <w:lang w:bidi="fa-IR"/>
        </w:rPr>
        <w:t>لاُ</w:t>
      </w:r>
      <w:r w:rsidRPr="00E74E56">
        <w:rPr>
          <w:rtl/>
          <w:lang w:bidi="fa-IR"/>
        </w:rPr>
        <w:t>مة</w:t>
      </w:r>
      <w:r>
        <w:rPr>
          <w:rtl/>
          <w:lang w:bidi="fa-IR"/>
        </w:rPr>
        <w:t>،</w:t>
      </w:r>
      <w:r w:rsidRPr="00E74E56">
        <w:rPr>
          <w:rtl/>
          <w:lang w:bidi="fa-IR"/>
        </w:rPr>
        <w:t xml:space="preserve"> وتشبيه أبي موسى بداود في حسن الصوت</w:t>
      </w:r>
      <w:r>
        <w:rPr>
          <w:rtl/>
          <w:lang w:bidi="fa-IR"/>
        </w:rPr>
        <w:t>.</w:t>
      </w:r>
    </w:p>
    <w:p w:rsidR="00D41F96" w:rsidRPr="00E74E56" w:rsidRDefault="00D41F96" w:rsidP="00D41F96">
      <w:pPr>
        <w:pStyle w:val="libNormal"/>
        <w:rPr>
          <w:rtl/>
          <w:lang w:bidi="fa-IR"/>
        </w:rPr>
      </w:pPr>
      <w:r w:rsidRPr="00E74E56">
        <w:rPr>
          <w:rtl/>
          <w:lang w:bidi="fa-IR"/>
        </w:rPr>
        <w:t xml:space="preserve">عن عبدالله بن مسعود في قصة </w:t>
      </w:r>
      <w:r w:rsidR="00790705">
        <w:rPr>
          <w:rFonts w:hint="cs"/>
          <w:rtl/>
          <w:lang w:bidi="fa-IR"/>
        </w:rPr>
        <w:t>إ</w:t>
      </w:r>
      <w:r w:rsidRPr="00E74E56">
        <w:rPr>
          <w:rtl/>
          <w:lang w:bidi="fa-IR"/>
        </w:rPr>
        <w:t>ستشارة النبي أبا بكر في أسارى بدر</w:t>
      </w:r>
      <w:r>
        <w:rPr>
          <w:rtl/>
          <w:lang w:bidi="fa-IR"/>
        </w:rPr>
        <w:t>،</w:t>
      </w:r>
      <w:r w:rsidRPr="00E74E56">
        <w:rPr>
          <w:rtl/>
          <w:lang w:bidi="fa-IR"/>
        </w:rPr>
        <w:t xml:space="preserve"> قال رسول الله صلّى الله عليه وسلّم</w:t>
      </w:r>
      <w:r>
        <w:rPr>
          <w:rtl/>
          <w:lang w:bidi="fa-IR"/>
        </w:rPr>
        <w:t>:</w:t>
      </w:r>
      <w:r w:rsidRPr="00E74E56">
        <w:rPr>
          <w:rtl/>
          <w:lang w:bidi="fa-IR"/>
        </w:rPr>
        <w:t xml:space="preserve"> ما تقولون في هؤلاء</w:t>
      </w:r>
      <w:r>
        <w:rPr>
          <w:rtl/>
          <w:lang w:bidi="fa-IR"/>
        </w:rPr>
        <w:t>؟</w:t>
      </w:r>
      <w:r w:rsidRPr="00E74E56">
        <w:rPr>
          <w:rtl/>
          <w:lang w:bidi="fa-IR"/>
        </w:rPr>
        <w:t xml:space="preserve"> إنّ هؤلاء كمثل إخوة</w:t>
      </w:r>
      <w:r w:rsidR="00790705">
        <w:rPr>
          <w:rFonts w:hint="cs"/>
          <w:rtl/>
          <w:lang w:bidi="fa-IR"/>
        </w:rPr>
        <w:t>ٍ</w:t>
      </w:r>
      <w:r w:rsidRPr="00E74E56">
        <w:rPr>
          <w:rtl/>
          <w:lang w:bidi="fa-IR"/>
        </w:rPr>
        <w:t xml:space="preserve"> لهم كانوا من قبلهم</w:t>
      </w:r>
      <w:r>
        <w:rPr>
          <w:rtl/>
          <w:lang w:bidi="fa-IR"/>
        </w:rPr>
        <w:t>.</w:t>
      </w:r>
      <w:r w:rsidRPr="00E74E56">
        <w:rPr>
          <w:rtl/>
          <w:lang w:bidi="fa-IR"/>
        </w:rPr>
        <w:t xml:space="preserve"> قال نوح</w:t>
      </w:r>
      <w:r>
        <w:rPr>
          <w:rtl/>
          <w:lang w:bidi="fa-IR"/>
        </w:rPr>
        <w:t>:</w:t>
      </w:r>
      <w:r w:rsidRPr="00E74E56">
        <w:rPr>
          <w:rtl/>
          <w:lang w:bidi="fa-IR"/>
        </w:rPr>
        <w:t xml:space="preserve"> </w:t>
      </w:r>
      <w:r w:rsidRPr="003511A8">
        <w:rPr>
          <w:rStyle w:val="libAlaemChar"/>
          <w:rtl/>
        </w:rPr>
        <w:t>(</w:t>
      </w:r>
      <w:r w:rsidRPr="00737E86">
        <w:rPr>
          <w:rStyle w:val="libAieChar"/>
          <w:rtl/>
        </w:rPr>
        <w:t xml:space="preserve"> رَبِّ لا تَذَرْ عَلَى الْأَرْضِ مِنَ الْكافِرِينَ دَيَّاراً </w:t>
      </w:r>
      <w:r w:rsidRPr="003511A8">
        <w:rPr>
          <w:rStyle w:val="libAlaemChar"/>
          <w:rtl/>
        </w:rPr>
        <w:t>)</w:t>
      </w:r>
      <w:r w:rsidRPr="00E74E56">
        <w:rPr>
          <w:rtl/>
          <w:lang w:bidi="fa-IR"/>
        </w:rPr>
        <w:t xml:space="preserve"> وقال موسى</w:t>
      </w:r>
      <w:r>
        <w:rPr>
          <w:rtl/>
          <w:lang w:bidi="fa-IR"/>
        </w:rPr>
        <w:t>:</w:t>
      </w:r>
      <w:r w:rsidRPr="00E74E56">
        <w:rPr>
          <w:rtl/>
          <w:lang w:bidi="fa-IR"/>
        </w:rPr>
        <w:t xml:space="preserve"> </w:t>
      </w:r>
      <w:r w:rsidRPr="003511A8">
        <w:rPr>
          <w:rStyle w:val="libAlaemChar"/>
          <w:rtl/>
        </w:rPr>
        <w:t>(</w:t>
      </w:r>
      <w:r w:rsidRPr="00737E86">
        <w:rPr>
          <w:rStyle w:val="libAieChar"/>
          <w:rtl/>
        </w:rPr>
        <w:t xml:space="preserve"> رَبَّنَا اطْمِسْ عَلى أَمْوالِهِمْ وَاشْدُدْ عَلى قُلُوبِهِمْ </w:t>
      </w:r>
      <w:r w:rsidRPr="003511A8">
        <w:rPr>
          <w:rStyle w:val="libAlaemChar"/>
          <w:rtl/>
        </w:rPr>
        <w:t>)</w:t>
      </w:r>
      <w:r w:rsidRPr="00E74E56">
        <w:rPr>
          <w:rtl/>
          <w:lang w:bidi="fa-IR"/>
        </w:rPr>
        <w:t xml:space="preserve"> الآية</w:t>
      </w:r>
      <w:r>
        <w:rPr>
          <w:rtl/>
          <w:lang w:bidi="fa-IR"/>
        </w:rPr>
        <w:t>.</w:t>
      </w:r>
      <w:r w:rsidRPr="00E74E56">
        <w:rPr>
          <w:rtl/>
          <w:lang w:bidi="fa-IR"/>
        </w:rPr>
        <w:t xml:space="preserve"> وقال إبراهيم</w:t>
      </w:r>
      <w:r>
        <w:rPr>
          <w:rtl/>
          <w:lang w:bidi="fa-IR"/>
        </w:rPr>
        <w:t>:</w:t>
      </w:r>
      <w:r w:rsidRPr="00E74E56">
        <w:rPr>
          <w:rtl/>
          <w:lang w:bidi="fa-IR"/>
        </w:rPr>
        <w:t xml:space="preserve"> </w:t>
      </w:r>
      <w:r w:rsidRPr="003511A8">
        <w:rPr>
          <w:rStyle w:val="libAlaemChar"/>
          <w:rtl/>
        </w:rPr>
        <w:t>(</w:t>
      </w:r>
      <w:r w:rsidRPr="00737E86">
        <w:rPr>
          <w:rStyle w:val="libAieChar"/>
          <w:rtl/>
        </w:rPr>
        <w:t xml:space="preserve"> فَمَنْ تَبِعَنِي فَإِنَّهُ مِنِّي وَمَنْ عَصانِي فَإِنَّكَ غَفُورٌ رَحِيمٌ</w:t>
      </w:r>
      <w:r w:rsidRPr="003511A8">
        <w:rPr>
          <w:rStyle w:val="libAlaemChar"/>
          <w:rtl/>
        </w:rPr>
        <w:t>)</w:t>
      </w:r>
      <w:r w:rsidRPr="00E74E56">
        <w:rPr>
          <w:rtl/>
          <w:lang w:bidi="fa-IR"/>
        </w:rPr>
        <w:t xml:space="preserve"> وقال عيسى</w:t>
      </w:r>
      <w:r>
        <w:rPr>
          <w:rtl/>
          <w:lang w:bidi="fa-IR"/>
        </w:rPr>
        <w:t>:</w:t>
      </w:r>
      <w:r w:rsidRPr="00E74E56">
        <w:rPr>
          <w:rtl/>
          <w:lang w:bidi="fa-IR"/>
        </w:rPr>
        <w:t xml:space="preserve"> </w:t>
      </w:r>
      <w:r w:rsidRPr="003511A8">
        <w:rPr>
          <w:rStyle w:val="libAlaemChar"/>
          <w:rtl/>
        </w:rPr>
        <w:t>(</w:t>
      </w:r>
      <w:r w:rsidRPr="00737E86">
        <w:rPr>
          <w:rStyle w:val="libAieChar"/>
          <w:rtl/>
        </w:rPr>
        <w:t xml:space="preserve"> إِنْ تُعَذِّبْهُمْ فَإِنَّهُمْ عِبادُكَ وَإِنْ تَغْفِرْ لَهُمْ فَإِنَّكَ أَنْتَ الْعَزِيزُ الْحَكِيمُ </w:t>
      </w:r>
      <w:r w:rsidRPr="003511A8">
        <w:rPr>
          <w:rStyle w:val="libAlaemChar"/>
          <w:rtl/>
        </w:rPr>
        <w:t>)</w:t>
      </w:r>
      <w:r w:rsidRPr="00E74E56">
        <w:rPr>
          <w:rtl/>
          <w:lang w:bidi="fa-IR"/>
        </w:rPr>
        <w:t xml:space="preserve"> أخرجه الحاكم</w:t>
      </w:r>
      <w:r>
        <w:rPr>
          <w:rtl/>
          <w:lang w:bidi="fa-IR"/>
        </w:rPr>
        <w:t>.</w:t>
      </w:r>
    </w:p>
    <w:p w:rsidR="00D41F96" w:rsidRPr="00E74E56" w:rsidRDefault="00D41F96" w:rsidP="00D41F96">
      <w:pPr>
        <w:pStyle w:val="libNormal"/>
        <w:rPr>
          <w:rtl/>
          <w:lang w:bidi="fa-IR"/>
        </w:rPr>
      </w:pPr>
      <w:r w:rsidRPr="00E74E56">
        <w:rPr>
          <w:rtl/>
          <w:lang w:bidi="fa-IR"/>
        </w:rPr>
        <w:t>وعن أبي موسى</w:t>
      </w:r>
      <w:r>
        <w:rPr>
          <w:rtl/>
          <w:lang w:bidi="fa-IR"/>
        </w:rPr>
        <w:t>:</w:t>
      </w:r>
      <w:r w:rsidRPr="00E74E56">
        <w:rPr>
          <w:rtl/>
          <w:lang w:bidi="fa-IR"/>
        </w:rPr>
        <w:t xml:space="preserve"> إنّ النبي صلّى الله عليه وسلّم قال</w:t>
      </w:r>
      <w:r>
        <w:rPr>
          <w:rtl/>
          <w:lang w:bidi="fa-IR"/>
        </w:rPr>
        <w:t>:</w:t>
      </w:r>
      <w:r w:rsidRPr="00E74E56">
        <w:rPr>
          <w:rtl/>
          <w:lang w:bidi="fa-IR"/>
        </w:rPr>
        <w:t xml:space="preserve"> يا أبا موسى</w:t>
      </w:r>
      <w:r>
        <w:rPr>
          <w:rtl/>
          <w:lang w:bidi="fa-IR"/>
        </w:rPr>
        <w:t>،</w:t>
      </w:r>
      <w:r w:rsidRPr="00E74E56">
        <w:rPr>
          <w:rtl/>
          <w:lang w:bidi="fa-IR"/>
        </w:rPr>
        <w:t xml:space="preserve"> لقد أعطيت مزماراً من مزامير آل داود</w:t>
      </w:r>
      <w:r>
        <w:rPr>
          <w:rtl/>
          <w:lang w:bidi="fa-IR"/>
        </w:rPr>
        <w:t>.</w:t>
      </w:r>
      <w:r w:rsidRPr="00E74E56">
        <w:rPr>
          <w:rtl/>
          <w:lang w:bidi="fa-IR"/>
        </w:rPr>
        <w:t xml:space="preserve"> متفق عليه</w:t>
      </w:r>
      <w:r>
        <w:rPr>
          <w:rtl/>
          <w:lang w:bidi="fa-IR"/>
        </w:rPr>
        <w:t>.</w:t>
      </w:r>
    </w:p>
    <w:p w:rsidR="00D41F96" w:rsidRPr="00E74E56" w:rsidRDefault="00D41F96" w:rsidP="00D41F96">
      <w:pPr>
        <w:pStyle w:val="libNormal"/>
        <w:rPr>
          <w:rtl/>
          <w:lang w:bidi="fa-IR"/>
        </w:rPr>
      </w:pPr>
      <w:r w:rsidRPr="00E74E56">
        <w:rPr>
          <w:rtl/>
          <w:lang w:bidi="fa-IR"/>
        </w:rPr>
        <w:t>وعن أبي ذر قال قال رسول الله صلّى الله عليه وسلّم</w:t>
      </w:r>
      <w:r>
        <w:rPr>
          <w:rtl/>
          <w:lang w:bidi="fa-IR"/>
        </w:rPr>
        <w:t>:</w:t>
      </w:r>
      <w:r w:rsidRPr="00E74E56">
        <w:rPr>
          <w:rtl/>
          <w:lang w:bidi="fa-IR"/>
        </w:rPr>
        <w:t xml:space="preserve"> ما أظلّت الخضراء ولا أقلّت الغبراء من ذي لهجةٍ أصدق ولا أوفى من أبي ذر شبيه</w:t>
      </w:r>
      <w:r>
        <w:rPr>
          <w:rFonts w:hint="cs"/>
          <w:rtl/>
          <w:lang w:bidi="fa-IR"/>
        </w:rPr>
        <w:t xml:space="preserve"> </w:t>
      </w:r>
      <w:r w:rsidRPr="00E74E56">
        <w:rPr>
          <w:rtl/>
          <w:lang w:bidi="fa-IR"/>
        </w:rPr>
        <w:t>عيسى بن مريم</w:t>
      </w:r>
      <w:r>
        <w:rPr>
          <w:rtl/>
          <w:lang w:bidi="fa-IR"/>
        </w:rPr>
        <w:t xml:space="preserve"> - </w:t>
      </w:r>
      <w:r w:rsidRPr="00E74E56">
        <w:rPr>
          <w:rtl/>
          <w:lang w:bidi="fa-IR"/>
        </w:rPr>
        <w:t>يعني في الزهد</w:t>
      </w:r>
      <w:r>
        <w:rPr>
          <w:rtl/>
          <w:lang w:bidi="fa-IR"/>
        </w:rPr>
        <w:t xml:space="preserve"> - </w:t>
      </w:r>
      <w:r w:rsidRPr="00E74E56">
        <w:rPr>
          <w:rtl/>
          <w:lang w:bidi="fa-IR"/>
        </w:rPr>
        <w:t>أخرجه الترمذي</w:t>
      </w:r>
      <w:r>
        <w:rPr>
          <w:rtl/>
          <w:lang w:bidi="fa-IR"/>
        </w:rPr>
        <w:t>.</w:t>
      </w:r>
    </w:p>
    <w:p w:rsidR="00D41F96" w:rsidRPr="00E74E56" w:rsidRDefault="00D41F96" w:rsidP="00D41F96">
      <w:pPr>
        <w:pStyle w:val="libNormal"/>
        <w:rPr>
          <w:rtl/>
          <w:lang w:bidi="fa-IR"/>
        </w:rPr>
      </w:pPr>
      <w:r w:rsidRPr="00E74E56">
        <w:rPr>
          <w:rtl/>
          <w:lang w:bidi="fa-IR"/>
        </w:rPr>
        <w:t>وفي ال</w:t>
      </w:r>
      <w:r w:rsidR="00C07640">
        <w:rPr>
          <w:rFonts w:hint="cs"/>
          <w:rtl/>
          <w:lang w:bidi="fa-IR"/>
        </w:rPr>
        <w:t>إ</w:t>
      </w:r>
      <w:r w:rsidRPr="00E74E56">
        <w:rPr>
          <w:rtl/>
          <w:lang w:bidi="fa-IR"/>
        </w:rPr>
        <w:t>ستيعاب</w:t>
      </w:r>
      <w:r>
        <w:rPr>
          <w:rtl/>
          <w:lang w:bidi="fa-IR"/>
        </w:rPr>
        <w:t>:</w:t>
      </w:r>
      <w:r w:rsidRPr="00E74E56">
        <w:rPr>
          <w:rtl/>
          <w:lang w:bidi="fa-IR"/>
        </w:rPr>
        <w:t xml:space="preserve"> روي عن النبي صلّى الله عليه وسلّم إنّه قال</w:t>
      </w:r>
      <w:r>
        <w:rPr>
          <w:rtl/>
          <w:lang w:bidi="fa-IR"/>
        </w:rPr>
        <w:t>:</w:t>
      </w:r>
      <w:r w:rsidRPr="00E74E56">
        <w:rPr>
          <w:rtl/>
          <w:lang w:bidi="fa-IR"/>
        </w:rPr>
        <w:t xml:space="preserve"> أبو ذر في أمّتي شبه عيسى بن مريم في زهده</w:t>
      </w:r>
      <w:r>
        <w:rPr>
          <w:rtl/>
          <w:lang w:bidi="fa-IR"/>
        </w:rPr>
        <w:t>.</w:t>
      </w:r>
    </w:p>
    <w:p w:rsidR="00D41F96" w:rsidRPr="00E74E56" w:rsidRDefault="00D41F96" w:rsidP="00D41F96">
      <w:pPr>
        <w:pStyle w:val="libNormal"/>
        <w:rPr>
          <w:rtl/>
          <w:lang w:bidi="fa-IR"/>
        </w:rPr>
      </w:pPr>
      <w:r w:rsidRPr="00E74E56">
        <w:rPr>
          <w:rtl/>
          <w:lang w:bidi="fa-IR"/>
        </w:rPr>
        <w:t>وروي</w:t>
      </w:r>
      <w:r>
        <w:rPr>
          <w:rtl/>
          <w:lang w:bidi="fa-IR"/>
        </w:rPr>
        <w:t>:</w:t>
      </w:r>
      <w:r w:rsidRPr="00E74E56">
        <w:rPr>
          <w:rtl/>
          <w:lang w:bidi="fa-IR"/>
        </w:rPr>
        <w:t xml:space="preserve"> من سرّه أنْ ينظر إلى تواضع عيسى بن مريم</w:t>
      </w:r>
      <w:r>
        <w:rPr>
          <w:rtl/>
          <w:lang w:bidi="fa-IR"/>
        </w:rPr>
        <w:t>،</w:t>
      </w:r>
      <w:r w:rsidRPr="00E74E56">
        <w:rPr>
          <w:rtl/>
          <w:lang w:bidi="fa-IR"/>
        </w:rPr>
        <w:t xml:space="preserve"> فلينظر إلى أبي ذر</w:t>
      </w:r>
      <w:r>
        <w:rPr>
          <w:rtl/>
          <w:lang w:bidi="fa-IR"/>
        </w:rPr>
        <w:t>.</w:t>
      </w:r>
      <w:r w:rsidRPr="00E74E56">
        <w:rPr>
          <w:rtl/>
          <w:lang w:bidi="fa-IR"/>
        </w:rPr>
        <w:t xml:space="preserve"> أخرجه أبو عمر »</w:t>
      </w:r>
      <w:r>
        <w:rPr>
          <w:rtl/>
          <w:lang w:bidi="fa-IR"/>
        </w:rPr>
        <w:t>.</w:t>
      </w:r>
    </w:p>
    <w:p w:rsidR="00D41F96" w:rsidRPr="00E74E56" w:rsidRDefault="00D41F96" w:rsidP="00D41F96">
      <w:pPr>
        <w:pStyle w:val="libNormal"/>
        <w:rPr>
          <w:rtl/>
          <w:lang w:bidi="fa-IR"/>
        </w:rPr>
      </w:pPr>
      <w:r w:rsidRPr="00E74E56">
        <w:rPr>
          <w:rtl/>
          <w:lang w:bidi="fa-IR"/>
        </w:rPr>
        <w:t>هذا كلام والد ( الدهلوي )</w:t>
      </w:r>
      <w:r>
        <w:rPr>
          <w:rtl/>
          <w:lang w:bidi="fa-IR"/>
        </w:rPr>
        <w:t>،</w:t>
      </w:r>
      <w:r w:rsidRPr="00E74E56">
        <w:rPr>
          <w:rtl/>
          <w:lang w:bidi="fa-IR"/>
        </w:rPr>
        <w:t xml:space="preserve"> وهذه هي الأحاديث</w:t>
      </w:r>
      <w:r>
        <w:rPr>
          <w:rtl/>
          <w:lang w:bidi="fa-IR"/>
        </w:rPr>
        <w:t>،</w:t>
      </w:r>
      <w:r w:rsidRPr="00E74E56">
        <w:rPr>
          <w:rtl/>
          <w:lang w:bidi="fa-IR"/>
        </w:rPr>
        <w:t xml:space="preserve"> وقد أخذ الولد هذا الكلام وتصرّف فيه من جهاتٍ</w:t>
      </w:r>
      <w:r>
        <w:rPr>
          <w:rtl/>
          <w:lang w:bidi="fa-IR"/>
        </w:rPr>
        <w:t>:</w:t>
      </w:r>
    </w:p>
    <w:p w:rsidR="00E52D49" w:rsidRDefault="00D41F96" w:rsidP="00D41F96">
      <w:pPr>
        <w:pStyle w:val="libNormal"/>
        <w:rPr>
          <w:rtl/>
          <w:lang w:bidi="fa-IR"/>
        </w:rPr>
      </w:pPr>
      <w:r w:rsidRPr="00E74E56">
        <w:rPr>
          <w:rtl/>
          <w:lang w:bidi="fa-IR"/>
        </w:rPr>
        <w:t>1</w:t>
      </w:r>
      <w:r>
        <w:rPr>
          <w:rtl/>
          <w:lang w:bidi="fa-IR"/>
        </w:rPr>
        <w:t xml:space="preserve"> - </w:t>
      </w:r>
      <w:r w:rsidRPr="00E74E56">
        <w:rPr>
          <w:rtl/>
          <w:lang w:bidi="fa-IR"/>
        </w:rPr>
        <w:t>زعم الوالد تشبيه الصحابة في أحاديث كثيرة بالأنبياء</w:t>
      </w:r>
      <w:r>
        <w:rPr>
          <w:rtl/>
          <w:lang w:bidi="fa-IR"/>
        </w:rPr>
        <w:t>.</w:t>
      </w:r>
      <w:r>
        <w:rPr>
          <w:rFonts w:hint="cs"/>
          <w:rtl/>
          <w:lang w:bidi="fa-IR"/>
        </w:rPr>
        <w:t xml:space="preserve"> </w:t>
      </w:r>
      <w:r>
        <w:rPr>
          <w:rtl/>
          <w:lang w:bidi="fa-IR"/>
        </w:rPr>
        <w:t>و (</w:t>
      </w:r>
      <w:r w:rsidRPr="00E74E56">
        <w:rPr>
          <w:rtl/>
          <w:lang w:bidi="fa-IR"/>
        </w:rPr>
        <w:t xml:space="preserve"> الدهلوي )</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زعم تشبيه الشيخين بهم في أحاديث كثيرة</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لم يدَّع</w:t>
      </w:r>
      <w:r w:rsidR="00C07640">
        <w:rPr>
          <w:rFonts w:hint="cs"/>
          <w:rtl/>
          <w:lang w:bidi="fa-IR"/>
        </w:rPr>
        <w:t>ِ</w:t>
      </w:r>
      <w:r w:rsidRPr="00E74E56">
        <w:rPr>
          <w:rtl/>
          <w:lang w:bidi="fa-IR"/>
        </w:rPr>
        <w:t xml:space="preserve"> الوالد صحة هذه الأحاديث بصراحة</w:t>
      </w:r>
      <w:r>
        <w:rPr>
          <w:rtl/>
          <w:lang w:bidi="fa-IR"/>
        </w:rPr>
        <w:t>.</w:t>
      </w:r>
      <w:r w:rsidRPr="00E74E56">
        <w:rPr>
          <w:rtl/>
          <w:lang w:bidi="fa-IR"/>
        </w:rPr>
        <w:t xml:space="preserve"> </w:t>
      </w:r>
      <w:r>
        <w:rPr>
          <w:rtl/>
          <w:lang w:bidi="fa-IR"/>
        </w:rPr>
        <w:t>و (</w:t>
      </w:r>
      <w:r w:rsidRPr="00E74E56">
        <w:rPr>
          <w:rtl/>
          <w:lang w:bidi="fa-IR"/>
        </w:rPr>
        <w:t xml:space="preserve"> الدهلوي ) ادّعى صحّة الأحاديث الكثيرة التي شبّه فيها الشيخان بالأنبياء</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لم يدّع الوالد تصحيح الحاكم حديث ابن مسعود</w:t>
      </w:r>
      <w:r>
        <w:rPr>
          <w:rtl/>
          <w:lang w:bidi="fa-IR"/>
        </w:rPr>
        <w:t>،</w:t>
      </w:r>
      <w:r w:rsidRPr="00E74E56">
        <w:rPr>
          <w:rtl/>
          <w:lang w:bidi="fa-IR"/>
        </w:rPr>
        <w:t xml:space="preserve"> لكن ( الدهلوي ) زعم ذلك أيضاً</w:t>
      </w:r>
      <w:r>
        <w:rPr>
          <w:rtl/>
          <w:lang w:bidi="fa-IR"/>
        </w:rPr>
        <w:t>.</w:t>
      </w:r>
    </w:p>
    <w:p w:rsidR="00D41F96" w:rsidRPr="00E74E56" w:rsidRDefault="00D41F96" w:rsidP="00D41F96">
      <w:pPr>
        <w:pStyle w:val="libNormal"/>
        <w:rPr>
          <w:rtl/>
          <w:lang w:bidi="fa-IR"/>
        </w:rPr>
      </w:pPr>
      <w:r w:rsidRPr="00E74E56">
        <w:rPr>
          <w:rtl/>
          <w:lang w:bidi="fa-IR"/>
        </w:rPr>
        <w:t>فهذه تصرّفات ( الدهلوي ) في كلام والده</w:t>
      </w:r>
      <w:r>
        <w:rPr>
          <w:rtl/>
          <w:lang w:bidi="fa-IR"/>
        </w:rPr>
        <w:t>،</w:t>
      </w:r>
      <w:r w:rsidRPr="00E74E56">
        <w:rPr>
          <w:rtl/>
          <w:lang w:bidi="fa-IR"/>
        </w:rPr>
        <w:t xml:space="preserve"> وإنّما أخذ كلام والده هنا</w:t>
      </w:r>
      <w:r>
        <w:rPr>
          <w:rtl/>
          <w:lang w:bidi="fa-IR"/>
        </w:rPr>
        <w:t>،</w:t>
      </w:r>
      <w:r w:rsidRPr="00E74E56">
        <w:rPr>
          <w:rtl/>
          <w:lang w:bidi="fa-IR"/>
        </w:rPr>
        <w:t xml:space="preserve"> لأنّ ( الكابلي ) لم يتعرَّض لهذه الأحاديث في هذا المقام</w:t>
      </w:r>
      <w:r>
        <w:rPr>
          <w:rtl/>
          <w:lang w:bidi="fa-IR"/>
        </w:rPr>
        <w:t>،</w:t>
      </w:r>
      <w:r w:rsidRPr="00E74E56">
        <w:rPr>
          <w:rtl/>
          <w:lang w:bidi="fa-IR"/>
        </w:rPr>
        <w:t xml:space="preserve"> كما أشرنا من قبل</w:t>
      </w:r>
      <w:r>
        <w:rPr>
          <w:rtl/>
          <w:lang w:bidi="fa-IR"/>
        </w:rPr>
        <w:t>،</w:t>
      </w:r>
      <w:r w:rsidRPr="00E74E56">
        <w:rPr>
          <w:rtl/>
          <w:lang w:bidi="fa-IR"/>
        </w:rPr>
        <w:t xml:space="preserve"> فكلمات ( الدهلوي ) ومناقشاته مع الإماميّة ملفّقة من كلمات ( الكابلي ) ووالده شاه ولي الله الدهلوي</w:t>
      </w:r>
      <w:r>
        <w:rPr>
          <w:rtl/>
          <w:lang w:bidi="fa-IR"/>
        </w:rPr>
        <w:t>.</w:t>
      </w:r>
    </w:p>
    <w:p w:rsidR="00D41F96" w:rsidRPr="00E74E56" w:rsidRDefault="00D41F96" w:rsidP="00D41F96">
      <w:pPr>
        <w:pStyle w:val="libNormal"/>
        <w:rPr>
          <w:rtl/>
          <w:lang w:bidi="fa-IR"/>
        </w:rPr>
      </w:pPr>
      <w:r w:rsidRPr="00E74E56">
        <w:rPr>
          <w:rtl/>
          <w:lang w:bidi="fa-IR"/>
        </w:rPr>
        <w:t>وليته لم يتعرّض لهذه الأحاديث تبعاً للكابلي</w:t>
      </w:r>
      <w:r>
        <w:rPr>
          <w:rtl/>
          <w:lang w:bidi="fa-IR"/>
        </w:rPr>
        <w:t>،</w:t>
      </w:r>
      <w:r w:rsidRPr="00E74E56">
        <w:rPr>
          <w:rtl/>
          <w:lang w:bidi="fa-IR"/>
        </w:rPr>
        <w:t xml:space="preserve"> لكنّه الجهل والتعصّب</w:t>
      </w:r>
      <w:r>
        <w:rPr>
          <w:rtl/>
          <w:lang w:bidi="fa-IR"/>
        </w:rPr>
        <w:t>،</w:t>
      </w:r>
      <w:r w:rsidRPr="00E74E56">
        <w:rPr>
          <w:rtl/>
          <w:lang w:bidi="fa-IR"/>
        </w:rPr>
        <w:t xml:space="preserve"> وذلك لأنّه قد أجاب عن حديث التشبيه بأنّه تشبيه محض</w:t>
      </w:r>
      <w:r>
        <w:rPr>
          <w:rtl/>
          <w:lang w:bidi="fa-IR"/>
        </w:rPr>
        <w:t>،</w:t>
      </w:r>
      <w:r w:rsidRPr="00E74E56">
        <w:rPr>
          <w:rtl/>
          <w:lang w:bidi="fa-IR"/>
        </w:rPr>
        <w:t xml:space="preserve"> كما يشبّه التراب بالمسك</w:t>
      </w:r>
      <w:r>
        <w:rPr>
          <w:rtl/>
          <w:lang w:bidi="fa-IR"/>
        </w:rPr>
        <w:t>،</w:t>
      </w:r>
      <w:r w:rsidRPr="00E74E56">
        <w:rPr>
          <w:rtl/>
          <w:lang w:bidi="fa-IR"/>
        </w:rPr>
        <w:t xml:space="preserve"> والحصى بالدر والياقوت</w:t>
      </w:r>
      <w:r>
        <w:rPr>
          <w:rtl/>
          <w:lang w:bidi="fa-IR"/>
        </w:rPr>
        <w:t>،</w:t>
      </w:r>
      <w:r w:rsidRPr="00E74E56">
        <w:rPr>
          <w:rtl/>
          <w:lang w:bidi="fa-IR"/>
        </w:rPr>
        <w:t xml:space="preserve"> فلو سلّمنا صحّة هذه الأحاديث سنداً</w:t>
      </w:r>
      <w:r>
        <w:rPr>
          <w:rtl/>
          <w:lang w:bidi="fa-IR"/>
        </w:rPr>
        <w:t>،</w:t>
      </w:r>
      <w:r w:rsidRPr="00E74E56">
        <w:rPr>
          <w:rtl/>
          <w:lang w:bidi="fa-IR"/>
        </w:rPr>
        <w:t xml:space="preserve"> لكفى في الجواب عنها كلام ( الدهلوي ) نفسه</w:t>
      </w:r>
      <w:r>
        <w:rPr>
          <w:rtl/>
          <w:lang w:bidi="fa-IR"/>
        </w:rPr>
        <w:t>،</w:t>
      </w:r>
      <w:r w:rsidRPr="00E74E56">
        <w:rPr>
          <w:rtl/>
          <w:lang w:bidi="fa-IR"/>
        </w:rPr>
        <w:t xml:space="preserve"> فاستناده</w:t>
      </w:r>
      <w:r>
        <w:rPr>
          <w:rFonts w:hint="cs"/>
          <w:rtl/>
          <w:lang w:bidi="fa-IR"/>
        </w:rPr>
        <w:t xml:space="preserve"> </w:t>
      </w:r>
      <w:r w:rsidRPr="00E74E56">
        <w:rPr>
          <w:rtl/>
          <w:lang w:bidi="fa-IR"/>
        </w:rPr>
        <w:t>إليها تبعاً لوالده في مقابلة الشيعة الإمامية سفاهة منهما على حدّ تعبير ( الدهلوي ) نفسه وشيخه</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ولكنْ لما كان لأهل السنّة حظ من العقل من الله لم يحملوا ذلك التشبيه على المساواة أصلاً</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E52D49" w:rsidRDefault="00D41F96" w:rsidP="00D41F96">
      <w:pPr>
        <w:pStyle w:val="libNormal"/>
        <w:rPr>
          <w:rtl/>
          <w:lang w:bidi="fa-IR"/>
        </w:rPr>
      </w:pPr>
      <w:r w:rsidRPr="00E74E56">
        <w:rPr>
          <w:rtl/>
          <w:lang w:bidi="fa-IR"/>
        </w:rPr>
        <w:t>صريح هذا الكلام</w:t>
      </w:r>
      <w:r>
        <w:rPr>
          <w:rtl/>
          <w:lang w:bidi="fa-IR"/>
        </w:rPr>
        <w:t>:</w:t>
      </w:r>
      <w:r w:rsidRPr="00E74E56">
        <w:rPr>
          <w:rtl/>
          <w:lang w:bidi="fa-IR"/>
        </w:rPr>
        <w:t xml:space="preserve"> أنّ دعوى المساواة بين الشيخين والأنبياء سفاهة وقلّة عقل</w:t>
      </w:r>
      <w:r>
        <w:rPr>
          <w:rtl/>
          <w:lang w:bidi="fa-IR"/>
        </w:rPr>
        <w:t>،</w:t>
      </w:r>
      <w:r w:rsidRPr="00E74E56">
        <w:rPr>
          <w:rtl/>
          <w:lang w:bidi="fa-IR"/>
        </w:rPr>
        <w:t xml:space="preserve"> فكيف يدّعي ذلك في نفس الوقت</w:t>
      </w:r>
      <w:r>
        <w:rPr>
          <w:rtl/>
          <w:lang w:bidi="fa-IR"/>
        </w:rPr>
        <w:t>؟</w:t>
      </w:r>
      <w:r w:rsidRPr="00E74E56">
        <w:rPr>
          <w:rtl/>
          <w:lang w:bidi="fa-IR"/>
        </w:rPr>
        <w:t xml:space="preserve"> وهل هذا إل</w:t>
      </w:r>
      <w:r w:rsidR="00C07640">
        <w:rPr>
          <w:rFonts w:hint="cs"/>
          <w:rtl/>
          <w:lang w:bidi="fa-IR"/>
        </w:rPr>
        <w:t>ّ</w:t>
      </w:r>
      <w:r w:rsidRPr="00E74E56">
        <w:rPr>
          <w:rtl/>
          <w:lang w:bidi="fa-IR"/>
        </w:rPr>
        <w:t>اتناقض وتهافت في</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كلامٍ واحد</w:t>
      </w:r>
      <w:r>
        <w:rPr>
          <w:rtl/>
          <w:lang w:bidi="fa-IR"/>
        </w:rPr>
        <w:t>؟</w:t>
      </w:r>
      <w:r w:rsidRPr="00E74E56">
        <w:rPr>
          <w:rtl/>
          <w:lang w:bidi="fa-IR"/>
        </w:rPr>
        <w:t xml:space="preserve"> وهذا من خصائص ( الدهلوي ) إذ تراه يطعن في شيء</w:t>
      </w:r>
      <w:r>
        <w:rPr>
          <w:rtl/>
          <w:lang w:bidi="fa-IR"/>
        </w:rPr>
        <w:t>،</w:t>
      </w:r>
      <w:r w:rsidRPr="00E74E56">
        <w:rPr>
          <w:rtl/>
          <w:lang w:bidi="fa-IR"/>
        </w:rPr>
        <w:t xml:space="preserve"> ثمّ يستند إليه ويحتج به</w:t>
      </w:r>
      <w:r>
        <w:rPr>
          <w:rtl/>
          <w:lang w:bidi="fa-IR"/>
        </w:rPr>
        <w:t>،</w:t>
      </w:r>
      <w:r w:rsidRPr="00E74E56">
        <w:rPr>
          <w:rtl/>
          <w:lang w:bidi="fa-IR"/>
        </w:rPr>
        <w:t xml:space="preserve"> وإن وجد هذا في كلام غيره من علمائهم فقليل</w:t>
      </w:r>
      <w:r>
        <w:rPr>
          <w:rtl/>
          <w:lang w:bidi="fa-IR"/>
        </w:rPr>
        <w:t xml:space="preserve"> ...</w:t>
      </w:r>
    </w:p>
    <w:p w:rsidR="00D41F96" w:rsidRPr="00E74E56" w:rsidRDefault="00D41F96" w:rsidP="00D41F96">
      <w:pPr>
        <w:pStyle w:val="libNormal"/>
        <w:rPr>
          <w:rtl/>
          <w:lang w:bidi="fa-IR"/>
        </w:rPr>
      </w:pPr>
      <w:r w:rsidRPr="00E74E56">
        <w:rPr>
          <w:rtl/>
          <w:lang w:bidi="fa-IR"/>
        </w:rPr>
        <w:t>أضف إلى ذلك</w:t>
      </w:r>
      <w:r>
        <w:rPr>
          <w:rtl/>
          <w:lang w:bidi="fa-IR"/>
        </w:rPr>
        <w:t>،</w:t>
      </w:r>
      <w:r w:rsidRPr="00E74E56">
        <w:rPr>
          <w:rtl/>
          <w:lang w:bidi="fa-IR"/>
        </w:rPr>
        <w:t xml:space="preserve"> أنّ تلك الفرقة لو رزقت شيئاً من العقل</w:t>
      </w:r>
      <w:r>
        <w:rPr>
          <w:rtl/>
          <w:lang w:bidi="fa-IR"/>
        </w:rPr>
        <w:t>،</w:t>
      </w:r>
      <w:r w:rsidRPr="00E74E56">
        <w:rPr>
          <w:rtl/>
          <w:lang w:bidi="fa-IR"/>
        </w:rPr>
        <w:t xml:space="preserve"> لما جوّزت صدور القبائح من الله</w:t>
      </w:r>
      <w:r>
        <w:rPr>
          <w:rtl/>
          <w:lang w:bidi="fa-IR"/>
        </w:rPr>
        <w:t>،</w:t>
      </w:r>
      <w:r w:rsidRPr="00E74E56">
        <w:rPr>
          <w:rtl/>
          <w:lang w:bidi="fa-IR"/>
        </w:rPr>
        <w:t xml:space="preserve"> تعالى عن ذلك علوّاً كبيراً</w:t>
      </w:r>
      <w:r>
        <w:rPr>
          <w:rtl/>
          <w:lang w:bidi="fa-IR"/>
        </w:rPr>
        <w:t>.</w:t>
      </w:r>
    </w:p>
    <w:p w:rsidR="00D41F96" w:rsidRPr="00E74E56" w:rsidRDefault="00D41F96" w:rsidP="00D41F96">
      <w:pPr>
        <w:pStyle w:val="libNormal"/>
        <w:rPr>
          <w:rtl/>
          <w:lang w:bidi="fa-IR"/>
        </w:rPr>
      </w:pPr>
      <w:r w:rsidRPr="00E74E56">
        <w:rPr>
          <w:rtl/>
          <w:lang w:bidi="fa-IR"/>
        </w:rPr>
        <w:t>ولَما نَفَت الحسن والقبح العقليّين</w:t>
      </w:r>
      <w:r>
        <w:rPr>
          <w:rtl/>
          <w:lang w:bidi="fa-IR"/>
        </w:rPr>
        <w:t>.</w:t>
      </w:r>
    </w:p>
    <w:p w:rsidR="00D41F96" w:rsidRPr="00E74E56" w:rsidRDefault="00D41F96" w:rsidP="00D41F96">
      <w:pPr>
        <w:pStyle w:val="libNormal"/>
        <w:rPr>
          <w:rtl/>
          <w:lang w:bidi="fa-IR"/>
        </w:rPr>
      </w:pPr>
      <w:r w:rsidRPr="00E74E56">
        <w:rPr>
          <w:rtl/>
          <w:lang w:bidi="fa-IR"/>
        </w:rPr>
        <w:t>ولَما ذهبت إلى الجبر</w:t>
      </w:r>
      <w:r>
        <w:rPr>
          <w:rtl/>
          <w:lang w:bidi="fa-IR"/>
        </w:rPr>
        <w:t>.</w:t>
      </w:r>
    </w:p>
    <w:p w:rsidR="00D41F96" w:rsidRPr="00E74E56" w:rsidRDefault="00D41F96" w:rsidP="00D41F96">
      <w:pPr>
        <w:pStyle w:val="libNormal"/>
        <w:rPr>
          <w:rtl/>
          <w:lang w:bidi="fa-IR"/>
        </w:rPr>
      </w:pPr>
      <w:r w:rsidRPr="00E74E56">
        <w:rPr>
          <w:rtl/>
          <w:lang w:bidi="fa-IR"/>
        </w:rPr>
        <w:t>ول</w:t>
      </w:r>
      <w:r w:rsidR="00C07640">
        <w:rPr>
          <w:rFonts w:hint="cs"/>
          <w:rtl/>
          <w:lang w:bidi="fa-IR"/>
        </w:rPr>
        <w:t>َ</w:t>
      </w:r>
      <w:r w:rsidRPr="00E74E56">
        <w:rPr>
          <w:rtl/>
          <w:lang w:bidi="fa-IR"/>
        </w:rPr>
        <w:t>ما أثبتت وقوع العبث من الله العزيز الحكيم</w:t>
      </w:r>
      <w:r>
        <w:rPr>
          <w:rtl/>
          <w:lang w:bidi="fa-IR"/>
        </w:rPr>
        <w:t>.</w:t>
      </w:r>
    </w:p>
    <w:p w:rsidR="00D41F96" w:rsidRPr="00E74E56" w:rsidRDefault="00D41F96" w:rsidP="00D41F96">
      <w:pPr>
        <w:pStyle w:val="libNormal"/>
        <w:rPr>
          <w:rtl/>
          <w:lang w:bidi="fa-IR"/>
        </w:rPr>
      </w:pPr>
      <w:r w:rsidRPr="00E74E56">
        <w:rPr>
          <w:rtl/>
          <w:lang w:bidi="fa-IR"/>
        </w:rPr>
        <w:t>ول</w:t>
      </w:r>
      <w:r w:rsidR="00C07640">
        <w:rPr>
          <w:rFonts w:hint="cs"/>
          <w:rtl/>
          <w:lang w:bidi="fa-IR"/>
        </w:rPr>
        <w:t>َ</w:t>
      </w:r>
      <w:r w:rsidRPr="00E74E56">
        <w:rPr>
          <w:rtl/>
          <w:lang w:bidi="fa-IR"/>
        </w:rPr>
        <w:t>ما قالت بصدور التكليف بما لا يطاق من الله العظيم</w:t>
      </w:r>
      <w:r>
        <w:rPr>
          <w:rtl/>
          <w:lang w:bidi="fa-IR"/>
        </w:rPr>
        <w:t>.</w:t>
      </w:r>
    </w:p>
    <w:p w:rsidR="00D41F96" w:rsidRPr="00E74E56" w:rsidRDefault="00D41F96" w:rsidP="00D41F96">
      <w:pPr>
        <w:pStyle w:val="libNormal"/>
        <w:rPr>
          <w:rtl/>
          <w:lang w:bidi="fa-IR"/>
        </w:rPr>
      </w:pPr>
      <w:r w:rsidRPr="00E74E56">
        <w:rPr>
          <w:rtl/>
          <w:lang w:bidi="fa-IR"/>
        </w:rPr>
        <w:t>ولَما اعتقدت الصوفي</w:t>
      </w:r>
      <w:r w:rsidR="00C07640">
        <w:rPr>
          <w:rFonts w:hint="cs"/>
          <w:rtl/>
          <w:lang w:bidi="fa-IR"/>
        </w:rPr>
        <w:t>ّ</w:t>
      </w:r>
      <w:r w:rsidRPr="00E74E56">
        <w:rPr>
          <w:rtl/>
          <w:lang w:bidi="fa-IR"/>
        </w:rPr>
        <w:t>ة منهم الإتّحاد بين الله وخلقه</w:t>
      </w:r>
      <w:r>
        <w:rPr>
          <w:rtl/>
          <w:lang w:bidi="fa-IR"/>
        </w:rPr>
        <w:t>.</w:t>
      </w:r>
    </w:p>
    <w:p w:rsidR="00D41F96" w:rsidRPr="00E74E56" w:rsidRDefault="00D41F96" w:rsidP="00D41F96">
      <w:pPr>
        <w:pStyle w:val="libNormal"/>
        <w:rPr>
          <w:rtl/>
          <w:lang w:bidi="fa-IR"/>
        </w:rPr>
      </w:pPr>
      <w:r w:rsidRPr="00E74E56">
        <w:rPr>
          <w:rtl/>
          <w:lang w:bidi="fa-IR"/>
        </w:rPr>
        <w:t>إلى غير ذلك من آرائهم الفاسدة</w:t>
      </w:r>
      <w:r>
        <w:rPr>
          <w:rtl/>
          <w:lang w:bidi="fa-IR"/>
        </w:rPr>
        <w:t>،</w:t>
      </w:r>
      <w:r w:rsidRPr="00E74E56">
        <w:rPr>
          <w:rtl/>
          <w:lang w:bidi="fa-IR"/>
        </w:rPr>
        <w:t xml:space="preserve"> ومقالاتهم الباطلة</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بل إن</w:t>
      </w:r>
      <w:r w:rsidR="00C07640">
        <w:rPr>
          <w:rFonts w:hint="cs"/>
          <w:rtl/>
          <w:lang w:bidi="fa-IR"/>
        </w:rPr>
        <w:t>ّ</w:t>
      </w:r>
      <w:r w:rsidRPr="00E74E56">
        <w:rPr>
          <w:rtl/>
          <w:lang w:bidi="fa-IR"/>
        </w:rPr>
        <w:t xml:space="preserve"> محط</w:t>
      </w:r>
      <w:r w:rsidR="00C07640">
        <w:rPr>
          <w:rFonts w:hint="cs"/>
          <w:rtl/>
          <w:lang w:bidi="fa-IR"/>
        </w:rPr>
        <w:t>ّ</w:t>
      </w:r>
      <w:r w:rsidRPr="00E74E56">
        <w:rPr>
          <w:rtl/>
          <w:lang w:bidi="fa-IR"/>
        </w:rPr>
        <w:t xml:space="preserve"> إشارة التشبيه في هذا القسم من الكلمات وجود وصف في هذا الشخص من الأوصاف المختصة بذاك النبي</w:t>
      </w:r>
      <w:r>
        <w:rPr>
          <w:rtl/>
          <w:lang w:bidi="fa-IR"/>
        </w:rPr>
        <w:t>،</w:t>
      </w:r>
      <w:r w:rsidRPr="00E74E56">
        <w:rPr>
          <w:rtl/>
          <w:lang w:bidi="fa-IR"/>
        </w:rPr>
        <w:t xml:space="preserve"> وإن</w:t>
      </w:r>
      <w:r w:rsidR="00C07640">
        <w:rPr>
          <w:rFonts w:hint="cs"/>
          <w:rtl/>
          <w:lang w:bidi="fa-IR"/>
        </w:rPr>
        <w:t>ْ</w:t>
      </w:r>
      <w:r w:rsidRPr="00E74E56">
        <w:rPr>
          <w:rtl/>
          <w:lang w:bidi="fa-IR"/>
        </w:rPr>
        <w:t xml:space="preserve"> لم يكن بمرتبته</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هذا إعتراف بسقوط دعوى مساواة الشيخين للأنبياء في الصفات المذكورة في الأحاديث المزعومة</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عن عبدالله بن مسعود</w:t>
      </w:r>
      <w:r>
        <w:rPr>
          <w:rtl/>
          <w:lang w:bidi="fa-IR"/>
        </w:rPr>
        <w:t xml:space="preserve"> ...</w:t>
      </w:r>
      <w:r w:rsidRPr="00E74E56">
        <w:rPr>
          <w:rtl/>
          <w:lang w:bidi="fa-IR"/>
        </w:rPr>
        <w:t xml:space="preserve"> أخرجه الحاكم وصحّحه</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أقول</w:t>
      </w:r>
      <w:r>
        <w:rPr>
          <w:rtl/>
          <w:lang w:bidi="fa-IR"/>
        </w:rPr>
        <w:t>:</w:t>
      </w:r>
    </w:p>
    <w:p w:rsidR="00D41F96" w:rsidRPr="00E74E56" w:rsidRDefault="00D41F96" w:rsidP="00D41F96">
      <w:pPr>
        <w:pStyle w:val="libNormal"/>
        <w:rPr>
          <w:rtl/>
          <w:lang w:bidi="fa-IR"/>
        </w:rPr>
      </w:pPr>
      <w:r w:rsidRPr="00E74E56">
        <w:rPr>
          <w:rtl/>
          <w:lang w:bidi="fa-IR"/>
        </w:rPr>
        <w:t>هنا وجوه من النظر</w:t>
      </w:r>
      <w:r>
        <w:rPr>
          <w:rtl/>
          <w:lang w:bidi="fa-IR"/>
        </w:rPr>
        <w:t>:</w:t>
      </w:r>
    </w:p>
    <w:p w:rsidR="00D41F96" w:rsidRPr="00E74E56" w:rsidRDefault="00D41F96" w:rsidP="00D41F96">
      <w:pPr>
        <w:pStyle w:val="libNormal"/>
        <w:rPr>
          <w:rtl/>
          <w:lang w:bidi="fa-IR"/>
        </w:rPr>
      </w:pPr>
      <w:r w:rsidRPr="00737E86">
        <w:rPr>
          <w:rStyle w:val="libBold2Char"/>
          <w:rtl/>
        </w:rPr>
        <w:t>الوجه الأوّل</w:t>
      </w:r>
      <w:r>
        <w:rPr>
          <w:rStyle w:val="libBold2Char"/>
          <w:rtl/>
        </w:rPr>
        <w:t>:</w:t>
      </w:r>
      <w:r w:rsidRPr="00E74E56">
        <w:rPr>
          <w:rtl/>
          <w:lang w:bidi="fa-IR"/>
        </w:rPr>
        <w:t xml:space="preserve"> نقل هذا الحديث عن الحاكم يدلُّ على ال</w:t>
      </w:r>
      <w:r w:rsidR="00C07640">
        <w:rPr>
          <w:rFonts w:hint="cs"/>
          <w:rtl/>
          <w:lang w:bidi="fa-IR"/>
        </w:rPr>
        <w:t>إ</w:t>
      </w:r>
      <w:r w:rsidRPr="00E74E56">
        <w:rPr>
          <w:rtl/>
          <w:lang w:bidi="fa-IR"/>
        </w:rPr>
        <w:t>عتماد على روايته</w:t>
      </w:r>
      <w:r>
        <w:rPr>
          <w:rtl/>
          <w:lang w:bidi="fa-IR"/>
        </w:rPr>
        <w:t>،</w:t>
      </w:r>
      <w:r w:rsidRPr="00E74E56">
        <w:rPr>
          <w:rtl/>
          <w:lang w:bidi="fa-IR"/>
        </w:rPr>
        <w:t xml:space="preserve"> وإذا كان مقبولاً</w:t>
      </w:r>
      <w:r>
        <w:rPr>
          <w:rtl/>
          <w:lang w:bidi="fa-IR"/>
        </w:rPr>
        <w:t>،</w:t>
      </w:r>
      <w:r w:rsidRPr="00E74E56">
        <w:rPr>
          <w:rtl/>
          <w:lang w:bidi="fa-IR"/>
        </w:rPr>
        <w:t xml:space="preserve"> فلماذا يبطل ( الدهلوي ) حديث الطير</w:t>
      </w:r>
      <w:r>
        <w:rPr>
          <w:rtl/>
          <w:lang w:bidi="fa-IR"/>
        </w:rPr>
        <w:t>،</w:t>
      </w:r>
      <w:r w:rsidRPr="00E74E56">
        <w:rPr>
          <w:rtl/>
          <w:lang w:bidi="fa-IR"/>
        </w:rPr>
        <w:t xml:space="preserve"> وحديث الولاية</w:t>
      </w:r>
      <w:r>
        <w:rPr>
          <w:rtl/>
          <w:lang w:bidi="fa-IR"/>
        </w:rPr>
        <w:t>،</w:t>
      </w:r>
      <w:r w:rsidRPr="00E74E56">
        <w:rPr>
          <w:rtl/>
          <w:lang w:bidi="fa-IR"/>
        </w:rPr>
        <w:t xml:space="preserve"> وحديث مدينة العلم</w:t>
      </w:r>
      <w:r>
        <w:rPr>
          <w:rtl/>
          <w:lang w:bidi="fa-IR"/>
        </w:rPr>
        <w:t>،</w:t>
      </w:r>
      <w:r w:rsidRPr="00E74E56">
        <w:rPr>
          <w:rtl/>
          <w:lang w:bidi="fa-IR"/>
        </w:rPr>
        <w:t xml:space="preserve"> مع إخراج الحاكم لها</w:t>
      </w:r>
      <w:r>
        <w:rPr>
          <w:rtl/>
          <w:lang w:bidi="fa-IR"/>
        </w:rPr>
        <w:t>،</w:t>
      </w:r>
      <w:r w:rsidRPr="00E74E56">
        <w:rPr>
          <w:rtl/>
          <w:lang w:bidi="fa-IR"/>
        </w:rPr>
        <w:t xml:space="preserve"> لا سيّما الأخير</w:t>
      </w:r>
      <w:r>
        <w:rPr>
          <w:rtl/>
          <w:lang w:bidi="fa-IR"/>
        </w:rPr>
        <w:t>،</w:t>
      </w:r>
      <w:r w:rsidRPr="00E74E56">
        <w:rPr>
          <w:rtl/>
          <w:lang w:bidi="fa-IR"/>
        </w:rPr>
        <w:t xml:space="preserve"> إذ صحّحه بعد أنْ أخرجه</w:t>
      </w:r>
      <w:r>
        <w:rPr>
          <w:rtl/>
          <w:lang w:bidi="fa-IR"/>
        </w:rPr>
        <w:t>؟!</w:t>
      </w:r>
      <w:r w:rsidRPr="00E74E56">
        <w:rPr>
          <w:rtl/>
          <w:lang w:bidi="fa-IR"/>
        </w:rPr>
        <w:t xml:space="preserve"> فهل يختص توثيق الحاكم وال</w:t>
      </w:r>
      <w:r w:rsidR="00C07640">
        <w:rPr>
          <w:rFonts w:hint="cs"/>
          <w:rtl/>
          <w:lang w:bidi="fa-IR"/>
        </w:rPr>
        <w:t>إ</w:t>
      </w:r>
      <w:r w:rsidRPr="00E74E56">
        <w:rPr>
          <w:rtl/>
          <w:lang w:bidi="fa-IR"/>
        </w:rPr>
        <w:t>عتماد عليه بفضائل الشيخين</w:t>
      </w:r>
      <w:r>
        <w:rPr>
          <w:rtl/>
          <w:lang w:bidi="fa-IR"/>
        </w:rPr>
        <w:t>،</w:t>
      </w:r>
      <w:r w:rsidRPr="00E74E56">
        <w:rPr>
          <w:rtl/>
          <w:lang w:bidi="fa-IR"/>
        </w:rPr>
        <w:t xml:space="preserve"> وأمثالهما</w:t>
      </w:r>
      <w:r>
        <w:rPr>
          <w:rtl/>
          <w:lang w:bidi="fa-IR"/>
        </w:rPr>
        <w:t>،</w:t>
      </w:r>
      <w:r w:rsidRPr="00E74E56">
        <w:rPr>
          <w:rtl/>
          <w:lang w:bidi="fa-IR"/>
        </w:rPr>
        <w:t xml:space="preserve"> ويسقط عن ال</w:t>
      </w:r>
      <w:r w:rsidR="00C07640">
        <w:rPr>
          <w:rFonts w:hint="cs"/>
          <w:rtl/>
          <w:lang w:bidi="fa-IR"/>
        </w:rPr>
        <w:t>إ</w:t>
      </w:r>
      <w:r w:rsidRPr="00E74E56">
        <w:rPr>
          <w:rtl/>
          <w:lang w:bidi="fa-IR"/>
        </w:rPr>
        <w:t>عتبار في فضائل أمير المؤمنين</w:t>
      </w:r>
      <w:r>
        <w:rPr>
          <w:rtl/>
          <w:lang w:bidi="fa-IR"/>
        </w:rPr>
        <w:t>؟!</w:t>
      </w:r>
    </w:p>
    <w:p w:rsidR="00D41F96" w:rsidRPr="00E74E56" w:rsidRDefault="00D41F96" w:rsidP="00D41F96">
      <w:pPr>
        <w:pStyle w:val="libNormal"/>
        <w:rPr>
          <w:rtl/>
          <w:lang w:bidi="fa-IR"/>
        </w:rPr>
      </w:pPr>
      <w:r w:rsidRPr="00737E86">
        <w:rPr>
          <w:rStyle w:val="libBold2Char"/>
          <w:rtl/>
        </w:rPr>
        <w:t>الوجه الثاني</w:t>
      </w:r>
      <w:r>
        <w:rPr>
          <w:rStyle w:val="libBold2Char"/>
          <w:rtl/>
        </w:rPr>
        <w:t>:</w:t>
      </w:r>
      <w:r w:rsidRPr="00E74E56">
        <w:rPr>
          <w:rtl/>
          <w:lang w:bidi="fa-IR"/>
        </w:rPr>
        <w:t xml:space="preserve"> إنّ الحاكم من رواة حديث التشبيه كما عرفت</w:t>
      </w:r>
      <w:r>
        <w:rPr>
          <w:rtl/>
          <w:lang w:bidi="fa-IR"/>
        </w:rPr>
        <w:t>،</w:t>
      </w:r>
      <w:r w:rsidRPr="00E74E56">
        <w:rPr>
          <w:rtl/>
          <w:lang w:bidi="fa-IR"/>
        </w:rPr>
        <w:t xml:space="preserve"> </w:t>
      </w:r>
      <w:r>
        <w:rPr>
          <w:rtl/>
          <w:lang w:bidi="fa-IR"/>
        </w:rPr>
        <w:t>و (</w:t>
      </w:r>
      <w:r w:rsidRPr="00E74E56">
        <w:rPr>
          <w:rtl/>
          <w:lang w:bidi="fa-IR"/>
        </w:rPr>
        <w:t xml:space="preserve"> الدّهلوي ) يبالغ في إبطال هذا الحديث</w:t>
      </w:r>
      <w:r>
        <w:rPr>
          <w:rtl/>
          <w:lang w:bidi="fa-IR"/>
        </w:rPr>
        <w:t>،</w:t>
      </w:r>
      <w:r w:rsidRPr="00E74E56">
        <w:rPr>
          <w:rtl/>
          <w:lang w:bidi="fa-IR"/>
        </w:rPr>
        <w:t xml:space="preserve"> حتّى أنّه يلتجأ إلى معارضته بالروايات الموضوعة</w:t>
      </w:r>
      <w:r>
        <w:rPr>
          <w:rtl/>
          <w:lang w:bidi="fa-IR"/>
        </w:rPr>
        <w:t>.</w:t>
      </w:r>
    </w:p>
    <w:p w:rsidR="00D41F96" w:rsidRPr="00E74E56" w:rsidRDefault="00D41F96" w:rsidP="00D41F96">
      <w:pPr>
        <w:pStyle w:val="libNormal"/>
        <w:rPr>
          <w:rtl/>
          <w:lang w:bidi="fa-IR"/>
        </w:rPr>
      </w:pPr>
      <w:r w:rsidRPr="00E74E56">
        <w:rPr>
          <w:rtl/>
          <w:lang w:bidi="fa-IR"/>
        </w:rPr>
        <w:t>أفيجوز أنْ نعتمد على الحاكم في باب فضائل الشيخين</w:t>
      </w:r>
      <w:r>
        <w:rPr>
          <w:rtl/>
          <w:lang w:bidi="fa-IR"/>
        </w:rPr>
        <w:t>،</w:t>
      </w:r>
      <w:r w:rsidRPr="00E74E56">
        <w:rPr>
          <w:rtl/>
          <w:lang w:bidi="fa-IR"/>
        </w:rPr>
        <w:t xml:space="preserve"> ولا نعتمد عليه في باب فضائل الأمير</w:t>
      </w:r>
      <w:r>
        <w:rPr>
          <w:rtl/>
          <w:lang w:bidi="fa-IR"/>
        </w:rPr>
        <w:t>؟!</w:t>
      </w:r>
      <w:r w:rsidRPr="00E74E56">
        <w:rPr>
          <w:rtl/>
          <w:lang w:bidi="fa-IR"/>
        </w:rPr>
        <w:t xml:space="preserve"> لماذا هذا التفريق</w:t>
      </w:r>
      <w:r>
        <w:rPr>
          <w:rtl/>
          <w:lang w:bidi="fa-IR"/>
        </w:rPr>
        <w:t>؟</w:t>
      </w:r>
      <w:r w:rsidRPr="00E74E56">
        <w:rPr>
          <w:rtl/>
          <w:lang w:bidi="fa-IR"/>
        </w:rPr>
        <w:t xml:space="preserve"> لا سيّما مع موافقة عبدالرزاق الصنعاني</w:t>
      </w:r>
      <w:r>
        <w:rPr>
          <w:rtl/>
          <w:lang w:bidi="fa-IR"/>
        </w:rPr>
        <w:t>،</w:t>
      </w:r>
      <w:r w:rsidRPr="00E74E56">
        <w:rPr>
          <w:rtl/>
          <w:lang w:bidi="fa-IR"/>
        </w:rPr>
        <w:t xml:space="preserve"> وأحمد</w:t>
      </w:r>
      <w:r>
        <w:rPr>
          <w:rtl/>
          <w:lang w:bidi="fa-IR"/>
        </w:rPr>
        <w:t>،</w:t>
      </w:r>
      <w:r w:rsidRPr="00E74E56">
        <w:rPr>
          <w:rtl/>
          <w:lang w:bidi="fa-IR"/>
        </w:rPr>
        <w:t xml:space="preserve"> وغيرهما</w:t>
      </w:r>
      <w:r>
        <w:rPr>
          <w:rtl/>
          <w:lang w:bidi="fa-IR"/>
        </w:rPr>
        <w:t>،</w:t>
      </w:r>
      <w:r w:rsidRPr="00E74E56">
        <w:rPr>
          <w:rtl/>
          <w:lang w:bidi="fa-IR"/>
        </w:rPr>
        <w:t xml:space="preserve"> معه في إخراج حديث التشبيه</w:t>
      </w:r>
      <w:r>
        <w:rPr>
          <w:rtl/>
          <w:lang w:bidi="fa-IR"/>
        </w:rPr>
        <w:t>،</w:t>
      </w:r>
      <w:r w:rsidRPr="00E74E56">
        <w:rPr>
          <w:rtl/>
          <w:lang w:bidi="fa-IR"/>
        </w:rPr>
        <w:t xml:space="preserve"> وعدم موافقتهما معه في رواية هذا الحديث المزعوم</w:t>
      </w:r>
      <w:r>
        <w:rPr>
          <w:rtl/>
          <w:lang w:bidi="fa-IR"/>
        </w:rPr>
        <w:t xml:space="preserve"> ...</w:t>
      </w:r>
    </w:p>
    <w:p w:rsidR="00D41F96" w:rsidRPr="00E74E56" w:rsidRDefault="00D41F96" w:rsidP="00D41F96">
      <w:pPr>
        <w:pStyle w:val="libNormal"/>
        <w:rPr>
          <w:rtl/>
          <w:lang w:bidi="fa-IR"/>
        </w:rPr>
      </w:pPr>
      <w:r w:rsidRPr="00737E86">
        <w:rPr>
          <w:rStyle w:val="libBold2Char"/>
          <w:rtl/>
        </w:rPr>
        <w:t>الوجه الثالث</w:t>
      </w:r>
      <w:r>
        <w:rPr>
          <w:rStyle w:val="libBold2Char"/>
          <w:rtl/>
        </w:rPr>
        <w:t>:</w:t>
      </w:r>
      <w:r w:rsidRPr="00E74E56">
        <w:rPr>
          <w:rtl/>
          <w:lang w:bidi="fa-IR"/>
        </w:rPr>
        <w:t xml:space="preserve"> لم يدّع والد الدهلوي تصحيح الحاكم لهذا الحديث</w:t>
      </w:r>
      <w:r>
        <w:rPr>
          <w:rtl/>
          <w:lang w:bidi="fa-IR"/>
        </w:rPr>
        <w:t>،</w:t>
      </w:r>
      <w:r w:rsidRPr="00E74E56">
        <w:rPr>
          <w:rtl/>
          <w:lang w:bidi="fa-IR"/>
        </w:rPr>
        <w:t xml:space="preserve"> لكن ولده أضاف تصحيح الحاكم من غير دليلٍ ولا شاهد له على ذلك</w:t>
      </w:r>
      <w:r>
        <w:rPr>
          <w:rtl/>
          <w:lang w:bidi="fa-IR"/>
        </w:rPr>
        <w:t>،</w:t>
      </w:r>
      <w:r w:rsidRPr="00E74E56">
        <w:rPr>
          <w:rtl/>
          <w:lang w:bidi="fa-IR"/>
        </w:rPr>
        <w:t xml:space="preserve"> ولو كان صادقاً لذكر والده ذلك</w:t>
      </w:r>
      <w:r>
        <w:rPr>
          <w:rtl/>
          <w:lang w:bidi="fa-IR"/>
        </w:rPr>
        <w:t>.</w:t>
      </w:r>
    </w:p>
    <w:p w:rsidR="00D41F96" w:rsidRPr="00E74E56" w:rsidRDefault="00D41F96" w:rsidP="00D41F96">
      <w:pPr>
        <w:pStyle w:val="libNormal"/>
        <w:rPr>
          <w:rtl/>
          <w:lang w:bidi="fa-IR"/>
        </w:rPr>
      </w:pPr>
      <w:r w:rsidRPr="00737E86">
        <w:rPr>
          <w:rStyle w:val="libBold2Char"/>
          <w:rtl/>
        </w:rPr>
        <w:t>الوجه الرابع</w:t>
      </w:r>
      <w:r>
        <w:rPr>
          <w:rStyle w:val="libBold2Char"/>
          <w:rtl/>
        </w:rPr>
        <w:t>:</w:t>
      </w:r>
      <w:r w:rsidRPr="00E74E56">
        <w:rPr>
          <w:rtl/>
          <w:lang w:bidi="fa-IR"/>
        </w:rPr>
        <w:t xml:space="preserve"> أين تشبيه الشيخين بالأنبياء في هذا الحديث</w:t>
      </w:r>
      <w:r>
        <w:rPr>
          <w:rtl/>
          <w:lang w:bidi="fa-IR"/>
        </w:rPr>
        <w:t>؟</w:t>
      </w:r>
      <w:r w:rsidRPr="00E74E56">
        <w:rPr>
          <w:rtl/>
          <w:lang w:bidi="fa-IR"/>
        </w:rPr>
        <w:t xml:space="preserve"> بل لا يشتمل الحديث على مدح</w:t>
      </w:r>
      <w:r w:rsidR="00C07640">
        <w:rPr>
          <w:rFonts w:hint="cs"/>
          <w:rtl/>
          <w:lang w:bidi="fa-IR"/>
        </w:rPr>
        <w:t>ٍ</w:t>
      </w:r>
      <w:r w:rsidRPr="00E74E56">
        <w:rPr>
          <w:rtl/>
          <w:lang w:bidi="fa-IR"/>
        </w:rPr>
        <w:t xml:space="preserve"> لهما أصلاً</w:t>
      </w:r>
      <w:r>
        <w:rPr>
          <w:rtl/>
          <w:lang w:bidi="fa-IR"/>
        </w:rPr>
        <w:t>،</w:t>
      </w:r>
      <w:r w:rsidRPr="00E74E56">
        <w:rPr>
          <w:rtl/>
          <w:lang w:bidi="fa-IR"/>
        </w:rPr>
        <w:t xml:space="preserve"> كما لا يخفى</w:t>
      </w:r>
      <w:r>
        <w:rPr>
          <w:rtl/>
          <w:lang w:bidi="fa-IR"/>
        </w:rPr>
        <w:t>.</w:t>
      </w:r>
    </w:p>
    <w:p w:rsidR="00E52D49" w:rsidRDefault="00D41F96" w:rsidP="00D41F96">
      <w:pPr>
        <w:pStyle w:val="libNormal"/>
        <w:rPr>
          <w:rtl/>
          <w:lang w:bidi="fa-IR"/>
        </w:rPr>
      </w:pPr>
      <w:r w:rsidRPr="00737E86">
        <w:rPr>
          <w:rStyle w:val="libBold2Char"/>
          <w:rtl/>
        </w:rPr>
        <w:t>الوجه الخامس</w:t>
      </w:r>
      <w:r>
        <w:rPr>
          <w:rStyle w:val="libBold2Char"/>
          <w:rtl/>
        </w:rPr>
        <w:t>:</w:t>
      </w:r>
      <w:r w:rsidRPr="00E74E56">
        <w:rPr>
          <w:rtl/>
          <w:lang w:bidi="fa-IR"/>
        </w:rPr>
        <w:t xml:space="preserve"> إنّه لم يشبَّه الشيخان في هذا الحديث بالأنبياء في شيء من صفاتهم الكمالية</w:t>
      </w:r>
      <w:r>
        <w:rPr>
          <w:rtl/>
          <w:lang w:bidi="fa-IR"/>
        </w:rPr>
        <w:t>،</w:t>
      </w:r>
      <w:r w:rsidRPr="00E74E56">
        <w:rPr>
          <w:rtl/>
          <w:lang w:bidi="fa-IR"/>
        </w:rPr>
        <w:t xml:space="preserve"> كالعلم والفهم والتقوى</w:t>
      </w:r>
      <w:r>
        <w:rPr>
          <w:rtl/>
          <w:lang w:bidi="fa-IR"/>
        </w:rPr>
        <w:t xml:space="preserve"> ...</w:t>
      </w:r>
      <w:r w:rsidRPr="00E74E56">
        <w:rPr>
          <w:rtl/>
          <w:lang w:bidi="fa-IR"/>
        </w:rPr>
        <w:t xml:space="preserve"> والدعاء على الكافرين أو</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w:t>
      </w:r>
      <w:r w:rsidR="00C07640">
        <w:rPr>
          <w:rFonts w:hint="cs"/>
          <w:rtl/>
          <w:lang w:bidi="fa-IR"/>
        </w:rPr>
        <w:t>إ</w:t>
      </w:r>
      <w:r w:rsidRPr="00E74E56">
        <w:rPr>
          <w:rtl/>
          <w:lang w:bidi="fa-IR"/>
        </w:rPr>
        <w:t>ستغفار لهم</w:t>
      </w:r>
      <w:r>
        <w:rPr>
          <w:rtl/>
          <w:lang w:bidi="fa-IR"/>
        </w:rPr>
        <w:t>،</w:t>
      </w:r>
      <w:r w:rsidRPr="00E74E56">
        <w:rPr>
          <w:rtl/>
          <w:lang w:bidi="fa-IR"/>
        </w:rPr>
        <w:t xml:space="preserve"> لا يقتضي المساواة بين الأنبياء وغيرهم</w:t>
      </w:r>
      <w:r>
        <w:rPr>
          <w:rtl/>
          <w:lang w:bidi="fa-IR"/>
        </w:rPr>
        <w:t>،</w:t>
      </w:r>
      <w:r w:rsidRPr="00E74E56">
        <w:rPr>
          <w:rtl/>
          <w:lang w:bidi="fa-IR"/>
        </w:rPr>
        <w:t xml:space="preserve"> فالحديث على فرض صحّته لا يعارض حديث التشبيه أبداً</w:t>
      </w:r>
      <w:r>
        <w:rPr>
          <w:rtl/>
          <w:lang w:bidi="fa-IR"/>
        </w:rPr>
        <w:t>.</w:t>
      </w:r>
    </w:p>
    <w:p w:rsidR="00D41F96" w:rsidRPr="00E74E56" w:rsidRDefault="00D41F96" w:rsidP="00D41F96">
      <w:pPr>
        <w:pStyle w:val="libNormal"/>
        <w:rPr>
          <w:rtl/>
          <w:lang w:bidi="fa-IR"/>
        </w:rPr>
      </w:pPr>
      <w:r w:rsidRPr="00E74E56">
        <w:rPr>
          <w:rtl/>
          <w:lang w:bidi="fa-IR"/>
        </w:rPr>
        <w:t>ثمّ إنّ بعض الوضّاعين أضاف إلى الحديث جملةً تفيد بعض الشّبه</w:t>
      </w:r>
      <w:r>
        <w:rPr>
          <w:rtl/>
          <w:lang w:bidi="fa-IR"/>
        </w:rPr>
        <w:t>،</w:t>
      </w:r>
      <w:r w:rsidRPr="00E74E56">
        <w:rPr>
          <w:rtl/>
          <w:lang w:bidi="fa-IR"/>
        </w:rPr>
        <w:t xml:space="preserve"> إل</w:t>
      </w:r>
      <w:r w:rsidR="004F5FFD">
        <w:rPr>
          <w:rFonts w:hint="cs"/>
          <w:rtl/>
          <w:lang w:bidi="fa-IR"/>
        </w:rPr>
        <w:t>ّ</w:t>
      </w:r>
      <w:r w:rsidRPr="00E74E56">
        <w:rPr>
          <w:rtl/>
          <w:lang w:bidi="fa-IR"/>
        </w:rPr>
        <w:t>ا أنّه</w:t>
      </w:r>
      <w:r>
        <w:rPr>
          <w:rtl/>
          <w:lang w:bidi="fa-IR"/>
        </w:rPr>
        <w:t xml:space="preserve"> - </w:t>
      </w:r>
      <w:r w:rsidRPr="00E74E56">
        <w:rPr>
          <w:rtl/>
          <w:lang w:bidi="fa-IR"/>
        </w:rPr>
        <w:t>بعد تسليم سنده</w:t>
      </w:r>
      <w:r>
        <w:rPr>
          <w:rtl/>
          <w:lang w:bidi="fa-IR"/>
        </w:rPr>
        <w:t xml:space="preserve"> - </w:t>
      </w:r>
      <w:r w:rsidRPr="00E74E56">
        <w:rPr>
          <w:rtl/>
          <w:lang w:bidi="fa-IR"/>
        </w:rPr>
        <w:t>لا يصلح للمعارضة كذلك</w:t>
      </w:r>
      <w:r>
        <w:rPr>
          <w:rtl/>
          <w:lang w:bidi="fa-IR"/>
        </w:rPr>
        <w:t>،</w:t>
      </w:r>
      <w:r w:rsidRPr="00E74E56">
        <w:rPr>
          <w:rtl/>
          <w:lang w:bidi="fa-IR"/>
        </w:rPr>
        <w:t xml:space="preserve"> فقد نصّ ابن تيميّة على أنّه يفيد الشبه في الشدة في الله واللين في الله فقط</w:t>
      </w:r>
      <w:r>
        <w:rPr>
          <w:rtl/>
          <w:lang w:bidi="fa-IR"/>
        </w:rPr>
        <w:t>،</w:t>
      </w:r>
      <w:r w:rsidRPr="00E74E56">
        <w:rPr>
          <w:rtl/>
          <w:lang w:bidi="fa-IR"/>
        </w:rPr>
        <w:t xml:space="preserve"> ولا يفيد المماثلة في كلّ شيء</w:t>
      </w:r>
      <w:r>
        <w:rPr>
          <w:rtl/>
          <w:lang w:bidi="fa-IR"/>
        </w:rPr>
        <w:t>،</w:t>
      </w:r>
      <w:r w:rsidRPr="00E74E56">
        <w:rPr>
          <w:rtl/>
          <w:lang w:bidi="fa-IR"/>
        </w:rPr>
        <w:t xml:space="preserve"> وهذا نصّ عبارته</w:t>
      </w:r>
      <w:r>
        <w:rPr>
          <w:rtl/>
          <w:lang w:bidi="fa-IR"/>
        </w:rPr>
        <w:t>:</w:t>
      </w:r>
    </w:p>
    <w:p w:rsidR="00D41F96" w:rsidRPr="00E74E56" w:rsidRDefault="00D41F96" w:rsidP="00D41F96">
      <w:pPr>
        <w:pStyle w:val="libNormal"/>
        <w:rPr>
          <w:rtl/>
          <w:lang w:bidi="fa-IR"/>
        </w:rPr>
      </w:pPr>
      <w:r w:rsidRPr="00E74E56">
        <w:rPr>
          <w:rtl/>
          <w:lang w:bidi="fa-IR"/>
        </w:rPr>
        <w:t>« وقول القائل</w:t>
      </w:r>
      <w:r>
        <w:rPr>
          <w:rtl/>
          <w:lang w:bidi="fa-IR"/>
        </w:rPr>
        <w:t>:</w:t>
      </w:r>
      <w:r w:rsidRPr="00E74E56">
        <w:rPr>
          <w:rtl/>
          <w:lang w:bidi="fa-IR"/>
        </w:rPr>
        <w:t xml:space="preserve"> هذا بمنزلة هذا</w:t>
      </w:r>
      <w:r>
        <w:rPr>
          <w:rtl/>
          <w:lang w:bidi="fa-IR"/>
        </w:rPr>
        <w:t>،</w:t>
      </w:r>
      <w:r w:rsidRPr="00E74E56">
        <w:rPr>
          <w:rtl/>
          <w:lang w:bidi="fa-IR"/>
        </w:rPr>
        <w:t xml:space="preserve"> وهذا مثل هذا</w:t>
      </w:r>
      <w:r>
        <w:rPr>
          <w:rtl/>
          <w:lang w:bidi="fa-IR"/>
        </w:rPr>
        <w:t>،</w:t>
      </w:r>
      <w:r w:rsidRPr="00E74E56">
        <w:rPr>
          <w:rtl/>
          <w:lang w:bidi="fa-IR"/>
        </w:rPr>
        <w:t xml:space="preserve"> هو كتشبيه الشيء</w:t>
      </w:r>
      <w:r>
        <w:rPr>
          <w:rFonts w:hint="cs"/>
          <w:rtl/>
          <w:lang w:bidi="fa-IR"/>
        </w:rPr>
        <w:t xml:space="preserve"> </w:t>
      </w:r>
      <w:r w:rsidRPr="00E74E56">
        <w:rPr>
          <w:rtl/>
          <w:lang w:bidi="fa-IR"/>
        </w:rPr>
        <w:t>بالشيء</w:t>
      </w:r>
      <w:r>
        <w:rPr>
          <w:rtl/>
          <w:lang w:bidi="fa-IR"/>
        </w:rPr>
        <w:t>،</w:t>
      </w:r>
      <w:r w:rsidRPr="00E74E56">
        <w:rPr>
          <w:rtl/>
          <w:lang w:bidi="fa-IR"/>
        </w:rPr>
        <w:t xml:space="preserve"> وتشبيه الشيء بالشيء بحسب ما دلّ عليه السياق لا يقتضي المساواة في كلّ شيء</w:t>
      </w:r>
      <w:r>
        <w:rPr>
          <w:rtl/>
          <w:lang w:bidi="fa-IR"/>
        </w:rPr>
        <w:t>،</w:t>
      </w:r>
      <w:r w:rsidRPr="00E74E56">
        <w:rPr>
          <w:rtl/>
          <w:lang w:bidi="fa-IR"/>
        </w:rPr>
        <w:t xml:space="preserve"> ألا ترى إلى ما ثبت في الصحيحين من قول النبيّ صلّى الله عليه وسلّم في حديث الأسارى</w:t>
      </w:r>
      <w:r>
        <w:rPr>
          <w:rtl/>
          <w:lang w:bidi="fa-IR"/>
        </w:rPr>
        <w:t>،</w:t>
      </w:r>
      <w:r w:rsidRPr="00E74E56">
        <w:rPr>
          <w:rtl/>
          <w:lang w:bidi="fa-IR"/>
        </w:rPr>
        <w:t xml:space="preserve"> </w:t>
      </w:r>
      <w:r w:rsidR="00602C4A">
        <w:rPr>
          <w:rtl/>
          <w:lang w:bidi="fa-IR"/>
        </w:rPr>
        <w:t>لمـّا</w:t>
      </w:r>
      <w:r w:rsidRPr="00E74E56">
        <w:rPr>
          <w:rtl/>
          <w:lang w:bidi="fa-IR"/>
        </w:rPr>
        <w:t xml:space="preserve"> استشار أبا بكر</w:t>
      </w:r>
      <w:r>
        <w:rPr>
          <w:rtl/>
          <w:lang w:bidi="fa-IR"/>
        </w:rPr>
        <w:t>،</w:t>
      </w:r>
      <w:r w:rsidRPr="00E74E56">
        <w:rPr>
          <w:rtl/>
          <w:lang w:bidi="fa-IR"/>
        </w:rPr>
        <w:t xml:space="preserve"> فأشار بالفداء</w:t>
      </w:r>
      <w:r>
        <w:rPr>
          <w:rtl/>
          <w:lang w:bidi="fa-IR"/>
        </w:rPr>
        <w:t>،</w:t>
      </w:r>
      <w:r w:rsidRPr="00E74E56">
        <w:rPr>
          <w:rtl/>
          <w:lang w:bidi="fa-IR"/>
        </w:rPr>
        <w:t xml:space="preserve"> واستشار عمر فأشار بالقتل</w:t>
      </w:r>
      <w:r>
        <w:rPr>
          <w:rtl/>
          <w:lang w:bidi="fa-IR"/>
        </w:rPr>
        <w:t>.</w:t>
      </w:r>
      <w:r w:rsidRPr="00E74E56">
        <w:rPr>
          <w:rtl/>
          <w:lang w:bidi="fa-IR"/>
        </w:rPr>
        <w:t xml:space="preserve"> قال</w:t>
      </w:r>
      <w:r>
        <w:rPr>
          <w:rtl/>
          <w:lang w:bidi="fa-IR"/>
        </w:rPr>
        <w:t>:</w:t>
      </w:r>
      <w:r w:rsidRPr="00E74E56">
        <w:rPr>
          <w:rtl/>
          <w:lang w:bidi="fa-IR"/>
        </w:rPr>
        <w:t xml:space="preserve"> سا</w:t>
      </w:r>
      <w:r w:rsidR="004F5FFD">
        <w:rPr>
          <w:rFonts w:hint="cs"/>
          <w:rtl/>
          <w:lang w:bidi="fa-IR"/>
        </w:rPr>
        <w:t>ُ</w:t>
      </w:r>
      <w:r w:rsidRPr="00E74E56">
        <w:rPr>
          <w:rtl/>
          <w:lang w:bidi="fa-IR"/>
        </w:rPr>
        <w:t>خبركم عن صاحبيكم</w:t>
      </w:r>
      <w:r>
        <w:rPr>
          <w:rtl/>
          <w:lang w:bidi="fa-IR"/>
        </w:rPr>
        <w:t>،</w:t>
      </w:r>
      <w:r w:rsidRPr="00E74E56">
        <w:rPr>
          <w:rtl/>
          <w:lang w:bidi="fa-IR"/>
        </w:rPr>
        <w:t xml:space="preserve"> مثلك يا أبا بكر مثل إبراهيم إذ قال</w:t>
      </w:r>
      <w:r>
        <w:rPr>
          <w:rtl/>
          <w:lang w:bidi="fa-IR"/>
        </w:rPr>
        <w:t>:</w:t>
      </w:r>
      <w:r w:rsidRPr="00E74E56">
        <w:rPr>
          <w:rtl/>
          <w:lang w:bidi="fa-IR"/>
        </w:rPr>
        <w:t xml:space="preserve"> </w:t>
      </w:r>
      <w:r w:rsidRPr="003511A8">
        <w:rPr>
          <w:rStyle w:val="libAlaemChar"/>
          <w:rtl/>
        </w:rPr>
        <w:t>(</w:t>
      </w:r>
      <w:r w:rsidRPr="00737E86">
        <w:rPr>
          <w:rStyle w:val="libAieChar"/>
          <w:rtl/>
        </w:rPr>
        <w:t xml:space="preserve"> فَمَنْ تَبِعَنِي فَإِنَّهُ مِنِّي وَمَنْ عَصانِي فَإِنَّكَ غَفُورٌ رَحِيمٌ </w:t>
      </w:r>
      <w:r w:rsidRPr="003511A8">
        <w:rPr>
          <w:rStyle w:val="libAlaemChar"/>
          <w:rtl/>
        </w:rPr>
        <w:t>)</w:t>
      </w:r>
      <w:r w:rsidRPr="00E74E56">
        <w:rPr>
          <w:rtl/>
          <w:lang w:bidi="fa-IR"/>
        </w:rPr>
        <w:t xml:space="preserve"> ومثل عيسى إذ قال</w:t>
      </w:r>
      <w:r>
        <w:rPr>
          <w:rtl/>
          <w:lang w:bidi="fa-IR"/>
        </w:rPr>
        <w:t>:</w:t>
      </w:r>
      <w:r w:rsidRPr="00E74E56">
        <w:rPr>
          <w:rtl/>
          <w:lang w:bidi="fa-IR"/>
        </w:rPr>
        <w:t xml:space="preserve"> </w:t>
      </w:r>
      <w:r w:rsidRPr="003511A8">
        <w:rPr>
          <w:rStyle w:val="libAlaemChar"/>
          <w:rtl/>
        </w:rPr>
        <w:t>(</w:t>
      </w:r>
      <w:r w:rsidRPr="00737E86">
        <w:rPr>
          <w:rStyle w:val="libAieChar"/>
          <w:rtl/>
        </w:rPr>
        <w:t xml:space="preserve"> إِنْ تُعَذِّبْهُمْ فَإِنَّهُمْ عِبادُكَ وَإِنْ تَغْفِرْ لَهُمْ فَإِنَّكَ أَنْتَ الْعَزِيزُ الْحَكِيمُ </w:t>
      </w:r>
      <w:r w:rsidRPr="003511A8">
        <w:rPr>
          <w:rStyle w:val="libAlaemChar"/>
          <w:rtl/>
        </w:rPr>
        <w:t>)</w:t>
      </w:r>
      <w:r w:rsidRPr="00E74E56">
        <w:rPr>
          <w:rtl/>
          <w:lang w:bidi="fa-IR"/>
        </w:rPr>
        <w:t xml:space="preserve"> ومثلك يا عمر مثل نوح إذ قال</w:t>
      </w:r>
      <w:r>
        <w:rPr>
          <w:rtl/>
          <w:lang w:bidi="fa-IR"/>
        </w:rPr>
        <w:t>:</w:t>
      </w:r>
      <w:r w:rsidRPr="00E74E56">
        <w:rPr>
          <w:rtl/>
          <w:lang w:bidi="fa-IR"/>
        </w:rPr>
        <w:t xml:space="preserve"> </w:t>
      </w:r>
      <w:r w:rsidRPr="003511A8">
        <w:rPr>
          <w:rStyle w:val="libAlaemChar"/>
          <w:rtl/>
        </w:rPr>
        <w:t>(</w:t>
      </w:r>
      <w:r w:rsidRPr="00737E86">
        <w:rPr>
          <w:rStyle w:val="libAieChar"/>
          <w:rtl/>
        </w:rPr>
        <w:t xml:space="preserve"> رَبِّ لا تَذَرْ عَلَى الْأَرْضِ مِنَ الْكافِرِينَ دَيَّاراً </w:t>
      </w:r>
      <w:r w:rsidRPr="003511A8">
        <w:rPr>
          <w:rStyle w:val="libAlaemChar"/>
          <w:rtl/>
        </w:rPr>
        <w:t>)</w:t>
      </w:r>
      <w:r w:rsidRPr="00E74E56">
        <w:rPr>
          <w:rtl/>
          <w:lang w:bidi="fa-IR"/>
        </w:rPr>
        <w:t xml:space="preserve"> ومثل موسى إذ قال</w:t>
      </w:r>
      <w:r>
        <w:rPr>
          <w:rtl/>
          <w:lang w:bidi="fa-IR"/>
        </w:rPr>
        <w:t>:</w:t>
      </w:r>
      <w:r w:rsidRPr="00E74E56">
        <w:rPr>
          <w:rtl/>
          <w:lang w:bidi="fa-IR"/>
        </w:rPr>
        <w:t xml:space="preserve"> </w:t>
      </w:r>
      <w:r w:rsidRPr="003511A8">
        <w:rPr>
          <w:rStyle w:val="libAlaemChar"/>
          <w:rtl/>
        </w:rPr>
        <w:t>(</w:t>
      </w:r>
      <w:r w:rsidRPr="00737E86">
        <w:rPr>
          <w:rStyle w:val="libAieChar"/>
          <w:rtl/>
        </w:rPr>
        <w:t xml:space="preserve"> رَبَّنَا اطْمِسْ عَلى أَمْوالِهِمْ وَاشْدُدْ عَلى قُلُوبِهِمْ فَلا يُؤْمِنُوا حَتَّى يَرَوُا الْعَذابَ الْأَلِيمَ </w:t>
      </w:r>
      <w:r w:rsidRPr="003511A8">
        <w:rPr>
          <w:rStyle w:val="libAlaemChar"/>
          <w:rtl/>
        </w:rPr>
        <w:t>)</w:t>
      </w:r>
      <w:r>
        <w:rPr>
          <w:rtl/>
          <w:lang w:bidi="fa-IR"/>
        </w:rPr>
        <w:t>.</w:t>
      </w:r>
    </w:p>
    <w:p w:rsidR="00D41F96" w:rsidRPr="00E74E56" w:rsidRDefault="00D41F96" w:rsidP="00D41F96">
      <w:pPr>
        <w:pStyle w:val="libNormal"/>
        <w:rPr>
          <w:rtl/>
          <w:lang w:bidi="fa-IR"/>
        </w:rPr>
      </w:pPr>
      <w:r w:rsidRPr="00E74E56">
        <w:rPr>
          <w:rtl/>
          <w:lang w:bidi="fa-IR"/>
        </w:rPr>
        <w:t>فقوله لهذا</w:t>
      </w:r>
      <w:r>
        <w:rPr>
          <w:rtl/>
          <w:lang w:bidi="fa-IR"/>
        </w:rPr>
        <w:t>:</w:t>
      </w:r>
      <w:r w:rsidRPr="00E74E56">
        <w:rPr>
          <w:rtl/>
          <w:lang w:bidi="fa-IR"/>
        </w:rPr>
        <w:t xml:space="preserve"> مثلك مثل إبراهيم وعيسى</w:t>
      </w:r>
      <w:r>
        <w:rPr>
          <w:rtl/>
          <w:lang w:bidi="fa-IR"/>
        </w:rPr>
        <w:t>،</w:t>
      </w:r>
      <w:r w:rsidRPr="00E74E56">
        <w:rPr>
          <w:rtl/>
          <w:lang w:bidi="fa-IR"/>
        </w:rPr>
        <w:t xml:space="preserve"> ولهذا مثلك مثل نوح وموسى</w:t>
      </w:r>
      <w:r>
        <w:rPr>
          <w:rtl/>
          <w:lang w:bidi="fa-IR"/>
        </w:rPr>
        <w:t>،</w:t>
      </w:r>
      <w:r w:rsidRPr="00E74E56">
        <w:rPr>
          <w:rtl/>
          <w:lang w:bidi="fa-IR"/>
        </w:rPr>
        <w:t xml:space="preserve"> أعظم من قوله</w:t>
      </w:r>
      <w:r>
        <w:rPr>
          <w:rtl/>
          <w:lang w:bidi="fa-IR"/>
        </w:rPr>
        <w:t>:</w:t>
      </w:r>
      <w:r w:rsidRPr="00E74E56">
        <w:rPr>
          <w:rtl/>
          <w:lang w:bidi="fa-IR"/>
        </w:rPr>
        <w:t xml:space="preserve"> أنت منّي بمنزلة هارون من موسى</w:t>
      </w:r>
      <w:r>
        <w:rPr>
          <w:rtl/>
          <w:lang w:bidi="fa-IR"/>
        </w:rPr>
        <w:t>،</w:t>
      </w:r>
      <w:r w:rsidRPr="00E74E56">
        <w:rPr>
          <w:rtl/>
          <w:lang w:bidi="fa-IR"/>
        </w:rPr>
        <w:t xml:space="preserve"> فإنّ نوحاً وإبراهيم وعيسى أعظم من هارون</w:t>
      </w:r>
      <w:r>
        <w:rPr>
          <w:rtl/>
          <w:lang w:bidi="fa-IR"/>
        </w:rPr>
        <w:t>،</w:t>
      </w:r>
      <w:r w:rsidRPr="00E74E56">
        <w:rPr>
          <w:rtl/>
          <w:lang w:bidi="fa-IR"/>
        </w:rPr>
        <w:t xml:space="preserve"> وقد جعل هذين مثلهم</w:t>
      </w:r>
      <w:r>
        <w:rPr>
          <w:rtl/>
          <w:lang w:bidi="fa-IR"/>
        </w:rPr>
        <w:t>،</w:t>
      </w:r>
      <w:r w:rsidRPr="00E74E56">
        <w:rPr>
          <w:rtl/>
          <w:lang w:bidi="fa-IR"/>
        </w:rPr>
        <w:t xml:space="preserve"> ولم يرو أن</w:t>
      </w:r>
      <w:r w:rsidR="004F5FFD">
        <w:rPr>
          <w:rFonts w:hint="cs"/>
          <w:rtl/>
          <w:lang w:bidi="fa-IR"/>
        </w:rPr>
        <w:t>ّ</w:t>
      </w:r>
      <w:r w:rsidRPr="00E74E56">
        <w:rPr>
          <w:rtl/>
          <w:lang w:bidi="fa-IR"/>
        </w:rPr>
        <w:t>هما مثلهم في كل شيء</w:t>
      </w:r>
      <w:r>
        <w:rPr>
          <w:rtl/>
          <w:lang w:bidi="fa-IR"/>
        </w:rPr>
        <w:t>،</w:t>
      </w:r>
      <w:r w:rsidRPr="00E74E56">
        <w:rPr>
          <w:rtl/>
          <w:lang w:bidi="fa-IR"/>
        </w:rPr>
        <w:t xml:space="preserve"> لكن فيما دل</w:t>
      </w:r>
      <w:r w:rsidR="004F5FFD">
        <w:rPr>
          <w:rFonts w:hint="cs"/>
          <w:rtl/>
          <w:lang w:bidi="fa-IR"/>
        </w:rPr>
        <w:t>َّ</w:t>
      </w:r>
      <w:r w:rsidRPr="00E74E56">
        <w:rPr>
          <w:rtl/>
          <w:lang w:bidi="fa-IR"/>
        </w:rPr>
        <w:t xml:space="preserve"> عليه السياق من الشد</w:t>
      </w:r>
      <w:r w:rsidR="004F5FFD">
        <w:rPr>
          <w:rFonts w:hint="cs"/>
          <w:rtl/>
          <w:lang w:bidi="fa-IR"/>
        </w:rPr>
        <w:t>ّ</w:t>
      </w:r>
      <w:r w:rsidRPr="00E74E56">
        <w:rPr>
          <w:rtl/>
          <w:lang w:bidi="fa-IR"/>
        </w:rPr>
        <w:t xml:space="preserve">ة في الله واللين في الله » </w:t>
      </w:r>
      <w:r w:rsidRPr="00737E86">
        <w:rPr>
          <w:rStyle w:val="libFootnotenumChar"/>
          <w:rtl/>
        </w:rPr>
        <w:t>(1)</w:t>
      </w:r>
      <w:r>
        <w:rPr>
          <w:rtl/>
          <w:lang w:bidi="fa-IR"/>
        </w:rPr>
        <w:t>.</w:t>
      </w:r>
    </w:p>
    <w:p w:rsidR="00E52D49" w:rsidRDefault="00D41F96" w:rsidP="00D41F96">
      <w:pPr>
        <w:pStyle w:val="libNormal"/>
        <w:rPr>
          <w:rtl/>
          <w:lang w:bidi="fa-IR"/>
        </w:rPr>
      </w:pPr>
      <w:r w:rsidRPr="00E74E56">
        <w:rPr>
          <w:rtl/>
          <w:lang w:bidi="fa-IR"/>
        </w:rPr>
        <w:t>هذا كلام ابن تيميّة في جواب حديث</w:t>
      </w:r>
      <w:r>
        <w:rPr>
          <w:rtl/>
          <w:lang w:bidi="fa-IR"/>
        </w:rPr>
        <w:t>:</w:t>
      </w:r>
      <w:r w:rsidRPr="00E74E56">
        <w:rPr>
          <w:rtl/>
          <w:lang w:bidi="fa-IR"/>
        </w:rPr>
        <w:t xml:space="preserve"> « أنت منّي بمنزلة هارون من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منهاج السنة 7 / 330</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موسى » وهو ص</w:t>
      </w:r>
      <w:r>
        <w:rPr>
          <w:rtl/>
          <w:lang w:bidi="fa-IR"/>
        </w:rPr>
        <w:t>ريح فيما قلناه، فلا يليق هذا ا</w:t>
      </w:r>
      <w:r w:rsidRPr="00E74E56">
        <w:rPr>
          <w:rtl/>
          <w:lang w:bidi="fa-IR"/>
        </w:rPr>
        <w:t>لحديث</w:t>
      </w:r>
      <w:r>
        <w:rPr>
          <w:rtl/>
          <w:lang w:bidi="fa-IR"/>
        </w:rPr>
        <w:t xml:space="preserve"> - </w:t>
      </w:r>
      <w:r w:rsidRPr="00E74E56">
        <w:rPr>
          <w:rtl/>
          <w:lang w:bidi="fa-IR"/>
        </w:rPr>
        <w:t>إن صح</w:t>
      </w:r>
      <w:r w:rsidR="004F5FFD">
        <w:rPr>
          <w:rFonts w:hint="cs"/>
          <w:rtl/>
          <w:lang w:bidi="fa-IR"/>
        </w:rPr>
        <w:t>ّ</w:t>
      </w:r>
      <w:r>
        <w:rPr>
          <w:rtl/>
          <w:lang w:bidi="fa-IR"/>
        </w:rPr>
        <w:t xml:space="preserve"> - </w:t>
      </w:r>
      <w:r w:rsidRPr="00E74E56">
        <w:rPr>
          <w:rtl/>
          <w:lang w:bidi="fa-IR"/>
        </w:rPr>
        <w:t>للمعارضة</w:t>
      </w:r>
      <w:r>
        <w:rPr>
          <w:rtl/>
          <w:lang w:bidi="fa-IR"/>
        </w:rPr>
        <w:t>.</w:t>
      </w:r>
    </w:p>
    <w:p w:rsidR="00D41F96" w:rsidRPr="00E74E56" w:rsidRDefault="00D41F96" w:rsidP="00D41F96">
      <w:pPr>
        <w:pStyle w:val="libNormal"/>
        <w:rPr>
          <w:rtl/>
          <w:lang w:bidi="fa-IR"/>
        </w:rPr>
      </w:pPr>
      <w:r w:rsidRPr="00E74E56">
        <w:rPr>
          <w:rtl/>
          <w:lang w:bidi="fa-IR"/>
        </w:rPr>
        <w:t>لكن لا يخفى عليك اشتمال هذا الكلام على كذبةٍ</w:t>
      </w:r>
      <w:r>
        <w:rPr>
          <w:rtl/>
          <w:lang w:bidi="fa-IR"/>
        </w:rPr>
        <w:t>،</w:t>
      </w:r>
      <w:r w:rsidRPr="00E74E56">
        <w:rPr>
          <w:rtl/>
          <w:lang w:bidi="fa-IR"/>
        </w:rPr>
        <w:t xml:space="preserve"> وهي أنّه نسب هذا الحديث أي الصحيحين</w:t>
      </w:r>
      <w:r>
        <w:rPr>
          <w:rtl/>
          <w:lang w:bidi="fa-IR"/>
        </w:rPr>
        <w:t>،</w:t>
      </w:r>
      <w:r w:rsidRPr="00E74E56">
        <w:rPr>
          <w:rtl/>
          <w:lang w:bidi="fa-IR"/>
        </w:rPr>
        <w:t xml:space="preserve"> والحال أنّه لا أثر له فيهما ولا عين</w:t>
      </w:r>
      <w:r>
        <w:rPr>
          <w:rtl/>
          <w:lang w:bidi="fa-IR"/>
        </w:rPr>
        <w:t>.</w:t>
      </w:r>
      <w:r w:rsidRPr="00E74E56">
        <w:rPr>
          <w:rtl/>
          <w:lang w:bidi="fa-IR"/>
        </w:rPr>
        <w:t xml:space="preserve"> وكأنّ الغرض من هذه النسبة المكذوبة جعل التساوي بين هذا الحديث</w:t>
      </w:r>
      <w:r>
        <w:rPr>
          <w:rtl/>
          <w:lang w:bidi="fa-IR"/>
        </w:rPr>
        <w:t>،</w:t>
      </w:r>
      <w:r w:rsidRPr="00E74E56">
        <w:rPr>
          <w:rtl/>
          <w:lang w:bidi="fa-IR"/>
        </w:rPr>
        <w:t xml:space="preserve"> وحديث</w:t>
      </w:r>
      <w:r>
        <w:rPr>
          <w:rFonts w:hint="cs"/>
          <w:rtl/>
          <w:lang w:bidi="fa-IR"/>
        </w:rPr>
        <w:t xml:space="preserve"> </w:t>
      </w:r>
      <w:r w:rsidRPr="00E74E56">
        <w:rPr>
          <w:rtl/>
          <w:lang w:bidi="fa-IR"/>
        </w:rPr>
        <w:t>المنزلة المخرج في الصحيحين</w:t>
      </w:r>
      <w:r>
        <w:rPr>
          <w:rtl/>
          <w:lang w:bidi="fa-IR"/>
        </w:rPr>
        <w:t xml:space="preserve"> ...</w:t>
      </w:r>
      <w:r w:rsidRPr="00E74E56">
        <w:rPr>
          <w:rtl/>
          <w:lang w:bidi="fa-IR"/>
        </w:rPr>
        <w:t xml:space="preserve"> على أنّه لو سلّم</w:t>
      </w:r>
      <w:r>
        <w:rPr>
          <w:rtl/>
          <w:lang w:bidi="fa-IR"/>
        </w:rPr>
        <w:t>،</w:t>
      </w:r>
      <w:r w:rsidRPr="00E74E56">
        <w:rPr>
          <w:rtl/>
          <w:lang w:bidi="fa-IR"/>
        </w:rPr>
        <w:t xml:space="preserve"> فقد ثبت عموم حديث المنزلة</w:t>
      </w:r>
      <w:r>
        <w:rPr>
          <w:rtl/>
          <w:lang w:bidi="fa-IR"/>
        </w:rPr>
        <w:t>،</w:t>
      </w:r>
      <w:r w:rsidRPr="00E74E56">
        <w:rPr>
          <w:rtl/>
          <w:lang w:bidi="fa-IR"/>
        </w:rPr>
        <w:t xml:space="preserve"> أم</w:t>
      </w:r>
      <w:r w:rsidR="004F5FFD">
        <w:rPr>
          <w:rFonts w:hint="cs"/>
          <w:rtl/>
          <w:lang w:bidi="fa-IR"/>
        </w:rPr>
        <w:t>ّ</w:t>
      </w:r>
      <w:r w:rsidRPr="00E74E56">
        <w:rPr>
          <w:rtl/>
          <w:lang w:bidi="fa-IR"/>
        </w:rPr>
        <w:t>ا هذا الحديث فهو لا يفيد المماثلة إل</w:t>
      </w:r>
      <w:r w:rsidR="004F5FFD">
        <w:rPr>
          <w:rFonts w:hint="cs"/>
          <w:rtl/>
          <w:lang w:bidi="fa-IR"/>
        </w:rPr>
        <w:t>ّ</w:t>
      </w:r>
      <w:r w:rsidRPr="00E74E56">
        <w:rPr>
          <w:rtl/>
          <w:lang w:bidi="fa-IR"/>
        </w:rPr>
        <w:t>ا</w:t>
      </w:r>
      <w:r w:rsidR="004F5FFD">
        <w:rPr>
          <w:rFonts w:hint="cs"/>
          <w:rtl/>
          <w:lang w:bidi="fa-IR"/>
        </w:rPr>
        <w:t xml:space="preserve"> </w:t>
      </w:r>
      <w:r w:rsidRPr="00E74E56">
        <w:rPr>
          <w:rtl/>
          <w:lang w:bidi="fa-IR"/>
        </w:rPr>
        <w:t>في الشدّة واللين كما اعترف هو بذلك</w:t>
      </w:r>
      <w:r>
        <w:rPr>
          <w:rtl/>
          <w:lang w:bidi="fa-IR"/>
        </w:rPr>
        <w:t>.</w:t>
      </w:r>
      <w:r>
        <w:rPr>
          <w:rFonts w:hint="cs"/>
          <w:rtl/>
          <w:lang w:bidi="fa-IR"/>
        </w:rPr>
        <w:t xml:space="preserve"> </w:t>
      </w:r>
      <w:r w:rsidRPr="00E74E56">
        <w:rPr>
          <w:rtl/>
          <w:lang w:bidi="fa-IR"/>
        </w:rPr>
        <w:t>فلا يصلح هذا الحديث للمعارضة مع حديث المنزلة</w:t>
      </w:r>
      <w:r>
        <w:rPr>
          <w:rtl/>
          <w:lang w:bidi="fa-IR"/>
        </w:rPr>
        <w:t>،</w:t>
      </w:r>
      <w:r w:rsidRPr="00E74E56">
        <w:rPr>
          <w:rtl/>
          <w:lang w:bidi="fa-IR"/>
        </w:rPr>
        <w:t xml:space="preserve"> فلا تغفل</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وعن أبي موسى</w:t>
      </w:r>
      <w:r>
        <w:rPr>
          <w:rtl/>
          <w:lang w:bidi="fa-IR"/>
        </w:rPr>
        <w:t>:</w:t>
      </w:r>
      <w:r w:rsidRPr="00E74E56">
        <w:rPr>
          <w:rtl/>
          <w:lang w:bidi="fa-IR"/>
        </w:rPr>
        <w:t xml:space="preserve"> لقد أُعطيت مزماراً من مزامير آل داود</w:t>
      </w:r>
      <w:r>
        <w:rPr>
          <w:rtl/>
          <w:lang w:bidi="fa-IR"/>
        </w:rPr>
        <w:t>.</w:t>
      </w:r>
      <w:r w:rsidRPr="00E74E56">
        <w:rPr>
          <w:rtl/>
          <w:lang w:bidi="fa-IR"/>
        </w:rPr>
        <w:t xml:space="preserve"> رواه البخاري ومسلم</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إنّ عمر بن الخطاب لم يقبل من أبي موسى الأشعري حديثه في مسألة ال</w:t>
      </w:r>
      <w:r w:rsidR="004F5FFD">
        <w:rPr>
          <w:rFonts w:hint="cs"/>
          <w:rtl/>
          <w:lang w:bidi="fa-IR"/>
        </w:rPr>
        <w:t>إ</w:t>
      </w:r>
      <w:r w:rsidRPr="00E74E56">
        <w:rPr>
          <w:rtl/>
          <w:lang w:bidi="fa-IR"/>
        </w:rPr>
        <w:t>ستيذان</w:t>
      </w:r>
      <w:r>
        <w:rPr>
          <w:rtl/>
          <w:lang w:bidi="fa-IR"/>
        </w:rPr>
        <w:t xml:space="preserve"> - </w:t>
      </w:r>
      <w:r w:rsidRPr="00E74E56">
        <w:rPr>
          <w:rtl/>
          <w:lang w:bidi="fa-IR"/>
        </w:rPr>
        <w:t>يتعلَّق بأمرٍ من المندوبات الشرعيّة</w:t>
      </w:r>
      <w:r>
        <w:rPr>
          <w:rtl/>
          <w:lang w:bidi="fa-IR"/>
        </w:rPr>
        <w:t xml:space="preserve"> - </w:t>
      </w:r>
      <w:r w:rsidRPr="00E74E56">
        <w:rPr>
          <w:rtl/>
          <w:lang w:bidi="fa-IR"/>
        </w:rPr>
        <w:t>كما هو صريح البخاري في ( صحيحه )</w:t>
      </w:r>
      <w:r>
        <w:rPr>
          <w:rtl/>
          <w:lang w:bidi="fa-IR"/>
        </w:rPr>
        <w:t>،</w:t>
      </w:r>
      <w:r w:rsidRPr="00E74E56">
        <w:rPr>
          <w:rtl/>
          <w:lang w:bidi="fa-IR"/>
        </w:rPr>
        <w:t xml:space="preserve"> فكيف تقبل الإمامي</w:t>
      </w:r>
      <w:r w:rsidR="004F5FFD">
        <w:rPr>
          <w:rFonts w:hint="cs"/>
          <w:rtl/>
          <w:lang w:bidi="fa-IR"/>
        </w:rPr>
        <w:t>ّ</w:t>
      </w:r>
      <w:r w:rsidRPr="00E74E56">
        <w:rPr>
          <w:rtl/>
          <w:lang w:bidi="fa-IR"/>
        </w:rPr>
        <w:t>ة حديثه في فضل نفسه</w:t>
      </w:r>
      <w:r>
        <w:rPr>
          <w:rtl/>
          <w:lang w:bidi="fa-IR"/>
        </w:rPr>
        <w:t>؟!</w:t>
      </w:r>
    </w:p>
    <w:p w:rsidR="00D41F96" w:rsidRPr="00E74E56" w:rsidRDefault="00D41F96" w:rsidP="00D41F96">
      <w:pPr>
        <w:pStyle w:val="libNormal"/>
        <w:rPr>
          <w:rtl/>
          <w:lang w:bidi="fa-IR"/>
        </w:rPr>
      </w:pPr>
      <w:r w:rsidRPr="00E74E56">
        <w:rPr>
          <w:rtl/>
          <w:lang w:bidi="fa-IR"/>
        </w:rPr>
        <w:t>على أنّ كونه واجداً لمزمارٍ من مزامير آل داود لا يعارض حديث التشبيه</w:t>
      </w:r>
      <w:r>
        <w:rPr>
          <w:rtl/>
          <w:lang w:bidi="fa-IR"/>
        </w:rPr>
        <w:t>،</w:t>
      </w:r>
      <w:r w:rsidRPr="00E74E56">
        <w:rPr>
          <w:rtl/>
          <w:lang w:bidi="fa-IR"/>
        </w:rPr>
        <w:t xml:space="preserve"> وهل أنّ حسن الصوت كالعلم والحلم والتقى</w:t>
      </w:r>
      <w:r>
        <w:rPr>
          <w:rtl/>
          <w:lang w:bidi="fa-IR"/>
        </w:rPr>
        <w:t xml:space="preserve"> ...</w:t>
      </w:r>
      <w:r w:rsidRPr="00E74E56">
        <w:rPr>
          <w:rtl/>
          <w:lang w:bidi="fa-IR"/>
        </w:rPr>
        <w:t xml:space="preserve"> من الصفات الكمالية</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 xml:space="preserve">وقال رسول الله </w:t>
      </w:r>
      <w:r w:rsidR="00E52D49" w:rsidRPr="00E52D49">
        <w:rPr>
          <w:rStyle w:val="libAlaemChar"/>
          <w:rtl/>
        </w:rPr>
        <w:t>صلى‌الله‌عليه‌وآله‌وسلم</w:t>
      </w:r>
      <w:r>
        <w:rPr>
          <w:rtl/>
          <w:lang w:bidi="fa-IR"/>
        </w:rPr>
        <w:t>:</w:t>
      </w:r>
      <w:r w:rsidRPr="00E74E56">
        <w:rPr>
          <w:rtl/>
          <w:lang w:bidi="fa-IR"/>
        </w:rPr>
        <w:t xml:space="preserve"> من سرّه أنْ ينظر إلى تواضع عيسى بن مريم</w:t>
      </w:r>
      <w:r>
        <w:rPr>
          <w:rtl/>
          <w:lang w:bidi="fa-IR"/>
        </w:rPr>
        <w:t>،</w:t>
      </w:r>
      <w:r w:rsidRPr="00E74E56">
        <w:rPr>
          <w:rtl/>
          <w:lang w:bidi="fa-IR"/>
        </w:rPr>
        <w:t xml:space="preserve"> فلينظر إلى أبي ذر</w:t>
      </w:r>
      <w:r>
        <w:rPr>
          <w:rtl/>
          <w:lang w:bidi="fa-IR"/>
        </w:rPr>
        <w:t>.</w:t>
      </w:r>
      <w:r w:rsidRPr="00E74E56">
        <w:rPr>
          <w:rtl/>
          <w:lang w:bidi="fa-IR"/>
        </w:rPr>
        <w:t xml:space="preserve"> كذا في الإستيعاب</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ورواه الترمذي بلفظٍ آخر قال</w:t>
      </w:r>
      <w:r>
        <w:rPr>
          <w:rtl/>
          <w:lang w:bidi="fa-IR"/>
        </w:rPr>
        <w:t>:</w:t>
      </w:r>
      <w:r w:rsidRPr="00E74E56">
        <w:rPr>
          <w:rtl/>
          <w:lang w:bidi="fa-IR"/>
        </w:rPr>
        <w:t xml:space="preserve"> ما أظلّت الخضراء ولا أقلَّت الغبراء أصدق لهجة من أبي ذر شبه عيسى بن مريم</w:t>
      </w:r>
      <w:r>
        <w:rPr>
          <w:rtl/>
          <w:lang w:bidi="fa-IR"/>
        </w:rPr>
        <w:t>.</w:t>
      </w:r>
      <w:r w:rsidRPr="00E74E56">
        <w:rPr>
          <w:rtl/>
          <w:lang w:bidi="fa-IR"/>
        </w:rPr>
        <w:t xml:space="preserve"> يعني</w:t>
      </w:r>
      <w:r>
        <w:rPr>
          <w:rtl/>
          <w:lang w:bidi="fa-IR"/>
        </w:rPr>
        <w:t>:</w:t>
      </w:r>
      <w:r w:rsidRPr="00E74E56">
        <w:rPr>
          <w:rtl/>
          <w:lang w:bidi="fa-IR"/>
        </w:rPr>
        <w:t xml:space="preserve"> في الزهد</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هذا الحديث غير ثابت من طرق الإمامية</w:t>
      </w:r>
      <w:r>
        <w:rPr>
          <w:rtl/>
          <w:lang w:bidi="fa-IR"/>
        </w:rPr>
        <w:t>،</w:t>
      </w:r>
      <w:r w:rsidRPr="00E74E56">
        <w:rPr>
          <w:rtl/>
          <w:lang w:bidi="fa-IR"/>
        </w:rPr>
        <w:t xml:space="preserve"> فلا يصلح لأنّ يعارض به حديث التشبيه الّذي رواه الفريقان</w:t>
      </w:r>
      <w:r>
        <w:rPr>
          <w:rtl/>
          <w:lang w:bidi="fa-IR"/>
        </w:rPr>
        <w:t>.</w:t>
      </w:r>
      <w:r w:rsidRPr="00E74E56">
        <w:rPr>
          <w:rtl/>
          <w:lang w:bidi="fa-IR"/>
        </w:rPr>
        <w:t xml:space="preserve"> فهذا أولاً</w:t>
      </w:r>
      <w:r>
        <w:rPr>
          <w:rtl/>
          <w:lang w:bidi="fa-IR"/>
        </w:rPr>
        <w:t>.</w:t>
      </w:r>
    </w:p>
    <w:p w:rsidR="00D41F96" w:rsidRPr="00E74E56" w:rsidRDefault="00D41F96" w:rsidP="00D41F96">
      <w:pPr>
        <w:pStyle w:val="libNormal"/>
        <w:rPr>
          <w:rtl/>
          <w:lang w:bidi="fa-IR"/>
        </w:rPr>
      </w:pPr>
      <w:r w:rsidRPr="00E74E56">
        <w:rPr>
          <w:rtl/>
          <w:lang w:bidi="fa-IR"/>
        </w:rPr>
        <w:t>وثانياً</w:t>
      </w:r>
      <w:r>
        <w:rPr>
          <w:rtl/>
          <w:lang w:bidi="fa-IR"/>
        </w:rPr>
        <w:t>:</w:t>
      </w:r>
      <w:r w:rsidRPr="00E74E56">
        <w:rPr>
          <w:rtl/>
          <w:lang w:bidi="fa-IR"/>
        </w:rPr>
        <w:t xml:space="preserve"> إنّ صاحب ال</w:t>
      </w:r>
      <w:r w:rsidR="004F5FFD">
        <w:rPr>
          <w:rFonts w:hint="cs"/>
          <w:rtl/>
          <w:lang w:bidi="fa-IR"/>
        </w:rPr>
        <w:t>إ</w:t>
      </w:r>
      <w:r w:rsidRPr="00E74E56">
        <w:rPr>
          <w:rtl/>
          <w:lang w:bidi="fa-IR"/>
        </w:rPr>
        <w:t>ستيعاب يروي حديث الولاية بسندٍ صحيح</w:t>
      </w:r>
      <w:r>
        <w:rPr>
          <w:rtl/>
          <w:lang w:bidi="fa-IR"/>
        </w:rPr>
        <w:t>،</w:t>
      </w:r>
      <w:r w:rsidRPr="00E74E56">
        <w:rPr>
          <w:rtl/>
          <w:lang w:bidi="fa-IR"/>
        </w:rPr>
        <w:t xml:space="preserve"> </w:t>
      </w:r>
      <w:r>
        <w:rPr>
          <w:rtl/>
          <w:lang w:bidi="fa-IR"/>
        </w:rPr>
        <w:t>و (</w:t>
      </w:r>
      <w:r w:rsidRPr="00E74E56">
        <w:rPr>
          <w:rtl/>
          <w:lang w:bidi="fa-IR"/>
        </w:rPr>
        <w:t xml:space="preserve"> الدهلوي ) لا يلتفت إلى روايته</w:t>
      </w:r>
      <w:r>
        <w:rPr>
          <w:rtl/>
          <w:lang w:bidi="fa-IR"/>
        </w:rPr>
        <w:t>،</w:t>
      </w:r>
      <w:r w:rsidRPr="00E74E56">
        <w:rPr>
          <w:rtl/>
          <w:lang w:bidi="fa-IR"/>
        </w:rPr>
        <w:t xml:space="preserve"> ويدّعي بطلانه</w:t>
      </w:r>
      <w:r>
        <w:rPr>
          <w:rtl/>
          <w:lang w:bidi="fa-IR"/>
        </w:rPr>
        <w:t>،</w:t>
      </w:r>
      <w:r w:rsidRPr="00E74E56">
        <w:rPr>
          <w:rtl/>
          <w:lang w:bidi="fa-IR"/>
        </w:rPr>
        <w:t xml:space="preserve"> تبعاً لبعض المتعصّبين</w:t>
      </w:r>
      <w:r>
        <w:rPr>
          <w:rtl/>
          <w:lang w:bidi="fa-IR"/>
        </w:rPr>
        <w:t>،</w:t>
      </w:r>
      <w:r w:rsidRPr="00E74E56">
        <w:rPr>
          <w:rtl/>
          <w:lang w:bidi="fa-IR"/>
        </w:rPr>
        <w:t xml:space="preserve"> فكيف يعتمد على روايته هنا</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روى صاحب الإستيعاب حديث الطير</w:t>
      </w:r>
      <w:r>
        <w:rPr>
          <w:rtl/>
          <w:lang w:bidi="fa-IR"/>
        </w:rPr>
        <w:t>،</w:t>
      </w:r>
      <w:r w:rsidRPr="00E74E56">
        <w:rPr>
          <w:rtl/>
          <w:lang w:bidi="fa-IR"/>
        </w:rPr>
        <w:t xml:space="preserve"> في كتابه ( بهجة المجالس )</w:t>
      </w:r>
      <w:r>
        <w:rPr>
          <w:rtl/>
          <w:lang w:bidi="fa-IR"/>
        </w:rPr>
        <w:t>،</w:t>
      </w:r>
      <w:r w:rsidRPr="00E74E56">
        <w:rPr>
          <w:rtl/>
          <w:lang w:bidi="fa-IR"/>
        </w:rPr>
        <w:t xml:space="preserve"> </w:t>
      </w:r>
      <w:r>
        <w:rPr>
          <w:rtl/>
          <w:lang w:bidi="fa-IR"/>
        </w:rPr>
        <w:t>و (</w:t>
      </w:r>
      <w:r w:rsidRPr="00E74E56">
        <w:rPr>
          <w:rtl/>
          <w:lang w:bidi="fa-IR"/>
        </w:rPr>
        <w:t xml:space="preserve"> الدهلوي ) لم يعبأ بروايته</w:t>
      </w:r>
      <w:r>
        <w:rPr>
          <w:rtl/>
          <w:lang w:bidi="fa-IR"/>
        </w:rPr>
        <w:t>.</w:t>
      </w:r>
    </w:p>
    <w:p w:rsidR="00D41F96" w:rsidRPr="00E74E56" w:rsidRDefault="00D41F96" w:rsidP="00D41F96">
      <w:pPr>
        <w:pStyle w:val="libNormal"/>
        <w:rPr>
          <w:rtl/>
          <w:lang w:bidi="fa-IR"/>
        </w:rPr>
      </w:pPr>
      <w:r w:rsidRPr="00E74E56">
        <w:rPr>
          <w:rtl/>
          <w:lang w:bidi="fa-IR"/>
        </w:rPr>
        <w:t>وثالثاً</w:t>
      </w:r>
      <w:r>
        <w:rPr>
          <w:rtl/>
          <w:lang w:bidi="fa-IR"/>
        </w:rPr>
        <w:t>:</w:t>
      </w:r>
      <w:r w:rsidRPr="00E74E56">
        <w:rPr>
          <w:rtl/>
          <w:lang w:bidi="fa-IR"/>
        </w:rPr>
        <w:t xml:space="preserve"> الترمذي من رواة حديث الولاية وحديث الطير</w:t>
      </w:r>
      <w:r>
        <w:rPr>
          <w:rtl/>
          <w:lang w:bidi="fa-IR"/>
        </w:rPr>
        <w:t>،</w:t>
      </w:r>
      <w:r w:rsidRPr="00E74E56">
        <w:rPr>
          <w:rtl/>
          <w:lang w:bidi="fa-IR"/>
        </w:rPr>
        <w:t xml:space="preserve"> فكيف لا يعبأ بروايته للحديثين</w:t>
      </w:r>
      <w:r>
        <w:rPr>
          <w:rtl/>
          <w:lang w:bidi="fa-IR"/>
        </w:rPr>
        <w:t>،</w:t>
      </w:r>
      <w:r w:rsidRPr="00E74E56">
        <w:rPr>
          <w:rtl/>
          <w:lang w:bidi="fa-IR"/>
        </w:rPr>
        <w:t xml:space="preserve"> ويعتمد على روايته لهذا الحديث</w:t>
      </w:r>
      <w:r>
        <w:rPr>
          <w:rtl/>
          <w:lang w:bidi="fa-IR"/>
        </w:rPr>
        <w:t>؟</w:t>
      </w:r>
    </w:p>
    <w:p w:rsidR="00D41F96" w:rsidRPr="00E74E56" w:rsidRDefault="00D41F96" w:rsidP="00D41F96">
      <w:pPr>
        <w:pStyle w:val="libNormal"/>
        <w:rPr>
          <w:rtl/>
          <w:lang w:bidi="fa-IR"/>
        </w:rPr>
      </w:pPr>
      <w:r w:rsidRPr="00E74E56">
        <w:rPr>
          <w:rtl/>
          <w:lang w:bidi="fa-IR"/>
        </w:rPr>
        <w:t>ورابعاً</w:t>
      </w:r>
      <w:r>
        <w:rPr>
          <w:rtl/>
          <w:lang w:bidi="fa-IR"/>
        </w:rPr>
        <w:t>:</w:t>
      </w:r>
      <w:r w:rsidRPr="00E74E56">
        <w:rPr>
          <w:rtl/>
          <w:lang w:bidi="fa-IR"/>
        </w:rPr>
        <w:t xml:space="preserve"> لا ريب في أنّ عثمان قد ظلم أبا ذر</w:t>
      </w:r>
      <w:r>
        <w:rPr>
          <w:rtl/>
          <w:lang w:bidi="fa-IR"/>
        </w:rPr>
        <w:t>،</w:t>
      </w:r>
      <w:r w:rsidRPr="00E74E56">
        <w:rPr>
          <w:rtl/>
          <w:lang w:bidi="fa-IR"/>
        </w:rPr>
        <w:t xml:space="preserve"> وأساء معاملته</w:t>
      </w:r>
      <w:r>
        <w:rPr>
          <w:rtl/>
          <w:lang w:bidi="fa-IR"/>
        </w:rPr>
        <w:t>،</w:t>
      </w:r>
      <w:r w:rsidRPr="00E74E56">
        <w:rPr>
          <w:rtl/>
          <w:lang w:bidi="fa-IR"/>
        </w:rPr>
        <w:t xml:space="preserve"> ونفاه إلى الربذة</w:t>
      </w:r>
      <w:r>
        <w:rPr>
          <w:rtl/>
          <w:lang w:bidi="fa-IR"/>
        </w:rPr>
        <w:t xml:space="preserve"> - </w:t>
      </w:r>
      <w:r w:rsidRPr="00E74E56">
        <w:rPr>
          <w:rtl/>
          <w:lang w:bidi="fa-IR"/>
        </w:rPr>
        <w:t>مع ما وصف عثمان من قبل أهل السنّة باللّين والرأفة</w:t>
      </w:r>
      <w:r>
        <w:rPr>
          <w:rtl/>
          <w:lang w:bidi="fa-IR"/>
        </w:rPr>
        <w:t>،</w:t>
      </w:r>
      <w:r w:rsidRPr="00E74E56">
        <w:rPr>
          <w:rtl/>
          <w:lang w:bidi="fa-IR"/>
        </w:rPr>
        <w:t xml:space="preserve"> ورقّة القلب</w:t>
      </w:r>
      <w:r>
        <w:rPr>
          <w:rtl/>
          <w:lang w:bidi="fa-IR"/>
        </w:rPr>
        <w:t>،</w:t>
      </w:r>
      <w:r w:rsidRPr="00E74E56">
        <w:rPr>
          <w:rtl/>
          <w:lang w:bidi="fa-IR"/>
        </w:rPr>
        <w:t xml:space="preserve"> ورغم ما ورد في مدح أبي ذر من الأحاديث</w:t>
      </w:r>
      <w:r>
        <w:rPr>
          <w:rtl/>
          <w:lang w:bidi="fa-IR"/>
        </w:rPr>
        <w:t>،</w:t>
      </w:r>
      <w:r w:rsidRPr="00E74E56">
        <w:rPr>
          <w:rtl/>
          <w:lang w:bidi="fa-IR"/>
        </w:rPr>
        <w:t xml:space="preserve"> كما في ( كنز العمال ) وغيره</w:t>
      </w:r>
      <w:r>
        <w:rPr>
          <w:rtl/>
          <w:lang w:bidi="fa-IR"/>
        </w:rPr>
        <w:t xml:space="preserve"> - </w:t>
      </w:r>
      <w:r w:rsidRPr="00E74E56">
        <w:rPr>
          <w:rtl/>
          <w:lang w:bidi="fa-IR"/>
        </w:rPr>
        <w:t>فماذا يقولون في حقّ عثمان</w:t>
      </w:r>
      <w:r>
        <w:rPr>
          <w:rtl/>
          <w:lang w:bidi="fa-IR"/>
        </w:rPr>
        <w:t>؟</w:t>
      </w:r>
      <w:r w:rsidRPr="00E74E56">
        <w:rPr>
          <w:rtl/>
          <w:lang w:bidi="fa-IR"/>
        </w:rPr>
        <w:t xml:space="preserve"> وبمَ يصحّحون أفعاله تلك</w:t>
      </w:r>
      <w:r>
        <w:rPr>
          <w:rtl/>
          <w:lang w:bidi="fa-IR"/>
        </w:rPr>
        <w:t>؟</w:t>
      </w:r>
    </w:p>
    <w:p w:rsidR="00D41F96" w:rsidRDefault="00D41F96" w:rsidP="00D41F96">
      <w:pPr>
        <w:pStyle w:val="libNormal"/>
        <w:rPr>
          <w:rtl/>
          <w:lang w:bidi="fa-IR"/>
        </w:rPr>
      </w:pPr>
      <w:r>
        <w:rPr>
          <w:rtl/>
          <w:lang w:bidi="fa-IR"/>
        </w:rPr>
        <w:br w:type="page"/>
      </w:r>
    </w:p>
    <w:p w:rsidR="00E52D49" w:rsidRDefault="00D41F96" w:rsidP="004F5FFD">
      <w:pPr>
        <w:pStyle w:val="Heading1Center"/>
        <w:rPr>
          <w:rtl/>
          <w:lang w:bidi="fa-IR"/>
        </w:rPr>
      </w:pPr>
      <w:bookmarkStart w:id="605" w:name="_Toc321232255"/>
      <w:bookmarkStart w:id="606" w:name="_Toc408989850"/>
      <w:bookmarkStart w:id="607" w:name="_Toc101788054"/>
      <w:r w:rsidRPr="00E74E56">
        <w:rPr>
          <w:rtl/>
          <w:lang w:bidi="fa-IR"/>
        </w:rPr>
        <w:lastRenderedPageBreak/>
        <w:t>شبهات الدّهلوي</w:t>
      </w:r>
      <w:bookmarkEnd w:id="605"/>
      <w:bookmarkEnd w:id="606"/>
      <w:bookmarkEnd w:id="607"/>
    </w:p>
    <w:p w:rsidR="00E52D49" w:rsidRDefault="00D41F96" w:rsidP="00D41F96">
      <w:pPr>
        <w:pStyle w:val="Heading2Center"/>
        <w:rPr>
          <w:rtl/>
          <w:lang w:bidi="fa-IR"/>
        </w:rPr>
      </w:pPr>
      <w:bookmarkStart w:id="608" w:name="_Toc321232256"/>
      <w:bookmarkStart w:id="609" w:name="_Toc408989851"/>
      <w:bookmarkStart w:id="610" w:name="_Toc101788055"/>
      <w:r w:rsidRPr="00E74E56">
        <w:rPr>
          <w:rtl/>
          <w:lang w:bidi="fa-IR"/>
        </w:rPr>
        <w:t>حول دلالة الحديث على الأفضليّة</w:t>
      </w:r>
      <w:bookmarkEnd w:id="608"/>
      <w:bookmarkEnd w:id="609"/>
      <w:bookmarkEnd w:id="610"/>
    </w:p>
    <w:p w:rsidR="00D41F96" w:rsidRPr="00E74E56" w:rsidRDefault="00D41F96" w:rsidP="00D41F96">
      <w:pPr>
        <w:pStyle w:val="Heading2Center"/>
        <w:rPr>
          <w:rtl/>
          <w:lang w:bidi="fa-IR"/>
        </w:rPr>
      </w:pPr>
      <w:bookmarkStart w:id="611" w:name="_Toc321232257"/>
      <w:bookmarkStart w:id="612" w:name="_Toc408989852"/>
      <w:bookmarkStart w:id="613" w:name="_Toc101788056"/>
      <w:r w:rsidRPr="00E74E56">
        <w:rPr>
          <w:rtl/>
          <w:lang w:bidi="fa-IR"/>
        </w:rPr>
        <w:t>وإستلزامها للإمامة</w:t>
      </w:r>
      <w:bookmarkEnd w:id="611"/>
      <w:bookmarkEnd w:id="612"/>
      <w:bookmarkEnd w:id="613"/>
    </w:p>
    <w:p w:rsidR="00D41F96" w:rsidRDefault="00D41F96" w:rsidP="00D41F96">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D41F96" w:rsidRPr="00E74E56" w:rsidRDefault="00D41F96" w:rsidP="00D41F96">
      <w:pPr>
        <w:pStyle w:val="libBold1"/>
        <w:rPr>
          <w:rtl/>
          <w:lang w:bidi="fa-IR"/>
        </w:rPr>
      </w:pPr>
      <w:r w:rsidRPr="00E74E56">
        <w:rPr>
          <w:rtl/>
          <w:lang w:bidi="fa-IR"/>
        </w:rPr>
        <w:lastRenderedPageBreak/>
        <w:t>قوله</w:t>
      </w:r>
      <w:r>
        <w:rPr>
          <w:rtl/>
          <w:lang w:bidi="fa-IR"/>
        </w:rPr>
        <w:t>:</w:t>
      </w:r>
    </w:p>
    <w:p w:rsidR="00D41F96" w:rsidRPr="00E74E56" w:rsidRDefault="00D41F96" w:rsidP="00D41F96">
      <w:pPr>
        <w:pStyle w:val="libNormal"/>
        <w:rPr>
          <w:rtl/>
          <w:lang w:bidi="fa-IR"/>
        </w:rPr>
      </w:pPr>
      <w:r w:rsidRPr="00E74E56">
        <w:rPr>
          <w:rtl/>
          <w:lang w:bidi="fa-IR"/>
        </w:rPr>
        <w:t>الثالث</w:t>
      </w:r>
      <w:r>
        <w:rPr>
          <w:rtl/>
          <w:lang w:bidi="fa-IR"/>
        </w:rPr>
        <w:t>:</w:t>
      </w:r>
      <w:r w:rsidRPr="00E74E56">
        <w:rPr>
          <w:rtl/>
          <w:lang w:bidi="fa-IR"/>
        </w:rPr>
        <w:t xml:space="preserve"> إنّ المساواة بالأفضل في صفةٍ لا تكون موجبةً لأفضليّة المساوي</w:t>
      </w:r>
      <w:r>
        <w:rPr>
          <w:rtl/>
          <w:lang w:bidi="fa-IR"/>
        </w:rPr>
        <w:t>،</w:t>
      </w:r>
      <w:r w:rsidRPr="00E74E56">
        <w:rPr>
          <w:rtl/>
          <w:lang w:bidi="fa-IR"/>
        </w:rPr>
        <w:t xml:space="preserve"> لأنّ ذلك الأفضل له صفات أخر قد صار بسببها أفضل</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 xml:space="preserve">إنّ مماثلة أمير المؤمنين </w:t>
      </w:r>
      <w:r w:rsidRPr="003511A8">
        <w:rPr>
          <w:rStyle w:val="libAlaemChar"/>
          <w:rtl/>
        </w:rPr>
        <w:t>عليه‌السلام</w:t>
      </w:r>
      <w:r w:rsidRPr="00E74E56">
        <w:rPr>
          <w:rtl/>
          <w:lang w:bidi="fa-IR"/>
        </w:rPr>
        <w:t xml:space="preserve"> للأنبياء المذكورين في الحديث ومساواته لهم في صفاتهم</w:t>
      </w:r>
      <w:r>
        <w:rPr>
          <w:rtl/>
          <w:lang w:bidi="fa-IR"/>
        </w:rPr>
        <w:t>،</w:t>
      </w:r>
      <w:r w:rsidRPr="00E74E56">
        <w:rPr>
          <w:rtl/>
          <w:lang w:bidi="fa-IR"/>
        </w:rPr>
        <w:t xml:space="preserve"> تدلُّ على أنّه </w:t>
      </w:r>
      <w:r w:rsidRPr="003511A8">
        <w:rPr>
          <w:rStyle w:val="libAlaemChar"/>
          <w:rtl/>
        </w:rPr>
        <w:t>عليه‌السلام</w:t>
      </w:r>
      <w:r w:rsidRPr="00E74E56">
        <w:rPr>
          <w:rtl/>
          <w:lang w:bidi="fa-IR"/>
        </w:rPr>
        <w:t xml:space="preserve"> يساوي كلّ واحد من الأنبياء في صفته</w:t>
      </w:r>
      <w:r>
        <w:rPr>
          <w:rtl/>
          <w:lang w:bidi="fa-IR"/>
        </w:rPr>
        <w:t>،</w:t>
      </w:r>
      <w:r w:rsidRPr="00E74E56">
        <w:rPr>
          <w:rtl/>
          <w:lang w:bidi="fa-IR"/>
        </w:rPr>
        <w:t xml:space="preserve"> ويكون أفضل منهم</w:t>
      </w:r>
      <w:r>
        <w:rPr>
          <w:rtl/>
          <w:lang w:bidi="fa-IR"/>
        </w:rPr>
        <w:t>،</w:t>
      </w:r>
      <w:r w:rsidRPr="00E74E56">
        <w:rPr>
          <w:rtl/>
          <w:lang w:bidi="fa-IR"/>
        </w:rPr>
        <w:t xml:space="preserve"> لجمعه للصفات المتفرّقة فيهم</w:t>
      </w:r>
      <w:r>
        <w:rPr>
          <w:rtl/>
          <w:lang w:bidi="fa-IR"/>
        </w:rPr>
        <w:t>،</w:t>
      </w:r>
      <w:r w:rsidRPr="00E74E56">
        <w:rPr>
          <w:rtl/>
          <w:lang w:bidi="fa-IR"/>
        </w:rPr>
        <w:t xml:space="preserve"> على غرار ما تقدّم من ال</w:t>
      </w:r>
      <w:r w:rsidR="00447AB6">
        <w:rPr>
          <w:rFonts w:hint="cs"/>
          <w:rtl/>
          <w:lang w:bidi="fa-IR"/>
        </w:rPr>
        <w:t>إ</w:t>
      </w:r>
      <w:r w:rsidRPr="00E74E56">
        <w:rPr>
          <w:rtl/>
          <w:lang w:bidi="fa-IR"/>
        </w:rPr>
        <w:t>حتجاج بالآية الكريمة على أفضليّة نبيّنا من جميع الأنبياء عليه وآله وعليهم الصلاة والسلام</w:t>
      </w:r>
      <w:r>
        <w:rPr>
          <w:rtl/>
          <w:lang w:bidi="fa-IR"/>
        </w:rPr>
        <w:t>.</w:t>
      </w:r>
    </w:p>
    <w:p w:rsidR="00D41F96" w:rsidRPr="00E74E56" w:rsidRDefault="00D41F96" w:rsidP="00D41F96">
      <w:pPr>
        <w:pStyle w:val="libNormal"/>
        <w:rPr>
          <w:rtl/>
          <w:lang w:bidi="fa-IR"/>
        </w:rPr>
      </w:pPr>
      <w:r w:rsidRPr="00E74E56">
        <w:rPr>
          <w:rtl/>
          <w:lang w:bidi="fa-IR"/>
        </w:rPr>
        <w:t>و</w:t>
      </w:r>
      <w:r w:rsidR="00602C4A">
        <w:rPr>
          <w:rtl/>
          <w:lang w:bidi="fa-IR"/>
        </w:rPr>
        <w:t>لمـّا</w:t>
      </w:r>
      <w:r w:rsidRPr="00E74E56">
        <w:rPr>
          <w:rtl/>
          <w:lang w:bidi="fa-IR"/>
        </w:rPr>
        <w:t xml:space="preserve"> كان كلّ واحدٍ من هؤلاء الأنبياء أفضل من الثلاثة</w:t>
      </w:r>
      <w:r>
        <w:rPr>
          <w:rtl/>
          <w:lang w:bidi="fa-IR"/>
        </w:rPr>
        <w:t>،</w:t>
      </w:r>
      <w:r w:rsidRPr="00E74E56">
        <w:rPr>
          <w:rtl/>
          <w:lang w:bidi="fa-IR"/>
        </w:rPr>
        <w:t xml:space="preserve"> بالإجماع المحقّق بين جميع المسلمين</w:t>
      </w:r>
      <w:r>
        <w:rPr>
          <w:rtl/>
          <w:lang w:bidi="fa-IR"/>
        </w:rPr>
        <w:t>،</w:t>
      </w:r>
      <w:r w:rsidRPr="00E74E56">
        <w:rPr>
          <w:rtl/>
          <w:lang w:bidi="fa-IR"/>
        </w:rPr>
        <w:t xml:space="preserve"> فإنّ المساوي للأفضل يكون أفضل بالضّرورة</w:t>
      </w:r>
      <w:r>
        <w:rPr>
          <w:rtl/>
          <w:lang w:bidi="fa-IR"/>
        </w:rPr>
        <w:t>.</w:t>
      </w:r>
      <w:r w:rsidRPr="00E74E56">
        <w:rPr>
          <w:rtl/>
          <w:lang w:bidi="fa-IR"/>
        </w:rPr>
        <w:t xml:space="preserve"> فأمير المؤمنين </w:t>
      </w:r>
      <w:r w:rsidRPr="003511A8">
        <w:rPr>
          <w:rStyle w:val="libAlaemChar"/>
          <w:rtl/>
        </w:rPr>
        <w:t>عليه‌السلام</w:t>
      </w:r>
      <w:r w:rsidRPr="00E74E56">
        <w:rPr>
          <w:rtl/>
          <w:lang w:bidi="fa-IR"/>
        </w:rPr>
        <w:t xml:space="preserve"> أفضل من الثلاثة</w:t>
      </w:r>
      <w:r>
        <w:rPr>
          <w:rtl/>
          <w:lang w:bidi="fa-IR"/>
        </w:rPr>
        <w:t xml:space="preserve"> - </w:t>
      </w:r>
      <w:r w:rsidRPr="00E74E56">
        <w:rPr>
          <w:rtl/>
          <w:lang w:bidi="fa-IR"/>
        </w:rPr>
        <w:t>ولا يخفى ما في قولنا</w:t>
      </w:r>
      <w:r>
        <w:rPr>
          <w:rtl/>
          <w:lang w:bidi="fa-IR"/>
        </w:rPr>
        <w:t>:</w:t>
      </w:r>
      <w:r w:rsidRPr="00E74E56">
        <w:rPr>
          <w:rtl/>
          <w:lang w:bidi="fa-IR"/>
        </w:rPr>
        <w:t xml:space="preserve"> أفضل من الثلاثة من المسامحة</w:t>
      </w:r>
      <w:r>
        <w:rPr>
          <w:rtl/>
          <w:lang w:bidi="fa-IR"/>
        </w:rPr>
        <w:t xml:space="preserve"> -،</w:t>
      </w:r>
      <w:r w:rsidRPr="00E74E56">
        <w:rPr>
          <w:rtl/>
          <w:lang w:bidi="fa-IR"/>
        </w:rPr>
        <w:t xml:space="preserve"> وعليه يندفع جميع شبهات ( الدّهلوي ) حول دلالة الحديث على أفضليّته منهم</w:t>
      </w:r>
      <w:r>
        <w:rPr>
          <w:rtl/>
          <w:lang w:bidi="fa-IR"/>
        </w:rPr>
        <w:t>،</w:t>
      </w:r>
      <w:r w:rsidRPr="00E74E56">
        <w:rPr>
          <w:rtl/>
          <w:lang w:bidi="fa-IR"/>
        </w:rPr>
        <w:t xml:space="preserve"> وللزيادة في التوضيح والبيان</w:t>
      </w:r>
      <w:r>
        <w:rPr>
          <w:rtl/>
          <w:lang w:bidi="fa-IR"/>
        </w:rPr>
        <w:t>،</w:t>
      </w:r>
      <w:r w:rsidRPr="00E74E56">
        <w:rPr>
          <w:rtl/>
          <w:lang w:bidi="fa-IR"/>
        </w:rPr>
        <w:t xml:space="preserve"> نذكر الوجوه ال</w:t>
      </w:r>
      <w:r w:rsidR="00C43922">
        <w:rPr>
          <w:rFonts w:hint="cs"/>
          <w:rtl/>
          <w:lang w:bidi="fa-IR"/>
        </w:rPr>
        <w:t>آ</w:t>
      </w:r>
      <w:r w:rsidRPr="00E74E56">
        <w:rPr>
          <w:rtl/>
          <w:lang w:bidi="fa-IR"/>
        </w:rPr>
        <w:t>تية</w:t>
      </w:r>
      <w:r>
        <w:rPr>
          <w:rtl/>
          <w:lang w:bidi="fa-IR"/>
        </w:rPr>
        <w:t>:</w:t>
      </w:r>
    </w:p>
    <w:p w:rsidR="00E52D49" w:rsidRDefault="00D41F96" w:rsidP="00D41F96">
      <w:pPr>
        <w:pStyle w:val="Heading2"/>
        <w:rPr>
          <w:rtl/>
          <w:lang w:bidi="fa-IR"/>
        </w:rPr>
      </w:pPr>
      <w:bookmarkStart w:id="614" w:name="_Toc321232258"/>
      <w:bookmarkStart w:id="615" w:name="_Toc408989853"/>
      <w:bookmarkStart w:id="616" w:name="_Toc101788057"/>
      <w:r w:rsidRPr="00E74E56">
        <w:rPr>
          <w:rtl/>
          <w:lang w:bidi="fa-IR"/>
        </w:rPr>
        <w:t>1</w:t>
      </w:r>
      <w:r>
        <w:rPr>
          <w:rtl/>
          <w:lang w:bidi="fa-IR"/>
        </w:rPr>
        <w:t xml:space="preserve"> - </w:t>
      </w:r>
      <w:r w:rsidRPr="00E74E56">
        <w:rPr>
          <w:rtl/>
          <w:lang w:bidi="fa-IR"/>
        </w:rPr>
        <w:t>دلالته على الأفضليّة على غرار دلالة الآية على أفضليّة النبيّ</w:t>
      </w:r>
      <w:bookmarkEnd w:id="614"/>
      <w:bookmarkEnd w:id="615"/>
      <w:bookmarkEnd w:id="616"/>
    </w:p>
    <w:p w:rsidR="00E52D49" w:rsidRDefault="00D41F96" w:rsidP="00D41F96">
      <w:pPr>
        <w:pStyle w:val="libNormal"/>
        <w:rPr>
          <w:rtl/>
          <w:lang w:bidi="fa-IR"/>
        </w:rPr>
      </w:pPr>
      <w:r w:rsidRPr="00E74E56">
        <w:rPr>
          <w:rtl/>
          <w:lang w:bidi="fa-IR"/>
        </w:rPr>
        <w:t>إنّ منع دلالة مساواة الأفضل</w:t>
      </w:r>
      <w:r>
        <w:rPr>
          <w:rtl/>
          <w:lang w:bidi="fa-IR"/>
        </w:rPr>
        <w:t xml:space="preserve"> - </w:t>
      </w:r>
      <w:r w:rsidRPr="00E74E56">
        <w:rPr>
          <w:rtl/>
          <w:lang w:bidi="fa-IR"/>
        </w:rPr>
        <w:t>بعد تسليم المساواة بين الإمام والأنبياء في صفاتهم بالحديث</w:t>
      </w:r>
      <w:r>
        <w:rPr>
          <w:rtl/>
          <w:lang w:bidi="fa-IR"/>
        </w:rPr>
        <w:t xml:space="preserve"> - </w:t>
      </w:r>
      <w:r w:rsidRPr="00E74E56">
        <w:rPr>
          <w:rtl/>
          <w:lang w:bidi="fa-IR"/>
        </w:rPr>
        <w:t xml:space="preserve">على أفضليّة الإمام </w:t>
      </w:r>
      <w:r w:rsidRPr="003511A8">
        <w:rPr>
          <w:rStyle w:val="libAlaemChar"/>
          <w:rtl/>
        </w:rPr>
        <w:t>عليه‌السلام</w:t>
      </w:r>
      <w:r w:rsidRPr="00E74E56">
        <w:rPr>
          <w:rtl/>
          <w:lang w:bidi="fa-IR"/>
        </w:rPr>
        <w:t xml:space="preserve"> من الثلاثة</w:t>
      </w:r>
      <w:r>
        <w:rPr>
          <w:rtl/>
          <w:lang w:bidi="fa-IR"/>
        </w:rPr>
        <w:t>،</w:t>
      </w:r>
      <w:r w:rsidRPr="00E74E56">
        <w:rPr>
          <w:rtl/>
          <w:lang w:bidi="fa-IR"/>
        </w:rPr>
        <w:t xml:space="preserve"> في غاية</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الوهن والسقوط</w:t>
      </w:r>
      <w:r>
        <w:rPr>
          <w:rtl/>
          <w:lang w:bidi="fa-IR"/>
        </w:rPr>
        <w:t>،</w:t>
      </w:r>
      <w:r w:rsidRPr="00E74E56">
        <w:rPr>
          <w:rtl/>
          <w:lang w:bidi="fa-IR"/>
        </w:rPr>
        <w:t xml:space="preserve"> لما تقدّم عن الرازي من احتجاج العلماء بقوله تعالى</w:t>
      </w:r>
      <w:r>
        <w:rPr>
          <w:rtl/>
          <w:lang w:bidi="fa-IR"/>
        </w:rPr>
        <w:t>:</w:t>
      </w:r>
    </w:p>
    <w:p w:rsidR="00D41F96" w:rsidRPr="00E74E56" w:rsidRDefault="00D41F96" w:rsidP="00D41F96">
      <w:pPr>
        <w:pStyle w:val="libNormal"/>
        <w:rPr>
          <w:rtl/>
          <w:lang w:bidi="fa-IR"/>
        </w:rPr>
      </w:pPr>
      <w:r w:rsidRPr="003511A8">
        <w:rPr>
          <w:rStyle w:val="libAlaemChar"/>
          <w:rtl/>
        </w:rPr>
        <w:t>(</w:t>
      </w:r>
      <w:r w:rsidRPr="00737E86">
        <w:rPr>
          <w:rStyle w:val="libAieChar"/>
          <w:rtl/>
        </w:rPr>
        <w:t xml:space="preserve"> أُولئِكَ الَّذِينَ هَدَى اللهُ فَبِهُداهُمُ اقْتَدِهْ </w:t>
      </w:r>
      <w:r w:rsidRPr="003511A8">
        <w:rPr>
          <w:rStyle w:val="libAlaemChar"/>
          <w:rtl/>
        </w:rPr>
        <w:t>)</w:t>
      </w:r>
      <w:r w:rsidRPr="00E74E56">
        <w:rPr>
          <w:rtl/>
          <w:lang w:bidi="fa-IR"/>
        </w:rPr>
        <w:t xml:space="preserve"> على أفضليّة النبيّ </w:t>
      </w:r>
      <w:r w:rsidR="00E52D49" w:rsidRPr="00E52D49">
        <w:rPr>
          <w:rStyle w:val="libAlaemChar"/>
          <w:rtl/>
        </w:rPr>
        <w:t>صلى‌الله‌عليه‌وآله‌وسلم</w:t>
      </w:r>
      <w:r w:rsidRPr="00E74E56">
        <w:rPr>
          <w:rtl/>
          <w:lang w:bidi="fa-IR"/>
        </w:rPr>
        <w:t xml:space="preserve"> من الأنبياء المذكورين في الآية</w:t>
      </w:r>
      <w:r>
        <w:rPr>
          <w:rtl/>
          <w:lang w:bidi="fa-IR"/>
        </w:rPr>
        <w:t>،</w:t>
      </w:r>
      <w:r w:rsidRPr="00E74E56">
        <w:rPr>
          <w:rtl/>
          <w:lang w:bidi="fa-IR"/>
        </w:rPr>
        <w:t xml:space="preserve"> وملخص ال</w:t>
      </w:r>
      <w:r w:rsidR="00C43922">
        <w:rPr>
          <w:rFonts w:hint="cs"/>
          <w:rtl/>
          <w:lang w:bidi="fa-IR"/>
        </w:rPr>
        <w:t>إ</w:t>
      </w:r>
      <w:r w:rsidRPr="00E74E56">
        <w:rPr>
          <w:rtl/>
          <w:lang w:bidi="fa-IR"/>
        </w:rPr>
        <w:t>حتجاج هو جامعيّة النبيّ للصّفات المتفرّقة في أولئك الأنبياء</w:t>
      </w:r>
      <w:r>
        <w:rPr>
          <w:rtl/>
          <w:lang w:bidi="fa-IR"/>
        </w:rPr>
        <w:t>،</w:t>
      </w:r>
      <w:r w:rsidRPr="00E74E56">
        <w:rPr>
          <w:rtl/>
          <w:lang w:bidi="fa-IR"/>
        </w:rPr>
        <w:t xml:space="preserve"> ولا ريب في أنّ الجامع لها أفضل من جميعهم</w:t>
      </w:r>
      <w:r>
        <w:rPr>
          <w:rtl/>
          <w:lang w:bidi="fa-IR"/>
        </w:rPr>
        <w:t>،</w:t>
      </w:r>
      <w:r w:rsidRPr="00E74E56">
        <w:rPr>
          <w:rtl/>
          <w:lang w:bidi="fa-IR"/>
        </w:rPr>
        <w:t xml:space="preserve"> لأنّ كلّ واحدٍ منهم حصل على واحدة منها أو ثنتين</w:t>
      </w:r>
      <w:r>
        <w:rPr>
          <w:rtl/>
          <w:lang w:bidi="fa-IR"/>
        </w:rPr>
        <w:t>،</w:t>
      </w:r>
      <w:r w:rsidRPr="00E74E56">
        <w:rPr>
          <w:rtl/>
          <w:lang w:bidi="fa-IR"/>
        </w:rPr>
        <w:t xml:space="preserve"> وهذا النبيّ </w:t>
      </w:r>
      <w:r w:rsidR="00E52D49" w:rsidRPr="00E52D49">
        <w:rPr>
          <w:rStyle w:val="libAlaemChar"/>
          <w:rtl/>
        </w:rPr>
        <w:t>صلى‌الله‌عليه‌وآله‌وسلم</w:t>
      </w:r>
      <w:r w:rsidRPr="00E74E56">
        <w:rPr>
          <w:rtl/>
          <w:lang w:bidi="fa-IR"/>
        </w:rPr>
        <w:t xml:space="preserve"> بوحده حصل على جميعها</w:t>
      </w:r>
      <w:r>
        <w:rPr>
          <w:rtl/>
          <w:lang w:bidi="fa-IR"/>
        </w:rPr>
        <w:t>.</w:t>
      </w:r>
    </w:p>
    <w:p w:rsidR="00D41F96" w:rsidRPr="00E74E56" w:rsidRDefault="00D41F96" w:rsidP="00D41F96">
      <w:pPr>
        <w:pStyle w:val="libNormal"/>
        <w:rPr>
          <w:rtl/>
          <w:lang w:bidi="fa-IR"/>
        </w:rPr>
      </w:pPr>
      <w:r w:rsidRPr="00E74E56">
        <w:rPr>
          <w:rtl/>
          <w:lang w:bidi="fa-IR"/>
        </w:rPr>
        <w:t>فإذا كان جمع الصفات المتفرقة في الأنبياء دليلاً على الأفضلي</w:t>
      </w:r>
      <w:r w:rsidR="00C43922">
        <w:rPr>
          <w:rFonts w:hint="cs"/>
          <w:rtl/>
          <w:lang w:bidi="fa-IR"/>
        </w:rPr>
        <w:t>ّ</w:t>
      </w:r>
      <w:r w:rsidRPr="00E74E56">
        <w:rPr>
          <w:rtl/>
          <w:lang w:bidi="fa-IR"/>
        </w:rPr>
        <w:t>ة منهم</w:t>
      </w:r>
      <w:r>
        <w:rPr>
          <w:rtl/>
          <w:lang w:bidi="fa-IR"/>
        </w:rPr>
        <w:t>،</w:t>
      </w:r>
      <w:r w:rsidRPr="00E74E56">
        <w:rPr>
          <w:rtl/>
          <w:lang w:bidi="fa-IR"/>
        </w:rPr>
        <w:t xml:space="preserve"> فقد جمع أمير المؤمنين </w:t>
      </w:r>
      <w:r w:rsidRPr="003511A8">
        <w:rPr>
          <w:rStyle w:val="libAlaemChar"/>
          <w:rtl/>
        </w:rPr>
        <w:t>عليه‌السلام</w:t>
      </w:r>
      <w:r>
        <w:rPr>
          <w:rtl/>
          <w:lang w:bidi="fa-IR"/>
        </w:rPr>
        <w:t xml:space="preserve"> - </w:t>
      </w:r>
      <w:r w:rsidRPr="00E74E56">
        <w:rPr>
          <w:rtl/>
          <w:lang w:bidi="fa-IR"/>
        </w:rPr>
        <w:t>كما في حديث التشبيه</w:t>
      </w:r>
      <w:r>
        <w:rPr>
          <w:rtl/>
          <w:lang w:bidi="fa-IR"/>
        </w:rPr>
        <w:t xml:space="preserve"> - </w:t>
      </w:r>
      <w:r w:rsidRPr="00E74E56">
        <w:rPr>
          <w:rtl/>
          <w:lang w:bidi="fa-IR"/>
        </w:rPr>
        <w:t>جميع صفات الأنبياء المذكورين في الحديث كذلك</w:t>
      </w:r>
      <w:r>
        <w:rPr>
          <w:rtl/>
          <w:lang w:bidi="fa-IR"/>
        </w:rPr>
        <w:t>،</w:t>
      </w:r>
      <w:r w:rsidRPr="00E74E56">
        <w:rPr>
          <w:rtl/>
          <w:lang w:bidi="fa-IR"/>
        </w:rPr>
        <w:t xml:space="preserve"> فيكون أفضل منهم بنفس الطريق في ال</w:t>
      </w:r>
      <w:r w:rsidR="00C43922">
        <w:rPr>
          <w:rFonts w:hint="cs"/>
          <w:rtl/>
          <w:lang w:bidi="fa-IR"/>
        </w:rPr>
        <w:t>إ</w:t>
      </w:r>
      <w:r w:rsidRPr="00E74E56">
        <w:rPr>
          <w:rtl/>
          <w:lang w:bidi="fa-IR"/>
        </w:rPr>
        <w:t>حتجاج</w:t>
      </w:r>
      <w:r>
        <w:rPr>
          <w:rtl/>
          <w:lang w:bidi="fa-IR"/>
        </w:rPr>
        <w:t xml:space="preserve"> </w:t>
      </w:r>
      <w:r w:rsidR="00C43922">
        <w:rPr>
          <w:rFonts w:hint="cs"/>
          <w:rtl/>
          <w:lang w:bidi="fa-IR"/>
        </w:rPr>
        <w:t>-</w:t>
      </w:r>
      <w:r>
        <w:rPr>
          <w:rtl/>
          <w:lang w:bidi="fa-IR"/>
        </w:rPr>
        <w:t xml:space="preserve"> </w:t>
      </w:r>
      <w:r w:rsidRPr="00E74E56">
        <w:rPr>
          <w:rtl/>
          <w:lang w:bidi="fa-IR"/>
        </w:rPr>
        <w:t>إل</w:t>
      </w:r>
      <w:r w:rsidR="00C43922">
        <w:rPr>
          <w:rFonts w:hint="cs"/>
          <w:rtl/>
          <w:lang w:bidi="fa-IR"/>
        </w:rPr>
        <w:t>ّ</w:t>
      </w:r>
      <w:r w:rsidRPr="00E74E56">
        <w:rPr>
          <w:rtl/>
          <w:lang w:bidi="fa-IR"/>
        </w:rPr>
        <w:t>ا</w:t>
      </w:r>
      <w:r w:rsidR="00C43922">
        <w:rPr>
          <w:rFonts w:hint="cs"/>
          <w:rtl/>
          <w:lang w:bidi="fa-IR"/>
        </w:rPr>
        <w:t xml:space="preserve"> </w:t>
      </w:r>
      <w:r w:rsidRPr="00E74E56">
        <w:rPr>
          <w:rtl/>
          <w:lang w:bidi="fa-IR"/>
        </w:rPr>
        <w:t xml:space="preserve">نبيّنا </w:t>
      </w:r>
      <w:r w:rsidR="00E52D49" w:rsidRPr="00E52D49">
        <w:rPr>
          <w:rStyle w:val="libAlaemChar"/>
          <w:rtl/>
        </w:rPr>
        <w:t>صلى‌الله‌عليه‌وآله‌وسلم</w:t>
      </w:r>
      <w:r>
        <w:rPr>
          <w:rtl/>
          <w:lang w:bidi="fa-IR"/>
        </w:rPr>
        <w:t>،</w:t>
      </w:r>
      <w:r w:rsidRPr="00E74E56">
        <w:rPr>
          <w:rtl/>
          <w:lang w:bidi="fa-IR"/>
        </w:rPr>
        <w:t xml:space="preserve"> فهو الأفضل بإجماع المسلمين</w:t>
      </w:r>
      <w:r>
        <w:rPr>
          <w:rtl/>
          <w:lang w:bidi="fa-IR"/>
        </w:rPr>
        <w:t xml:space="preserve"> - </w:t>
      </w:r>
      <w:r w:rsidRPr="00E74E56">
        <w:rPr>
          <w:rtl/>
          <w:lang w:bidi="fa-IR"/>
        </w:rPr>
        <w:t>وإذا كان أفضل من الأنبياء فهو أفضل من الثلاثة</w:t>
      </w:r>
      <w:r>
        <w:rPr>
          <w:rtl/>
          <w:lang w:bidi="fa-IR"/>
        </w:rPr>
        <w:t>،</w:t>
      </w:r>
      <w:r w:rsidRPr="00E74E56">
        <w:rPr>
          <w:rtl/>
          <w:lang w:bidi="fa-IR"/>
        </w:rPr>
        <w:t xml:space="preserve"> بالأولوية القطعية</w:t>
      </w:r>
      <w:r>
        <w:rPr>
          <w:rtl/>
          <w:lang w:bidi="fa-IR"/>
        </w:rPr>
        <w:t>.</w:t>
      </w:r>
    </w:p>
    <w:p w:rsidR="00E52D49" w:rsidRDefault="00D41F96" w:rsidP="00D41F96">
      <w:pPr>
        <w:pStyle w:val="Heading2"/>
        <w:rPr>
          <w:rtl/>
          <w:lang w:bidi="fa-IR"/>
        </w:rPr>
      </w:pPr>
      <w:bookmarkStart w:id="617" w:name="_Toc321232259"/>
      <w:bookmarkStart w:id="618" w:name="_Toc408989854"/>
      <w:bookmarkStart w:id="619" w:name="_Toc101788058"/>
      <w:r w:rsidRPr="00E74E56">
        <w:rPr>
          <w:rtl/>
          <w:lang w:bidi="fa-IR"/>
        </w:rPr>
        <w:t>2</w:t>
      </w:r>
      <w:r>
        <w:rPr>
          <w:rtl/>
          <w:lang w:bidi="fa-IR"/>
        </w:rPr>
        <w:t xml:space="preserve"> - </w:t>
      </w:r>
      <w:r w:rsidRPr="00E74E56">
        <w:rPr>
          <w:rtl/>
          <w:lang w:bidi="fa-IR"/>
        </w:rPr>
        <w:t>اعتراف ابن روزبهان</w:t>
      </w:r>
      <w:bookmarkEnd w:id="617"/>
      <w:bookmarkEnd w:id="618"/>
      <w:bookmarkEnd w:id="619"/>
    </w:p>
    <w:p w:rsidR="00D41F96" w:rsidRPr="00E74E56" w:rsidRDefault="00D41F96" w:rsidP="00D41F96">
      <w:pPr>
        <w:pStyle w:val="libNormal"/>
        <w:rPr>
          <w:rtl/>
          <w:lang w:bidi="fa-IR"/>
        </w:rPr>
      </w:pPr>
      <w:r w:rsidRPr="00E74E56">
        <w:rPr>
          <w:rtl/>
          <w:lang w:bidi="fa-IR"/>
        </w:rPr>
        <w:t>ودلالة الحديث على المطلوب</w:t>
      </w:r>
      <w:r>
        <w:rPr>
          <w:rtl/>
          <w:lang w:bidi="fa-IR"/>
        </w:rPr>
        <w:t xml:space="preserve"> - </w:t>
      </w:r>
      <w:r w:rsidRPr="00E74E56">
        <w:rPr>
          <w:rtl/>
          <w:lang w:bidi="fa-IR"/>
        </w:rPr>
        <w:t>كما ذكرنا</w:t>
      </w:r>
      <w:r>
        <w:rPr>
          <w:rtl/>
          <w:lang w:bidi="fa-IR"/>
        </w:rPr>
        <w:t xml:space="preserve"> - </w:t>
      </w:r>
      <w:r w:rsidRPr="00E74E56">
        <w:rPr>
          <w:rtl/>
          <w:lang w:bidi="fa-IR"/>
        </w:rPr>
        <w:t>أصبحت من الوضوح بحيث التجأ الفضل بن روزبهان إلى ال</w:t>
      </w:r>
      <w:r w:rsidR="00C43922">
        <w:rPr>
          <w:rFonts w:hint="cs"/>
          <w:rtl/>
          <w:lang w:bidi="fa-IR"/>
        </w:rPr>
        <w:t>إ</w:t>
      </w:r>
      <w:r w:rsidRPr="00E74E56">
        <w:rPr>
          <w:rtl/>
          <w:lang w:bidi="fa-IR"/>
        </w:rPr>
        <w:t>عتراف بها</w:t>
      </w:r>
      <w:r>
        <w:rPr>
          <w:rtl/>
          <w:lang w:bidi="fa-IR"/>
        </w:rPr>
        <w:t>،</w:t>
      </w:r>
      <w:r w:rsidRPr="00E74E56">
        <w:rPr>
          <w:rtl/>
          <w:lang w:bidi="fa-IR"/>
        </w:rPr>
        <w:t xml:space="preserve"> ولم يتجاسر على ما تفوّه</w:t>
      </w:r>
      <w:r>
        <w:rPr>
          <w:rFonts w:hint="cs"/>
          <w:rtl/>
          <w:lang w:bidi="fa-IR"/>
        </w:rPr>
        <w:t xml:space="preserve"> </w:t>
      </w:r>
      <w:r w:rsidRPr="00E74E56">
        <w:rPr>
          <w:rtl/>
          <w:lang w:bidi="fa-IR"/>
        </w:rPr>
        <w:t>به ( الدهلوي ) على ما هو من التعص</w:t>
      </w:r>
      <w:r w:rsidR="00C43922">
        <w:rPr>
          <w:rFonts w:hint="cs"/>
          <w:rtl/>
          <w:lang w:bidi="fa-IR"/>
        </w:rPr>
        <w:t>ّ</w:t>
      </w:r>
      <w:r w:rsidRPr="00E74E56">
        <w:rPr>
          <w:rtl/>
          <w:lang w:bidi="fa-IR"/>
        </w:rPr>
        <w:t>ب والعناد</w:t>
      </w:r>
      <w:r>
        <w:rPr>
          <w:rtl/>
          <w:lang w:bidi="fa-IR"/>
        </w:rPr>
        <w:t>،</w:t>
      </w:r>
      <w:r w:rsidRPr="00E74E56">
        <w:rPr>
          <w:rtl/>
          <w:lang w:bidi="fa-IR"/>
        </w:rPr>
        <w:t xml:space="preserve"> ومن هنا تعرف إلى أيّ درجة</w:t>
      </w:r>
      <w:r w:rsidR="00C43922">
        <w:rPr>
          <w:rFonts w:hint="cs"/>
          <w:rtl/>
          <w:lang w:bidi="fa-IR"/>
        </w:rPr>
        <w:t>ٍ</w:t>
      </w:r>
      <w:r w:rsidRPr="00E74E56">
        <w:rPr>
          <w:rtl/>
          <w:lang w:bidi="fa-IR"/>
        </w:rPr>
        <w:t xml:space="preserve"> من الحقد والعناد للحق وأهله وصل ( الدهلوي )</w:t>
      </w:r>
      <w:r>
        <w:rPr>
          <w:rtl/>
          <w:lang w:bidi="fa-IR"/>
        </w:rPr>
        <w:t>.</w:t>
      </w:r>
    </w:p>
    <w:p w:rsidR="00D41F96" w:rsidRPr="00E74E56" w:rsidRDefault="00D41F96" w:rsidP="00D41F96">
      <w:pPr>
        <w:pStyle w:val="Heading2"/>
        <w:rPr>
          <w:rtl/>
          <w:lang w:bidi="fa-IR"/>
        </w:rPr>
      </w:pPr>
      <w:bookmarkStart w:id="620" w:name="_Toc321232260"/>
      <w:bookmarkStart w:id="621" w:name="_Toc408989855"/>
      <w:bookmarkStart w:id="622" w:name="_Toc101788059"/>
      <w:r w:rsidRPr="00E74E56">
        <w:rPr>
          <w:rtl/>
          <w:lang w:bidi="fa-IR"/>
        </w:rPr>
        <w:t>3</w:t>
      </w:r>
      <w:r>
        <w:rPr>
          <w:rtl/>
          <w:lang w:bidi="fa-IR"/>
        </w:rPr>
        <w:t xml:space="preserve"> - </w:t>
      </w:r>
      <w:r w:rsidRPr="00E74E56">
        <w:rPr>
          <w:rtl/>
          <w:lang w:bidi="fa-IR"/>
        </w:rPr>
        <w:t>الحديث نص</w:t>
      </w:r>
      <w:r w:rsidR="00C43922">
        <w:rPr>
          <w:rFonts w:hint="cs"/>
          <w:rtl/>
          <w:lang w:bidi="fa-IR"/>
        </w:rPr>
        <w:t>ّ</w:t>
      </w:r>
      <w:r w:rsidRPr="00E74E56">
        <w:rPr>
          <w:rtl/>
          <w:lang w:bidi="fa-IR"/>
        </w:rPr>
        <w:t xml:space="preserve"> في الأعلميّة</w:t>
      </w:r>
      <w:bookmarkEnd w:id="620"/>
      <w:bookmarkEnd w:id="621"/>
      <w:bookmarkEnd w:id="622"/>
    </w:p>
    <w:p w:rsidR="00D41F96" w:rsidRPr="00E74E56" w:rsidRDefault="00D41F96" w:rsidP="00D41F96">
      <w:pPr>
        <w:pStyle w:val="libNormal"/>
        <w:rPr>
          <w:rtl/>
          <w:lang w:bidi="fa-IR"/>
        </w:rPr>
      </w:pPr>
      <w:r w:rsidRPr="00E74E56">
        <w:rPr>
          <w:rtl/>
          <w:lang w:bidi="fa-IR"/>
        </w:rPr>
        <w:t xml:space="preserve">ثمّ إنّ حديث التشبيه نصٌّ في أعلميّة علي </w:t>
      </w:r>
      <w:r w:rsidRPr="003511A8">
        <w:rPr>
          <w:rStyle w:val="libAlaemChar"/>
          <w:rtl/>
        </w:rPr>
        <w:t>عليه‌السلام</w:t>
      </w:r>
      <w:r w:rsidRPr="00E74E56">
        <w:rPr>
          <w:rtl/>
          <w:lang w:bidi="fa-IR"/>
        </w:rPr>
        <w:t xml:space="preserve"> من الثلاثة وغيرهم</w:t>
      </w:r>
      <w:r>
        <w:rPr>
          <w:rtl/>
          <w:lang w:bidi="fa-IR"/>
        </w:rPr>
        <w:t>،</w:t>
      </w:r>
      <w:r w:rsidRPr="00E74E56">
        <w:rPr>
          <w:rtl/>
          <w:lang w:bidi="fa-IR"/>
        </w:rPr>
        <w:t xml:space="preserve"> لأنّه قد ساوى آدم </w:t>
      </w:r>
      <w:r w:rsidRPr="003511A8">
        <w:rPr>
          <w:rStyle w:val="libAlaemChar"/>
          <w:rtl/>
        </w:rPr>
        <w:t>عليه‌السلام</w:t>
      </w:r>
      <w:r w:rsidRPr="00E74E56">
        <w:rPr>
          <w:rtl/>
          <w:lang w:bidi="fa-IR"/>
        </w:rPr>
        <w:t xml:space="preserve"> في العلم</w:t>
      </w:r>
      <w:r>
        <w:rPr>
          <w:rtl/>
          <w:lang w:bidi="fa-IR"/>
        </w:rPr>
        <w:t>،</w:t>
      </w:r>
      <w:r w:rsidRPr="00E74E56">
        <w:rPr>
          <w:rtl/>
          <w:lang w:bidi="fa-IR"/>
        </w:rPr>
        <w:t xml:space="preserve"> والأعلم أفضل بالضرورة</w:t>
      </w:r>
      <w:r>
        <w:rPr>
          <w:rtl/>
          <w:lang w:bidi="fa-IR"/>
        </w:rPr>
        <w:t>،</w:t>
      </w:r>
      <w:r w:rsidRPr="00E74E56">
        <w:rPr>
          <w:rtl/>
          <w:lang w:bidi="fa-IR"/>
        </w:rPr>
        <w:t xml:space="preserve"> والمساوي للأفضل أفضل قطعاً</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وأيضاً</w:t>
      </w:r>
      <w:r>
        <w:rPr>
          <w:rtl/>
          <w:lang w:bidi="fa-IR"/>
        </w:rPr>
        <w:t>:</w:t>
      </w:r>
      <w:r w:rsidRPr="00E74E56">
        <w:rPr>
          <w:rtl/>
          <w:lang w:bidi="fa-IR"/>
        </w:rPr>
        <w:t xml:space="preserve"> فإنّه أتقى من الثلاثة</w:t>
      </w:r>
      <w:r>
        <w:rPr>
          <w:rtl/>
          <w:lang w:bidi="fa-IR"/>
        </w:rPr>
        <w:t>،</w:t>
      </w:r>
      <w:r w:rsidRPr="00E74E56">
        <w:rPr>
          <w:rtl/>
          <w:lang w:bidi="fa-IR"/>
        </w:rPr>
        <w:t xml:space="preserve"> لأنّه قد ساوى نوحاً في تقواه</w:t>
      </w:r>
      <w:r>
        <w:rPr>
          <w:rtl/>
          <w:lang w:bidi="fa-IR"/>
        </w:rPr>
        <w:t>،</w:t>
      </w:r>
      <w:r w:rsidRPr="00E74E56">
        <w:rPr>
          <w:rtl/>
          <w:lang w:bidi="fa-IR"/>
        </w:rPr>
        <w:t xml:space="preserve"> ونوح أتقى منهم بالضرورة</w:t>
      </w:r>
      <w:r>
        <w:rPr>
          <w:rtl/>
          <w:lang w:bidi="fa-IR"/>
        </w:rPr>
        <w:t>،</w:t>
      </w:r>
      <w:r w:rsidRPr="00E74E56">
        <w:rPr>
          <w:rtl/>
          <w:lang w:bidi="fa-IR"/>
        </w:rPr>
        <w:t xml:space="preserve"> والأتقى أفضل لقوله تعالى</w:t>
      </w:r>
      <w:r>
        <w:rPr>
          <w:rtl/>
          <w:lang w:bidi="fa-IR"/>
        </w:rPr>
        <w:t>:</w:t>
      </w:r>
      <w:r w:rsidRPr="00E74E56">
        <w:rPr>
          <w:rtl/>
          <w:lang w:bidi="fa-IR"/>
        </w:rPr>
        <w:t xml:space="preserve"> </w:t>
      </w:r>
      <w:r w:rsidRPr="003511A8">
        <w:rPr>
          <w:rStyle w:val="libAlaemChar"/>
          <w:rtl/>
        </w:rPr>
        <w:t>(</w:t>
      </w:r>
      <w:r w:rsidRPr="00737E86">
        <w:rPr>
          <w:rStyle w:val="libAieChar"/>
          <w:rtl/>
        </w:rPr>
        <w:t xml:space="preserve"> إِنَّ أَكْرَمَكُمْ عِنْدَ اللهِ أَتْقاكُمْ </w:t>
      </w:r>
      <w:r w:rsidRPr="003511A8">
        <w:rPr>
          <w:rStyle w:val="libAlaemChar"/>
          <w:rtl/>
        </w:rPr>
        <w:t>)</w:t>
      </w:r>
      <w:r w:rsidRPr="00E74E56">
        <w:rPr>
          <w:rtl/>
          <w:lang w:bidi="fa-IR"/>
        </w:rPr>
        <w:t xml:space="preserve"> </w:t>
      </w:r>
      <w:r w:rsidRPr="00737E86">
        <w:rPr>
          <w:rStyle w:val="libFootnotenumChar"/>
          <w:rtl/>
        </w:rPr>
        <w:t>(1)</w:t>
      </w:r>
      <w:r w:rsidRPr="00E74E56">
        <w:rPr>
          <w:rtl/>
          <w:lang w:bidi="fa-IR"/>
        </w:rPr>
        <w:t xml:space="preserve"> والمساوي للأفضل أفضل</w:t>
      </w:r>
      <w:r>
        <w:rPr>
          <w:rtl/>
          <w:lang w:bidi="fa-IR"/>
        </w:rPr>
        <w:t>.</w:t>
      </w:r>
    </w:p>
    <w:p w:rsidR="00D41F96" w:rsidRPr="00E74E56" w:rsidRDefault="00D41F96" w:rsidP="00D41F96">
      <w:pPr>
        <w:pStyle w:val="libNormal"/>
        <w:rPr>
          <w:rtl/>
          <w:lang w:bidi="fa-IR"/>
        </w:rPr>
      </w:pPr>
      <w:r w:rsidRPr="00E74E56">
        <w:rPr>
          <w:rtl/>
          <w:lang w:bidi="fa-IR"/>
        </w:rPr>
        <w:t xml:space="preserve">وكذا الكلام في كونه « أعبد » </w:t>
      </w:r>
      <w:r>
        <w:rPr>
          <w:rtl/>
          <w:lang w:bidi="fa-IR"/>
        </w:rPr>
        <w:t>و «</w:t>
      </w:r>
      <w:r w:rsidRPr="00E74E56">
        <w:rPr>
          <w:rtl/>
          <w:lang w:bidi="fa-IR"/>
        </w:rPr>
        <w:t xml:space="preserve"> أحلم » </w:t>
      </w:r>
      <w:r>
        <w:rPr>
          <w:rtl/>
          <w:lang w:bidi="fa-IR"/>
        </w:rPr>
        <w:t>و «</w:t>
      </w:r>
      <w:r w:rsidRPr="00E74E56">
        <w:rPr>
          <w:rtl/>
          <w:lang w:bidi="fa-IR"/>
        </w:rPr>
        <w:t xml:space="preserve"> أشد بطشاً »</w:t>
      </w:r>
      <w:r>
        <w:rPr>
          <w:rtl/>
          <w:lang w:bidi="fa-IR"/>
        </w:rPr>
        <w:t>.</w:t>
      </w:r>
    </w:p>
    <w:p w:rsidR="00E52D49" w:rsidRDefault="00D41F96" w:rsidP="00D41F96">
      <w:pPr>
        <w:pStyle w:val="Heading2"/>
        <w:rPr>
          <w:rtl/>
          <w:lang w:bidi="fa-IR"/>
        </w:rPr>
      </w:pPr>
      <w:bookmarkStart w:id="623" w:name="_Toc321232261"/>
      <w:bookmarkStart w:id="624" w:name="_Toc408989856"/>
      <w:bookmarkStart w:id="625" w:name="_Toc101788060"/>
      <w:r w:rsidRPr="00E74E56">
        <w:rPr>
          <w:rtl/>
          <w:lang w:bidi="fa-IR"/>
        </w:rPr>
        <w:t>4</w:t>
      </w:r>
      <w:r>
        <w:rPr>
          <w:rtl/>
          <w:lang w:bidi="fa-IR"/>
        </w:rPr>
        <w:t xml:space="preserve"> - </w:t>
      </w:r>
      <w:r w:rsidRPr="00E74E56">
        <w:rPr>
          <w:rtl/>
          <w:lang w:bidi="fa-IR"/>
        </w:rPr>
        <w:t>جامعية علي لأشرف الصّفات</w:t>
      </w:r>
      <w:bookmarkEnd w:id="623"/>
      <w:bookmarkEnd w:id="624"/>
      <w:bookmarkEnd w:id="625"/>
    </w:p>
    <w:p w:rsidR="00D41F96" w:rsidRPr="00E74E56" w:rsidRDefault="00D41F96" w:rsidP="00D41F96">
      <w:pPr>
        <w:pStyle w:val="libNormal"/>
        <w:rPr>
          <w:rtl/>
          <w:lang w:bidi="fa-IR"/>
        </w:rPr>
      </w:pPr>
      <w:r w:rsidRPr="00E74E56">
        <w:rPr>
          <w:rtl/>
          <w:lang w:bidi="fa-IR"/>
        </w:rPr>
        <w:t>ثمّ إنّ العلم والحلم والعبادة والتقوى والشجاعة</w:t>
      </w:r>
      <w:r>
        <w:rPr>
          <w:rtl/>
          <w:lang w:bidi="fa-IR"/>
        </w:rPr>
        <w:t>،</w:t>
      </w:r>
      <w:r w:rsidRPr="00E74E56">
        <w:rPr>
          <w:rtl/>
          <w:lang w:bidi="fa-IR"/>
        </w:rPr>
        <w:t xml:space="preserve"> هي أشرف الصفات الحسنة</w:t>
      </w:r>
      <w:r>
        <w:rPr>
          <w:rtl/>
          <w:lang w:bidi="fa-IR"/>
        </w:rPr>
        <w:t>،</w:t>
      </w:r>
      <w:r w:rsidRPr="00E74E56">
        <w:rPr>
          <w:rtl/>
          <w:lang w:bidi="fa-IR"/>
        </w:rPr>
        <w:t xml:space="preserve"> وهي تجمع جميع الخصال الحميدة</w:t>
      </w:r>
      <w:r>
        <w:rPr>
          <w:rtl/>
          <w:lang w:bidi="fa-IR"/>
        </w:rPr>
        <w:t>،</w:t>
      </w:r>
      <w:r w:rsidRPr="00E74E56">
        <w:rPr>
          <w:rtl/>
          <w:lang w:bidi="fa-IR"/>
        </w:rPr>
        <w:t xml:space="preserve"> وقد كان علي </w:t>
      </w:r>
      <w:r w:rsidRPr="003511A8">
        <w:rPr>
          <w:rStyle w:val="libAlaemChar"/>
          <w:rtl/>
        </w:rPr>
        <w:t>عليه‌السلام</w:t>
      </w:r>
      <w:r w:rsidRPr="00E74E56">
        <w:rPr>
          <w:rtl/>
          <w:lang w:bidi="fa-IR"/>
        </w:rPr>
        <w:t xml:space="preserve"> حائزاً لجميعها في أعلى مراتبها</w:t>
      </w:r>
      <w:r>
        <w:rPr>
          <w:rtl/>
          <w:lang w:bidi="fa-IR"/>
        </w:rPr>
        <w:t>،</w:t>
      </w:r>
      <w:r w:rsidRPr="00E74E56">
        <w:rPr>
          <w:rtl/>
          <w:lang w:bidi="fa-IR"/>
        </w:rPr>
        <w:t xml:space="preserve"> فهو جامع لجميع الصفات الشّريفة في أعلى مراتبها</w:t>
      </w:r>
      <w:r>
        <w:rPr>
          <w:rtl/>
          <w:lang w:bidi="fa-IR"/>
        </w:rPr>
        <w:t>،</w:t>
      </w:r>
      <w:r w:rsidRPr="00E74E56">
        <w:rPr>
          <w:rtl/>
          <w:lang w:bidi="fa-IR"/>
        </w:rPr>
        <w:t xml:space="preserve"> ومن كان كذلك</w:t>
      </w:r>
      <w:r>
        <w:rPr>
          <w:rtl/>
          <w:lang w:bidi="fa-IR"/>
        </w:rPr>
        <w:t>،</w:t>
      </w:r>
      <w:r w:rsidRPr="00E74E56">
        <w:rPr>
          <w:rtl/>
          <w:lang w:bidi="fa-IR"/>
        </w:rPr>
        <w:t xml:space="preserve"> كان أفضل من جميع الخلائق</w:t>
      </w:r>
      <w:r>
        <w:rPr>
          <w:rtl/>
          <w:lang w:bidi="fa-IR"/>
        </w:rPr>
        <w:t xml:space="preserve"> - </w:t>
      </w:r>
      <w:r w:rsidRPr="00E74E56">
        <w:rPr>
          <w:rtl/>
          <w:lang w:bidi="fa-IR"/>
        </w:rPr>
        <w:t>عدا نبيّنا كما تقدم</w:t>
      </w:r>
      <w:r>
        <w:rPr>
          <w:rtl/>
          <w:lang w:bidi="fa-IR"/>
        </w:rPr>
        <w:t xml:space="preserve"> - </w:t>
      </w:r>
      <w:r w:rsidRPr="00E74E56">
        <w:rPr>
          <w:rtl/>
          <w:lang w:bidi="fa-IR"/>
        </w:rPr>
        <w:t>فضلاً عن الثلاثة</w:t>
      </w:r>
      <w:r>
        <w:rPr>
          <w:rtl/>
          <w:lang w:bidi="fa-IR"/>
        </w:rPr>
        <w:t>.</w:t>
      </w:r>
    </w:p>
    <w:p w:rsidR="00D41F96" w:rsidRPr="00E74E56" w:rsidRDefault="00D41F96" w:rsidP="00D41F96">
      <w:pPr>
        <w:pStyle w:val="Heading2"/>
        <w:rPr>
          <w:rtl/>
          <w:lang w:bidi="fa-IR"/>
        </w:rPr>
      </w:pPr>
      <w:bookmarkStart w:id="626" w:name="_Toc321232262"/>
      <w:bookmarkStart w:id="627" w:name="_Toc408989857"/>
      <w:bookmarkStart w:id="628" w:name="_Toc101788061"/>
      <w:r w:rsidRPr="00E74E56">
        <w:rPr>
          <w:rtl/>
          <w:lang w:bidi="fa-IR"/>
        </w:rPr>
        <w:t>5</w:t>
      </w:r>
      <w:r>
        <w:rPr>
          <w:rtl/>
          <w:lang w:bidi="fa-IR"/>
        </w:rPr>
        <w:t xml:space="preserve"> - </w:t>
      </w:r>
      <w:r w:rsidRPr="00E74E56">
        <w:rPr>
          <w:rtl/>
          <w:lang w:bidi="fa-IR"/>
        </w:rPr>
        <w:t>جمعه لتسعين خصلة من خصال الأنبياء</w:t>
      </w:r>
      <w:bookmarkEnd w:id="626"/>
      <w:bookmarkEnd w:id="627"/>
      <w:bookmarkEnd w:id="628"/>
    </w:p>
    <w:p w:rsidR="00D41F96" w:rsidRPr="00E74E56" w:rsidRDefault="00D41F96" w:rsidP="00D41F96">
      <w:pPr>
        <w:pStyle w:val="libNormal"/>
        <w:rPr>
          <w:rtl/>
          <w:lang w:bidi="fa-IR"/>
        </w:rPr>
      </w:pPr>
      <w:r w:rsidRPr="00E74E56">
        <w:rPr>
          <w:rtl/>
          <w:lang w:bidi="fa-IR"/>
        </w:rPr>
        <w:t xml:space="preserve">بل إنّه </w:t>
      </w:r>
      <w:r w:rsidRPr="003511A8">
        <w:rPr>
          <w:rStyle w:val="libAlaemChar"/>
          <w:rtl/>
        </w:rPr>
        <w:t>عليه‌السلام</w:t>
      </w:r>
      <w:r w:rsidRPr="00E74E56">
        <w:rPr>
          <w:rtl/>
          <w:lang w:bidi="fa-IR"/>
        </w:rPr>
        <w:t xml:space="preserve"> قد جمع تسعين خصلة من خصال الأنبياء </w:t>
      </w:r>
      <w:r w:rsidRPr="003511A8">
        <w:rPr>
          <w:rStyle w:val="libAlaemChar"/>
          <w:rtl/>
        </w:rPr>
        <w:t>عليهم‌السلام</w:t>
      </w:r>
      <w:r>
        <w:rPr>
          <w:rtl/>
          <w:lang w:bidi="fa-IR"/>
        </w:rPr>
        <w:t>،</w:t>
      </w:r>
      <w:r w:rsidRPr="00E74E56">
        <w:rPr>
          <w:rtl/>
          <w:lang w:bidi="fa-IR"/>
        </w:rPr>
        <w:t xml:space="preserve"> كما في رواية السيّد علي الهمداني المتقدمة في الكتاب</w:t>
      </w:r>
      <w:r>
        <w:rPr>
          <w:rtl/>
          <w:lang w:bidi="fa-IR"/>
        </w:rPr>
        <w:t>،</w:t>
      </w:r>
      <w:r w:rsidRPr="00E74E56">
        <w:rPr>
          <w:rtl/>
          <w:lang w:bidi="fa-IR"/>
        </w:rPr>
        <w:t xml:space="preserve"> فأين من لم يحصل على خصلة</w:t>
      </w:r>
      <w:r w:rsidR="00C43922">
        <w:rPr>
          <w:rFonts w:hint="cs"/>
          <w:rtl/>
          <w:lang w:bidi="fa-IR"/>
        </w:rPr>
        <w:t>ٍ</w:t>
      </w:r>
      <w:r w:rsidRPr="00E74E56">
        <w:rPr>
          <w:rtl/>
          <w:lang w:bidi="fa-IR"/>
        </w:rPr>
        <w:t xml:space="preserve"> من خصال الأنبياء من الذي جمع تسعين</w:t>
      </w:r>
      <w:r>
        <w:rPr>
          <w:rtl/>
          <w:lang w:bidi="fa-IR"/>
        </w:rPr>
        <w:t>؟!</w:t>
      </w:r>
      <w:r w:rsidRPr="00E74E56">
        <w:rPr>
          <w:rtl/>
          <w:lang w:bidi="fa-IR"/>
        </w:rPr>
        <w:t xml:space="preserve"> وأين الصّفة التي يدّعيها ( الدهلوي ) في الثلاثة ليكونوا أفضل بها من الإمام</w:t>
      </w:r>
      <w:r>
        <w:rPr>
          <w:rtl/>
          <w:lang w:bidi="fa-IR"/>
        </w:rPr>
        <w:t>؟!</w:t>
      </w:r>
      <w:r w:rsidRPr="00E74E56">
        <w:rPr>
          <w:rtl/>
          <w:lang w:bidi="fa-IR"/>
        </w:rPr>
        <w:t xml:space="preserve"> فليثبت ( الدهلوي ) ذلك</w:t>
      </w:r>
      <w:r>
        <w:rPr>
          <w:rtl/>
          <w:lang w:bidi="fa-IR"/>
        </w:rPr>
        <w:t>،</w:t>
      </w:r>
      <w:r w:rsidRPr="00E74E56">
        <w:rPr>
          <w:rtl/>
          <w:lang w:bidi="fa-IR"/>
        </w:rPr>
        <w:t xml:space="preserve"> ودونه خرط القتاد</w:t>
      </w:r>
      <w:r>
        <w:rPr>
          <w:rtl/>
          <w:lang w:bidi="fa-IR"/>
        </w:rPr>
        <w:t>.</w:t>
      </w:r>
    </w:p>
    <w:p w:rsidR="00E52D49" w:rsidRDefault="00D41F96" w:rsidP="00D41F96">
      <w:pPr>
        <w:pStyle w:val="Heading2"/>
        <w:rPr>
          <w:rtl/>
          <w:lang w:bidi="fa-IR"/>
        </w:rPr>
      </w:pPr>
      <w:bookmarkStart w:id="629" w:name="_Toc321232263"/>
      <w:bookmarkStart w:id="630" w:name="_Toc408989858"/>
      <w:bookmarkStart w:id="631" w:name="_Toc101788062"/>
      <w:r w:rsidRPr="00E74E56">
        <w:rPr>
          <w:rtl/>
          <w:lang w:bidi="fa-IR"/>
        </w:rPr>
        <w:t>6</w:t>
      </w:r>
      <w:r>
        <w:rPr>
          <w:rtl/>
          <w:lang w:bidi="fa-IR"/>
        </w:rPr>
        <w:t xml:space="preserve"> - </w:t>
      </w:r>
      <w:r w:rsidRPr="00E74E56">
        <w:rPr>
          <w:rtl/>
          <w:lang w:bidi="fa-IR"/>
        </w:rPr>
        <w:t>إتّصاف الثلاثة بأضداد هذه الصفات</w:t>
      </w:r>
      <w:bookmarkEnd w:id="629"/>
      <w:bookmarkEnd w:id="630"/>
      <w:bookmarkEnd w:id="631"/>
    </w:p>
    <w:p w:rsidR="00D41F96" w:rsidRPr="00E74E56" w:rsidRDefault="00D41F96" w:rsidP="00D41F96">
      <w:pPr>
        <w:pStyle w:val="libNormal"/>
        <w:rPr>
          <w:rtl/>
          <w:lang w:bidi="fa-IR"/>
        </w:rPr>
      </w:pPr>
      <w:r w:rsidRPr="00E74E56">
        <w:rPr>
          <w:rtl/>
          <w:lang w:bidi="fa-IR"/>
        </w:rPr>
        <w:t>بل إنّ الثلاثة كانوا متّصفين بأضداد هذه الصفات الجليلة</w:t>
      </w:r>
      <w:r>
        <w:rPr>
          <w:rtl/>
          <w:lang w:bidi="fa-IR"/>
        </w:rPr>
        <w:t>،</w:t>
      </w:r>
      <w:r w:rsidRPr="00E74E56">
        <w:rPr>
          <w:rtl/>
          <w:lang w:bidi="fa-IR"/>
        </w:rPr>
        <w:t xml:space="preserve"> كما لا يخفى على من راجع الكتب المصنّفة في بيان هذا الشأن</w:t>
      </w:r>
      <w:r>
        <w:rPr>
          <w:rtl/>
          <w:lang w:bidi="fa-IR"/>
        </w:rPr>
        <w:t>،</w:t>
      </w:r>
      <w:r w:rsidRPr="00E74E56">
        <w:rPr>
          <w:rtl/>
          <w:lang w:bidi="fa-IR"/>
        </w:rPr>
        <w:t xml:space="preserve"> ككتاب ( تشييد المطاعن ) وغيره</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أفلا يكون المساوي للأنبياء في صفاتهم الجميلة</w:t>
      </w:r>
      <w:r>
        <w:rPr>
          <w:rtl/>
          <w:lang w:bidi="fa-IR"/>
        </w:rPr>
        <w:t>،</w:t>
      </w:r>
      <w:r w:rsidRPr="00E74E56">
        <w:rPr>
          <w:rtl/>
          <w:lang w:bidi="fa-IR"/>
        </w:rPr>
        <w:t xml:space="preserve"> أفضل ممّن اتّصف بأضدادها</w:t>
      </w:r>
      <w:r>
        <w:rPr>
          <w:rtl/>
          <w:lang w:bidi="fa-IR"/>
        </w:rPr>
        <w:t>،</w:t>
      </w:r>
      <w:r w:rsidRPr="00E74E56">
        <w:rPr>
          <w:rtl/>
          <w:lang w:bidi="fa-IR"/>
        </w:rPr>
        <w:t xml:space="preserve"> فضلاً عن ال</w:t>
      </w:r>
      <w:r w:rsidR="00C43922">
        <w:rPr>
          <w:rFonts w:hint="cs"/>
          <w:rtl/>
          <w:lang w:bidi="fa-IR"/>
        </w:rPr>
        <w:t>إ</w:t>
      </w:r>
      <w:r w:rsidRPr="00E74E56">
        <w:rPr>
          <w:rtl/>
          <w:lang w:bidi="fa-IR"/>
        </w:rPr>
        <w:t>ت</w:t>
      </w:r>
      <w:r w:rsidR="00C43922">
        <w:rPr>
          <w:rFonts w:hint="cs"/>
          <w:rtl/>
          <w:lang w:bidi="fa-IR"/>
        </w:rPr>
        <w:t>ّ</w:t>
      </w:r>
      <w:r w:rsidRPr="00E74E56">
        <w:rPr>
          <w:rtl/>
          <w:lang w:bidi="fa-IR"/>
        </w:rPr>
        <w:t>صاف بشيء منها</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ليست الأفضليّة موجبة للزعامة الكبرى</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إنّ من ال</w:t>
      </w:r>
      <w:r w:rsidR="00C43922">
        <w:rPr>
          <w:rFonts w:hint="cs"/>
          <w:rtl/>
          <w:lang w:bidi="fa-IR"/>
        </w:rPr>
        <w:t>اُ</w:t>
      </w:r>
      <w:r w:rsidRPr="00E74E56">
        <w:rPr>
          <w:rtl/>
          <w:lang w:bidi="fa-IR"/>
        </w:rPr>
        <w:t>صول الأخلاقيّة المتّبعة</w:t>
      </w:r>
      <w:r>
        <w:rPr>
          <w:rtl/>
          <w:lang w:bidi="fa-IR"/>
        </w:rPr>
        <w:t xml:space="preserve"> أن</w:t>
      </w:r>
      <w:r w:rsidR="00C43922">
        <w:rPr>
          <w:rFonts w:hint="cs"/>
          <w:rtl/>
          <w:lang w:bidi="fa-IR"/>
        </w:rPr>
        <w:t>ْ</w:t>
      </w:r>
      <w:r>
        <w:rPr>
          <w:rtl/>
          <w:lang w:bidi="fa-IR"/>
        </w:rPr>
        <w:t xml:space="preserve"> لا يكذِّب الخلف سلفه، فكيف</w:t>
      </w:r>
      <w:r>
        <w:rPr>
          <w:rFonts w:hint="cs"/>
          <w:rtl/>
          <w:lang w:bidi="fa-IR"/>
        </w:rPr>
        <w:t xml:space="preserve"> </w:t>
      </w:r>
      <w:r w:rsidRPr="00E74E56">
        <w:rPr>
          <w:rtl/>
          <w:lang w:bidi="fa-IR"/>
        </w:rPr>
        <w:t>بتكذيب الولد لوالده</w:t>
      </w:r>
      <w:r>
        <w:rPr>
          <w:rtl/>
          <w:lang w:bidi="fa-IR"/>
        </w:rPr>
        <w:t>!</w:t>
      </w:r>
    </w:p>
    <w:p w:rsidR="00D41F96" w:rsidRPr="00E74E56" w:rsidRDefault="00D41F96" w:rsidP="00D41F96">
      <w:pPr>
        <w:pStyle w:val="libNormal"/>
        <w:rPr>
          <w:rtl/>
          <w:lang w:bidi="fa-IR"/>
        </w:rPr>
      </w:pPr>
      <w:r w:rsidRPr="00E74E56">
        <w:rPr>
          <w:rtl/>
          <w:lang w:bidi="fa-IR"/>
        </w:rPr>
        <w:t>لقد كان الأحرى بالرّجل أنْ لا يكذّب أباه</w:t>
      </w:r>
      <w:r>
        <w:rPr>
          <w:rtl/>
          <w:lang w:bidi="fa-IR"/>
        </w:rPr>
        <w:t>،</w:t>
      </w:r>
      <w:r w:rsidRPr="00E74E56">
        <w:rPr>
          <w:rtl/>
          <w:lang w:bidi="fa-IR"/>
        </w:rPr>
        <w:t xml:space="preserve"> الأب الّذي وصفه هو بكونه معجزةً من معاجز الرسول </w:t>
      </w:r>
      <w:r w:rsidR="00E52D49" w:rsidRPr="00E52D49">
        <w:rPr>
          <w:rStyle w:val="libAlaemChar"/>
          <w:rtl/>
        </w:rPr>
        <w:t>صلى‌الله‌عليه‌وآله‌وسلم</w:t>
      </w:r>
      <w:r>
        <w:rPr>
          <w:rtl/>
          <w:lang w:bidi="fa-IR"/>
        </w:rPr>
        <w:t xml:space="preserve"> ...</w:t>
      </w:r>
    </w:p>
    <w:p w:rsidR="00D41F96" w:rsidRPr="00E74E56" w:rsidRDefault="00D41F96" w:rsidP="00D41F96">
      <w:pPr>
        <w:pStyle w:val="libNormal"/>
        <w:rPr>
          <w:rtl/>
          <w:lang w:bidi="fa-IR"/>
        </w:rPr>
      </w:pPr>
      <w:r w:rsidRPr="00E74E56">
        <w:rPr>
          <w:rtl/>
          <w:lang w:bidi="fa-IR"/>
        </w:rPr>
        <w:t>لقد أثبت شاه ولي الله الدهلوي في كتابه ( إزالة الخفا )</w:t>
      </w:r>
      <w:r>
        <w:rPr>
          <w:rtl/>
          <w:lang w:bidi="fa-IR"/>
        </w:rPr>
        <w:t xml:space="preserve"> - </w:t>
      </w:r>
      <w:r w:rsidRPr="00E74E56">
        <w:rPr>
          <w:rtl/>
          <w:lang w:bidi="fa-IR"/>
        </w:rPr>
        <w:t>الّذي طالما اعتمد عليه ( الدهلوي) أيضاً</w:t>
      </w:r>
      <w:r>
        <w:rPr>
          <w:rtl/>
          <w:lang w:bidi="fa-IR"/>
        </w:rPr>
        <w:t xml:space="preserve"> - </w:t>
      </w:r>
      <w:r w:rsidRPr="00E74E56">
        <w:rPr>
          <w:rtl/>
          <w:lang w:bidi="fa-IR"/>
        </w:rPr>
        <w:t>أنّ الأفضلية تستلزم الزعامة الكبرى والخلافة العظمى</w:t>
      </w:r>
      <w:r>
        <w:rPr>
          <w:rtl/>
          <w:lang w:bidi="fa-IR"/>
        </w:rPr>
        <w:t>،</w:t>
      </w:r>
      <w:r w:rsidRPr="00E74E56">
        <w:rPr>
          <w:rtl/>
          <w:lang w:bidi="fa-IR"/>
        </w:rPr>
        <w:t xml:space="preserve"> واستدلّ لذلك بالكتاب والسنّة والآثار عن الصحابة</w:t>
      </w:r>
      <w:r>
        <w:rPr>
          <w:rtl/>
          <w:lang w:bidi="fa-IR"/>
        </w:rPr>
        <w:t>،</w:t>
      </w:r>
      <w:r w:rsidRPr="00E74E56">
        <w:rPr>
          <w:rtl/>
          <w:lang w:bidi="fa-IR"/>
        </w:rPr>
        <w:t xml:space="preserve"> فراجع كلامه هناك</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كما مرّ غير مر</w:t>
      </w:r>
      <w:r w:rsidR="00C43922">
        <w:rPr>
          <w:rFonts w:hint="cs"/>
          <w:rtl/>
          <w:lang w:bidi="fa-IR"/>
        </w:rPr>
        <w:t>ّ</w:t>
      </w:r>
      <w:r w:rsidRPr="00E74E56">
        <w:rPr>
          <w:rtl/>
          <w:lang w:bidi="fa-IR"/>
        </w:rPr>
        <w:t>ة</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نعم مرّ إثبات استلزام الأفضليّة للإمامة غير مرّة</w:t>
      </w:r>
      <w:r>
        <w:rPr>
          <w:rtl/>
          <w:lang w:bidi="fa-IR"/>
        </w:rPr>
        <w:t>.</w:t>
      </w:r>
    </w:p>
    <w:p w:rsidR="00D41F96" w:rsidRDefault="00D41F96" w:rsidP="00D41F96">
      <w:pPr>
        <w:pStyle w:val="libNormal"/>
        <w:rPr>
          <w:rtl/>
          <w:lang w:bidi="fa-IR"/>
        </w:rPr>
      </w:pPr>
      <w:r>
        <w:rPr>
          <w:rtl/>
          <w:lang w:bidi="fa-IR"/>
        </w:rPr>
        <w:br w:type="page"/>
      </w:r>
    </w:p>
    <w:p w:rsidR="00E52D49" w:rsidRDefault="00D41F96" w:rsidP="00D41F96">
      <w:pPr>
        <w:pStyle w:val="Heading2Center"/>
        <w:rPr>
          <w:rtl/>
          <w:lang w:bidi="fa-IR"/>
        </w:rPr>
      </w:pPr>
      <w:bookmarkStart w:id="632" w:name="_Toc321232264"/>
      <w:bookmarkStart w:id="633" w:name="_Toc408989859"/>
      <w:bookmarkStart w:id="634" w:name="_Toc101788063"/>
      <w:r w:rsidRPr="00E74E56">
        <w:rPr>
          <w:rtl/>
          <w:lang w:bidi="fa-IR"/>
        </w:rPr>
        <w:lastRenderedPageBreak/>
        <w:t>دحض مزاعم الدّهلوي</w:t>
      </w:r>
      <w:bookmarkEnd w:id="632"/>
      <w:bookmarkEnd w:id="633"/>
      <w:bookmarkEnd w:id="634"/>
    </w:p>
    <w:p w:rsidR="00D41F96" w:rsidRPr="00E74E56" w:rsidRDefault="00D41F96" w:rsidP="00D41F96">
      <w:pPr>
        <w:pStyle w:val="Heading2Center"/>
        <w:rPr>
          <w:rtl/>
          <w:lang w:bidi="fa-IR"/>
        </w:rPr>
      </w:pPr>
      <w:bookmarkStart w:id="635" w:name="_Toc321232265"/>
      <w:bookmarkStart w:id="636" w:name="_Toc408989860"/>
      <w:bookmarkStart w:id="637" w:name="_Toc101788064"/>
      <w:r w:rsidRPr="00E74E56">
        <w:rPr>
          <w:rtl/>
          <w:lang w:bidi="fa-IR"/>
        </w:rPr>
        <w:t>لإثبات مساواة الثلاثة للأنبياء</w:t>
      </w:r>
      <w:bookmarkEnd w:id="635"/>
      <w:bookmarkEnd w:id="636"/>
      <w:bookmarkEnd w:id="637"/>
    </w:p>
    <w:p w:rsidR="00D41F96" w:rsidRDefault="00D41F96" w:rsidP="00D41F96">
      <w:pPr>
        <w:pStyle w:val="libNormal"/>
        <w:rPr>
          <w:rtl/>
          <w:lang w:bidi="fa-IR"/>
        </w:rPr>
      </w:pPr>
      <w:r>
        <w:rPr>
          <w:rtl/>
          <w:lang w:bidi="fa-IR"/>
        </w:rPr>
        <w:br w:type="page"/>
      </w:r>
    </w:p>
    <w:p w:rsidR="00D41F96" w:rsidRDefault="00D41F96" w:rsidP="00D41F96">
      <w:pPr>
        <w:pStyle w:val="libNormal"/>
        <w:rPr>
          <w:rtl/>
          <w:lang w:bidi="fa-IR"/>
        </w:rPr>
      </w:pPr>
      <w:r>
        <w:rPr>
          <w:rtl/>
          <w:lang w:bidi="fa-IR"/>
        </w:rPr>
        <w:lastRenderedPageBreak/>
        <w:br w:type="page"/>
      </w:r>
    </w:p>
    <w:p w:rsidR="00D41F96" w:rsidRPr="00E74E56" w:rsidRDefault="00D41F96" w:rsidP="00D41F96">
      <w:pPr>
        <w:pStyle w:val="libNormal"/>
        <w:rPr>
          <w:rtl/>
          <w:lang w:bidi="fa-IR"/>
        </w:rPr>
      </w:pPr>
      <w:r w:rsidRPr="00E74E56">
        <w:rPr>
          <w:rtl/>
          <w:lang w:bidi="fa-IR"/>
        </w:rPr>
        <w:lastRenderedPageBreak/>
        <w:t xml:space="preserve">ثمّ إنّ ( الدهلوي ) ذكر أنّ تفضيل الإمام </w:t>
      </w:r>
      <w:r w:rsidRPr="003511A8">
        <w:rPr>
          <w:rStyle w:val="libAlaemChar"/>
          <w:rtl/>
        </w:rPr>
        <w:t>عليه‌السلام</w:t>
      </w:r>
      <w:r w:rsidRPr="00E74E56">
        <w:rPr>
          <w:rtl/>
          <w:lang w:bidi="fa-IR"/>
        </w:rPr>
        <w:t xml:space="preserve"> على الثلاثة عن طريق المساواة للأنبياء في صفاتهم بالحديث الشريف</w:t>
      </w:r>
      <w:r>
        <w:rPr>
          <w:rtl/>
          <w:lang w:bidi="fa-IR"/>
        </w:rPr>
        <w:t>،</w:t>
      </w:r>
      <w:r w:rsidRPr="00E74E56">
        <w:rPr>
          <w:rtl/>
          <w:lang w:bidi="fa-IR"/>
        </w:rPr>
        <w:t xml:space="preserve"> يتوقّف على عدم مساواة الثلاثة لهم كذلك</w:t>
      </w:r>
      <w:r>
        <w:rPr>
          <w:rtl/>
          <w:lang w:bidi="fa-IR"/>
        </w:rPr>
        <w:t>،</w:t>
      </w:r>
      <w:r w:rsidRPr="00E74E56">
        <w:rPr>
          <w:rtl/>
          <w:lang w:bidi="fa-IR"/>
        </w:rPr>
        <w:t xml:space="preserve"> فاستنكر هذا النفي</w:t>
      </w:r>
      <w:r>
        <w:rPr>
          <w:rtl/>
          <w:lang w:bidi="fa-IR"/>
        </w:rPr>
        <w:t>،</w:t>
      </w:r>
      <w:r w:rsidRPr="00E74E56">
        <w:rPr>
          <w:rtl/>
          <w:lang w:bidi="fa-IR"/>
        </w:rPr>
        <w:t xml:space="preserve"> وتشبّث بأشياء واهيةٍ لإثبات المساواة</w:t>
      </w:r>
      <w:r>
        <w:rPr>
          <w:rtl/>
          <w:lang w:bidi="fa-IR"/>
        </w:rPr>
        <w:t>،</w:t>
      </w:r>
      <w:r w:rsidRPr="00E74E56">
        <w:rPr>
          <w:rtl/>
          <w:lang w:bidi="fa-IR"/>
        </w:rPr>
        <w:t xml:space="preserve"> حتّى لا تثبت الأفضليّة للإمام </w:t>
      </w:r>
      <w:r w:rsidRPr="003511A8">
        <w:rPr>
          <w:rStyle w:val="libAlaemChar"/>
          <w:rtl/>
        </w:rPr>
        <w:t>عليه‌السلام</w:t>
      </w:r>
      <w:r>
        <w:rPr>
          <w:rtl/>
          <w:lang w:bidi="fa-IR"/>
        </w:rPr>
        <w:t>،</w:t>
      </w:r>
      <w:r w:rsidRPr="00E74E56">
        <w:rPr>
          <w:rtl/>
          <w:lang w:bidi="fa-IR"/>
        </w:rPr>
        <w:t xml:space="preserve"> ونحن نذكر كلماته ونفنّدها بالتفصيل</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الرابع</w:t>
      </w:r>
      <w:r>
        <w:rPr>
          <w:rtl/>
          <w:lang w:bidi="fa-IR"/>
        </w:rPr>
        <w:t>:</w:t>
      </w:r>
      <w:r w:rsidRPr="00E74E56">
        <w:rPr>
          <w:rtl/>
          <w:lang w:bidi="fa-IR"/>
        </w:rPr>
        <w:t xml:space="preserve"> إنّ تفضيل الأمير على الخلفاء الثلاثة من هذا الحديث يثبت إذا لم يكن أولئك الخلفاء مساوين للأنبياء في الصفات المذكورة أو في مثلها</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لقد أثبتنا دلالة الحديث على أنّ الإمام أفضل من الأنبياء عليه و</w:t>
      </w:r>
      <w:r w:rsidRPr="003511A8">
        <w:rPr>
          <w:rStyle w:val="libAlaemChar"/>
          <w:rtl/>
        </w:rPr>
        <w:t>عليهم‌السلام</w:t>
      </w:r>
      <w:r>
        <w:rPr>
          <w:rtl/>
          <w:lang w:bidi="fa-IR"/>
        </w:rPr>
        <w:t>،</w:t>
      </w:r>
      <w:r w:rsidRPr="00E74E56">
        <w:rPr>
          <w:rtl/>
          <w:lang w:bidi="fa-IR"/>
        </w:rPr>
        <w:t xml:space="preserve"> فلا حاجة إلى إثبات دلالته على أفضليته من الثلاثة</w:t>
      </w:r>
      <w:r>
        <w:rPr>
          <w:rtl/>
          <w:lang w:bidi="fa-IR"/>
        </w:rPr>
        <w:t>،</w:t>
      </w:r>
      <w:r w:rsidRPr="00E74E56">
        <w:rPr>
          <w:rtl/>
          <w:lang w:bidi="fa-IR"/>
        </w:rPr>
        <w:t xml:space="preserve"> الذين لا سبيل إلى إثبات مساواتهم لهم</w:t>
      </w:r>
      <w:r>
        <w:rPr>
          <w:rtl/>
          <w:lang w:bidi="fa-IR"/>
        </w:rPr>
        <w:t>.</w:t>
      </w:r>
    </w:p>
    <w:p w:rsidR="00D41F96" w:rsidRPr="00E74E56" w:rsidRDefault="00D41F96" w:rsidP="00D41F96">
      <w:pPr>
        <w:pStyle w:val="libNormal"/>
        <w:rPr>
          <w:rtl/>
          <w:lang w:bidi="fa-IR"/>
        </w:rPr>
      </w:pPr>
      <w:r w:rsidRPr="00E74E56">
        <w:rPr>
          <w:rtl/>
          <w:lang w:bidi="fa-IR"/>
        </w:rPr>
        <w:t>وقد مرّ عليك</w:t>
      </w:r>
      <w:r>
        <w:rPr>
          <w:rtl/>
          <w:lang w:bidi="fa-IR"/>
        </w:rPr>
        <w:t>،</w:t>
      </w:r>
      <w:r w:rsidRPr="00E74E56">
        <w:rPr>
          <w:rtl/>
          <w:lang w:bidi="fa-IR"/>
        </w:rPr>
        <w:t xml:space="preserve"> أنّ أبا بكر </w:t>
      </w:r>
      <w:r w:rsidR="00602C4A">
        <w:rPr>
          <w:rtl/>
          <w:lang w:bidi="fa-IR"/>
        </w:rPr>
        <w:t>لمـّا</w:t>
      </w:r>
      <w:r w:rsidRPr="00E74E56">
        <w:rPr>
          <w:rtl/>
          <w:lang w:bidi="fa-IR"/>
        </w:rPr>
        <w:t xml:space="preserve"> سمع هذا الكلام من النبيّ </w:t>
      </w:r>
      <w:r w:rsidR="00E52D49" w:rsidRPr="00E52D49">
        <w:rPr>
          <w:rStyle w:val="libAlaemChar"/>
          <w:rtl/>
        </w:rPr>
        <w:t>صلى‌الله‌عليه‌وآله‌وسلم</w:t>
      </w:r>
      <w:r w:rsidRPr="00E74E56">
        <w:rPr>
          <w:rtl/>
          <w:lang w:bidi="fa-IR"/>
        </w:rPr>
        <w:t xml:space="preserve"> استغرب ثمّ قال</w:t>
      </w:r>
      <w:r>
        <w:rPr>
          <w:rtl/>
          <w:lang w:bidi="fa-IR"/>
        </w:rPr>
        <w:t>:</w:t>
      </w:r>
      <w:r w:rsidRPr="00E74E56">
        <w:rPr>
          <w:rtl/>
          <w:lang w:bidi="fa-IR"/>
        </w:rPr>
        <w:t xml:space="preserve"> بخ بخ لك يا أبا الحسن</w:t>
      </w:r>
      <w:r>
        <w:rPr>
          <w:rtl/>
          <w:lang w:bidi="fa-IR"/>
        </w:rPr>
        <w:t>،</w:t>
      </w:r>
      <w:r w:rsidRPr="00E74E56">
        <w:rPr>
          <w:rtl/>
          <w:lang w:bidi="fa-IR"/>
        </w:rPr>
        <w:t xml:space="preserve"> وأين مثلك يا أبا الحسن</w:t>
      </w:r>
      <w:r>
        <w:rPr>
          <w:rtl/>
          <w:lang w:bidi="fa-IR"/>
        </w:rPr>
        <w:t>!</w:t>
      </w:r>
    </w:p>
    <w:p w:rsidR="00D41F96" w:rsidRPr="00E74E56" w:rsidRDefault="00D41F96" w:rsidP="00D41F96">
      <w:pPr>
        <w:pStyle w:val="libNormal"/>
        <w:rPr>
          <w:rtl/>
          <w:lang w:bidi="fa-IR"/>
        </w:rPr>
      </w:pPr>
      <w:r>
        <w:rPr>
          <w:rtl/>
          <w:lang w:bidi="fa-IR"/>
        </w:rPr>
        <w:t>و (</w:t>
      </w:r>
      <w:r w:rsidRPr="00E74E56">
        <w:rPr>
          <w:rtl/>
          <w:lang w:bidi="fa-IR"/>
        </w:rPr>
        <w:t xml:space="preserve"> الدهلوي ) نفسه يعترف بعدم اعتقاد أهل السنّة ذلك في حق</w:t>
      </w:r>
      <w:r w:rsidR="00F81C58">
        <w:rPr>
          <w:rFonts w:hint="cs"/>
          <w:rtl/>
          <w:lang w:bidi="fa-IR"/>
        </w:rPr>
        <w:t>ّ</w:t>
      </w:r>
      <w:r w:rsidRPr="00E74E56">
        <w:rPr>
          <w:rtl/>
          <w:lang w:bidi="fa-IR"/>
        </w:rPr>
        <w:t xml:space="preserve"> الشيخين</w:t>
      </w:r>
      <w:r>
        <w:rPr>
          <w:rtl/>
          <w:lang w:bidi="fa-IR"/>
        </w:rPr>
        <w:t xml:space="preserve"> ..</w:t>
      </w:r>
    </w:p>
    <w:p w:rsidR="00E52D49" w:rsidRDefault="00D41F96" w:rsidP="00D41F96">
      <w:pPr>
        <w:pStyle w:val="libNormal"/>
        <w:rPr>
          <w:rtl/>
          <w:lang w:bidi="fa-IR"/>
        </w:rPr>
      </w:pPr>
      <w:r w:rsidRPr="00E74E56">
        <w:rPr>
          <w:rtl/>
          <w:lang w:bidi="fa-IR"/>
        </w:rPr>
        <w:t>وإن شئت الوقوف على حلم عمر</w:t>
      </w:r>
      <w:r>
        <w:rPr>
          <w:rtl/>
          <w:lang w:bidi="fa-IR"/>
        </w:rPr>
        <w:t>،</w:t>
      </w:r>
      <w:r w:rsidRPr="00E74E56">
        <w:rPr>
          <w:rtl/>
          <w:lang w:bidi="fa-IR"/>
        </w:rPr>
        <w:t xml:space="preserve"> فراجع حديث قصّته مع أزواج النبيّ </w:t>
      </w:r>
      <w:r w:rsidR="00E52D49" w:rsidRPr="00E52D49">
        <w:rPr>
          <w:rStyle w:val="libAlaemChar"/>
          <w:rtl/>
        </w:rPr>
        <w:t>صلى‌الله‌عليه‌وآله‌وسلم</w:t>
      </w:r>
      <w:r>
        <w:rPr>
          <w:rtl/>
          <w:lang w:bidi="fa-IR"/>
        </w:rPr>
        <w:t>،</w:t>
      </w:r>
      <w:r w:rsidRPr="00E74E56">
        <w:rPr>
          <w:rtl/>
          <w:lang w:bidi="fa-IR"/>
        </w:rPr>
        <w:t xml:space="preserve"> في ( البخاري ) </w:t>
      </w:r>
      <w:r>
        <w:rPr>
          <w:rtl/>
          <w:lang w:bidi="fa-IR"/>
        </w:rPr>
        <w:t>و (</w:t>
      </w:r>
      <w:r w:rsidRPr="00E74E56">
        <w:rPr>
          <w:rtl/>
          <w:lang w:bidi="fa-IR"/>
        </w:rPr>
        <w:t xml:space="preserve"> المشكاة )</w:t>
      </w:r>
      <w:r>
        <w:rPr>
          <w:rtl/>
          <w:lang w:bidi="fa-IR"/>
        </w:rPr>
        <w:t>.</w:t>
      </w:r>
      <w:r w:rsidRPr="00E74E56">
        <w:rPr>
          <w:rtl/>
          <w:lang w:bidi="fa-IR"/>
        </w:rPr>
        <w:t xml:space="preserve"> وإنْ شئت الوقوف على</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شجاعة الشيخين فراجع أحاديث وقعة خيبر وغيرها في ( كنز العمّال )</w:t>
      </w:r>
      <w:r>
        <w:rPr>
          <w:rtl/>
          <w:lang w:bidi="fa-IR"/>
        </w:rPr>
        <w:t>،</w:t>
      </w:r>
      <w:r w:rsidRPr="00E74E56">
        <w:rPr>
          <w:rtl/>
          <w:lang w:bidi="fa-IR"/>
        </w:rPr>
        <w:t xml:space="preserve"> وإن شئت الوقوف على علمهما وتقواهما</w:t>
      </w:r>
      <w:r>
        <w:rPr>
          <w:rtl/>
          <w:lang w:bidi="fa-IR"/>
        </w:rPr>
        <w:t>،</w:t>
      </w:r>
      <w:r w:rsidRPr="00E74E56">
        <w:rPr>
          <w:rtl/>
          <w:lang w:bidi="fa-IR"/>
        </w:rPr>
        <w:t xml:space="preserve"> فراجع كتاب ( تشييد المطاعن )</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ودون هذا النفي خرط القتاد</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قد ثبت</w:t>
      </w:r>
      <w:r>
        <w:rPr>
          <w:rtl/>
          <w:lang w:bidi="fa-IR"/>
        </w:rPr>
        <w:t xml:space="preserve"> - </w:t>
      </w:r>
      <w:r w:rsidRPr="00E74E56">
        <w:rPr>
          <w:rtl/>
          <w:lang w:bidi="fa-IR"/>
        </w:rPr>
        <w:t>والحمد لله أنّ هذا النفي صحيح باعتراف المخاطب</w:t>
      </w:r>
      <w:r>
        <w:rPr>
          <w:rtl/>
          <w:lang w:bidi="fa-IR"/>
        </w:rPr>
        <w:t>،</w:t>
      </w:r>
      <w:r w:rsidRPr="00E74E56">
        <w:rPr>
          <w:rtl/>
          <w:lang w:bidi="fa-IR"/>
        </w:rPr>
        <w:t xml:space="preserve"> وأنّ زعم مساواة الشيخين للأنبياء دونه خرط القتاد</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Default="00D41F96" w:rsidP="00D41F96">
      <w:pPr>
        <w:pStyle w:val="libNormal"/>
        <w:rPr>
          <w:rtl/>
          <w:lang w:bidi="fa-IR"/>
        </w:rPr>
      </w:pPr>
      <w:r w:rsidRPr="00E74E56">
        <w:rPr>
          <w:rtl/>
          <w:lang w:bidi="fa-IR"/>
        </w:rPr>
        <w:t>ولو تتبّعنا الأحاديث الدالّة على تشبيه الشيخين بالأنبياء</w:t>
      </w:r>
      <w:r>
        <w:rPr>
          <w:rtl/>
          <w:lang w:bidi="fa-IR"/>
        </w:rPr>
        <w:t>،</w:t>
      </w:r>
      <w:r w:rsidRPr="00E74E56">
        <w:rPr>
          <w:rtl/>
          <w:lang w:bidi="fa-IR"/>
        </w:rPr>
        <w:t xml:space="preserve"> لبلغت مبلغاً لم يثبت مثله لمعاصريهما</w:t>
      </w:r>
      <w:r>
        <w:rPr>
          <w:rtl/>
          <w:lang w:bidi="fa-IR"/>
        </w:rPr>
        <w:t>.</w:t>
      </w:r>
    </w:p>
    <w:p w:rsidR="00E52D49" w:rsidRDefault="00D41F96" w:rsidP="00D41F96">
      <w:pPr>
        <w:pStyle w:val="Heading2"/>
        <w:rPr>
          <w:rtl/>
          <w:lang w:bidi="fa-IR"/>
        </w:rPr>
      </w:pPr>
      <w:bookmarkStart w:id="638" w:name="_Toc321232266"/>
      <w:bookmarkStart w:id="639" w:name="_Toc408989861"/>
      <w:bookmarkStart w:id="640" w:name="_Toc101788065"/>
      <w:r w:rsidRPr="00E74E56">
        <w:rPr>
          <w:rtl/>
          <w:lang w:bidi="fa-IR"/>
        </w:rPr>
        <w:t>خبر واحد موضوع</w:t>
      </w:r>
      <w:bookmarkEnd w:id="638"/>
      <w:bookmarkEnd w:id="639"/>
      <w:bookmarkEnd w:id="640"/>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 xml:space="preserve">يكذِّب هذا الزعم إعتراف أبي بكر بعدم وجود مثيل للإمام </w:t>
      </w:r>
      <w:r w:rsidRPr="003511A8">
        <w:rPr>
          <w:rStyle w:val="libAlaemChar"/>
          <w:rtl/>
        </w:rPr>
        <w:t>عليه‌السلام</w:t>
      </w:r>
      <w:r>
        <w:rPr>
          <w:rtl/>
          <w:lang w:bidi="fa-IR"/>
        </w:rPr>
        <w:t>،</w:t>
      </w:r>
      <w:r w:rsidRPr="00E74E56">
        <w:rPr>
          <w:rtl/>
          <w:lang w:bidi="fa-IR"/>
        </w:rPr>
        <w:t xml:space="preserve"> ثمّ إنّ على ( الدهلوي </w:t>
      </w:r>
      <w:r>
        <w:rPr>
          <w:rtl/>
          <w:lang w:bidi="fa-IR"/>
        </w:rPr>
        <w:t>):</w:t>
      </w:r>
    </w:p>
    <w:p w:rsidR="00D41F96" w:rsidRPr="00E74E56" w:rsidRDefault="00D41F96" w:rsidP="00D41F96">
      <w:pPr>
        <w:pStyle w:val="libNormal"/>
        <w:rPr>
          <w:rtl/>
          <w:lang w:bidi="fa-IR"/>
        </w:rPr>
      </w:pPr>
      <w:r w:rsidRPr="00E74E56">
        <w:rPr>
          <w:rtl/>
          <w:lang w:bidi="fa-IR"/>
        </w:rPr>
        <w:t>أولاً</w:t>
      </w:r>
      <w:r>
        <w:rPr>
          <w:rtl/>
          <w:lang w:bidi="fa-IR"/>
        </w:rPr>
        <w:t>:</w:t>
      </w:r>
      <w:r w:rsidRPr="00E74E56">
        <w:rPr>
          <w:rtl/>
          <w:lang w:bidi="fa-IR"/>
        </w:rPr>
        <w:t xml:space="preserve"> أنْ يثبت للشيخين أكثر من تسعين خصلة من خصال الأنبياء</w:t>
      </w:r>
      <w:r>
        <w:rPr>
          <w:rtl/>
          <w:lang w:bidi="fa-IR"/>
        </w:rPr>
        <w:t>،</w:t>
      </w:r>
      <w:r w:rsidRPr="00E74E56">
        <w:rPr>
          <w:rtl/>
          <w:lang w:bidi="fa-IR"/>
        </w:rPr>
        <w:t xml:space="preserve"> كما ثبت لعلي بالحديث</w:t>
      </w:r>
      <w:r>
        <w:rPr>
          <w:rtl/>
          <w:lang w:bidi="fa-IR"/>
        </w:rPr>
        <w:t>.</w:t>
      </w:r>
    </w:p>
    <w:p w:rsidR="00D41F96" w:rsidRPr="00E74E56" w:rsidRDefault="00D41F96" w:rsidP="00D41F96">
      <w:pPr>
        <w:pStyle w:val="libNormal"/>
        <w:rPr>
          <w:rtl/>
          <w:lang w:bidi="fa-IR"/>
        </w:rPr>
      </w:pPr>
      <w:r w:rsidRPr="00E74E56">
        <w:rPr>
          <w:rtl/>
          <w:lang w:bidi="fa-IR"/>
        </w:rPr>
        <w:t>وثانياً</w:t>
      </w:r>
      <w:r>
        <w:rPr>
          <w:rtl/>
          <w:lang w:bidi="fa-IR"/>
        </w:rPr>
        <w:t>:</w:t>
      </w:r>
      <w:r w:rsidRPr="00E74E56">
        <w:rPr>
          <w:rtl/>
          <w:lang w:bidi="fa-IR"/>
        </w:rPr>
        <w:t xml:space="preserve"> أن يذكر حديثاً واحداً يعارض به حديث اعتراف أبي بكر المذكور</w:t>
      </w:r>
      <w:r>
        <w:rPr>
          <w:rtl/>
          <w:lang w:bidi="fa-IR"/>
        </w:rPr>
        <w:t>،</w:t>
      </w:r>
      <w:r w:rsidRPr="00E74E56">
        <w:rPr>
          <w:rtl/>
          <w:lang w:bidi="fa-IR"/>
        </w:rPr>
        <w:t xml:space="preserve"> وأنّى له بذلك</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وثالثاً</w:t>
      </w:r>
      <w:r>
        <w:rPr>
          <w:rtl/>
          <w:lang w:bidi="fa-IR"/>
        </w:rPr>
        <w:t>:</w:t>
      </w:r>
      <w:r w:rsidRPr="00E74E56">
        <w:rPr>
          <w:rtl/>
          <w:lang w:bidi="fa-IR"/>
        </w:rPr>
        <w:t xml:space="preserve"> أنْ يذكر وجه ال</w:t>
      </w:r>
      <w:r w:rsidR="00F81C58">
        <w:rPr>
          <w:rFonts w:hint="cs"/>
          <w:rtl/>
          <w:lang w:bidi="fa-IR"/>
        </w:rPr>
        <w:t>إ</w:t>
      </w:r>
      <w:r w:rsidRPr="00E74E56">
        <w:rPr>
          <w:rtl/>
          <w:lang w:bidi="fa-IR"/>
        </w:rPr>
        <w:t>حتجاج بموضوعات طائفته في مقابلة الشيعة الإماميّة</w:t>
      </w:r>
      <w:r>
        <w:rPr>
          <w:rtl/>
          <w:lang w:bidi="fa-IR"/>
        </w:rPr>
        <w:t>.</w:t>
      </w:r>
    </w:p>
    <w:p w:rsidR="00D41F96" w:rsidRPr="00E74E56" w:rsidRDefault="00D41F96" w:rsidP="00D41F96">
      <w:pPr>
        <w:pStyle w:val="libNormal"/>
        <w:rPr>
          <w:rtl/>
          <w:lang w:bidi="fa-IR"/>
        </w:rPr>
      </w:pPr>
      <w:r w:rsidRPr="00E74E56">
        <w:rPr>
          <w:rtl/>
          <w:lang w:bidi="fa-IR"/>
        </w:rPr>
        <w:t>ومن العجيب أنّ ( الدهلوي ) يدّعي وجود الأحاديث الكثيرة</w:t>
      </w:r>
      <w:r>
        <w:rPr>
          <w:rtl/>
          <w:lang w:bidi="fa-IR"/>
        </w:rPr>
        <w:t>،</w:t>
      </w:r>
      <w:r w:rsidRPr="00E74E56">
        <w:rPr>
          <w:rtl/>
          <w:lang w:bidi="fa-IR"/>
        </w:rPr>
        <w:t xml:space="preserve"> مع أنّه لم يذكر إل</w:t>
      </w:r>
      <w:r w:rsidR="00F81C58">
        <w:rPr>
          <w:rFonts w:hint="cs"/>
          <w:rtl/>
          <w:lang w:bidi="fa-IR"/>
        </w:rPr>
        <w:t>ّ</w:t>
      </w:r>
      <w:r w:rsidRPr="00E74E56">
        <w:rPr>
          <w:rtl/>
          <w:lang w:bidi="fa-IR"/>
        </w:rPr>
        <w:t>احديثاً واحداً قد عرفت مدى دلالته</w:t>
      </w:r>
      <w:r>
        <w:rPr>
          <w:rtl/>
          <w:lang w:bidi="fa-IR"/>
        </w:rPr>
        <w:t>،</w:t>
      </w:r>
      <w:r w:rsidRPr="00E74E56">
        <w:rPr>
          <w:rtl/>
          <w:lang w:bidi="fa-IR"/>
        </w:rPr>
        <w:t xml:space="preserve"> وليته ذكر حديثاً واحداً اشتمل على الخصال الخمس المذكورة للشيخين</w:t>
      </w:r>
      <w:r>
        <w:rPr>
          <w:rtl/>
          <w:lang w:bidi="fa-IR"/>
        </w:rPr>
        <w:t>،</w:t>
      </w:r>
      <w:r w:rsidRPr="00E74E56">
        <w:rPr>
          <w:rtl/>
          <w:lang w:bidi="fa-IR"/>
        </w:rPr>
        <w:t xml:space="preserve"> ولو من كتب قومه</w:t>
      </w:r>
      <w:r>
        <w:rPr>
          <w:rtl/>
          <w:lang w:bidi="fa-IR"/>
        </w:rPr>
        <w:t>،</w:t>
      </w:r>
      <w:r w:rsidRPr="00E74E56">
        <w:rPr>
          <w:rtl/>
          <w:lang w:bidi="fa-IR"/>
        </w:rPr>
        <w:t xml:space="preserve"> ليعارض به حديث التشبيه</w:t>
      </w:r>
      <w:r>
        <w:rPr>
          <w:rtl/>
          <w:lang w:bidi="fa-IR"/>
        </w:rPr>
        <w:t>.</w:t>
      </w:r>
    </w:p>
    <w:p w:rsidR="00D41F96" w:rsidRPr="00E74E56" w:rsidRDefault="00D41F96" w:rsidP="00D41F96">
      <w:pPr>
        <w:pStyle w:val="libNormal"/>
        <w:rPr>
          <w:rtl/>
          <w:lang w:bidi="fa-IR"/>
        </w:rPr>
      </w:pPr>
      <w:r w:rsidRPr="00E74E56">
        <w:rPr>
          <w:rtl/>
          <w:lang w:bidi="fa-IR"/>
        </w:rPr>
        <w:t>نعم هناك حديث واحد اعترفوا بوضعه</w:t>
      </w:r>
      <w:r>
        <w:rPr>
          <w:rtl/>
          <w:lang w:bidi="fa-IR"/>
        </w:rPr>
        <w:t>،</w:t>
      </w:r>
      <w:r w:rsidRPr="00E74E56">
        <w:rPr>
          <w:rtl/>
          <w:lang w:bidi="fa-IR"/>
        </w:rPr>
        <w:t xml:space="preserve"> قال السيوطي في ( ذيل الموضوعات </w:t>
      </w:r>
      <w:r>
        <w:rPr>
          <w:rtl/>
          <w:lang w:bidi="fa-IR"/>
        </w:rPr>
        <w:t>):</w:t>
      </w:r>
    </w:p>
    <w:p w:rsidR="00D41F96" w:rsidRPr="00E74E56" w:rsidRDefault="00D41F96" w:rsidP="00D41F96">
      <w:pPr>
        <w:pStyle w:val="libNormal"/>
        <w:rPr>
          <w:rtl/>
          <w:lang w:bidi="fa-IR"/>
        </w:rPr>
      </w:pPr>
      <w:r w:rsidRPr="00E74E56">
        <w:rPr>
          <w:rtl/>
          <w:lang w:bidi="fa-IR"/>
        </w:rPr>
        <w:t xml:space="preserve">« </w:t>
      </w:r>
      <w:r w:rsidR="00F81C58">
        <w:rPr>
          <w:rFonts w:hint="cs"/>
          <w:rtl/>
          <w:lang w:bidi="fa-IR"/>
        </w:rPr>
        <w:t>إ</w:t>
      </w:r>
      <w:r w:rsidRPr="00E74E56">
        <w:rPr>
          <w:rtl/>
          <w:lang w:bidi="fa-IR"/>
        </w:rPr>
        <w:t>بن عساكر</w:t>
      </w:r>
      <w:r>
        <w:rPr>
          <w:rtl/>
          <w:lang w:bidi="fa-IR"/>
        </w:rPr>
        <w:t>:</w:t>
      </w:r>
      <w:r w:rsidRPr="00E74E56">
        <w:rPr>
          <w:rtl/>
          <w:lang w:bidi="fa-IR"/>
        </w:rPr>
        <w:t xml:space="preserve"> أخبرنا أبو محمّد الأكفاني</w:t>
      </w:r>
      <w:r>
        <w:rPr>
          <w:rtl/>
          <w:lang w:bidi="fa-IR"/>
        </w:rPr>
        <w:t>،</w:t>
      </w:r>
      <w:r w:rsidRPr="00E74E56">
        <w:rPr>
          <w:rtl/>
          <w:lang w:bidi="fa-IR"/>
        </w:rPr>
        <w:t xml:space="preserve"> حدّثنا عبدالعزيز بن أحمد</w:t>
      </w:r>
      <w:r>
        <w:rPr>
          <w:rtl/>
          <w:lang w:bidi="fa-IR"/>
        </w:rPr>
        <w:t>،</w:t>
      </w:r>
      <w:r w:rsidRPr="00E74E56">
        <w:rPr>
          <w:rtl/>
          <w:lang w:bidi="fa-IR"/>
        </w:rPr>
        <w:t xml:space="preserve"> أنا إسحاق بن إبراهيم بن محمّد القرميني</w:t>
      </w:r>
      <w:r>
        <w:rPr>
          <w:rtl/>
          <w:lang w:bidi="fa-IR"/>
        </w:rPr>
        <w:t>،</w:t>
      </w:r>
      <w:r w:rsidRPr="00E74E56">
        <w:rPr>
          <w:rtl/>
          <w:lang w:bidi="fa-IR"/>
        </w:rPr>
        <w:t xml:space="preserve"> حدّثنا عمر بن علي بن سعيد</w:t>
      </w:r>
      <w:r>
        <w:rPr>
          <w:rtl/>
          <w:lang w:bidi="fa-IR"/>
        </w:rPr>
        <w:t>،</w:t>
      </w:r>
      <w:r w:rsidRPr="00E74E56">
        <w:rPr>
          <w:rtl/>
          <w:lang w:bidi="fa-IR"/>
        </w:rPr>
        <w:t xml:space="preserve"> حدّثنا يوسف بن الحسن البغدادي</w:t>
      </w:r>
      <w:r>
        <w:rPr>
          <w:rtl/>
          <w:lang w:bidi="fa-IR"/>
        </w:rPr>
        <w:t>،</w:t>
      </w:r>
      <w:r w:rsidRPr="00E74E56">
        <w:rPr>
          <w:rtl/>
          <w:lang w:bidi="fa-IR"/>
        </w:rPr>
        <w:t xml:space="preserve"> ثنا محمّد بن القاسم</w:t>
      </w:r>
      <w:r>
        <w:rPr>
          <w:rtl/>
          <w:lang w:bidi="fa-IR"/>
        </w:rPr>
        <w:t>،</w:t>
      </w:r>
      <w:r w:rsidRPr="00E74E56">
        <w:rPr>
          <w:rtl/>
          <w:lang w:bidi="fa-IR"/>
        </w:rPr>
        <w:t xml:space="preserve"> حدّثنا أبو يعلى أحمد بن علي ابن المثنّى</w:t>
      </w:r>
      <w:r>
        <w:rPr>
          <w:rtl/>
          <w:lang w:bidi="fa-IR"/>
        </w:rPr>
        <w:t>،</w:t>
      </w:r>
      <w:r w:rsidRPr="00E74E56">
        <w:rPr>
          <w:rtl/>
          <w:lang w:bidi="fa-IR"/>
        </w:rPr>
        <w:t xml:space="preserve"> حدّثنا محمّد ب</w:t>
      </w:r>
      <w:r>
        <w:rPr>
          <w:rtl/>
          <w:lang w:bidi="fa-IR"/>
        </w:rPr>
        <w:t>ن بكار، حدّثنا أبي، عن ثابت،</w:t>
      </w:r>
      <w:r>
        <w:rPr>
          <w:rFonts w:hint="cs"/>
          <w:rtl/>
          <w:lang w:bidi="fa-IR"/>
        </w:rPr>
        <w:t xml:space="preserve"> </w:t>
      </w:r>
      <w:r w:rsidRPr="00E74E56">
        <w:rPr>
          <w:rtl/>
          <w:lang w:bidi="fa-IR"/>
        </w:rPr>
        <w:t>عن أنس بن مالك قال</w:t>
      </w:r>
      <w:r>
        <w:rPr>
          <w:rtl/>
          <w:lang w:bidi="fa-IR"/>
        </w:rPr>
        <w:t>:</w:t>
      </w:r>
      <w:r w:rsidRPr="00E74E56">
        <w:rPr>
          <w:rtl/>
          <w:lang w:bidi="fa-IR"/>
        </w:rPr>
        <w:t xml:space="preserve"> قال رسول الله صلّى الله عليه وسلّم</w:t>
      </w:r>
      <w:r>
        <w:rPr>
          <w:rtl/>
          <w:lang w:bidi="fa-IR"/>
        </w:rPr>
        <w:t>:</w:t>
      </w:r>
      <w:r w:rsidRPr="00E74E56">
        <w:rPr>
          <w:rtl/>
          <w:lang w:bidi="fa-IR"/>
        </w:rPr>
        <w:t xml:space="preserve"> من أحبّ أن ينظر إلى إبراهيم في خلّته</w:t>
      </w:r>
      <w:r>
        <w:rPr>
          <w:rtl/>
          <w:lang w:bidi="fa-IR"/>
        </w:rPr>
        <w:t>،</w:t>
      </w:r>
      <w:r w:rsidRPr="00E74E56">
        <w:rPr>
          <w:rtl/>
          <w:lang w:bidi="fa-IR"/>
        </w:rPr>
        <w:t xml:space="preserve"> فلينظر إلى أبي بكر في سماحته</w:t>
      </w:r>
      <w:r>
        <w:rPr>
          <w:rtl/>
          <w:lang w:bidi="fa-IR"/>
        </w:rPr>
        <w:t>،</w:t>
      </w:r>
      <w:r w:rsidRPr="00E74E56">
        <w:rPr>
          <w:rtl/>
          <w:lang w:bidi="fa-IR"/>
        </w:rPr>
        <w:t xml:space="preserve"> ومن أحبّ أن ينظر إلى نوح في شدّته</w:t>
      </w:r>
      <w:r>
        <w:rPr>
          <w:rtl/>
          <w:lang w:bidi="fa-IR"/>
        </w:rPr>
        <w:t>،</w:t>
      </w:r>
      <w:r w:rsidRPr="00E74E56">
        <w:rPr>
          <w:rtl/>
          <w:lang w:bidi="fa-IR"/>
        </w:rPr>
        <w:t xml:space="preserve"> فلينظر إلى عمر بن الخطّاب في شجاعته</w:t>
      </w:r>
      <w:r>
        <w:rPr>
          <w:rtl/>
          <w:lang w:bidi="fa-IR"/>
        </w:rPr>
        <w:t>،</w:t>
      </w:r>
      <w:r w:rsidRPr="00E74E56">
        <w:rPr>
          <w:rtl/>
          <w:lang w:bidi="fa-IR"/>
        </w:rPr>
        <w:t xml:space="preserve"> ومن أحبّ أن ينظر إلى إدريس في رفعته</w:t>
      </w:r>
      <w:r>
        <w:rPr>
          <w:rtl/>
          <w:lang w:bidi="fa-IR"/>
        </w:rPr>
        <w:t>،</w:t>
      </w:r>
      <w:r w:rsidRPr="00E74E56">
        <w:rPr>
          <w:rtl/>
          <w:lang w:bidi="fa-IR"/>
        </w:rPr>
        <w:t xml:space="preserve"> فلينظر إلى عثمان في رحمته</w:t>
      </w:r>
      <w:r>
        <w:rPr>
          <w:rtl/>
          <w:lang w:bidi="fa-IR"/>
        </w:rPr>
        <w:t>،</w:t>
      </w:r>
      <w:r w:rsidRPr="00E74E56">
        <w:rPr>
          <w:rtl/>
          <w:lang w:bidi="fa-IR"/>
        </w:rPr>
        <w:t xml:space="preserve"> ومن أحب</w:t>
      </w:r>
      <w:r w:rsidR="00F81C58">
        <w:rPr>
          <w:rFonts w:hint="cs"/>
          <w:rtl/>
          <w:lang w:bidi="fa-IR"/>
        </w:rPr>
        <w:t>ّ</w:t>
      </w:r>
      <w:r w:rsidRPr="00E74E56">
        <w:rPr>
          <w:rtl/>
          <w:lang w:bidi="fa-IR"/>
        </w:rPr>
        <w:t xml:space="preserve"> أن ينظر إلى يحيى بن زكريّا في عبادته</w:t>
      </w:r>
      <w:r>
        <w:rPr>
          <w:rtl/>
          <w:lang w:bidi="fa-IR"/>
        </w:rPr>
        <w:t>،</w:t>
      </w:r>
      <w:r w:rsidRPr="00E74E56">
        <w:rPr>
          <w:rtl/>
          <w:lang w:bidi="fa-IR"/>
        </w:rPr>
        <w:t xml:space="preserve"> فلينظر إلى علي بن أبي طالب في طهارته</w:t>
      </w:r>
      <w:r>
        <w:rPr>
          <w:rtl/>
          <w:lang w:bidi="fa-IR"/>
        </w:rPr>
        <w:t>.</w:t>
      </w:r>
    </w:p>
    <w:p w:rsidR="00D41F96" w:rsidRPr="00E74E56" w:rsidRDefault="00D41F96" w:rsidP="00D41F96">
      <w:pPr>
        <w:pStyle w:val="libNormal"/>
        <w:rPr>
          <w:rtl/>
          <w:lang w:bidi="fa-IR"/>
        </w:rPr>
      </w:pPr>
      <w:r w:rsidRPr="00E74E56">
        <w:rPr>
          <w:rtl/>
          <w:lang w:bidi="fa-IR"/>
        </w:rPr>
        <w:t>قال ابن عساكر</w:t>
      </w:r>
      <w:r>
        <w:rPr>
          <w:rtl/>
          <w:lang w:bidi="fa-IR"/>
        </w:rPr>
        <w:t>:</w:t>
      </w:r>
      <w:r w:rsidRPr="00E74E56">
        <w:rPr>
          <w:rtl/>
          <w:lang w:bidi="fa-IR"/>
        </w:rPr>
        <w:t xml:space="preserve"> هذا حديث شاذ بمرّة</w:t>
      </w:r>
      <w:r>
        <w:rPr>
          <w:rtl/>
          <w:lang w:bidi="fa-IR"/>
        </w:rPr>
        <w:t>.</w:t>
      </w:r>
      <w:r w:rsidRPr="00E74E56">
        <w:rPr>
          <w:rtl/>
          <w:lang w:bidi="fa-IR"/>
        </w:rPr>
        <w:t xml:space="preserve"> وفي إسناده غير واحد مجهول »</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Heading2"/>
        <w:rPr>
          <w:rtl/>
          <w:lang w:bidi="fa-IR"/>
        </w:rPr>
      </w:pPr>
      <w:bookmarkStart w:id="641" w:name="_Toc321232267"/>
      <w:bookmarkStart w:id="642" w:name="_Toc408989862"/>
      <w:bookmarkStart w:id="643" w:name="_Toc101788066"/>
      <w:r w:rsidRPr="00E74E56">
        <w:rPr>
          <w:rtl/>
          <w:lang w:bidi="fa-IR"/>
        </w:rPr>
        <w:lastRenderedPageBreak/>
        <w:t>نسبة باطلة إلى الصّوفية</w:t>
      </w:r>
      <w:bookmarkEnd w:id="641"/>
      <w:bookmarkEnd w:id="642"/>
      <w:bookmarkEnd w:id="643"/>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ولهذا ذكر المحقّقون من أهل التصوف أن</w:t>
      </w:r>
      <w:r w:rsidR="00F81C58">
        <w:rPr>
          <w:rFonts w:hint="cs"/>
          <w:rtl/>
          <w:lang w:bidi="fa-IR"/>
        </w:rPr>
        <w:t>ّ</w:t>
      </w:r>
      <w:r w:rsidRPr="00E74E56">
        <w:rPr>
          <w:rtl/>
          <w:lang w:bidi="fa-IR"/>
        </w:rPr>
        <w:t xml:space="preserve"> الشيخين كانا حاملين لكمالات النبو</w:t>
      </w:r>
      <w:r w:rsidR="00F81C58">
        <w:rPr>
          <w:rFonts w:hint="cs"/>
          <w:rtl/>
          <w:lang w:bidi="fa-IR"/>
        </w:rPr>
        <w:t>ّ</w:t>
      </w:r>
      <w:r w:rsidRPr="00E74E56">
        <w:rPr>
          <w:rtl/>
          <w:lang w:bidi="fa-IR"/>
        </w:rPr>
        <w:t>ة</w:t>
      </w:r>
      <w:r>
        <w:rPr>
          <w:rtl/>
          <w:lang w:bidi="fa-IR"/>
        </w:rPr>
        <w:t>،</w:t>
      </w:r>
      <w:r w:rsidRPr="00E74E56">
        <w:rPr>
          <w:rtl/>
          <w:lang w:bidi="fa-IR"/>
        </w:rPr>
        <w:t xml:space="preserve"> وكان الأمير حاملا</w:t>
      </w:r>
      <w:r w:rsidR="0001628A">
        <w:rPr>
          <w:rFonts w:hint="cs"/>
          <w:rtl/>
          <w:lang w:bidi="fa-IR"/>
        </w:rPr>
        <w:t>ً</w:t>
      </w:r>
      <w:r w:rsidRPr="00E74E56">
        <w:rPr>
          <w:rtl/>
          <w:lang w:bidi="fa-IR"/>
        </w:rPr>
        <w:t xml:space="preserve"> لكمالات الولاية</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لا يخفى على أهل العلم</w:t>
      </w:r>
      <w:r>
        <w:rPr>
          <w:rtl/>
          <w:lang w:bidi="fa-IR"/>
        </w:rPr>
        <w:t>:</w:t>
      </w:r>
      <w:r w:rsidRPr="00E74E56">
        <w:rPr>
          <w:rtl/>
          <w:lang w:bidi="fa-IR"/>
        </w:rPr>
        <w:t xml:space="preserve"> أنّ الغرض المهم ( للدهلوي ) هو الحطّ من قدر الإمام </w:t>
      </w:r>
      <w:r w:rsidRPr="003511A8">
        <w:rPr>
          <w:rStyle w:val="libAlaemChar"/>
          <w:rtl/>
        </w:rPr>
        <w:t>عليه‌السلام</w:t>
      </w:r>
      <w:r w:rsidRPr="00E74E56">
        <w:rPr>
          <w:rtl/>
          <w:lang w:bidi="fa-IR"/>
        </w:rPr>
        <w:t xml:space="preserve"> وشأنه</w:t>
      </w:r>
      <w:r>
        <w:rPr>
          <w:rtl/>
          <w:lang w:bidi="fa-IR"/>
        </w:rPr>
        <w:t>،</w:t>
      </w:r>
      <w:r w:rsidRPr="00E74E56">
        <w:rPr>
          <w:rtl/>
          <w:lang w:bidi="fa-IR"/>
        </w:rPr>
        <w:t xml:space="preserve"> وذكر اختصاص الإمام </w:t>
      </w:r>
      <w:r w:rsidRPr="003511A8">
        <w:rPr>
          <w:rStyle w:val="libAlaemChar"/>
          <w:rtl/>
        </w:rPr>
        <w:t>عليه‌السلام</w:t>
      </w:r>
      <w:r w:rsidRPr="00E74E56">
        <w:rPr>
          <w:rtl/>
          <w:lang w:bidi="fa-IR"/>
        </w:rPr>
        <w:t xml:space="preserve"> بالكمالات الولوي</w:t>
      </w:r>
      <w:r w:rsidR="0001628A">
        <w:rPr>
          <w:rFonts w:hint="cs"/>
          <w:rtl/>
          <w:lang w:bidi="fa-IR"/>
        </w:rPr>
        <w:t>ّ</w:t>
      </w:r>
      <w:r w:rsidRPr="00E74E56">
        <w:rPr>
          <w:rtl/>
          <w:lang w:bidi="fa-IR"/>
        </w:rPr>
        <w:t>ة</w:t>
      </w:r>
      <w:r>
        <w:rPr>
          <w:rtl/>
          <w:lang w:bidi="fa-IR"/>
        </w:rPr>
        <w:t xml:space="preserve"> - </w:t>
      </w:r>
      <w:r w:rsidRPr="00E74E56">
        <w:rPr>
          <w:rtl/>
          <w:lang w:bidi="fa-IR"/>
        </w:rPr>
        <w:t>خلافاً لوالده</w:t>
      </w:r>
      <w:r>
        <w:rPr>
          <w:rtl/>
          <w:lang w:bidi="fa-IR"/>
        </w:rPr>
        <w:t xml:space="preserve"> - </w:t>
      </w:r>
      <w:r w:rsidRPr="00E74E56">
        <w:rPr>
          <w:rtl/>
          <w:lang w:bidi="fa-IR"/>
        </w:rPr>
        <w:t>ليس إل</w:t>
      </w:r>
      <w:r w:rsidR="0001628A">
        <w:rPr>
          <w:rFonts w:hint="cs"/>
          <w:rtl/>
          <w:lang w:bidi="fa-IR"/>
        </w:rPr>
        <w:t>ّ</w:t>
      </w:r>
      <w:r w:rsidRPr="00E74E56">
        <w:rPr>
          <w:rtl/>
          <w:lang w:bidi="fa-IR"/>
        </w:rPr>
        <w:t>ا</w:t>
      </w:r>
      <w:r w:rsidR="0001628A">
        <w:rPr>
          <w:rFonts w:hint="cs"/>
          <w:rtl/>
          <w:lang w:bidi="fa-IR"/>
        </w:rPr>
        <w:t xml:space="preserve"> </w:t>
      </w:r>
      <w:r w:rsidRPr="00E74E56">
        <w:rPr>
          <w:rtl/>
          <w:lang w:bidi="fa-IR"/>
        </w:rPr>
        <w:t>لتخديع العوام وتغريرهم</w:t>
      </w:r>
      <w:r>
        <w:rPr>
          <w:rtl/>
          <w:lang w:bidi="fa-IR"/>
        </w:rPr>
        <w:t>.</w:t>
      </w:r>
    </w:p>
    <w:p w:rsidR="00D41F96" w:rsidRPr="00E74E56" w:rsidRDefault="00D41F96" w:rsidP="00D41F96">
      <w:pPr>
        <w:pStyle w:val="libNormal"/>
        <w:rPr>
          <w:rtl/>
          <w:lang w:bidi="fa-IR"/>
        </w:rPr>
      </w:pPr>
      <w:r w:rsidRPr="00E74E56">
        <w:rPr>
          <w:rtl/>
          <w:lang w:bidi="fa-IR"/>
        </w:rPr>
        <w:t>إنّ أهل الفضل يعلمون بأنّ الشيخ فريد الدين العطّار النيسابوري</w:t>
      </w:r>
      <w:r>
        <w:rPr>
          <w:rtl/>
          <w:lang w:bidi="fa-IR"/>
        </w:rPr>
        <w:t xml:space="preserve"> - </w:t>
      </w:r>
      <w:r w:rsidRPr="00E74E56">
        <w:rPr>
          <w:rtl/>
          <w:lang w:bidi="fa-IR"/>
        </w:rPr>
        <w:t>وهو من مشايخ الصوفية</w:t>
      </w:r>
      <w:r>
        <w:rPr>
          <w:rtl/>
          <w:lang w:bidi="fa-IR"/>
        </w:rPr>
        <w:t xml:space="preserve"> - </w:t>
      </w:r>
      <w:r w:rsidRPr="00E74E56">
        <w:rPr>
          <w:rtl/>
          <w:lang w:bidi="fa-IR"/>
        </w:rPr>
        <w:t>ضمّن معنى حديث التشبيه</w:t>
      </w:r>
      <w:r>
        <w:rPr>
          <w:rtl/>
          <w:lang w:bidi="fa-IR"/>
        </w:rPr>
        <w:t>،</w:t>
      </w:r>
      <w:r w:rsidRPr="00E74E56">
        <w:rPr>
          <w:rtl/>
          <w:lang w:bidi="fa-IR"/>
        </w:rPr>
        <w:t xml:space="preserve"> في شعرٍ له</w:t>
      </w:r>
      <w:r>
        <w:rPr>
          <w:rtl/>
          <w:lang w:bidi="fa-IR"/>
        </w:rPr>
        <w:t>،</w:t>
      </w:r>
      <w:r w:rsidRPr="00E74E56">
        <w:rPr>
          <w:rtl/>
          <w:lang w:bidi="fa-IR"/>
        </w:rPr>
        <w:t xml:space="preserve"> وأنّ الحكيم السّنائي قد شبّه الإمام </w:t>
      </w:r>
      <w:r w:rsidRPr="003511A8">
        <w:rPr>
          <w:rStyle w:val="libAlaemChar"/>
          <w:rtl/>
        </w:rPr>
        <w:t>عليه‌السلام</w:t>
      </w:r>
      <w:r w:rsidRPr="00E74E56">
        <w:rPr>
          <w:rtl/>
          <w:lang w:bidi="fa-IR"/>
        </w:rPr>
        <w:t xml:space="preserve"> بنوحٍ</w:t>
      </w:r>
      <w:r>
        <w:rPr>
          <w:rtl/>
          <w:lang w:bidi="fa-IR"/>
        </w:rPr>
        <w:t>،</w:t>
      </w:r>
      <w:r w:rsidRPr="00E74E56">
        <w:rPr>
          <w:rtl/>
          <w:lang w:bidi="fa-IR"/>
        </w:rPr>
        <w:t xml:space="preserve"> في شعر له كذلك</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فإنّ بعض أكابر الصوفية</w:t>
      </w:r>
      <w:r>
        <w:rPr>
          <w:rtl/>
          <w:lang w:bidi="fa-IR"/>
        </w:rPr>
        <w:t xml:space="preserve"> - </w:t>
      </w:r>
      <w:r w:rsidRPr="00E74E56">
        <w:rPr>
          <w:rtl/>
          <w:lang w:bidi="fa-IR"/>
        </w:rPr>
        <w:t>كالسيّد علي الهمداني</w:t>
      </w:r>
      <w:r>
        <w:rPr>
          <w:rtl/>
          <w:lang w:bidi="fa-IR"/>
        </w:rPr>
        <w:t>،</w:t>
      </w:r>
      <w:r w:rsidRPr="00E74E56">
        <w:rPr>
          <w:rtl/>
          <w:lang w:bidi="fa-IR"/>
        </w:rPr>
        <w:t xml:space="preserve"> وأمير مل</w:t>
      </w:r>
      <w:r w:rsidR="0001628A">
        <w:rPr>
          <w:rFonts w:hint="cs"/>
          <w:rtl/>
          <w:lang w:bidi="fa-IR"/>
        </w:rPr>
        <w:t>ّ</w:t>
      </w:r>
      <w:r w:rsidRPr="00E74E56">
        <w:rPr>
          <w:rtl/>
          <w:lang w:bidi="fa-IR"/>
        </w:rPr>
        <w:t>ا</w:t>
      </w:r>
      <w:r>
        <w:rPr>
          <w:rtl/>
          <w:lang w:bidi="fa-IR"/>
        </w:rPr>
        <w:t xml:space="preserve"> - </w:t>
      </w:r>
      <w:r w:rsidRPr="00E74E56">
        <w:rPr>
          <w:rtl/>
          <w:lang w:bidi="fa-IR"/>
        </w:rPr>
        <w:t>يروون حديث التشبيه</w:t>
      </w:r>
      <w:r>
        <w:rPr>
          <w:rtl/>
          <w:lang w:bidi="fa-IR"/>
        </w:rPr>
        <w:t>،</w:t>
      </w:r>
      <w:r w:rsidRPr="00E74E56">
        <w:rPr>
          <w:rtl/>
          <w:lang w:bidi="fa-IR"/>
        </w:rPr>
        <w:t xml:space="preserve"> بل لقد روى السيّد علي الهمداني حديثاً فيه</w:t>
      </w:r>
      <w:r>
        <w:rPr>
          <w:rtl/>
          <w:lang w:bidi="fa-IR"/>
        </w:rPr>
        <w:t>:</w:t>
      </w:r>
      <w:r w:rsidRPr="00E74E56">
        <w:rPr>
          <w:rtl/>
          <w:lang w:bidi="fa-IR"/>
        </w:rPr>
        <w:t xml:space="preserve"> إن</w:t>
      </w:r>
      <w:r w:rsidR="0001628A">
        <w:rPr>
          <w:rFonts w:hint="cs"/>
          <w:rtl/>
          <w:lang w:bidi="fa-IR"/>
        </w:rPr>
        <w:t>ّ</w:t>
      </w:r>
      <w:r w:rsidRPr="00E74E56">
        <w:rPr>
          <w:rtl/>
          <w:lang w:bidi="fa-IR"/>
        </w:rPr>
        <w:t xml:space="preserve"> الإمام </w:t>
      </w:r>
      <w:r w:rsidRPr="003511A8">
        <w:rPr>
          <w:rStyle w:val="libAlaemChar"/>
          <w:rtl/>
        </w:rPr>
        <w:t>عليه‌السلام</w:t>
      </w:r>
      <w:r w:rsidRPr="00E74E56">
        <w:rPr>
          <w:rtl/>
          <w:lang w:bidi="fa-IR"/>
        </w:rPr>
        <w:t xml:space="preserve"> قد جمع تسعين خصلة من خصال الأنبياء لم تجمع في غيره</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فإنّ أبا نعيم الحافظ الإصفهاني</w:t>
      </w:r>
      <w:r>
        <w:rPr>
          <w:rtl/>
          <w:lang w:bidi="fa-IR"/>
        </w:rPr>
        <w:t xml:space="preserve"> - </w:t>
      </w:r>
      <w:r w:rsidRPr="00E74E56">
        <w:rPr>
          <w:rtl/>
          <w:lang w:bidi="fa-IR"/>
        </w:rPr>
        <w:t>وهو من أئمّة الصوفيّة كما هو معلوم</w:t>
      </w:r>
      <w:r>
        <w:rPr>
          <w:rtl/>
          <w:lang w:bidi="fa-IR"/>
        </w:rPr>
        <w:t xml:space="preserve"> - </w:t>
      </w:r>
      <w:r w:rsidRPr="00E74E56">
        <w:rPr>
          <w:rtl/>
          <w:lang w:bidi="fa-IR"/>
        </w:rPr>
        <w:t>ممّن أخرج بإسناده حديث التشبيه</w:t>
      </w:r>
      <w:r>
        <w:rPr>
          <w:rtl/>
          <w:lang w:bidi="fa-IR"/>
        </w:rPr>
        <w:t>،</w:t>
      </w:r>
      <w:r w:rsidRPr="00E74E56">
        <w:rPr>
          <w:rtl/>
          <w:lang w:bidi="fa-IR"/>
        </w:rPr>
        <w:t xml:space="preserve"> وكذا الطالقاني</w:t>
      </w:r>
      <w:r>
        <w:rPr>
          <w:rtl/>
          <w:lang w:bidi="fa-IR"/>
        </w:rPr>
        <w:t>.</w:t>
      </w:r>
    </w:p>
    <w:p w:rsidR="00D41F96" w:rsidRPr="00E74E56" w:rsidRDefault="00D41F96" w:rsidP="00D41F96">
      <w:pPr>
        <w:pStyle w:val="libNormal"/>
        <w:rPr>
          <w:rtl/>
          <w:lang w:bidi="fa-IR"/>
        </w:rPr>
      </w:pPr>
      <w:r w:rsidRPr="00E74E56">
        <w:rPr>
          <w:rtl/>
          <w:lang w:bidi="fa-IR"/>
        </w:rPr>
        <w:t>فمن الغريب نسبة ( الدهلوي ) هذا الكلام إلى المحقّقين من الصوفيّة</w:t>
      </w:r>
      <w:r>
        <w:rPr>
          <w:rtl/>
          <w:lang w:bidi="fa-IR"/>
        </w:rPr>
        <w:t>،</w:t>
      </w:r>
      <w:r w:rsidRPr="00E74E56">
        <w:rPr>
          <w:rtl/>
          <w:lang w:bidi="fa-IR"/>
        </w:rPr>
        <w:t xml:space="preserve"> من غير أنْ يذكر اسم لقائل</w:t>
      </w:r>
      <w:r>
        <w:rPr>
          <w:rtl/>
          <w:lang w:bidi="fa-IR"/>
        </w:rPr>
        <w:t>،</w:t>
      </w:r>
      <w:r w:rsidRPr="00E74E56">
        <w:rPr>
          <w:rtl/>
          <w:lang w:bidi="fa-IR"/>
        </w:rPr>
        <w:t xml:space="preserve"> وهؤلاء مشايخ الصوفية وأئمّتهم قد رووا حديث التشبيه وأثبتوه</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Heading2"/>
        <w:rPr>
          <w:rtl/>
          <w:lang w:bidi="fa-IR"/>
        </w:rPr>
      </w:pPr>
      <w:bookmarkStart w:id="644" w:name="_Toc321232268"/>
      <w:bookmarkStart w:id="645" w:name="_Toc408989863"/>
      <w:bookmarkStart w:id="646" w:name="_Toc101788067"/>
      <w:r w:rsidRPr="00E74E56">
        <w:rPr>
          <w:rtl/>
          <w:lang w:bidi="fa-IR"/>
        </w:rPr>
        <w:lastRenderedPageBreak/>
        <w:t>عدم حجيّة أقوال أهل السنّة على الإماميّة</w:t>
      </w:r>
      <w:bookmarkEnd w:id="644"/>
      <w:bookmarkEnd w:id="645"/>
      <w:bookmarkEnd w:id="646"/>
    </w:p>
    <w:p w:rsidR="00D41F96" w:rsidRPr="00E74E56" w:rsidRDefault="00D41F96" w:rsidP="00D41F96">
      <w:pPr>
        <w:pStyle w:val="libNormal"/>
        <w:rPr>
          <w:rtl/>
          <w:lang w:bidi="fa-IR"/>
        </w:rPr>
      </w:pPr>
      <w:r w:rsidRPr="00E74E56">
        <w:rPr>
          <w:rtl/>
          <w:lang w:bidi="fa-IR"/>
        </w:rPr>
        <w:t>و</w:t>
      </w:r>
      <w:r w:rsidR="00602C4A">
        <w:rPr>
          <w:rtl/>
          <w:lang w:bidi="fa-IR"/>
        </w:rPr>
        <w:t>لمـّا</w:t>
      </w:r>
      <w:r w:rsidRPr="00E74E56">
        <w:rPr>
          <w:rtl/>
          <w:lang w:bidi="fa-IR"/>
        </w:rPr>
        <w:t xml:space="preserve"> ثبت وتحقّق جمع الإمام </w:t>
      </w:r>
      <w:r w:rsidRPr="003511A8">
        <w:rPr>
          <w:rStyle w:val="libAlaemChar"/>
          <w:rtl/>
        </w:rPr>
        <w:t>عليه‌السلام</w:t>
      </w:r>
      <w:r w:rsidRPr="00E74E56">
        <w:rPr>
          <w:rtl/>
          <w:lang w:bidi="fa-IR"/>
        </w:rPr>
        <w:t xml:space="preserve"> للكمالات النبويّة</w:t>
      </w:r>
      <w:r>
        <w:rPr>
          <w:rtl/>
          <w:lang w:bidi="fa-IR"/>
        </w:rPr>
        <w:t>،</w:t>
      </w:r>
      <w:r w:rsidRPr="00E74E56">
        <w:rPr>
          <w:rtl/>
          <w:lang w:bidi="fa-IR"/>
        </w:rPr>
        <w:t xml:space="preserve"> من العلم</w:t>
      </w:r>
      <w:r>
        <w:rPr>
          <w:rtl/>
          <w:lang w:bidi="fa-IR"/>
        </w:rPr>
        <w:t>،</w:t>
      </w:r>
      <w:r w:rsidRPr="00E74E56">
        <w:rPr>
          <w:rtl/>
          <w:lang w:bidi="fa-IR"/>
        </w:rPr>
        <w:t xml:space="preserve"> والحلم</w:t>
      </w:r>
      <w:r>
        <w:rPr>
          <w:rtl/>
          <w:lang w:bidi="fa-IR"/>
        </w:rPr>
        <w:t>،</w:t>
      </w:r>
      <w:r w:rsidRPr="00E74E56">
        <w:rPr>
          <w:rtl/>
          <w:lang w:bidi="fa-IR"/>
        </w:rPr>
        <w:t xml:space="preserve"> والتقوى</w:t>
      </w:r>
      <w:r>
        <w:rPr>
          <w:rtl/>
          <w:lang w:bidi="fa-IR"/>
        </w:rPr>
        <w:t>،</w:t>
      </w:r>
      <w:r w:rsidRPr="00E74E56">
        <w:rPr>
          <w:rtl/>
          <w:lang w:bidi="fa-IR"/>
        </w:rPr>
        <w:t xml:space="preserve"> والزهد</w:t>
      </w:r>
      <w:r>
        <w:rPr>
          <w:rtl/>
          <w:lang w:bidi="fa-IR"/>
        </w:rPr>
        <w:t>،</w:t>
      </w:r>
      <w:r w:rsidRPr="00E74E56">
        <w:rPr>
          <w:rtl/>
          <w:lang w:bidi="fa-IR"/>
        </w:rPr>
        <w:t xml:space="preserve"> والشجاعة</w:t>
      </w:r>
      <w:r>
        <w:rPr>
          <w:rtl/>
          <w:lang w:bidi="fa-IR"/>
        </w:rPr>
        <w:t>،</w:t>
      </w:r>
      <w:r w:rsidRPr="00E74E56">
        <w:rPr>
          <w:rtl/>
          <w:lang w:bidi="fa-IR"/>
        </w:rPr>
        <w:t xml:space="preserve"> وغيرها</w:t>
      </w:r>
      <w:r>
        <w:rPr>
          <w:rtl/>
          <w:lang w:bidi="fa-IR"/>
        </w:rPr>
        <w:t>،</w:t>
      </w:r>
      <w:r w:rsidRPr="00E74E56">
        <w:rPr>
          <w:rtl/>
          <w:lang w:bidi="fa-IR"/>
        </w:rPr>
        <w:t xml:space="preserve"> برواية أكابر علماء أهل السنّة وأئمّة مشايخ الصوفية منهم</w:t>
      </w:r>
      <w:r>
        <w:rPr>
          <w:rtl/>
          <w:lang w:bidi="fa-IR"/>
        </w:rPr>
        <w:t>،</w:t>
      </w:r>
      <w:r w:rsidRPr="00E74E56">
        <w:rPr>
          <w:rtl/>
          <w:lang w:bidi="fa-IR"/>
        </w:rPr>
        <w:t xml:space="preserve"> فإنّا لا نصغي إلى ما قاله ( الدهلوي ) من عند نفسه</w:t>
      </w:r>
      <w:r>
        <w:rPr>
          <w:rtl/>
          <w:lang w:bidi="fa-IR"/>
        </w:rPr>
        <w:t>،</w:t>
      </w:r>
      <w:r w:rsidRPr="00E74E56">
        <w:rPr>
          <w:rtl/>
          <w:lang w:bidi="fa-IR"/>
        </w:rPr>
        <w:t xml:space="preserve"> مع عزوه إلى محقّقي الصوفية</w:t>
      </w:r>
      <w:r>
        <w:rPr>
          <w:rtl/>
          <w:lang w:bidi="fa-IR"/>
        </w:rPr>
        <w:t>.</w:t>
      </w:r>
    </w:p>
    <w:p w:rsidR="00D41F96" w:rsidRPr="00E74E56" w:rsidRDefault="00D41F96" w:rsidP="00D41F96">
      <w:pPr>
        <w:pStyle w:val="libNormal"/>
        <w:rPr>
          <w:rtl/>
          <w:lang w:bidi="fa-IR"/>
        </w:rPr>
      </w:pPr>
      <w:r w:rsidRPr="00E74E56">
        <w:rPr>
          <w:rtl/>
          <w:lang w:bidi="fa-IR"/>
        </w:rPr>
        <w:t>ثمّ إنّه لا يجوز إلزام الإماميّة بأقوال أحد</w:t>
      </w:r>
      <w:r w:rsidR="0001628A">
        <w:rPr>
          <w:rFonts w:hint="cs"/>
          <w:rtl/>
          <w:lang w:bidi="fa-IR"/>
        </w:rPr>
        <w:t>ٍ</w:t>
      </w:r>
      <w:r w:rsidRPr="00E74E56">
        <w:rPr>
          <w:rtl/>
          <w:lang w:bidi="fa-IR"/>
        </w:rPr>
        <w:t xml:space="preserve"> من أهل السنّة</w:t>
      </w:r>
      <w:r>
        <w:rPr>
          <w:rtl/>
          <w:lang w:bidi="fa-IR"/>
        </w:rPr>
        <w:t>،</w:t>
      </w:r>
      <w:r w:rsidRPr="00E74E56">
        <w:rPr>
          <w:rtl/>
          <w:lang w:bidi="fa-IR"/>
        </w:rPr>
        <w:t xml:space="preserve"> مفس</w:t>
      </w:r>
      <w:r w:rsidR="0001628A">
        <w:rPr>
          <w:rFonts w:hint="cs"/>
          <w:rtl/>
          <w:lang w:bidi="fa-IR"/>
        </w:rPr>
        <w:t>ّ</w:t>
      </w:r>
      <w:r w:rsidRPr="00E74E56">
        <w:rPr>
          <w:rtl/>
          <w:lang w:bidi="fa-IR"/>
        </w:rPr>
        <w:t>راً كان أو محدّثاً</w:t>
      </w:r>
      <w:r>
        <w:rPr>
          <w:rtl/>
          <w:lang w:bidi="fa-IR"/>
        </w:rPr>
        <w:t>،</w:t>
      </w:r>
      <w:r w:rsidRPr="00E74E56">
        <w:rPr>
          <w:rtl/>
          <w:lang w:bidi="fa-IR"/>
        </w:rPr>
        <w:t xml:space="preserve"> أو متكلّماً أو فقيهاً</w:t>
      </w:r>
      <w:r>
        <w:rPr>
          <w:rtl/>
          <w:lang w:bidi="fa-IR"/>
        </w:rPr>
        <w:t>،</w:t>
      </w:r>
      <w:r w:rsidRPr="00E74E56">
        <w:rPr>
          <w:rtl/>
          <w:lang w:bidi="fa-IR"/>
        </w:rPr>
        <w:t xml:space="preserve"> صوفيّاً أو عارفاً</w:t>
      </w:r>
      <w:r>
        <w:rPr>
          <w:rtl/>
          <w:lang w:bidi="fa-IR"/>
        </w:rPr>
        <w:t>،</w:t>
      </w:r>
      <w:r w:rsidRPr="00E74E56">
        <w:rPr>
          <w:rtl/>
          <w:lang w:bidi="fa-IR"/>
        </w:rPr>
        <w:t xml:space="preserve"> وذلك</w:t>
      </w:r>
      <w:r>
        <w:rPr>
          <w:rtl/>
          <w:lang w:bidi="fa-IR"/>
        </w:rPr>
        <w:t>:</w:t>
      </w:r>
    </w:p>
    <w:p w:rsidR="00D41F96" w:rsidRPr="00E74E56" w:rsidRDefault="00D41F96" w:rsidP="00D41F96">
      <w:pPr>
        <w:pStyle w:val="libNormal"/>
        <w:rPr>
          <w:rtl/>
          <w:lang w:bidi="fa-IR"/>
        </w:rPr>
      </w:pPr>
      <w:r w:rsidRPr="00E74E56">
        <w:rPr>
          <w:rtl/>
          <w:lang w:bidi="fa-IR"/>
        </w:rPr>
        <w:t>أوّلاً</w:t>
      </w:r>
      <w:r>
        <w:rPr>
          <w:rtl/>
          <w:lang w:bidi="fa-IR"/>
        </w:rPr>
        <w:t>:</w:t>
      </w:r>
      <w:r w:rsidRPr="00E74E56">
        <w:rPr>
          <w:rtl/>
          <w:lang w:bidi="fa-IR"/>
        </w:rPr>
        <w:t xml:space="preserve"> لأنّه إذا كانت أقوال أهل السنّة حجة على الإمامي</w:t>
      </w:r>
      <w:r w:rsidR="0001628A">
        <w:rPr>
          <w:rFonts w:hint="cs"/>
          <w:rtl/>
          <w:lang w:bidi="fa-IR"/>
        </w:rPr>
        <w:t>ّ</w:t>
      </w:r>
      <w:r w:rsidRPr="00E74E56">
        <w:rPr>
          <w:rtl/>
          <w:lang w:bidi="fa-IR"/>
        </w:rPr>
        <w:t>ة</w:t>
      </w:r>
      <w:r>
        <w:rPr>
          <w:rtl/>
          <w:lang w:bidi="fa-IR"/>
        </w:rPr>
        <w:t>،</w:t>
      </w:r>
      <w:r w:rsidRPr="00E74E56">
        <w:rPr>
          <w:rtl/>
          <w:lang w:bidi="fa-IR"/>
        </w:rPr>
        <w:t xml:space="preserve"> فلا بدّ من أن تكون أقوال الشيعة حجة على أهل السنّة كذلك</w:t>
      </w:r>
      <w:r>
        <w:rPr>
          <w:rtl/>
          <w:lang w:bidi="fa-IR"/>
        </w:rPr>
        <w:t>.</w:t>
      </w:r>
    </w:p>
    <w:p w:rsidR="00D41F96" w:rsidRPr="00E74E56" w:rsidRDefault="00D41F96" w:rsidP="00D41F96">
      <w:pPr>
        <w:pStyle w:val="libNormal"/>
        <w:rPr>
          <w:rtl/>
          <w:lang w:bidi="fa-IR"/>
        </w:rPr>
      </w:pPr>
      <w:r w:rsidRPr="00E74E56">
        <w:rPr>
          <w:rtl/>
          <w:lang w:bidi="fa-IR"/>
        </w:rPr>
        <w:t>وثانياً</w:t>
      </w:r>
      <w:r>
        <w:rPr>
          <w:rtl/>
          <w:lang w:bidi="fa-IR"/>
        </w:rPr>
        <w:t>:</w:t>
      </w:r>
      <w:r w:rsidRPr="00E74E56">
        <w:rPr>
          <w:rtl/>
          <w:lang w:bidi="fa-IR"/>
        </w:rPr>
        <w:t xml:space="preserve"> لأنّ احتجاج ( الدهلوي ) بشيء من أقاويل أهل طائفته</w:t>
      </w:r>
      <w:r>
        <w:rPr>
          <w:rtl/>
          <w:lang w:bidi="fa-IR"/>
        </w:rPr>
        <w:t>،</w:t>
      </w:r>
      <w:r w:rsidRPr="00E74E56">
        <w:rPr>
          <w:rtl/>
          <w:lang w:bidi="fa-IR"/>
        </w:rPr>
        <w:t xml:space="preserve"> يخالف التزامه في أوّل كتابه ( التحفة ) من نقل أقوال الشيعة ورواياتهم</w:t>
      </w:r>
      <w:r>
        <w:rPr>
          <w:rtl/>
          <w:lang w:bidi="fa-IR"/>
        </w:rPr>
        <w:t>،</w:t>
      </w:r>
      <w:r>
        <w:rPr>
          <w:rFonts w:hint="cs"/>
          <w:rtl/>
          <w:lang w:bidi="fa-IR"/>
        </w:rPr>
        <w:t xml:space="preserve"> </w:t>
      </w:r>
      <w:r w:rsidRPr="00E74E56">
        <w:rPr>
          <w:rtl/>
          <w:lang w:bidi="fa-IR"/>
        </w:rPr>
        <w:t>لإلزامهم بها</w:t>
      </w:r>
      <w:r>
        <w:rPr>
          <w:rtl/>
          <w:lang w:bidi="fa-IR"/>
        </w:rPr>
        <w:t>.</w:t>
      </w:r>
    </w:p>
    <w:p w:rsidR="00D41F96" w:rsidRPr="00E74E56" w:rsidRDefault="00D41F96" w:rsidP="00D41F96">
      <w:pPr>
        <w:pStyle w:val="libNormal"/>
        <w:rPr>
          <w:rtl/>
          <w:lang w:bidi="fa-IR"/>
        </w:rPr>
      </w:pPr>
      <w:r w:rsidRPr="00E74E56">
        <w:rPr>
          <w:rtl/>
          <w:lang w:bidi="fa-IR"/>
        </w:rPr>
        <w:t>وثالثاً</w:t>
      </w:r>
      <w:r>
        <w:rPr>
          <w:rtl/>
          <w:lang w:bidi="fa-IR"/>
        </w:rPr>
        <w:t>:</w:t>
      </w:r>
      <w:r w:rsidRPr="00E74E56">
        <w:rPr>
          <w:rtl/>
          <w:lang w:bidi="fa-IR"/>
        </w:rPr>
        <w:t xml:space="preserve"> لأنّه صرّح في ديباجة كتابه ( التحفة ) بأنّ لكلّ فرقة أنْ لا تثق بأحاديث الفرقة الأخرى</w:t>
      </w:r>
      <w:r>
        <w:rPr>
          <w:rtl/>
          <w:lang w:bidi="fa-IR"/>
        </w:rPr>
        <w:t>،</w:t>
      </w:r>
      <w:r w:rsidRPr="00E74E56">
        <w:rPr>
          <w:rtl/>
          <w:lang w:bidi="fa-IR"/>
        </w:rPr>
        <w:t xml:space="preserve"> فلا بدّ من إلزام كلّ فرقة بأحاديث نفس تلك الفرقة المروية في كتبها</w:t>
      </w:r>
      <w:r>
        <w:rPr>
          <w:rtl/>
          <w:lang w:bidi="fa-IR"/>
        </w:rPr>
        <w:t>،</w:t>
      </w:r>
      <w:r w:rsidRPr="00E74E56">
        <w:rPr>
          <w:rtl/>
          <w:lang w:bidi="fa-IR"/>
        </w:rPr>
        <w:t xml:space="preserve"> بل في خصوص الكتب المعتبرة عندهم منها</w:t>
      </w:r>
      <w:r>
        <w:rPr>
          <w:rtl/>
          <w:lang w:bidi="fa-IR"/>
        </w:rPr>
        <w:t>.</w:t>
      </w:r>
    </w:p>
    <w:p w:rsidR="00D41F96" w:rsidRPr="00E74E56" w:rsidRDefault="00D41F96" w:rsidP="00D41F96">
      <w:pPr>
        <w:pStyle w:val="libNormal"/>
        <w:rPr>
          <w:rtl/>
          <w:lang w:bidi="fa-IR"/>
        </w:rPr>
      </w:pPr>
      <w:r w:rsidRPr="00E74E56">
        <w:rPr>
          <w:rtl/>
          <w:lang w:bidi="fa-IR"/>
        </w:rPr>
        <w:t>ورابعاً</w:t>
      </w:r>
      <w:r>
        <w:rPr>
          <w:rtl/>
          <w:lang w:bidi="fa-IR"/>
        </w:rPr>
        <w:t>:</w:t>
      </w:r>
      <w:r w:rsidRPr="00E74E56">
        <w:rPr>
          <w:rtl/>
          <w:lang w:bidi="fa-IR"/>
        </w:rPr>
        <w:t xml:space="preserve"> لتصريح والده في كتاب ( قرة العينين ) بعدم جواز إلزام الشيعة الإمامي</w:t>
      </w:r>
      <w:r w:rsidR="0001628A">
        <w:rPr>
          <w:rFonts w:hint="cs"/>
          <w:rtl/>
          <w:lang w:bidi="fa-IR"/>
        </w:rPr>
        <w:t>ّ</w:t>
      </w:r>
      <w:r w:rsidRPr="00E74E56">
        <w:rPr>
          <w:rtl/>
          <w:lang w:bidi="fa-IR"/>
        </w:rPr>
        <w:t>ة والزيدية</w:t>
      </w:r>
      <w:r>
        <w:rPr>
          <w:rtl/>
          <w:lang w:bidi="fa-IR"/>
        </w:rPr>
        <w:t>،</w:t>
      </w:r>
      <w:r w:rsidRPr="00E74E56">
        <w:rPr>
          <w:rtl/>
          <w:lang w:bidi="fa-IR"/>
        </w:rPr>
        <w:t xml:space="preserve"> بأحاديث أهل السنّة</w:t>
      </w:r>
      <w:r>
        <w:rPr>
          <w:rtl/>
          <w:lang w:bidi="fa-IR"/>
        </w:rPr>
        <w:t>،</w:t>
      </w:r>
      <w:r w:rsidRPr="00E74E56">
        <w:rPr>
          <w:rtl/>
          <w:lang w:bidi="fa-IR"/>
        </w:rPr>
        <w:t xml:space="preserve"> حتّى أحاديث الصحيحين</w:t>
      </w:r>
      <w:r>
        <w:rPr>
          <w:rtl/>
          <w:lang w:bidi="fa-IR"/>
        </w:rPr>
        <w:t>.</w:t>
      </w:r>
    </w:p>
    <w:p w:rsidR="00D41F96" w:rsidRPr="00E74E56" w:rsidRDefault="00D41F96" w:rsidP="00D41F96">
      <w:pPr>
        <w:pStyle w:val="libNormal"/>
        <w:rPr>
          <w:rtl/>
          <w:lang w:bidi="fa-IR"/>
        </w:rPr>
      </w:pPr>
      <w:r w:rsidRPr="00E74E56">
        <w:rPr>
          <w:rtl/>
          <w:lang w:bidi="fa-IR"/>
        </w:rPr>
        <w:t>وخامساً</w:t>
      </w:r>
      <w:r>
        <w:rPr>
          <w:rtl/>
          <w:lang w:bidi="fa-IR"/>
        </w:rPr>
        <w:t>:</w:t>
      </w:r>
      <w:r w:rsidRPr="00E74E56">
        <w:rPr>
          <w:rtl/>
          <w:lang w:bidi="fa-IR"/>
        </w:rPr>
        <w:t xml:space="preserve"> لتصريح تلميذه رشيد الدين الدهلوي</w:t>
      </w:r>
      <w:r>
        <w:rPr>
          <w:rtl/>
          <w:lang w:bidi="fa-IR"/>
        </w:rPr>
        <w:t>،</w:t>
      </w:r>
      <w:r w:rsidRPr="00E74E56">
        <w:rPr>
          <w:rtl/>
          <w:lang w:bidi="fa-IR"/>
        </w:rPr>
        <w:t xml:space="preserve"> بأنّ من حقّ كلّ فرقة أن تقدح في أحاديث الفرقة التي ينتمي إليها الخصم</w:t>
      </w:r>
      <w:r>
        <w:rPr>
          <w:rtl/>
          <w:lang w:bidi="fa-IR"/>
        </w:rPr>
        <w:t>،</w:t>
      </w:r>
      <w:r w:rsidRPr="00E74E56">
        <w:rPr>
          <w:rtl/>
          <w:lang w:bidi="fa-IR"/>
        </w:rPr>
        <w:t xml:space="preserve"> ولا تسلّم بها</w:t>
      </w:r>
      <w:r>
        <w:rPr>
          <w:rtl/>
          <w:lang w:bidi="fa-IR"/>
        </w:rPr>
        <w:t>.</w:t>
      </w:r>
    </w:p>
    <w:p w:rsidR="00D41F96" w:rsidRPr="00E74E56" w:rsidRDefault="00D41F96" w:rsidP="00D41F96">
      <w:pPr>
        <w:pStyle w:val="libNormal"/>
        <w:rPr>
          <w:rtl/>
          <w:lang w:bidi="fa-IR"/>
        </w:rPr>
      </w:pPr>
      <w:r w:rsidRPr="00E74E56">
        <w:rPr>
          <w:rtl/>
          <w:lang w:bidi="fa-IR"/>
        </w:rPr>
        <w:t>فبناءً على هذا كلّه</w:t>
      </w:r>
      <w:r>
        <w:rPr>
          <w:rtl/>
          <w:lang w:bidi="fa-IR"/>
        </w:rPr>
        <w:t>،</w:t>
      </w:r>
      <w:r w:rsidRPr="00E74E56">
        <w:rPr>
          <w:rtl/>
          <w:lang w:bidi="fa-IR"/>
        </w:rPr>
        <w:t xml:space="preserve"> لا يجوز ال</w:t>
      </w:r>
      <w:r w:rsidR="0001628A">
        <w:rPr>
          <w:rFonts w:hint="cs"/>
          <w:rtl/>
          <w:lang w:bidi="fa-IR"/>
        </w:rPr>
        <w:t>إ</w:t>
      </w:r>
      <w:r w:rsidRPr="00E74E56">
        <w:rPr>
          <w:rtl/>
          <w:lang w:bidi="fa-IR"/>
        </w:rPr>
        <w:t>حتجاج بأقاويل الصوفيّة من أهل السنّة في مقام البحث والمناظرة مع الشيعة الإماميّة</w:t>
      </w:r>
      <w:r>
        <w:rPr>
          <w:rtl/>
          <w:lang w:bidi="fa-IR"/>
        </w:rPr>
        <w:t>.</w:t>
      </w:r>
    </w:p>
    <w:p w:rsidR="00E52D49" w:rsidRDefault="00D41F96" w:rsidP="00D41F96">
      <w:pPr>
        <w:pStyle w:val="libNormal"/>
        <w:rPr>
          <w:rtl/>
          <w:lang w:bidi="fa-IR"/>
        </w:rPr>
      </w:pPr>
      <w:r w:rsidRPr="00E74E56">
        <w:rPr>
          <w:rtl/>
          <w:lang w:bidi="fa-IR"/>
        </w:rPr>
        <w:t>وعلى هذا الأساس أيضاً</w:t>
      </w:r>
      <w:r>
        <w:rPr>
          <w:rtl/>
          <w:lang w:bidi="fa-IR"/>
        </w:rPr>
        <w:t>،</w:t>
      </w:r>
      <w:r w:rsidRPr="00E74E56">
        <w:rPr>
          <w:rtl/>
          <w:lang w:bidi="fa-IR"/>
        </w:rPr>
        <w:t xml:space="preserve"> لا مناص لأهل السنّة من قبول الأحاديث التي يتمسّك بها الإماميّة لإثبات مطلوبهم</w:t>
      </w:r>
      <w:r>
        <w:rPr>
          <w:rtl/>
          <w:lang w:bidi="fa-IR"/>
        </w:rPr>
        <w:t>،</w:t>
      </w:r>
      <w:r w:rsidRPr="00E74E56">
        <w:rPr>
          <w:rtl/>
          <w:lang w:bidi="fa-IR"/>
        </w:rPr>
        <w:t xml:space="preserve"> محتجّين بإخراج علماء أهل السنّة</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لها في كتبهم المعتمدة</w:t>
      </w:r>
      <w:r>
        <w:rPr>
          <w:rtl/>
          <w:lang w:bidi="fa-IR"/>
        </w:rPr>
        <w:t>،</w:t>
      </w:r>
      <w:r w:rsidRPr="00E74E56">
        <w:rPr>
          <w:rtl/>
          <w:lang w:bidi="fa-IR"/>
        </w:rPr>
        <w:t xml:space="preserve"> كحديث الطير</w:t>
      </w:r>
      <w:r>
        <w:rPr>
          <w:rtl/>
          <w:lang w:bidi="fa-IR"/>
        </w:rPr>
        <w:t>،</w:t>
      </w:r>
      <w:r w:rsidRPr="00E74E56">
        <w:rPr>
          <w:rtl/>
          <w:lang w:bidi="fa-IR"/>
        </w:rPr>
        <w:t xml:space="preserve"> وحديث الولاية</w:t>
      </w:r>
      <w:r>
        <w:rPr>
          <w:rtl/>
          <w:lang w:bidi="fa-IR"/>
        </w:rPr>
        <w:t>،</w:t>
      </w:r>
      <w:r w:rsidRPr="00E74E56">
        <w:rPr>
          <w:rtl/>
          <w:lang w:bidi="fa-IR"/>
        </w:rPr>
        <w:t xml:space="preserve"> وحديث أنا مدينة العلم</w:t>
      </w:r>
      <w:r>
        <w:rPr>
          <w:rtl/>
          <w:lang w:bidi="fa-IR"/>
        </w:rPr>
        <w:t>،</w:t>
      </w:r>
      <w:r w:rsidRPr="00E74E56">
        <w:rPr>
          <w:rtl/>
          <w:lang w:bidi="fa-IR"/>
        </w:rPr>
        <w:t xml:space="preserve"> وحديث التشبيه</w:t>
      </w:r>
      <w:r>
        <w:rPr>
          <w:rtl/>
          <w:lang w:bidi="fa-IR"/>
        </w:rPr>
        <w:t>،</w:t>
      </w:r>
      <w:r w:rsidRPr="00E74E56">
        <w:rPr>
          <w:rtl/>
          <w:lang w:bidi="fa-IR"/>
        </w:rPr>
        <w:t xml:space="preserve"> وأمثالها</w:t>
      </w:r>
      <w:r>
        <w:rPr>
          <w:rtl/>
          <w:lang w:bidi="fa-IR"/>
        </w:rPr>
        <w:t xml:space="preserve"> ...</w:t>
      </w:r>
      <w:r w:rsidRPr="00E74E56">
        <w:rPr>
          <w:rtl/>
          <w:lang w:bidi="fa-IR"/>
        </w:rPr>
        <w:t xml:space="preserve"> ومن هنا يظهر أنّ من لا يقبل هذه الأحاديث ويردّها</w:t>
      </w:r>
      <w:r>
        <w:rPr>
          <w:rtl/>
          <w:lang w:bidi="fa-IR"/>
        </w:rPr>
        <w:t>،</w:t>
      </w:r>
      <w:r w:rsidRPr="00E74E56">
        <w:rPr>
          <w:rtl/>
          <w:lang w:bidi="fa-IR"/>
        </w:rPr>
        <w:t xml:space="preserve"> ( كالدهلوي ) والكابلي</w:t>
      </w:r>
      <w:r>
        <w:rPr>
          <w:rtl/>
          <w:lang w:bidi="fa-IR"/>
        </w:rPr>
        <w:t>،</w:t>
      </w:r>
      <w:r w:rsidRPr="00E74E56">
        <w:rPr>
          <w:rtl/>
          <w:lang w:bidi="fa-IR"/>
        </w:rPr>
        <w:t xml:space="preserve"> وابن حجر المكّي</w:t>
      </w:r>
      <w:r>
        <w:rPr>
          <w:rtl/>
          <w:lang w:bidi="fa-IR"/>
        </w:rPr>
        <w:t>،</w:t>
      </w:r>
      <w:r w:rsidRPr="00E74E56">
        <w:rPr>
          <w:rtl/>
          <w:lang w:bidi="fa-IR"/>
        </w:rPr>
        <w:t xml:space="preserve"> وابن تيميّة</w:t>
      </w:r>
      <w:r>
        <w:rPr>
          <w:rtl/>
          <w:lang w:bidi="fa-IR"/>
        </w:rPr>
        <w:t>،</w:t>
      </w:r>
      <w:r w:rsidRPr="00E74E56">
        <w:rPr>
          <w:rtl/>
          <w:lang w:bidi="fa-IR"/>
        </w:rPr>
        <w:t xml:space="preserve"> وأمثالهم</w:t>
      </w:r>
      <w:r>
        <w:rPr>
          <w:rtl/>
          <w:lang w:bidi="fa-IR"/>
        </w:rPr>
        <w:t>،</w:t>
      </w:r>
      <w:r w:rsidRPr="00E74E56">
        <w:rPr>
          <w:rtl/>
          <w:lang w:bidi="fa-IR"/>
        </w:rPr>
        <w:t xml:space="preserve"> يخالف القواعد المقررة للبحث والمناظرة</w:t>
      </w:r>
      <w:r>
        <w:rPr>
          <w:rtl/>
          <w:lang w:bidi="fa-IR"/>
        </w:rPr>
        <w:t>،</w:t>
      </w:r>
      <w:r w:rsidRPr="00E74E56">
        <w:rPr>
          <w:rtl/>
          <w:lang w:bidi="fa-IR"/>
        </w:rPr>
        <w:t xml:space="preserve"> من غير مجوّز لذلك</w:t>
      </w:r>
      <w:r>
        <w:rPr>
          <w:rtl/>
          <w:lang w:bidi="fa-IR"/>
        </w:rPr>
        <w:t>،</w:t>
      </w:r>
      <w:r w:rsidRPr="00E74E56">
        <w:rPr>
          <w:rtl/>
          <w:lang w:bidi="fa-IR"/>
        </w:rPr>
        <w:t xml:space="preserve"> فليس إل</w:t>
      </w:r>
      <w:r w:rsidR="0001628A">
        <w:rPr>
          <w:rFonts w:hint="cs"/>
          <w:rtl/>
          <w:lang w:bidi="fa-IR"/>
        </w:rPr>
        <w:t>ّ</w:t>
      </w:r>
      <w:r w:rsidRPr="00E74E56">
        <w:rPr>
          <w:rtl/>
          <w:lang w:bidi="fa-IR"/>
        </w:rPr>
        <w:t>ا</w:t>
      </w:r>
      <w:r>
        <w:rPr>
          <w:rFonts w:hint="cs"/>
          <w:rtl/>
          <w:lang w:bidi="fa-IR"/>
        </w:rPr>
        <w:t xml:space="preserve"> </w:t>
      </w:r>
      <w:r w:rsidRPr="00E74E56">
        <w:rPr>
          <w:rtl/>
          <w:lang w:bidi="fa-IR"/>
        </w:rPr>
        <w:t>التعصّب الشديد</w:t>
      </w:r>
      <w:r>
        <w:rPr>
          <w:rtl/>
          <w:lang w:bidi="fa-IR"/>
        </w:rPr>
        <w:t>،</w:t>
      </w:r>
      <w:r w:rsidRPr="00E74E56">
        <w:rPr>
          <w:rtl/>
          <w:lang w:bidi="fa-IR"/>
        </w:rPr>
        <w:t xml:space="preserve"> والتعنّت المقيت</w:t>
      </w:r>
      <w:r>
        <w:rPr>
          <w:rtl/>
          <w:lang w:bidi="fa-IR"/>
        </w:rPr>
        <w:t>،</w:t>
      </w:r>
      <w:r w:rsidRPr="00E74E56">
        <w:rPr>
          <w:rtl/>
          <w:lang w:bidi="fa-IR"/>
        </w:rPr>
        <w:t xml:space="preserve"> نعوذ بالله منه</w:t>
      </w:r>
      <w:r>
        <w:rPr>
          <w:rtl/>
          <w:lang w:bidi="fa-IR"/>
        </w:rPr>
        <w:t>.</w:t>
      </w:r>
    </w:p>
    <w:p w:rsidR="00D41F96" w:rsidRPr="00E74E56" w:rsidRDefault="00D41F96" w:rsidP="00D41F96">
      <w:pPr>
        <w:pStyle w:val="Heading2"/>
        <w:rPr>
          <w:rtl/>
          <w:lang w:bidi="fa-IR"/>
        </w:rPr>
      </w:pPr>
      <w:bookmarkStart w:id="647" w:name="_Toc321232269"/>
      <w:bookmarkStart w:id="648" w:name="_Toc408989864"/>
      <w:bookmarkStart w:id="649" w:name="_Toc101788068"/>
      <w:r w:rsidRPr="00E74E56">
        <w:rPr>
          <w:rtl/>
          <w:lang w:bidi="fa-IR"/>
        </w:rPr>
        <w:t>دعوى صدور وظائف الأنبياء من الشيخين وبطلانها</w:t>
      </w:r>
      <w:bookmarkEnd w:id="647"/>
      <w:bookmarkEnd w:id="648"/>
      <w:bookmarkEnd w:id="649"/>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ومن ثمة</w:t>
      </w:r>
      <w:r>
        <w:rPr>
          <w:rtl/>
          <w:lang w:bidi="fa-IR"/>
        </w:rPr>
        <w:t>،</w:t>
      </w:r>
      <w:r w:rsidRPr="00E74E56">
        <w:rPr>
          <w:rtl/>
          <w:lang w:bidi="fa-IR"/>
        </w:rPr>
        <w:t xml:space="preserve"> صدر من الشيخين الأمور التي تصدر من الأنبياء</w:t>
      </w:r>
      <w:r>
        <w:rPr>
          <w:rtl/>
          <w:lang w:bidi="fa-IR"/>
        </w:rPr>
        <w:t>،</w:t>
      </w:r>
      <w:r w:rsidRPr="00E74E56">
        <w:rPr>
          <w:rtl/>
          <w:lang w:bidi="fa-IR"/>
        </w:rPr>
        <w:t xml:space="preserve"> كالجهاد</w:t>
      </w:r>
      <w:r>
        <w:rPr>
          <w:rFonts w:hint="cs"/>
          <w:rtl/>
          <w:lang w:bidi="fa-IR"/>
        </w:rPr>
        <w:t xml:space="preserve"> </w:t>
      </w:r>
      <w:r w:rsidRPr="00E74E56">
        <w:rPr>
          <w:rtl/>
          <w:lang w:bidi="fa-IR"/>
        </w:rPr>
        <w:t>مع الكف</w:t>
      </w:r>
      <w:r w:rsidR="00C21F70">
        <w:rPr>
          <w:rFonts w:hint="cs"/>
          <w:rtl/>
          <w:lang w:bidi="fa-IR"/>
        </w:rPr>
        <w:t>ّ</w:t>
      </w:r>
      <w:r w:rsidRPr="00E74E56">
        <w:rPr>
          <w:rtl/>
          <w:lang w:bidi="fa-IR"/>
        </w:rPr>
        <w:t>ار</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إن أراد من جهاد الشيخين</w:t>
      </w:r>
      <w:r>
        <w:rPr>
          <w:rtl/>
          <w:lang w:bidi="fa-IR"/>
        </w:rPr>
        <w:t>،</w:t>
      </w:r>
      <w:r w:rsidRPr="00E74E56">
        <w:rPr>
          <w:rtl/>
          <w:lang w:bidi="fa-IR"/>
        </w:rPr>
        <w:t xml:space="preserve"> جهادهما في زمن النبيّ </w:t>
      </w:r>
      <w:r w:rsidR="00E52D49" w:rsidRPr="00E52D49">
        <w:rPr>
          <w:rStyle w:val="libAlaemChar"/>
          <w:rtl/>
        </w:rPr>
        <w:t>صلى‌الله‌عليه‌وآله‌وسلم</w:t>
      </w:r>
      <w:r>
        <w:rPr>
          <w:rtl/>
          <w:lang w:bidi="fa-IR"/>
        </w:rPr>
        <w:t>،</w:t>
      </w:r>
      <w:r w:rsidRPr="00E74E56">
        <w:rPr>
          <w:rtl/>
          <w:lang w:bidi="fa-IR"/>
        </w:rPr>
        <w:t xml:space="preserve"> فالواقع أنّه لم يكن منهما إل</w:t>
      </w:r>
      <w:r w:rsidR="00C21F70">
        <w:rPr>
          <w:rFonts w:hint="cs"/>
          <w:rtl/>
          <w:lang w:bidi="fa-IR"/>
        </w:rPr>
        <w:t>ّ</w:t>
      </w:r>
      <w:r w:rsidRPr="00E74E56">
        <w:rPr>
          <w:rtl/>
          <w:lang w:bidi="fa-IR"/>
        </w:rPr>
        <w:t>ا</w:t>
      </w:r>
      <w:r>
        <w:rPr>
          <w:rFonts w:hint="cs"/>
          <w:rtl/>
          <w:lang w:bidi="fa-IR"/>
        </w:rPr>
        <w:t xml:space="preserve"> </w:t>
      </w:r>
      <w:r w:rsidRPr="00E74E56">
        <w:rPr>
          <w:rtl/>
          <w:lang w:bidi="fa-IR"/>
        </w:rPr>
        <w:t>الفرار المخزي</w:t>
      </w:r>
      <w:r>
        <w:rPr>
          <w:rtl/>
          <w:lang w:bidi="fa-IR"/>
        </w:rPr>
        <w:t>،</w:t>
      </w:r>
      <w:r w:rsidRPr="00E74E56">
        <w:rPr>
          <w:rtl/>
          <w:lang w:bidi="fa-IR"/>
        </w:rPr>
        <w:t xml:space="preserve"> كما لا يخفى على المطّلع بأخبار خيبر</w:t>
      </w:r>
      <w:r>
        <w:rPr>
          <w:rtl/>
          <w:lang w:bidi="fa-IR"/>
        </w:rPr>
        <w:t>،</w:t>
      </w:r>
      <w:r w:rsidRPr="00E74E56">
        <w:rPr>
          <w:rtl/>
          <w:lang w:bidi="fa-IR"/>
        </w:rPr>
        <w:t xml:space="preserve"> وحنين</w:t>
      </w:r>
      <w:r>
        <w:rPr>
          <w:rtl/>
          <w:lang w:bidi="fa-IR"/>
        </w:rPr>
        <w:t>،</w:t>
      </w:r>
      <w:r w:rsidRPr="00E74E56">
        <w:rPr>
          <w:rtl/>
          <w:lang w:bidi="fa-IR"/>
        </w:rPr>
        <w:t xml:space="preserve"> وا</w:t>
      </w:r>
      <w:r w:rsidR="00C21F70">
        <w:rPr>
          <w:rFonts w:hint="cs"/>
          <w:rtl/>
          <w:lang w:bidi="fa-IR"/>
        </w:rPr>
        <w:t>ُ</w:t>
      </w:r>
      <w:r w:rsidRPr="00E74E56">
        <w:rPr>
          <w:rtl/>
          <w:lang w:bidi="fa-IR"/>
        </w:rPr>
        <w:t>حد</w:t>
      </w:r>
      <w:r>
        <w:rPr>
          <w:rtl/>
          <w:lang w:bidi="fa-IR"/>
        </w:rPr>
        <w:t>،</w:t>
      </w:r>
      <w:r w:rsidRPr="00E74E56">
        <w:rPr>
          <w:rtl/>
          <w:lang w:bidi="fa-IR"/>
        </w:rPr>
        <w:t xml:space="preserve"> بل ذلك كلّه مشهور ولا حاجة إلى بيانه</w:t>
      </w:r>
      <w:r>
        <w:rPr>
          <w:rtl/>
          <w:lang w:bidi="fa-IR"/>
        </w:rPr>
        <w:t>.</w:t>
      </w:r>
    </w:p>
    <w:p w:rsidR="00D41F96" w:rsidRPr="00E74E56" w:rsidRDefault="00D41F96" w:rsidP="00D41F96">
      <w:pPr>
        <w:pStyle w:val="libNormal"/>
        <w:rPr>
          <w:rtl/>
          <w:lang w:bidi="fa-IR"/>
        </w:rPr>
      </w:pPr>
      <w:r w:rsidRPr="00E74E56">
        <w:rPr>
          <w:rtl/>
          <w:lang w:bidi="fa-IR"/>
        </w:rPr>
        <w:t>وإن أراد ما كان من الفتح في زمانهما</w:t>
      </w:r>
      <w:r>
        <w:rPr>
          <w:rtl/>
          <w:lang w:bidi="fa-IR"/>
        </w:rPr>
        <w:t xml:space="preserve"> - </w:t>
      </w:r>
      <w:r w:rsidRPr="00E74E56">
        <w:rPr>
          <w:rtl/>
          <w:lang w:bidi="fa-IR"/>
        </w:rPr>
        <w:t>فمع غضّ النظر عن وقوع الفتح في زمن الثالث</w:t>
      </w:r>
      <w:r>
        <w:rPr>
          <w:rtl/>
          <w:lang w:bidi="fa-IR"/>
        </w:rPr>
        <w:t>،</w:t>
      </w:r>
      <w:r w:rsidRPr="00E74E56">
        <w:rPr>
          <w:rtl/>
          <w:lang w:bidi="fa-IR"/>
        </w:rPr>
        <w:t xml:space="preserve"> بل زمن معاوية</w:t>
      </w:r>
      <w:r>
        <w:rPr>
          <w:rtl/>
          <w:lang w:bidi="fa-IR"/>
        </w:rPr>
        <w:t>،</w:t>
      </w:r>
      <w:r w:rsidRPr="00E74E56">
        <w:rPr>
          <w:rtl/>
          <w:lang w:bidi="fa-IR"/>
        </w:rPr>
        <w:t xml:space="preserve"> فيثبت لهما ما يدّعي ثبوته للشيخين</w:t>
      </w:r>
      <w:r>
        <w:rPr>
          <w:rtl/>
          <w:lang w:bidi="fa-IR"/>
        </w:rPr>
        <w:t>،</w:t>
      </w:r>
      <w:r w:rsidRPr="00E74E56">
        <w:rPr>
          <w:rtl/>
          <w:lang w:bidi="fa-IR"/>
        </w:rPr>
        <w:t xml:space="preserve"> بل ليزيد بن معاوية ومن بعده من السّلاطين</w:t>
      </w:r>
      <w:r>
        <w:rPr>
          <w:rtl/>
          <w:lang w:bidi="fa-IR"/>
        </w:rPr>
        <w:t>،</w:t>
      </w:r>
      <w:r w:rsidRPr="00E74E56">
        <w:rPr>
          <w:rtl/>
          <w:lang w:bidi="fa-IR"/>
        </w:rPr>
        <w:t xml:space="preserve"> لوقوع الفتوح في زمانهم</w:t>
      </w:r>
      <w:r>
        <w:rPr>
          <w:rtl/>
          <w:lang w:bidi="fa-IR"/>
        </w:rPr>
        <w:t xml:space="preserve"> - </w:t>
      </w:r>
      <w:r w:rsidRPr="00E74E56">
        <w:rPr>
          <w:rtl/>
          <w:lang w:bidi="fa-IR"/>
        </w:rPr>
        <w:t>نقول</w:t>
      </w:r>
      <w:r>
        <w:rPr>
          <w:rtl/>
          <w:lang w:bidi="fa-IR"/>
        </w:rPr>
        <w:t>:</w:t>
      </w:r>
      <w:r w:rsidRPr="00E74E56">
        <w:rPr>
          <w:rtl/>
          <w:lang w:bidi="fa-IR"/>
        </w:rPr>
        <w:t xml:space="preserve"> بأنّ الفتح لا يدلّ على غرضه</w:t>
      </w:r>
      <w:r>
        <w:rPr>
          <w:rtl/>
          <w:lang w:bidi="fa-IR"/>
        </w:rPr>
        <w:t>،</w:t>
      </w:r>
      <w:r w:rsidRPr="00E74E56">
        <w:rPr>
          <w:rtl/>
          <w:lang w:bidi="fa-IR"/>
        </w:rPr>
        <w:t xml:space="preserve"> وذلك لقول النبيّ </w:t>
      </w:r>
      <w:r w:rsidR="00E52D49" w:rsidRPr="00E52D49">
        <w:rPr>
          <w:rStyle w:val="libAlaemChar"/>
          <w:rtl/>
        </w:rPr>
        <w:t>صلى‌الله‌عليه‌وآله‌وسلم</w:t>
      </w:r>
      <w:r>
        <w:rPr>
          <w:rtl/>
          <w:lang w:bidi="fa-IR"/>
        </w:rPr>
        <w:t>:</w:t>
      </w:r>
      <w:r w:rsidRPr="00E74E56">
        <w:rPr>
          <w:rtl/>
          <w:lang w:bidi="fa-IR"/>
        </w:rPr>
        <w:t xml:space="preserve"> « إنّ الله يؤيّد هذا الدين بالرجل الفاجر »</w:t>
      </w:r>
      <w:r>
        <w:rPr>
          <w:rtl/>
          <w:lang w:bidi="fa-IR"/>
        </w:rPr>
        <w:t>.</w:t>
      </w:r>
      <w:r w:rsidRPr="00E74E56">
        <w:rPr>
          <w:rtl/>
          <w:lang w:bidi="fa-IR"/>
        </w:rPr>
        <w:t xml:space="preserve"> وقوله</w:t>
      </w:r>
      <w:r>
        <w:rPr>
          <w:rtl/>
          <w:lang w:bidi="fa-IR"/>
        </w:rPr>
        <w:t>:</w:t>
      </w:r>
      <w:r w:rsidRPr="00E74E56">
        <w:rPr>
          <w:rtl/>
          <w:lang w:bidi="fa-IR"/>
        </w:rPr>
        <w:t xml:space="preserve"> « إنّ الله يؤيّد هذا الدين بأقوام لا خلاق لهم » وقوله</w:t>
      </w:r>
      <w:r>
        <w:rPr>
          <w:rtl/>
          <w:lang w:bidi="fa-IR"/>
        </w:rPr>
        <w:t>:</w:t>
      </w:r>
      <w:r w:rsidRPr="00E74E56">
        <w:rPr>
          <w:rtl/>
          <w:lang w:bidi="fa-IR"/>
        </w:rPr>
        <w:t xml:space="preserve"> « إن</w:t>
      </w:r>
      <w:r w:rsidR="00C21F70">
        <w:rPr>
          <w:rFonts w:hint="cs"/>
          <w:rtl/>
          <w:lang w:bidi="fa-IR"/>
        </w:rPr>
        <w:t>ّ</w:t>
      </w:r>
      <w:r w:rsidRPr="00E74E56">
        <w:rPr>
          <w:rtl/>
          <w:lang w:bidi="fa-IR"/>
        </w:rPr>
        <w:t xml:space="preserve"> الله ليؤي</w:t>
      </w:r>
      <w:r w:rsidR="00C21F70">
        <w:rPr>
          <w:rFonts w:hint="cs"/>
          <w:rtl/>
          <w:lang w:bidi="fa-IR"/>
        </w:rPr>
        <w:t>ّ</w:t>
      </w:r>
      <w:r w:rsidRPr="00E74E56">
        <w:rPr>
          <w:rtl/>
          <w:lang w:bidi="fa-IR"/>
        </w:rPr>
        <w:t>د الإسلام برجال</w:t>
      </w:r>
      <w:r w:rsidR="00C21F70">
        <w:rPr>
          <w:rFonts w:hint="cs"/>
          <w:rtl/>
          <w:lang w:bidi="fa-IR"/>
        </w:rPr>
        <w:t>ٍ</w:t>
      </w:r>
      <w:r w:rsidRPr="00E74E56">
        <w:rPr>
          <w:rtl/>
          <w:lang w:bidi="fa-IR"/>
        </w:rPr>
        <w:t xml:space="preserve"> ما هم من أهله » أخرج ذلك البخاري ومسلم والترمذي والطبراني وغيرهم</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xml:space="preserve">قال الشيخ عبدالرؤوف المناوي في ( فيض القدير </w:t>
      </w:r>
      <w:r>
        <w:rPr>
          <w:rtl/>
          <w:lang w:bidi="fa-IR"/>
        </w:rPr>
        <w:t>):</w:t>
      </w:r>
    </w:p>
    <w:p w:rsidR="00D41F96" w:rsidRPr="00E74E56" w:rsidRDefault="00D41F96" w:rsidP="00D41F96">
      <w:pPr>
        <w:pStyle w:val="libNormal"/>
        <w:rPr>
          <w:rtl/>
          <w:lang w:bidi="fa-IR"/>
        </w:rPr>
      </w:pPr>
      <w:r w:rsidRPr="00E74E56">
        <w:rPr>
          <w:rtl/>
          <w:lang w:bidi="fa-IR"/>
        </w:rPr>
        <w:t>« إنّ الله ليؤي</w:t>
      </w:r>
      <w:r w:rsidR="00C21F70">
        <w:rPr>
          <w:rFonts w:hint="cs"/>
          <w:rtl/>
          <w:lang w:bidi="fa-IR"/>
        </w:rPr>
        <w:t>ّ</w:t>
      </w:r>
      <w:r w:rsidRPr="00E74E56">
        <w:rPr>
          <w:rtl/>
          <w:lang w:bidi="fa-IR"/>
        </w:rPr>
        <w:t>د الدين</w:t>
      </w:r>
      <w:r>
        <w:rPr>
          <w:rtl/>
          <w:lang w:bidi="fa-IR"/>
        </w:rPr>
        <w:t>.</w:t>
      </w:r>
      <w:r w:rsidRPr="00E74E56">
        <w:rPr>
          <w:rtl/>
          <w:lang w:bidi="fa-IR"/>
        </w:rPr>
        <w:t xml:space="preserve"> أي الدين المحمّدي</w:t>
      </w:r>
      <w:r>
        <w:rPr>
          <w:rtl/>
          <w:lang w:bidi="fa-IR"/>
        </w:rPr>
        <w:t>،</w:t>
      </w:r>
      <w:r w:rsidRPr="00E74E56">
        <w:rPr>
          <w:rtl/>
          <w:lang w:bidi="fa-IR"/>
        </w:rPr>
        <w:t xml:space="preserve"> بدليل قوله في الخبر الآتي</w:t>
      </w:r>
      <w:r>
        <w:rPr>
          <w:rtl/>
          <w:lang w:bidi="fa-IR"/>
        </w:rPr>
        <w:t>:</w:t>
      </w:r>
      <w:r w:rsidRPr="00E74E56">
        <w:rPr>
          <w:rtl/>
          <w:lang w:bidi="fa-IR"/>
        </w:rPr>
        <w:t xml:space="preserve"> إنّ الله يؤيّد هذا الدين بالرجل الفاجر</w:t>
      </w:r>
      <w:r>
        <w:rPr>
          <w:rtl/>
          <w:lang w:bidi="fa-IR"/>
        </w:rPr>
        <w:t>،</w:t>
      </w:r>
      <w:r w:rsidRPr="00E74E56">
        <w:rPr>
          <w:rtl/>
          <w:lang w:bidi="fa-IR"/>
        </w:rPr>
        <w:t xml:space="preserve"> والل</w:t>
      </w:r>
      <w:r w:rsidR="00C21F70">
        <w:rPr>
          <w:rFonts w:hint="cs"/>
          <w:rtl/>
          <w:lang w:bidi="fa-IR"/>
        </w:rPr>
        <w:t>ّ</w:t>
      </w:r>
      <w:r w:rsidRPr="00E74E56">
        <w:rPr>
          <w:rtl/>
          <w:lang w:bidi="fa-IR"/>
        </w:rPr>
        <w:t>ام للعهد</w:t>
      </w:r>
      <w:r>
        <w:rPr>
          <w:rtl/>
          <w:lang w:bidi="fa-IR"/>
        </w:rPr>
        <w:t>،</w:t>
      </w:r>
      <w:r w:rsidRPr="00E74E56">
        <w:rPr>
          <w:rtl/>
          <w:lang w:bidi="fa-IR"/>
        </w:rPr>
        <w:t xml:space="preserve"> والمعهود الرجل المذكور</w:t>
      </w:r>
      <w:r>
        <w:rPr>
          <w:rtl/>
          <w:lang w:bidi="fa-IR"/>
        </w:rPr>
        <w:t>،</w:t>
      </w:r>
      <w:r w:rsidRPr="00E74E56">
        <w:rPr>
          <w:rtl/>
          <w:lang w:bidi="fa-IR"/>
        </w:rPr>
        <w:t xml:space="preserve"> أو للجنس</w:t>
      </w:r>
      <w:r>
        <w:rPr>
          <w:rtl/>
          <w:lang w:bidi="fa-IR"/>
        </w:rPr>
        <w:t>.</w:t>
      </w:r>
    </w:p>
    <w:p w:rsidR="00D41F96" w:rsidRPr="00E74E56" w:rsidRDefault="00D41F96" w:rsidP="00D41F96">
      <w:pPr>
        <w:pStyle w:val="libNormal"/>
        <w:rPr>
          <w:rtl/>
          <w:lang w:bidi="fa-IR"/>
        </w:rPr>
      </w:pPr>
      <w:r w:rsidRPr="00E74E56">
        <w:rPr>
          <w:rtl/>
          <w:lang w:bidi="fa-IR"/>
        </w:rPr>
        <w:t>ولا يعارضه خبر مسلم الآتي</w:t>
      </w:r>
      <w:r>
        <w:rPr>
          <w:rtl/>
          <w:lang w:bidi="fa-IR"/>
        </w:rPr>
        <w:t>:</w:t>
      </w:r>
      <w:r w:rsidRPr="00E74E56">
        <w:rPr>
          <w:rtl/>
          <w:lang w:bidi="fa-IR"/>
        </w:rPr>
        <w:t xml:space="preserve"> إنّا لا نستعين بمشرك</w:t>
      </w:r>
      <w:r>
        <w:rPr>
          <w:rtl/>
          <w:lang w:bidi="fa-IR"/>
        </w:rPr>
        <w:t>.</w:t>
      </w:r>
      <w:r w:rsidRPr="00E74E56">
        <w:rPr>
          <w:rtl/>
          <w:lang w:bidi="fa-IR"/>
        </w:rPr>
        <w:t xml:space="preserve"> إذ هو خاص بذلك الوقت</w:t>
      </w:r>
      <w:r>
        <w:rPr>
          <w:rtl/>
          <w:lang w:bidi="fa-IR"/>
        </w:rPr>
        <w:t>،</w:t>
      </w:r>
      <w:r w:rsidRPr="00E74E56">
        <w:rPr>
          <w:rtl/>
          <w:lang w:bidi="fa-IR"/>
        </w:rPr>
        <w:t xml:space="preserve"> وحجة النسخ شهود صفوان بن </w:t>
      </w:r>
      <w:r w:rsidR="00C21F70">
        <w:rPr>
          <w:rFonts w:hint="cs"/>
          <w:rtl/>
          <w:lang w:bidi="fa-IR"/>
        </w:rPr>
        <w:t>اُ</w:t>
      </w:r>
      <w:r w:rsidRPr="00E74E56">
        <w:rPr>
          <w:rtl/>
          <w:lang w:bidi="fa-IR"/>
        </w:rPr>
        <w:t>ميّة حنيناً مشركاً</w:t>
      </w:r>
      <w:r>
        <w:rPr>
          <w:rtl/>
          <w:lang w:bidi="fa-IR"/>
        </w:rPr>
        <w:t>.</w:t>
      </w:r>
    </w:p>
    <w:p w:rsidR="00D41F96" w:rsidRPr="00E74E56" w:rsidRDefault="00D41F96" w:rsidP="00D41F96">
      <w:pPr>
        <w:pStyle w:val="libNormal"/>
        <w:rPr>
          <w:rtl/>
          <w:lang w:bidi="fa-IR"/>
        </w:rPr>
      </w:pPr>
      <w:r w:rsidRPr="00E74E56">
        <w:rPr>
          <w:rtl/>
          <w:lang w:bidi="fa-IR"/>
        </w:rPr>
        <w:t>قال ابن المنير</w:t>
      </w:r>
      <w:r>
        <w:rPr>
          <w:rtl/>
          <w:lang w:bidi="fa-IR"/>
        </w:rPr>
        <w:t>:</w:t>
      </w:r>
      <w:r w:rsidRPr="00E74E56">
        <w:rPr>
          <w:rtl/>
          <w:lang w:bidi="fa-IR"/>
        </w:rPr>
        <w:t xml:space="preserve"> فلا يتخيّل في إمام</w:t>
      </w:r>
      <w:r w:rsidR="00C21F70">
        <w:rPr>
          <w:rFonts w:hint="cs"/>
          <w:rtl/>
          <w:lang w:bidi="fa-IR"/>
        </w:rPr>
        <w:t>ٍ</w:t>
      </w:r>
      <w:r w:rsidRPr="00E74E56">
        <w:rPr>
          <w:rtl/>
          <w:lang w:bidi="fa-IR"/>
        </w:rPr>
        <w:t xml:space="preserve"> أو سلطانٍ فاجر إذا حمى بيضة الإسلام أنّه مطروح في الدّين لفجوره</w:t>
      </w:r>
      <w:r>
        <w:rPr>
          <w:rtl/>
          <w:lang w:bidi="fa-IR"/>
        </w:rPr>
        <w:t>، فيجوز الخروج عليه وخلعه، لأنّ</w:t>
      </w:r>
      <w:r>
        <w:rPr>
          <w:rFonts w:hint="cs"/>
          <w:rtl/>
          <w:lang w:bidi="fa-IR"/>
        </w:rPr>
        <w:t xml:space="preserve"> </w:t>
      </w:r>
      <w:r w:rsidRPr="00E74E56">
        <w:rPr>
          <w:rtl/>
          <w:lang w:bidi="fa-IR"/>
        </w:rPr>
        <w:t>الله تعالى قد يؤيّد دينه وفجوره على نفسه</w:t>
      </w:r>
      <w:r>
        <w:rPr>
          <w:rtl/>
          <w:lang w:bidi="fa-IR"/>
        </w:rPr>
        <w:t>،</w:t>
      </w:r>
      <w:r w:rsidRPr="00E74E56">
        <w:rPr>
          <w:rtl/>
          <w:lang w:bidi="fa-IR"/>
        </w:rPr>
        <w:t xml:space="preserve"> فيجب الصّبر عليه وطاعته في غير إثم</w:t>
      </w:r>
      <w:r>
        <w:rPr>
          <w:rtl/>
          <w:lang w:bidi="fa-IR"/>
        </w:rPr>
        <w:t>،</w:t>
      </w:r>
      <w:r w:rsidRPr="00E74E56">
        <w:rPr>
          <w:rtl/>
          <w:lang w:bidi="fa-IR"/>
        </w:rPr>
        <w:t xml:space="preserve"> ومنه جوّزوا الدّعاء للسّلطان بالنّصر والتأييد مع جوره</w:t>
      </w:r>
      <w:r>
        <w:rPr>
          <w:rtl/>
          <w:lang w:bidi="fa-IR"/>
        </w:rPr>
        <w:t>.</w:t>
      </w:r>
    </w:p>
    <w:p w:rsidR="00D41F96" w:rsidRPr="00E74E56" w:rsidRDefault="00D41F96" w:rsidP="00D41F96">
      <w:pPr>
        <w:pStyle w:val="libNormal"/>
        <w:rPr>
          <w:rtl/>
          <w:lang w:bidi="fa-IR"/>
        </w:rPr>
      </w:pPr>
      <w:r w:rsidRPr="00E74E56">
        <w:rPr>
          <w:rtl/>
          <w:lang w:bidi="fa-IR"/>
        </w:rPr>
        <w:t xml:space="preserve">قاله </w:t>
      </w:r>
      <w:r w:rsidR="00602C4A">
        <w:rPr>
          <w:rtl/>
          <w:lang w:bidi="fa-IR"/>
        </w:rPr>
        <w:t>لمـّا</w:t>
      </w:r>
      <w:r w:rsidRPr="00E74E56">
        <w:rPr>
          <w:rtl/>
          <w:lang w:bidi="fa-IR"/>
        </w:rPr>
        <w:t xml:space="preserve"> رآى في غزوة خيبر رجلاً يدّعي الإسلام يقاتل شديداً</w:t>
      </w:r>
      <w:r>
        <w:rPr>
          <w:rtl/>
          <w:lang w:bidi="fa-IR"/>
        </w:rPr>
        <w:t>،</w:t>
      </w:r>
      <w:r w:rsidRPr="00E74E56">
        <w:rPr>
          <w:rtl/>
          <w:lang w:bidi="fa-IR"/>
        </w:rPr>
        <w:t xml:space="preserve"> هذا من أهل النّار</w:t>
      </w:r>
      <w:r>
        <w:rPr>
          <w:rtl/>
          <w:lang w:bidi="fa-IR"/>
        </w:rPr>
        <w:t>،</w:t>
      </w:r>
      <w:r w:rsidRPr="00E74E56">
        <w:rPr>
          <w:rtl/>
          <w:lang w:bidi="fa-IR"/>
        </w:rPr>
        <w:t xml:space="preserve"> فخرج وقتل نفسه من شدّة وجعه</w:t>
      </w:r>
      <w:r>
        <w:rPr>
          <w:rtl/>
          <w:lang w:bidi="fa-IR"/>
        </w:rPr>
        <w:t>،</w:t>
      </w:r>
      <w:r w:rsidRPr="00E74E56">
        <w:rPr>
          <w:rtl/>
          <w:lang w:bidi="fa-IR"/>
        </w:rPr>
        <w:t xml:space="preserve"> فذكره</w:t>
      </w:r>
      <w:r>
        <w:rPr>
          <w:rtl/>
          <w:lang w:bidi="fa-IR"/>
        </w:rPr>
        <w:t>.</w:t>
      </w:r>
    </w:p>
    <w:p w:rsidR="00D41F96" w:rsidRPr="00E74E56" w:rsidRDefault="00D41F96" w:rsidP="00D41F96">
      <w:pPr>
        <w:pStyle w:val="libNormal"/>
        <w:rPr>
          <w:rtl/>
          <w:lang w:bidi="fa-IR"/>
        </w:rPr>
      </w:pPr>
      <w:r w:rsidRPr="00E74E56">
        <w:rPr>
          <w:rtl/>
          <w:lang w:bidi="fa-IR"/>
        </w:rPr>
        <w:t>أو المراد الفاسق المجاهد في سبيل الله</w:t>
      </w:r>
      <w:r>
        <w:rPr>
          <w:rtl/>
          <w:lang w:bidi="fa-IR"/>
        </w:rPr>
        <w:t>.</w:t>
      </w:r>
    </w:p>
    <w:p w:rsidR="00D41F96" w:rsidRPr="00E74E56" w:rsidRDefault="00D41F96" w:rsidP="00D41F96">
      <w:pPr>
        <w:pStyle w:val="libNormal"/>
        <w:rPr>
          <w:rtl/>
          <w:lang w:bidi="fa-IR"/>
        </w:rPr>
      </w:pPr>
      <w:r w:rsidRPr="00E74E56">
        <w:rPr>
          <w:rtl/>
          <w:lang w:bidi="fa-IR"/>
        </w:rPr>
        <w:t>طب عن عمر بن النّعمان بن مقرن بضمّ الميم وفتح القاف وشدّة الواو بالنّون</w:t>
      </w:r>
      <w:r>
        <w:rPr>
          <w:rtl/>
          <w:lang w:bidi="fa-IR"/>
        </w:rPr>
        <w:t>،</w:t>
      </w:r>
      <w:r w:rsidRPr="00E74E56">
        <w:rPr>
          <w:rtl/>
          <w:lang w:bidi="fa-IR"/>
        </w:rPr>
        <w:t xml:space="preserve"> المزني</w:t>
      </w:r>
      <w:r>
        <w:rPr>
          <w:rtl/>
          <w:lang w:bidi="fa-IR"/>
        </w:rPr>
        <w:t>،</w:t>
      </w:r>
      <w:r w:rsidRPr="00E74E56">
        <w:rPr>
          <w:rtl/>
          <w:lang w:bidi="fa-IR"/>
        </w:rPr>
        <w:t xml:space="preserve"> قال ابن عبدالبر</w:t>
      </w:r>
      <w:r>
        <w:rPr>
          <w:rtl/>
          <w:lang w:bidi="fa-IR"/>
        </w:rPr>
        <w:t>:</w:t>
      </w:r>
      <w:r w:rsidRPr="00E74E56">
        <w:rPr>
          <w:rtl/>
          <w:lang w:bidi="fa-IR"/>
        </w:rPr>
        <w:t xml:space="preserve"> له صحبة</w:t>
      </w:r>
      <w:r>
        <w:rPr>
          <w:rtl/>
          <w:lang w:bidi="fa-IR"/>
        </w:rPr>
        <w:t>،</w:t>
      </w:r>
      <w:r w:rsidRPr="00E74E56">
        <w:rPr>
          <w:rtl/>
          <w:lang w:bidi="fa-IR"/>
        </w:rPr>
        <w:t xml:space="preserve"> وأبوه من جملة الصّحابة</w:t>
      </w:r>
      <w:r>
        <w:rPr>
          <w:rtl/>
          <w:lang w:bidi="fa-IR"/>
        </w:rPr>
        <w:t>،</w:t>
      </w:r>
      <w:r w:rsidRPr="00E74E56">
        <w:rPr>
          <w:rtl/>
          <w:lang w:bidi="fa-IR"/>
        </w:rPr>
        <w:t xml:space="preserve"> قتل النّعمان شهيداً بوقعة نهاوند</w:t>
      </w:r>
      <w:r>
        <w:rPr>
          <w:rtl/>
          <w:lang w:bidi="fa-IR"/>
        </w:rPr>
        <w:t>،</w:t>
      </w:r>
      <w:r w:rsidRPr="00E74E56">
        <w:rPr>
          <w:rtl/>
          <w:lang w:bidi="fa-IR"/>
        </w:rPr>
        <w:t xml:space="preserve"> سنة إحدى وعشرين</w:t>
      </w:r>
      <w:r>
        <w:rPr>
          <w:rtl/>
          <w:lang w:bidi="fa-IR"/>
        </w:rPr>
        <w:t>،</w:t>
      </w:r>
      <w:r w:rsidRPr="00E74E56">
        <w:rPr>
          <w:rtl/>
          <w:lang w:bidi="fa-IR"/>
        </w:rPr>
        <w:t xml:space="preserve"> و</w:t>
      </w:r>
      <w:r w:rsidR="00602C4A">
        <w:rPr>
          <w:rtl/>
          <w:lang w:bidi="fa-IR"/>
        </w:rPr>
        <w:t>لمـّا</w:t>
      </w:r>
      <w:r w:rsidRPr="00E74E56">
        <w:rPr>
          <w:rtl/>
          <w:lang w:bidi="fa-IR"/>
        </w:rPr>
        <w:t xml:space="preserve"> جاء نعيه خرج عمر فنعاه على المنبر وبكى</w:t>
      </w:r>
      <w:r>
        <w:rPr>
          <w:rtl/>
          <w:lang w:bidi="fa-IR"/>
        </w:rPr>
        <w:t>.</w:t>
      </w:r>
    </w:p>
    <w:p w:rsidR="00D41F96" w:rsidRPr="00E74E56" w:rsidRDefault="00D41F96" w:rsidP="00D41F96">
      <w:pPr>
        <w:pStyle w:val="libNormal"/>
        <w:rPr>
          <w:rtl/>
          <w:lang w:bidi="fa-IR"/>
        </w:rPr>
      </w:pPr>
      <w:r w:rsidRPr="00E74E56">
        <w:rPr>
          <w:rtl/>
          <w:lang w:bidi="fa-IR"/>
        </w:rPr>
        <w:t>وظاهر صنيع المصنّف أنّ هذا لا يوجد مخرجاً في الصّحيحين</w:t>
      </w:r>
      <w:r>
        <w:rPr>
          <w:rtl/>
          <w:lang w:bidi="fa-IR"/>
        </w:rPr>
        <w:t>،</w:t>
      </w:r>
      <w:r w:rsidRPr="00E74E56">
        <w:rPr>
          <w:rtl/>
          <w:lang w:bidi="fa-IR"/>
        </w:rPr>
        <w:t xml:space="preserve"> ولا أحدهما</w:t>
      </w:r>
      <w:r>
        <w:rPr>
          <w:rtl/>
          <w:lang w:bidi="fa-IR"/>
        </w:rPr>
        <w:t>،</w:t>
      </w:r>
      <w:r w:rsidRPr="00E74E56">
        <w:rPr>
          <w:rtl/>
          <w:lang w:bidi="fa-IR"/>
        </w:rPr>
        <w:t xml:space="preserve"> وهو ذهول شنيع وسهو عجيب</w:t>
      </w:r>
      <w:r>
        <w:rPr>
          <w:rtl/>
          <w:lang w:bidi="fa-IR"/>
        </w:rPr>
        <w:t>،</w:t>
      </w:r>
      <w:r w:rsidRPr="00E74E56">
        <w:rPr>
          <w:rtl/>
          <w:lang w:bidi="fa-IR"/>
        </w:rPr>
        <w:t xml:space="preserve"> فقد قال الحافظ العراقي</w:t>
      </w:r>
      <w:r>
        <w:rPr>
          <w:rtl/>
          <w:lang w:bidi="fa-IR"/>
        </w:rPr>
        <w:t>:</w:t>
      </w:r>
      <w:r w:rsidRPr="00E74E56">
        <w:rPr>
          <w:rtl/>
          <w:lang w:bidi="fa-IR"/>
        </w:rPr>
        <w:t xml:space="preserve"> إنّه متّفق عليه من حديث أبي هريرة</w:t>
      </w:r>
      <w:r>
        <w:rPr>
          <w:rtl/>
          <w:lang w:bidi="fa-IR"/>
        </w:rPr>
        <w:t>،</w:t>
      </w:r>
      <w:r w:rsidRPr="00E74E56">
        <w:rPr>
          <w:rtl/>
          <w:lang w:bidi="fa-IR"/>
        </w:rPr>
        <w:t xml:space="preserve"> بلفظ</w:t>
      </w:r>
      <w:r>
        <w:rPr>
          <w:rtl/>
          <w:lang w:bidi="fa-IR"/>
        </w:rPr>
        <w:t>:</w:t>
      </w:r>
      <w:r w:rsidRPr="00E74E56">
        <w:rPr>
          <w:rtl/>
          <w:lang w:bidi="fa-IR"/>
        </w:rPr>
        <w:t xml:space="preserve"> إنّ الله تعالى يؤيد هذا الدّين بالر</w:t>
      </w:r>
      <w:r w:rsidR="00C21F70">
        <w:rPr>
          <w:rFonts w:hint="cs"/>
          <w:rtl/>
          <w:lang w:bidi="fa-IR"/>
        </w:rPr>
        <w:t>ّ</w:t>
      </w:r>
      <w:r w:rsidRPr="00E74E56">
        <w:rPr>
          <w:rtl/>
          <w:lang w:bidi="fa-IR"/>
        </w:rPr>
        <w:t>جل الفاجر وقال المناوي</w:t>
      </w:r>
      <w:r>
        <w:rPr>
          <w:rtl/>
          <w:lang w:bidi="fa-IR"/>
        </w:rPr>
        <w:t>:</w:t>
      </w:r>
      <w:r w:rsidRPr="00E74E56">
        <w:rPr>
          <w:rtl/>
          <w:lang w:bidi="fa-IR"/>
        </w:rPr>
        <w:t xml:space="preserve"> رواه البخاري في القدر وغزوة خيبر</w:t>
      </w:r>
      <w:r>
        <w:rPr>
          <w:rtl/>
          <w:lang w:bidi="fa-IR"/>
        </w:rPr>
        <w:t>،</w:t>
      </w:r>
      <w:r w:rsidRPr="00E74E56">
        <w:rPr>
          <w:rtl/>
          <w:lang w:bidi="fa-IR"/>
        </w:rPr>
        <w:t xml:space="preserve"> ورواه مسلم من حديث أبي هريرة مطولا قال</w:t>
      </w:r>
      <w:r>
        <w:rPr>
          <w:rtl/>
          <w:lang w:bidi="fa-IR"/>
        </w:rPr>
        <w:t>:</w:t>
      </w:r>
    </w:p>
    <w:p w:rsidR="00E52D49" w:rsidRDefault="00D41F96" w:rsidP="00D41F96">
      <w:pPr>
        <w:pStyle w:val="libNormal"/>
        <w:rPr>
          <w:rtl/>
          <w:lang w:bidi="fa-IR"/>
        </w:rPr>
      </w:pPr>
      <w:r w:rsidRPr="00E74E56">
        <w:rPr>
          <w:rtl/>
          <w:lang w:bidi="fa-IR"/>
        </w:rPr>
        <w:t>شهدنا مع رسول الله صلّى الله عليه وسلّم حنيناً فقال لرجل ممّن يدّعي</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الإسلام</w:t>
      </w:r>
      <w:r>
        <w:rPr>
          <w:rtl/>
          <w:lang w:bidi="fa-IR"/>
        </w:rPr>
        <w:t>:</w:t>
      </w:r>
      <w:r w:rsidRPr="00E74E56">
        <w:rPr>
          <w:rtl/>
          <w:lang w:bidi="fa-IR"/>
        </w:rPr>
        <w:t xml:space="preserve"> هذا من أهل النّار</w:t>
      </w:r>
      <w:r>
        <w:rPr>
          <w:rtl/>
          <w:lang w:bidi="fa-IR"/>
        </w:rPr>
        <w:t>،</w:t>
      </w:r>
      <w:r w:rsidRPr="00E74E56">
        <w:rPr>
          <w:rtl/>
          <w:lang w:bidi="fa-IR"/>
        </w:rPr>
        <w:t xml:space="preserve"> ف</w:t>
      </w:r>
      <w:r w:rsidR="00602C4A">
        <w:rPr>
          <w:rtl/>
          <w:lang w:bidi="fa-IR"/>
        </w:rPr>
        <w:t>لمـّا</w:t>
      </w:r>
      <w:r w:rsidRPr="00E74E56">
        <w:rPr>
          <w:rtl/>
          <w:lang w:bidi="fa-IR"/>
        </w:rPr>
        <w:t xml:space="preserve"> حضر القتال قاتل قتالاً شديداً</w:t>
      </w:r>
      <w:r>
        <w:rPr>
          <w:rtl/>
          <w:lang w:bidi="fa-IR"/>
        </w:rPr>
        <w:t>،</w:t>
      </w:r>
      <w:r w:rsidRPr="00E74E56">
        <w:rPr>
          <w:rtl/>
          <w:lang w:bidi="fa-IR"/>
        </w:rPr>
        <w:t xml:space="preserve"> فأصابته جراحة</w:t>
      </w:r>
      <w:r>
        <w:rPr>
          <w:rtl/>
          <w:lang w:bidi="fa-IR"/>
        </w:rPr>
        <w:t>،</w:t>
      </w:r>
      <w:r w:rsidRPr="00E74E56">
        <w:rPr>
          <w:rtl/>
          <w:lang w:bidi="fa-IR"/>
        </w:rPr>
        <w:t xml:space="preserve"> فقيل</w:t>
      </w:r>
      <w:r>
        <w:rPr>
          <w:rtl/>
          <w:lang w:bidi="fa-IR"/>
        </w:rPr>
        <w:t>:</w:t>
      </w:r>
      <w:r w:rsidRPr="00E74E56">
        <w:rPr>
          <w:rtl/>
          <w:lang w:bidi="fa-IR"/>
        </w:rPr>
        <w:t xml:space="preserve"> يا رسول الله الرّجل الّذي قتل آنفاً إنّه من أهل الن</w:t>
      </w:r>
      <w:r w:rsidR="00C21F70">
        <w:rPr>
          <w:rFonts w:hint="cs"/>
          <w:rtl/>
          <w:lang w:bidi="fa-IR"/>
        </w:rPr>
        <w:t>ّ</w:t>
      </w:r>
      <w:r w:rsidRPr="00E74E56">
        <w:rPr>
          <w:rtl/>
          <w:lang w:bidi="fa-IR"/>
        </w:rPr>
        <w:t>ار</w:t>
      </w:r>
      <w:r>
        <w:rPr>
          <w:rtl/>
          <w:lang w:bidi="fa-IR"/>
        </w:rPr>
        <w:t>،</w:t>
      </w:r>
      <w:r w:rsidRPr="00E74E56">
        <w:rPr>
          <w:rtl/>
          <w:lang w:bidi="fa-IR"/>
        </w:rPr>
        <w:t xml:space="preserve"> قاتل اليوم قتالاً شديداً</w:t>
      </w:r>
      <w:r>
        <w:rPr>
          <w:rtl/>
          <w:lang w:bidi="fa-IR"/>
        </w:rPr>
        <w:t>،</w:t>
      </w:r>
      <w:r w:rsidRPr="00E74E56">
        <w:rPr>
          <w:rtl/>
          <w:lang w:bidi="fa-IR"/>
        </w:rPr>
        <w:t xml:space="preserve"> وقد مات فقال النّبي صلّى الله عليه وسلّم</w:t>
      </w:r>
      <w:r>
        <w:rPr>
          <w:rtl/>
          <w:lang w:bidi="fa-IR"/>
        </w:rPr>
        <w:t>:</w:t>
      </w:r>
      <w:r>
        <w:rPr>
          <w:rFonts w:hint="cs"/>
          <w:rtl/>
          <w:lang w:bidi="fa-IR"/>
        </w:rPr>
        <w:t xml:space="preserve"> </w:t>
      </w:r>
      <w:r w:rsidRPr="00E74E56">
        <w:rPr>
          <w:rtl/>
          <w:lang w:bidi="fa-IR"/>
        </w:rPr>
        <w:t>في النّار</w:t>
      </w:r>
      <w:r>
        <w:rPr>
          <w:rtl/>
          <w:lang w:bidi="fa-IR"/>
        </w:rPr>
        <w:t>،</w:t>
      </w:r>
      <w:r w:rsidRPr="00E74E56">
        <w:rPr>
          <w:rtl/>
          <w:lang w:bidi="fa-IR"/>
        </w:rPr>
        <w:t xml:space="preserve"> فكاد بعض المسلمين أن يرتاب</w:t>
      </w:r>
      <w:r>
        <w:rPr>
          <w:rtl/>
          <w:lang w:bidi="fa-IR"/>
        </w:rPr>
        <w:t>،</w:t>
      </w:r>
      <w:r w:rsidRPr="00E74E56">
        <w:rPr>
          <w:rtl/>
          <w:lang w:bidi="fa-IR"/>
        </w:rPr>
        <w:t xml:space="preserve"> فبينما هم كذلك إذ قيل إنّه لم يمت لكن به جرحاً شديداً</w:t>
      </w:r>
      <w:r>
        <w:rPr>
          <w:rtl/>
          <w:lang w:bidi="fa-IR"/>
        </w:rPr>
        <w:t>،</w:t>
      </w:r>
      <w:r w:rsidRPr="00E74E56">
        <w:rPr>
          <w:rtl/>
          <w:lang w:bidi="fa-IR"/>
        </w:rPr>
        <w:t xml:space="preserve"> ف</w:t>
      </w:r>
      <w:r w:rsidR="00602C4A">
        <w:rPr>
          <w:rtl/>
          <w:lang w:bidi="fa-IR"/>
        </w:rPr>
        <w:t>لمـّا</w:t>
      </w:r>
      <w:r w:rsidRPr="00E74E56">
        <w:rPr>
          <w:rtl/>
          <w:lang w:bidi="fa-IR"/>
        </w:rPr>
        <w:t xml:space="preserve"> كان اللّيل لم يصبر على الجراح فقتل نفسه</w:t>
      </w:r>
      <w:r>
        <w:rPr>
          <w:rtl/>
          <w:lang w:bidi="fa-IR"/>
        </w:rPr>
        <w:t>،</w:t>
      </w:r>
      <w:r w:rsidRPr="00E74E56">
        <w:rPr>
          <w:rtl/>
          <w:lang w:bidi="fa-IR"/>
        </w:rPr>
        <w:t xml:space="preserve"> فا</w:t>
      </w:r>
      <w:r w:rsidR="00C21F70">
        <w:rPr>
          <w:rFonts w:hint="cs"/>
          <w:rtl/>
          <w:lang w:bidi="fa-IR"/>
        </w:rPr>
        <w:t>ُ</w:t>
      </w:r>
      <w:r w:rsidRPr="00E74E56">
        <w:rPr>
          <w:rtl/>
          <w:lang w:bidi="fa-IR"/>
        </w:rPr>
        <w:t>خبر النّبيّ صلّى الله عليه وسلّم فقال</w:t>
      </w:r>
      <w:r>
        <w:rPr>
          <w:rtl/>
          <w:lang w:bidi="fa-IR"/>
        </w:rPr>
        <w:t>:</w:t>
      </w:r>
      <w:r w:rsidRPr="00E74E56">
        <w:rPr>
          <w:rtl/>
          <w:lang w:bidi="fa-IR"/>
        </w:rPr>
        <w:t xml:space="preserve"> الله أكبر</w:t>
      </w:r>
      <w:r>
        <w:rPr>
          <w:rtl/>
          <w:lang w:bidi="fa-IR"/>
        </w:rPr>
        <w:t>،</w:t>
      </w:r>
      <w:r w:rsidRPr="00E74E56">
        <w:rPr>
          <w:rtl/>
          <w:lang w:bidi="fa-IR"/>
        </w:rPr>
        <w:t xml:space="preserve"> أشهد أنّي عبدالله ورسوله</w:t>
      </w:r>
      <w:r>
        <w:rPr>
          <w:rtl/>
          <w:lang w:bidi="fa-IR"/>
        </w:rPr>
        <w:t>،</w:t>
      </w:r>
      <w:r w:rsidRPr="00E74E56">
        <w:rPr>
          <w:rtl/>
          <w:lang w:bidi="fa-IR"/>
        </w:rPr>
        <w:t xml:space="preserve"> ثمّ أمر بلالاً فنادى في النّاس أنّه لا يدخل الجنّة إل</w:t>
      </w:r>
      <w:r w:rsidR="00C21F70">
        <w:rPr>
          <w:rFonts w:hint="cs"/>
          <w:rtl/>
          <w:lang w:bidi="fa-IR"/>
        </w:rPr>
        <w:t>ّ</w:t>
      </w:r>
      <w:r w:rsidRPr="00E74E56">
        <w:rPr>
          <w:rtl/>
          <w:lang w:bidi="fa-IR"/>
        </w:rPr>
        <w:t>ا</w:t>
      </w:r>
      <w:r w:rsidR="00C21F70">
        <w:rPr>
          <w:rFonts w:hint="cs"/>
          <w:rtl/>
          <w:lang w:bidi="fa-IR"/>
        </w:rPr>
        <w:t xml:space="preserve"> </w:t>
      </w:r>
      <w:r w:rsidRPr="00E74E56">
        <w:rPr>
          <w:rtl/>
          <w:lang w:bidi="fa-IR"/>
        </w:rPr>
        <w:t>نفس مسلمة</w:t>
      </w:r>
      <w:r>
        <w:rPr>
          <w:rtl/>
          <w:lang w:bidi="fa-IR"/>
        </w:rPr>
        <w:t>،</w:t>
      </w:r>
      <w:r>
        <w:rPr>
          <w:rFonts w:hint="cs"/>
          <w:rtl/>
          <w:lang w:bidi="fa-IR"/>
        </w:rPr>
        <w:t xml:space="preserve"> </w:t>
      </w:r>
      <w:r w:rsidRPr="00E74E56">
        <w:rPr>
          <w:rtl/>
          <w:lang w:bidi="fa-IR"/>
        </w:rPr>
        <w:t>وإنّ الله يؤيّد هذا الدّين بالرّجل الفاجر</w:t>
      </w:r>
      <w:r>
        <w:rPr>
          <w:rtl/>
          <w:lang w:bidi="fa-IR"/>
        </w:rPr>
        <w:t>.</w:t>
      </w:r>
    </w:p>
    <w:p w:rsidR="00D41F96" w:rsidRPr="00E74E56" w:rsidRDefault="00D41F96" w:rsidP="00D41F96">
      <w:pPr>
        <w:pStyle w:val="libNormal"/>
        <w:rPr>
          <w:rtl/>
          <w:lang w:bidi="fa-IR"/>
        </w:rPr>
      </w:pPr>
      <w:r w:rsidRPr="00E74E56">
        <w:rPr>
          <w:rtl/>
          <w:lang w:bidi="fa-IR"/>
        </w:rPr>
        <w:t>وممّن رواه التّرمذي في العلل عن أنس مرفوعاً</w:t>
      </w:r>
      <w:r>
        <w:rPr>
          <w:rtl/>
          <w:lang w:bidi="fa-IR"/>
        </w:rPr>
        <w:t>،</w:t>
      </w:r>
      <w:r w:rsidRPr="00E74E56">
        <w:rPr>
          <w:rtl/>
          <w:lang w:bidi="fa-IR"/>
        </w:rPr>
        <w:t xml:space="preserve"> ثمّ ذكر أنّه سئل عنه البخاري فقال</w:t>
      </w:r>
      <w:r>
        <w:rPr>
          <w:rtl/>
          <w:lang w:bidi="fa-IR"/>
        </w:rPr>
        <w:t>:</w:t>
      </w:r>
      <w:r w:rsidRPr="00E74E56">
        <w:rPr>
          <w:rtl/>
          <w:lang w:bidi="fa-IR"/>
        </w:rPr>
        <w:t xml:space="preserve"> حديث حسن حدّثناه محمّد بن المثنّى انتهى</w:t>
      </w:r>
      <w:r>
        <w:rPr>
          <w:rtl/>
          <w:lang w:bidi="fa-IR"/>
        </w:rPr>
        <w:t>.</w:t>
      </w:r>
    </w:p>
    <w:p w:rsidR="00D41F96" w:rsidRPr="00E74E56" w:rsidRDefault="00D41F96" w:rsidP="00D41F96">
      <w:pPr>
        <w:pStyle w:val="libNormal"/>
        <w:rPr>
          <w:rtl/>
          <w:lang w:bidi="fa-IR"/>
        </w:rPr>
      </w:pPr>
      <w:r w:rsidRPr="00E74E56">
        <w:rPr>
          <w:rtl/>
          <w:lang w:bidi="fa-IR"/>
        </w:rPr>
        <w:t xml:space="preserve">فعزو المصنّف الحديث للطبراني وحده لا يرتضيه المحدّثون فضلاً عمّن يدّعي الإجتهاد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وقال</w:t>
      </w:r>
      <w:r>
        <w:rPr>
          <w:rtl/>
          <w:lang w:bidi="fa-IR"/>
        </w:rPr>
        <w:t>:</w:t>
      </w:r>
      <w:r w:rsidRPr="00E74E56">
        <w:rPr>
          <w:rtl/>
          <w:lang w:bidi="fa-IR"/>
        </w:rPr>
        <w:t xml:space="preserve"> « إنّ الله ليؤيّد</w:t>
      </w:r>
      <w:r>
        <w:rPr>
          <w:rtl/>
          <w:lang w:bidi="fa-IR"/>
        </w:rPr>
        <w:t>،</w:t>
      </w:r>
      <w:r w:rsidRPr="00E74E56">
        <w:rPr>
          <w:rtl/>
          <w:lang w:bidi="fa-IR"/>
        </w:rPr>
        <w:t xml:space="preserve"> يقوّي وينصر</w:t>
      </w:r>
      <w:r>
        <w:rPr>
          <w:rtl/>
          <w:lang w:bidi="fa-IR"/>
        </w:rPr>
        <w:t>،</w:t>
      </w:r>
      <w:r w:rsidRPr="00E74E56">
        <w:rPr>
          <w:rtl/>
          <w:lang w:bidi="fa-IR"/>
        </w:rPr>
        <w:t xml:space="preserve"> من الأيد وهو القوة</w:t>
      </w:r>
      <w:r>
        <w:rPr>
          <w:rtl/>
          <w:lang w:bidi="fa-IR"/>
        </w:rPr>
        <w:t>،</w:t>
      </w:r>
      <w:r w:rsidRPr="00E74E56">
        <w:rPr>
          <w:rtl/>
          <w:lang w:bidi="fa-IR"/>
        </w:rPr>
        <w:t xml:space="preserve"> كأنّه يأخذ معه بيده في الشّيء الّذي يقوى فيه</w:t>
      </w:r>
      <w:r>
        <w:rPr>
          <w:rtl/>
          <w:lang w:bidi="fa-IR"/>
        </w:rPr>
        <w:t>،</w:t>
      </w:r>
      <w:r w:rsidRPr="00E74E56">
        <w:rPr>
          <w:rtl/>
          <w:lang w:bidi="fa-IR"/>
        </w:rPr>
        <w:t xml:space="preserve"> وذكر اليد مبالغة في تحقّق الوقوع الإسلام برجال ما هم من أهله</w:t>
      </w:r>
      <w:r>
        <w:rPr>
          <w:rtl/>
          <w:lang w:bidi="fa-IR"/>
        </w:rPr>
        <w:t>،</w:t>
      </w:r>
      <w:r w:rsidRPr="00E74E56">
        <w:rPr>
          <w:rtl/>
          <w:lang w:bidi="fa-IR"/>
        </w:rPr>
        <w:t xml:space="preserve"> أي من أهل الدّين لكونهم كفّاراً أو منافقين أو فجّاراً</w:t>
      </w:r>
      <w:r>
        <w:rPr>
          <w:rtl/>
          <w:lang w:bidi="fa-IR"/>
        </w:rPr>
        <w:t>،</w:t>
      </w:r>
      <w:r w:rsidRPr="00E74E56">
        <w:rPr>
          <w:rtl/>
          <w:lang w:bidi="fa-IR"/>
        </w:rPr>
        <w:t xml:space="preserve"> على نظام دبّره وقانون أحكمه في الأزل</w:t>
      </w:r>
      <w:r>
        <w:rPr>
          <w:rtl/>
          <w:lang w:bidi="fa-IR"/>
        </w:rPr>
        <w:t>،</w:t>
      </w:r>
      <w:r w:rsidRPr="00E74E56">
        <w:rPr>
          <w:rtl/>
          <w:lang w:bidi="fa-IR"/>
        </w:rPr>
        <w:t xml:space="preserve"> يكون سبباً لكفّ القوي عن الضّعيف</w:t>
      </w:r>
      <w:r>
        <w:rPr>
          <w:rtl/>
          <w:lang w:bidi="fa-IR"/>
        </w:rPr>
        <w:t>،</w:t>
      </w:r>
      <w:r w:rsidRPr="00E74E56">
        <w:rPr>
          <w:rtl/>
          <w:lang w:bidi="fa-IR"/>
        </w:rPr>
        <w:t xml:space="preserve"> إبقاءً لهذا الوجود على هذا النظام على الحد الّذي حدّه</w:t>
      </w:r>
      <w:r>
        <w:rPr>
          <w:rtl/>
          <w:lang w:bidi="fa-IR"/>
        </w:rPr>
        <w:t>.</w:t>
      </w:r>
    </w:p>
    <w:p w:rsidR="00D41F96" w:rsidRPr="00E74E56" w:rsidRDefault="00D41F96" w:rsidP="00D41F96">
      <w:pPr>
        <w:pStyle w:val="libNormal"/>
        <w:rPr>
          <w:rtl/>
          <w:lang w:bidi="fa-IR"/>
        </w:rPr>
      </w:pPr>
      <w:r w:rsidRPr="00E74E56">
        <w:rPr>
          <w:rtl/>
          <w:lang w:bidi="fa-IR"/>
        </w:rPr>
        <w:t>وهذا يحتمل أنّه أراد به رجالاً في زمنه</w:t>
      </w:r>
      <w:r>
        <w:rPr>
          <w:rtl/>
          <w:lang w:bidi="fa-IR"/>
        </w:rPr>
        <w:t>،</w:t>
      </w:r>
      <w:r w:rsidRPr="00E74E56">
        <w:rPr>
          <w:rtl/>
          <w:lang w:bidi="fa-IR"/>
        </w:rPr>
        <w:t xml:space="preserve"> ويحتمل أنّه أخبر بما سيكون</w:t>
      </w:r>
      <w:r>
        <w:rPr>
          <w:rtl/>
          <w:lang w:bidi="fa-IR"/>
        </w:rPr>
        <w:t>،</w:t>
      </w:r>
      <w:r w:rsidRPr="00E74E56">
        <w:rPr>
          <w:rtl/>
          <w:lang w:bidi="fa-IR"/>
        </w:rPr>
        <w:t xml:space="preserve"> فيكون من معجزاته</w:t>
      </w:r>
      <w:r>
        <w:rPr>
          <w:rtl/>
          <w:lang w:bidi="fa-IR"/>
        </w:rPr>
        <w:t>،</w:t>
      </w:r>
      <w:r w:rsidRPr="00E74E56">
        <w:rPr>
          <w:rtl/>
          <w:lang w:bidi="fa-IR"/>
        </w:rPr>
        <w:t xml:space="preserve"> فإنّه إخبار عن غيب وقع</w:t>
      </w:r>
      <w:r>
        <w:rPr>
          <w:rtl/>
          <w:lang w:bidi="fa-IR"/>
        </w:rPr>
        <w:t>.</w:t>
      </w:r>
    </w:p>
    <w:p w:rsidR="00D41F96" w:rsidRPr="00E74E56" w:rsidRDefault="00D41F96" w:rsidP="00D41F96">
      <w:pPr>
        <w:pStyle w:val="libNormal"/>
        <w:rPr>
          <w:rtl/>
          <w:lang w:bidi="fa-IR"/>
        </w:rPr>
      </w:pPr>
      <w:r w:rsidRPr="00E74E56">
        <w:rPr>
          <w:rtl/>
          <w:lang w:bidi="fa-IR"/>
        </w:rPr>
        <w:t>والأوّل هو الملائم للسّبب الآتي</w:t>
      </w:r>
      <w:r>
        <w:rPr>
          <w:rtl/>
          <w:lang w:bidi="fa-IR"/>
        </w:rPr>
        <w:t>،</w:t>
      </w:r>
      <w:r w:rsidRPr="00E74E56">
        <w:rPr>
          <w:rtl/>
          <w:lang w:bidi="fa-IR"/>
        </w:rPr>
        <w:t xml:space="preserve"> وقد يقال الأقرب الثّاني</w:t>
      </w:r>
      <w:r>
        <w:rPr>
          <w:rtl/>
          <w:lang w:bidi="fa-IR"/>
        </w:rPr>
        <w:t>،</w:t>
      </w:r>
      <w:r w:rsidRPr="00E74E56">
        <w:rPr>
          <w:rtl/>
          <w:lang w:bidi="fa-IR"/>
        </w:rPr>
        <w:t xml:space="preserve"> لأنّ العبرة بعموم اللّفظ</w:t>
      </w:r>
      <w:r>
        <w:rPr>
          <w:rtl/>
          <w:lang w:bidi="fa-IR"/>
        </w:rPr>
        <w:t>.</w:t>
      </w:r>
    </w:p>
    <w:p w:rsidR="00E52D49" w:rsidRDefault="00D41F96" w:rsidP="00D41F96">
      <w:pPr>
        <w:pStyle w:val="libNormal"/>
        <w:rPr>
          <w:rtl/>
          <w:lang w:bidi="fa-IR"/>
        </w:rPr>
      </w:pPr>
      <w:r w:rsidRPr="00E74E56">
        <w:rPr>
          <w:rtl/>
          <w:lang w:bidi="fa-IR"/>
        </w:rPr>
        <w:t>طب عن عمرو بن العاص</w:t>
      </w:r>
      <w:r>
        <w:rPr>
          <w:rtl/>
          <w:lang w:bidi="fa-IR"/>
        </w:rPr>
        <w:t>،</w:t>
      </w:r>
      <w:r w:rsidRPr="00E74E56">
        <w:rPr>
          <w:rtl/>
          <w:lang w:bidi="fa-IR"/>
        </w:rPr>
        <w:t xml:space="preserve"> قال الهيثمي وفيه</w:t>
      </w:r>
      <w:r>
        <w:rPr>
          <w:rtl/>
          <w:lang w:bidi="fa-IR"/>
        </w:rPr>
        <w:t>:</w:t>
      </w:r>
      <w:r w:rsidRPr="00E74E56">
        <w:rPr>
          <w:rtl/>
          <w:lang w:bidi="fa-IR"/>
        </w:rPr>
        <w:t xml:space="preserve"> عبدالرّحمان بن زياد بن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فيض القدير</w:t>
      </w:r>
      <w:r w:rsidR="00D41F96">
        <w:rPr>
          <w:rtl/>
        </w:rPr>
        <w:t xml:space="preserve"> - </w:t>
      </w:r>
      <w:r w:rsidR="00D41F96" w:rsidRPr="00E74E56">
        <w:rPr>
          <w:rtl/>
        </w:rPr>
        <w:t>شرح الجامع الصغير 2 / 259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أنعم</w:t>
      </w:r>
      <w:r>
        <w:rPr>
          <w:rtl/>
          <w:lang w:bidi="fa-IR"/>
        </w:rPr>
        <w:t>،</w:t>
      </w:r>
      <w:r w:rsidRPr="00E74E56">
        <w:rPr>
          <w:rtl/>
          <w:lang w:bidi="fa-IR"/>
        </w:rPr>
        <w:t xml:space="preserve"> هو ضعيف بغير كذب فيه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الصالحي</w:t>
      </w:r>
      <w:r>
        <w:rPr>
          <w:rtl/>
          <w:lang w:bidi="fa-IR"/>
        </w:rPr>
        <w:t>:</w:t>
      </w:r>
      <w:r w:rsidRPr="00E74E56">
        <w:rPr>
          <w:rtl/>
          <w:lang w:bidi="fa-IR"/>
        </w:rPr>
        <w:t xml:space="preserve"> « قال محمّد بن عمر</w:t>
      </w:r>
      <w:r>
        <w:rPr>
          <w:rtl/>
          <w:lang w:bidi="fa-IR"/>
        </w:rPr>
        <w:t>:</w:t>
      </w:r>
      <w:r w:rsidRPr="00E74E56">
        <w:rPr>
          <w:rtl/>
          <w:lang w:bidi="fa-IR"/>
        </w:rPr>
        <w:t xml:space="preserve"> ذكر للنّبي صلّى الله عليه وسلّم أنّ رجلاً كان بحنين قاتل قتالاً شديداً حتّى اشتدّت به الجراح</w:t>
      </w:r>
      <w:r>
        <w:rPr>
          <w:rtl/>
          <w:lang w:bidi="fa-IR"/>
        </w:rPr>
        <w:t>،</w:t>
      </w:r>
      <w:r w:rsidRPr="00E74E56">
        <w:rPr>
          <w:rtl/>
          <w:lang w:bidi="fa-IR"/>
        </w:rPr>
        <w:t xml:space="preserve"> فقال</w:t>
      </w:r>
      <w:r>
        <w:rPr>
          <w:rtl/>
          <w:lang w:bidi="fa-IR"/>
        </w:rPr>
        <w:t>:</w:t>
      </w:r>
      <w:r w:rsidRPr="00E74E56">
        <w:rPr>
          <w:rtl/>
          <w:lang w:bidi="fa-IR"/>
        </w:rPr>
        <w:t xml:space="preserve"> إنّه من أهل النّار</w:t>
      </w:r>
      <w:r>
        <w:rPr>
          <w:rtl/>
          <w:lang w:bidi="fa-IR"/>
        </w:rPr>
        <w:t>،</w:t>
      </w:r>
      <w:r w:rsidRPr="00E74E56">
        <w:rPr>
          <w:rtl/>
          <w:lang w:bidi="fa-IR"/>
        </w:rPr>
        <w:t xml:space="preserve"> فارتاب بعض النّاس من ذلك</w:t>
      </w:r>
      <w:r>
        <w:rPr>
          <w:rtl/>
          <w:lang w:bidi="fa-IR"/>
        </w:rPr>
        <w:t>،</w:t>
      </w:r>
      <w:r w:rsidRPr="00E74E56">
        <w:rPr>
          <w:rtl/>
          <w:lang w:bidi="fa-IR"/>
        </w:rPr>
        <w:t xml:space="preserve"> ووقع في بعضهم ما الله</w:t>
      </w:r>
      <w:r>
        <w:rPr>
          <w:rFonts w:hint="cs"/>
          <w:rtl/>
          <w:lang w:bidi="fa-IR"/>
        </w:rPr>
        <w:t xml:space="preserve"> </w:t>
      </w:r>
      <w:r w:rsidRPr="00E74E56">
        <w:rPr>
          <w:rtl/>
          <w:lang w:bidi="fa-IR"/>
        </w:rPr>
        <w:t>تعالى به أعلم</w:t>
      </w:r>
      <w:r>
        <w:rPr>
          <w:rtl/>
          <w:lang w:bidi="fa-IR"/>
        </w:rPr>
        <w:t>،</w:t>
      </w:r>
      <w:r w:rsidRPr="00E74E56">
        <w:rPr>
          <w:rtl/>
          <w:lang w:bidi="fa-IR"/>
        </w:rPr>
        <w:t xml:space="preserve"> ف</w:t>
      </w:r>
      <w:r w:rsidR="00602C4A">
        <w:rPr>
          <w:rtl/>
          <w:lang w:bidi="fa-IR"/>
        </w:rPr>
        <w:t>لمـّا</w:t>
      </w:r>
      <w:r w:rsidRPr="00E74E56">
        <w:rPr>
          <w:rtl/>
          <w:lang w:bidi="fa-IR"/>
        </w:rPr>
        <w:t xml:space="preserve"> آذته جراحته أخذ مشقصاً من كنانته فانتحر به</w:t>
      </w:r>
      <w:r>
        <w:rPr>
          <w:rtl/>
          <w:lang w:bidi="fa-IR"/>
        </w:rPr>
        <w:t>،</w:t>
      </w:r>
      <w:r w:rsidRPr="00E74E56">
        <w:rPr>
          <w:rtl/>
          <w:lang w:bidi="fa-IR"/>
        </w:rPr>
        <w:t xml:space="preserve"> فأمر رسول الله صلّى الله عليه بلالاً نادى</w:t>
      </w:r>
      <w:r>
        <w:rPr>
          <w:rtl/>
          <w:lang w:bidi="fa-IR"/>
        </w:rPr>
        <w:t>:</w:t>
      </w:r>
      <w:r w:rsidRPr="00E74E56">
        <w:rPr>
          <w:rtl/>
          <w:lang w:bidi="fa-IR"/>
        </w:rPr>
        <w:t xml:space="preserve"> ألا لا يدخل الجنّة إل</w:t>
      </w:r>
      <w:r w:rsidR="00B7698C">
        <w:rPr>
          <w:rFonts w:hint="cs"/>
          <w:rtl/>
          <w:lang w:bidi="fa-IR"/>
        </w:rPr>
        <w:t>ّ</w:t>
      </w:r>
      <w:r w:rsidRPr="00E74E56">
        <w:rPr>
          <w:rtl/>
          <w:lang w:bidi="fa-IR"/>
        </w:rPr>
        <w:t>ا</w:t>
      </w:r>
      <w:r w:rsidR="00B7698C">
        <w:rPr>
          <w:rFonts w:hint="cs"/>
          <w:rtl/>
          <w:lang w:bidi="fa-IR"/>
        </w:rPr>
        <w:t xml:space="preserve"> </w:t>
      </w:r>
      <w:r w:rsidRPr="00E74E56">
        <w:rPr>
          <w:rtl/>
          <w:lang w:bidi="fa-IR"/>
        </w:rPr>
        <w:t>مؤمن</w:t>
      </w:r>
      <w:r>
        <w:rPr>
          <w:rtl/>
          <w:lang w:bidi="fa-IR"/>
        </w:rPr>
        <w:t>،</w:t>
      </w:r>
      <w:r w:rsidRPr="00E74E56">
        <w:rPr>
          <w:rtl/>
          <w:lang w:bidi="fa-IR"/>
        </w:rPr>
        <w:t xml:space="preserve"> إنّ الله تعالى يؤي</w:t>
      </w:r>
      <w:r w:rsidR="00B7698C">
        <w:rPr>
          <w:rFonts w:hint="cs"/>
          <w:rtl/>
          <w:lang w:bidi="fa-IR"/>
        </w:rPr>
        <w:t>ّ</w:t>
      </w:r>
      <w:r w:rsidRPr="00E74E56">
        <w:rPr>
          <w:rtl/>
          <w:lang w:bidi="fa-IR"/>
        </w:rPr>
        <w:t xml:space="preserve">د هذا الدّين بالرّجل الفاجر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ابن حزم في ( المحلّى )</w:t>
      </w:r>
      <w:r>
        <w:rPr>
          <w:rtl/>
          <w:lang w:bidi="fa-IR"/>
        </w:rPr>
        <w:t>:</w:t>
      </w:r>
      <w:r w:rsidRPr="00E74E56">
        <w:rPr>
          <w:rtl/>
          <w:lang w:bidi="fa-IR"/>
        </w:rPr>
        <w:t xml:space="preserve"> « وقد قال رسول الله صلّى الله عليه وسلّم إنّه ينصر هذا الدّين بقوم لا خلاق لهم</w:t>
      </w:r>
      <w:r>
        <w:rPr>
          <w:rtl/>
          <w:lang w:bidi="fa-IR"/>
        </w:rPr>
        <w:t>،</w:t>
      </w:r>
      <w:r w:rsidRPr="00E74E56">
        <w:rPr>
          <w:rtl/>
          <w:lang w:bidi="fa-IR"/>
        </w:rPr>
        <w:t xml:space="preserve"> كما أنا عبدالله بن ربيع</w:t>
      </w:r>
      <w:r>
        <w:rPr>
          <w:rtl/>
          <w:lang w:bidi="fa-IR"/>
        </w:rPr>
        <w:t>،</w:t>
      </w:r>
      <w:r w:rsidRPr="00E74E56">
        <w:rPr>
          <w:rtl/>
          <w:lang w:bidi="fa-IR"/>
        </w:rPr>
        <w:t xml:space="preserve"> نا محمّد بن معاوية</w:t>
      </w:r>
      <w:r>
        <w:rPr>
          <w:rtl/>
          <w:lang w:bidi="fa-IR"/>
        </w:rPr>
        <w:t>،</w:t>
      </w:r>
      <w:r w:rsidRPr="00E74E56">
        <w:rPr>
          <w:rtl/>
          <w:lang w:bidi="fa-IR"/>
        </w:rPr>
        <w:t xml:space="preserve"> نا أحمد بن شعيب</w:t>
      </w:r>
      <w:r>
        <w:rPr>
          <w:rtl/>
          <w:lang w:bidi="fa-IR"/>
        </w:rPr>
        <w:t>،</w:t>
      </w:r>
      <w:r w:rsidRPr="00E74E56">
        <w:rPr>
          <w:rtl/>
          <w:lang w:bidi="fa-IR"/>
        </w:rPr>
        <w:t xml:space="preserve"> أخبرني عمران بن بكار بن راشد أبو اليمان</w:t>
      </w:r>
      <w:r>
        <w:rPr>
          <w:rtl/>
          <w:lang w:bidi="fa-IR"/>
        </w:rPr>
        <w:t>،</w:t>
      </w:r>
      <w:r w:rsidRPr="00E74E56">
        <w:rPr>
          <w:rtl/>
          <w:lang w:bidi="fa-IR"/>
        </w:rPr>
        <w:t xml:space="preserve"> أخبرنا شعيب هو ابن أبي حمزة</w:t>
      </w:r>
      <w:r>
        <w:rPr>
          <w:rtl/>
          <w:lang w:bidi="fa-IR"/>
        </w:rPr>
        <w:t>،</w:t>
      </w:r>
      <w:r w:rsidRPr="00E74E56">
        <w:rPr>
          <w:rtl/>
          <w:lang w:bidi="fa-IR"/>
        </w:rPr>
        <w:t xml:space="preserve"> عن الزّهري</w:t>
      </w:r>
      <w:r>
        <w:rPr>
          <w:rtl/>
          <w:lang w:bidi="fa-IR"/>
        </w:rPr>
        <w:t>،</w:t>
      </w:r>
      <w:r w:rsidRPr="00E74E56">
        <w:rPr>
          <w:rtl/>
          <w:lang w:bidi="fa-IR"/>
        </w:rPr>
        <w:t xml:space="preserve"> أخبرني سعيد بن المسيّب أنّ أبا هريرة قال قال رسول الله صلّى الله عليه وسلّم</w:t>
      </w:r>
      <w:r>
        <w:rPr>
          <w:rtl/>
          <w:lang w:bidi="fa-IR"/>
        </w:rPr>
        <w:t>:</w:t>
      </w:r>
      <w:r w:rsidRPr="00E74E56">
        <w:rPr>
          <w:rtl/>
          <w:lang w:bidi="fa-IR"/>
        </w:rPr>
        <w:t xml:space="preserve"> إنّ الله يؤيّد هذا الدّين بالرّجل الفاجر</w:t>
      </w:r>
      <w:r>
        <w:rPr>
          <w:rtl/>
          <w:lang w:bidi="fa-IR"/>
        </w:rPr>
        <w:t>.</w:t>
      </w:r>
    </w:p>
    <w:p w:rsidR="00D41F96" w:rsidRPr="00E74E56" w:rsidRDefault="00D41F96" w:rsidP="00D41F96">
      <w:pPr>
        <w:pStyle w:val="libNormal"/>
        <w:rPr>
          <w:rtl/>
          <w:lang w:bidi="fa-IR"/>
        </w:rPr>
      </w:pPr>
      <w:r w:rsidRPr="00E74E56">
        <w:rPr>
          <w:rtl/>
          <w:lang w:bidi="fa-IR"/>
        </w:rPr>
        <w:t>ونا عبدالله بن ربيع</w:t>
      </w:r>
      <w:r>
        <w:rPr>
          <w:rtl/>
          <w:lang w:bidi="fa-IR"/>
        </w:rPr>
        <w:t>،</w:t>
      </w:r>
      <w:r w:rsidRPr="00E74E56">
        <w:rPr>
          <w:rtl/>
          <w:lang w:bidi="fa-IR"/>
        </w:rPr>
        <w:t xml:space="preserve"> نا محمّد بن معاوية</w:t>
      </w:r>
      <w:r>
        <w:rPr>
          <w:rtl/>
          <w:lang w:bidi="fa-IR"/>
        </w:rPr>
        <w:t>،</w:t>
      </w:r>
      <w:r w:rsidRPr="00E74E56">
        <w:rPr>
          <w:rtl/>
          <w:lang w:bidi="fa-IR"/>
        </w:rPr>
        <w:t xml:space="preserve"> نا أحمد بن شعيب</w:t>
      </w:r>
      <w:r>
        <w:rPr>
          <w:rtl/>
          <w:lang w:bidi="fa-IR"/>
        </w:rPr>
        <w:t>،</w:t>
      </w:r>
      <w:r w:rsidRPr="00E74E56">
        <w:rPr>
          <w:rtl/>
          <w:lang w:bidi="fa-IR"/>
        </w:rPr>
        <w:t xml:space="preserve"> أخبرنا محمّد بن سهل بن عسكر</w:t>
      </w:r>
      <w:r>
        <w:rPr>
          <w:rtl/>
          <w:lang w:bidi="fa-IR"/>
        </w:rPr>
        <w:t>،</w:t>
      </w:r>
      <w:r w:rsidRPr="00E74E56">
        <w:rPr>
          <w:rtl/>
          <w:lang w:bidi="fa-IR"/>
        </w:rPr>
        <w:t xml:space="preserve"> نا عبدالرزّاق</w:t>
      </w:r>
      <w:r>
        <w:rPr>
          <w:rtl/>
          <w:lang w:bidi="fa-IR"/>
        </w:rPr>
        <w:t>،</w:t>
      </w:r>
      <w:r w:rsidRPr="00E74E56">
        <w:rPr>
          <w:rtl/>
          <w:lang w:bidi="fa-IR"/>
        </w:rPr>
        <w:t xml:space="preserve"> أخبرنا رباح بن زيد</w:t>
      </w:r>
      <w:r>
        <w:rPr>
          <w:rtl/>
          <w:lang w:bidi="fa-IR"/>
        </w:rPr>
        <w:t>،</w:t>
      </w:r>
      <w:r w:rsidRPr="00E74E56">
        <w:rPr>
          <w:rtl/>
          <w:lang w:bidi="fa-IR"/>
        </w:rPr>
        <w:t xml:space="preserve"> عن معمر بن راشد</w:t>
      </w:r>
      <w:r>
        <w:rPr>
          <w:rtl/>
          <w:lang w:bidi="fa-IR"/>
        </w:rPr>
        <w:t>،</w:t>
      </w:r>
      <w:r w:rsidRPr="00E74E56">
        <w:rPr>
          <w:rtl/>
          <w:lang w:bidi="fa-IR"/>
        </w:rPr>
        <w:t xml:space="preserve"> عن أيّوب السّختياني</w:t>
      </w:r>
      <w:r>
        <w:rPr>
          <w:rtl/>
          <w:lang w:bidi="fa-IR"/>
        </w:rPr>
        <w:t>،</w:t>
      </w:r>
      <w:r w:rsidRPr="00E74E56">
        <w:rPr>
          <w:rtl/>
          <w:lang w:bidi="fa-IR"/>
        </w:rPr>
        <w:t xml:space="preserve"> عن أبي قلابة</w:t>
      </w:r>
      <w:r>
        <w:rPr>
          <w:rtl/>
          <w:lang w:bidi="fa-IR"/>
        </w:rPr>
        <w:t>،</w:t>
      </w:r>
      <w:r w:rsidRPr="00E74E56">
        <w:rPr>
          <w:rtl/>
          <w:lang w:bidi="fa-IR"/>
        </w:rPr>
        <w:t xml:space="preserve"> عن أنس بن مالك قال قال رسول الله صلّى الله عليه وسلّم إنّ الله ليؤيّد هذا الدّين بأقوام لا خلاق لهم »</w:t>
      </w:r>
      <w:r>
        <w:rPr>
          <w:rtl/>
          <w:lang w:bidi="fa-IR"/>
        </w:rPr>
        <w:t>.</w:t>
      </w:r>
    </w:p>
    <w:p w:rsidR="00E52D49" w:rsidRDefault="00D41F96" w:rsidP="00D41F96">
      <w:pPr>
        <w:pStyle w:val="libNormal"/>
        <w:rPr>
          <w:rtl/>
          <w:lang w:bidi="fa-IR"/>
        </w:rPr>
      </w:pPr>
      <w:r w:rsidRPr="00E74E56">
        <w:rPr>
          <w:rtl/>
          <w:lang w:bidi="fa-IR"/>
        </w:rPr>
        <w:t>وقال الغزالي</w:t>
      </w:r>
      <w:r>
        <w:rPr>
          <w:rtl/>
          <w:lang w:bidi="fa-IR"/>
        </w:rPr>
        <w:t>:</w:t>
      </w:r>
      <w:r w:rsidRPr="00E74E56">
        <w:rPr>
          <w:rtl/>
          <w:lang w:bidi="fa-IR"/>
        </w:rPr>
        <w:t xml:space="preserve"> « فإن قلت</w:t>
      </w:r>
      <w:r>
        <w:rPr>
          <w:rtl/>
          <w:lang w:bidi="fa-IR"/>
        </w:rPr>
        <w:t>:</w:t>
      </w:r>
      <w:r w:rsidRPr="00E74E56">
        <w:rPr>
          <w:rtl/>
          <w:lang w:bidi="fa-IR"/>
        </w:rPr>
        <w:t xml:space="preserve"> في الرّخصة في المناظرة فائدة</w:t>
      </w:r>
      <w:r>
        <w:rPr>
          <w:rtl/>
          <w:lang w:bidi="fa-IR"/>
        </w:rPr>
        <w:t>،</w:t>
      </w:r>
      <w:r w:rsidRPr="00E74E56">
        <w:rPr>
          <w:rtl/>
          <w:lang w:bidi="fa-IR"/>
        </w:rPr>
        <w:t xml:space="preserve"> وهي ترغيب النّاس في طلب العلم</w:t>
      </w:r>
      <w:r>
        <w:rPr>
          <w:rtl/>
          <w:lang w:bidi="fa-IR"/>
        </w:rPr>
        <w:t>،</w:t>
      </w:r>
      <w:r w:rsidRPr="00E74E56">
        <w:rPr>
          <w:rtl/>
          <w:lang w:bidi="fa-IR"/>
        </w:rPr>
        <w:t xml:space="preserve"> إذ لولا حبّ الرّياسة لا ندرس العلم</w:t>
      </w:r>
      <w:r>
        <w:rPr>
          <w:rtl/>
          <w:lang w:bidi="fa-IR"/>
        </w:rPr>
        <w:t>،</w:t>
      </w:r>
      <w:r w:rsidRPr="00E74E56">
        <w:rPr>
          <w:rtl/>
          <w:lang w:bidi="fa-IR"/>
        </w:rPr>
        <w:t xml:space="preserve"> فقد صدقت فيما ذكرته من وجه</w:t>
      </w:r>
      <w:r>
        <w:rPr>
          <w:rtl/>
          <w:lang w:bidi="fa-IR"/>
        </w:rPr>
        <w:t>،</w:t>
      </w:r>
      <w:r w:rsidRPr="00E74E56">
        <w:rPr>
          <w:rtl/>
          <w:lang w:bidi="fa-IR"/>
        </w:rPr>
        <w:t xml:space="preserve"> ولكنّه غير مفيد</w:t>
      </w:r>
      <w:r>
        <w:rPr>
          <w:rtl/>
          <w:lang w:bidi="fa-IR"/>
        </w:rPr>
        <w:t>،</w:t>
      </w:r>
      <w:r w:rsidRPr="00E74E56">
        <w:rPr>
          <w:rtl/>
          <w:lang w:bidi="fa-IR"/>
        </w:rPr>
        <w:t xml:space="preserve"> إذ لولا الوعد بالكرة والصولجان واللّعب بالعصافير ما رغب الصّبيان في المكتب</w:t>
      </w:r>
      <w:r>
        <w:rPr>
          <w:rtl/>
          <w:lang w:bidi="fa-IR"/>
        </w:rPr>
        <w:t>،</w:t>
      </w:r>
      <w:r w:rsidRPr="00E74E56">
        <w:rPr>
          <w:rtl/>
          <w:lang w:bidi="fa-IR"/>
        </w:rPr>
        <w:t xml:space="preserve"> وذلك لا يدلّ على أن الرغبة فيه</w:t>
      </w:r>
    </w:p>
    <w:p w:rsidR="00D41F96" w:rsidRPr="00E74E56" w:rsidRDefault="00E52D49" w:rsidP="00E52D49">
      <w:pPr>
        <w:pStyle w:val="libLine"/>
        <w:rPr>
          <w:rtl/>
          <w:lang w:bidi="fa-IR"/>
        </w:rPr>
      </w:pPr>
      <w:r>
        <w:rPr>
          <w:rtl/>
          <w:lang w:bidi="fa-IR"/>
        </w:rPr>
        <w:t>____________________</w:t>
      </w:r>
    </w:p>
    <w:p w:rsidR="00D41F96" w:rsidRDefault="00E52D49" w:rsidP="00D41F96">
      <w:pPr>
        <w:pStyle w:val="libFootnote0"/>
        <w:rPr>
          <w:rtl/>
        </w:rPr>
      </w:pPr>
      <w:r w:rsidRPr="00E52D49">
        <w:rPr>
          <w:rStyle w:val="libFootnote0Char"/>
          <w:rtl/>
        </w:rPr>
        <w:t>(1).</w:t>
      </w:r>
      <w:r w:rsidR="00D41F96" w:rsidRPr="00E74E56">
        <w:rPr>
          <w:rtl/>
        </w:rPr>
        <w:t xml:space="preserve"> فيض القدير</w:t>
      </w:r>
      <w:r w:rsidR="00D41F96">
        <w:rPr>
          <w:rtl/>
        </w:rPr>
        <w:t xml:space="preserve"> - </w:t>
      </w:r>
      <w:r w:rsidR="00D41F96" w:rsidRPr="00E74E56">
        <w:rPr>
          <w:rtl/>
        </w:rPr>
        <w:t>شرح الجامع الصغير 2 / 259</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سبل الهدى والرشاد في سيرة خير العباد 5 / 333</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محمودة</w:t>
      </w:r>
      <w:r>
        <w:rPr>
          <w:rtl/>
          <w:lang w:bidi="fa-IR"/>
        </w:rPr>
        <w:t>،</w:t>
      </w:r>
      <w:r w:rsidRPr="00E74E56">
        <w:rPr>
          <w:rtl/>
          <w:lang w:bidi="fa-IR"/>
        </w:rPr>
        <w:t xml:space="preserve"> ولولا حُبّ الرياسة لا ندرس العلم لا يدلّ ذلك على أنّ طالب الرّياسة ناج من الفتن</w:t>
      </w:r>
      <w:r>
        <w:rPr>
          <w:rtl/>
          <w:lang w:bidi="fa-IR"/>
        </w:rPr>
        <w:t>،</w:t>
      </w:r>
      <w:r w:rsidRPr="00E74E56">
        <w:rPr>
          <w:rtl/>
          <w:lang w:bidi="fa-IR"/>
        </w:rPr>
        <w:t xml:space="preserve"> بل هو من الّذين قال فيهم النّبيّ</w:t>
      </w:r>
      <w:r>
        <w:rPr>
          <w:rFonts w:hint="cs"/>
          <w:rtl/>
          <w:lang w:bidi="fa-IR"/>
        </w:rPr>
        <w:t xml:space="preserve"> </w:t>
      </w:r>
      <w:r w:rsidRPr="00E74E56">
        <w:rPr>
          <w:rtl/>
          <w:lang w:bidi="fa-IR"/>
        </w:rPr>
        <w:t>صلّى الله عليه وسلّم</w:t>
      </w:r>
      <w:r>
        <w:rPr>
          <w:rtl/>
          <w:lang w:bidi="fa-IR"/>
        </w:rPr>
        <w:t>:</w:t>
      </w:r>
      <w:r w:rsidRPr="00E74E56">
        <w:rPr>
          <w:rtl/>
          <w:lang w:bidi="fa-IR"/>
        </w:rPr>
        <w:t xml:space="preserve"> إنّ الله تعالى يؤيّد هذا الدّين بأقوام لا خلاق لهم</w:t>
      </w:r>
      <w:r>
        <w:rPr>
          <w:rtl/>
          <w:lang w:bidi="fa-IR"/>
        </w:rPr>
        <w:t>،</w:t>
      </w:r>
      <w:r w:rsidRPr="00E74E56">
        <w:rPr>
          <w:rtl/>
          <w:lang w:bidi="fa-IR"/>
        </w:rPr>
        <w:t xml:space="preserve"> قال صلّى الله عليه وسلّم</w:t>
      </w:r>
      <w:r>
        <w:rPr>
          <w:rtl/>
          <w:lang w:bidi="fa-IR"/>
        </w:rPr>
        <w:t>:</w:t>
      </w:r>
      <w:r w:rsidRPr="00E74E56">
        <w:rPr>
          <w:rtl/>
          <w:lang w:bidi="fa-IR"/>
        </w:rPr>
        <w:t xml:space="preserve"> إنّ الله تعالى يؤيّد هذا الديّن بالرّجل الفاجر</w:t>
      </w:r>
      <w:r>
        <w:rPr>
          <w:rtl/>
          <w:lang w:bidi="fa-IR"/>
        </w:rPr>
        <w:t>.</w:t>
      </w:r>
    </w:p>
    <w:p w:rsidR="00D41F96" w:rsidRPr="00E74E56" w:rsidRDefault="00D41F96" w:rsidP="00D41F96">
      <w:pPr>
        <w:pStyle w:val="libNormal"/>
        <w:rPr>
          <w:rtl/>
          <w:lang w:bidi="fa-IR"/>
        </w:rPr>
      </w:pPr>
      <w:r w:rsidRPr="00E74E56">
        <w:rPr>
          <w:rtl/>
          <w:lang w:bidi="fa-IR"/>
        </w:rPr>
        <w:t>فطالب الرياسة في نفسه هالك</w:t>
      </w:r>
      <w:r>
        <w:rPr>
          <w:rtl/>
          <w:lang w:bidi="fa-IR"/>
        </w:rPr>
        <w:t>،</w:t>
      </w:r>
      <w:r w:rsidRPr="00E74E56">
        <w:rPr>
          <w:rtl/>
          <w:lang w:bidi="fa-IR"/>
        </w:rPr>
        <w:t xml:space="preserve"> وقد يصلح بسببه غيره إن كان يدعو إلى ترك الدّنيا</w:t>
      </w:r>
      <w:r>
        <w:rPr>
          <w:rtl/>
          <w:lang w:bidi="fa-IR"/>
        </w:rPr>
        <w:t>،</w:t>
      </w:r>
      <w:r w:rsidRPr="00E74E56">
        <w:rPr>
          <w:rtl/>
          <w:lang w:bidi="fa-IR"/>
        </w:rPr>
        <w:t xml:space="preserve"> وذلك فيمن كان حاله في ظاهر الأمر حال علماء السّلف</w:t>
      </w:r>
      <w:r>
        <w:rPr>
          <w:rtl/>
          <w:lang w:bidi="fa-IR"/>
        </w:rPr>
        <w:t>،</w:t>
      </w:r>
      <w:r w:rsidRPr="00E74E56">
        <w:rPr>
          <w:rtl/>
          <w:lang w:bidi="fa-IR"/>
        </w:rPr>
        <w:t xml:space="preserve"> ولكنّه يضمر قصد الجاه</w:t>
      </w:r>
      <w:r>
        <w:rPr>
          <w:rtl/>
          <w:lang w:bidi="fa-IR"/>
        </w:rPr>
        <w:t>،</w:t>
      </w:r>
      <w:r w:rsidRPr="00E74E56">
        <w:rPr>
          <w:rtl/>
          <w:lang w:bidi="fa-IR"/>
        </w:rPr>
        <w:t xml:space="preserve"> ومثاله مثال الشّمع الّذي يحترق في نفسه ويستضئ به غيره</w:t>
      </w:r>
      <w:r>
        <w:rPr>
          <w:rtl/>
          <w:lang w:bidi="fa-IR"/>
        </w:rPr>
        <w:t>،</w:t>
      </w:r>
      <w:r w:rsidRPr="00E74E56">
        <w:rPr>
          <w:rtl/>
          <w:lang w:bidi="fa-IR"/>
        </w:rPr>
        <w:t xml:space="preserve"> فصلاح غيره في هلاكه</w:t>
      </w:r>
      <w:r>
        <w:rPr>
          <w:rtl/>
          <w:lang w:bidi="fa-IR"/>
        </w:rPr>
        <w:t>،</w:t>
      </w:r>
      <w:r w:rsidRPr="00E74E56">
        <w:rPr>
          <w:rtl/>
          <w:lang w:bidi="fa-IR"/>
        </w:rPr>
        <w:t xml:space="preserve"> وأمّا إذا كان يدعو إلى طلب الدنيا فمثاله مثال النّار المحرقة تأكل نفسها وغيرها</w:t>
      </w:r>
      <w:r>
        <w:rPr>
          <w:rtl/>
          <w:lang w:bidi="fa-IR"/>
        </w:rPr>
        <w:t>.</w:t>
      </w:r>
    </w:p>
    <w:p w:rsidR="00D41F96" w:rsidRPr="00E74E56" w:rsidRDefault="00D41F96" w:rsidP="00D41F96">
      <w:pPr>
        <w:pStyle w:val="libNormal"/>
        <w:rPr>
          <w:rtl/>
          <w:lang w:bidi="fa-IR"/>
        </w:rPr>
      </w:pPr>
      <w:r w:rsidRPr="00E74E56">
        <w:rPr>
          <w:rtl/>
          <w:lang w:bidi="fa-IR"/>
        </w:rPr>
        <w:t>فالعلماء ثلاثة</w:t>
      </w:r>
      <w:r>
        <w:rPr>
          <w:rtl/>
          <w:lang w:bidi="fa-IR"/>
        </w:rPr>
        <w:t>،</w:t>
      </w:r>
      <w:r w:rsidRPr="00E74E56">
        <w:rPr>
          <w:rtl/>
          <w:lang w:bidi="fa-IR"/>
        </w:rPr>
        <w:t xml:space="preserve"> إمّا مهلك نفسه وغيره</w:t>
      </w:r>
      <w:r>
        <w:rPr>
          <w:rtl/>
          <w:lang w:bidi="fa-IR"/>
        </w:rPr>
        <w:t>،</w:t>
      </w:r>
      <w:r w:rsidRPr="00E74E56">
        <w:rPr>
          <w:rtl/>
          <w:lang w:bidi="fa-IR"/>
        </w:rPr>
        <w:t xml:space="preserve"> وهم المصرّحون بطلب الدّنيا والمقبلون عليها</w:t>
      </w:r>
      <w:r>
        <w:rPr>
          <w:rtl/>
          <w:lang w:bidi="fa-IR"/>
        </w:rPr>
        <w:t>،</w:t>
      </w:r>
      <w:r w:rsidRPr="00E74E56">
        <w:rPr>
          <w:rtl/>
          <w:lang w:bidi="fa-IR"/>
        </w:rPr>
        <w:t xml:space="preserve"> وإمّا مسعد نفسه وغيره</w:t>
      </w:r>
      <w:r>
        <w:rPr>
          <w:rtl/>
          <w:lang w:bidi="fa-IR"/>
        </w:rPr>
        <w:t>،</w:t>
      </w:r>
      <w:r w:rsidRPr="00E74E56">
        <w:rPr>
          <w:rtl/>
          <w:lang w:bidi="fa-IR"/>
        </w:rPr>
        <w:t xml:space="preserve"> وهم الدَّاعون إلى الله عزّوجلّ المعرضون عن الدّنيا ظاهراً وباطناً</w:t>
      </w:r>
      <w:r>
        <w:rPr>
          <w:rtl/>
          <w:lang w:bidi="fa-IR"/>
        </w:rPr>
        <w:t>،</w:t>
      </w:r>
      <w:r w:rsidRPr="00E74E56">
        <w:rPr>
          <w:rtl/>
          <w:lang w:bidi="fa-IR"/>
        </w:rPr>
        <w:t xml:space="preserve"> وإمّا مهلك نفسه ومسعد غيره</w:t>
      </w:r>
      <w:r>
        <w:rPr>
          <w:rtl/>
          <w:lang w:bidi="fa-IR"/>
        </w:rPr>
        <w:t>،</w:t>
      </w:r>
      <w:r w:rsidRPr="00E74E56">
        <w:rPr>
          <w:rtl/>
          <w:lang w:bidi="fa-IR"/>
        </w:rPr>
        <w:t xml:space="preserve"> وهو الّذي يدعو إلى الآخرة وقد رفض الدّنيا في ظاهره وقصده في البواطن إقبال الخلق وإقامة الجاه الخ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 xml:space="preserve">بل لقد زعم ( الدهلوي ) في كتاب ( التحفة ) أنّ مجرَّد وقوع الفتح في خيبر على يد علي </w:t>
      </w:r>
      <w:r w:rsidRPr="003511A8">
        <w:rPr>
          <w:rStyle w:val="libAlaemChar"/>
          <w:rtl/>
        </w:rPr>
        <w:t>عليه‌السلام</w:t>
      </w:r>
      <w:r>
        <w:rPr>
          <w:rtl/>
          <w:lang w:bidi="fa-IR"/>
        </w:rPr>
        <w:t>،</w:t>
      </w:r>
      <w:r w:rsidRPr="00E74E56">
        <w:rPr>
          <w:rtl/>
          <w:lang w:bidi="fa-IR"/>
        </w:rPr>
        <w:t xml:space="preserve"> لا يوجب له فضيلةً وعظمة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فإذا كان فتح خيبر لا يوجب فضيلةً لعلي</w:t>
      </w:r>
      <w:r>
        <w:rPr>
          <w:rtl/>
          <w:lang w:bidi="fa-IR"/>
        </w:rPr>
        <w:t>،</w:t>
      </w:r>
      <w:r w:rsidRPr="00E74E56">
        <w:rPr>
          <w:rtl/>
          <w:lang w:bidi="fa-IR"/>
        </w:rPr>
        <w:t xml:space="preserve"> فهل يكون في فتح الشام في عصر الشيخين فضيلة لهما</w:t>
      </w:r>
      <w:r>
        <w:rPr>
          <w:rtl/>
          <w:lang w:bidi="fa-IR"/>
        </w:rPr>
        <w:t>؟</w:t>
      </w:r>
    </w:p>
    <w:p w:rsidR="00D41F96" w:rsidRPr="00E74E56" w:rsidRDefault="00D41F96" w:rsidP="00D41F96">
      <w:pPr>
        <w:pStyle w:val="libNormal"/>
        <w:rPr>
          <w:rtl/>
          <w:lang w:bidi="fa-IR"/>
        </w:rPr>
      </w:pPr>
      <w:r w:rsidRPr="00E74E56">
        <w:rPr>
          <w:rtl/>
          <w:lang w:bidi="fa-IR"/>
        </w:rPr>
        <w:t>وقال الواقدي</w:t>
      </w:r>
      <w:r>
        <w:rPr>
          <w:rtl/>
          <w:lang w:bidi="fa-IR"/>
        </w:rPr>
        <w:t>:</w:t>
      </w:r>
    </w:p>
    <w:p w:rsidR="00E52D49" w:rsidRDefault="00D41F96" w:rsidP="00D41F96">
      <w:pPr>
        <w:pStyle w:val="libNormal"/>
        <w:rPr>
          <w:rtl/>
          <w:lang w:bidi="fa-IR"/>
        </w:rPr>
      </w:pPr>
      <w:r w:rsidRPr="00E74E56">
        <w:rPr>
          <w:rtl/>
          <w:lang w:bidi="fa-IR"/>
        </w:rPr>
        <w:t xml:space="preserve">« لقد بلغني أنّ أبا بكر الصدّيق </w:t>
      </w:r>
      <w:r w:rsidRPr="003511A8">
        <w:rPr>
          <w:rStyle w:val="libAlaemChar"/>
          <w:rtl/>
        </w:rPr>
        <w:t>رضي‌الله‌عنه</w:t>
      </w:r>
      <w:r w:rsidRPr="00E74E56">
        <w:rPr>
          <w:rtl/>
          <w:lang w:bidi="fa-IR"/>
        </w:rPr>
        <w:t xml:space="preserve"> كان يخرج كلّ يوم إلى ظاهر</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إحياء العلوم 4 / 433</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التحفة الإثنا عشرية</w:t>
      </w:r>
      <w:r w:rsidR="00D41F96">
        <w:rPr>
          <w:rtl/>
        </w:rPr>
        <w:t>:</w:t>
      </w:r>
      <w:r w:rsidR="00D41F96" w:rsidRPr="00E74E56">
        <w:rPr>
          <w:rtl/>
        </w:rPr>
        <w:t xml:space="preserve"> 216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المدينة يتجسّس الأخبار</w:t>
      </w:r>
      <w:r>
        <w:rPr>
          <w:rtl/>
          <w:lang w:bidi="fa-IR"/>
        </w:rPr>
        <w:t>،</w:t>
      </w:r>
      <w:r w:rsidRPr="00E74E56">
        <w:rPr>
          <w:rtl/>
          <w:lang w:bidi="fa-IR"/>
        </w:rPr>
        <w:t xml:space="preserve"> فبينما هو كذلك إذ قدم عليه عبدالرّحمان بن حميد الجمحي</w:t>
      </w:r>
      <w:r>
        <w:rPr>
          <w:rtl/>
          <w:lang w:bidi="fa-IR"/>
        </w:rPr>
        <w:t>،</w:t>
      </w:r>
      <w:r w:rsidRPr="00E74E56">
        <w:rPr>
          <w:rtl/>
          <w:lang w:bidi="fa-IR"/>
        </w:rPr>
        <w:t xml:space="preserve"> ف</w:t>
      </w:r>
      <w:r w:rsidR="00602C4A">
        <w:rPr>
          <w:rtl/>
          <w:lang w:bidi="fa-IR"/>
        </w:rPr>
        <w:t>لمـّا</w:t>
      </w:r>
      <w:r w:rsidRPr="00E74E56">
        <w:rPr>
          <w:rtl/>
          <w:lang w:bidi="fa-IR"/>
        </w:rPr>
        <w:t xml:space="preserve"> أشرف عليهم ت</w:t>
      </w:r>
      <w:r>
        <w:rPr>
          <w:rtl/>
          <w:lang w:bidi="fa-IR"/>
        </w:rPr>
        <w:t>سابقت إليه الصّحابة وقالوا: من</w:t>
      </w:r>
      <w:r>
        <w:rPr>
          <w:rFonts w:hint="cs"/>
          <w:rtl/>
          <w:lang w:bidi="fa-IR"/>
        </w:rPr>
        <w:t xml:space="preserve"> </w:t>
      </w:r>
      <w:r w:rsidRPr="00E74E56">
        <w:rPr>
          <w:rtl/>
          <w:lang w:bidi="fa-IR"/>
        </w:rPr>
        <w:t>أين</w:t>
      </w:r>
      <w:r>
        <w:rPr>
          <w:rtl/>
          <w:lang w:bidi="fa-IR"/>
        </w:rPr>
        <w:t>؟</w:t>
      </w:r>
      <w:r w:rsidRPr="00E74E56">
        <w:rPr>
          <w:rtl/>
          <w:lang w:bidi="fa-IR"/>
        </w:rPr>
        <w:t xml:space="preserve"> فقال</w:t>
      </w:r>
      <w:r>
        <w:rPr>
          <w:rtl/>
          <w:lang w:bidi="fa-IR"/>
        </w:rPr>
        <w:t>:</w:t>
      </w:r>
      <w:r w:rsidRPr="00E74E56">
        <w:rPr>
          <w:rtl/>
          <w:lang w:bidi="fa-IR"/>
        </w:rPr>
        <w:t xml:space="preserve"> من الشّام</w:t>
      </w:r>
      <w:r>
        <w:rPr>
          <w:rtl/>
          <w:lang w:bidi="fa-IR"/>
        </w:rPr>
        <w:t>،</w:t>
      </w:r>
      <w:r w:rsidRPr="00E74E56">
        <w:rPr>
          <w:rtl/>
          <w:lang w:bidi="fa-IR"/>
        </w:rPr>
        <w:t xml:space="preserve"> فبشّروا الصدّيق بذلك</w:t>
      </w:r>
      <w:r>
        <w:rPr>
          <w:rtl/>
          <w:lang w:bidi="fa-IR"/>
        </w:rPr>
        <w:t>،</w:t>
      </w:r>
      <w:r w:rsidRPr="00E74E56">
        <w:rPr>
          <w:rtl/>
          <w:lang w:bidi="fa-IR"/>
        </w:rPr>
        <w:t xml:space="preserve"> وأنّ الله قد نصر المسلمين</w:t>
      </w:r>
      <w:r>
        <w:rPr>
          <w:rtl/>
          <w:lang w:bidi="fa-IR"/>
        </w:rPr>
        <w:t>،</w:t>
      </w:r>
      <w:r w:rsidRPr="00E74E56">
        <w:rPr>
          <w:rtl/>
          <w:lang w:bidi="fa-IR"/>
        </w:rPr>
        <w:t xml:space="preserve"> فسجد لله شكراً</w:t>
      </w:r>
      <w:r>
        <w:rPr>
          <w:rtl/>
          <w:lang w:bidi="fa-IR"/>
        </w:rPr>
        <w:t>،</w:t>
      </w:r>
      <w:r w:rsidRPr="00E74E56">
        <w:rPr>
          <w:rtl/>
          <w:lang w:bidi="fa-IR"/>
        </w:rPr>
        <w:t xml:space="preserve"> فأقبل عبدالرّحمان وقال</w:t>
      </w:r>
      <w:r>
        <w:rPr>
          <w:rtl/>
          <w:lang w:bidi="fa-IR"/>
        </w:rPr>
        <w:t>:</w:t>
      </w:r>
      <w:r w:rsidRPr="00E74E56">
        <w:rPr>
          <w:rtl/>
          <w:lang w:bidi="fa-IR"/>
        </w:rPr>
        <w:t xml:space="preserve"> السّلام عليك يا خليفة رسول الله</w:t>
      </w:r>
      <w:r>
        <w:rPr>
          <w:rtl/>
          <w:lang w:bidi="fa-IR"/>
        </w:rPr>
        <w:t>،</w:t>
      </w:r>
      <w:r w:rsidRPr="00E74E56">
        <w:rPr>
          <w:rtl/>
          <w:lang w:bidi="fa-IR"/>
        </w:rPr>
        <w:t xml:space="preserve"> إرفع رأسك فقد أقرّ الله عينك بالمسلمين</w:t>
      </w:r>
      <w:r>
        <w:rPr>
          <w:rtl/>
          <w:lang w:bidi="fa-IR"/>
        </w:rPr>
        <w:t>،</w:t>
      </w:r>
      <w:r w:rsidRPr="00E74E56">
        <w:rPr>
          <w:rtl/>
          <w:lang w:bidi="fa-IR"/>
        </w:rPr>
        <w:t xml:space="preserve"> فرفع أبو بكر </w:t>
      </w:r>
      <w:r w:rsidRPr="003511A8">
        <w:rPr>
          <w:rStyle w:val="libAlaemChar"/>
          <w:rtl/>
        </w:rPr>
        <w:t>رضي‌الله‌عنه</w:t>
      </w:r>
      <w:r w:rsidRPr="00E74E56">
        <w:rPr>
          <w:rtl/>
          <w:lang w:bidi="fa-IR"/>
        </w:rPr>
        <w:t xml:space="preserve"> رأسه وسلّم إليه الكتاب</w:t>
      </w:r>
      <w:r>
        <w:rPr>
          <w:rtl/>
          <w:lang w:bidi="fa-IR"/>
        </w:rPr>
        <w:t>،</w:t>
      </w:r>
      <w:r w:rsidRPr="00E74E56">
        <w:rPr>
          <w:rtl/>
          <w:lang w:bidi="fa-IR"/>
        </w:rPr>
        <w:t xml:space="preserve"> وكان بخط أبي عبيدة </w:t>
      </w:r>
      <w:r w:rsidRPr="003511A8">
        <w:rPr>
          <w:rStyle w:val="libAlaemChar"/>
          <w:rtl/>
        </w:rPr>
        <w:t>رضي‌الله‌عنه</w:t>
      </w:r>
      <w:r>
        <w:rPr>
          <w:rtl/>
          <w:lang w:bidi="fa-IR"/>
        </w:rPr>
        <w:t>،</w:t>
      </w:r>
      <w:r w:rsidRPr="00E74E56">
        <w:rPr>
          <w:rtl/>
          <w:lang w:bidi="fa-IR"/>
        </w:rPr>
        <w:t xml:space="preserve"> فقرأ أبو بكر الكتاب سرّاً</w:t>
      </w:r>
      <w:r>
        <w:rPr>
          <w:rtl/>
          <w:lang w:bidi="fa-IR"/>
        </w:rPr>
        <w:t>،</w:t>
      </w:r>
      <w:r w:rsidRPr="00E74E56">
        <w:rPr>
          <w:rtl/>
          <w:lang w:bidi="fa-IR"/>
        </w:rPr>
        <w:t xml:space="preserve"> ف</w:t>
      </w:r>
      <w:r w:rsidR="00602C4A">
        <w:rPr>
          <w:rtl/>
          <w:lang w:bidi="fa-IR"/>
        </w:rPr>
        <w:t>لمـّا</w:t>
      </w:r>
      <w:r w:rsidRPr="00E74E56">
        <w:rPr>
          <w:rtl/>
          <w:lang w:bidi="fa-IR"/>
        </w:rPr>
        <w:t xml:space="preserve"> فهم ما فيه قرأه على النّاس جهراً</w:t>
      </w:r>
      <w:r>
        <w:rPr>
          <w:rtl/>
          <w:lang w:bidi="fa-IR"/>
        </w:rPr>
        <w:t>،</w:t>
      </w:r>
      <w:r w:rsidRPr="00E74E56">
        <w:rPr>
          <w:rtl/>
          <w:lang w:bidi="fa-IR"/>
        </w:rPr>
        <w:t xml:space="preserve"> وتزاحم النّاس وشاع الخبر في المدينة</w:t>
      </w:r>
      <w:r>
        <w:rPr>
          <w:rtl/>
          <w:lang w:bidi="fa-IR"/>
        </w:rPr>
        <w:t>.</w:t>
      </w:r>
      <w:r w:rsidRPr="00E74E56">
        <w:rPr>
          <w:rtl/>
          <w:lang w:bidi="fa-IR"/>
        </w:rPr>
        <w:t xml:space="preserve"> قال</w:t>
      </w:r>
      <w:r>
        <w:rPr>
          <w:rtl/>
          <w:lang w:bidi="fa-IR"/>
        </w:rPr>
        <w:t>:</w:t>
      </w:r>
      <w:r w:rsidRPr="00E74E56">
        <w:rPr>
          <w:rtl/>
          <w:lang w:bidi="fa-IR"/>
        </w:rPr>
        <w:t xml:space="preserve"> فأتى النّاس يهرعون إلى باب المسجد</w:t>
      </w:r>
      <w:r>
        <w:rPr>
          <w:rtl/>
          <w:lang w:bidi="fa-IR"/>
        </w:rPr>
        <w:t>،</w:t>
      </w:r>
      <w:r w:rsidRPr="00E74E56">
        <w:rPr>
          <w:rtl/>
          <w:lang w:bidi="fa-IR"/>
        </w:rPr>
        <w:t xml:space="preserve"> فقرأه أبو بكر </w:t>
      </w:r>
      <w:r w:rsidRPr="003511A8">
        <w:rPr>
          <w:rStyle w:val="libAlaemChar"/>
          <w:rtl/>
        </w:rPr>
        <w:t>رضي‌الله‌عنه</w:t>
      </w:r>
      <w:r w:rsidRPr="00E74E56">
        <w:rPr>
          <w:rtl/>
          <w:lang w:bidi="fa-IR"/>
        </w:rPr>
        <w:t xml:space="preserve"> ثالثةً</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وتسامع النّاس من أهل المدينة بما فتح الله على أيدي المسلمين وما ملكوا من الأموال</w:t>
      </w:r>
      <w:r>
        <w:rPr>
          <w:rtl/>
          <w:lang w:bidi="fa-IR"/>
        </w:rPr>
        <w:t>،</w:t>
      </w:r>
      <w:r w:rsidRPr="00E74E56">
        <w:rPr>
          <w:rtl/>
          <w:lang w:bidi="fa-IR"/>
        </w:rPr>
        <w:t xml:space="preserve"> فتبايعوا للخروج رغبة في الثّواب وسكنى الشام</w:t>
      </w:r>
      <w:r>
        <w:rPr>
          <w:rtl/>
          <w:lang w:bidi="fa-IR"/>
        </w:rPr>
        <w:t>.</w:t>
      </w:r>
    </w:p>
    <w:p w:rsidR="00D41F96" w:rsidRDefault="00D41F96" w:rsidP="00D41F96">
      <w:pPr>
        <w:pStyle w:val="libNormal"/>
        <w:rPr>
          <w:rtl/>
          <w:lang w:bidi="fa-IR"/>
        </w:rPr>
      </w:pPr>
      <w:r w:rsidRPr="00E74E56">
        <w:rPr>
          <w:rtl/>
          <w:lang w:bidi="fa-IR"/>
        </w:rPr>
        <w:t>وبلغت الأخبار إلى أهل مكّة</w:t>
      </w:r>
      <w:r>
        <w:rPr>
          <w:rtl/>
          <w:lang w:bidi="fa-IR"/>
        </w:rPr>
        <w:t>،</w:t>
      </w:r>
      <w:r w:rsidRPr="00E74E56">
        <w:rPr>
          <w:rtl/>
          <w:lang w:bidi="fa-IR"/>
        </w:rPr>
        <w:t xml:space="preserve"> فأقبل المدينة من أهل مكّة عظماؤهم وأكابرهم بالخيل والحديد والبأس الشّديد</w:t>
      </w:r>
      <w:r>
        <w:rPr>
          <w:rtl/>
          <w:lang w:bidi="fa-IR"/>
        </w:rPr>
        <w:t>،</w:t>
      </w:r>
      <w:r w:rsidRPr="00E74E56">
        <w:rPr>
          <w:rtl/>
          <w:lang w:bidi="fa-IR"/>
        </w:rPr>
        <w:t xml:space="preserve"> على أوائلهم أبو سفيان صخر بن حرب</w:t>
      </w:r>
      <w:r>
        <w:rPr>
          <w:rtl/>
          <w:lang w:bidi="fa-IR"/>
        </w:rPr>
        <w:t>،</w:t>
      </w:r>
      <w:r w:rsidRPr="00E74E56">
        <w:rPr>
          <w:rtl/>
          <w:lang w:bidi="fa-IR"/>
        </w:rPr>
        <w:t xml:space="preserve"> والعيداق بن هاشم</w:t>
      </w:r>
      <w:r>
        <w:rPr>
          <w:rtl/>
          <w:lang w:bidi="fa-IR"/>
        </w:rPr>
        <w:t>،</w:t>
      </w:r>
      <w:r w:rsidRPr="00E74E56">
        <w:rPr>
          <w:rtl/>
          <w:lang w:bidi="fa-IR"/>
        </w:rPr>
        <w:t xml:space="preserve"> ونظراؤهم</w:t>
      </w:r>
      <w:r>
        <w:rPr>
          <w:rtl/>
          <w:lang w:bidi="fa-IR"/>
        </w:rPr>
        <w:t>،</w:t>
      </w:r>
      <w:r w:rsidRPr="00E74E56">
        <w:rPr>
          <w:rtl/>
          <w:lang w:bidi="fa-IR"/>
        </w:rPr>
        <w:t xml:space="preserve"> فأقبلوا يستأذنون أبا بكر في الخروج إلى الشام</w:t>
      </w:r>
      <w:r>
        <w:rPr>
          <w:rtl/>
          <w:lang w:bidi="fa-IR"/>
        </w:rPr>
        <w:t>،</w:t>
      </w:r>
      <w:r w:rsidRPr="00E74E56">
        <w:rPr>
          <w:rtl/>
          <w:lang w:bidi="fa-IR"/>
        </w:rPr>
        <w:t xml:space="preserve"> ذكّره عمر بن الخطاب خروجهم إلى الشّام وقال لأبي بكر</w:t>
      </w:r>
      <w:r>
        <w:rPr>
          <w:rtl/>
          <w:lang w:bidi="fa-IR"/>
        </w:rPr>
        <w:t>:</w:t>
      </w:r>
      <w:r w:rsidRPr="00E74E56">
        <w:rPr>
          <w:rtl/>
          <w:lang w:bidi="fa-IR"/>
        </w:rPr>
        <w:t xml:space="preserve"> إنّ هؤلاء القوم لنا في قلوبهم طرائد وحقائد</w:t>
      </w:r>
      <w:r>
        <w:rPr>
          <w:rtl/>
          <w:lang w:bidi="fa-IR"/>
        </w:rPr>
        <w:t>،</w:t>
      </w:r>
      <w:r w:rsidRPr="00E74E56">
        <w:rPr>
          <w:rtl/>
          <w:lang w:bidi="fa-IR"/>
        </w:rPr>
        <w:t xml:space="preserve"> والحمد لله الّذي كانت كلمة الله هي العليا وكلمتهم هي السّفلى</w:t>
      </w:r>
      <w:r>
        <w:rPr>
          <w:rtl/>
          <w:lang w:bidi="fa-IR"/>
        </w:rPr>
        <w:t>،</w:t>
      </w:r>
      <w:r w:rsidRPr="00E74E56">
        <w:rPr>
          <w:rtl/>
          <w:lang w:bidi="fa-IR"/>
        </w:rPr>
        <w:t xml:space="preserve"> وهم على كفر</w:t>
      </w:r>
      <w:r>
        <w:rPr>
          <w:rtl/>
          <w:lang w:bidi="fa-IR"/>
        </w:rPr>
        <w:t>،</w:t>
      </w:r>
      <w:r w:rsidRPr="00E74E56">
        <w:rPr>
          <w:rtl/>
          <w:lang w:bidi="fa-IR"/>
        </w:rPr>
        <w:t xml:space="preserve"> وأرادوا أن يطفئوا نور الله بأفواههم ويأبى الله إل</w:t>
      </w:r>
      <w:r w:rsidR="00BA4654">
        <w:rPr>
          <w:rFonts w:hint="cs"/>
          <w:rtl/>
          <w:lang w:bidi="fa-IR"/>
        </w:rPr>
        <w:t>ّ</w:t>
      </w:r>
      <w:r w:rsidRPr="00E74E56">
        <w:rPr>
          <w:rtl/>
          <w:lang w:bidi="fa-IR"/>
        </w:rPr>
        <w:t>ا</w:t>
      </w:r>
      <w:r>
        <w:rPr>
          <w:rFonts w:hint="cs"/>
          <w:rtl/>
          <w:lang w:bidi="fa-IR"/>
        </w:rPr>
        <w:t xml:space="preserve"> </w:t>
      </w:r>
      <w:r w:rsidRPr="00E74E56">
        <w:rPr>
          <w:rtl/>
          <w:lang w:bidi="fa-IR"/>
        </w:rPr>
        <w:t>أن يتمّ نوره</w:t>
      </w:r>
      <w:r>
        <w:rPr>
          <w:rtl/>
          <w:lang w:bidi="fa-IR"/>
        </w:rPr>
        <w:t>،</w:t>
      </w:r>
      <w:r w:rsidRPr="00E74E56">
        <w:rPr>
          <w:rtl/>
          <w:lang w:bidi="fa-IR"/>
        </w:rPr>
        <w:t xml:space="preserve"> ونحن نقول إذ ذاك</w:t>
      </w:r>
      <w:r>
        <w:rPr>
          <w:rtl/>
          <w:lang w:bidi="fa-IR"/>
        </w:rPr>
        <w:t>:</w:t>
      </w:r>
      <w:r w:rsidRPr="00E74E56">
        <w:rPr>
          <w:rtl/>
          <w:lang w:bidi="fa-IR"/>
        </w:rPr>
        <w:t xml:space="preserve"> ليس مع الله آلهة ا</w:t>
      </w:r>
      <w:r w:rsidR="00BA4654">
        <w:rPr>
          <w:rFonts w:hint="cs"/>
          <w:rtl/>
          <w:lang w:bidi="fa-IR"/>
        </w:rPr>
        <w:t>ُ</w:t>
      </w:r>
      <w:r w:rsidRPr="00E74E56">
        <w:rPr>
          <w:rtl/>
          <w:lang w:bidi="fa-IR"/>
        </w:rPr>
        <w:t>خرى</w:t>
      </w:r>
      <w:r>
        <w:rPr>
          <w:rtl/>
          <w:lang w:bidi="fa-IR"/>
        </w:rPr>
        <w:t>،</w:t>
      </w:r>
      <w:r w:rsidRPr="00E74E56">
        <w:rPr>
          <w:rtl/>
          <w:lang w:bidi="fa-IR"/>
        </w:rPr>
        <w:t xml:space="preserve"> وهم يقولون إنّ معه آلهة ا</w:t>
      </w:r>
      <w:r w:rsidR="00BA4654">
        <w:rPr>
          <w:rFonts w:hint="cs"/>
          <w:rtl/>
          <w:lang w:bidi="fa-IR"/>
        </w:rPr>
        <w:t>ُ</w:t>
      </w:r>
      <w:r w:rsidRPr="00E74E56">
        <w:rPr>
          <w:rtl/>
          <w:lang w:bidi="fa-IR"/>
        </w:rPr>
        <w:t>خرى</w:t>
      </w:r>
      <w:r>
        <w:rPr>
          <w:rtl/>
          <w:lang w:bidi="fa-IR"/>
        </w:rPr>
        <w:t>،</w:t>
      </w:r>
      <w:r w:rsidRPr="00E74E56">
        <w:rPr>
          <w:rtl/>
          <w:lang w:bidi="fa-IR"/>
        </w:rPr>
        <w:t xml:space="preserve"> ف</w:t>
      </w:r>
      <w:r w:rsidR="00602C4A">
        <w:rPr>
          <w:rtl/>
          <w:lang w:bidi="fa-IR"/>
        </w:rPr>
        <w:t>لمـّا</w:t>
      </w:r>
      <w:r w:rsidRPr="00E74E56">
        <w:rPr>
          <w:rtl/>
          <w:lang w:bidi="fa-IR"/>
        </w:rPr>
        <w:t xml:space="preserve"> أن أعزّ الله ديننا ونصر شريعتنا أسلموا خوفاً للسّيف</w:t>
      </w:r>
      <w:r>
        <w:rPr>
          <w:rtl/>
          <w:lang w:bidi="fa-IR"/>
        </w:rPr>
        <w:t>،</w:t>
      </w:r>
      <w:r w:rsidRPr="00E74E56">
        <w:rPr>
          <w:rtl/>
          <w:lang w:bidi="fa-IR"/>
        </w:rPr>
        <w:t xml:space="preserve"> و</w:t>
      </w:r>
      <w:r w:rsidR="00602C4A">
        <w:rPr>
          <w:rtl/>
          <w:lang w:bidi="fa-IR"/>
        </w:rPr>
        <w:t>لمـّا</w:t>
      </w:r>
      <w:r w:rsidRPr="00E74E56">
        <w:rPr>
          <w:rtl/>
          <w:lang w:bidi="fa-IR"/>
        </w:rPr>
        <w:t xml:space="preserve"> سمعوا أنّ جند الله قد نصروا على الرّوم أتونا لنبعث بهم إلى الأعداء</w:t>
      </w:r>
      <w:r>
        <w:rPr>
          <w:rtl/>
          <w:lang w:bidi="fa-IR"/>
        </w:rPr>
        <w:t>،</w:t>
      </w:r>
      <w:r w:rsidRPr="00E74E56">
        <w:rPr>
          <w:rtl/>
          <w:lang w:bidi="fa-IR"/>
        </w:rPr>
        <w:t xml:space="preserve"> ليقاسموا السابقين المهاجرين والأنصار</w:t>
      </w:r>
      <w:r>
        <w:rPr>
          <w:rtl/>
          <w:lang w:bidi="fa-IR"/>
        </w:rPr>
        <w:t>،</w:t>
      </w:r>
      <w:r w:rsidRPr="00E74E56">
        <w:rPr>
          <w:rtl/>
          <w:lang w:bidi="fa-IR"/>
        </w:rPr>
        <w:t xml:space="preserve"> والصّواب أن لا ننفذهم</w:t>
      </w:r>
      <w:r>
        <w:rPr>
          <w:rtl/>
          <w:lang w:bidi="fa-IR"/>
        </w:rPr>
        <w:t>.</w:t>
      </w:r>
      <w:r w:rsidRPr="00E74E56">
        <w:rPr>
          <w:rtl/>
          <w:lang w:bidi="fa-IR"/>
        </w:rPr>
        <w:t xml:space="preserve"> فقال أبو بكر </w:t>
      </w:r>
      <w:r w:rsidRPr="003511A8">
        <w:rPr>
          <w:rStyle w:val="libAlaemChar"/>
          <w:rtl/>
        </w:rPr>
        <w:t>رضي‌الله‌عنه</w:t>
      </w:r>
      <w:r>
        <w:rPr>
          <w:rtl/>
          <w:lang w:bidi="fa-IR"/>
        </w:rPr>
        <w:t>:</w:t>
      </w:r>
      <w:r w:rsidRPr="00E74E56">
        <w:rPr>
          <w:rtl/>
          <w:lang w:bidi="fa-IR"/>
        </w:rPr>
        <w:t xml:space="preserve"> إنّي لا </w:t>
      </w:r>
      <w:r w:rsidR="00BA4654">
        <w:rPr>
          <w:rFonts w:hint="cs"/>
          <w:rtl/>
          <w:lang w:bidi="fa-IR"/>
        </w:rPr>
        <w:t>اُ</w:t>
      </w:r>
      <w:r w:rsidRPr="00E74E56">
        <w:rPr>
          <w:rtl/>
          <w:lang w:bidi="fa-IR"/>
        </w:rPr>
        <w:t>خالف لك قولاً ولا أعصي لك أمراً</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وبلغ أهل مكّة ما تكلّم به عمر</w:t>
      </w:r>
      <w:r>
        <w:rPr>
          <w:rtl/>
          <w:lang w:bidi="fa-IR"/>
        </w:rPr>
        <w:t>،</w:t>
      </w:r>
      <w:r w:rsidRPr="00E74E56">
        <w:rPr>
          <w:rtl/>
          <w:lang w:bidi="fa-IR"/>
        </w:rPr>
        <w:t xml:space="preserve"> فأقبلوا بأجمعهم إلى أبي بكر</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الصدّيق </w:t>
      </w:r>
      <w:r w:rsidRPr="003511A8">
        <w:rPr>
          <w:rStyle w:val="libAlaemChar"/>
          <w:rtl/>
        </w:rPr>
        <w:t>رضي‌الله‌عنه</w:t>
      </w:r>
      <w:r w:rsidRPr="00E74E56">
        <w:rPr>
          <w:rtl/>
          <w:lang w:bidi="fa-IR"/>
        </w:rPr>
        <w:t xml:space="preserve"> إلى المسجد</w:t>
      </w:r>
      <w:r>
        <w:rPr>
          <w:rtl/>
          <w:lang w:bidi="fa-IR"/>
        </w:rPr>
        <w:t>،</w:t>
      </w:r>
      <w:r w:rsidRPr="00E74E56">
        <w:rPr>
          <w:rtl/>
          <w:lang w:bidi="fa-IR"/>
        </w:rPr>
        <w:t xml:space="preserve"> فوجدوا حوله جماعة من المسلمين وهم يتذاكرون ما فتح الله على المسلمين</w:t>
      </w:r>
      <w:r>
        <w:rPr>
          <w:rtl/>
          <w:lang w:bidi="fa-IR"/>
        </w:rPr>
        <w:t>،</w:t>
      </w:r>
      <w:r w:rsidRPr="00E74E56">
        <w:rPr>
          <w:rtl/>
          <w:lang w:bidi="fa-IR"/>
        </w:rPr>
        <w:t xml:space="preserve"> وما أظهرهم على المشركين</w:t>
      </w:r>
      <w:r>
        <w:rPr>
          <w:rtl/>
          <w:lang w:bidi="fa-IR"/>
        </w:rPr>
        <w:t>،</w:t>
      </w:r>
      <w:r w:rsidRPr="00E74E56">
        <w:rPr>
          <w:rtl/>
          <w:lang w:bidi="fa-IR"/>
        </w:rPr>
        <w:t xml:space="preserve"> وعليّ بن أبي طالب </w:t>
      </w:r>
      <w:r w:rsidRPr="003511A8">
        <w:rPr>
          <w:rStyle w:val="libAlaemChar"/>
          <w:rtl/>
        </w:rPr>
        <w:t>رضي‌الله‌عنه</w:t>
      </w:r>
      <w:r w:rsidRPr="00E74E56">
        <w:rPr>
          <w:rtl/>
          <w:lang w:bidi="fa-IR"/>
        </w:rPr>
        <w:t xml:space="preserve"> عن يمينه وعمر بن الخطّاب عن يساره</w:t>
      </w:r>
      <w:r>
        <w:rPr>
          <w:rtl/>
          <w:lang w:bidi="fa-IR"/>
        </w:rPr>
        <w:t>،</w:t>
      </w:r>
      <w:r w:rsidRPr="00E74E56">
        <w:rPr>
          <w:rtl/>
          <w:lang w:bidi="fa-IR"/>
        </w:rPr>
        <w:t xml:space="preserve"> والنّاس حوله</w:t>
      </w:r>
      <w:r>
        <w:rPr>
          <w:rtl/>
          <w:lang w:bidi="fa-IR"/>
        </w:rPr>
        <w:t>،</w:t>
      </w:r>
      <w:r w:rsidRPr="00E74E56">
        <w:rPr>
          <w:rtl/>
          <w:lang w:bidi="fa-IR"/>
        </w:rPr>
        <w:t xml:space="preserve"> فأقبلت قريش إلى أبي بكر الصديق </w:t>
      </w:r>
      <w:r w:rsidRPr="003511A8">
        <w:rPr>
          <w:rStyle w:val="libAlaemChar"/>
          <w:rtl/>
        </w:rPr>
        <w:t>رضي‌الله‌عنه</w:t>
      </w:r>
      <w:r>
        <w:rPr>
          <w:rtl/>
          <w:lang w:bidi="fa-IR"/>
        </w:rPr>
        <w:t>،</w:t>
      </w:r>
      <w:r w:rsidRPr="00E74E56">
        <w:rPr>
          <w:rtl/>
          <w:lang w:bidi="fa-IR"/>
        </w:rPr>
        <w:t xml:space="preserve"> فسلّموا عليه وجلسوا بين يديه</w:t>
      </w:r>
      <w:r>
        <w:rPr>
          <w:rtl/>
          <w:lang w:bidi="fa-IR"/>
        </w:rPr>
        <w:t>،</w:t>
      </w:r>
      <w:r w:rsidRPr="00E74E56">
        <w:rPr>
          <w:rtl/>
          <w:lang w:bidi="fa-IR"/>
        </w:rPr>
        <w:t xml:space="preserve"> وتقاولوا من يكون أوّلهم كلاماً</w:t>
      </w:r>
      <w:r>
        <w:rPr>
          <w:rtl/>
          <w:lang w:bidi="fa-IR"/>
        </w:rPr>
        <w:t>.</w:t>
      </w:r>
    </w:p>
    <w:p w:rsidR="00D41F96" w:rsidRPr="00E74E56" w:rsidRDefault="00D41F96" w:rsidP="00D41F96">
      <w:pPr>
        <w:pStyle w:val="libNormal"/>
        <w:rPr>
          <w:rtl/>
          <w:lang w:bidi="fa-IR"/>
        </w:rPr>
      </w:pPr>
      <w:r w:rsidRPr="00E74E56">
        <w:rPr>
          <w:rtl/>
          <w:lang w:bidi="fa-IR"/>
        </w:rPr>
        <w:t>فكان أوّل من تكلّم أبو سفيان صخر بن حرب</w:t>
      </w:r>
      <w:r>
        <w:rPr>
          <w:rtl/>
          <w:lang w:bidi="fa-IR"/>
        </w:rPr>
        <w:t>،</w:t>
      </w:r>
      <w:r w:rsidRPr="00E74E56">
        <w:rPr>
          <w:rtl/>
          <w:lang w:bidi="fa-IR"/>
        </w:rPr>
        <w:t xml:space="preserve"> أقبل على عمر بن الخط</w:t>
      </w:r>
      <w:r w:rsidR="00BA4654">
        <w:rPr>
          <w:rFonts w:hint="cs"/>
          <w:rtl/>
          <w:lang w:bidi="fa-IR"/>
        </w:rPr>
        <w:t>ّ</w:t>
      </w:r>
      <w:r w:rsidRPr="00E74E56">
        <w:rPr>
          <w:rtl/>
          <w:lang w:bidi="fa-IR"/>
        </w:rPr>
        <w:t>اب وقال</w:t>
      </w:r>
      <w:r>
        <w:rPr>
          <w:rtl/>
          <w:lang w:bidi="fa-IR"/>
        </w:rPr>
        <w:t>:</w:t>
      </w:r>
      <w:r w:rsidRPr="00E74E56">
        <w:rPr>
          <w:rtl/>
          <w:lang w:bidi="fa-IR"/>
        </w:rPr>
        <w:t xml:space="preserve"> يا عمر قد كنت لنا مبغضا</w:t>
      </w:r>
      <w:r w:rsidR="00BA4654">
        <w:rPr>
          <w:rFonts w:hint="cs"/>
          <w:rtl/>
          <w:lang w:bidi="fa-IR"/>
        </w:rPr>
        <w:t>ً</w:t>
      </w:r>
      <w:r w:rsidRPr="00E74E56">
        <w:rPr>
          <w:rtl/>
          <w:lang w:bidi="fa-IR"/>
        </w:rPr>
        <w:t xml:space="preserve"> في الجاهليّة وقالياً وكنت تحدّ علينا ونحد</w:t>
      </w:r>
      <w:r w:rsidR="00BA4654">
        <w:rPr>
          <w:rFonts w:hint="cs"/>
          <w:rtl/>
          <w:lang w:bidi="fa-IR"/>
        </w:rPr>
        <w:t>ّ</w:t>
      </w:r>
      <w:r w:rsidRPr="00E74E56">
        <w:rPr>
          <w:rtl/>
          <w:lang w:bidi="fa-IR"/>
        </w:rPr>
        <w:t xml:space="preserve"> عليك</w:t>
      </w:r>
      <w:r>
        <w:rPr>
          <w:rtl/>
          <w:lang w:bidi="fa-IR"/>
        </w:rPr>
        <w:t>،</w:t>
      </w:r>
      <w:r w:rsidRPr="00E74E56">
        <w:rPr>
          <w:rtl/>
          <w:lang w:bidi="fa-IR"/>
        </w:rPr>
        <w:t xml:space="preserve"> ف</w:t>
      </w:r>
      <w:r w:rsidR="00602C4A">
        <w:rPr>
          <w:rtl/>
          <w:lang w:bidi="fa-IR"/>
        </w:rPr>
        <w:t>لمـّا</w:t>
      </w:r>
      <w:r w:rsidRPr="00E74E56">
        <w:rPr>
          <w:rtl/>
          <w:lang w:bidi="fa-IR"/>
        </w:rPr>
        <w:t xml:space="preserve"> هدانا الله إلى الإسلام هدم لك ما في قلوبنا</w:t>
      </w:r>
      <w:r>
        <w:rPr>
          <w:rtl/>
          <w:lang w:bidi="fa-IR"/>
        </w:rPr>
        <w:t>،</w:t>
      </w:r>
      <w:r w:rsidRPr="00E74E56">
        <w:rPr>
          <w:rtl/>
          <w:lang w:bidi="fa-IR"/>
        </w:rPr>
        <w:t xml:space="preserve"> لأنّ الإيمان هدم الشرك والبغيضة والكياد</w:t>
      </w:r>
      <w:r>
        <w:rPr>
          <w:rtl/>
          <w:lang w:bidi="fa-IR"/>
        </w:rPr>
        <w:t>،</w:t>
      </w:r>
      <w:r w:rsidRPr="00E74E56">
        <w:rPr>
          <w:rtl/>
          <w:lang w:bidi="fa-IR"/>
        </w:rPr>
        <w:t xml:space="preserve"> وأنت تعلم بعد اليوم تشنانا وتبغّضنا</w:t>
      </w:r>
      <w:r>
        <w:rPr>
          <w:rtl/>
          <w:lang w:bidi="fa-IR"/>
        </w:rPr>
        <w:t>،</w:t>
      </w:r>
      <w:r w:rsidRPr="00E74E56">
        <w:rPr>
          <w:rtl/>
          <w:lang w:bidi="fa-IR"/>
        </w:rPr>
        <w:t xml:space="preserve"> ألسنا إخوانكم في الإسلام وبني أبيكم في النّسب</w:t>
      </w:r>
      <w:r>
        <w:rPr>
          <w:rtl/>
          <w:lang w:bidi="fa-IR"/>
        </w:rPr>
        <w:t>؟</w:t>
      </w:r>
      <w:r w:rsidRPr="00E74E56">
        <w:rPr>
          <w:rtl/>
          <w:lang w:bidi="fa-IR"/>
        </w:rPr>
        <w:t xml:space="preserve"> فما هذه العداوة منك إلينا يا بن الخطّاب قديماّ وحديثاّ</w:t>
      </w:r>
      <w:r>
        <w:rPr>
          <w:rtl/>
          <w:lang w:bidi="fa-IR"/>
        </w:rPr>
        <w:t>؟</w:t>
      </w:r>
      <w:r w:rsidRPr="00E74E56">
        <w:rPr>
          <w:rtl/>
          <w:lang w:bidi="fa-IR"/>
        </w:rPr>
        <w:t xml:space="preserve"> إمّا أن تغسل ما بقلبك لنا من الحقد والتباغض</w:t>
      </w:r>
      <w:r>
        <w:rPr>
          <w:rtl/>
          <w:lang w:bidi="fa-IR"/>
        </w:rPr>
        <w:t>،</w:t>
      </w:r>
      <w:r w:rsidRPr="00E74E56">
        <w:rPr>
          <w:rtl/>
          <w:lang w:bidi="fa-IR"/>
        </w:rPr>
        <w:t xml:space="preserve"> وإنّا نعلم أنّك أفضل منّا وأسبق في الإيمان والجهاد</w:t>
      </w:r>
      <w:r>
        <w:rPr>
          <w:rtl/>
          <w:lang w:bidi="fa-IR"/>
        </w:rPr>
        <w:t>،</w:t>
      </w:r>
      <w:r w:rsidRPr="00E74E56">
        <w:rPr>
          <w:rtl/>
          <w:lang w:bidi="fa-IR"/>
        </w:rPr>
        <w:t xml:space="preserve"> ونحن بذلك عارفون وله غير منكرين</w:t>
      </w:r>
      <w:r>
        <w:rPr>
          <w:rtl/>
          <w:lang w:bidi="fa-IR"/>
        </w:rPr>
        <w:t>.</w:t>
      </w:r>
    </w:p>
    <w:p w:rsidR="00D41F96" w:rsidRPr="00E74E56" w:rsidRDefault="00D41F96" w:rsidP="00D41F96">
      <w:pPr>
        <w:pStyle w:val="libNormal"/>
        <w:rPr>
          <w:rtl/>
          <w:lang w:bidi="fa-IR"/>
        </w:rPr>
      </w:pPr>
      <w:r w:rsidRPr="00E74E56">
        <w:rPr>
          <w:rtl/>
          <w:lang w:bidi="fa-IR"/>
        </w:rPr>
        <w:t>فسكت عمر بن الخطّاب واستحيى حتّى كلّله العرق ثمّ قال</w:t>
      </w:r>
      <w:r>
        <w:rPr>
          <w:rtl/>
          <w:lang w:bidi="fa-IR"/>
        </w:rPr>
        <w:t>:</w:t>
      </w:r>
      <w:r w:rsidRPr="00E74E56">
        <w:rPr>
          <w:rtl/>
          <w:lang w:bidi="fa-IR"/>
        </w:rPr>
        <w:t xml:space="preserve"> وأيم الله ما أردت بقولي إل</w:t>
      </w:r>
      <w:r w:rsidR="00BA4654">
        <w:rPr>
          <w:rFonts w:hint="cs"/>
          <w:rtl/>
          <w:lang w:bidi="fa-IR"/>
        </w:rPr>
        <w:t>ّ</w:t>
      </w:r>
      <w:r w:rsidRPr="00E74E56">
        <w:rPr>
          <w:rtl/>
          <w:lang w:bidi="fa-IR"/>
        </w:rPr>
        <w:t>ا</w:t>
      </w:r>
      <w:r>
        <w:rPr>
          <w:rFonts w:hint="cs"/>
          <w:rtl/>
          <w:lang w:bidi="fa-IR"/>
        </w:rPr>
        <w:t xml:space="preserve"> </w:t>
      </w:r>
      <w:r w:rsidRPr="00E74E56">
        <w:rPr>
          <w:rtl/>
          <w:lang w:bidi="fa-IR"/>
        </w:rPr>
        <w:t>انفصال الشرّ وحقن الدّماء</w:t>
      </w:r>
      <w:r>
        <w:rPr>
          <w:rtl/>
          <w:lang w:bidi="fa-IR"/>
        </w:rPr>
        <w:t>،</w:t>
      </w:r>
      <w:r w:rsidRPr="00E74E56">
        <w:rPr>
          <w:rtl/>
          <w:lang w:bidi="fa-IR"/>
        </w:rPr>
        <w:t xml:space="preserve"> لأنّ حميّة الجاهليّة في رؤوسكم وأنتم تطاولون في نسبتكم على من سبقكم في الإسلام</w:t>
      </w:r>
      <w:r>
        <w:rPr>
          <w:rtl/>
          <w:lang w:bidi="fa-IR"/>
        </w:rPr>
        <w:t>.</w:t>
      </w:r>
      <w:r w:rsidRPr="00E74E56">
        <w:rPr>
          <w:rtl/>
          <w:lang w:bidi="fa-IR"/>
        </w:rPr>
        <w:t xml:space="preserve"> فقال أبو سفيان</w:t>
      </w:r>
      <w:r>
        <w:rPr>
          <w:rtl/>
          <w:lang w:bidi="fa-IR"/>
        </w:rPr>
        <w:t>:</w:t>
      </w:r>
      <w:r w:rsidRPr="00E74E56">
        <w:rPr>
          <w:rtl/>
          <w:lang w:bidi="fa-IR"/>
        </w:rPr>
        <w:t xml:space="preserve"> أنا ا</w:t>
      </w:r>
      <w:r w:rsidR="00BA4654">
        <w:rPr>
          <w:rFonts w:hint="cs"/>
          <w:rtl/>
          <w:lang w:bidi="fa-IR"/>
        </w:rPr>
        <w:t>ُ</w:t>
      </w:r>
      <w:r w:rsidRPr="00E74E56">
        <w:rPr>
          <w:rtl/>
          <w:lang w:bidi="fa-IR"/>
        </w:rPr>
        <w:t>شهدكم وا</w:t>
      </w:r>
      <w:r w:rsidR="007A3ECD">
        <w:rPr>
          <w:rFonts w:hint="cs"/>
          <w:rtl/>
          <w:lang w:bidi="fa-IR"/>
        </w:rPr>
        <w:t>ُ</w:t>
      </w:r>
      <w:r w:rsidRPr="00E74E56">
        <w:rPr>
          <w:rtl/>
          <w:lang w:bidi="fa-IR"/>
        </w:rPr>
        <w:t>شهد خليفة رسول الله صلّى الله عليه وسلّم أنّي قد حبست نفسي في سبيل الله</w:t>
      </w:r>
      <w:r>
        <w:rPr>
          <w:rtl/>
          <w:lang w:bidi="fa-IR"/>
        </w:rPr>
        <w:t>،</w:t>
      </w:r>
      <w:r w:rsidRPr="00E74E56">
        <w:rPr>
          <w:rtl/>
          <w:lang w:bidi="fa-IR"/>
        </w:rPr>
        <w:t xml:space="preserve"> وكذلك تكلّم سادات مكّة</w:t>
      </w:r>
      <w:r>
        <w:rPr>
          <w:rtl/>
          <w:lang w:bidi="fa-IR"/>
        </w:rPr>
        <w:t>،</w:t>
      </w:r>
      <w:r w:rsidRPr="00E74E56">
        <w:rPr>
          <w:rtl/>
          <w:lang w:bidi="fa-IR"/>
        </w:rPr>
        <w:t xml:space="preserve"> فرضي الإمام عمر بن الخطاب </w:t>
      </w:r>
      <w:r w:rsidRPr="003511A8">
        <w:rPr>
          <w:rStyle w:val="libAlaemChar"/>
          <w:rtl/>
        </w:rPr>
        <w:t>رضي‌الله‌عنه</w:t>
      </w:r>
      <w:r>
        <w:rPr>
          <w:rtl/>
          <w:lang w:bidi="fa-IR"/>
        </w:rPr>
        <w:t>،</w:t>
      </w:r>
      <w:r w:rsidRPr="00E74E56">
        <w:rPr>
          <w:rtl/>
          <w:lang w:bidi="fa-IR"/>
        </w:rPr>
        <w:t xml:space="preserve"> وقال أبو بكر</w:t>
      </w:r>
      <w:r>
        <w:rPr>
          <w:rtl/>
          <w:lang w:bidi="fa-IR"/>
        </w:rPr>
        <w:t>:</w:t>
      </w:r>
      <w:r w:rsidRPr="00E74E56">
        <w:rPr>
          <w:rtl/>
          <w:lang w:bidi="fa-IR"/>
        </w:rPr>
        <w:t xml:space="preserve"> الل</w:t>
      </w:r>
      <w:r w:rsidR="007A3ECD">
        <w:rPr>
          <w:rFonts w:hint="cs"/>
          <w:rtl/>
          <w:lang w:bidi="fa-IR"/>
        </w:rPr>
        <w:t>ّ</w:t>
      </w:r>
      <w:r w:rsidRPr="00E74E56">
        <w:rPr>
          <w:rtl/>
          <w:lang w:bidi="fa-IR"/>
        </w:rPr>
        <w:t>همّ بلّغهم أفضل ما يؤمنون</w:t>
      </w:r>
      <w:r>
        <w:rPr>
          <w:rtl/>
          <w:lang w:bidi="fa-IR"/>
        </w:rPr>
        <w:t>،</w:t>
      </w:r>
      <w:r w:rsidRPr="00E74E56">
        <w:rPr>
          <w:rtl/>
          <w:lang w:bidi="fa-IR"/>
        </w:rPr>
        <w:t xml:space="preserve"> وآجرهم بأحسن ما يعملون</w:t>
      </w:r>
      <w:r>
        <w:rPr>
          <w:rtl/>
          <w:lang w:bidi="fa-IR"/>
        </w:rPr>
        <w:t>،</w:t>
      </w:r>
      <w:r w:rsidRPr="00E74E56">
        <w:rPr>
          <w:rtl/>
          <w:lang w:bidi="fa-IR"/>
        </w:rPr>
        <w:t xml:space="preserve"> وارزقهم النّصر على عدوّهم ولا تمكّنهم من</w:t>
      </w:r>
      <w:r>
        <w:rPr>
          <w:rFonts w:hint="cs"/>
          <w:rtl/>
          <w:lang w:bidi="fa-IR"/>
        </w:rPr>
        <w:t xml:space="preserve"> </w:t>
      </w:r>
      <w:r w:rsidRPr="00E74E56">
        <w:rPr>
          <w:rtl/>
          <w:lang w:bidi="fa-IR"/>
        </w:rPr>
        <w:t xml:space="preserve">نواصيهم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فإذا كان خروج الصحابة من مكة إلى المدينة لل</w:t>
      </w:r>
      <w:r w:rsidR="007A3ECD">
        <w:rPr>
          <w:rFonts w:hint="cs"/>
          <w:rtl/>
          <w:lang w:bidi="fa-IR"/>
        </w:rPr>
        <w:t>إ</w:t>
      </w:r>
      <w:r w:rsidRPr="00E74E56">
        <w:rPr>
          <w:rtl/>
          <w:lang w:bidi="fa-IR"/>
        </w:rPr>
        <w:t>ستيذان وذهابهم إلى</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فتوح الشام 1 / 6</w:t>
      </w:r>
      <w:r w:rsidR="00D41F96">
        <w:rPr>
          <w:rFonts w:hint="cs"/>
          <w:rtl/>
        </w:rPr>
        <w:t>1</w:t>
      </w:r>
      <w:r w:rsidR="00D41F96" w:rsidRPr="00E74E56">
        <w:rPr>
          <w:rtl/>
        </w:rPr>
        <w:t xml:space="preserve"> مع اختلاف</w:t>
      </w:r>
      <w:r w:rsidR="007A3ECD">
        <w:rPr>
          <w:rFonts w:hint="cs"/>
          <w:rtl/>
        </w:rPr>
        <w:t>ٍ</w:t>
      </w:r>
      <w:r w:rsidR="00D41F96" w:rsidRPr="00E74E56">
        <w:rPr>
          <w:rtl/>
        </w:rPr>
        <w:t xml:space="preserve"> في بعض الأسامي والألفاظ</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الجهاد</w:t>
      </w:r>
      <w:r>
        <w:rPr>
          <w:rtl/>
          <w:lang w:bidi="fa-IR"/>
        </w:rPr>
        <w:t>،</w:t>
      </w:r>
      <w:r w:rsidRPr="00E74E56">
        <w:rPr>
          <w:rtl/>
          <w:lang w:bidi="fa-IR"/>
        </w:rPr>
        <w:t xml:space="preserve"> غير مقبول لدى عمر بن الخطاب</w:t>
      </w:r>
      <w:r>
        <w:rPr>
          <w:rtl/>
          <w:lang w:bidi="fa-IR"/>
        </w:rPr>
        <w:t>،</w:t>
      </w:r>
      <w:r w:rsidRPr="00E74E56">
        <w:rPr>
          <w:rtl/>
          <w:lang w:bidi="fa-IR"/>
        </w:rPr>
        <w:t xml:space="preserve"> فكيف يكون جهودهم وفتحهم مقبولاً لدى الإمامية</w:t>
      </w:r>
      <w:r>
        <w:rPr>
          <w:rtl/>
          <w:lang w:bidi="fa-IR"/>
        </w:rPr>
        <w:t>؟</w:t>
      </w:r>
    </w:p>
    <w:p w:rsidR="00D41F96" w:rsidRPr="00E74E56" w:rsidRDefault="00D41F96" w:rsidP="00D41F96">
      <w:pPr>
        <w:pStyle w:val="libNormal"/>
        <w:rPr>
          <w:rtl/>
          <w:lang w:bidi="fa-IR"/>
        </w:rPr>
      </w:pPr>
      <w:r w:rsidRPr="00E74E56">
        <w:rPr>
          <w:rtl/>
          <w:lang w:bidi="fa-IR"/>
        </w:rPr>
        <w:t>هذا كلّه بالنسبة إلى جهاد الشيخين</w:t>
      </w:r>
      <w:r>
        <w:rPr>
          <w:rtl/>
          <w:lang w:bidi="fa-IR"/>
        </w:rPr>
        <w:t>.</w:t>
      </w:r>
    </w:p>
    <w:p w:rsidR="00D41F96" w:rsidRPr="00E74E56" w:rsidRDefault="00D41F96" w:rsidP="00D41F96">
      <w:pPr>
        <w:pStyle w:val="libNormal"/>
        <w:rPr>
          <w:rtl/>
          <w:lang w:bidi="fa-IR"/>
        </w:rPr>
      </w:pPr>
      <w:r w:rsidRPr="00E74E56">
        <w:rPr>
          <w:rtl/>
          <w:lang w:bidi="fa-IR"/>
        </w:rPr>
        <w:t>وأمّا دعوى قيامهما بترويج أحكام الشرع</w:t>
      </w:r>
      <w:r>
        <w:rPr>
          <w:rtl/>
          <w:lang w:bidi="fa-IR"/>
        </w:rPr>
        <w:t>،</w:t>
      </w:r>
      <w:r w:rsidRPr="00E74E56">
        <w:rPr>
          <w:rtl/>
          <w:lang w:bidi="fa-IR"/>
        </w:rPr>
        <w:t xml:space="preserve"> وإصلاح </w:t>
      </w:r>
      <w:r w:rsidR="007A3ECD">
        <w:rPr>
          <w:rFonts w:hint="cs"/>
          <w:rtl/>
          <w:lang w:bidi="fa-IR"/>
        </w:rPr>
        <w:t>اُ</w:t>
      </w:r>
      <w:r w:rsidRPr="00E74E56">
        <w:rPr>
          <w:rtl/>
          <w:lang w:bidi="fa-IR"/>
        </w:rPr>
        <w:t>مور الأمّة</w:t>
      </w:r>
      <w:r>
        <w:rPr>
          <w:rtl/>
          <w:lang w:bidi="fa-IR"/>
        </w:rPr>
        <w:t>،</w:t>
      </w:r>
      <w:r w:rsidRPr="00E74E56">
        <w:rPr>
          <w:rtl/>
          <w:lang w:bidi="fa-IR"/>
        </w:rPr>
        <w:t xml:space="preserve"> فبغضّ النّظر عن إخراجه ثالثهما من البحث</w:t>
      </w:r>
      <w:r>
        <w:rPr>
          <w:rtl/>
          <w:lang w:bidi="fa-IR"/>
        </w:rPr>
        <w:t xml:space="preserve"> - </w:t>
      </w:r>
      <w:r w:rsidRPr="00E74E56">
        <w:rPr>
          <w:rtl/>
          <w:lang w:bidi="fa-IR"/>
        </w:rPr>
        <w:t>كان الأحرى ( بالدهلوي ) أنْ لا يتطرّق إلى مثل هذا</w:t>
      </w:r>
      <w:r>
        <w:rPr>
          <w:rtl/>
          <w:lang w:bidi="fa-IR"/>
        </w:rPr>
        <w:t>،</w:t>
      </w:r>
      <w:r w:rsidRPr="00E74E56">
        <w:rPr>
          <w:rtl/>
          <w:lang w:bidi="fa-IR"/>
        </w:rPr>
        <w:t xml:space="preserve"> لأنّ لازم هذا الكلام سلب ما ذكر عن علي </w:t>
      </w:r>
      <w:r w:rsidRPr="003511A8">
        <w:rPr>
          <w:rStyle w:val="libAlaemChar"/>
          <w:rtl/>
        </w:rPr>
        <w:t>عليه‌السلام</w:t>
      </w:r>
      <w:r>
        <w:rPr>
          <w:rtl/>
          <w:lang w:bidi="fa-IR"/>
        </w:rPr>
        <w:t>،</w:t>
      </w:r>
      <w:r w:rsidRPr="00E74E56">
        <w:rPr>
          <w:rtl/>
          <w:lang w:bidi="fa-IR"/>
        </w:rPr>
        <w:t xml:space="preserve"> وكلّ ذلك ينافي الواقع ويصادم الحقيقة</w:t>
      </w:r>
      <w:r>
        <w:rPr>
          <w:rtl/>
          <w:lang w:bidi="fa-IR"/>
        </w:rPr>
        <w:t>،</w:t>
      </w:r>
      <w:r w:rsidRPr="00E74E56">
        <w:rPr>
          <w:rtl/>
          <w:lang w:bidi="fa-IR"/>
        </w:rPr>
        <w:t xml:space="preserve"> فإنّ رجوع الشيخين وبالأخص الثاني منهما</w:t>
      </w:r>
      <w:r>
        <w:rPr>
          <w:rtl/>
          <w:lang w:bidi="fa-IR"/>
        </w:rPr>
        <w:t xml:space="preserve"> - </w:t>
      </w:r>
      <w:r w:rsidRPr="00E74E56">
        <w:rPr>
          <w:rtl/>
          <w:lang w:bidi="fa-IR"/>
        </w:rPr>
        <w:t xml:space="preserve">إلى علي </w:t>
      </w:r>
      <w:r w:rsidRPr="003511A8">
        <w:rPr>
          <w:rStyle w:val="libAlaemChar"/>
          <w:rtl/>
        </w:rPr>
        <w:t>عليه‌السلام</w:t>
      </w:r>
      <w:r w:rsidRPr="00E74E56">
        <w:rPr>
          <w:rtl/>
          <w:lang w:bidi="fa-IR"/>
        </w:rPr>
        <w:t xml:space="preserve"> في المعضلات</w:t>
      </w:r>
      <w:r>
        <w:rPr>
          <w:rtl/>
          <w:lang w:bidi="fa-IR"/>
        </w:rPr>
        <w:t>،</w:t>
      </w:r>
      <w:r w:rsidRPr="00E74E56">
        <w:rPr>
          <w:rtl/>
          <w:lang w:bidi="fa-IR"/>
        </w:rPr>
        <w:t xml:space="preserve"> والمسائل المشكلة</w:t>
      </w:r>
      <w:r>
        <w:rPr>
          <w:rtl/>
          <w:lang w:bidi="fa-IR"/>
        </w:rPr>
        <w:t>،</w:t>
      </w:r>
      <w:r w:rsidRPr="00E74E56">
        <w:rPr>
          <w:rtl/>
          <w:lang w:bidi="fa-IR"/>
        </w:rPr>
        <w:t xml:space="preserve"> ممّا اشتهر وأذعن به المخالفون</w:t>
      </w:r>
      <w:r>
        <w:rPr>
          <w:rtl/>
          <w:lang w:bidi="fa-IR"/>
        </w:rPr>
        <w:t>،</w:t>
      </w:r>
      <w:r w:rsidRPr="00E74E56">
        <w:rPr>
          <w:rtl/>
          <w:lang w:bidi="fa-IR"/>
        </w:rPr>
        <w:t xml:space="preserve"> فكثيراً ما قال عمر بن الخطاب</w:t>
      </w:r>
      <w:r>
        <w:rPr>
          <w:rtl/>
          <w:lang w:bidi="fa-IR"/>
        </w:rPr>
        <w:t>:</w:t>
      </w:r>
      <w:r w:rsidRPr="00E74E56">
        <w:rPr>
          <w:rtl/>
          <w:lang w:bidi="fa-IR"/>
        </w:rPr>
        <w:t xml:space="preserve"> « لولا علي لهلك عمر » وطالما قال</w:t>
      </w:r>
      <w:r>
        <w:rPr>
          <w:rtl/>
          <w:lang w:bidi="fa-IR"/>
        </w:rPr>
        <w:t>:</w:t>
      </w:r>
      <w:r w:rsidRPr="00E74E56">
        <w:rPr>
          <w:rtl/>
          <w:lang w:bidi="fa-IR"/>
        </w:rPr>
        <w:t xml:space="preserve"> « قضي</w:t>
      </w:r>
      <w:r w:rsidR="007A3ECD">
        <w:rPr>
          <w:rFonts w:hint="cs"/>
          <w:rtl/>
          <w:lang w:bidi="fa-IR"/>
        </w:rPr>
        <w:t>ّ</w:t>
      </w:r>
      <w:r w:rsidRPr="00E74E56">
        <w:rPr>
          <w:rtl/>
          <w:lang w:bidi="fa-IR"/>
        </w:rPr>
        <w:t>ة ولا أبا حسن</w:t>
      </w:r>
      <w:r w:rsidR="007A3ECD">
        <w:rPr>
          <w:rFonts w:hint="cs"/>
          <w:rtl/>
          <w:lang w:bidi="fa-IR"/>
        </w:rPr>
        <w:t>ٍ</w:t>
      </w:r>
      <w:r w:rsidRPr="00E74E56">
        <w:rPr>
          <w:rtl/>
          <w:lang w:bidi="fa-IR"/>
        </w:rPr>
        <w:t xml:space="preserve"> لها » ولقد شاع عنه وذاع قوله</w:t>
      </w:r>
      <w:r>
        <w:rPr>
          <w:rtl/>
          <w:lang w:bidi="fa-IR"/>
        </w:rPr>
        <w:t>:</w:t>
      </w:r>
      <w:r w:rsidRPr="00E74E56">
        <w:rPr>
          <w:rtl/>
          <w:lang w:bidi="fa-IR"/>
        </w:rPr>
        <w:t xml:space="preserve"> « أعوذ بالله من معضلةٍ ليس لها أبو الحسن »</w:t>
      </w:r>
      <w:r>
        <w:rPr>
          <w:rtl/>
          <w:lang w:bidi="fa-IR"/>
        </w:rPr>
        <w:t>.</w:t>
      </w:r>
    </w:p>
    <w:p w:rsidR="00D41F96" w:rsidRPr="00E74E56" w:rsidRDefault="00D41F96" w:rsidP="00D41F96">
      <w:pPr>
        <w:pStyle w:val="libNormal"/>
        <w:rPr>
          <w:rtl/>
          <w:lang w:bidi="fa-IR"/>
        </w:rPr>
      </w:pPr>
      <w:r w:rsidRPr="00E74E56">
        <w:rPr>
          <w:rtl/>
          <w:lang w:bidi="fa-IR"/>
        </w:rPr>
        <w:t>هذا</w:t>
      </w:r>
      <w:r>
        <w:rPr>
          <w:rtl/>
          <w:lang w:bidi="fa-IR"/>
        </w:rPr>
        <w:t>،</w:t>
      </w:r>
      <w:r w:rsidRPr="00E74E56">
        <w:rPr>
          <w:rtl/>
          <w:lang w:bidi="fa-IR"/>
        </w:rPr>
        <w:t xml:space="preserve"> على أنّ الشيعة الإمامية لا تعتقد بخلافتهما</w:t>
      </w:r>
      <w:r>
        <w:rPr>
          <w:rtl/>
          <w:lang w:bidi="fa-IR"/>
        </w:rPr>
        <w:t>.</w:t>
      </w:r>
      <w:r w:rsidRPr="00E74E56">
        <w:rPr>
          <w:rtl/>
          <w:lang w:bidi="fa-IR"/>
        </w:rPr>
        <w:t xml:space="preserve"> وهذا يقتضي أنّ كلّما قام به الشيخان من جهادٍ وترويج وإصلاح</w:t>
      </w:r>
      <w:r>
        <w:rPr>
          <w:rtl/>
          <w:lang w:bidi="fa-IR"/>
        </w:rPr>
        <w:t>،</w:t>
      </w:r>
      <w:r w:rsidRPr="00E74E56">
        <w:rPr>
          <w:rtl/>
          <w:lang w:bidi="fa-IR"/>
        </w:rPr>
        <w:t xml:space="preserve"> كما يدّعي ( الدهلوي )</w:t>
      </w:r>
      <w:r>
        <w:rPr>
          <w:rtl/>
          <w:lang w:bidi="fa-IR"/>
        </w:rPr>
        <w:t>،</w:t>
      </w:r>
      <w:r w:rsidRPr="00E74E56">
        <w:rPr>
          <w:rtl/>
          <w:lang w:bidi="fa-IR"/>
        </w:rPr>
        <w:t xml:space="preserve"> كان تصرّفاً غير جائز لا يُستحقُّ المدحُ عليه</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وظهر من الأمير ما يتعلّق بالأولياء</w:t>
      </w:r>
      <w:r>
        <w:rPr>
          <w:rtl/>
          <w:lang w:bidi="fa-IR"/>
        </w:rPr>
        <w:t>،</w:t>
      </w:r>
      <w:r w:rsidRPr="00E74E56">
        <w:rPr>
          <w:rtl/>
          <w:lang w:bidi="fa-IR"/>
        </w:rPr>
        <w:t xml:space="preserve"> من تعليم الطريقة</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نقل ( الدهلوي ) هذا عن بعض الصوفيّة</w:t>
      </w:r>
      <w:r>
        <w:rPr>
          <w:rtl/>
          <w:lang w:bidi="fa-IR"/>
        </w:rPr>
        <w:t>،</w:t>
      </w:r>
      <w:r w:rsidRPr="00E74E56">
        <w:rPr>
          <w:rtl/>
          <w:lang w:bidi="fa-IR"/>
        </w:rPr>
        <w:t xml:space="preserve"> إل</w:t>
      </w:r>
      <w:r w:rsidR="007A3ECD">
        <w:rPr>
          <w:rFonts w:hint="cs"/>
          <w:rtl/>
          <w:lang w:bidi="fa-IR"/>
        </w:rPr>
        <w:t>ّ</w:t>
      </w:r>
      <w:r w:rsidRPr="00E74E56">
        <w:rPr>
          <w:rtl/>
          <w:lang w:bidi="fa-IR"/>
        </w:rPr>
        <w:t>ا</w:t>
      </w:r>
      <w:r>
        <w:rPr>
          <w:rFonts w:hint="cs"/>
          <w:rtl/>
          <w:lang w:bidi="fa-IR"/>
        </w:rPr>
        <w:t xml:space="preserve"> </w:t>
      </w:r>
      <w:r w:rsidRPr="00E74E56">
        <w:rPr>
          <w:rtl/>
          <w:lang w:bidi="fa-IR"/>
        </w:rPr>
        <w:t>أنّه زعم وجوده في الروايات</w:t>
      </w:r>
      <w:r>
        <w:rPr>
          <w:rtl/>
          <w:lang w:bidi="fa-IR"/>
        </w:rPr>
        <w:t>،</w:t>
      </w:r>
      <w:r w:rsidRPr="00E74E56">
        <w:rPr>
          <w:rtl/>
          <w:lang w:bidi="fa-IR"/>
        </w:rPr>
        <w:t xml:space="preserve"> كي لا يرد عليه أنّه خالف والده الّذي فضّل الشيخين في ( قرّة العينين ) في تعليم الطريقة</w:t>
      </w:r>
      <w:r>
        <w:rPr>
          <w:rtl/>
          <w:lang w:bidi="fa-IR"/>
        </w:rPr>
        <w:t>،</w:t>
      </w:r>
      <w:r w:rsidRPr="00E74E56">
        <w:rPr>
          <w:rtl/>
          <w:lang w:bidi="fa-IR"/>
        </w:rPr>
        <w:t xml:space="preserve"> والحثّ على المثل الخلقي</w:t>
      </w:r>
      <w:r w:rsidR="007A3ECD">
        <w:rPr>
          <w:rFonts w:hint="cs"/>
          <w:rtl/>
          <w:lang w:bidi="fa-IR"/>
        </w:rPr>
        <w:t>ّ</w:t>
      </w:r>
      <w:r w:rsidRPr="00E74E56">
        <w:rPr>
          <w:rtl/>
          <w:lang w:bidi="fa-IR"/>
        </w:rPr>
        <w:t>ة الكريمة</w:t>
      </w:r>
      <w:r>
        <w:rPr>
          <w:rtl/>
          <w:lang w:bidi="fa-IR"/>
        </w:rPr>
        <w:t>،</w:t>
      </w:r>
      <w:r w:rsidRPr="00E74E56">
        <w:rPr>
          <w:rtl/>
          <w:lang w:bidi="fa-IR"/>
        </w:rPr>
        <w:t xml:space="preserve"> وترهيب الناس عن الصّفات الرّديئة السيّئة</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Heading2"/>
        <w:rPr>
          <w:rtl/>
          <w:lang w:bidi="fa-IR"/>
        </w:rPr>
      </w:pPr>
      <w:bookmarkStart w:id="650" w:name="_Toc321232270"/>
      <w:bookmarkStart w:id="651" w:name="_Toc408989865"/>
      <w:bookmarkStart w:id="652" w:name="_Toc101788069"/>
      <w:r w:rsidRPr="00E74E56">
        <w:rPr>
          <w:rtl/>
          <w:lang w:bidi="fa-IR"/>
        </w:rPr>
        <w:lastRenderedPageBreak/>
        <w:t>الإستدلال على وجود الملكات بالأفعال الصادرة عنها</w:t>
      </w:r>
      <w:bookmarkEnd w:id="650"/>
      <w:bookmarkEnd w:id="651"/>
      <w:bookmarkEnd w:id="652"/>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وفي حكم العقل أنّه يستدلُّ على وجود الملكات النفسانيّة بصدور الأفعال المختصة بتلك الملكات</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هذا صحيح</w:t>
      </w:r>
      <w:r>
        <w:rPr>
          <w:rtl/>
          <w:lang w:bidi="fa-IR"/>
        </w:rPr>
        <w:t>،</w:t>
      </w:r>
      <w:r w:rsidRPr="00E74E56">
        <w:rPr>
          <w:rtl/>
          <w:lang w:bidi="fa-IR"/>
        </w:rPr>
        <w:t xml:space="preserve"> فلننظر إلى الأفعال الصادرة عن الشيخين</w:t>
      </w:r>
      <w:r>
        <w:rPr>
          <w:rtl/>
          <w:lang w:bidi="fa-IR"/>
        </w:rPr>
        <w:t>،</w:t>
      </w:r>
      <w:r w:rsidRPr="00E74E56">
        <w:rPr>
          <w:rtl/>
          <w:lang w:bidi="fa-IR"/>
        </w:rPr>
        <w:t xml:space="preserve"> لنهتدي بها إلى الملكات النفسانيّة الموجودة فيهما</w:t>
      </w:r>
      <w:r>
        <w:rPr>
          <w:rtl/>
          <w:lang w:bidi="fa-IR"/>
        </w:rPr>
        <w:t>،</w:t>
      </w:r>
      <w:r w:rsidRPr="00E74E56">
        <w:rPr>
          <w:rtl/>
          <w:lang w:bidi="fa-IR"/>
        </w:rPr>
        <w:t xml:space="preserve"> فهل صدرت منهما أفعال الأنبياء كي يستدلّ على وجود الملكات النبوية فيهما</w:t>
      </w:r>
      <w:r>
        <w:rPr>
          <w:rtl/>
          <w:lang w:bidi="fa-IR"/>
        </w:rPr>
        <w:t>؟</w:t>
      </w:r>
      <w:r w:rsidRPr="00E74E56">
        <w:rPr>
          <w:rtl/>
          <w:lang w:bidi="fa-IR"/>
        </w:rPr>
        <w:t xml:space="preserve"> إن كان ( الدهلوي ) يدّعي ذلك فعليه الإثبات</w:t>
      </w:r>
      <w:r>
        <w:rPr>
          <w:rtl/>
          <w:lang w:bidi="fa-IR"/>
        </w:rPr>
        <w:t>،</w:t>
      </w:r>
      <w:r w:rsidRPr="00E74E56">
        <w:rPr>
          <w:rtl/>
          <w:lang w:bidi="fa-IR"/>
        </w:rPr>
        <w:t xml:space="preserve"> ودونه خرط القتاد</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Default="00D41F96" w:rsidP="00D41F96">
      <w:pPr>
        <w:pStyle w:val="libNormal"/>
        <w:rPr>
          <w:rtl/>
          <w:lang w:bidi="fa-IR"/>
        </w:rPr>
      </w:pPr>
      <w:r w:rsidRPr="00E74E56">
        <w:rPr>
          <w:rtl/>
          <w:lang w:bidi="fa-IR"/>
        </w:rPr>
        <w:t>فمثلاً</w:t>
      </w:r>
      <w:r>
        <w:rPr>
          <w:rtl/>
          <w:lang w:bidi="fa-IR"/>
        </w:rPr>
        <w:t>:</w:t>
      </w:r>
      <w:r w:rsidRPr="00E74E56">
        <w:rPr>
          <w:rtl/>
          <w:lang w:bidi="fa-IR"/>
        </w:rPr>
        <w:t xml:space="preserve"> يستدل من ثبات الشخص في مختلف المعارك في مقابلة الأقران ووقع الرماح والسيوف على شجاعته النفسانيّة</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نعم</w:t>
      </w:r>
      <w:r>
        <w:rPr>
          <w:rtl/>
          <w:lang w:bidi="fa-IR"/>
        </w:rPr>
        <w:t>،</w:t>
      </w:r>
      <w:r w:rsidRPr="00E74E56">
        <w:rPr>
          <w:rtl/>
          <w:lang w:bidi="fa-IR"/>
        </w:rPr>
        <w:t xml:space="preserve"> ولكن قد علم الكلّ عدم ثبات الشيخين</w:t>
      </w:r>
      <w:r>
        <w:rPr>
          <w:rtl/>
          <w:lang w:bidi="fa-IR"/>
        </w:rPr>
        <w:t xml:space="preserve"> - </w:t>
      </w:r>
      <w:r w:rsidRPr="00E74E56">
        <w:rPr>
          <w:rtl/>
          <w:lang w:bidi="fa-IR"/>
        </w:rPr>
        <w:t>والثالث</w:t>
      </w:r>
      <w:r>
        <w:rPr>
          <w:rtl/>
          <w:lang w:bidi="fa-IR"/>
        </w:rPr>
        <w:t xml:space="preserve"> - </w:t>
      </w:r>
      <w:r w:rsidRPr="00E74E56">
        <w:rPr>
          <w:rtl/>
          <w:lang w:bidi="fa-IR"/>
        </w:rPr>
        <w:t>في المعارك والغزوات</w:t>
      </w:r>
      <w:r>
        <w:rPr>
          <w:rtl/>
          <w:lang w:bidi="fa-IR"/>
        </w:rPr>
        <w:t>،</w:t>
      </w:r>
      <w:r w:rsidRPr="00E74E56">
        <w:rPr>
          <w:rtl/>
          <w:lang w:bidi="fa-IR"/>
        </w:rPr>
        <w:t xml:space="preserve"> وقد أصبح فرارهما من القضايا الضروريّة الّتي علم بها حتّى ربّات الخدور فضلاً عن الرجال</w:t>
      </w:r>
      <w:r>
        <w:rPr>
          <w:rtl/>
          <w:lang w:bidi="fa-IR"/>
        </w:rPr>
        <w:t>،</w:t>
      </w:r>
      <w:r w:rsidRPr="00E74E56">
        <w:rPr>
          <w:rtl/>
          <w:lang w:bidi="fa-IR"/>
        </w:rPr>
        <w:t xml:space="preserve"> بل تضرب بفرارهما عن ميادين القتال الأمثال على مدى الأجيال</w:t>
      </w:r>
      <w:r>
        <w:rPr>
          <w:rtl/>
          <w:lang w:bidi="fa-IR"/>
        </w:rPr>
        <w:t xml:space="preserve"> ...</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قوله</w:t>
      </w:r>
      <w:r>
        <w:rPr>
          <w:rtl/>
          <w:lang w:bidi="fa-IR"/>
        </w:rPr>
        <w:t>:</w:t>
      </w:r>
    </w:p>
    <w:p w:rsidR="00D41F96" w:rsidRPr="00E74E56" w:rsidRDefault="00D41F96" w:rsidP="00D41F96">
      <w:pPr>
        <w:pStyle w:val="libNormal"/>
        <w:rPr>
          <w:rtl/>
          <w:lang w:bidi="fa-IR"/>
        </w:rPr>
      </w:pPr>
      <w:r w:rsidRPr="00E74E56">
        <w:rPr>
          <w:rtl/>
          <w:lang w:bidi="fa-IR"/>
        </w:rPr>
        <w:t>وكذلك الحال في الحب والبغض والخوف والرجاء وغيرهما</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نعم</w:t>
      </w:r>
      <w:r>
        <w:rPr>
          <w:rtl/>
          <w:lang w:bidi="fa-IR"/>
        </w:rPr>
        <w:t>،</w:t>
      </w:r>
      <w:r w:rsidRPr="00E74E56">
        <w:rPr>
          <w:rtl/>
          <w:lang w:bidi="fa-IR"/>
        </w:rPr>
        <w:t xml:space="preserve"> لقد قاما بأعمال تكشف عن حقائق أحوالهما</w:t>
      </w:r>
      <w:r>
        <w:rPr>
          <w:rtl/>
          <w:lang w:bidi="fa-IR"/>
        </w:rPr>
        <w:t>،</w:t>
      </w:r>
      <w:r w:rsidRPr="00E74E56">
        <w:rPr>
          <w:rtl/>
          <w:lang w:bidi="fa-IR"/>
        </w:rPr>
        <w:t xml:space="preserve"> ودلَّت قضاياهم مع أهل بيت الرّسول </w:t>
      </w:r>
      <w:r w:rsidR="00E52D49" w:rsidRPr="00E52D49">
        <w:rPr>
          <w:rStyle w:val="libAlaemChar"/>
          <w:rtl/>
        </w:rPr>
        <w:t>صلى‌الله‌عليه‌وآله‌وسلم</w:t>
      </w:r>
      <w:r w:rsidRPr="00E74E56">
        <w:rPr>
          <w:rtl/>
          <w:lang w:bidi="fa-IR"/>
        </w:rPr>
        <w:t xml:space="preserve"> على بغضهما له ولهم</w:t>
      </w:r>
      <w:r>
        <w:rPr>
          <w:rtl/>
          <w:lang w:bidi="fa-IR"/>
        </w:rPr>
        <w:t>،</w:t>
      </w:r>
      <w:r w:rsidRPr="00E74E56">
        <w:rPr>
          <w:rtl/>
          <w:lang w:bidi="fa-IR"/>
        </w:rPr>
        <w:t xml:space="preserve"> وحبّهما للجاه والرئاسة الدنيويّة</w:t>
      </w:r>
      <w:r>
        <w:rPr>
          <w:rtl/>
          <w:lang w:bidi="fa-IR"/>
        </w:rPr>
        <w:t xml:space="preserve"> ...</w:t>
      </w:r>
    </w:p>
    <w:p w:rsidR="00D41F96" w:rsidRPr="00E74E56" w:rsidRDefault="00D41F96" w:rsidP="00D41F96">
      <w:pPr>
        <w:pStyle w:val="libNormal"/>
        <w:rPr>
          <w:rtl/>
          <w:lang w:bidi="fa-IR"/>
        </w:rPr>
      </w:pPr>
      <w:r w:rsidRPr="00E74E56">
        <w:rPr>
          <w:rtl/>
          <w:lang w:bidi="fa-IR"/>
        </w:rPr>
        <w:t>إل</w:t>
      </w:r>
      <w:r w:rsidR="00630569">
        <w:rPr>
          <w:rFonts w:hint="cs"/>
          <w:rtl/>
          <w:lang w:bidi="fa-IR"/>
        </w:rPr>
        <w:t>ّ</w:t>
      </w:r>
      <w:r w:rsidRPr="00E74E56">
        <w:rPr>
          <w:rtl/>
          <w:lang w:bidi="fa-IR"/>
        </w:rPr>
        <w:t>ا أنّ ما ذكره ( الدهلوي ) هنا يتنافى مع قوله في بعض المواضع الأخرى بأنّ العزم والنيّة من ال</w:t>
      </w:r>
      <w:r w:rsidR="00630569">
        <w:rPr>
          <w:rFonts w:hint="cs"/>
          <w:rtl/>
          <w:lang w:bidi="fa-IR"/>
        </w:rPr>
        <w:t>اُ</w:t>
      </w:r>
      <w:r w:rsidRPr="00E74E56">
        <w:rPr>
          <w:rtl/>
          <w:lang w:bidi="fa-IR"/>
        </w:rPr>
        <w:t>مور القلبيّة</w:t>
      </w:r>
      <w:r>
        <w:rPr>
          <w:rtl/>
          <w:lang w:bidi="fa-IR"/>
        </w:rPr>
        <w:t>،</w:t>
      </w:r>
      <w:r w:rsidRPr="00E74E56">
        <w:rPr>
          <w:rtl/>
          <w:lang w:bidi="fa-IR"/>
        </w:rPr>
        <w:t xml:space="preserve"> فلا يمكن لأحدٍ أن</w:t>
      </w:r>
      <w:r w:rsidR="00630569">
        <w:rPr>
          <w:rFonts w:hint="cs"/>
          <w:rtl/>
          <w:lang w:bidi="fa-IR"/>
        </w:rPr>
        <w:t>ْ</w:t>
      </w:r>
      <w:r w:rsidRPr="00E74E56">
        <w:rPr>
          <w:rtl/>
          <w:lang w:bidi="fa-IR"/>
        </w:rPr>
        <w:t xml:space="preserve"> يطّلع على ذلك سوى الله عزّوجلّ</w:t>
      </w:r>
      <w:r>
        <w:rPr>
          <w:rtl/>
          <w:lang w:bidi="fa-IR"/>
        </w:rPr>
        <w:t xml:space="preserve"> ...</w:t>
      </w:r>
    </w:p>
    <w:p w:rsidR="00D41F96" w:rsidRPr="00E74E56" w:rsidRDefault="00D41F96" w:rsidP="00D41F96">
      <w:pPr>
        <w:pStyle w:val="libNormal"/>
        <w:rPr>
          <w:rtl/>
          <w:lang w:bidi="fa-IR"/>
        </w:rPr>
      </w:pPr>
      <w:r w:rsidRPr="00E74E56">
        <w:rPr>
          <w:rtl/>
          <w:lang w:bidi="fa-IR"/>
        </w:rPr>
        <w:t>قال هذا في الجواب عن أحد مطاعن عمر بن الخطّاب</w:t>
      </w:r>
      <w:r>
        <w:rPr>
          <w:rtl/>
          <w:lang w:bidi="fa-IR"/>
        </w:rPr>
        <w:t xml:space="preserve"> ...</w:t>
      </w:r>
      <w:r w:rsidRPr="00E74E56">
        <w:rPr>
          <w:rtl/>
          <w:lang w:bidi="fa-IR"/>
        </w:rPr>
        <w:t xml:space="preserve"> ألا وهو جلبه للنار لإحراق باب دار فاطمة الزهراء سلام الله عليها</w:t>
      </w:r>
      <w:r>
        <w:rPr>
          <w:rtl/>
          <w:lang w:bidi="fa-IR"/>
        </w:rPr>
        <w:t xml:space="preserve"> ...</w:t>
      </w:r>
      <w:r w:rsidRPr="00E74E56">
        <w:rPr>
          <w:rtl/>
          <w:lang w:bidi="fa-IR"/>
        </w:rPr>
        <w:t xml:space="preserve"> فحمل ( الدهلوي ) فعلة عمر هذه على محض التّهديد</w:t>
      </w:r>
      <w:r>
        <w:rPr>
          <w:rtl/>
          <w:lang w:bidi="fa-IR"/>
        </w:rPr>
        <w:t>،</w:t>
      </w:r>
      <w:r w:rsidRPr="00E74E56">
        <w:rPr>
          <w:rtl/>
          <w:lang w:bidi="fa-IR"/>
        </w:rPr>
        <w:t xml:space="preserve"> وأنّه لم يكن لينفّذ ما قاله</w:t>
      </w:r>
      <w:r>
        <w:rPr>
          <w:rtl/>
          <w:lang w:bidi="fa-IR"/>
        </w:rPr>
        <w:t xml:space="preserve"> ...</w:t>
      </w:r>
    </w:p>
    <w:p w:rsidR="00D41F96" w:rsidRPr="00E74E56" w:rsidRDefault="00D41F96" w:rsidP="00D41F96">
      <w:pPr>
        <w:pStyle w:val="libNormal"/>
        <w:rPr>
          <w:rtl/>
          <w:lang w:bidi="fa-IR"/>
        </w:rPr>
      </w:pPr>
      <w:r w:rsidRPr="00E74E56">
        <w:rPr>
          <w:rtl/>
          <w:lang w:bidi="fa-IR"/>
        </w:rPr>
        <w:t>لكنّ الصحيح ما ذكره هنا</w:t>
      </w:r>
      <w:r>
        <w:rPr>
          <w:rtl/>
          <w:lang w:bidi="fa-IR"/>
        </w:rPr>
        <w:t>،</w:t>
      </w:r>
      <w:r w:rsidRPr="00E74E56">
        <w:rPr>
          <w:rtl/>
          <w:lang w:bidi="fa-IR"/>
        </w:rPr>
        <w:t xml:space="preserve"> فإنّ النداء بالنار</w:t>
      </w:r>
      <w:r>
        <w:rPr>
          <w:rtl/>
          <w:lang w:bidi="fa-IR"/>
        </w:rPr>
        <w:t>،</w:t>
      </w:r>
      <w:r w:rsidRPr="00E74E56">
        <w:rPr>
          <w:rtl/>
          <w:lang w:bidi="fa-IR"/>
        </w:rPr>
        <w:t xml:space="preserve"> وجمع الناس على باب</w:t>
      </w:r>
      <w:r>
        <w:rPr>
          <w:rFonts w:hint="cs"/>
          <w:rtl/>
          <w:lang w:bidi="fa-IR"/>
        </w:rPr>
        <w:t xml:space="preserve"> </w:t>
      </w:r>
      <w:r w:rsidRPr="00E74E56">
        <w:rPr>
          <w:rtl/>
          <w:lang w:bidi="fa-IR"/>
        </w:rPr>
        <w:t>الدّار</w:t>
      </w:r>
      <w:r>
        <w:rPr>
          <w:rtl/>
          <w:lang w:bidi="fa-IR"/>
        </w:rPr>
        <w:t>،</w:t>
      </w:r>
      <w:r w:rsidRPr="00E74E56">
        <w:rPr>
          <w:rtl/>
          <w:lang w:bidi="fa-IR"/>
        </w:rPr>
        <w:t xml:space="preserve"> وغير ذلك من القرائن والآثار</w:t>
      </w:r>
      <w:r>
        <w:rPr>
          <w:rtl/>
          <w:lang w:bidi="fa-IR"/>
        </w:rPr>
        <w:t xml:space="preserve"> ...</w:t>
      </w:r>
      <w:r w:rsidRPr="00E74E56">
        <w:rPr>
          <w:rtl/>
          <w:lang w:bidi="fa-IR"/>
        </w:rPr>
        <w:t xml:space="preserve"> ينبىء عن عزمه الباطني وقصده الواقعي</w:t>
      </w:r>
      <w:r>
        <w:rPr>
          <w:rtl/>
          <w:lang w:bidi="fa-IR"/>
        </w:rPr>
        <w:t xml:space="preserve"> ...</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فمن هذا الطريق أيضاً يتوصل إلى الكمالات الباطنية في الأشخاص ليعرف أنّها من جنس كمالات الأنبياء أو من جنس كمالات الأولياء</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أقول</w:t>
      </w:r>
      <w:r>
        <w:rPr>
          <w:rtl/>
          <w:lang w:bidi="fa-IR"/>
        </w:rPr>
        <w:t>:</w:t>
      </w:r>
    </w:p>
    <w:p w:rsidR="00D41F96" w:rsidRPr="00E74E56" w:rsidRDefault="00D41F96" w:rsidP="00D41F96">
      <w:pPr>
        <w:pStyle w:val="libNormal"/>
        <w:rPr>
          <w:rtl/>
          <w:lang w:bidi="fa-IR"/>
        </w:rPr>
      </w:pPr>
      <w:r w:rsidRPr="00E74E56">
        <w:rPr>
          <w:rtl/>
          <w:lang w:bidi="fa-IR"/>
        </w:rPr>
        <w:t>هذا أيضاً ينافي ما ذكره في مواضع عديدة</w:t>
      </w:r>
      <w:r>
        <w:rPr>
          <w:rtl/>
          <w:lang w:bidi="fa-IR"/>
        </w:rPr>
        <w:t>،</w:t>
      </w:r>
      <w:r w:rsidRPr="00E74E56">
        <w:rPr>
          <w:rtl/>
          <w:lang w:bidi="fa-IR"/>
        </w:rPr>
        <w:t xml:space="preserve"> وهو الّذي أشرنا إليه قريباً</w:t>
      </w:r>
      <w:r>
        <w:rPr>
          <w:rtl/>
          <w:lang w:bidi="fa-IR"/>
        </w:rPr>
        <w:t>.</w:t>
      </w:r>
    </w:p>
    <w:p w:rsidR="00E52D49" w:rsidRDefault="00D41F96" w:rsidP="00D41F96">
      <w:pPr>
        <w:pStyle w:val="Heading2"/>
        <w:rPr>
          <w:rtl/>
          <w:lang w:bidi="fa-IR"/>
        </w:rPr>
      </w:pPr>
      <w:bookmarkStart w:id="653" w:name="_Toc321232271"/>
      <w:bookmarkStart w:id="654" w:name="_Toc408989866"/>
      <w:bookmarkStart w:id="655" w:name="_Toc101788070"/>
      <w:r w:rsidRPr="00E74E56">
        <w:rPr>
          <w:rtl/>
          <w:lang w:bidi="fa-IR"/>
        </w:rPr>
        <w:t>ال</w:t>
      </w:r>
      <w:r w:rsidR="00630569">
        <w:rPr>
          <w:rFonts w:hint="cs"/>
          <w:rtl/>
          <w:lang w:bidi="fa-IR"/>
        </w:rPr>
        <w:t>إ</w:t>
      </w:r>
      <w:r w:rsidRPr="00E74E56">
        <w:rPr>
          <w:rtl/>
          <w:lang w:bidi="fa-IR"/>
        </w:rPr>
        <w:t>ستدلال بحديث</w:t>
      </w:r>
      <w:r w:rsidR="00630569">
        <w:rPr>
          <w:rFonts w:hint="cs"/>
          <w:rtl/>
          <w:lang w:bidi="fa-IR"/>
        </w:rPr>
        <w:t>ٍ</w:t>
      </w:r>
      <w:r w:rsidRPr="00E74E56">
        <w:rPr>
          <w:rtl/>
          <w:lang w:bidi="fa-IR"/>
        </w:rPr>
        <w:t xml:space="preserve"> صحيح مع حمله على معنى باطل</w:t>
      </w:r>
      <w:bookmarkEnd w:id="653"/>
      <w:bookmarkEnd w:id="654"/>
      <w:bookmarkEnd w:id="655"/>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وقد دلَّ على هذه التفرقة حديث رواه الشيعة في كتبهم</w:t>
      </w:r>
      <w:r>
        <w:rPr>
          <w:rtl/>
          <w:lang w:bidi="fa-IR"/>
        </w:rPr>
        <w:t>،</w:t>
      </w:r>
      <w:r w:rsidRPr="00E74E56">
        <w:rPr>
          <w:rtl/>
          <w:lang w:bidi="fa-IR"/>
        </w:rPr>
        <w:t xml:space="preserve"> وهو قوله صلّى الله عليه وسلّم</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دعوى دلالة هذا الحديث الشريف على التفريق بين من حمل الصفات النبوية الباطنية</w:t>
      </w:r>
      <w:r>
        <w:rPr>
          <w:rtl/>
          <w:lang w:bidi="fa-IR"/>
        </w:rPr>
        <w:t>،</w:t>
      </w:r>
      <w:r w:rsidRPr="00E74E56">
        <w:rPr>
          <w:rtl/>
          <w:lang w:bidi="fa-IR"/>
        </w:rPr>
        <w:t xml:space="preserve"> ومن حمل الصفات الولويّة الباطنيّة</w:t>
      </w:r>
      <w:r>
        <w:rPr>
          <w:rtl/>
          <w:lang w:bidi="fa-IR"/>
        </w:rPr>
        <w:t>،</w:t>
      </w:r>
      <w:r w:rsidRPr="00E74E56">
        <w:rPr>
          <w:rtl/>
          <w:lang w:bidi="fa-IR"/>
        </w:rPr>
        <w:t xml:space="preserve"> في غاية الوهن والسقوط</w:t>
      </w:r>
      <w:r>
        <w:rPr>
          <w:rtl/>
          <w:lang w:bidi="fa-IR"/>
        </w:rPr>
        <w:t>،</w:t>
      </w:r>
      <w:r w:rsidRPr="00E74E56">
        <w:rPr>
          <w:rtl/>
          <w:lang w:bidi="fa-IR"/>
        </w:rPr>
        <w:t xml:space="preserve"> لوضوح دلالة الحديث على عكس هذه الدعوى</w:t>
      </w:r>
      <w:r>
        <w:rPr>
          <w:rtl/>
          <w:lang w:bidi="fa-IR"/>
        </w:rPr>
        <w:t>،</w:t>
      </w:r>
      <w:r w:rsidRPr="00E74E56">
        <w:rPr>
          <w:rtl/>
          <w:lang w:bidi="fa-IR"/>
        </w:rPr>
        <w:t xml:space="preserve"> فإنّ مفاد هذا الحديث هو المساواة بين حرب النّبيّ </w:t>
      </w:r>
      <w:r w:rsidR="00E52D49" w:rsidRPr="00E52D49">
        <w:rPr>
          <w:rStyle w:val="libAlaemChar"/>
          <w:rtl/>
        </w:rPr>
        <w:t>صلى‌الله‌عليه‌وآله‌وسلم</w:t>
      </w:r>
      <w:r>
        <w:rPr>
          <w:rtl/>
          <w:lang w:bidi="fa-IR"/>
        </w:rPr>
        <w:t>،</w:t>
      </w:r>
      <w:r>
        <w:rPr>
          <w:rFonts w:hint="cs"/>
          <w:rtl/>
          <w:lang w:bidi="fa-IR"/>
        </w:rPr>
        <w:t xml:space="preserve"> </w:t>
      </w:r>
      <w:r w:rsidRPr="00E74E56">
        <w:rPr>
          <w:rtl/>
          <w:lang w:bidi="fa-IR"/>
        </w:rPr>
        <w:t xml:space="preserve">وحرب مولانا علي </w:t>
      </w:r>
      <w:r w:rsidRPr="003511A8">
        <w:rPr>
          <w:rStyle w:val="libAlaemChar"/>
          <w:rtl/>
        </w:rPr>
        <w:t>عليه‌السلام</w:t>
      </w:r>
      <w:r>
        <w:rPr>
          <w:rtl/>
          <w:lang w:bidi="fa-IR"/>
        </w:rPr>
        <w:t>،</w:t>
      </w:r>
      <w:r w:rsidRPr="00E74E56">
        <w:rPr>
          <w:rtl/>
          <w:lang w:bidi="fa-IR"/>
        </w:rPr>
        <w:t xml:space="preserve"> فإنّه </w:t>
      </w:r>
      <w:r w:rsidR="00E52D49" w:rsidRPr="00E52D49">
        <w:rPr>
          <w:rStyle w:val="libAlaemChar"/>
          <w:rtl/>
        </w:rPr>
        <w:t>صلى‌الله‌عليه‌وآله‌وسلم</w:t>
      </w:r>
      <w:r w:rsidRPr="00E74E56">
        <w:rPr>
          <w:rtl/>
          <w:lang w:bidi="fa-IR"/>
        </w:rPr>
        <w:t xml:space="preserve"> شبّه حرب علي حربه</w:t>
      </w:r>
      <w:r>
        <w:rPr>
          <w:rtl/>
          <w:lang w:bidi="fa-IR"/>
        </w:rPr>
        <w:t>،</w:t>
      </w:r>
      <w:r w:rsidRPr="00E74E56">
        <w:rPr>
          <w:rtl/>
          <w:lang w:bidi="fa-IR"/>
        </w:rPr>
        <w:t xml:space="preserve"> وقد تقدّم أنّ التشبيه يفيد المساواة</w:t>
      </w:r>
      <w:r>
        <w:rPr>
          <w:rtl/>
          <w:lang w:bidi="fa-IR"/>
        </w:rPr>
        <w:t>.</w:t>
      </w:r>
    </w:p>
    <w:p w:rsidR="00D41F96" w:rsidRPr="00E74E56" w:rsidRDefault="00D41F96" w:rsidP="00D41F96">
      <w:pPr>
        <w:pStyle w:val="libNormal"/>
        <w:rPr>
          <w:rtl/>
          <w:lang w:bidi="fa-IR"/>
        </w:rPr>
      </w:pPr>
      <w:r w:rsidRPr="00E74E56">
        <w:rPr>
          <w:rtl/>
          <w:lang w:bidi="fa-IR"/>
        </w:rPr>
        <w:t>فحاصل معنى الحديث هو</w:t>
      </w:r>
      <w:r>
        <w:rPr>
          <w:rtl/>
          <w:lang w:bidi="fa-IR"/>
        </w:rPr>
        <w:t>:</w:t>
      </w:r>
      <w:r w:rsidRPr="00E74E56">
        <w:rPr>
          <w:rtl/>
          <w:lang w:bidi="fa-IR"/>
        </w:rPr>
        <w:t xml:space="preserve"> إنّه كما أنّ حرب رسول الله </w:t>
      </w:r>
      <w:r w:rsidR="00E52D49" w:rsidRPr="00E52D49">
        <w:rPr>
          <w:rStyle w:val="libAlaemChar"/>
          <w:rtl/>
        </w:rPr>
        <w:t>صلى‌الله‌عليه‌وآله‌وسلم</w:t>
      </w:r>
      <w:r w:rsidRPr="00E74E56">
        <w:rPr>
          <w:rtl/>
          <w:lang w:bidi="fa-IR"/>
        </w:rPr>
        <w:t xml:space="preserve"> كفر</w:t>
      </w:r>
      <w:r>
        <w:rPr>
          <w:rtl/>
          <w:lang w:bidi="fa-IR"/>
        </w:rPr>
        <w:t>،</w:t>
      </w:r>
      <w:r w:rsidRPr="00E74E56">
        <w:rPr>
          <w:rtl/>
          <w:lang w:bidi="fa-IR"/>
        </w:rPr>
        <w:t xml:space="preserve"> فكذلك حرب علي كفر</w:t>
      </w:r>
      <w:r>
        <w:rPr>
          <w:rtl/>
          <w:lang w:bidi="fa-IR"/>
        </w:rPr>
        <w:t>،</w:t>
      </w:r>
      <w:r w:rsidRPr="00E74E56">
        <w:rPr>
          <w:rtl/>
          <w:lang w:bidi="fa-IR"/>
        </w:rPr>
        <w:t xml:space="preserve"> وكما أنّ النبيّ قاتل لإعلاء كلمة الله</w:t>
      </w:r>
      <w:r>
        <w:rPr>
          <w:rtl/>
          <w:lang w:bidi="fa-IR"/>
        </w:rPr>
        <w:t>،</w:t>
      </w:r>
      <w:r w:rsidRPr="00E74E56">
        <w:rPr>
          <w:rtl/>
          <w:lang w:bidi="fa-IR"/>
        </w:rPr>
        <w:t xml:space="preserve"> فعلي كذلك قاتل لإعلاء كلمة الله</w:t>
      </w:r>
      <w:r>
        <w:rPr>
          <w:rtl/>
          <w:lang w:bidi="fa-IR"/>
        </w:rPr>
        <w:t>،</w:t>
      </w:r>
      <w:r w:rsidRPr="00E74E56">
        <w:rPr>
          <w:rtl/>
          <w:lang w:bidi="fa-IR"/>
        </w:rPr>
        <w:t xml:space="preserve"> فمن حارب عليّاً فهو كافر كمن حارب النبيّ </w:t>
      </w:r>
      <w:r w:rsidR="00E52D49" w:rsidRPr="00E52D49">
        <w:rPr>
          <w:rStyle w:val="libAlaemChar"/>
          <w:rtl/>
        </w:rPr>
        <w:t>صلى‌الله‌عليه‌وآله‌وسلم</w:t>
      </w:r>
      <w:r>
        <w:rPr>
          <w:rtl/>
          <w:lang w:bidi="fa-IR"/>
        </w:rPr>
        <w:t>.</w:t>
      </w:r>
    </w:p>
    <w:p w:rsidR="00D41F96" w:rsidRPr="00E74E56" w:rsidRDefault="00D41F96" w:rsidP="00D41F96">
      <w:pPr>
        <w:pStyle w:val="libNormal"/>
        <w:rPr>
          <w:rtl/>
          <w:lang w:bidi="fa-IR"/>
        </w:rPr>
      </w:pPr>
      <w:r w:rsidRPr="00E74E56">
        <w:rPr>
          <w:rtl/>
          <w:lang w:bidi="fa-IR"/>
        </w:rPr>
        <w:t xml:space="preserve">فيكون الإمام </w:t>
      </w:r>
      <w:r w:rsidRPr="003511A8">
        <w:rPr>
          <w:rStyle w:val="libAlaemChar"/>
          <w:rtl/>
        </w:rPr>
        <w:t>عليه‌السلام</w:t>
      </w:r>
      <w:r w:rsidRPr="00E74E56">
        <w:rPr>
          <w:rtl/>
          <w:lang w:bidi="fa-IR"/>
        </w:rPr>
        <w:t xml:space="preserve"> حائزاً للكمالات النبويّة</w:t>
      </w:r>
      <w:r>
        <w:rPr>
          <w:rtl/>
          <w:lang w:bidi="fa-IR"/>
        </w:rPr>
        <w:t>،</w:t>
      </w:r>
      <w:r w:rsidRPr="00E74E56">
        <w:rPr>
          <w:rtl/>
          <w:lang w:bidi="fa-IR"/>
        </w:rPr>
        <w:t xml:space="preserve"> وأنّه قام بما قام به النبيّ</w:t>
      </w:r>
      <w:r>
        <w:rPr>
          <w:rtl/>
          <w:lang w:bidi="fa-IR"/>
        </w:rPr>
        <w:t>،</w:t>
      </w:r>
      <w:r w:rsidRPr="00E74E56">
        <w:rPr>
          <w:rtl/>
          <w:lang w:bidi="fa-IR"/>
        </w:rPr>
        <w:t xml:space="preserve"> فناسب أنْ يكون زمن خلافته قطعة من زمن نبوة النبي</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xml:space="preserve">ولقد اعترف رشيد الدين الدهلوي في ( الإيضاح ) بأنّ أمير المؤمنين </w:t>
      </w:r>
      <w:r w:rsidRPr="003511A8">
        <w:rPr>
          <w:rStyle w:val="libAlaemChar"/>
          <w:rtl/>
        </w:rPr>
        <w:t>عليه‌السلام</w:t>
      </w:r>
      <w:r>
        <w:rPr>
          <w:rtl/>
          <w:lang w:bidi="fa-IR"/>
        </w:rPr>
        <w:t>،</w:t>
      </w:r>
      <w:r w:rsidRPr="00E74E56">
        <w:rPr>
          <w:rtl/>
          <w:lang w:bidi="fa-IR"/>
        </w:rPr>
        <w:t xml:space="preserve"> إنّما خاض الحروب</w:t>
      </w:r>
      <w:r>
        <w:rPr>
          <w:rtl/>
          <w:lang w:bidi="fa-IR"/>
        </w:rPr>
        <w:t>،</w:t>
      </w:r>
      <w:r w:rsidRPr="00E74E56">
        <w:rPr>
          <w:rtl/>
          <w:lang w:bidi="fa-IR"/>
        </w:rPr>
        <w:t xml:space="preserve"> وقاتل أشدّ القتال</w:t>
      </w:r>
      <w:r>
        <w:rPr>
          <w:rtl/>
          <w:lang w:bidi="fa-IR"/>
        </w:rPr>
        <w:t>،</w:t>
      </w:r>
      <w:r w:rsidRPr="00E74E56">
        <w:rPr>
          <w:rtl/>
          <w:lang w:bidi="fa-IR"/>
        </w:rPr>
        <w:t xml:space="preserve"> لإعلاء كلمة الله ودينه</w:t>
      </w:r>
      <w:r>
        <w:rPr>
          <w:rtl/>
          <w:lang w:bidi="fa-IR"/>
        </w:rPr>
        <w:t>،</w:t>
      </w:r>
      <w:r w:rsidRPr="00E74E56">
        <w:rPr>
          <w:rtl/>
          <w:lang w:bidi="fa-IR"/>
        </w:rPr>
        <w:t xml:space="preserve"> وفي سبيل الله سبحانه وتعالى</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لأنّ مقاتلات الشيخين كانت كلّها على تنزيل القرآن</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ثبّت العرش ثمّ انقش</w:t>
      </w:r>
      <w:r>
        <w:rPr>
          <w:rtl/>
          <w:lang w:bidi="fa-IR"/>
        </w:rPr>
        <w:t xml:space="preserve"> ...</w:t>
      </w:r>
    </w:p>
    <w:p w:rsidR="00D41F96" w:rsidRPr="00E74E56" w:rsidRDefault="00D41F96" w:rsidP="00D41F96">
      <w:pPr>
        <w:pStyle w:val="libNormal"/>
        <w:rPr>
          <w:rtl/>
          <w:lang w:bidi="fa-IR"/>
        </w:rPr>
      </w:pPr>
      <w:r w:rsidRPr="00E74E56">
        <w:rPr>
          <w:rtl/>
          <w:lang w:bidi="fa-IR"/>
        </w:rPr>
        <w:t>فإنّ كون مقاتلات الشيخين على تنزيل القرآن فرع لوقوعها منهما</w:t>
      </w:r>
      <w:r>
        <w:rPr>
          <w:rtl/>
          <w:lang w:bidi="fa-IR"/>
        </w:rPr>
        <w:t>،</w:t>
      </w:r>
      <w:r w:rsidRPr="00E74E56">
        <w:rPr>
          <w:rtl/>
          <w:lang w:bidi="fa-IR"/>
        </w:rPr>
        <w:t xml:space="preserve"> وقد علم الكلّ من غير خلاف بأنّه لم يكن منهما على عصر النبي إل</w:t>
      </w:r>
      <w:r w:rsidR="00630569">
        <w:rPr>
          <w:rFonts w:hint="cs"/>
          <w:rtl/>
          <w:lang w:bidi="fa-IR"/>
        </w:rPr>
        <w:t>ّ</w:t>
      </w:r>
      <w:r w:rsidRPr="00E74E56">
        <w:rPr>
          <w:rtl/>
          <w:lang w:bidi="fa-IR"/>
        </w:rPr>
        <w:t>ا الهزيمة والفرار</w:t>
      </w:r>
      <w:r>
        <w:rPr>
          <w:rtl/>
          <w:lang w:bidi="fa-IR"/>
        </w:rPr>
        <w:t>،</w:t>
      </w:r>
      <w:r w:rsidRPr="00E74E56">
        <w:rPr>
          <w:rtl/>
          <w:lang w:bidi="fa-IR"/>
        </w:rPr>
        <w:t xml:space="preserve"> وأمّا بعده</w:t>
      </w:r>
      <w:r>
        <w:rPr>
          <w:rtl/>
          <w:lang w:bidi="fa-IR"/>
        </w:rPr>
        <w:t>،</w:t>
      </w:r>
      <w:r w:rsidRPr="00E74E56">
        <w:rPr>
          <w:rtl/>
          <w:lang w:bidi="fa-IR"/>
        </w:rPr>
        <w:t xml:space="preserve"> فلم يرو حضور أحد</w:t>
      </w:r>
      <w:r w:rsidR="00630569">
        <w:rPr>
          <w:rFonts w:hint="cs"/>
          <w:rtl/>
          <w:lang w:bidi="fa-IR"/>
        </w:rPr>
        <w:t>ٍ</w:t>
      </w:r>
      <w:r w:rsidRPr="00E74E56">
        <w:rPr>
          <w:rtl/>
          <w:lang w:bidi="fa-IR"/>
        </w:rPr>
        <w:t xml:space="preserve"> منهما</w:t>
      </w:r>
      <w:r>
        <w:rPr>
          <w:rtl/>
          <w:lang w:bidi="fa-IR"/>
        </w:rPr>
        <w:t xml:space="preserve"> - </w:t>
      </w:r>
      <w:r w:rsidRPr="00E74E56">
        <w:rPr>
          <w:rtl/>
          <w:lang w:bidi="fa-IR"/>
        </w:rPr>
        <w:t>وكذا ثالثهما</w:t>
      </w:r>
      <w:r>
        <w:rPr>
          <w:rtl/>
          <w:lang w:bidi="fa-IR"/>
        </w:rPr>
        <w:t xml:space="preserve"> - </w:t>
      </w:r>
      <w:r w:rsidRPr="00E74E56">
        <w:rPr>
          <w:rtl/>
          <w:lang w:bidi="fa-IR"/>
        </w:rPr>
        <w:t>حرباً من الحروب</w:t>
      </w:r>
      <w:r>
        <w:rPr>
          <w:rtl/>
          <w:lang w:bidi="fa-IR"/>
        </w:rPr>
        <w:t>،</w:t>
      </w:r>
      <w:r w:rsidRPr="00E74E56">
        <w:rPr>
          <w:rtl/>
          <w:lang w:bidi="fa-IR"/>
        </w:rPr>
        <w:t xml:space="preserve"> ولا شهدا واقعةً من الوقائع</w:t>
      </w:r>
      <w:r>
        <w:rPr>
          <w:rtl/>
          <w:lang w:bidi="fa-IR"/>
        </w:rPr>
        <w:t>،</w:t>
      </w:r>
      <w:r w:rsidRPr="00E74E56">
        <w:rPr>
          <w:rtl/>
          <w:lang w:bidi="fa-IR"/>
        </w:rPr>
        <w:t xml:space="preserve"> فضلاً عن الجهاد والقتال</w:t>
      </w:r>
      <w:r>
        <w:rPr>
          <w:rtl/>
          <w:lang w:bidi="fa-IR"/>
        </w:rPr>
        <w:t>.</w:t>
      </w:r>
    </w:p>
    <w:p w:rsidR="00D41F96" w:rsidRPr="00E74E56" w:rsidRDefault="00D41F96" w:rsidP="00D41F96">
      <w:pPr>
        <w:pStyle w:val="libNormal"/>
        <w:rPr>
          <w:rtl/>
          <w:lang w:bidi="fa-IR"/>
        </w:rPr>
      </w:pPr>
      <w:r w:rsidRPr="00E74E56">
        <w:rPr>
          <w:rtl/>
          <w:lang w:bidi="fa-IR"/>
        </w:rPr>
        <w:t>وإذا كان مجرّد الإعداد</w:t>
      </w:r>
      <w:r>
        <w:rPr>
          <w:rtl/>
          <w:lang w:bidi="fa-IR"/>
        </w:rPr>
        <w:t>،</w:t>
      </w:r>
      <w:r w:rsidRPr="00E74E56">
        <w:rPr>
          <w:rtl/>
          <w:lang w:bidi="fa-IR"/>
        </w:rPr>
        <w:t xml:space="preserve"> وحثّ الناس على الجهاد</w:t>
      </w:r>
      <w:r>
        <w:rPr>
          <w:rtl/>
          <w:lang w:bidi="fa-IR"/>
        </w:rPr>
        <w:t xml:space="preserve"> ...</w:t>
      </w:r>
      <w:r w:rsidRPr="00E74E56">
        <w:rPr>
          <w:rtl/>
          <w:lang w:bidi="fa-IR"/>
        </w:rPr>
        <w:t xml:space="preserve"> جهاداً ومقاتلةً ونصرة للدين</w:t>
      </w:r>
      <w:r>
        <w:rPr>
          <w:rtl/>
          <w:lang w:bidi="fa-IR"/>
        </w:rPr>
        <w:t>،</w:t>
      </w:r>
      <w:r w:rsidRPr="00E74E56">
        <w:rPr>
          <w:rtl/>
          <w:lang w:bidi="fa-IR"/>
        </w:rPr>
        <w:t xml:space="preserve"> وترويجاً للإسلام</w:t>
      </w:r>
      <w:r>
        <w:rPr>
          <w:rtl/>
          <w:lang w:bidi="fa-IR"/>
        </w:rPr>
        <w:t xml:space="preserve"> ...</w:t>
      </w:r>
      <w:r w:rsidRPr="00E74E56">
        <w:rPr>
          <w:rtl/>
          <w:lang w:bidi="fa-IR"/>
        </w:rPr>
        <w:t xml:space="preserve"> فقد مرَّ أنّ النبيّ </w:t>
      </w:r>
      <w:r w:rsidR="00E52D49" w:rsidRPr="00E52D49">
        <w:rPr>
          <w:rStyle w:val="libAlaemChar"/>
          <w:rtl/>
        </w:rPr>
        <w:t>صلى‌الله‌عليه‌وآله‌وسلم</w:t>
      </w:r>
      <w:r w:rsidRPr="00E74E56">
        <w:rPr>
          <w:rtl/>
          <w:lang w:bidi="fa-IR"/>
        </w:rPr>
        <w:t xml:space="preserve"> يقول</w:t>
      </w:r>
      <w:r>
        <w:rPr>
          <w:rtl/>
          <w:lang w:bidi="fa-IR"/>
        </w:rPr>
        <w:t>:</w:t>
      </w:r>
      <w:r w:rsidRPr="00E74E56">
        <w:rPr>
          <w:rtl/>
          <w:lang w:bidi="fa-IR"/>
        </w:rPr>
        <w:t xml:space="preserve"> إنّ الله لينصر هذا الدين ولو بالرجل الكافر</w:t>
      </w:r>
      <w:r>
        <w:rPr>
          <w:rtl/>
          <w:lang w:bidi="fa-IR"/>
        </w:rPr>
        <w:t>.</w:t>
      </w:r>
    </w:p>
    <w:p w:rsidR="00D41F96" w:rsidRPr="00E74E56" w:rsidRDefault="00D41F96" w:rsidP="00D41F96">
      <w:pPr>
        <w:pStyle w:val="libNormal"/>
        <w:rPr>
          <w:rtl/>
          <w:lang w:bidi="fa-IR"/>
        </w:rPr>
      </w:pPr>
      <w:r w:rsidRPr="00E74E56">
        <w:rPr>
          <w:rtl/>
          <w:lang w:bidi="fa-IR"/>
        </w:rPr>
        <w:t>ولقد بُين في محلّه من هذه الموسوعة</w:t>
      </w:r>
      <w:r>
        <w:rPr>
          <w:rtl/>
          <w:lang w:bidi="fa-IR"/>
        </w:rPr>
        <w:t>،</w:t>
      </w:r>
      <w:r w:rsidRPr="00E74E56">
        <w:rPr>
          <w:rtl/>
          <w:lang w:bidi="fa-IR"/>
        </w:rPr>
        <w:t xml:space="preserve"> أنّ قتال الخلفاء</w:t>
      </w:r>
      <w:r>
        <w:rPr>
          <w:rtl/>
          <w:lang w:bidi="fa-IR"/>
        </w:rPr>
        <w:t xml:space="preserve"> - </w:t>
      </w:r>
      <w:r w:rsidRPr="00E74E56">
        <w:rPr>
          <w:rtl/>
          <w:lang w:bidi="fa-IR"/>
        </w:rPr>
        <w:t>على فرض ثبوته ووقوعه</w:t>
      </w:r>
      <w:r>
        <w:rPr>
          <w:rtl/>
          <w:lang w:bidi="fa-IR"/>
        </w:rPr>
        <w:t xml:space="preserve"> - </w:t>
      </w:r>
      <w:r w:rsidRPr="00E74E56">
        <w:rPr>
          <w:rtl/>
          <w:lang w:bidi="fa-IR"/>
        </w:rPr>
        <w:t>لم يكن لا على التنزيل ولا على التأويل</w:t>
      </w:r>
      <w:r>
        <w:rPr>
          <w:rtl/>
          <w:lang w:bidi="fa-IR"/>
        </w:rPr>
        <w:t>،</w:t>
      </w:r>
      <w:r w:rsidRPr="00E74E56">
        <w:rPr>
          <w:rtl/>
          <w:lang w:bidi="fa-IR"/>
        </w:rPr>
        <w:t xml:space="preserve"> وذلك لقوله </w:t>
      </w:r>
      <w:r w:rsidR="00E52D49" w:rsidRPr="00E52D49">
        <w:rPr>
          <w:rStyle w:val="libAlaemChar"/>
          <w:rtl/>
        </w:rPr>
        <w:t>صلى‌الله‌عليه‌وآله‌وسلم</w:t>
      </w:r>
      <w:r w:rsidRPr="00E74E56">
        <w:rPr>
          <w:rtl/>
          <w:lang w:bidi="fa-IR"/>
        </w:rPr>
        <w:t xml:space="preserve"> فيما أخرجه النسائي والحاكم وغيرهما</w:t>
      </w:r>
      <w:r>
        <w:rPr>
          <w:rtl/>
          <w:lang w:bidi="fa-IR"/>
        </w:rPr>
        <w:t>:</w:t>
      </w:r>
    </w:p>
    <w:p w:rsidR="00D41F96" w:rsidRPr="00E74E56" w:rsidRDefault="00D41F96" w:rsidP="00D41F96">
      <w:pPr>
        <w:pStyle w:val="libNormal"/>
        <w:rPr>
          <w:rtl/>
          <w:lang w:bidi="fa-IR"/>
        </w:rPr>
      </w:pPr>
      <w:r w:rsidRPr="00E74E56">
        <w:rPr>
          <w:rtl/>
          <w:lang w:bidi="fa-IR"/>
        </w:rPr>
        <w:t>« إنّ منكم من يقاتل على تأويل القرآن</w:t>
      </w:r>
      <w:r>
        <w:rPr>
          <w:rtl/>
          <w:lang w:bidi="fa-IR"/>
        </w:rPr>
        <w:t>،</w:t>
      </w:r>
      <w:r w:rsidRPr="00E74E56">
        <w:rPr>
          <w:rtl/>
          <w:lang w:bidi="fa-IR"/>
        </w:rPr>
        <w:t xml:space="preserve"> كما قاتلت على تنزيله</w:t>
      </w:r>
      <w:r>
        <w:rPr>
          <w:rtl/>
          <w:lang w:bidi="fa-IR"/>
        </w:rPr>
        <w:t>.</w:t>
      </w:r>
    </w:p>
    <w:p w:rsidR="00D41F96" w:rsidRPr="00E74E56" w:rsidRDefault="00D41F96" w:rsidP="00D41F96">
      <w:pPr>
        <w:pStyle w:val="libNormal"/>
        <w:rPr>
          <w:rtl/>
          <w:lang w:bidi="fa-IR"/>
        </w:rPr>
      </w:pPr>
      <w:r w:rsidRPr="00E74E56">
        <w:rPr>
          <w:rtl/>
          <w:lang w:bidi="fa-IR"/>
        </w:rPr>
        <w:t>فقال أبو بكر</w:t>
      </w:r>
      <w:r>
        <w:rPr>
          <w:rtl/>
          <w:lang w:bidi="fa-IR"/>
        </w:rPr>
        <w:t>:</w:t>
      </w:r>
      <w:r w:rsidRPr="00E74E56">
        <w:rPr>
          <w:rtl/>
          <w:lang w:bidi="fa-IR"/>
        </w:rPr>
        <w:t xml:space="preserve"> هو أنا يا رسول الله</w:t>
      </w:r>
      <w:r>
        <w:rPr>
          <w:rtl/>
          <w:lang w:bidi="fa-IR"/>
        </w:rPr>
        <w:t>؟</w:t>
      </w:r>
    </w:p>
    <w:p w:rsidR="00D41F96" w:rsidRPr="00E74E56" w:rsidRDefault="00D41F96" w:rsidP="00D41F96">
      <w:pPr>
        <w:pStyle w:val="libNormal"/>
        <w:rPr>
          <w:rtl/>
          <w:lang w:bidi="fa-IR"/>
        </w:rPr>
      </w:pPr>
      <w:r w:rsidRPr="00E74E56">
        <w:rPr>
          <w:rtl/>
          <w:lang w:bidi="fa-IR"/>
        </w:rPr>
        <w:t>قال صلّى الله عليه وسلّم</w:t>
      </w:r>
      <w:r>
        <w:rPr>
          <w:rtl/>
          <w:lang w:bidi="fa-IR"/>
        </w:rPr>
        <w:t>:</w:t>
      </w:r>
      <w:r w:rsidRPr="00E74E56">
        <w:rPr>
          <w:rtl/>
          <w:lang w:bidi="fa-IR"/>
        </w:rPr>
        <w:t xml:space="preserve"> لا</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فقال عمر</w:t>
      </w:r>
      <w:r>
        <w:rPr>
          <w:rtl/>
          <w:lang w:bidi="fa-IR"/>
        </w:rPr>
        <w:t>:</w:t>
      </w:r>
      <w:r w:rsidRPr="00E74E56">
        <w:rPr>
          <w:rtl/>
          <w:lang w:bidi="fa-IR"/>
        </w:rPr>
        <w:t xml:space="preserve"> هو أنا يا رسول الله</w:t>
      </w:r>
      <w:r>
        <w:rPr>
          <w:rtl/>
          <w:lang w:bidi="fa-IR"/>
        </w:rPr>
        <w:t>؟</w:t>
      </w:r>
    </w:p>
    <w:p w:rsidR="00D41F96" w:rsidRPr="00E74E56" w:rsidRDefault="00D41F96" w:rsidP="00D41F96">
      <w:pPr>
        <w:pStyle w:val="libNormal"/>
        <w:rPr>
          <w:rtl/>
          <w:lang w:bidi="fa-IR"/>
        </w:rPr>
      </w:pPr>
      <w:r w:rsidRPr="00E74E56">
        <w:rPr>
          <w:rtl/>
          <w:lang w:bidi="fa-IR"/>
        </w:rPr>
        <w:t>فقال</w:t>
      </w:r>
      <w:r>
        <w:rPr>
          <w:rtl/>
          <w:lang w:bidi="fa-IR"/>
        </w:rPr>
        <w:t>:</w:t>
      </w:r>
      <w:r w:rsidRPr="00E74E56">
        <w:rPr>
          <w:rtl/>
          <w:lang w:bidi="fa-IR"/>
        </w:rPr>
        <w:t xml:space="preserve"> لا</w:t>
      </w:r>
      <w:r>
        <w:rPr>
          <w:rtl/>
          <w:lang w:bidi="fa-IR"/>
        </w:rPr>
        <w:t>.</w:t>
      </w:r>
    </w:p>
    <w:p w:rsidR="00D41F96" w:rsidRPr="00E74E56" w:rsidRDefault="00D41F96" w:rsidP="00D41F96">
      <w:pPr>
        <w:pStyle w:val="libNormal"/>
        <w:rPr>
          <w:rtl/>
          <w:lang w:bidi="fa-IR"/>
        </w:rPr>
      </w:pPr>
      <w:r w:rsidRPr="00E74E56">
        <w:rPr>
          <w:rtl/>
          <w:lang w:bidi="fa-IR"/>
        </w:rPr>
        <w:t xml:space="preserve">ولكنْ خاصف النعل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فلو كان قتالهما</w:t>
      </w:r>
      <w:r>
        <w:rPr>
          <w:rtl/>
          <w:lang w:bidi="fa-IR"/>
        </w:rPr>
        <w:t xml:space="preserve"> - </w:t>
      </w:r>
      <w:r w:rsidRPr="00E74E56">
        <w:rPr>
          <w:rtl/>
          <w:lang w:bidi="fa-IR"/>
        </w:rPr>
        <w:t>على فرض كونه</w:t>
      </w:r>
      <w:r>
        <w:rPr>
          <w:rtl/>
          <w:lang w:bidi="fa-IR"/>
        </w:rPr>
        <w:t xml:space="preserve"> - </w:t>
      </w:r>
      <w:r w:rsidRPr="00E74E56">
        <w:rPr>
          <w:rtl/>
          <w:lang w:bidi="fa-IR"/>
        </w:rPr>
        <w:t>على تنزيل القرآن أو تأويله</w:t>
      </w:r>
      <w:r>
        <w:rPr>
          <w:rtl/>
          <w:lang w:bidi="fa-IR"/>
        </w:rPr>
        <w:t>،</w:t>
      </w:r>
      <w:r w:rsidRPr="00E74E56">
        <w:rPr>
          <w:rtl/>
          <w:lang w:bidi="fa-IR"/>
        </w:rPr>
        <w:t xml:space="preserve"> لما قال في جوابهما</w:t>
      </w:r>
      <w:r>
        <w:rPr>
          <w:rtl/>
          <w:lang w:bidi="fa-IR"/>
        </w:rPr>
        <w:t>:</w:t>
      </w:r>
      <w:r w:rsidRPr="00E74E56">
        <w:rPr>
          <w:rtl/>
          <w:lang w:bidi="fa-IR"/>
        </w:rPr>
        <w:t xml:space="preserve"> لا</w:t>
      </w:r>
      <w:r>
        <w:rPr>
          <w:rtl/>
          <w:lang w:bidi="fa-IR"/>
        </w:rPr>
        <w:t>.</w:t>
      </w:r>
    </w:p>
    <w:p w:rsidR="00D41F96" w:rsidRPr="00E74E56" w:rsidRDefault="00D41F96" w:rsidP="00D41F96">
      <w:pPr>
        <w:pStyle w:val="libNormal"/>
        <w:rPr>
          <w:rtl/>
          <w:lang w:bidi="fa-IR"/>
        </w:rPr>
      </w:pPr>
      <w:r w:rsidRPr="00E74E56">
        <w:rPr>
          <w:rtl/>
          <w:lang w:bidi="fa-IR"/>
        </w:rPr>
        <w:t>إنّ المقاتلة على التأويل</w:t>
      </w:r>
      <w:r>
        <w:rPr>
          <w:rtl/>
          <w:lang w:bidi="fa-IR"/>
        </w:rPr>
        <w:t xml:space="preserve"> - </w:t>
      </w:r>
      <w:r w:rsidRPr="00E74E56">
        <w:rPr>
          <w:rtl/>
          <w:lang w:bidi="fa-IR"/>
        </w:rPr>
        <w:t>كما قاتل هو على التنزيل</w:t>
      </w:r>
      <w:r>
        <w:rPr>
          <w:rtl/>
          <w:lang w:bidi="fa-IR"/>
        </w:rPr>
        <w:t xml:space="preserve"> - </w:t>
      </w:r>
      <w:r w:rsidRPr="00E74E56">
        <w:rPr>
          <w:rtl/>
          <w:lang w:bidi="fa-IR"/>
        </w:rPr>
        <w:t xml:space="preserve">مختصّة بأمير المؤمنين </w:t>
      </w:r>
      <w:r w:rsidRPr="003511A8">
        <w:rPr>
          <w:rStyle w:val="libAlaemChar"/>
          <w:rtl/>
        </w:rPr>
        <w:t>عليه‌السلام</w:t>
      </w:r>
      <w:r>
        <w:rPr>
          <w:rtl/>
          <w:lang w:bidi="fa-IR"/>
        </w:rPr>
        <w:t>،</w:t>
      </w:r>
      <w:r w:rsidRPr="00E74E56">
        <w:rPr>
          <w:rtl/>
          <w:lang w:bidi="fa-IR"/>
        </w:rPr>
        <w:t xml:space="preserve"> الّذي كان يخصف نعل النبيّ في ذلك الوقت</w:t>
      </w:r>
      <w:r>
        <w:rPr>
          <w:rtl/>
          <w:lang w:bidi="fa-IR"/>
        </w:rPr>
        <w:t>،</w:t>
      </w:r>
      <w:r w:rsidRPr="00E74E56">
        <w:rPr>
          <w:rtl/>
          <w:lang w:bidi="fa-IR"/>
        </w:rPr>
        <w:t xml:space="preserve"> مع أنّه </w:t>
      </w:r>
      <w:r w:rsidRPr="003511A8">
        <w:rPr>
          <w:rStyle w:val="libAlaemChar"/>
          <w:rtl/>
        </w:rPr>
        <w:t>عليه‌السلام</w:t>
      </w:r>
      <w:r w:rsidRPr="00E74E56">
        <w:rPr>
          <w:rtl/>
          <w:lang w:bidi="fa-IR"/>
        </w:rPr>
        <w:t xml:space="preserve"> لم يسأل النبيّ كما سألاه</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Default="00D41F96" w:rsidP="00D41F96">
      <w:pPr>
        <w:pStyle w:val="libNormal"/>
        <w:rPr>
          <w:rtl/>
          <w:lang w:bidi="fa-IR"/>
        </w:rPr>
      </w:pPr>
      <w:r w:rsidRPr="00E74E56">
        <w:rPr>
          <w:rtl/>
          <w:lang w:bidi="fa-IR"/>
        </w:rPr>
        <w:t>فكأنّ عهدهما من بقية زمان النبوّة</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هذا تنزّل من ( الدهلوي ) عما ادّعاه من كون الشيخين حاملين لصفات النبوّة</w:t>
      </w:r>
      <w:r>
        <w:rPr>
          <w:rtl/>
          <w:lang w:bidi="fa-IR"/>
        </w:rPr>
        <w:t>،</w:t>
      </w:r>
      <w:r w:rsidRPr="00E74E56">
        <w:rPr>
          <w:rtl/>
          <w:lang w:bidi="fa-IR"/>
        </w:rPr>
        <w:t xml:space="preserve"> وإن لم يرد التنزّل عن ذلك بقوله « فكأنّما</w:t>
      </w:r>
      <w:r>
        <w:rPr>
          <w:rtl/>
          <w:lang w:bidi="fa-IR"/>
        </w:rPr>
        <w:t xml:space="preserve"> ...</w:t>
      </w:r>
      <w:r w:rsidRPr="00E74E56">
        <w:rPr>
          <w:rtl/>
          <w:lang w:bidi="fa-IR"/>
        </w:rPr>
        <w:t xml:space="preserve"> »</w:t>
      </w:r>
      <w:r>
        <w:rPr>
          <w:rtl/>
          <w:lang w:bidi="fa-IR"/>
        </w:rPr>
        <w:t>،</w:t>
      </w:r>
      <w:r w:rsidRPr="00E74E56">
        <w:rPr>
          <w:rtl/>
          <w:lang w:bidi="fa-IR"/>
        </w:rPr>
        <w:t xml:space="preserve"> بل أراد المساواة</w:t>
      </w:r>
      <w:r>
        <w:rPr>
          <w:rtl/>
          <w:lang w:bidi="fa-IR"/>
        </w:rPr>
        <w:t>،</w:t>
      </w:r>
      <w:r w:rsidRPr="00E74E56">
        <w:rPr>
          <w:rtl/>
          <w:lang w:bidi="fa-IR"/>
        </w:rPr>
        <w:t xml:space="preserve"> فقد سبق منه إنكار فهم المساواة من التشبيه</w:t>
      </w:r>
      <w:r>
        <w:rPr>
          <w:rtl/>
          <w:lang w:bidi="fa-IR"/>
        </w:rPr>
        <w:t>.</w:t>
      </w:r>
    </w:p>
    <w:p w:rsidR="00D41F96" w:rsidRPr="00E74E56" w:rsidRDefault="00D41F96" w:rsidP="00D41F96">
      <w:pPr>
        <w:pStyle w:val="libNormal"/>
        <w:rPr>
          <w:rtl/>
          <w:lang w:bidi="fa-IR"/>
        </w:rPr>
      </w:pPr>
      <w:r w:rsidRPr="00E74E56">
        <w:rPr>
          <w:rtl/>
          <w:lang w:bidi="fa-IR"/>
        </w:rPr>
        <w:t>ولقد كان الأحرى ( بالدهلوي ) أنْ يثبت أوّلاً</w:t>
      </w:r>
      <w:r>
        <w:rPr>
          <w:rtl/>
          <w:lang w:bidi="fa-IR"/>
        </w:rPr>
        <w:t>:</w:t>
      </w:r>
      <w:r w:rsidRPr="00E74E56">
        <w:rPr>
          <w:rtl/>
          <w:lang w:bidi="fa-IR"/>
        </w:rPr>
        <w:t xml:space="preserve"> وقوع مقاتلات من الشيخين على تنزيل القرآن</w:t>
      </w:r>
      <w:r>
        <w:rPr>
          <w:rtl/>
          <w:lang w:bidi="fa-IR"/>
        </w:rPr>
        <w:t>،</w:t>
      </w:r>
      <w:r w:rsidRPr="00E74E56">
        <w:rPr>
          <w:rtl/>
          <w:lang w:bidi="fa-IR"/>
        </w:rPr>
        <w:t xml:space="preserve"> وبرضىً من النبيّ </w:t>
      </w:r>
      <w:r w:rsidR="00E52D49" w:rsidRPr="00E52D49">
        <w:rPr>
          <w:rStyle w:val="libAlaemChar"/>
          <w:rtl/>
        </w:rPr>
        <w:t>صلى‌الله‌عليه‌وآله‌وسلم</w:t>
      </w:r>
      <w:r>
        <w:rPr>
          <w:rtl/>
          <w:lang w:bidi="fa-IR"/>
        </w:rPr>
        <w:t>،</w:t>
      </w:r>
      <w:r w:rsidRPr="00E74E56">
        <w:rPr>
          <w:rtl/>
          <w:lang w:bidi="fa-IR"/>
        </w:rPr>
        <w:t xml:space="preserve"> ثمّ يقول</w:t>
      </w:r>
      <w:r>
        <w:rPr>
          <w:rtl/>
          <w:lang w:bidi="fa-IR"/>
        </w:rPr>
        <w:t>:</w:t>
      </w:r>
      <w:r w:rsidRPr="00E74E56">
        <w:rPr>
          <w:rtl/>
          <w:lang w:bidi="fa-IR"/>
        </w:rPr>
        <w:t xml:space="preserve"> إنّ زمان الشيخين امتداد لزمان النبي</w:t>
      </w:r>
      <w:r>
        <w:rPr>
          <w:rtl/>
          <w:lang w:bidi="fa-IR"/>
        </w:rPr>
        <w:t>.</w:t>
      </w:r>
    </w:p>
    <w:p w:rsidR="00D41F96" w:rsidRPr="00E74E56" w:rsidRDefault="00D41F96" w:rsidP="00D41F96">
      <w:pPr>
        <w:pStyle w:val="libNormal"/>
        <w:rPr>
          <w:rtl/>
          <w:lang w:bidi="fa-IR"/>
        </w:rPr>
      </w:pPr>
      <w:r w:rsidRPr="00E74E56">
        <w:rPr>
          <w:rtl/>
          <w:lang w:bidi="fa-IR"/>
        </w:rPr>
        <w:t>ولو كان مجرّد وقوع الفتح في عصر أحدٍ دليلاً لأنّ يكون زمانه امتداداً لزمان النبيّ وعصر النبوّة</w:t>
      </w:r>
      <w:r>
        <w:rPr>
          <w:rtl/>
          <w:lang w:bidi="fa-IR"/>
        </w:rPr>
        <w:t>،</w:t>
      </w:r>
      <w:r w:rsidRPr="00E74E56">
        <w:rPr>
          <w:rtl/>
          <w:lang w:bidi="fa-IR"/>
        </w:rPr>
        <w:t xml:space="preserve"> كان اللازم أن يكون زمن معاوية ويزيد</w:t>
      </w:r>
      <w:r>
        <w:rPr>
          <w:rtl/>
          <w:lang w:bidi="fa-IR"/>
        </w:rPr>
        <w:t>،</w:t>
      </w:r>
      <w:r w:rsidRPr="00E74E56">
        <w:rPr>
          <w:rtl/>
          <w:lang w:bidi="fa-IR"/>
        </w:rPr>
        <w:t xml:space="preserve"> ومن بعدهما</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الخصائص</w:t>
      </w:r>
      <w:r w:rsidR="00D41F96">
        <w:rPr>
          <w:rtl/>
        </w:rPr>
        <w:t>:</w:t>
      </w:r>
      <w:r w:rsidR="00D41F96" w:rsidRPr="00E74E56">
        <w:rPr>
          <w:rtl/>
        </w:rPr>
        <w:t xml:space="preserve"> </w:t>
      </w:r>
      <w:r w:rsidR="00D41F96">
        <w:rPr>
          <w:rFonts w:hint="cs"/>
          <w:rtl/>
        </w:rPr>
        <w:t>131</w:t>
      </w:r>
      <w:r w:rsidR="00D41F96">
        <w:rPr>
          <w:rtl/>
        </w:rPr>
        <w:t>، المستدرك 3 / 132،</w:t>
      </w:r>
      <w:r w:rsidR="00D41F96" w:rsidRPr="00E74E56">
        <w:rPr>
          <w:rtl/>
        </w:rPr>
        <w:t xml:space="preserve"> مسند أحمد 3 / 33</w:t>
      </w:r>
      <w:r w:rsidR="00D41F96">
        <w:rPr>
          <w:rtl/>
        </w:rPr>
        <w:t>،</w:t>
      </w:r>
      <w:r w:rsidR="00D41F96" w:rsidRPr="00E74E56">
        <w:rPr>
          <w:rtl/>
        </w:rPr>
        <w:t xml:space="preserve"> </w:t>
      </w:r>
      <w:r w:rsidR="00D41F96">
        <w:rPr>
          <w:rFonts w:hint="cs"/>
          <w:rtl/>
        </w:rPr>
        <w:t>م</w:t>
      </w:r>
      <w:r w:rsidR="00D41F96" w:rsidRPr="00E74E56">
        <w:rPr>
          <w:rtl/>
        </w:rPr>
        <w:t>صادر أخرى كثيرة</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من السلاطين</w:t>
      </w:r>
      <w:r>
        <w:rPr>
          <w:rtl/>
          <w:lang w:bidi="fa-IR"/>
        </w:rPr>
        <w:t>،</w:t>
      </w:r>
      <w:r w:rsidRPr="00E74E56">
        <w:rPr>
          <w:rtl/>
          <w:lang w:bidi="fa-IR"/>
        </w:rPr>
        <w:t xml:space="preserve"> الذين فتحت البلاد في أيّامهم</w:t>
      </w:r>
      <w:r>
        <w:rPr>
          <w:rtl/>
          <w:lang w:bidi="fa-IR"/>
        </w:rPr>
        <w:t>،</w:t>
      </w:r>
      <w:r w:rsidRPr="00E74E56">
        <w:rPr>
          <w:rtl/>
          <w:lang w:bidi="fa-IR"/>
        </w:rPr>
        <w:t xml:space="preserve"> امتداداً لأيام النبوّة</w:t>
      </w:r>
      <w:r>
        <w:rPr>
          <w:rtl/>
          <w:lang w:bidi="fa-IR"/>
        </w:rPr>
        <w:t>،</w:t>
      </w:r>
      <w:r w:rsidRPr="00E74E56">
        <w:rPr>
          <w:rtl/>
          <w:lang w:bidi="fa-IR"/>
        </w:rPr>
        <w:t xml:space="preserve"> واللازم باطل قطعاً وبالإجماع</w:t>
      </w:r>
      <w:r>
        <w:rPr>
          <w:rtl/>
          <w:lang w:bidi="fa-IR"/>
        </w:rPr>
        <w:t>،</w:t>
      </w:r>
      <w:r w:rsidRPr="00E74E56">
        <w:rPr>
          <w:rtl/>
          <w:lang w:bidi="fa-IR"/>
        </w:rPr>
        <w:t xml:space="preserve"> فالملزوم مثله</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وزمن خلافة الأمير كان مبدءً لدورة الولاية</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 xml:space="preserve">قد أراد ( الدهلوي ) بهذا الكلام نفي الكمالات النبويّة من علي </w:t>
      </w:r>
      <w:r w:rsidRPr="003511A8">
        <w:rPr>
          <w:rStyle w:val="libAlaemChar"/>
          <w:rtl/>
        </w:rPr>
        <w:t>عليه‌السلام</w:t>
      </w:r>
      <w:r>
        <w:rPr>
          <w:rtl/>
          <w:lang w:bidi="fa-IR"/>
        </w:rPr>
        <w:t>،</w:t>
      </w:r>
      <w:r w:rsidRPr="00E74E56">
        <w:rPr>
          <w:rtl/>
          <w:lang w:bidi="fa-IR"/>
        </w:rPr>
        <w:t xml:space="preserve"> ثمّ تخديع الإماميّة بأن زمان الإمام عصره وأيّامه هي أيّام ولايةٍ وإمامة</w:t>
      </w:r>
      <w:r>
        <w:rPr>
          <w:rtl/>
          <w:lang w:bidi="fa-IR"/>
        </w:rPr>
        <w:t>،</w:t>
      </w:r>
      <w:r w:rsidRPr="00E74E56">
        <w:rPr>
          <w:rtl/>
          <w:lang w:bidi="fa-IR"/>
        </w:rPr>
        <w:t xml:space="preserve"> لكن الإماميّة لا تنخدع بذلك</w:t>
      </w:r>
      <w:r>
        <w:rPr>
          <w:rtl/>
          <w:lang w:bidi="fa-IR"/>
        </w:rPr>
        <w:t>،</w:t>
      </w:r>
      <w:r w:rsidRPr="00E74E56">
        <w:rPr>
          <w:rtl/>
          <w:lang w:bidi="fa-IR"/>
        </w:rPr>
        <w:t xml:space="preserve"> وترى ثبوت جميع الكمالات النبويّة لعلي </w:t>
      </w:r>
      <w:r w:rsidRPr="003511A8">
        <w:rPr>
          <w:rStyle w:val="libAlaemChar"/>
          <w:rtl/>
        </w:rPr>
        <w:t>عليه‌السلام</w:t>
      </w:r>
      <w:r w:rsidRPr="00E74E56">
        <w:rPr>
          <w:rtl/>
          <w:lang w:bidi="fa-IR"/>
        </w:rPr>
        <w:t xml:space="preserve"> ووجودها فيه</w:t>
      </w:r>
      <w:r>
        <w:rPr>
          <w:rtl/>
          <w:lang w:bidi="fa-IR"/>
        </w:rPr>
        <w:t>.</w:t>
      </w:r>
    </w:p>
    <w:p w:rsidR="00E52D49" w:rsidRDefault="00D41F96" w:rsidP="00D41F96">
      <w:pPr>
        <w:pStyle w:val="Heading2"/>
        <w:rPr>
          <w:rtl/>
          <w:lang w:bidi="fa-IR"/>
        </w:rPr>
      </w:pPr>
      <w:bookmarkStart w:id="656" w:name="_Toc321232272"/>
      <w:bookmarkStart w:id="657" w:name="_Toc408989867"/>
      <w:bookmarkStart w:id="658" w:name="_Toc101788071"/>
      <w:r w:rsidRPr="00E74E56">
        <w:rPr>
          <w:rtl/>
          <w:lang w:bidi="fa-IR"/>
        </w:rPr>
        <w:t>الإستدلال بانتهاء سلاسل الصّوفية إلى الإمام</w:t>
      </w:r>
      <w:bookmarkEnd w:id="656"/>
      <w:bookmarkEnd w:id="657"/>
      <w:bookmarkEnd w:id="658"/>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ولهذا جعله شيوخ الطريقة وأرباب المعرفة والحقيقة فاتح باب الولاية</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قد عرفت أنّ جملة</w:t>
      </w:r>
      <w:r w:rsidR="00630569">
        <w:rPr>
          <w:rFonts w:hint="cs"/>
          <w:rtl/>
          <w:lang w:bidi="fa-IR"/>
        </w:rPr>
        <w:t>ً</w:t>
      </w:r>
      <w:r w:rsidRPr="00E74E56">
        <w:rPr>
          <w:rtl/>
          <w:lang w:bidi="fa-IR"/>
        </w:rPr>
        <w:t xml:space="preserve"> من أكابر أهل السنّة</w:t>
      </w:r>
      <w:r>
        <w:rPr>
          <w:rtl/>
          <w:lang w:bidi="fa-IR"/>
        </w:rPr>
        <w:t>،</w:t>
      </w:r>
      <w:r w:rsidRPr="00E74E56">
        <w:rPr>
          <w:rtl/>
          <w:lang w:bidi="fa-IR"/>
        </w:rPr>
        <w:t xml:space="preserve"> الذين يعتقدون بكونهم شيوخ التصوف والعرفان</w:t>
      </w:r>
      <w:r>
        <w:rPr>
          <w:rtl/>
          <w:lang w:bidi="fa-IR"/>
        </w:rPr>
        <w:t>،</w:t>
      </w:r>
      <w:r w:rsidRPr="00E74E56">
        <w:rPr>
          <w:rtl/>
          <w:lang w:bidi="fa-IR"/>
        </w:rPr>
        <w:t xml:space="preserve"> قد أثبتوا لأمير المؤمنين </w:t>
      </w:r>
      <w:r w:rsidRPr="003511A8">
        <w:rPr>
          <w:rStyle w:val="libAlaemChar"/>
          <w:rtl/>
        </w:rPr>
        <w:t>عليه‌السلام</w:t>
      </w:r>
      <w:r w:rsidRPr="00E74E56">
        <w:rPr>
          <w:rtl/>
          <w:lang w:bidi="fa-IR"/>
        </w:rPr>
        <w:t xml:space="preserve"> جميع ما ثبت لنبيّنا </w:t>
      </w:r>
      <w:r w:rsidR="00E52D49" w:rsidRPr="00E52D49">
        <w:rPr>
          <w:rStyle w:val="libAlaemChar"/>
          <w:rtl/>
        </w:rPr>
        <w:t>صلى‌الله‌عليه‌وآله‌وسلم</w:t>
      </w:r>
      <w:r w:rsidRPr="00E74E56">
        <w:rPr>
          <w:rtl/>
          <w:lang w:bidi="fa-IR"/>
        </w:rPr>
        <w:t xml:space="preserve"> والأنبياء السابقين</w:t>
      </w:r>
      <w:r>
        <w:rPr>
          <w:rtl/>
          <w:lang w:bidi="fa-IR"/>
        </w:rPr>
        <w:t>،</w:t>
      </w:r>
      <w:r w:rsidRPr="00E74E56">
        <w:rPr>
          <w:rtl/>
          <w:lang w:bidi="fa-IR"/>
        </w:rPr>
        <w:t xml:space="preserve"> من كمالات النبوّة والولاية معاً</w:t>
      </w:r>
      <w:r>
        <w:rPr>
          <w:rtl/>
          <w:lang w:bidi="fa-IR"/>
        </w:rPr>
        <w:t>،</w:t>
      </w:r>
      <w:r w:rsidRPr="00E74E56">
        <w:rPr>
          <w:rtl/>
          <w:lang w:bidi="fa-IR"/>
        </w:rPr>
        <w:t xml:space="preserve"> ولا يتجاسر على نفي ذلك إل</w:t>
      </w:r>
      <w:r w:rsidR="00630569">
        <w:rPr>
          <w:rFonts w:hint="cs"/>
          <w:rtl/>
          <w:lang w:bidi="fa-IR"/>
        </w:rPr>
        <w:t>ّ</w:t>
      </w:r>
      <w:r w:rsidRPr="00E74E56">
        <w:rPr>
          <w:rtl/>
          <w:lang w:bidi="fa-IR"/>
        </w:rPr>
        <w:t>ا</w:t>
      </w:r>
      <w:r>
        <w:rPr>
          <w:rFonts w:hint="cs"/>
          <w:rtl/>
          <w:lang w:bidi="fa-IR"/>
        </w:rPr>
        <w:t xml:space="preserve"> </w:t>
      </w:r>
      <w:r w:rsidRPr="00E74E56">
        <w:rPr>
          <w:rtl/>
          <w:lang w:bidi="fa-IR"/>
        </w:rPr>
        <w:t>الناصبي المعاند البغيض</w:t>
      </w:r>
      <w:r>
        <w:rPr>
          <w:rtl/>
          <w:lang w:bidi="fa-IR"/>
        </w:rPr>
        <w:t>.</w:t>
      </w:r>
    </w:p>
    <w:p w:rsidR="00D41F96" w:rsidRDefault="00D41F96" w:rsidP="00D41F96">
      <w:pPr>
        <w:pStyle w:val="libNormal"/>
        <w:rPr>
          <w:rtl/>
        </w:rPr>
      </w:pPr>
      <w:r w:rsidRPr="00E74E56">
        <w:rPr>
          <w:rtl/>
          <w:lang w:bidi="fa-IR"/>
        </w:rPr>
        <w:t>أضف إلى ذلك قول السيّد علي الهمداني بشرح شعر ابن الفارض</w:t>
      </w:r>
      <w:r>
        <w:rPr>
          <w:rtl/>
          <w:lang w:bidi="fa-IR"/>
        </w:rPr>
        <w:t>:</w:t>
      </w:r>
    </w:p>
    <w:tbl>
      <w:tblPr>
        <w:tblStyle w:val="TableGrid"/>
        <w:bidiVisual/>
        <w:tblW w:w="4562" w:type="pct"/>
        <w:tblInd w:w="384" w:type="dxa"/>
        <w:tblLook w:val="01E0" w:firstRow="1" w:lastRow="1" w:firstColumn="1" w:lastColumn="1" w:noHBand="0" w:noVBand="0"/>
      </w:tblPr>
      <w:tblGrid>
        <w:gridCol w:w="3435"/>
        <w:gridCol w:w="270"/>
        <w:gridCol w:w="3408"/>
      </w:tblGrid>
      <w:tr w:rsidR="003532A4" w:rsidTr="00512B9F">
        <w:trPr>
          <w:trHeight w:val="350"/>
        </w:trPr>
        <w:tc>
          <w:tcPr>
            <w:tcW w:w="3920" w:type="dxa"/>
            <w:shd w:val="clear" w:color="auto" w:fill="auto"/>
          </w:tcPr>
          <w:p w:rsidR="003532A4" w:rsidRDefault="003532A4" w:rsidP="00512B9F">
            <w:pPr>
              <w:pStyle w:val="libPoem"/>
            </w:pPr>
            <w:r w:rsidRPr="00E74E56">
              <w:rPr>
                <w:rtl/>
              </w:rPr>
              <w:t>« لها البدر كأس وهي شمس يديرها</w:t>
            </w:r>
            <w:r w:rsidRPr="00725071">
              <w:rPr>
                <w:rStyle w:val="libPoemTiniChar0"/>
                <w:rtl/>
              </w:rPr>
              <w:br/>
              <w:t> </w:t>
            </w:r>
          </w:p>
        </w:tc>
        <w:tc>
          <w:tcPr>
            <w:tcW w:w="279" w:type="dxa"/>
            <w:shd w:val="clear" w:color="auto" w:fill="auto"/>
          </w:tcPr>
          <w:p w:rsidR="003532A4" w:rsidRDefault="003532A4" w:rsidP="00512B9F">
            <w:pPr>
              <w:pStyle w:val="libPoem"/>
              <w:rPr>
                <w:rtl/>
              </w:rPr>
            </w:pPr>
          </w:p>
        </w:tc>
        <w:tc>
          <w:tcPr>
            <w:tcW w:w="3881" w:type="dxa"/>
            <w:shd w:val="clear" w:color="auto" w:fill="auto"/>
          </w:tcPr>
          <w:p w:rsidR="003532A4" w:rsidRDefault="003532A4" w:rsidP="00512B9F">
            <w:pPr>
              <w:pStyle w:val="libPoem"/>
            </w:pPr>
            <w:r w:rsidRPr="00E74E56">
              <w:rPr>
                <w:rtl/>
                <w:lang w:bidi="fa-IR"/>
              </w:rPr>
              <w:t>هلال وكم يبدو إذا مزجت نجم »</w:t>
            </w:r>
            <w:r w:rsidRPr="00725071">
              <w:rPr>
                <w:rStyle w:val="libPoemTiniChar0"/>
                <w:rtl/>
              </w:rPr>
              <w:br/>
              <w:t> </w:t>
            </w:r>
          </w:p>
        </w:tc>
      </w:tr>
    </w:tbl>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قال</w:t>
      </w:r>
      <w:r>
        <w:rPr>
          <w:rtl/>
          <w:lang w:bidi="fa-IR"/>
        </w:rPr>
        <w:t>:</w:t>
      </w:r>
      <w:r w:rsidRPr="00E74E56">
        <w:rPr>
          <w:rtl/>
          <w:lang w:bidi="fa-IR"/>
        </w:rPr>
        <w:t xml:space="preserve"> « المراد من البدر هو الروح المحمّدي</w:t>
      </w:r>
      <w:r w:rsidR="006F1702">
        <w:rPr>
          <w:rFonts w:hint="cs"/>
          <w:rtl/>
          <w:lang w:bidi="fa-IR"/>
        </w:rPr>
        <w:t>ّ</w:t>
      </w:r>
      <w:r w:rsidRPr="00E74E56">
        <w:rPr>
          <w:rtl/>
          <w:lang w:bidi="fa-IR"/>
        </w:rPr>
        <w:t>ة</w:t>
      </w:r>
      <w:r>
        <w:rPr>
          <w:rtl/>
          <w:lang w:bidi="fa-IR"/>
        </w:rPr>
        <w:t xml:space="preserve"> ...</w:t>
      </w:r>
      <w:r w:rsidRPr="00E74E56">
        <w:rPr>
          <w:rtl/>
          <w:lang w:bidi="fa-IR"/>
        </w:rPr>
        <w:t xml:space="preserve"> ومن الهلال</w:t>
      </w:r>
      <w:r>
        <w:rPr>
          <w:rtl/>
          <w:lang w:bidi="fa-IR"/>
        </w:rPr>
        <w:t>:</w:t>
      </w:r>
      <w:r w:rsidRPr="00E74E56">
        <w:rPr>
          <w:rtl/>
          <w:lang w:bidi="fa-IR"/>
        </w:rPr>
        <w:t xml:space="preserve"> علي</w:t>
      </w:r>
      <w:r>
        <w:rPr>
          <w:rtl/>
          <w:lang w:bidi="fa-IR"/>
        </w:rPr>
        <w:t>،</w:t>
      </w:r>
      <w:r w:rsidRPr="00E74E56">
        <w:rPr>
          <w:rtl/>
          <w:lang w:bidi="fa-IR"/>
        </w:rPr>
        <w:t xml:space="preserve"> وهو ساقي كؤوس شراب حبّ الله</w:t>
      </w:r>
      <w:r>
        <w:rPr>
          <w:rtl/>
          <w:lang w:bidi="fa-IR"/>
        </w:rPr>
        <w:t>،</w:t>
      </w:r>
      <w:r w:rsidRPr="00E74E56">
        <w:rPr>
          <w:rtl/>
          <w:lang w:bidi="fa-IR"/>
        </w:rPr>
        <w:t xml:space="preserve"> وموصل عطاشى الآمال إلى وصال الله</w:t>
      </w:r>
      <w:r>
        <w:rPr>
          <w:rtl/>
          <w:lang w:bidi="fa-IR"/>
        </w:rPr>
        <w:t>،</w:t>
      </w:r>
      <w:r w:rsidRPr="00E74E56">
        <w:rPr>
          <w:rtl/>
          <w:lang w:bidi="fa-IR"/>
        </w:rPr>
        <w:t xml:space="preserve"> فإنّه الّذي ورد في حقّه</w:t>
      </w:r>
      <w:r>
        <w:rPr>
          <w:rtl/>
          <w:lang w:bidi="fa-IR"/>
        </w:rPr>
        <w:t>:</w:t>
      </w:r>
      <w:r w:rsidRPr="00E74E56">
        <w:rPr>
          <w:rtl/>
          <w:lang w:bidi="fa-IR"/>
        </w:rPr>
        <w:t xml:space="preserve"> أنا مدينة العلم وعلي بابها</w:t>
      </w:r>
      <w:r>
        <w:rPr>
          <w:rtl/>
          <w:lang w:bidi="fa-IR"/>
        </w:rPr>
        <w:t>.</w:t>
      </w:r>
    </w:p>
    <w:p w:rsidR="00D41F96" w:rsidRPr="00E74E56" w:rsidRDefault="00D41F96" w:rsidP="00D41F96">
      <w:pPr>
        <w:pStyle w:val="libNormal"/>
        <w:rPr>
          <w:rtl/>
          <w:lang w:bidi="fa-IR"/>
        </w:rPr>
      </w:pPr>
      <w:r w:rsidRPr="00E74E56">
        <w:rPr>
          <w:rtl/>
          <w:lang w:bidi="fa-IR"/>
        </w:rPr>
        <w:t>وبما أنّ الهلال لا يختلف عن البدر</w:t>
      </w:r>
      <w:r>
        <w:rPr>
          <w:rtl/>
          <w:lang w:bidi="fa-IR"/>
        </w:rPr>
        <w:t>،</w:t>
      </w:r>
      <w:r w:rsidRPr="00E74E56">
        <w:rPr>
          <w:rtl/>
          <w:lang w:bidi="fa-IR"/>
        </w:rPr>
        <w:t xml:space="preserve"> بل هو جزء منه</w:t>
      </w:r>
      <w:r>
        <w:rPr>
          <w:rtl/>
          <w:lang w:bidi="fa-IR"/>
        </w:rPr>
        <w:t>،</w:t>
      </w:r>
      <w:r w:rsidRPr="00E74E56">
        <w:rPr>
          <w:rtl/>
          <w:lang w:bidi="fa-IR"/>
        </w:rPr>
        <w:t xml:space="preserve"> فقد كان لسيّد الأولياء ما كان لسيّد الأنبياء</w:t>
      </w:r>
      <w:r>
        <w:rPr>
          <w:rtl/>
          <w:lang w:bidi="fa-IR"/>
        </w:rPr>
        <w:t>،</w:t>
      </w:r>
      <w:r w:rsidRPr="00E74E56">
        <w:rPr>
          <w:rtl/>
          <w:lang w:bidi="fa-IR"/>
        </w:rPr>
        <w:t xml:space="preserve"> ففي الحديث</w:t>
      </w:r>
      <w:r>
        <w:rPr>
          <w:rtl/>
          <w:lang w:bidi="fa-IR"/>
        </w:rPr>
        <w:t>:</w:t>
      </w:r>
      <w:r w:rsidRPr="00E74E56">
        <w:rPr>
          <w:rtl/>
          <w:lang w:bidi="fa-IR"/>
        </w:rPr>
        <w:t xml:space="preserve"> خلقت أنا وعلي من نور</w:t>
      </w:r>
      <w:r w:rsidR="0020363C">
        <w:rPr>
          <w:rFonts w:hint="cs"/>
          <w:rtl/>
          <w:lang w:bidi="fa-IR"/>
        </w:rPr>
        <w:t>ٍ</w:t>
      </w:r>
      <w:r w:rsidRPr="00E74E56">
        <w:rPr>
          <w:rtl/>
          <w:lang w:bidi="fa-IR"/>
        </w:rPr>
        <w:t xml:space="preserve"> واحد</w:t>
      </w:r>
      <w:r>
        <w:rPr>
          <w:rtl/>
          <w:lang w:bidi="fa-IR"/>
        </w:rPr>
        <w:t>،</w:t>
      </w:r>
      <w:r w:rsidRPr="00E74E56">
        <w:rPr>
          <w:rtl/>
          <w:lang w:bidi="fa-IR"/>
        </w:rPr>
        <w:t xml:space="preserve"> علي منّي وأنا منه</w:t>
      </w:r>
      <w:r>
        <w:rPr>
          <w:rtl/>
          <w:lang w:bidi="fa-IR"/>
        </w:rPr>
        <w:t>،</w:t>
      </w:r>
      <w:r w:rsidRPr="00E74E56">
        <w:rPr>
          <w:rtl/>
          <w:lang w:bidi="fa-IR"/>
        </w:rPr>
        <w:t xml:space="preserve"> ومن امتزاج أحكام الشرائع المصطفويّة</w:t>
      </w:r>
      <w:r>
        <w:rPr>
          <w:rtl/>
          <w:lang w:bidi="fa-IR"/>
        </w:rPr>
        <w:t>،</w:t>
      </w:r>
      <w:r w:rsidRPr="00E74E56">
        <w:rPr>
          <w:rtl/>
          <w:lang w:bidi="fa-IR"/>
        </w:rPr>
        <w:t xml:space="preserve"> وأعلام الحقائق المرتضويّة</w:t>
      </w:r>
      <w:r>
        <w:rPr>
          <w:rtl/>
          <w:lang w:bidi="fa-IR"/>
        </w:rPr>
        <w:t>،</w:t>
      </w:r>
      <w:r w:rsidRPr="00E74E56">
        <w:rPr>
          <w:rtl/>
          <w:lang w:bidi="fa-IR"/>
        </w:rPr>
        <w:t xml:space="preserve"> ظهرت نجوم مشارب أذواق أعيان الأولياء</w:t>
      </w:r>
      <w:r>
        <w:rPr>
          <w:rtl/>
          <w:lang w:bidi="fa-IR"/>
        </w:rPr>
        <w:t>،</w:t>
      </w:r>
      <w:r w:rsidRPr="00E74E56">
        <w:rPr>
          <w:rtl/>
          <w:lang w:bidi="fa-IR"/>
        </w:rPr>
        <w:t xml:space="preserve"> وذاك قول</w:t>
      </w:r>
      <w:r>
        <w:rPr>
          <w:rFonts w:hint="cs"/>
          <w:rtl/>
          <w:lang w:bidi="fa-IR"/>
        </w:rPr>
        <w:t xml:space="preserve"> </w:t>
      </w:r>
      <w:r w:rsidRPr="00E74E56">
        <w:rPr>
          <w:rtl/>
          <w:lang w:bidi="fa-IR"/>
        </w:rPr>
        <w:t>سيّد الأنبياء بحقّ سيّد الأصفياء</w:t>
      </w:r>
      <w:r>
        <w:rPr>
          <w:rtl/>
          <w:lang w:bidi="fa-IR"/>
        </w:rPr>
        <w:t>:</w:t>
      </w:r>
      <w:r w:rsidRPr="00E74E56">
        <w:rPr>
          <w:rtl/>
          <w:lang w:bidi="fa-IR"/>
        </w:rPr>
        <w:t xml:space="preserve"> أنا وأنت أبوا هذه الأُمّة</w:t>
      </w:r>
      <w:r>
        <w:rPr>
          <w:rtl/>
          <w:lang w:bidi="fa-IR"/>
        </w:rPr>
        <w:t>،</w:t>
      </w:r>
      <w:r w:rsidRPr="00E74E56">
        <w:rPr>
          <w:rtl/>
          <w:lang w:bidi="fa-IR"/>
        </w:rPr>
        <w:t xml:space="preserve"> فإنّه إشارة إلى هذا المعنى</w:t>
      </w:r>
      <w:r>
        <w:rPr>
          <w:rtl/>
          <w:lang w:bidi="fa-IR"/>
        </w:rPr>
        <w:t>،</w:t>
      </w:r>
      <w:r w:rsidRPr="00E74E56">
        <w:rPr>
          <w:rtl/>
          <w:lang w:bidi="fa-IR"/>
        </w:rPr>
        <w:t xml:space="preserve"> لأنّه منبع أسرار معارف التوحيد</w:t>
      </w:r>
      <w:r>
        <w:rPr>
          <w:rtl/>
          <w:lang w:bidi="fa-IR"/>
        </w:rPr>
        <w:t>،</w:t>
      </w:r>
      <w:r w:rsidRPr="00E74E56">
        <w:rPr>
          <w:rtl/>
          <w:lang w:bidi="fa-IR"/>
        </w:rPr>
        <w:t xml:space="preserve"> ومطلع أنوار معالم التحقيق</w:t>
      </w:r>
      <w:r>
        <w:rPr>
          <w:rtl/>
          <w:lang w:bidi="fa-IR"/>
        </w:rPr>
        <w:t>.</w:t>
      </w:r>
    </w:p>
    <w:p w:rsidR="00D41F96" w:rsidRPr="00E74E56" w:rsidRDefault="00D41F96" w:rsidP="00D41F96">
      <w:pPr>
        <w:pStyle w:val="libNormal"/>
        <w:rPr>
          <w:rtl/>
          <w:lang w:bidi="fa-IR"/>
        </w:rPr>
      </w:pPr>
      <w:r w:rsidRPr="00E74E56">
        <w:rPr>
          <w:rtl/>
          <w:lang w:bidi="fa-IR"/>
        </w:rPr>
        <w:t>وإنّ حصول كمال درجات الأسرار لجميع أهل الكشف والشهود</w:t>
      </w:r>
      <w:r>
        <w:rPr>
          <w:rtl/>
          <w:lang w:bidi="fa-IR"/>
        </w:rPr>
        <w:t>،</w:t>
      </w:r>
      <w:r w:rsidRPr="00E74E56">
        <w:rPr>
          <w:rtl/>
          <w:lang w:bidi="fa-IR"/>
        </w:rPr>
        <w:t xml:space="preserve"> إنّما كان ولا يزال وسيكون من ينبوع هدايته</w:t>
      </w:r>
      <w:r>
        <w:rPr>
          <w:rtl/>
          <w:lang w:bidi="fa-IR"/>
        </w:rPr>
        <w:t>،</w:t>
      </w:r>
      <w:r w:rsidRPr="00E74E56">
        <w:rPr>
          <w:rtl/>
          <w:lang w:bidi="fa-IR"/>
        </w:rPr>
        <w:t xml:space="preserve"> إذ قال</w:t>
      </w:r>
      <w:r>
        <w:rPr>
          <w:rtl/>
          <w:lang w:bidi="fa-IR"/>
        </w:rPr>
        <w:t>:</w:t>
      </w:r>
      <w:r w:rsidRPr="00E74E56">
        <w:rPr>
          <w:rtl/>
          <w:lang w:bidi="fa-IR"/>
        </w:rPr>
        <w:t xml:space="preserve"> أنا المنذر وبك يا علي يهتدي المهتدون</w:t>
      </w:r>
      <w:r>
        <w:rPr>
          <w:rtl/>
          <w:lang w:bidi="fa-IR"/>
        </w:rPr>
        <w:t>.</w:t>
      </w:r>
    </w:p>
    <w:p w:rsidR="00D41F96" w:rsidRPr="00E74E56" w:rsidRDefault="00D41F96" w:rsidP="00D41F96">
      <w:pPr>
        <w:pStyle w:val="libNormal"/>
        <w:rPr>
          <w:rtl/>
          <w:lang w:bidi="fa-IR"/>
        </w:rPr>
      </w:pPr>
      <w:r w:rsidRPr="00E74E56">
        <w:rPr>
          <w:rtl/>
          <w:lang w:bidi="fa-IR"/>
        </w:rPr>
        <w:t>وإذا انكشف لك هذا السرّ فاعلم بأنّ طوالع أنوار الحقائق لكلّ وليّ من الأولياء</w:t>
      </w:r>
      <w:r>
        <w:rPr>
          <w:rtl/>
          <w:lang w:bidi="fa-IR"/>
        </w:rPr>
        <w:t>،</w:t>
      </w:r>
      <w:r w:rsidRPr="00E74E56">
        <w:rPr>
          <w:rtl/>
          <w:lang w:bidi="fa-IR"/>
        </w:rPr>
        <w:t xml:space="preserve"> إنّما هي مقتبسة من مشكاة ولاية علي</w:t>
      </w:r>
      <w:r>
        <w:rPr>
          <w:rtl/>
          <w:lang w:bidi="fa-IR"/>
        </w:rPr>
        <w:t>،</w:t>
      </w:r>
      <w:r w:rsidRPr="00E74E56">
        <w:rPr>
          <w:rtl/>
          <w:lang w:bidi="fa-IR"/>
        </w:rPr>
        <w:t xml:space="preserve"> وإنّه مع وجود الإمام الهادي فلا يتّبع غيره إل</w:t>
      </w:r>
      <w:r w:rsidR="00B7736F">
        <w:rPr>
          <w:rFonts w:hint="cs"/>
          <w:rtl/>
          <w:lang w:bidi="fa-IR"/>
        </w:rPr>
        <w:t>ّ</w:t>
      </w:r>
      <w:r w:rsidRPr="00E74E56">
        <w:rPr>
          <w:rtl/>
          <w:lang w:bidi="fa-IR"/>
        </w:rPr>
        <w:t>ا</w:t>
      </w:r>
      <w:r>
        <w:rPr>
          <w:rFonts w:hint="cs"/>
          <w:rtl/>
          <w:lang w:bidi="fa-IR"/>
        </w:rPr>
        <w:t xml:space="preserve"> </w:t>
      </w:r>
      <w:r w:rsidRPr="00E74E56">
        <w:rPr>
          <w:rtl/>
          <w:lang w:bidi="fa-IR"/>
        </w:rPr>
        <w:t>أحول العينين »</w:t>
      </w:r>
      <w:r>
        <w:rPr>
          <w:rtl/>
          <w:lang w:bidi="fa-IR"/>
        </w:rPr>
        <w:t>.</w:t>
      </w:r>
    </w:p>
    <w:p w:rsidR="00D41F96" w:rsidRPr="00E74E56" w:rsidRDefault="00D41F96" w:rsidP="00D41F96">
      <w:pPr>
        <w:pStyle w:val="libNormal"/>
        <w:rPr>
          <w:rtl/>
          <w:lang w:bidi="fa-IR"/>
        </w:rPr>
      </w:pPr>
      <w:r w:rsidRPr="00E74E56">
        <w:rPr>
          <w:rtl/>
          <w:lang w:bidi="fa-IR"/>
        </w:rPr>
        <w:t>وكذا قال الل</w:t>
      </w:r>
      <w:r w:rsidR="00AC49E2">
        <w:rPr>
          <w:rFonts w:hint="cs"/>
          <w:rtl/>
          <w:lang w:bidi="fa-IR"/>
        </w:rPr>
        <w:t>ّ</w:t>
      </w:r>
      <w:r w:rsidRPr="00E74E56">
        <w:rPr>
          <w:rtl/>
          <w:lang w:bidi="fa-IR"/>
        </w:rPr>
        <w:t>اهيجي النوربخشي في ( شرح گلشن راز )</w:t>
      </w:r>
      <w:r>
        <w:rPr>
          <w:rtl/>
          <w:lang w:bidi="fa-IR"/>
        </w:rPr>
        <w:t>.</w:t>
      </w:r>
    </w:p>
    <w:p w:rsidR="00D41F96" w:rsidRPr="00E74E56" w:rsidRDefault="00D41F96" w:rsidP="00D41F96">
      <w:pPr>
        <w:pStyle w:val="libNormal"/>
        <w:rPr>
          <w:rtl/>
          <w:lang w:bidi="fa-IR"/>
        </w:rPr>
      </w:pPr>
      <w:r w:rsidRPr="00E74E56">
        <w:rPr>
          <w:rtl/>
          <w:lang w:bidi="fa-IR"/>
        </w:rPr>
        <w:t>والهمداني واللاهيجي من أعلام الصوفية كما هو معروف</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ومن هنا</w:t>
      </w:r>
      <w:r>
        <w:rPr>
          <w:rtl/>
          <w:lang w:bidi="fa-IR"/>
        </w:rPr>
        <w:t>،</w:t>
      </w:r>
      <w:r w:rsidRPr="00E74E56">
        <w:rPr>
          <w:rtl/>
          <w:lang w:bidi="fa-IR"/>
        </w:rPr>
        <w:t xml:space="preserve"> فإنَّ سلاسل جميع فرق أولياء الله تنتهي إليه</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أقول</w:t>
      </w:r>
      <w:r>
        <w:rPr>
          <w:rtl/>
          <w:lang w:bidi="fa-IR"/>
        </w:rPr>
        <w:t>:</w:t>
      </w:r>
    </w:p>
    <w:p w:rsidR="00D41F96" w:rsidRPr="00E74E56" w:rsidRDefault="00D41F96" w:rsidP="00D41F96">
      <w:pPr>
        <w:pStyle w:val="libNormal"/>
        <w:rPr>
          <w:rtl/>
          <w:lang w:bidi="fa-IR"/>
        </w:rPr>
      </w:pPr>
      <w:r w:rsidRPr="00E74E56">
        <w:rPr>
          <w:rtl/>
          <w:lang w:bidi="fa-IR"/>
        </w:rPr>
        <w:t xml:space="preserve">هذا إعتراف من ( الدهلوي ) بأحد مقامات أمير المؤمنين </w:t>
      </w:r>
      <w:r w:rsidRPr="003511A8">
        <w:rPr>
          <w:rStyle w:val="libAlaemChar"/>
          <w:rtl/>
        </w:rPr>
        <w:t>عليه‌السلام</w:t>
      </w:r>
      <w:r>
        <w:rPr>
          <w:rtl/>
          <w:lang w:bidi="fa-IR"/>
        </w:rPr>
        <w:t>،</w:t>
      </w:r>
      <w:r w:rsidRPr="00E74E56">
        <w:rPr>
          <w:rtl/>
          <w:lang w:bidi="fa-IR"/>
        </w:rPr>
        <w:t xml:space="preserve"> وبجانبٍ من كمالاته المختص</w:t>
      </w:r>
      <w:r w:rsidR="00AC49E2">
        <w:rPr>
          <w:rFonts w:hint="cs"/>
          <w:rtl/>
          <w:lang w:bidi="fa-IR"/>
        </w:rPr>
        <w:t>ّ</w:t>
      </w:r>
      <w:r w:rsidRPr="00E74E56">
        <w:rPr>
          <w:rtl/>
          <w:lang w:bidi="fa-IR"/>
        </w:rPr>
        <w:t>ة به</w:t>
      </w:r>
      <w:r>
        <w:rPr>
          <w:rtl/>
          <w:lang w:bidi="fa-IR"/>
        </w:rPr>
        <w:t>،</w:t>
      </w:r>
      <w:r w:rsidRPr="00E74E56">
        <w:rPr>
          <w:rtl/>
          <w:lang w:bidi="fa-IR"/>
        </w:rPr>
        <w:t xml:space="preserve"> وإن كان غرضه من هذا الكلام نفي وجود صفات الأنبياء فيه</w:t>
      </w:r>
      <w:r>
        <w:rPr>
          <w:rtl/>
          <w:lang w:bidi="fa-IR"/>
        </w:rPr>
        <w:t>،</w:t>
      </w:r>
      <w:r w:rsidRPr="00E74E56">
        <w:rPr>
          <w:rtl/>
          <w:lang w:bidi="fa-IR"/>
        </w:rPr>
        <w:t xml:space="preserve"> عليه و</w:t>
      </w:r>
      <w:r w:rsidRPr="003511A8">
        <w:rPr>
          <w:rStyle w:val="libAlaemChar"/>
          <w:rtl/>
        </w:rPr>
        <w:t>عليهم‌السلام</w:t>
      </w:r>
      <w:r>
        <w:rPr>
          <w:rtl/>
          <w:lang w:bidi="fa-IR"/>
        </w:rPr>
        <w:t>.</w:t>
      </w:r>
    </w:p>
    <w:p w:rsidR="00D41F96" w:rsidRPr="00E74E56" w:rsidRDefault="00D41F96" w:rsidP="00D41F96">
      <w:pPr>
        <w:pStyle w:val="libNormal"/>
        <w:rPr>
          <w:rtl/>
          <w:lang w:bidi="fa-IR"/>
        </w:rPr>
      </w:pPr>
      <w:r w:rsidRPr="00E74E56">
        <w:rPr>
          <w:rtl/>
          <w:lang w:bidi="fa-IR"/>
        </w:rPr>
        <w:t>بل قد ذكر ( الدهلوي ) في موضع من كتابه ( التحفة ) بأنّ مقام الولاية والإمامة في الطريقة أفضل من كلّ مقام</w:t>
      </w:r>
      <w:r>
        <w:rPr>
          <w:rtl/>
          <w:lang w:bidi="fa-IR"/>
        </w:rPr>
        <w:t>،</w:t>
      </w:r>
      <w:r w:rsidRPr="00E74E56">
        <w:rPr>
          <w:rtl/>
          <w:lang w:bidi="fa-IR"/>
        </w:rPr>
        <w:t xml:space="preserve"> فقد ذكر في الباب الثاني منه</w:t>
      </w:r>
      <w:r>
        <w:rPr>
          <w:rtl/>
          <w:lang w:bidi="fa-IR"/>
        </w:rPr>
        <w:t>،</w:t>
      </w:r>
      <w:r w:rsidRPr="00E74E56">
        <w:rPr>
          <w:rtl/>
          <w:lang w:bidi="fa-IR"/>
        </w:rPr>
        <w:t xml:space="preserve"> في المكيدة الخامسة والثمانين من المكائد</w:t>
      </w:r>
      <w:r>
        <w:rPr>
          <w:rtl/>
          <w:lang w:bidi="fa-IR"/>
        </w:rPr>
        <w:t>،</w:t>
      </w:r>
      <w:r w:rsidRPr="00E74E56">
        <w:rPr>
          <w:rtl/>
          <w:lang w:bidi="fa-IR"/>
        </w:rPr>
        <w:t xml:space="preserve"> ما تعريبه</w:t>
      </w:r>
      <w:r>
        <w:rPr>
          <w:rtl/>
          <w:lang w:bidi="fa-IR"/>
        </w:rPr>
        <w:t>:</w:t>
      </w:r>
      <w:r w:rsidRPr="00E74E56">
        <w:rPr>
          <w:rtl/>
          <w:lang w:bidi="fa-IR"/>
        </w:rPr>
        <w:t xml:space="preserve"> « المكيدة الخامسة والثمانون</w:t>
      </w:r>
      <w:r>
        <w:rPr>
          <w:rtl/>
          <w:lang w:bidi="fa-IR"/>
        </w:rPr>
        <w:t>:</w:t>
      </w:r>
      <w:r w:rsidRPr="00E74E56">
        <w:rPr>
          <w:rtl/>
          <w:lang w:bidi="fa-IR"/>
        </w:rPr>
        <w:t xml:space="preserve"> إفتراؤهم على أهل السنّة والجماعة بأنَّهم يختارون مذهب أبي</w:t>
      </w:r>
      <w:r>
        <w:rPr>
          <w:rFonts w:hint="cs"/>
          <w:rtl/>
          <w:lang w:bidi="fa-IR"/>
        </w:rPr>
        <w:t xml:space="preserve"> </w:t>
      </w:r>
      <w:r w:rsidRPr="00E74E56">
        <w:rPr>
          <w:rtl/>
          <w:lang w:bidi="fa-IR"/>
        </w:rPr>
        <w:t>حنيفة</w:t>
      </w:r>
      <w:r>
        <w:rPr>
          <w:rtl/>
          <w:lang w:bidi="fa-IR"/>
        </w:rPr>
        <w:t>،</w:t>
      </w:r>
      <w:r w:rsidRPr="00E74E56">
        <w:rPr>
          <w:rtl/>
          <w:lang w:bidi="fa-IR"/>
        </w:rPr>
        <w:t xml:space="preserve"> ومذهب الشافعي</w:t>
      </w:r>
      <w:r>
        <w:rPr>
          <w:rtl/>
          <w:lang w:bidi="fa-IR"/>
        </w:rPr>
        <w:t>،</w:t>
      </w:r>
      <w:r w:rsidRPr="00E74E56">
        <w:rPr>
          <w:rtl/>
          <w:lang w:bidi="fa-IR"/>
        </w:rPr>
        <w:t xml:space="preserve"> ومذهب مالك</w:t>
      </w:r>
      <w:r>
        <w:rPr>
          <w:rtl/>
          <w:lang w:bidi="fa-IR"/>
        </w:rPr>
        <w:t>،</w:t>
      </w:r>
      <w:r w:rsidRPr="00E74E56">
        <w:rPr>
          <w:rtl/>
          <w:lang w:bidi="fa-IR"/>
        </w:rPr>
        <w:t xml:space="preserve"> ومذهب أحمد ويتركون مذهب الأئمّة</w:t>
      </w:r>
      <w:r>
        <w:rPr>
          <w:rtl/>
          <w:lang w:bidi="fa-IR"/>
        </w:rPr>
        <w:t>،</w:t>
      </w:r>
      <w:r w:rsidRPr="00E74E56">
        <w:rPr>
          <w:rtl/>
          <w:lang w:bidi="fa-IR"/>
        </w:rPr>
        <w:t xml:space="preserve"> على أنّ الأئمّة أحقّ وأولى بال</w:t>
      </w:r>
      <w:r w:rsidR="00E532E0">
        <w:rPr>
          <w:rFonts w:hint="cs"/>
          <w:rtl/>
          <w:lang w:bidi="fa-IR"/>
        </w:rPr>
        <w:t>إ</w:t>
      </w:r>
      <w:r w:rsidRPr="00E74E56">
        <w:rPr>
          <w:rtl/>
          <w:lang w:bidi="fa-IR"/>
        </w:rPr>
        <w:t>تّباع لوجوه</w:t>
      </w:r>
      <w:r>
        <w:rPr>
          <w:rtl/>
          <w:lang w:bidi="fa-IR"/>
        </w:rPr>
        <w:t>:</w:t>
      </w:r>
    </w:p>
    <w:p w:rsidR="00D41F96" w:rsidRPr="00E74E56" w:rsidRDefault="00D41F96" w:rsidP="00D41F96">
      <w:pPr>
        <w:pStyle w:val="libNormal"/>
        <w:rPr>
          <w:rtl/>
          <w:lang w:bidi="fa-IR"/>
        </w:rPr>
      </w:pPr>
      <w:r w:rsidRPr="00E74E56">
        <w:rPr>
          <w:rtl/>
          <w:lang w:bidi="fa-IR"/>
        </w:rPr>
        <w:t>أحدها</w:t>
      </w:r>
      <w:r>
        <w:rPr>
          <w:rtl/>
          <w:lang w:bidi="fa-IR"/>
        </w:rPr>
        <w:t>:</w:t>
      </w:r>
      <w:r w:rsidRPr="00E74E56">
        <w:rPr>
          <w:rtl/>
          <w:lang w:bidi="fa-IR"/>
        </w:rPr>
        <w:t xml:space="preserve"> إنّ الأئمّة بضعة الرسول</w:t>
      </w:r>
      <w:r>
        <w:rPr>
          <w:rtl/>
          <w:lang w:bidi="fa-IR"/>
        </w:rPr>
        <w:t>،</w:t>
      </w:r>
      <w:r w:rsidRPr="00E74E56">
        <w:rPr>
          <w:rtl/>
          <w:lang w:bidi="fa-IR"/>
        </w:rPr>
        <w:t xml:space="preserve"> وقد تربّوا في حجره</w:t>
      </w:r>
      <w:r>
        <w:rPr>
          <w:rtl/>
          <w:lang w:bidi="fa-IR"/>
        </w:rPr>
        <w:t>،</w:t>
      </w:r>
      <w:r w:rsidRPr="00E74E56">
        <w:rPr>
          <w:rtl/>
          <w:lang w:bidi="fa-IR"/>
        </w:rPr>
        <w:t xml:space="preserve"> وتعلّموا الأحكام الشرعيّة منذ الصغر</w:t>
      </w:r>
      <w:r>
        <w:rPr>
          <w:rtl/>
          <w:lang w:bidi="fa-IR"/>
        </w:rPr>
        <w:t>،</w:t>
      </w:r>
      <w:r w:rsidRPr="00E74E56">
        <w:rPr>
          <w:rtl/>
          <w:lang w:bidi="fa-IR"/>
        </w:rPr>
        <w:t xml:space="preserve"> وقد اشتهر المثل</w:t>
      </w:r>
      <w:r>
        <w:rPr>
          <w:rtl/>
          <w:lang w:bidi="fa-IR"/>
        </w:rPr>
        <w:t>:</w:t>
      </w:r>
      <w:r w:rsidRPr="00E74E56">
        <w:rPr>
          <w:rtl/>
          <w:lang w:bidi="fa-IR"/>
        </w:rPr>
        <w:t xml:space="preserve"> أهل البيت أدرى بما فيه</w:t>
      </w:r>
      <w:r>
        <w:rPr>
          <w:rtl/>
          <w:lang w:bidi="fa-IR"/>
        </w:rPr>
        <w:t>.</w:t>
      </w:r>
    </w:p>
    <w:p w:rsidR="00D41F96" w:rsidRPr="00E74E56" w:rsidRDefault="00D41F96" w:rsidP="00D41F96">
      <w:pPr>
        <w:pStyle w:val="libNormal"/>
        <w:rPr>
          <w:rtl/>
          <w:lang w:bidi="fa-IR"/>
        </w:rPr>
      </w:pPr>
      <w:r w:rsidRPr="00E74E56">
        <w:rPr>
          <w:rtl/>
          <w:lang w:bidi="fa-IR"/>
        </w:rPr>
        <w:t>والثاني</w:t>
      </w:r>
      <w:r>
        <w:rPr>
          <w:rtl/>
          <w:lang w:bidi="fa-IR"/>
        </w:rPr>
        <w:t>:</w:t>
      </w:r>
      <w:r w:rsidRPr="00E74E56">
        <w:rPr>
          <w:rtl/>
          <w:lang w:bidi="fa-IR"/>
        </w:rPr>
        <w:t xml:space="preserve"> الأمر باتّباعهم في الحديث الصحيح المعتبر عند أهل السنّة كذلك</w:t>
      </w:r>
      <w:r>
        <w:rPr>
          <w:rtl/>
          <w:lang w:bidi="fa-IR"/>
        </w:rPr>
        <w:t>،</w:t>
      </w:r>
      <w:r w:rsidRPr="00E74E56">
        <w:rPr>
          <w:rtl/>
          <w:lang w:bidi="fa-IR"/>
        </w:rPr>
        <w:t xml:space="preserve"> وهو قوله صلّى الله عليه وسلّم</w:t>
      </w:r>
      <w:r>
        <w:rPr>
          <w:rtl/>
          <w:lang w:bidi="fa-IR"/>
        </w:rPr>
        <w:t>:</w:t>
      </w:r>
      <w:r w:rsidRPr="00E74E56">
        <w:rPr>
          <w:rtl/>
          <w:lang w:bidi="fa-IR"/>
        </w:rPr>
        <w:t xml:space="preserve"> إنّي تارك فيكم الثقلين ما إن تمسّكتم بهما لن تضلّوا بعدي</w:t>
      </w:r>
      <w:r>
        <w:rPr>
          <w:rtl/>
          <w:lang w:bidi="fa-IR"/>
        </w:rPr>
        <w:t>:</w:t>
      </w:r>
      <w:r w:rsidRPr="00E74E56">
        <w:rPr>
          <w:rtl/>
          <w:lang w:bidi="fa-IR"/>
        </w:rPr>
        <w:t xml:space="preserve"> كتاب الله وعترتي أهل بيتي</w:t>
      </w:r>
      <w:r>
        <w:rPr>
          <w:rtl/>
          <w:lang w:bidi="fa-IR"/>
        </w:rPr>
        <w:t>.</w:t>
      </w:r>
    </w:p>
    <w:p w:rsidR="00D41F96" w:rsidRPr="00E74E56" w:rsidRDefault="00D41F96" w:rsidP="00D41F96">
      <w:pPr>
        <w:pStyle w:val="libNormal"/>
        <w:rPr>
          <w:rtl/>
          <w:lang w:bidi="fa-IR"/>
        </w:rPr>
      </w:pPr>
      <w:r w:rsidRPr="00E74E56">
        <w:rPr>
          <w:rtl/>
          <w:lang w:bidi="fa-IR"/>
        </w:rPr>
        <w:t>وقال رسول الله صلّى الله عليه وسلّم</w:t>
      </w:r>
      <w:r>
        <w:rPr>
          <w:rtl/>
          <w:lang w:bidi="fa-IR"/>
        </w:rPr>
        <w:t>:</w:t>
      </w:r>
      <w:r w:rsidRPr="00E74E56">
        <w:rPr>
          <w:rtl/>
          <w:lang w:bidi="fa-IR"/>
        </w:rPr>
        <w:t xml:space="preserve"> مثل أهل بيتي فيكم كمثل سفينة نوح من ركبها نجى ومن تخلّف عنهما غرق</w:t>
      </w:r>
      <w:r>
        <w:rPr>
          <w:rtl/>
          <w:lang w:bidi="fa-IR"/>
        </w:rPr>
        <w:t>.</w:t>
      </w:r>
    </w:p>
    <w:p w:rsidR="00D41F96" w:rsidRPr="00E74E56" w:rsidRDefault="00D41F96" w:rsidP="00D41F96">
      <w:pPr>
        <w:pStyle w:val="libNormal"/>
        <w:rPr>
          <w:rtl/>
          <w:lang w:bidi="fa-IR"/>
        </w:rPr>
      </w:pPr>
      <w:r w:rsidRPr="00E74E56">
        <w:rPr>
          <w:rtl/>
          <w:lang w:bidi="fa-IR"/>
        </w:rPr>
        <w:t>والثالث</w:t>
      </w:r>
      <w:r>
        <w:rPr>
          <w:rtl/>
          <w:lang w:bidi="fa-IR"/>
        </w:rPr>
        <w:t>:</w:t>
      </w:r>
      <w:r w:rsidRPr="00E74E56">
        <w:rPr>
          <w:rtl/>
          <w:lang w:bidi="fa-IR"/>
        </w:rPr>
        <w:t xml:space="preserve"> وقوع الإتّفاق بين السنّة والشيعة على عظمة أهل البيت وعلمهم وتقواهم وزهدهم</w:t>
      </w:r>
      <w:r>
        <w:rPr>
          <w:rtl/>
          <w:lang w:bidi="fa-IR"/>
        </w:rPr>
        <w:t>،</w:t>
      </w:r>
      <w:r w:rsidRPr="00E74E56">
        <w:rPr>
          <w:rtl/>
          <w:lang w:bidi="fa-IR"/>
        </w:rPr>
        <w:t xml:space="preserve"> وأما غيرهم فقد وقع الاختلاف فيه</w:t>
      </w:r>
      <w:r>
        <w:rPr>
          <w:rtl/>
          <w:lang w:bidi="fa-IR"/>
        </w:rPr>
        <w:t>،</w:t>
      </w:r>
      <w:r w:rsidRPr="00E74E56">
        <w:rPr>
          <w:rtl/>
          <w:lang w:bidi="fa-IR"/>
        </w:rPr>
        <w:t xml:space="preserve"> ولا ريب في أولويّة من اتّفق عليه في الصفات المذكورة بالإتّباع ممّن اختلف فيه</w:t>
      </w:r>
      <w:r>
        <w:rPr>
          <w:rtl/>
          <w:lang w:bidi="fa-IR"/>
        </w:rPr>
        <w:t>.</w:t>
      </w:r>
    </w:p>
    <w:p w:rsidR="00E52D49" w:rsidRDefault="00D41F96" w:rsidP="00D41F96">
      <w:pPr>
        <w:pStyle w:val="libNormal"/>
        <w:rPr>
          <w:rtl/>
          <w:lang w:bidi="fa-IR"/>
        </w:rPr>
      </w:pPr>
      <w:r w:rsidRPr="00E74E56">
        <w:rPr>
          <w:rtl/>
          <w:lang w:bidi="fa-IR"/>
        </w:rPr>
        <w:t>والجواب على هذه المكيدة هو</w:t>
      </w:r>
      <w:r>
        <w:rPr>
          <w:rtl/>
          <w:lang w:bidi="fa-IR"/>
        </w:rPr>
        <w:t>:</w:t>
      </w:r>
      <w:r w:rsidRPr="00E74E56">
        <w:rPr>
          <w:rtl/>
          <w:lang w:bidi="fa-IR"/>
        </w:rPr>
        <w:t xml:space="preserve"> إنّ الإمام نائب عن النبي</w:t>
      </w:r>
      <w:r>
        <w:rPr>
          <w:rtl/>
          <w:lang w:bidi="fa-IR"/>
        </w:rPr>
        <w:t>،</w:t>
      </w:r>
      <w:r w:rsidRPr="00E74E56">
        <w:rPr>
          <w:rtl/>
          <w:lang w:bidi="fa-IR"/>
        </w:rPr>
        <w:t xml:space="preserve"> والنائب عن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النبي ليس بصاحب مذهب</w:t>
      </w:r>
      <w:r>
        <w:rPr>
          <w:rtl/>
          <w:lang w:bidi="fa-IR"/>
        </w:rPr>
        <w:t>،</w:t>
      </w:r>
      <w:r w:rsidRPr="00E74E56">
        <w:rPr>
          <w:rtl/>
          <w:lang w:bidi="fa-IR"/>
        </w:rPr>
        <w:t xml:space="preserve"> بل هو صاحب الشريعة</w:t>
      </w:r>
      <w:r>
        <w:rPr>
          <w:rtl/>
          <w:lang w:bidi="fa-IR"/>
        </w:rPr>
        <w:t>،</w:t>
      </w:r>
      <w:r w:rsidRPr="00E74E56">
        <w:rPr>
          <w:rtl/>
          <w:lang w:bidi="fa-IR"/>
        </w:rPr>
        <w:t xml:space="preserve"> لأنّ المذهب طريق فهم الأحكام</w:t>
      </w:r>
      <w:r>
        <w:rPr>
          <w:rtl/>
          <w:lang w:bidi="fa-IR"/>
        </w:rPr>
        <w:t>،</w:t>
      </w:r>
      <w:r w:rsidRPr="00E74E56">
        <w:rPr>
          <w:rtl/>
          <w:lang w:bidi="fa-IR"/>
        </w:rPr>
        <w:t xml:space="preserve"> حيث يقرّر صاحب المذهب قواعد عقليّة يستنبط منها المسائل الشرعي</w:t>
      </w:r>
      <w:r w:rsidR="00C16B95">
        <w:rPr>
          <w:rFonts w:hint="cs"/>
          <w:rtl/>
          <w:lang w:bidi="fa-IR"/>
        </w:rPr>
        <w:t>ّ</w:t>
      </w:r>
      <w:r w:rsidRPr="00E74E56">
        <w:rPr>
          <w:rtl/>
          <w:lang w:bidi="fa-IR"/>
        </w:rPr>
        <w:t>ة</w:t>
      </w:r>
      <w:r>
        <w:rPr>
          <w:rtl/>
          <w:lang w:bidi="fa-IR"/>
        </w:rPr>
        <w:t>،</w:t>
      </w:r>
      <w:r w:rsidRPr="00E74E56">
        <w:rPr>
          <w:rtl/>
          <w:lang w:bidi="fa-IR"/>
        </w:rPr>
        <w:t xml:space="preserve"> ولذلك يحتمل الخطأ والصوّاب فيه</w:t>
      </w:r>
      <w:r>
        <w:rPr>
          <w:rtl/>
          <w:lang w:bidi="fa-IR"/>
        </w:rPr>
        <w:t>.</w:t>
      </w:r>
    </w:p>
    <w:p w:rsidR="00D41F96" w:rsidRPr="00E74E56" w:rsidRDefault="00D41F96" w:rsidP="00D41F96">
      <w:pPr>
        <w:pStyle w:val="libNormal"/>
        <w:rPr>
          <w:rtl/>
          <w:lang w:bidi="fa-IR"/>
        </w:rPr>
      </w:pPr>
      <w:r w:rsidRPr="00E74E56">
        <w:rPr>
          <w:rtl/>
          <w:lang w:bidi="fa-IR"/>
        </w:rPr>
        <w:t>أمّا الإمام فهو معصوم من الخطأ</w:t>
      </w:r>
      <w:r>
        <w:rPr>
          <w:rtl/>
          <w:lang w:bidi="fa-IR"/>
        </w:rPr>
        <w:t>،</w:t>
      </w:r>
      <w:r w:rsidRPr="00E74E56">
        <w:rPr>
          <w:rtl/>
          <w:lang w:bidi="fa-IR"/>
        </w:rPr>
        <w:t xml:space="preserve"> وحكمه حكم النبي</w:t>
      </w:r>
      <w:r>
        <w:rPr>
          <w:rtl/>
          <w:lang w:bidi="fa-IR"/>
        </w:rPr>
        <w:t>،</w:t>
      </w:r>
      <w:r w:rsidRPr="00E74E56">
        <w:rPr>
          <w:rtl/>
          <w:lang w:bidi="fa-IR"/>
        </w:rPr>
        <w:t xml:space="preserve"> فلا يصحّ نسبة مذهب</w:t>
      </w:r>
      <w:r w:rsidR="00530B45">
        <w:rPr>
          <w:rFonts w:hint="cs"/>
          <w:rtl/>
          <w:lang w:bidi="fa-IR"/>
        </w:rPr>
        <w:t>ٍ</w:t>
      </w:r>
      <w:r w:rsidRPr="00E74E56">
        <w:rPr>
          <w:rtl/>
          <w:lang w:bidi="fa-IR"/>
        </w:rPr>
        <w:t xml:space="preserve"> إليه</w:t>
      </w:r>
      <w:r>
        <w:rPr>
          <w:rtl/>
          <w:lang w:bidi="fa-IR"/>
        </w:rPr>
        <w:t>،</w:t>
      </w:r>
      <w:r w:rsidRPr="00E74E56">
        <w:rPr>
          <w:rtl/>
          <w:lang w:bidi="fa-IR"/>
        </w:rPr>
        <w:t xml:space="preserve"> ومن هنا ينسب المذهب إلى غير الله وجبريل والملائكة والأنبياء</w:t>
      </w:r>
      <w:r>
        <w:rPr>
          <w:rtl/>
          <w:lang w:bidi="fa-IR"/>
        </w:rPr>
        <w:t>،</w:t>
      </w:r>
      <w:r w:rsidRPr="00E74E56">
        <w:rPr>
          <w:rtl/>
          <w:lang w:bidi="fa-IR"/>
        </w:rPr>
        <w:t xml:space="preserve"> بل لا ينسب إلى فقهاء الصحابة وهم أفضل من أبي حنيفة والشافعي عند أهل السنّة</w:t>
      </w:r>
      <w:r>
        <w:rPr>
          <w:rtl/>
          <w:lang w:bidi="fa-IR"/>
        </w:rPr>
        <w:t xml:space="preserve"> ...</w:t>
      </w:r>
    </w:p>
    <w:p w:rsidR="00D41F96" w:rsidRPr="00E74E56" w:rsidRDefault="00D41F96" w:rsidP="00D41F96">
      <w:pPr>
        <w:pStyle w:val="libNormal"/>
        <w:rPr>
          <w:rtl/>
          <w:lang w:bidi="fa-IR"/>
        </w:rPr>
      </w:pPr>
      <w:r w:rsidRPr="00E74E56">
        <w:rPr>
          <w:rtl/>
          <w:lang w:bidi="fa-IR"/>
        </w:rPr>
        <w:t>وفي الحقيقة</w:t>
      </w:r>
      <w:r>
        <w:rPr>
          <w:rtl/>
          <w:lang w:bidi="fa-IR"/>
        </w:rPr>
        <w:t>:</w:t>
      </w:r>
      <w:r w:rsidRPr="00E74E56">
        <w:rPr>
          <w:rtl/>
          <w:lang w:bidi="fa-IR"/>
        </w:rPr>
        <w:t xml:space="preserve"> إنّ الحكمة من نصب الإمام هو إصلاح الأرض</w:t>
      </w:r>
      <w:r>
        <w:rPr>
          <w:rtl/>
          <w:lang w:bidi="fa-IR"/>
        </w:rPr>
        <w:t>،</w:t>
      </w:r>
      <w:r w:rsidRPr="00E74E56">
        <w:rPr>
          <w:rtl/>
          <w:lang w:bidi="fa-IR"/>
        </w:rPr>
        <w:t xml:space="preserve"> وإزالة الفساد عنها</w:t>
      </w:r>
      <w:r>
        <w:rPr>
          <w:rtl/>
          <w:lang w:bidi="fa-IR"/>
        </w:rPr>
        <w:t>،</w:t>
      </w:r>
      <w:r w:rsidRPr="00E74E56">
        <w:rPr>
          <w:rtl/>
          <w:lang w:bidi="fa-IR"/>
        </w:rPr>
        <w:t xml:space="preserve"> فيكمّل الإمام موارد النقص في الفنون</w:t>
      </w:r>
      <w:r>
        <w:rPr>
          <w:rtl/>
          <w:lang w:bidi="fa-IR"/>
        </w:rPr>
        <w:t>،</w:t>
      </w:r>
      <w:r w:rsidRPr="00E74E56">
        <w:rPr>
          <w:rtl/>
          <w:lang w:bidi="fa-IR"/>
        </w:rPr>
        <w:t xml:space="preserve"> ويترك ما صحَّ منها</w:t>
      </w:r>
      <w:r>
        <w:rPr>
          <w:rFonts w:hint="cs"/>
          <w:rtl/>
          <w:lang w:bidi="fa-IR"/>
        </w:rPr>
        <w:t xml:space="preserve"> </w:t>
      </w:r>
      <w:r w:rsidRPr="00E74E56">
        <w:rPr>
          <w:rtl/>
          <w:lang w:bidi="fa-IR"/>
        </w:rPr>
        <w:t>على صحّته</w:t>
      </w:r>
      <w:r>
        <w:rPr>
          <w:rtl/>
          <w:lang w:bidi="fa-IR"/>
        </w:rPr>
        <w:t>،</w:t>
      </w:r>
      <w:r w:rsidRPr="00E74E56">
        <w:rPr>
          <w:rtl/>
          <w:lang w:bidi="fa-IR"/>
        </w:rPr>
        <w:t xml:space="preserve"> لئل</w:t>
      </w:r>
      <w:r w:rsidR="00530B45">
        <w:rPr>
          <w:rFonts w:hint="cs"/>
          <w:rtl/>
          <w:lang w:bidi="fa-IR"/>
        </w:rPr>
        <w:t>ّ</w:t>
      </w:r>
      <w:r w:rsidRPr="00E74E56">
        <w:rPr>
          <w:rtl/>
          <w:lang w:bidi="fa-IR"/>
        </w:rPr>
        <w:t>ا يلزم تحصيل الحاصل</w:t>
      </w:r>
      <w:r>
        <w:rPr>
          <w:rtl/>
          <w:lang w:bidi="fa-IR"/>
        </w:rPr>
        <w:t>،</w:t>
      </w:r>
      <w:r w:rsidRPr="00E74E56">
        <w:rPr>
          <w:rtl/>
          <w:lang w:bidi="fa-IR"/>
        </w:rPr>
        <w:t xml:space="preserve"> وإهمال الأمور الضرورية</w:t>
      </w:r>
      <w:r>
        <w:rPr>
          <w:rtl/>
          <w:lang w:bidi="fa-IR"/>
        </w:rPr>
        <w:t>.</w:t>
      </w:r>
    </w:p>
    <w:p w:rsidR="00D41F96" w:rsidRPr="00E74E56" w:rsidRDefault="00D41F96" w:rsidP="00512B9F">
      <w:pPr>
        <w:pStyle w:val="libNormal"/>
        <w:rPr>
          <w:rtl/>
          <w:lang w:bidi="fa-IR"/>
        </w:rPr>
      </w:pPr>
      <w:r w:rsidRPr="00E74E56">
        <w:rPr>
          <w:rtl/>
          <w:lang w:bidi="fa-IR"/>
        </w:rPr>
        <w:t>فقام الأئمّة في أيّامهم ب</w:t>
      </w:r>
      <w:r w:rsidR="00512B9F">
        <w:rPr>
          <w:rFonts w:hint="cs"/>
          <w:rtl/>
          <w:lang w:bidi="fa-IR"/>
        </w:rPr>
        <w:t>أ</w:t>
      </w:r>
      <w:r w:rsidRPr="00E74E56">
        <w:rPr>
          <w:rtl/>
          <w:lang w:bidi="fa-IR"/>
        </w:rPr>
        <w:t>هم الا</w:t>
      </w:r>
      <w:r w:rsidR="00512B9F">
        <w:rPr>
          <w:rFonts w:hint="cs"/>
          <w:rtl/>
          <w:lang w:bidi="fa-IR"/>
        </w:rPr>
        <w:t>ُ</w:t>
      </w:r>
      <w:r w:rsidRPr="00E74E56">
        <w:rPr>
          <w:rtl/>
          <w:lang w:bidi="fa-IR"/>
        </w:rPr>
        <w:t>مور</w:t>
      </w:r>
      <w:r>
        <w:rPr>
          <w:rtl/>
          <w:lang w:bidi="fa-IR"/>
        </w:rPr>
        <w:t>،</w:t>
      </w:r>
      <w:r w:rsidRPr="00E74E56">
        <w:rPr>
          <w:rtl/>
          <w:lang w:bidi="fa-IR"/>
        </w:rPr>
        <w:t xml:space="preserve"> وهو وضع مقدّمات السّلوك والطريقة</w:t>
      </w:r>
      <w:r>
        <w:rPr>
          <w:rtl/>
          <w:lang w:bidi="fa-IR"/>
        </w:rPr>
        <w:t>،</w:t>
      </w:r>
      <w:r w:rsidRPr="00E74E56">
        <w:rPr>
          <w:rtl/>
          <w:lang w:bidi="fa-IR"/>
        </w:rPr>
        <w:t xml:space="preserve"> ووضعوا القيام با</w:t>
      </w:r>
      <w:r w:rsidR="00512B9F">
        <w:rPr>
          <w:rFonts w:hint="cs"/>
          <w:rtl/>
          <w:lang w:bidi="fa-IR"/>
        </w:rPr>
        <w:t>ُ</w:t>
      </w:r>
      <w:r w:rsidRPr="00E74E56">
        <w:rPr>
          <w:rtl/>
          <w:lang w:bidi="fa-IR"/>
        </w:rPr>
        <w:t>مور الشّريعة على عواتق الصحابة</w:t>
      </w:r>
      <w:r>
        <w:rPr>
          <w:rtl/>
          <w:lang w:bidi="fa-IR"/>
        </w:rPr>
        <w:t>،</w:t>
      </w:r>
      <w:r w:rsidRPr="00E74E56">
        <w:rPr>
          <w:rtl/>
          <w:lang w:bidi="fa-IR"/>
        </w:rPr>
        <w:t xml:space="preserve"> وتوجّهوا نحو العبادة والرياضة</w:t>
      </w:r>
      <w:r>
        <w:rPr>
          <w:rtl/>
          <w:lang w:bidi="fa-IR"/>
        </w:rPr>
        <w:t>،</w:t>
      </w:r>
      <w:r w:rsidRPr="00E74E56">
        <w:rPr>
          <w:rtl/>
          <w:lang w:bidi="fa-IR"/>
        </w:rPr>
        <w:t xml:space="preserve"> وتزكية الباطن</w:t>
      </w:r>
      <w:r>
        <w:rPr>
          <w:rtl/>
          <w:lang w:bidi="fa-IR"/>
        </w:rPr>
        <w:t>،</w:t>
      </w:r>
      <w:r w:rsidRPr="00E74E56">
        <w:rPr>
          <w:rtl/>
          <w:lang w:bidi="fa-IR"/>
        </w:rPr>
        <w:t xml:space="preserve"> وقراءة الأذكار والأدعية والصلوات</w:t>
      </w:r>
      <w:r>
        <w:rPr>
          <w:rtl/>
          <w:lang w:bidi="fa-IR"/>
        </w:rPr>
        <w:t>،</w:t>
      </w:r>
      <w:r w:rsidRPr="00E74E56">
        <w:rPr>
          <w:rtl/>
          <w:lang w:bidi="fa-IR"/>
        </w:rPr>
        <w:t xml:space="preserve"> وتهذيب الأخلاق</w:t>
      </w:r>
      <w:r>
        <w:rPr>
          <w:rtl/>
          <w:lang w:bidi="fa-IR"/>
        </w:rPr>
        <w:t>،</w:t>
      </w:r>
      <w:r w:rsidRPr="00E74E56">
        <w:rPr>
          <w:rtl/>
          <w:lang w:bidi="fa-IR"/>
        </w:rPr>
        <w:t xml:space="preserve"> وتعليم أسرار السّلوك</w:t>
      </w:r>
      <w:r>
        <w:rPr>
          <w:rtl/>
          <w:lang w:bidi="fa-IR"/>
        </w:rPr>
        <w:t>،</w:t>
      </w:r>
      <w:r w:rsidRPr="00E74E56">
        <w:rPr>
          <w:rtl/>
          <w:lang w:bidi="fa-IR"/>
        </w:rPr>
        <w:t xml:space="preserve"> وإرشاد النّاس إلى الحقائق ومعارف الكتاب والسنّة</w:t>
      </w:r>
      <w:r>
        <w:rPr>
          <w:rtl/>
          <w:lang w:bidi="fa-IR"/>
        </w:rPr>
        <w:t>،</w:t>
      </w:r>
      <w:r w:rsidRPr="00E74E56">
        <w:rPr>
          <w:rtl/>
          <w:lang w:bidi="fa-IR"/>
        </w:rPr>
        <w:t xml:space="preserve"> وآثروا العزلة والخلوة</w:t>
      </w:r>
      <w:r>
        <w:rPr>
          <w:rtl/>
          <w:lang w:bidi="fa-IR"/>
        </w:rPr>
        <w:t xml:space="preserve"> ...</w:t>
      </w:r>
      <w:r w:rsidRPr="00E74E56">
        <w:rPr>
          <w:rtl/>
          <w:lang w:bidi="fa-IR"/>
        </w:rPr>
        <w:t xml:space="preserve">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فكلام ( الدهلوي ) صريح في أنّ هداية الناس إلى الحقائق الباطنيّة</w:t>
      </w:r>
      <w:r>
        <w:rPr>
          <w:rtl/>
          <w:lang w:bidi="fa-IR"/>
        </w:rPr>
        <w:t>،</w:t>
      </w:r>
      <w:r w:rsidRPr="00E74E56">
        <w:rPr>
          <w:rtl/>
          <w:lang w:bidi="fa-IR"/>
        </w:rPr>
        <w:t xml:space="preserve"> وإرشادهم إلى المعارف المعنويّة</w:t>
      </w:r>
      <w:r>
        <w:rPr>
          <w:rtl/>
          <w:lang w:bidi="fa-IR"/>
        </w:rPr>
        <w:t>،</w:t>
      </w:r>
      <w:r w:rsidRPr="00E74E56">
        <w:rPr>
          <w:rtl/>
          <w:lang w:bidi="fa-IR"/>
        </w:rPr>
        <w:t xml:space="preserve"> أهم من استنباط الأحكام الشرعيّة</w:t>
      </w:r>
      <w:r>
        <w:rPr>
          <w:rtl/>
          <w:lang w:bidi="fa-IR"/>
        </w:rPr>
        <w:t>،</w:t>
      </w:r>
      <w:r w:rsidRPr="00E74E56">
        <w:rPr>
          <w:rtl/>
          <w:lang w:bidi="fa-IR"/>
        </w:rPr>
        <w:t xml:space="preserve"> وبيان الوظائف الظاهريّة</w:t>
      </w:r>
      <w:r>
        <w:rPr>
          <w:rtl/>
          <w:lang w:bidi="fa-IR"/>
        </w:rPr>
        <w:t xml:space="preserve"> ...</w:t>
      </w:r>
    </w:p>
    <w:p w:rsidR="00D41F96" w:rsidRPr="00E74E56" w:rsidRDefault="00D41F96" w:rsidP="00D41F96">
      <w:pPr>
        <w:pStyle w:val="libNormal"/>
        <w:rPr>
          <w:rtl/>
          <w:lang w:bidi="fa-IR"/>
        </w:rPr>
      </w:pPr>
      <w:r w:rsidRPr="00E74E56">
        <w:rPr>
          <w:rtl/>
          <w:lang w:bidi="fa-IR"/>
        </w:rPr>
        <w:t>ولا ريب في أنّ من يقوم بالأمر الأفضل</w:t>
      </w:r>
      <w:r>
        <w:rPr>
          <w:rtl/>
          <w:lang w:bidi="fa-IR"/>
        </w:rPr>
        <w:t>،</w:t>
      </w:r>
      <w:r w:rsidRPr="00E74E56">
        <w:rPr>
          <w:rtl/>
          <w:lang w:bidi="fa-IR"/>
        </w:rPr>
        <w:t xml:space="preserve"> أفضل ممّن لا يقدر على ذلك الأمر فيشتغل بغيره</w:t>
      </w:r>
      <w:r>
        <w:rPr>
          <w:rtl/>
          <w:lang w:bidi="fa-IR"/>
        </w:rPr>
        <w:t xml:space="preserve"> ...</w:t>
      </w:r>
      <w:r w:rsidRPr="00E74E56">
        <w:rPr>
          <w:rtl/>
          <w:lang w:bidi="fa-IR"/>
        </w:rPr>
        <w:t xml:space="preserve"> فهذه جهة</w:t>
      </w:r>
      <w:r>
        <w:rPr>
          <w:rtl/>
          <w:lang w:bidi="fa-IR"/>
        </w:rPr>
        <w:t>.</w:t>
      </w:r>
    </w:p>
    <w:p w:rsidR="00E52D49" w:rsidRDefault="00D41F96" w:rsidP="00D41F96">
      <w:pPr>
        <w:pStyle w:val="libNormal"/>
        <w:rPr>
          <w:rtl/>
          <w:lang w:bidi="fa-IR"/>
        </w:rPr>
      </w:pPr>
      <w:r w:rsidRPr="00E74E56">
        <w:rPr>
          <w:rtl/>
          <w:lang w:bidi="fa-IR"/>
        </w:rPr>
        <w:t>ومن جهةٍ ا</w:t>
      </w:r>
      <w:r w:rsidR="00512B9F">
        <w:rPr>
          <w:rFonts w:hint="cs"/>
          <w:rtl/>
          <w:lang w:bidi="fa-IR"/>
        </w:rPr>
        <w:t>ُ</w:t>
      </w:r>
      <w:r w:rsidRPr="00E74E56">
        <w:rPr>
          <w:rtl/>
          <w:lang w:bidi="fa-IR"/>
        </w:rPr>
        <w:t>خرى</w:t>
      </w:r>
      <w:r>
        <w:rPr>
          <w:rtl/>
          <w:lang w:bidi="fa-IR"/>
        </w:rPr>
        <w:t>:</w:t>
      </w:r>
      <w:r w:rsidRPr="00E74E56">
        <w:rPr>
          <w:rtl/>
          <w:lang w:bidi="fa-IR"/>
        </w:rPr>
        <w:t xml:space="preserve"> صرّح ( الدهلوي ) بأنّ حكم أئمّة أهل البيت حكم</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التحفة الإثنا عشرية</w:t>
      </w:r>
      <w:r w:rsidR="00D41F96">
        <w:rPr>
          <w:rtl/>
        </w:rPr>
        <w:t>:</w:t>
      </w:r>
      <w:r w:rsidR="00D41F96" w:rsidRPr="00E74E56">
        <w:rPr>
          <w:rtl/>
        </w:rPr>
        <w:t xml:space="preserve"> 72</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النبيّ</w:t>
      </w:r>
      <w:r>
        <w:rPr>
          <w:rtl/>
          <w:lang w:bidi="fa-IR"/>
        </w:rPr>
        <w:t>،</w:t>
      </w:r>
      <w:r w:rsidRPr="00E74E56">
        <w:rPr>
          <w:rtl/>
          <w:lang w:bidi="fa-IR"/>
        </w:rPr>
        <w:t xml:space="preserve"> وأنّهم معصومون كالنّبي</w:t>
      </w:r>
      <w:r>
        <w:rPr>
          <w:rtl/>
          <w:lang w:bidi="fa-IR"/>
        </w:rPr>
        <w:t xml:space="preserve"> ...</w:t>
      </w:r>
      <w:r w:rsidRPr="00E74E56">
        <w:rPr>
          <w:rtl/>
          <w:lang w:bidi="fa-IR"/>
        </w:rPr>
        <w:t xml:space="preserve"> ولا ريب في استلزام ذلك الأفضليّة من غير المعصوم</w:t>
      </w:r>
      <w:r>
        <w:rPr>
          <w:rtl/>
          <w:lang w:bidi="fa-IR"/>
        </w:rPr>
        <w:t>.</w:t>
      </w:r>
    </w:p>
    <w:p w:rsidR="00D41F96" w:rsidRPr="00E74E56" w:rsidRDefault="00D41F96" w:rsidP="00D41F96">
      <w:pPr>
        <w:pStyle w:val="libNormal"/>
        <w:rPr>
          <w:rtl/>
          <w:lang w:bidi="fa-IR"/>
        </w:rPr>
      </w:pPr>
      <w:r w:rsidRPr="00E74E56">
        <w:rPr>
          <w:rtl/>
          <w:lang w:bidi="fa-IR"/>
        </w:rPr>
        <w:t>ومن جهةٍ ثالثة</w:t>
      </w:r>
      <w:r>
        <w:rPr>
          <w:rtl/>
          <w:lang w:bidi="fa-IR"/>
        </w:rPr>
        <w:t>:</w:t>
      </w:r>
      <w:r w:rsidRPr="00E74E56">
        <w:rPr>
          <w:rtl/>
          <w:lang w:bidi="fa-IR"/>
        </w:rPr>
        <w:t xml:space="preserve"> ذكر ( الدهلوي ) في ( تفسيره ) أنّ أئمّة أهل البيت ساووا جدّهم رسول الله </w:t>
      </w:r>
      <w:r w:rsidR="00E52D49" w:rsidRPr="00E52D49">
        <w:rPr>
          <w:rStyle w:val="libAlaemChar"/>
          <w:rtl/>
        </w:rPr>
        <w:t>صلى‌الله‌عليه‌وآله‌وسلم</w:t>
      </w:r>
      <w:r w:rsidRPr="00E74E56">
        <w:rPr>
          <w:rtl/>
          <w:lang w:bidi="fa-IR"/>
        </w:rPr>
        <w:t xml:space="preserve"> في العصمة والحفظ والفتوّة والسّماحة</w:t>
      </w:r>
      <w:r>
        <w:rPr>
          <w:rtl/>
          <w:lang w:bidi="fa-IR"/>
        </w:rPr>
        <w:t>،</w:t>
      </w:r>
      <w:r w:rsidRPr="00E74E56">
        <w:rPr>
          <w:rtl/>
          <w:lang w:bidi="fa-IR"/>
        </w:rPr>
        <w:t xml:space="preserve"> وبأنّهم المظاهر الكاملة لصفات النّبيّ</w:t>
      </w:r>
      <w:r>
        <w:rPr>
          <w:rtl/>
          <w:lang w:bidi="fa-IR"/>
        </w:rPr>
        <w:t>،</w:t>
      </w:r>
      <w:r w:rsidRPr="00E74E56">
        <w:rPr>
          <w:rtl/>
          <w:lang w:bidi="fa-IR"/>
        </w:rPr>
        <w:t xml:space="preserve"> وهذا هو السرّ في انتهاء جميع سلاسل أولياء الله إليهم</w:t>
      </w:r>
      <w:r>
        <w:rPr>
          <w:rtl/>
          <w:lang w:bidi="fa-IR"/>
        </w:rPr>
        <w:t xml:space="preserve"> ...</w:t>
      </w:r>
    </w:p>
    <w:p w:rsidR="00D41F96" w:rsidRDefault="00D41F96" w:rsidP="00D41F96">
      <w:pPr>
        <w:pStyle w:val="libNormal"/>
        <w:rPr>
          <w:rtl/>
          <w:lang w:bidi="fa-IR"/>
        </w:rPr>
      </w:pPr>
      <w:r w:rsidRPr="00E74E56">
        <w:rPr>
          <w:rtl/>
          <w:lang w:bidi="fa-IR"/>
        </w:rPr>
        <w:t>ذكر هذا الكلام بتفسير قوله تعالى</w:t>
      </w:r>
      <w:r>
        <w:rPr>
          <w:rtl/>
          <w:lang w:bidi="fa-IR"/>
        </w:rPr>
        <w:t>:</w:t>
      </w:r>
      <w:r w:rsidRPr="00E74E56">
        <w:rPr>
          <w:rtl/>
          <w:lang w:bidi="fa-IR"/>
        </w:rPr>
        <w:t xml:space="preserve"> و</w:t>
      </w:r>
      <w:r>
        <w:rPr>
          <w:rFonts w:hint="cs"/>
          <w:rtl/>
          <w:lang w:bidi="fa-IR"/>
        </w:rPr>
        <w:t xml:space="preserve"> </w:t>
      </w:r>
      <w:r w:rsidRPr="003511A8">
        <w:rPr>
          <w:rStyle w:val="libAlaemChar"/>
          <w:rtl/>
        </w:rPr>
        <w:t>(</w:t>
      </w:r>
      <w:r w:rsidRPr="00737E86">
        <w:rPr>
          <w:rStyle w:val="libAieChar"/>
          <w:rtl/>
        </w:rPr>
        <w:t xml:space="preserve"> حَمَلْناكُمْ فِي الْجارِيَةِ </w:t>
      </w:r>
      <w:r w:rsidRPr="003511A8">
        <w:rPr>
          <w:rStyle w:val="libAlaemChar"/>
          <w:rtl/>
        </w:rPr>
        <w:t>)</w:t>
      </w:r>
      <w:r w:rsidRPr="00E74E56">
        <w:rPr>
          <w:rtl/>
          <w:lang w:bidi="fa-IR"/>
        </w:rPr>
        <w:t xml:space="preserve"> من سورة الحاقّة</w:t>
      </w:r>
      <w:r>
        <w:rPr>
          <w:rtl/>
          <w:lang w:bidi="fa-IR"/>
        </w:rPr>
        <w:t xml:space="preserve"> ...</w:t>
      </w:r>
    </w:p>
    <w:p w:rsidR="00E52D49" w:rsidRDefault="00D41F96" w:rsidP="00D41F96">
      <w:pPr>
        <w:pStyle w:val="Heading2"/>
        <w:rPr>
          <w:rtl/>
          <w:lang w:bidi="fa-IR"/>
        </w:rPr>
      </w:pPr>
      <w:bookmarkStart w:id="659" w:name="_Toc321232273"/>
      <w:bookmarkStart w:id="660" w:name="_Toc408989868"/>
      <w:bookmarkStart w:id="661" w:name="_Toc101788072"/>
      <w:r w:rsidRPr="00E74E56">
        <w:rPr>
          <w:rtl/>
          <w:lang w:bidi="fa-IR"/>
        </w:rPr>
        <w:t>دعوى والد الدهلوي انتهاء السلاسل إلى الشيخين</w:t>
      </w:r>
      <w:bookmarkEnd w:id="659"/>
      <w:bookmarkEnd w:id="660"/>
      <w:bookmarkEnd w:id="661"/>
    </w:p>
    <w:p w:rsidR="00D41F96" w:rsidRPr="00E74E56" w:rsidRDefault="00D41F96" w:rsidP="00D41F96">
      <w:pPr>
        <w:pStyle w:val="libNormal"/>
        <w:rPr>
          <w:rtl/>
          <w:lang w:bidi="fa-IR"/>
        </w:rPr>
      </w:pPr>
      <w:r w:rsidRPr="00E74E56">
        <w:rPr>
          <w:rtl/>
          <w:lang w:bidi="fa-IR"/>
        </w:rPr>
        <w:t>فهذه كلمات ( الدّهلوي ) في موارد مختلفة من بحوثه</w:t>
      </w:r>
      <w:r>
        <w:rPr>
          <w:rtl/>
          <w:lang w:bidi="fa-IR"/>
        </w:rPr>
        <w:t>،</w:t>
      </w:r>
      <w:r w:rsidRPr="00E74E56">
        <w:rPr>
          <w:rtl/>
          <w:lang w:bidi="fa-IR"/>
        </w:rPr>
        <w:t xml:space="preserve"> ولكن هل تعلم بأنَّ هذه الكلمات بمثابة الردّ الصريح لكلمات والده</w:t>
      </w:r>
      <w:r>
        <w:rPr>
          <w:rtl/>
          <w:lang w:bidi="fa-IR"/>
        </w:rPr>
        <w:t>؟!</w:t>
      </w:r>
    </w:p>
    <w:p w:rsidR="00D41F96" w:rsidRPr="00E74E56" w:rsidRDefault="00D41F96" w:rsidP="00D41F96">
      <w:pPr>
        <w:pStyle w:val="libNormal"/>
        <w:rPr>
          <w:rtl/>
          <w:lang w:bidi="fa-IR"/>
        </w:rPr>
      </w:pPr>
      <w:r w:rsidRPr="00E74E56">
        <w:rPr>
          <w:rtl/>
          <w:lang w:bidi="fa-IR"/>
        </w:rPr>
        <w:t>إنّ والده زعم أنّ الشّيخين هما المرجع لأولياء الله</w:t>
      </w:r>
      <w:r>
        <w:rPr>
          <w:rtl/>
          <w:lang w:bidi="fa-IR"/>
        </w:rPr>
        <w:t>،</w:t>
      </w:r>
      <w:r w:rsidRPr="00E74E56">
        <w:rPr>
          <w:rtl/>
          <w:lang w:bidi="fa-IR"/>
        </w:rPr>
        <w:t xml:space="preserve"> وأنّهما المؤسّسان ل</w:t>
      </w:r>
      <w:r w:rsidR="00512B9F">
        <w:rPr>
          <w:rFonts w:hint="cs"/>
          <w:rtl/>
          <w:lang w:bidi="fa-IR"/>
        </w:rPr>
        <w:t>اُ</w:t>
      </w:r>
      <w:r w:rsidRPr="00E74E56">
        <w:rPr>
          <w:rtl/>
          <w:lang w:bidi="fa-IR"/>
        </w:rPr>
        <w:t>صول الطريقة والسّلوك</w:t>
      </w:r>
      <w:r>
        <w:rPr>
          <w:rtl/>
          <w:lang w:bidi="fa-IR"/>
        </w:rPr>
        <w:t>،</w:t>
      </w:r>
      <w:r w:rsidRPr="00E74E56">
        <w:rPr>
          <w:rtl/>
          <w:lang w:bidi="fa-IR"/>
        </w:rPr>
        <w:t xml:space="preserve"> وأنّ أبا بكر هو أوّل صوفيّ</w:t>
      </w:r>
      <w:r>
        <w:rPr>
          <w:rtl/>
          <w:lang w:bidi="fa-IR"/>
        </w:rPr>
        <w:t>،</w:t>
      </w:r>
      <w:r w:rsidRPr="00E74E56">
        <w:rPr>
          <w:rtl/>
          <w:lang w:bidi="fa-IR"/>
        </w:rPr>
        <w:t xml:space="preserve"> وهو محيي طريقة الصوفيّة</w:t>
      </w:r>
      <w:r>
        <w:rPr>
          <w:rtl/>
          <w:lang w:bidi="fa-IR"/>
        </w:rPr>
        <w:t xml:space="preserve"> ...</w:t>
      </w:r>
      <w:r w:rsidRPr="00E74E56">
        <w:rPr>
          <w:rtl/>
          <w:lang w:bidi="fa-IR"/>
        </w:rPr>
        <w:t xml:space="preserve"> إلى غير ذلك ممّا قال في كتابه ( قرّة العينين )</w:t>
      </w:r>
      <w:r>
        <w:rPr>
          <w:rtl/>
          <w:lang w:bidi="fa-IR"/>
        </w:rPr>
        <w:t>.</w:t>
      </w:r>
    </w:p>
    <w:p w:rsidR="00D41F96" w:rsidRPr="00E74E56" w:rsidRDefault="00D41F96" w:rsidP="00D41F96">
      <w:pPr>
        <w:pStyle w:val="libNormal"/>
        <w:rPr>
          <w:rtl/>
          <w:lang w:bidi="fa-IR"/>
        </w:rPr>
      </w:pPr>
      <w:r w:rsidRPr="00E74E56">
        <w:rPr>
          <w:rtl/>
          <w:lang w:bidi="fa-IR"/>
        </w:rPr>
        <w:t>لقد بالغ والد ( الدهلوي ) في ال</w:t>
      </w:r>
      <w:r w:rsidR="00512B9F">
        <w:rPr>
          <w:rFonts w:hint="cs"/>
          <w:rtl/>
          <w:lang w:bidi="fa-IR"/>
        </w:rPr>
        <w:t>إ</w:t>
      </w:r>
      <w:r w:rsidRPr="00E74E56">
        <w:rPr>
          <w:rtl/>
          <w:lang w:bidi="fa-IR"/>
        </w:rPr>
        <w:t>ستدلال على هذه المزاعم</w:t>
      </w:r>
      <w:r>
        <w:rPr>
          <w:rtl/>
          <w:lang w:bidi="fa-IR"/>
        </w:rPr>
        <w:t>،</w:t>
      </w:r>
      <w:r w:rsidRPr="00E74E56">
        <w:rPr>
          <w:rtl/>
          <w:lang w:bidi="fa-IR"/>
        </w:rPr>
        <w:t xml:space="preserve"> لكن عبارات ولده جعلتها كهشيم تذروه الرّياح</w:t>
      </w:r>
      <w:r>
        <w:rPr>
          <w:rtl/>
          <w:lang w:bidi="fa-IR"/>
        </w:rPr>
        <w:t xml:space="preserve"> ...</w:t>
      </w:r>
    </w:p>
    <w:p w:rsidR="00E52D49" w:rsidRDefault="00D41F96" w:rsidP="00D41F96">
      <w:pPr>
        <w:pStyle w:val="Heading2"/>
        <w:rPr>
          <w:rtl/>
          <w:lang w:bidi="fa-IR"/>
        </w:rPr>
      </w:pPr>
      <w:bookmarkStart w:id="662" w:name="_Toc321232274"/>
      <w:bookmarkStart w:id="663" w:name="_Toc408989869"/>
      <w:bookmarkStart w:id="664" w:name="_Toc101788073"/>
      <w:r w:rsidRPr="00E74E56">
        <w:rPr>
          <w:rtl/>
          <w:lang w:bidi="fa-IR"/>
        </w:rPr>
        <w:t xml:space="preserve">إنكار </w:t>
      </w:r>
      <w:r w:rsidR="00512B9F">
        <w:rPr>
          <w:rFonts w:hint="cs"/>
          <w:rtl/>
          <w:lang w:bidi="fa-IR"/>
        </w:rPr>
        <w:t>إ</w:t>
      </w:r>
      <w:r w:rsidRPr="00E74E56">
        <w:rPr>
          <w:rtl/>
          <w:lang w:bidi="fa-IR"/>
        </w:rPr>
        <w:t xml:space="preserve">بن تيميّة </w:t>
      </w:r>
      <w:r w:rsidR="00512B9F">
        <w:rPr>
          <w:rFonts w:hint="cs"/>
          <w:rtl/>
          <w:lang w:bidi="fa-IR"/>
        </w:rPr>
        <w:t>إ</w:t>
      </w:r>
      <w:r w:rsidRPr="00E74E56">
        <w:rPr>
          <w:rtl/>
          <w:lang w:bidi="fa-IR"/>
        </w:rPr>
        <w:t>نتهاء السلاسل إلى علي</w:t>
      </w:r>
      <w:bookmarkEnd w:id="662"/>
      <w:bookmarkEnd w:id="663"/>
      <w:bookmarkEnd w:id="664"/>
    </w:p>
    <w:p w:rsidR="00E52D49" w:rsidRDefault="00D41F96" w:rsidP="00D41F96">
      <w:pPr>
        <w:pStyle w:val="libNormal"/>
        <w:rPr>
          <w:rtl/>
          <w:lang w:bidi="fa-IR"/>
        </w:rPr>
      </w:pPr>
      <w:r w:rsidRPr="00E74E56">
        <w:rPr>
          <w:rtl/>
          <w:lang w:bidi="fa-IR"/>
        </w:rPr>
        <w:t xml:space="preserve">وليس ولي الله الدهلوي أوّل من نفى عن أمير المؤمنين </w:t>
      </w:r>
      <w:r w:rsidRPr="003511A8">
        <w:rPr>
          <w:rStyle w:val="libAlaemChar"/>
          <w:rtl/>
        </w:rPr>
        <w:t>عليه‌السلام</w:t>
      </w:r>
      <w:r w:rsidRPr="00E74E56">
        <w:rPr>
          <w:rtl/>
          <w:lang w:bidi="fa-IR"/>
        </w:rPr>
        <w:t xml:space="preserve"> علم الطريقة</w:t>
      </w:r>
      <w:r>
        <w:rPr>
          <w:rtl/>
          <w:lang w:bidi="fa-IR"/>
        </w:rPr>
        <w:t>،</w:t>
      </w:r>
      <w:r w:rsidRPr="00E74E56">
        <w:rPr>
          <w:rtl/>
          <w:lang w:bidi="fa-IR"/>
        </w:rPr>
        <w:t xml:space="preserve"> بالإضافة إلى نفيه عنه علم الشريعة</w:t>
      </w:r>
      <w:r>
        <w:rPr>
          <w:rtl/>
          <w:lang w:bidi="fa-IR"/>
        </w:rPr>
        <w:t>،</w:t>
      </w:r>
      <w:r w:rsidRPr="00E74E56">
        <w:rPr>
          <w:rtl/>
          <w:lang w:bidi="fa-IR"/>
        </w:rPr>
        <w:t xml:space="preserve"> فلقد سبقه ابن تيميّة في هذا المضمار</w:t>
      </w:r>
      <w:r>
        <w:rPr>
          <w:rtl/>
          <w:lang w:bidi="fa-IR"/>
        </w:rPr>
        <w:t>،</w:t>
      </w:r>
      <w:r w:rsidRPr="00E74E56">
        <w:rPr>
          <w:rtl/>
          <w:lang w:bidi="fa-IR"/>
        </w:rPr>
        <w:t xml:space="preserve"> حيث قال في جواب قول العل</w:t>
      </w:r>
      <w:r w:rsidR="00512B9F">
        <w:rPr>
          <w:rFonts w:hint="cs"/>
          <w:rtl/>
          <w:lang w:bidi="fa-IR"/>
        </w:rPr>
        <w:t>ّ</w:t>
      </w:r>
      <w:r w:rsidRPr="00E74E56">
        <w:rPr>
          <w:rtl/>
          <w:lang w:bidi="fa-IR"/>
        </w:rPr>
        <w:t xml:space="preserve">امة الحلّي </w:t>
      </w:r>
      <w:r w:rsidRPr="003511A8">
        <w:rPr>
          <w:rStyle w:val="libAlaemChar"/>
          <w:rtl/>
        </w:rPr>
        <w:t>رحمه‌الله</w:t>
      </w:r>
      <w:r>
        <w:rPr>
          <w:rtl/>
          <w:lang w:bidi="fa-IR"/>
        </w:rPr>
        <w:t>:</w:t>
      </w:r>
      <w:r w:rsidRPr="00E74E56">
        <w:rPr>
          <w:rtl/>
          <w:lang w:bidi="fa-IR"/>
        </w:rPr>
        <w:t xml:space="preserve"> « أمّا علم الطريقة</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فإليه منسوب</w:t>
      </w:r>
      <w:r>
        <w:rPr>
          <w:rtl/>
          <w:lang w:bidi="fa-IR"/>
        </w:rPr>
        <w:t>،</w:t>
      </w:r>
      <w:r w:rsidRPr="00E74E56">
        <w:rPr>
          <w:rtl/>
          <w:lang w:bidi="fa-IR"/>
        </w:rPr>
        <w:t xml:space="preserve"> فإنّ الصوفيّة كلّهم يسندون الخرقة إليه » قال ابن تيمي</w:t>
      </w:r>
      <w:r w:rsidR="00512B9F">
        <w:rPr>
          <w:rFonts w:hint="cs"/>
          <w:rtl/>
          <w:lang w:bidi="fa-IR"/>
        </w:rPr>
        <w:t>ّ</w:t>
      </w:r>
      <w:r w:rsidRPr="00E74E56">
        <w:rPr>
          <w:rtl/>
          <w:lang w:bidi="fa-IR"/>
        </w:rPr>
        <w:t>ة</w:t>
      </w:r>
      <w:r>
        <w:rPr>
          <w:rtl/>
          <w:lang w:bidi="fa-IR"/>
        </w:rPr>
        <w:t>:</w:t>
      </w:r>
    </w:p>
    <w:p w:rsidR="00D41F96" w:rsidRPr="00E74E56" w:rsidRDefault="00D41F96" w:rsidP="00D41F96">
      <w:pPr>
        <w:pStyle w:val="libNormal"/>
        <w:rPr>
          <w:rtl/>
          <w:lang w:bidi="fa-IR"/>
        </w:rPr>
      </w:pPr>
      <w:r w:rsidRPr="00E74E56">
        <w:rPr>
          <w:rtl/>
          <w:lang w:bidi="fa-IR"/>
        </w:rPr>
        <w:t>« والجواب</w:t>
      </w:r>
    </w:p>
    <w:p w:rsidR="00D41F96" w:rsidRPr="00E74E56" w:rsidRDefault="00D41F96" w:rsidP="00D41F96">
      <w:pPr>
        <w:pStyle w:val="libNormal"/>
        <w:rPr>
          <w:rtl/>
          <w:lang w:bidi="fa-IR"/>
        </w:rPr>
      </w:pPr>
      <w:r w:rsidRPr="00E74E56">
        <w:rPr>
          <w:rtl/>
          <w:lang w:bidi="fa-IR"/>
        </w:rPr>
        <w:t>أنْ يقال أوّلاً</w:t>
      </w:r>
      <w:r>
        <w:rPr>
          <w:rtl/>
          <w:lang w:bidi="fa-IR"/>
        </w:rPr>
        <w:t>:</w:t>
      </w:r>
      <w:r w:rsidRPr="00E74E56">
        <w:rPr>
          <w:rtl/>
          <w:lang w:bidi="fa-IR"/>
        </w:rPr>
        <w:t xml:space="preserve"> أمّا أهل المعرفة وحقائق الإيمان</w:t>
      </w:r>
      <w:r>
        <w:rPr>
          <w:rtl/>
          <w:lang w:bidi="fa-IR"/>
        </w:rPr>
        <w:t>،</w:t>
      </w:r>
      <w:r w:rsidRPr="00E74E56">
        <w:rPr>
          <w:rtl/>
          <w:lang w:bidi="fa-IR"/>
        </w:rPr>
        <w:t xml:space="preserve"> المشهورون في الأُمّة بلسان الصّدق</w:t>
      </w:r>
      <w:r>
        <w:rPr>
          <w:rtl/>
          <w:lang w:bidi="fa-IR"/>
        </w:rPr>
        <w:t>،</w:t>
      </w:r>
      <w:r w:rsidRPr="00E74E56">
        <w:rPr>
          <w:rtl/>
          <w:lang w:bidi="fa-IR"/>
        </w:rPr>
        <w:t xml:space="preserve"> فكلّهم متّفقون على تقديم أبي بكر</w:t>
      </w:r>
      <w:r>
        <w:rPr>
          <w:rtl/>
          <w:lang w:bidi="fa-IR"/>
        </w:rPr>
        <w:t>،</w:t>
      </w:r>
      <w:r w:rsidRPr="00E74E56">
        <w:rPr>
          <w:rtl/>
          <w:lang w:bidi="fa-IR"/>
        </w:rPr>
        <w:t xml:space="preserve"> وأنّه أعظم الا</w:t>
      </w:r>
      <w:r w:rsidR="00512B9F">
        <w:rPr>
          <w:rFonts w:hint="cs"/>
          <w:rtl/>
          <w:lang w:bidi="fa-IR"/>
        </w:rPr>
        <w:t>ُ</w:t>
      </w:r>
      <w:r w:rsidRPr="00E74E56">
        <w:rPr>
          <w:rtl/>
          <w:lang w:bidi="fa-IR"/>
        </w:rPr>
        <w:t>مّة في الحقائق الإيمانيّة والأحوال العرفانية</w:t>
      </w:r>
      <w:r>
        <w:rPr>
          <w:rtl/>
          <w:lang w:bidi="fa-IR"/>
        </w:rPr>
        <w:t>،</w:t>
      </w:r>
      <w:r w:rsidRPr="00E74E56">
        <w:rPr>
          <w:rtl/>
          <w:lang w:bidi="fa-IR"/>
        </w:rPr>
        <w:t xml:space="preserve"> وأين من يقدّمونه في الحقائق التي</w:t>
      </w:r>
      <w:r>
        <w:rPr>
          <w:rFonts w:hint="cs"/>
          <w:rtl/>
          <w:lang w:bidi="fa-IR"/>
        </w:rPr>
        <w:t xml:space="preserve"> </w:t>
      </w:r>
      <w:r w:rsidRPr="00E74E56">
        <w:rPr>
          <w:rtl/>
          <w:lang w:bidi="fa-IR"/>
        </w:rPr>
        <w:t>هي أفضل الا</w:t>
      </w:r>
      <w:r w:rsidR="00512B9F">
        <w:rPr>
          <w:rFonts w:hint="cs"/>
          <w:rtl/>
          <w:lang w:bidi="fa-IR"/>
        </w:rPr>
        <w:t>ُ</w:t>
      </w:r>
      <w:r w:rsidRPr="00E74E56">
        <w:rPr>
          <w:rtl/>
          <w:lang w:bidi="fa-IR"/>
        </w:rPr>
        <w:t>مور عندهم إلى من ينسب إليه لباس الخرقة</w:t>
      </w:r>
      <w:r>
        <w:rPr>
          <w:rtl/>
          <w:lang w:bidi="fa-IR"/>
        </w:rPr>
        <w:t>؟</w:t>
      </w:r>
      <w:r w:rsidRPr="00E74E56">
        <w:rPr>
          <w:rtl/>
          <w:lang w:bidi="fa-IR"/>
        </w:rPr>
        <w:t xml:space="preserve"> فقد ثبت في الصحيحين عن النبيّ صلّى لله عليه وسلّم أن</w:t>
      </w:r>
      <w:r w:rsidR="00512B9F">
        <w:rPr>
          <w:rFonts w:hint="cs"/>
          <w:rtl/>
          <w:lang w:bidi="fa-IR"/>
        </w:rPr>
        <w:t>ّ</w:t>
      </w:r>
      <w:r w:rsidRPr="00E74E56">
        <w:rPr>
          <w:rtl/>
          <w:lang w:bidi="fa-IR"/>
        </w:rPr>
        <w:t>ه قال</w:t>
      </w:r>
      <w:r>
        <w:rPr>
          <w:rtl/>
          <w:lang w:bidi="fa-IR"/>
        </w:rPr>
        <w:t>:</w:t>
      </w:r>
      <w:r w:rsidRPr="00E74E56">
        <w:rPr>
          <w:rtl/>
          <w:lang w:bidi="fa-IR"/>
        </w:rPr>
        <w:t xml:space="preserve"> « إنّ الله لا ينظر إلى صوركم وأموالكم</w:t>
      </w:r>
      <w:r>
        <w:rPr>
          <w:rtl/>
          <w:lang w:bidi="fa-IR"/>
        </w:rPr>
        <w:t>،</w:t>
      </w:r>
      <w:r w:rsidRPr="00E74E56">
        <w:rPr>
          <w:rtl/>
          <w:lang w:bidi="fa-IR"/>
        </w:rPr>
        <w:t xml:space="preserve"> وإنّما ينظر إلى قلوبكم وأعمالكم » فأين حقائق القلوب من لباس الأبدان</w:t>
      </w:r>
      <w:r>
        <w:rPr>
          <w:rtl/>
          <w:lang w:bidi="fa-IR"/>
        </w:rPr>
        <w:t>؟</w:t>
      </w:r>
    </w:p>
    <w:p w:rsidR="00D41F96" w:rsidRPr="00E74E56" w:rsidRDefault="00D41F96" w:rsidP="00D41F96">
      <w:pPr>
        <w:pStyle w:val="libNormal"/>
        <w:rPr>
          <w:rtl/>
          <w:lang w:bidi="fa-IR"/>
        </w:rPr>
      </w:pPr>
      <w:r w:rsidRPr="00E74E56">
        <w:rPr>
          <w:rtl/>
          <w:lang w:bidi="fa-IR"/>
        </w:rPr>
        <w:t>ويقال ثانياً</w:t>
      </w:r>
      <w:r>
        <w:rPr>
          <w:rtl/>
          <w:lang w:bidi="fa-IR"/>
        </w:rPr>
        <w:t>:</w:t>
      </w:r>
      <w:r w:rsidRPr="00E74E56">
        <w:rPr>
          <w:rtl/>
          <w:lang w:bidi="fa-IR"/>
        </w:rPr>
        <w:t xml:space="preserve"> الخرق متعددة</w:t>
      </w:r>
      <w:r>
        <w:rPr>
          <w:rtl/>
          <w:lang w:bidi="fa-IR"/>
        </w:rPr>
        <w:t>،</w:t>
      </w:r>
      <w:r w:rsidRPr="00E74E56">
        <w:rPr>
          <w:rtl/>
          <w:lang w:bidi="fa-IR"/>
        </w:rPr>
        <w:t xml:space="preserve"> أشهرها خرقتان</w:t>
      </w:r>
      <w:r>
        <w:rPr>
          <w:rtl/>
          <w:lang w:bidi="fa-IR"/>
        </w:rPr>
        <w:t>،</w:t>
      </w:r>
      <w:r w:rsidRPr="00E74E56">
        <w:rPr>
          <w:rtl/>
          <w:lang w:bidi="fa-IR"/>
        </w:rPr>
        <w:t xml:space="preserve"> خرقة إلى عمر</w:t>
      </w:r>
      <w:r>
        <w:rPr>
          <w:rtl/>
          <w:lang w:bidi="fa-IR"/>
        </w:rPr>
        <w:t>،</w:t>
      </w:r>
      <w:r w:rsidRPr="00E74E56">
        <w:rPr>
          <w:rtl/>
          <w:lang w:bidi="fa-IR"/>
        </w:rPr>
        <w:t xml:space="preserve"> وخرقة إلى علي</w:t>
      </w:r>
      <w:r>
        <w:rPr>
          <w:rtl/>
          <w:lang w:bidi="fa-IR"/>
        </w:rPr>
        <w:t>،</w:t>
      </w:r>
      <w:r w:rsidRPr="00E74E56">
        <w:rPr>
          <w:rtl/>
          <w:lang w:bidi="fa-IR"/>
        </w:rPr>
        <w:t xml:space="preserve"> فخرقة عم إسنادان</w:t>
      </w:r>
      <w:r>
        <w:rPr>
          <w:rtl/>
          <w:lang w:bidi="fa-IR"/>
        </w:rPr>
        <w:t>،</w:t>
      </w:r>
      <w:r w:rsidRPr="00E74E56">
        <w:rPr>
          <w:rtl/>
          <w:lang w:bidi="fa-IR"/>
        </w:rPr>
        <w:t xml:space="preserve"> إسناد إلى </w:t>
      </w:r>
      <w:r w:rsidR="006E1DC7">
        <w:rPr>
          <w:rFonts w:hint="cs"/>
          <w:rtl/>
          <w:lang w:bidi="fa-IR"/>
        </w:rPr>
        <w:t>اُ</w:t>
      </w:r>
      <w:r w:rsidRPr="00E74E56">
        <w:rPr>
          <w:rtl/>
          <w:lang w:bidi="fa-IR"/>
        </w:rPr>
        <w:t>ويس القرني</w:t>
      </w:r>
      <w:r>
        <w:rPr>
          <w:rtl/>
          <w:lang w:bidi="fa-IR"/>
        </w:rPr>
        <w:t>،</w:t>
      </w:r>
      <w:r w:rsidRPr="00E74E56">
        <w:rPr>
          <w:rtl/>
          <w:lang w:bidi="fa-IR"/>
        </w:rPr>
        <w:t xml:space="preserve"> وإسناد إلى أبي مسلم الخولاني</w:t>
      </w:r>
      <w:r>
        <w:rPr>
          <w:rtl/>
          <w:lang w:bidi="fa-IR"/>
        </w:rPr>
        <w:t>.</w:t>
      </w:r>
      <w:r w:rsidRPr="00E74E56">
        <w:rPr>
          <w:rtl/>
          <w:lang w:bidi="fa-IR"/>
        </w:rPr>
        <w:t xml:space="preserve"> وأمّا الخرقة المنسوبة إلى علي</w:t>
      </w:r>
      <w:r>
        <w:rPr>
          <w:rtl/>
          <w:lang w:bidi="fa-IR"/>
        </w:rPr>
        <w:t>،</w:t>
      </w:r>
      <w:r w:rsidRPr="00E74E56">
        <w:rPr>
          <w:rtl/>
          <w:lang w:bidi="fa-IR"/>
        </w:rPr>
        <w:t xml:space="preserve"> فإسنادها إلى الحسن البصري</w:t>
      </w:r>
      <w:r>
        <w:rPr>
          <w:rtl/>
          <w:lang w:bidi="fa-IR"/>
        </w:rPr>
        <w:t>،</w:t>
      </w:r>
      <w:r w:rsidRPr="00E74E56">
        <w:rPr>
          <w:rtl/>
          <w:lang w:bidi="fa-IR"/>
        </w:rPr>
        <w:t xml:space="preserve"> والمتأخّرون يصلونها بمعروف الكرخي</w:t>
      </w:r>
      <w:r>
        <w:rPr>
          <w:rtl/>
          <w:lang w:bidi="fa-IR"/>
        </w:rPr>
        <w:t>،</w:t>
      </w:r>
      <w:r w:rsidRPr="00E74E56">
        <w:rPr>
          <w:rtl/>
          <w:lang w:bidi="fa-IR"/>
        </w:rPr>
        <w:t xml:space="preserve"> فإنّ الجنيد </w:t>
      </w:r>
      <w:r w:rsidRPr="003511A8">
        <w:rPr>
          <w:rStyle w:val="libAlaemChar"/>
          <w:rtl/>
        </w:rPr>
        <w:t>رضي‌الله‌عنه</w:t>
      </w:r>
      <w:r w:rsidRPr="00E74E56">
        <w:rPr>
          <w:rtl/>
          <w:lang w:bidi="fa-IR"/>
        </w:rPr>
        <w:t xml:space="preserve"> صحب السري [ السقطي ]</w:t>
      </w:r>
      <w:r>
        <w:rPr>
          <w:rtl/>
          <w:lang w:bidi="fa-IR"/>
        </w:rPr>
        <w:t>،</w:t>
      </w:r>
      <w:r w:rsidRPr="00E74E56">
        <w:rPr>
          <w:rtl/>
          <w:lang w:bidi="fa-IR"/>
        </w:rPr>
        <w:t xml:space="preserve"> والسّري صحب معروفاً الكرخي بلا ريب</w:t>
      </w:r>
      <w:r>
        <w:rPr>
          <w:rtl/>
          <w:lang w:bidi="fa-IR"/>
        </w:rPr>
        <w:t>.</w:t>
      </w:r>
    </w:p>
    <w:p w:rsidR="00D41F96" w:rsidRPr="00E74E56" w:rsidRDefault="00D41F96" w:rsidP="00D41F96">
      <w:pPr>
        <w:pStyle w:val="libNormal"/>
        <w:rPr>
          <w:rtl/>
          <w:lang w:bidi="fa-IR"/>
        </w:rPr>
      </w:pPr>
      <w:r w:rsidRPr="00E74E56">
        <w:rPr>
          <w:rtl/>
          <w:lang w:bidi="fa-IR"/>
        </w:rPr>
        <w:t>وأمّا الإسناد من جهة معروف فمنقطع</w:t>
      </w:r>
      <w:r>
        <w:rPr>
          <w:rtl/>
          <w:lang w:bidi="fa-IR"/>
        </w:rPr>
        <w:t>،</w:t>
      </w:r>
      <w:r w:rsidRPr="00E74E56">
        <w:rPr>
          <w:rtl/>
          <w:lang w:bidi="fa-IR"/>
        </w:rPr>
        <w:t xml:space="preserve"> فتارة يقولون</w:t>
      </w:r>
      <w:r>
        <w:rPr>
          <w:rtl/>
          <w:lang w:bidi="fa-IR"/>
        </w:rPr>
        <w:t>:</w:t>
      </w:r>
      <w:r w:rsidRPr="00E74E56">
        <w:rPr>
          <w:rtl/>
          <w:lang w:bidi="fa-IR"/>
        </w:rPr>
        <w:t xml:space="preserve"> إنّ معروفاً صحب علي بن موسى الرضا</w:t>
      </w:r>
      <w:r>
        <w:rPr>
          <w:rtl/>
          <w:lang w:bidi="fa-IR"/>
        </w:rPr>
        <w:t>،</w:t>
      </w:r>
      <w:r w:rsidRPr="00E74E56">
        <w:rPr>
          <w:rtl/>
          <w:lang w:bidi="fa-IR"/>
        </w:rPr>
        <w:t xml:space="preserve"> وهذا باطل قطعاً</w:t>
      </w:r>
      <w:r>
        <w:rPr>
          <w:rtl/>
          <w:lang w:bidi="fa-IR"/>
        </w:rPr>
        <w:t>،</w:t>
      </w:r>
      <w:r w:rsidRPr="00E74E56">
        <w:rPr>
          <w:rtl/>
          <w:lang w:bidi="fa-IR"/>
        </w:rPr>
        <w:t xml:space="preserve"> لم يذكره المصنّفون لأخبار معروف</w:t>
      </w:r>
      <w:r>
        <w:rPr>
          <w:rtl/>
          <w:lang w:bidi="fa-IR"/>
        </w:rPr>
        <w:t>،</w:t>
      </w:r>
      <w:r w:rsidRPr="00E74E56">
        <w:rPr>
          <w:rtl/>
          <w:lang w:bidi="fa-IR"/>
        </w:rPr>
        <w:t xml:space="preserve"> بالإسناد الثابت المتّصل</w:t>
      </w:r>
      <w:r>
        <w:rPr>
          <w:rtl/>
          <w:lang w:bidi="fa-IR"/>
        </w:rPr>
        <w:t>،</w:t>
      </w:r>
      <w:r w:rsidRPr="00E74E56">
        <w:rPr>
          <w:rtl/>
          <w:lang w:bidi="fa-IR"/>
        </w:rPr>
        <w:t xml:space="preserve"> كأبي نعيم</w:t>
      </w:r>
      <w:r>
        <w:rPr>
          <w:rtl/>
          <w:lang w:bidi="fa-IR"/>
        </w:rPr>
        <w:t>،</w:t>
      </w:r>
      <w:r w:rsidRPr="00E74E56">
        <w:rPr>
          <w:rtl/>
          <w:lang w:bidi="fa-IR"/>
        </w:rPr>
        <w:t xml:space="preserve"> وأبي الفرج ابن الجوزي</w:t>
      </w:r>
      <w:r>
        <w:rPr>
          <w:rtl/>
          <w:lang w:bidi="fa-IR"/>
        </w:rPr>
        <w:t>،</w:t>
      </w:r>
      <w:r w:rsidRPr="00E74E56">
        <w:rPr>
          <w:rtl/>
          <w:lang w:bidi="fa-IR"/>
        </w:rPr>
        <w:t xml:space="preserve"> في كتابه الّذي صنّفه في فضائل معروف</w:t>
      </w:r>
      <w:r>
        <w:rPr>
          <w:rtl/>
          <w:lang w:bidi="fa-IR"/>
        </w:rPr>
        <w:t>.</w:t>
      </w:r>
      <w:r w:rsidRPr="00E74E56">
        <w:rPr>
          <w:rtl/>
          <w:lang w:bidi="fa-IR"/>
        </w:rPr>
        <w:t xml:space="preserve"> ومعروف كان منقطعاً في الكرخ</w:t>
      </w:r>
      <w:r>
        <w:rPr>
          <w:rtl/>
          <w:lang w:bidi="fa-IR"/>
        </w:rPr>
        <w:t>،</w:t>
      </w:r>
      <w:r w:rsidRPr="00E74E56">
        <w:rPr>
          <w:rtl/>
          <w:lang w:bidi="fa-IR"/>
        </w:rPr>
        <w:t xml:space="preserve"> وعلي بن موسى كان المأمون قد جعله وليّ العهد بعده</w:t>
      </w:r>
      <w:r>
        <w:rPr>
          <w:rtl/>
          <w:lang w:bidi="fa-IR"/>
        </w:rPr>
        <w:t>،</w:t>
      </w:r>
      <w:r w:rsidRPr="00E74E56">
        <w:rPr>
          <w:rtl/>
          <w:lang w:bidi="fa-IR"/>
        </w:rPr>
        <w:t xml:space="preserve"> وجعل شعاره لباس الخضرة</w:t>
      </w:r>
      <w:r>
        <w:rPr>
          <w:rtl/>
          <w:lang w:bidi="fa-IR"/>
        </w:rPr>
        <w:t>،</w:t>
      </w:r>
      <w:r w:rsidRPr="00E74E56">
        <w:rPr>
          <w:rtl/>
          <w:lang w:bidi="fa-IR"/>
        </w:rPr>
        <w:t xml:space="preserve"> ثمّ رجع عن ذلك</w:t>
      </w:r>
      <w:r>
        <w:rPr>
          <w:rtl/>
          <w:lang w:bidi="fa-IR"/>
        </w:rPr>
        <w:t>،</w:t>
      </w:r>
      <w:r w:rsidRPr="00E74E56">
        <w:rPr>
          <w:rtl/>
          <w:lang w:bidi="fa-IR"/>
        </w:rPr>
        <w:t xml:space="preserve"> وأعاد شعار السواد</w:t>
      </w:r>
      <w:r>
        <w:rPr>
          <w:rtl/>
          <w:lang w:bidi="fa-IR"/>
        </w:rPr>
        <w:t>،</w:t>
      </w:r>
      <w:r w:rsidRPr="00E74E56">
        <w:rPr>
          <w:rtl/>
          <w:lang w:bidi="fa-IR"/>
        </w:rPr>
        <w:t xml:space="preserve"> ومعروف لم يكن ممّن يجتمع بعلي بن موسى</w:t>
      </w:r>
      <w:r>
        <w:rPr>
          <w:rtl/>
          <w:lang w:bidi="fa-IR"/>
        </w:rPr>
        <w:t>،</w:t>
      </w:r>
      <w:r w:rsidRPr="00E74E56">
        <w:rPr>
          <w:rtl/>
          <w:lang w:bidi="fa-IR"/>
        </w:rPr>
        <w:t xml:space="preserve"> ولا نقل عنه ثقة أنّه اجتمع به</w:t>
      </w:r>
      <w:r>
        <w:rPr>
          <w:rtl/>
          <w:lang w:bidi="fa-IR"/>
        </w:rPr>
        <w:t>،</w:t>
      </w:r>
      <w:r w:rsidRPr="00E74E56">
        <w:rPr>
          <w:rtl/>
          <w:lang w:bidi="fa-IR"/>
        </w:rPr>
        <w:t xml:space="preserve"> أو أخذ عنه شيئاً</w:t>
      </w:r>
      <w:r>
        <w:rPr>
          <w:rtl/>
          <w:lang w:bidi="fa-IR"/>
        </w:rPr>
        <w:t>،</w:t>
      </w:r>
      <w:r w:rsidRPr="00E74E56">
        <w:rPr>
          <w:rtl/>
          <w:lang w:bidi="fa-IR"/>
        </w:rPr>
        <w:t xml:space="preserve"> بل ولا يعرف أنّه رآه</w:t>
      </w:r>
      <w:r>
        <w:rPr>
          <w:rtl/>
          <w:lang w:bidi="fa-IR"/>
        </w:rPr>
        <w:t>،</w:t>
      </w:r>
      <w:r w:rsidRPr="00E74E56">
        <w:rPr>
          <w:rtl/>
          <w:lang w:bidi="fa-IR"/>
        </w:rPr>
        <w:t xml:space="preserve"> ولا كان معروف بوّابه</w:t>
      </w:r>
      <w:r>
        <w:rPr>
          <w:rtl/>
          <w:lang w:bidi="fa-IR"/>
        </w:rPr>
        <w:t>،</w:t>
      </w:r>
      <w:r w:rsidRPr="00E74E56">
        <w:rPr>
          <w:rtl/>
          <w:lang w:bidi="fa-IR"/>
        </w:rPr>
        <w:t xml:space="preserve"> ولا أسلم على يديه</w:t>
      </w:r>
      <w:r>
        <w:rPr>
          <w:rtl/>
          <w:lang w:bidi="fa-IR"/>
        </w:rPr>
        <w:t>،</w:t>
      </w:r>
      <w:r w:rsidRPr="00E74E56">
        <w:rPr>
          <w:rtl/>
          <w:lang w:bidi="fa-IR"/>
        </w:rPr>
        <w:t xml:space="preserve"> فهذا كلّه كذب</w:t>
      </w:r>
      <w:r>
        <w:rPr>
          <w:rtl/>
          <w:lang w:bidi="fa-IR"/>
        </w:rPr>
        <w:t>.</w:t>
      </w:r>
    </w:p>
    <w:p w:rsidR="006E1DC7" w:rsidRDefault="00D41F96" w:rsidP="00D41F96">
      <w:pPr>
        <w:pStyle w:val="libNormal"/>
        <w:rPr>
          <w:rtl/>
          <w:lang w:bidi="fa-IR"/>
        </w:rPr>
      </w:pPr>
      <w:r w:rsidRPr="00E74E56">
        <w:rPr>
          <w:rtl/>
          <w:lang w:bidi="fa-IR"/>
        </w:rPr>
        <w:t>وأمّا الإسناد الآخر فيقولون</w:t>
      </w:r>
      <w:r>
        <w:rPr>
          <w:rtl/>
          <w:lang w:bidi="fa-IR"/>
        </w:rPr>
        <w:t>:</w:t>
      </w:r>
      <w:r w:rsidRPr="00E74E56">
        <w:rPr>
          <w:rtl/>
          <w:lang w:bidi="fa-IR"/>
        </w:rPr>
        <w:t xml:space="preserve"> إنّ معروفاً صحب داود الطائي</w:t>
      </w:r>
      <w:r>
        <w:rPr>
          <w:rtl/>
          <w:lang w:bidi="fa-IR"/>
        </w:rPr>
        <w:t>،</w:t>
      </w:r>
      <w:r w:rsidRPr="00E74E56">
        <w:rPr>
          <w:rtl/>
          <w:lang w:bidi="fa-IR"/>
        </w:rPr>
        <w:t xml:space="preserve"> وهذا أيضاً</w:t>
      </w:r>
    </w:p>
    <w:p w:rsidR="00D41F96" w:rsidRPr="00737E86" w:rsidRDefault="00D41F96" w:rsidP="00D41F96">
      <w:pPr>
        <w:pStyle w:val="libNormal"/>
        <w:rPr>
          <w:rtl/>
        </w:rPr>
      </w:pPr>
      <w:r w:rsidRPr="00737E86">
        <w:rPr>
          <w:rtl/>
          <w:lang w:bidi="fa-IR"/>
        </w:rPr>
        <w:br w:type="page"/>
      </w:r>
    </w:p>
    <w:p w:rsidR="00D41F96" w:rsidRPr="00E74E56" w:rsidRDefault="00D41F96" w:rsidP="00D41F96">
      <w:pPr>
        <w:pStyle w:val="libNormal"/>
        <w:rPr>
          <w:rtl/>
          <w:lang w:bidi="fa-IR"/>
        </w:rPr>
      </w:pPr>
      <w:r w:rsidRPr="00E74E56">
        <w:rPr>
          <w:rtl/>
          <w:lang w:bidi="fa-IR"/>
        </w:rPr>
        <w:lastRenderedPageBreak/>
        <w:t>لا أصل له</w:t>
      </w:r>
      <w:r>
        <w:rPr>
          <w:rtl/>
          <w:lang w:bidi="fa-IR"/>
        </w:rPr>
        <w:t>،</w:t>
      </w:r>
      <w:r w:rsidRPr="00E74E56">
        <w:rPr>
          <w:rtl/>
          <w:lang w:bidi="fa-IR"/>
        </w:rPr>
        <w:t xml:space="preserve"> وليس في أخباره المعروفة ما يذكر فيها أخذه عن داود الطائي شيئاً</w:t>
      </w:r>
      <w:r>
        <w:rPr>
          <w:rtl/>
          <w:lang w:bidi="fa-IR"/>
        </w:rPr>
        <w:t>،</w:t>
      </w:r>
      <w:r w:rsidRPr="00E74E56">
        <w:rPr>
          <w:rtl/>
          <w:lang w:bidi="fa-IR"/>
        </w:rPr>
        <w:t xml:space="preserve"> وإنّما نقل عنه الأخذ عن بكر بن خنيس العابد الكوفي </w:t>
      </w:r>
      <w:r>
        <w:rPr>
          <w:rtl/>
          <w:lang w:bidi="fa-IR"/>
        </w:rPr>
        <w:t>،</w:t>
      </w:r>
      <w:r w:rsidRPr="00E74E56">
        <w:rPr>
          <w:rtl/>
          <w:lang w:bidi="fa-IR"/>
        </w:rPr>
        <w:t xml:space="preserve"> وفي إسناد الخرقة أيضاً أنّ داود الطائي صحب حبيب العجمي</w:t>
      </w:r>
      <w:r>
        <w:rPr>
          <w:rtl/>
          <w:lang w:bidi="fa-IR"/>
        </w:rPr>
        <w:t>،</w:t>
      </w:r>
      <w:r w:rsidRPr="00E74E56">
        <w:rPr>
          <w:rtl/>
          <w:lang w:bidi="fa-IR"/>
        </w:rPr>
        <w:t xml:space="preserve"> </w:t>
      </w:r>
      <w:r>
        <w:rPr>
          <w:rtl/>
          <w:lang w:bidi="fa-IR"/>
        </w:rPr>
        <w:t>وهذا أيضاً لم</w:t>
      </w:r>
      <w:r>
        <w:rPr>
          <w:rFonts w:hint="cs"/>
          <w:rtl/>
          <w:lang w:bidi="fa-IR"/>
        </w:rPr>
        <w:t xml:space="preserve"> </w:t>
      </w:r>
      <w:r w:rsidRPr="00E74E56">
        <w:rPr>
          <w:rtl/>
          <w:lang w:bidi="fa-IR"/>
        </w:rPr>
        <w:t>يعرف له حقيقة</w:t>
      </w:r>
      <w:r>
        <w:rPr>
          <w:rtl/>
          <w:lang w:bidi="fa-IR"/>
        </w:rPr>
        <w:t>،</w:t>
      </w:r>
      <w:r w:rsidRPr="00E74E56">
        <w:rPr>
          <w:rtl/>
          <w:lang w:bidi="fa-IR"/>
        </w:rPr>
        <w:t xml:space="preserve"> وفيها أنّ حبيباً العجمي صحب الحسن البصري</w:t>
      </w:r>
      <w:r>
        <w:rPr>
          <w:rtl/>
          <w:lang w:bidi="fa-IR"/>
        </w:rPr>
        <w:t>،</w:t>
      </w:r>
      <w:r w:rsidRPr="00E74E56">
        <w:rPr>
          <w:rtl/>
          <w:lang w:bidi="fa-IR"/>
        </w:rPr>
        <w:t xml:space="preserve"> وهذا صحيح</w:t>
      </w:r>
      <w:r>
        <w:rPr>
          <w:rtl/>
          <w:lang w:bidi="fa-IR"/>
        </w:rPr>
        <w:t>،</w:t>
      </w:r>
      <w:r w:rsidRPr="00E74E56">
        <w:rPr>
          <w:rtl/>
          <w:lang w:bidi="fa-IR"/>
        </w:rPr>
        <w:t xml:space="preserve"> فإنّ الحسن كان له أصحاب كثيرون</w:t>
      </w:r>
      <w:r>
        <w:rPr>
          <w:rtl/>
          <w:lang w:bidi="fa-IR"/>
        </w:rPr>
        <w:t>،</w:t>
      </w:r>
      <w:r w:rsidRPr="00E74E56">
        <w:rPr>
          <w:rtl/>
          <w:lang w:bidi="fa-IR"/>
        </w:rPr>
        <w:t xml:space="preserve"> مثل أيوب السختياني</w:t>
      </w:r>
      <w:r>
        <w:rPr>
          <w:rtl/>
          <w:lang w:bidi="fa-IR"/>
        </w:rPr>
        <w:t>،</w:t>
      </w:r>
      <w:r w:rsidRPr="00E74E56">
        <w:rPr>
          <w:rtl/>
          <w:lang w:bidi="fa-IR"/>
        </w:rPr>
        <w:t xml:space="preserve"> ويونس بن عبيد</w:t>
      </w:r>
      <w:r>
        <w:rPr>
          <w:rtl/>
          <w:lang w:bidi="fa-IR"/>
        </w:rPr>
        <w:t>،</w:t>
      </w:r>
      <w:r w:rsidRPr="00E74E56">
        <w:rPr>
          <w:rtl/>
          <w:lang w:bidi="fa-IR"/>
        </w:rPr>
        <w:t xml:space="preserve"> وعبدالله بن عون</w:t>
      </w:r>
      <w:r>
        <w:rPr>
          <w:rtl/>
          <w:lang w:bidi="fa-IR"/>
        </w:rPr>
        <w:t>،</w:t>
      </w:r>
      <w:r w:rsidRPr="00E74E56">
        <w:rPr>
          <w:rtl/>
          <w:lang w:bidi="fa-IR"/>
        </w:rPr>
        <w:t xml:space="preserve"> ومحمّد بن واسع</w:t>
      </w:r>
      <w:r>
        <w:rPr>
          <w:rtl/>
          <w:lang w:bidi="fa-IR"/>
        </w:rPr>
        <w:t>،</w:t>
      </w:r>
      <w:r w:rsidRPr="00E74E56">
        <w:rPr>
          <w:rtl/>
          <w:lang w:bidi="fa-IR"/>
        </w:rPr>
        <w:t xml:space="preserve"> ومالك بن دينار</w:t>
      </w:r>
      <w:r>
        <w:rPr>
          <w:rtl/>
          <w:lang w:bidi="fa-IR"/>
        </w:rPr>
        <w:t>،</w:t>
      </w:r>
      <w:r w:rsidRPr="00E74E56">
        <w:rPr>
          <w:rtl/>
          <w:lang w:bidi="fa-IR"/>
        </w:rPr>
        <w:t xml:space="preserve"> وحبيب العجمي</w:t>
      </w:r>
      <w:r>
        <w:rPr>
          <w:rtl/>
          <w:lang w:bidi="fa-IR"/>
        </w:rPr>
        <w:t>،</w:t>
      </w:r>
      <w:r w:rsidRPr="00E74E56">
        <w:rPr>
          <w:rtl/>
          <w:lang w:bidi="fa-IR"/>
        </w:rPr>
        <w:t xml:space="preserve"> وفرقد السنجي</w:t>
      </w:r>
      <w:r>
        <w:rPr>
          <w:rtl/>
          <w:lang w:bidi="fa-IR"/>
        </w:rPr>
        <w:t>،</w:t>
      </w:r>
      <w:r w:rsidRPr="00E74E56">
        <w:rPr>
          <w:rtl/>
          <w:lang w:bidi="fa-IR"/>
        </w:rPr>
        <w:t xml:space="preserve"> وغيرهم من عب</w:t>
      </w:r>
      <w:r w:rsidR="006E1DC7">
        <w:rPr>
          <w:rFonts w:hint="cs"/>
          <w:rtl/>
          <w:lang w:bidi="fa-IR"/>
        </w:rPr>
        <w:t>ّ</w:t>
      </w:r>
      <w:r w:rsidRPr="00E74E56">
        <w:rPr>
          <w:rtl/>
          <w:lang w:bidi="fa-IR"/>
        </w:rPr>
        <w:t>اد أهل البصرة</w:t>
      </w:r>
      <w:r>
        <w:rPr>
          <w:rtl/>
          <w:lang w:bidi="fa-IR"/>
        </w:rPr>
        <w:t>.</w:t>
      </w:r>
    </w:p>
    <w:p w:rsidR="00D41F96" w:rsidRPr="00E74E56" w:rsidRDefault="00D41F96" w:rsidP="00D41F96">
      <w:pPr>
        <w:pStyle w:val="libNormal"/>
        <w:rPr>
          <w:rtl/>
          <w:lang w:bidi="fa-IR"/>
        </w:rPr>
      </w:pPr>
      <w:r w:rsidRPr="00E74E56">
        <w:rPr>
          <w:rtl/>
          <w:lang w:bidi="fa-IR"/>
        </w:rPr>
        <w:t>وفي</w:t>
      </w:r>
      <w:r>
        <w:rPr>
          <w:rFonts w:hint="cs"/>
          <w:rtl/>
          <w:lang w:bidi="fa-IR"/>
        </w:rPr>
        <w:t xml:space="preserve"> الخر</w:t>
      </w:r>
      <w:r w:rsidR="006E1DC7">
        <w:rPr>
          <w:rFonts w:hint="cs"/>
          <w:rtl/>
          <w:lang w:bidi="fa-IR"/>
        </w:rPr>
        <w:t>قة</w:t>
      </w:r>
      <w:r>
        <w:rPr>
          <w:rtl/>
          <w:lang w:bidi="fa-IR"/>
        </w:rPr>
        <w:t>:</w:t>
      </w:r>
      <w:r w:rsidRPr="00E74E56">
        <w:rPr>
          <w:rtl/>
          <w:lang w:bidi="fa-IR"/>
        </w:rPr>
        <w:t xml:space="preserve"> إنّ الحسن البصري صحب عليّاً</w:t>
      </w:r>
      <w:r>
        <w:rPr>
          <w:rtl/>
          <w:lang w:bidi="fa-IR"/>
        </w:rPr>
        <w:t>.</w:t>
      </w:r>
      <w:r w:rsidRPr="00E74E56">
        <w:rPr>
          <w:rtl/>
          <w:lang w:bidi="fa-IR"/>
        </w:rPr>
        <w:t xml:space="preserve"> وهذا باطل باتّفاق أهل المعرفة</w:t>
      </w:r>
      <w:r>
        <w:rPr>
          <w:rtl/>
          <w:lang w:bidi="fa-IR"/>
        </w:rPr>
        <w:t>،</w:t>
      </w:r>
      <w:r w:rsidRPr="00E74E56">
        <w:rPr>
          <w:rtl/>
          <w:lang w:bidi="fa-IR"/>
        </w:rPr>
        <w:t xml:space="preserve"> فإنّهم متّفقون على أنّ الحسن لم يجتمع بعلي</w:t>
      </w:r>
      <w:r>
        <w:rPr>
          <w:rtl/>
          <w:lang w:bidi="fa-IR"/>
        </w:rPr>
        <w:t>،</w:t>
      </w:r>
      <w:r w:rsidRPr="00E74E56">
        <w:rPr>
          <w:rtl/>
          <w:lang w:bidi="fa-IR"/>
        </w:rPr>
        <w:t xml:space="preserve"> وإنّما أخذ عن أصحاب علي</w:t>
      </w:r>
      <w:r>
        <w:rPr>
          <w:rtl/>
          <w:lang w:bidi="fa-IR"/>
        </w:rPr>
        <w:t>،</w:t>
      </w:r>
      <w:r w:rsidRPr="00E74E56">
        <w:rPr>
          <w:rtl/>
          <w:lang w:bidi="fa-IR"/>
        </w:rPr>
        <w:t xml:space="preserve"> أخذ عن الأحنف بن قيس</w:t>
      </w:r>
      <w:r>
        <w:rPr>
          <w:rtl/>
          <w:lang w:bidi="fa-IR"/>
        </w:rPr>
        <w:t>،</w:t>
      </w:r>
      <w:r w:rsidRPr="00E74E56">
        <w:rPr>
          <w:rtl/>
          <w:lang w:bidi="fa-IR"/>
        </w:rPr>
        <w:t xml:space="preserve"> وقيس بن عباد</w:t>
      </w:r>
      <w:r>
        <w:rPr>
          <w:rtl/>
          <w:lang w:bidi="fa-IR"/>
        </w:rPr>
        <w:t>،</w:t>
      </w:r>
      <w:r w:rsidRPr="00E74E56">
        <w:rPr>
          <w:rtl/>
          <w:lang w:bidi="fa-IR"/>
        </w:rPr>
        <w:t xml:space="preserve"> وغيرهما</w:t>
      </w:r>
      <w:r>
        <w:rPr>
          <w:rtl/>
          <w:lang w:bidi="fa-IR"/>
        </w:rPr>
        <w:t>،</w:t>
      </w:r>
      <w:r w:rsidRPr="00E74E56">
        <w:rPr>
          <w:rtl/>
          <w:lang w:bidi="fa-IR"/>
        </w:rPr>
        <w:t xml:space="preserve"> عن علي</w:t>
      </w:r>
      <w:r>
        <w:rPr>
          <w:rtl/>
          <w:lang w:bidi="fa-IR"/>
        </w:rPr>
        <w:t>.</w:t>
      </w:r>
      <w:r w:rsidRPr="00E74E56">
        <w:rPr>
          <w:rtl/>
          <w:lang w:bidi="fa-IR"/>
        </w:rPr>
        <w:t xml:space="preserve"> وهكذا رواه أهل الصحيح</w:t>
      </w:r>
      <w:r>
        <w:rPr>
          <w:rtl/>
          <w:lang w:bidi="fa-IR"/>
        </w:rPr>
        <w:t xml:space="preserve"> ...</w:t>
      </w:r>
    </w:p>
    <w:p w:rsidR="00D41F96" w:rsidRPr="00E74E56" w:rsidRDefault="00D41F96" w:rsidP="00D41F96">
      <w:pPr>
        <w:pStyle w:val="libNormal"/>
        <w:rPr>
          <w:rtl/>
          <w:lang w:bidi="fa-IR"/>
        </w:rPr>
      </w:pPr>
      <w:r w:rsidRPr="00E74E56">
        <w:rPr>
          <w:rtl/>
          <w:lang w:bidi="fa-IR"/>
        </w:rPr>
        <w:t>وقد كتبت أسانيد الخرقة</w:t>
      </w:r>
      <w:r>
        <w:rPr>
          <w:rtl/>
          <w:lang w:bidi="fa-IR"/>
        </w:rPr>
        <w:t>،</w:t>
      </w:r>
      <w:r w:rsidRPr="00E74E56">
        <w:rPr>
          <w:rtl/>
          <w:lang w:bidi="fa-IR"/>
        </w:rPr>
        <w:t xml:space="preserve"> لأنّه كان لنا فيها أسانيد</w:t>
      </w:r>
      <w:r>
        <w:rPr>
          <w:rtl/>
          <w:lang w:bidi="fa-IR"/>
        </w:rPr>
        <w:t>،</w:t>
      </w:r>
      <w:r w:rsidRPr="00E74E56">
        <w:rPr>
          <w:rtl/>
          <w:lang w:bidi="fa-IR"/>
        </w:rPr>
        <w:t xml:space="preserve"> فبيّنتها ليعرف الحق من الباطل</w:t>
      </w:r>
      <w:r>
        <w:rPr>
          <w:rtl/>
          <w:lang w:bidi="fa-IR"/>
        </w:rPr>
        <w:t>.</w:t>
      </w:r>
    </w:p>
    <w:p w:rsidR="00D41F96" w:rsidRPr="00E74E56" w:rsidRDefault="00D41F96" w:rsidP="00D41F96">
      <w:pPr>
        <w:pStyle w:val="libNormal"/>
        <w:rPr>
          <w:rtl/>
          <w:lang w:bidi="fa-IR"/>
        </w:rPr>
      </w:pPr>
      <w:r w:rsidRPr="00E74E56">
        <w:rPr>
          <w:rtl/>
          <w:lang w:bidi="fa-IR"/>
        </w:rPr>
        <w:t>ولهم إسناد ثالث بالخرقة المنسوبة إلى جابر</w:t>
      </w:r>
      <w:r>
        <w:rPr>
          <w:rtl/>
          <w:lang w:bidi="fa-IR"/>
        </w:rPr>
        <w:t>،</w:t>
      </w:r>
      <w:r w:rsidRPr="00E74E56">
        <w:rPr>
          <w:rtl/>
          <w:lang w:bidi="fa-IR"/>
        </w:rPr>
        <w:t xml:space="preserve"> وهو [ أيضاً ] منقطع جداً</w:t>
      </w:r>
      <w:r>
        <w:rPr>
          <w:rtl/>
          <w:lang w:bidi="fa-IR"/>
        </w:rPr>
        <w:t>.</w:t>
      </w:r>
    </w:p>
    <w:p w:rsidR="00D41F96" w:rsidRPr="00E74E56" w:rsidRDefault="00D41F96" w:rsidP="00D41F96">
      <w:pPr>
        <w:pStyle w:val="libNormal"/>
        <w:rPr>
          <w:rtl/>
          <w:lang w:bidi="fa-IR"/>
        </w:rPr>
      </w:pPr>
      <w:r w:rsidRPr="00E74E56">
        <w:rPr>
          <w:rtl/>
          <w:lang w:bidi="fa-IR"/>
        </w:rPr>
        <w:t>وقد علم بالنقل المتواتر</w:t>
      </w:r>
      <w:r>
        <w:rPr>
          <w:rtl/>
          <w:lang w:bidi="fa-IR"/>
        </w:rPr>
        <w:t>:</w:t>
      </w:r>
      <w:r w:rsidRPr="00E74E56">
        <w:rPr>
          <w:rtl/>
          <w:lang w:bidi="fa-IR"/>
        </w:rPr>
        <w:t xml:space="preserve"> إنّ الصّحابة لم يكونوا يلبسون مريديهم خرقة</w:t>
      </w:r>
      <w:r>
        <w:rPr>
          <w:rtl/>
          <w:lang w:bidi="fa-IR"/>
        </w:rPr>
        <w:t>،</w:t>
      </w:r>
      <w:r w:rsidRPr="00E74E56">
        <w:rPr>
          <w:rtl/>
          <w:lang w:bidi="fa-IR"/>
        </w:rPr>
        <w:t xml:space="preserve"> ولا يقصّون شعورهم</w:t>
      </w:r>
      <w:r>
        <w:rPr>
          <w:rtl/>
          <w:lang w:bidi="fa-IR"/>
        </w:rPr>
        <w:t>،</w:t>
      </w:r>
      <w:r w:rsidRPr="00E74E56">
        <w:rPr>
          <w:rtl/>
          <w:lang w:bidi="fa-IR"/>
        </w:rPr>
        <w:t xml:space="preserve"> ولا التابعون لهم بإحسان </w:t>
      </w:r>
      <w:r>
        <w:rPr>
          <w:rtl/>
          <w:lang w:bidi="fa-IR"/>
        </w:rPr>
        <w:t>،</w:t>
      </w:r>
      <w:r w:rsidRPr="00E74E56">
        <w:rPr>
          <w:rtl/>
          <w:lang w:bidi="fa-IR"/>
        </w:rPr>
        <w:t xml:space="preserve"> ولكن هذا فعله بعض مشايخ المشرق من المتأخّرين</w:t>
      </w:r>
      <w:r>
        <w:rPr>
          <w:rtl/>
          <w:lang w:bidi="fa-IR"/>
        </w:rPr>
        <w:t xml:space="preserve"> .</w:t>
      </w:r>
    </w:p>
    <w:p w:rsidR="00D41F96" w:rsidRPr="00E74E56" w:rsidRDefault="00D41F96" w:rsidP="00D41F96">
      <w:pPr>
        <w:pStyle w:val="libNormal"/>
        <w:rPr>
          <w:rtl/>
          <w:lang w:bidi="fa-IR"/>
        </w:rPr>
      </w:pPr>
      <w:r w:rsidRPr="00E74E56">
        <w:rPr>
          <w:rtl/>
          <w:lang w:bidi="fa-IR"/>
        </w:rPr>
        <w:t>وكذا أصحاب معاذ بن جبل كانوا يأخذون عن عبدالله بن مسعود وغيره</w:t>
      </w:r>
      <w:r>
        <w:rPr>
          <w:rtl/>
          <w:lang w:bidi="fa-IR"/>
        </w:rPr>
        <w:t>،</w:t>
      </w:r>
      <w:r w:rsidRPr="00E74E56">
        <w:rPr>
          <w:rtl/>
          <w:lang w:bidi="fa-IR"/>
        </w:rPr>
        <w:t xml:space="preserve"> وكذلك أصحاب ابن عباس يأخذون عن ابن عمر وأبي هريرة وغيرهما</w:t>
      </w:r>
      <w:r>
        <w:rPr>
          <w:rtl/>
          <w:lang w:bidi="fa-IR"/>
        </w:rPr>
        <w:t>،</w:t>
      </w:r>
      <w:r w:rsidRPr="00E74E56">
        <w:rPr>
          <w:rtl/>
          <w:lang w:bidi="fa-IR"/>
        </w:rPr>
        <w:t xml:space="preserve"> وكذلك أصحاب زيد بن ثابت</w:t>
      </w:r>
      <w:r>
        <w:rPr>
          <w:rtl/>
          <w:lang w:bidi="fa-IR"/>
        </w:rPr>
        <w:t>،</w:t>
      </w:r>
      <w:r w:rsidRPr="00E74E56">
        <w:rPr>
          <w:rtl/>
          <w:lang w:bidi="fa-IR"/>
        </w:rPr>
        <w:t xml:space="preserve"> يأخذون عن أبي هريرة وغيره</w:t>
      </w:r>
      <w:r>
        <w:rPr>
          <w:rtl/>
          <w:lang w:bidi="fa-IR"/>
        </w:rPr>
        <w:t>.</w:t>
      </w:r>
      <w:r>
        <w:rPr>
          <w:rFonts w:hint="cs"/>
          <w:rtl/>
          <w:lang w:bidi="fa-IR"/>
        </w:rPr>
        <w:t xml:space="preserve"> </w:t>
      </w:r>
      <w:r w:rsidRPr="00E74E56">
        <w:rPr>
          <w:rtl/>
          <w:lang w:bidi="fa-IR"/>
        </w:rPr>
        <w:t>وقد انتفع بكلٍّ منهم من نفعه الله به</w:t>
      </w:r>
      <w:r>
        <w:rPr>
          <w:rtl/>
          <w:lang w:bidi="fa-IR"/>
        </w:rPr>
        <w:t>.</w:t>
      </w:r>
    </w:p>
    <w:p w:rsidR="00E52D49" w:rsidRDefault="00D41F96" w:rsidP="00D41F96">
      <w:pPr>
        <w:pStyle w:val="libNormal"/>
        <w:rPr>
          <w:rtl/>
          <w:lang w:bidi="fa-IR"/>
        </w:rPr>
      </w:pPr>
      <w:r w:rsidRPr="00E74E56">
        <w:rPr>
          <w:rtl/>
          <w:lang w:bidi="fa-IR"/>
        </w:rPr>
        <w:t>وكلّهم متّفقون على دينٍ واحد</w:t>
      </w:r>
      <w:r>
        <w:rPr>
          <w:rtl/>
          <w:lang w:bidi="fa-IR"/>
        </w:rPr>
        <w:t>،</w:t>
      </w:r>
      <w:r w:rsidRPr="00E74E56">
        <w:rPr>
          <w:rtl/>
          <w:lang w:bidi="fa-IR"/>
        </w:rPr>
        <w:t xml:space="preserve"> وطريقة واحدة</w:t>
      </w:r>
      <w:r>
        <w:rPr>
          <w:rtl/>
          <w:lang w:bidi="fa-IR"/>
        </w:rPr>
        <w:t>،</w:t>
      </w:r>
      <w:r w:rsidRPr="00E74E56">
        <w:rPr>
          <w:rtl/>
          <w:lang w:bidi="fa-IR"/>
        </w:rPr>
        <w:t xml:space="preserve"> وسبيل واحد</w:t>
      </w:r>
      <w:r>
        <w:rPr>
          <w:rtl/>
          <w:lang w:bidi="fa-IR"/>
        </w:rPr>
        <w:t>،</w:t>
      </w:r>
      <w:r w:rsidRPr="00E74E56">
        <w:rPr>
          <w:rtl/>
          <w:lang w:bidi="fa-IR"/>
        </w:rPr>
        <w:t xml:space="preserve"> يعبدون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الله</w:t>
      </w:r>
      <w:r>
        <w:rPr>
          <w:rtl/>
          <w:lang w:bidi="fa-IR"/>
        </w:rPr>
        <w:t>،</w:t>
      </w:r>
      <w:r w:rsidRPr="00E74E56">
        <w:rPr>
          <w:rtl/>
          <w:lang w:bidi="fa-IR"/>
        </w:rPr>
        <w:t xml:space="preserve"> ويطيعون رسوله محمّداً صلّى الله عليه وسلّم</w:t>
      </w:r>
      <w:r>
        <w:rPr>
          <w:rtl/>
          <w:lang w:bidi="fa-IR"/>
        </w:rPr>
        <w:t>،</w:t>
      </w:r>
      <w:r w:rsidRPr="00E74E56">
        <w:rPr>
          <w:rtl/>
          <w:lang w:bidi="fa-IR"/>
        </w:rPr>
        <w:t xml:space="preserve"> ومن بلّغهم من الصادقين عن النبي شيئاً قبلوه</w:t>
      </w:r>
      <w:r>
        <w:rPr>
          <w:rtl/>
          <w:lang w:bidi="fa-IR"/>
        </w:rPr>
        <w:t>،</w:t>
      </w:r>
      <w:r w:rsidRPr="00E74E56">
        <w:rPr>
          <w:rtl/>
          <w:lang w:bidi="fa-IR"/>
        </w:rPr>
        <w:t xml:space="preserve"> ومن فهّمه</w:t>
      </w:r>
      <w:r>
        <w:rPr>
          <w:rtl/>
          <w:lang w:bidi="fa-IR"/>
        </w:rPr>
        <w:t>م من القرآن والسنّة ما دلّ عليه</w:t>
      </w:r>
      <w:r>
        <w:rPr>
          <w:rFonts w:hint="cs"/>
          <w:rtl/>
          <w:lang w:bidi="fa-IR"/>
        </w:rPr>
        <w:t xml:space="preserve"> </w:t>
      </w:r>
      <w:r w:rsidRPr="00E74E56">
        <w:rPr>
          <w:rtl/>
          <w:lang w:bidi="fa-IR"/>
        </w:rPr>
        <w:t>القرآن والسنّة استفادوه</w:t>
      </w:r>
      <w:r>
        <w:rPr>
          <w:rtl/>
          <w:lang w:bidi="fa-IR"/>
        </w:rPr>
        <w:t>،</w:t>
      </w:r>
      <w:r w:rsidRPr="00E74E56">
        <w:rPr>
          <w:rtl/>
          <w:lang w:bidi="fa-IR"/>
        </w:rPr>
        <w:t xml:space="preserve"> ومن دعاهم إل</w:t>
      </w:r>
      <w:r w:rsidR="006E1DC7">
        <w:rPr>
          <w:rFonts w:hint="cs"/>
          <w:rtl/>
          <w:lang w:bidi="fa-IR"/>
        </w:rPr>
        <w:t>ّ</w:t>
      </w:r>
      <w:r w:rsidRPr="00E74E56">
        <w:rPr>
          <w:rtl/>
          <w:lang w:bidi="fa-IR"/>
        </w:rPr>
        <w:t>ى الخير الذي يحبّه الله والرّسول أجابوه</w:t>
      </w:r>
      <w:r>
        <w:rPr>
          <w:rtl/>
          <w:lang w:bidi="fa-IR"/>
        </w:rPr>
        <w:t>.</w:t>
      </w:r>
    </w:p>
    <w:p w:rsidR="00D41F96" w:rsidRPr="00E74E56" w:rsidRDefault="00D41F96" w:rsidP="00D41F96">
      <w:pPr>
        <w:pStyle w:val="libNormal"/>
        <w:rPr>
          <w:rtl/>
          <w:lang w:bidi="fa-IR"/>
        </w:rPr>
      </w:pPr>
      <w:r w:rsidRPr="00E74E56">
        <w:rPr>
          <w:rtl/>
          <w:lang w:bidi="fa-IR"/>
        </w:rPr>
        <w:t>ولم يكن أحد منهم يجعل شيخه ربّاً</w:t>
      </w:r>
      <w:r>
        <w:rPr>
          <w:rtl/>
          <w:lang w:bidi="fa-IR"/>
        </w:rPr>
        <w:t>،</w:t>
      </w:r>
      <w:r w:rsidRPr="00E74E56">
        <w:rPr>
          <w:rtl/>
          <w:lang w:bidi="fa-IR"/>
        </w:rPr>
        <w:t xml:space="preserve"> يستغيث به كالإله الذي يسأله</w:t>
      </w:r>
      <w:r>
        <w:rPr>
          <w:rtl/>
          <w:lang w:bidi="fa-IR"/>
        </w:rPr>
        <w:t>،</w:t>
      </w:r>
      <w:r w:rsidRPr="00E74E56">
        <w:rPr>
          <w:rtl/>
          <w:lang w:bidi="fa-IR"/>
        </w:rPr>
        <w:t xml:space="preserve"> ويرغب إليه</w:t>
      </w:r>
      <w:r>
        <w:rPr>
          <w:rtl/>
          <w:lang w:bidi="fa-IR"/>
        </w:rPr>
        <w:t>،</w:t>
      </w:r>
      <w:r w:rsidRPr="00E74E56">
        <w:rPr>
          <w:rtl/>
          <w:lang w:bidi="fa-IR"/>
        </w:rPr>
        <w:t xml:space="preserve"> ويعبده</w:t>
      </w:r>
      <w:r>
        <w:rPr>
          <w:rtl/>
          <w:lang w:bidi="fa-IR"/>
        </w:rPr>
        <w:t>،</w:t>
      </w:r>
      <w:r w:rsidRPr="00E74E56">
        <w:rPr>
          <w:rtl/>
          <w:lang w:bidi="fa-IR"/>
        </w:rPr>
        <w:t xml:space="preserve"> ويتوكّل عليه</w:t>
      </w:r>
      <w:r>
        <w:rPr>
          <w:rtl/>
          <w:lang w:bidi="fa-IR"/>
        </w:rPr>
        <w:t>،</w:t>
      </w:r>
      <w:r w:rsidRPr="00E74E56">
        <w:rPr>
          <w:rtl/>
          <w:lang w:bidi="fa-IR"/>
        </w:rPr>
        <w:t xml:space="preserve"> ويستغيث به حيّاً ومي</w:t>
      </w:r>
      <w:r w:rsidR="00ED45C6">
        <w:rPr>
          <w:rFonts w:hint="cs"/>
          <w:rtl/>
          <w:lang w:bidi="fa-IR"/>
        </w:rPr>
        <w:t>ّ</w:t>
      </w:r>
      <w:r w:rsidRPr="00E74E56">
        <w:rPr>
          <w:rtl/>
          <w:lang w:bidi="fa-IR"/>
        </w:rPr>
        <w:t>تاً</w:t>
      </w:r>
      <w:r>
        <w:rPr>
          <w:rtl/>
          <w:lang w:bidi="fa-IR"/>
        </w:rPr>
        <w:t>،</w:t>
      </w:r>
      <w:r w:rsidRPr="00E74E56">
        <w:rPr>
          <w:rtl/>
          <w:lang w:bidi="fa-IR"/>
        </w:rPr>
        <w:t xml:space="preserve"> ولا كالنبي الذي تجب طاعته في كلّ ما أمر</w:t>
      </w:r>
      <w:r>
        <w:rPr>
          <w:rtl/>
          <w:lang w:bidi="fa-IR"/>
        </w:rPr>
        <w:t xml:space="preserve"> ...</w:t>
      </w:r>
    </w:p>
    <w:p w:rsidR="00D41F96" w:rsidRPr="00E74E56" w:rsidRDefault="00D41F96" w:rsidP="00D41F96">
      <w:pPr>
        <w:pStyle w:val="libNormal"/>
        <w:rPr>
          <w:rtl/>
          <w:lang w:bidi="fa-IR"/>
        </w:rPr>
      </w:pPr>
      <w:r w:rsidRPr="00E74E56">
        <w:rPr>
          <w:rtl/>
          <w:lang w:bidi="fa-IR"/>
        </w:rPr>
        <w:t>وأكثر المسلمين بالمشرق والمغرب</w:t>
      </w:r>
      <w:r>
        <w:rPr>
          <w:rtl/>
          <w:lang w:bidi="fa-IR"/>
        </w:rPr>
        <w:t>،</w:t>
      </w:r>
      <w:r w:rsidRPr="00E74E56">
        <w:rPr>
          <w:rtl/>
          <w:lang w:bidi="fa-IR"/>
        </w:rPr>
        <w:t xml:space="preserve"> لم يأخذوا عن علي شيئاً</w:t>
      </w:r>
      <w:r>
        <w:rPr>
          <w:rtl/>
          <w:lang w:bidi="fa-IR"/>
        </w:rPr>
        <w:t>،</w:t>
      </w:r>
      <w:r w:rsidRPr="00E74E56">
        <w:rPr>
          <w:rtl/>
          <w:lang w:bidi="fa-IR"/>
        </w:rPr>
        <w:t xml:space="preserve"> فإنّه </w:t>
      </w:r>
      <w:r w:rsidRPr="003511A8">
        <w:rPr>
          <w:rStyle w:val="libAlaemChar"/>
          <w:rtl/>
        </w:rPr>
        <w:t>رضي‌الله‌عنه</w:t>
      </w:r>
      <w:r w:rsidRPr="00E74E56">
        <w:rPr>
          <w:rtl/>
          <w:lang w:bidi="fa-IR"/>
        </w:rPr>
        <w:t xml:space="preserve"> كان ساكناً بالمدينة</w:t>
      </w:r>
      <w:r>
        <w:rPr>
          <w:rtl/>
          <w:lang w:bidi="fa-IR"/>
        </w:rPr>
        <w:t>.</w:t>
      </w:r>
    </w:p>
    <w:p w:rsidR="00D41F96" w:rsidRPr="00E74E56" w:rsidRDefault="00D41F96" w:rsidP="00D41F96">
      <w:pPr>
        <w:pStyle w:val="libNormal"/>
        <w:rPr>
          <w:rtl/>
          <w:lang w:bidi="fa-IR"/>
        </w:rPr>
      </w:pPr>
      <w:r w:rsidRPr="00E74E56">
        <w:rPr>
          <w:rtl/>
          <w:lang w:bidi="fa-IR"/>
        </w:rPr>
        <w:t>وأهل المدينة لم يكونوا يحتاجون إليه</w:t>
      </w:r>
      <w:r>
        <w:rPr>
          <w:rtl/>
          <w:lang w:bidi="fa-IR"/>
        </w:rPr>
        <w:t>،</w:t>
      </w:r>
      <w:r w:rsidRPr="00E74E56">
        <w:rPr>
          <w:rtl/>
          <w:lang w:bidi="fa-IR"/>
        </w:rPr>
        <w:t xml:space="preserve"> كما يحتاجون إلى نظائره</w:t>
      </w:r>
      <w:r>
        <w:rPr>
          <w:rtl/>
          <w:lang w:bidi="fa-IR"/>
        </w:rPr>
        <w:t>،</w:t>
      </w:r>
      <w:r w:rsidRPr="00E74E56">
        <w:rPr>
          <w:rtl/>
          <w:lang w:bidi="fa-IR"/>
        </w:rPr>
        <w:t xml:space="preserve"> كعثمان في مثل </w:t>
      </w:r>
      <w:r w:rsidR="00ED45C6">
        <w:rPr>
          <w:rFonts w:hint="cs"/>
          <w:rtl/>
          <w:lang w:bidi="fa-IR"/>
        </w:rPr>
        <w:t>قضيّة</w:t>
      </w:r>
      <w:r w:rsidRPr="00E74E56">
        <w:rPr>
          <w:rtl/>
          <w:lang w:bidi="fa-IR"/>
        </w:rPr>
        <w:t xml:space="preserve"> شاورهم فيها عمر</w:t>
      </w:r>
      <w:r>
        <w:rPr>
          <w:rtl/>
          <w:lang w:bidi="fa-IR"/>
        </w:rPr>
        <w:t>،</w:t>
      </w:r>
      <w:r w:rsidRPr="00E74E56">
        <w:rPr>
          <w:rtl/>
          <w:lang w:bidi="fa-IR"/>
        </w:rPr>
        <w:t xml:space="preserve"> ونحو ذلك</w:t>
      </w:r>
      <w:r>
        <w:rPr>
          <w:rtl/>
          <w:lang w:bidi="fa-IR"/>
        </w:rPr>
        <w:t>.</w:t>
      </w:r>
    </w:p>
    <w:p w:rsidR="00D41F96" w:rsidRPr="00E74E56" w:rsidRDefault="00D41F96" w:rsidP="00D41F96">
      <w:pPr>
        <w:pStyle w:val="libNormal"/>
        <w:rPr>
          <w:rtl/>
          <w:lang w:bidi="fa-IR"/>
        </w:rPr>
      </w:pPr>
      <w:r w:rsidRPr="00E74E56">
        <w:rPr>
          <w:rtl/>
          <w:lang w:bidi="fa-IR"/>
        </w:rPr>
        <w:t>و</w:t>
      </w:r>
      <w:r w:rsidR="00602C4A">
        <w:rPr>
          <w:rtl/>
          <w:lang w:bidi="fa-IR"/>
        </w:rPr>
        <w:t>لمـّا</w:t>
      </w:r>
      <w:r w:rsidRPr="00E74E56">
        <w:rPr>
          <w:rtl/>
          <w:lang w:bidi="fa-IR"/>
        </w:rPr>
        <w:t xml:space="preserve"> ذهب إلى الكوفة</w:t>
      </w:r>
      <w:r>
        <w:rPr>
          <w:rtl/>
          <w:lang w:bidi="fa-IR"/>
        </w:rPr>
        <w:t>،</w:t>
      </w:r>
      <w:r w:rsidRPr="00E74E56">
        <w:rPr>
          <w:rtl/>
          <w:lang w:bidi="fa-IR"/>
        </w:rPr>
        <w:t xml:space="preserve"> كان أهل الكوفة قبل أنْ يأتيهم قد أخذوا الدّين عن سعد بن أبي وقّاص</w:t>
      </w:r>
      <w:r>
        <w:rPr>
          <w:rtl/>
          <w:lang w:bidi="fa-IR"/>
        </w:rPr>
        <w:t>،</w:t>
      </w:r>
      <w:r w:rsidRPr="00E74E56">
        <w:rPr>
          <w:rtl/>
          <w:lang w:bidi="fa-IR"/>
        </w:rPr>
        <w:t xml:space="preserve"> و عبدالله بن مسعود</w:t>
      </w:r>
      <w:r>
        <w:rPr>
          <w:rtl/>
          <w:lang w:bidi="fa-IR"/>
        </w:rPr>
        <w:t>،</w:t>
      </w:r>
      <w:r w:rsidRPr="00E74E56">
        <w:rPr>
          <w:rtl/>
          <w:lang w:bidi="fa-IR"/>
        </w:rPr>
        <w:t xml:space="preserve"> وحذيفة بن اليمان </w:t>
      </w:r>
      <w:r>
        <w:rPr>
          <w:rtl/>
          <w:lang w:bidi="fa-IR"/>
        </w:rPr>
        <w:t>،</w:t>
      </w:r>
      <w:r w:rsidRPr="00E74E56">
        <w:rPr>
          <w:rtl/>
          <w:lang w:bidi="fa-IR"/>
        </w:rPr>
        <w:t xml:space="preserve"> وعمّار بن ياسر </w:t>
      </w:r>
      <w:r>
        <w:rPr>
          <w:rtl/>
          <w:lang w:bidi="fa-IR"/>
        </w:rPr>
        <w:t>،</w:t>
      </w:r>
      <w:r w:rsidRPr="00E74E56">
        <w:rPr>
          <w:rtl/>
          <w:lang w:bidi="fa-IR"/>
        </w:rPr>
        <w:t xml:space="preserve"> وأبي موسى الأشعري </w:t>
      </w:r>
      <w:r>
        <w:rPr>
          <w:rtl/>
          <w:lang w:bidi="fa-IR"/>
        </w:rPr>
        <w:t>،</w:t>
      </w:r>
      <w:r w:rsidRPr="00E74E56">
        <w:rPr>
          <w:rtl/>
          <w:lang w:bidi="fa-IR"/>
        </w:rPr>
        <w:t xml:space="preserve"> وغير</w:t>
      </w:r>
      <w:r w:rsidR="00ED45C6">
        <w:rPr>
          <w:rFonts w:hint="cs"/>
          <w:rtl/>
          <w:lang w:bidi="fa-IR"/>
        </w:rPr>
        <w:t xml:space="preserve"> </w:t>
      </w:r>
      <w:r w:rsidRPr="00E74E56">
        <w:rPr>
          <w:rtl/>
          <w:lang w:bidi="fa-IR"/>
        </w:rPr>
        <w:t>ه</w:t>
      </w:r>
      <w:r w:rsidR="00ED45C6">
        <w:rPr>
          <w:rFonts w:hint="cs"/>
          <w:rtl/>
          <w:lang w:bidi="fa-IR"/>
        </w:rPr>
        <w:t xml:space="preserve">ؤلاء </w:t>
      </w:r>
      <w:r>
        <w:rPr>
          <w:rtl/>
          <w:lang w:bidi="fa-IR"/>
        </w:rPr>
        <w:t>،</w:t>
      </w:r>
      <w:r w:rsidRPr="00E74E56">
        <w:rPr>
          <w:rtl/>
          <w:lang w:bidi="fa-IR"/>
        </w:rPr>
        <w:t xml:space="preserve"> ممّن أرسله إلى الكوفة</w:t>
      </w:r>
      <w:r>
        <w:rPr>
          <w:rtl/>
          <w:lang w:bidi="fa-IR"/>
        </w:rPr>
        <w:t>.</w:t>
      </w:r>
    </w:p>
    <w:p w:rsidR="00D41F96" w:rsidRPr="00E74E56" w:rsidRDefault="00D41F96" w:rsidP="00D41F96">
      <w:pPr>
        <w:pStyle w:val="libNormal"/>
        <w:rPr>
          <w:rtl/>
          <w:lang w:bidi="fa-IR"/>
        </w:rPr>
      </w:pPr>
      <w:r w:rsidRPr="00E74E56">
        <w:rPr>
          <w:rtl/>
          <w:lang w:bidi="fa-IR"/>
        </w:rPr>
        <w:t>وأهل البصرة أخذوا الدين عن عمران بن حصين</w:t>
      </w:r>
      <w:r>
        <w:rPr>
          <w:rtl/>
          <w:lang w:bidi="fa-IR"/>
        </w:rPr>
        <w:t>،</w:t>
      </w:r>
      <w:r w:rsidRPr="00E74E56">
        <w:rPr>
          <w:rtl/>
          <w:lang w:bidi="fa-IR"/>
        </w:rPr>
        <w:t xml:space="preserve"> وأبي بكر</w:t>
      </w:r>
      <w:r>
        <w:rPr>
          <w:rtl/>
          <w:lang w:bidi="fa-IR"/>
        </w:rPr>
        <w:t>،</w:t>
      </w:r>
      <w:r w:rsidRPr="00E74E56">
        <w:rPr>
          <w:rtl/>
          <w:lang w:bidi="fa-IR"/>
        </w:rPr>
        <w:t xml:space="preserve"> وعبد الرحمن بن سمرة</w:t>
      </w:r>
      <w:r>
        <w:rPr>
          <w:rtl/>
          <w:lang w:bidi="fa-IR"/>
        </w:rPr>
        <w:t>،</w:t>
      </w:r>
      <w:r w:rsidRPr="00E74E56">
        <w:rPr>
          <w:rtl/>
          <w:lang w:bidi="fa-IR"/>
        </w:rPr>
        <w:t xml:space="preserve"> وأنس بن مالك </w:t>
      </w:r>
      <w:r>
        <w:rPr>
          <w:rtl/>
          <w:lang w:bidi="fa-IR"/>
        </w:rPr>
        <w:t>،</w:t>
      </w:r>
      <w:r w:rsidRPr="00E74E56">
        <w:rPr>
          <w:rtl/>
          <w:lang w:bidi="fa-IR"/>
        </w:rPr>
        <w:t xml:space="preserve"> وغيرهم من الص</w:t>
      </w:r>
      <w:r w:rsidR="00ED45C6">
        <w:rPr>
          <w:rFonts w:hint="cs"/>
          <w:rtl/>
          <w:lang w:bidi="fa-IR"/>
        </w:rPr>
        <w:t>ّ</w:t>
      </w:r>
      <w:r w:rsidRPr="00E74E56">
        <w:rPr>
          <w:rtl/>
          <w:lang w:bidi="fa-IR"/>
        </w:rPr>
        <w:t>حابة</w:t>
      </w:r>
      <w:r>
        <w:rPr>
          <w:rtl/>
          <w:lang w:bidi="fa-IR"/>
        </w:rPr>
        <w:t>.</w:t>
      </w:r>
    </w:p>
    <w:p w:rsidR="00D41F96" w:rsidRPr="00E74E56" w:rsidRDefault="00D41F96" w:rsidP="00D41F96">
      <w:pPr>
        <w:pStyle w:val="libNormal"/>
        <w:rPr>
          <w:rtl/>
          <w:lang w:bidi="fa-IR"/>
        </w:rPr>
      </w:pPr>
      <w:r w:rsidRPr="00E74E56">
        <w:rPr>
          <w:rtl/>
          <w:lang w:bidi="fa-IR"/>
        </w:rPr>
        <w:t>وأهل الشام أخذوا الدّين عن معاذ بن جبل</w:t>
      </w:r>
      <w:r>
        <w:rPr>
          <w:rtl/>
          <w:lang w:bidi="fa-IR"/>
        </w:rPr>
        <w:t>،</w:t>
      </w:r>
      <w:r w:rsidRPr="00E74E56">
        <w:rPr>
          <w:rtl/>
          <w:lang w:bidi="fa-IR"/>
        </w:rPr>
        <w:t xml:space="preserve"> وعبادة بن الصامت</w:t>
      </w:r>
      <w:r>
        <w:rPr>
          <w:rtl/>
          <w:lang w:bidi="fa-IR"/>
        </w:rPr>
        <w:t>،</w:t>
      </w:r>
      <w:r w:rsidRPr="00E74E56">
        <w:rPr>
          <w:rtl/>
          <w:lang w:bidi="fa-IR"/>
        </w:rPr>
        <w:t xml:space="preserve"> وأبي الدرداء</w:t>
      </w:r>
      <w:r>
        <w:rPr>
          <w:rtl/>
          <w:lang w:bidi="fa-IR"/>
        </w:rPr>
        <w:t>،</w:t>
      </w:r>
      <w:r w:rsidRPr="00E74E56">
        <w:rPr>
          <w:rtl/>
          <w:lang w:bidi="fa-IR"/>
        </w:rPr>
        <w:t xml:space="preserve"> وبلال بن رباح </w:t>
      </w:r>
      <w:r>
        <w:rPr>
          <w:rtl/>
          <w:lang w:bidi="fa-IR"/>
        </w:rPr>
        <w:t>،</w:t>
      </w:r>
      <w:r w:rsidRPr="00E74E56">
        <w:rPr>
          <w:rtl/>
          <w:lang w:bidi="fa-IR"/>
        </w:rPr>
        <w:t xml:space="preserve"> وغيرهم من الصّحابة</w:t>
      </w:r>
      <w:r>
        <w:rPr>
          <w:rtl/>
          <w:lang w:bidi="fa-IR"/>
        </w:rPr>
        <w:t>.</w:t>
      </w:r>
    </w:p>
    <w:p w:rsidR="00D41F96" w:rsidRPr="00E74E56" w:rsidRDefault="00D41F96" w:rsidP="00D41F96">
      <w:pPr>
        <w:pStyle w:val="libNormal"/>
        <w:rPr>
          <w:rtl/>
          <w:lang w:bidi="fa-IR"/>
        </w:rPr>
      </w:pPr>
      <w:r w:rsidRPr="00E74E56">
        <w:rPr>
          <w:rtl/>
          <w:lang w:bidi="fa-IR"/>
        </w:rPr>
        <w:t>والعبّاد</w:t>
      </w:r>
      <w:r>
        <w:rPr>
          <w:rtl/>
          <w:lang w:bidi="fa-IR"/>
        </w:rPr>
        <w:t>،</w:t>
      </w:r>
      <w:r w:rsidRPr="00E74E56">
        <w:rPr>
          <w:rtl/>
          <w:lang w:bidi="fa-IR"/>
        </w:rPr>
        <w:t xml:space="preserve"> والزهّاد</w:t>
      </w:r>
      <w:r>
        <w:rPr>
          <w:rtl/>
          <w:lang w:bidi="fa-IR"/>
        </w:rPr>
        <w:t>،</w:t>
      </w:r>
      <w:r w:rsidRPr="00E74E56">
        <w:rPr>
          <w:rtl/>
          <w:lang w:bidi="fa-IR"/>
        </w:rPr>
        <w:t xml:space="preserve"> من أهل هذه البلاد</w:t>
      </w:r>
      <w:r>
        <w:rPr>
          <w:rtl/>
          <w:lang w:bidi="fa-IR"/>
        </w:rPr>
        <w:t>،</w:t>
      </w:r>
      <w:r w:rsidRPr="00E74E56">
        <w:rPr>
          <w:rtl/>
          <w:lang w:bidi="fa-IR"/>
        </w:rPr>
        <w:t xml:space="preserve"> أخذوا الدين عمّن شاهدوه من الصحابة</w:t>
      </w:r>
      <w:r>
        <w:rPr>
          <w:rtl/>
          <w:lang w:bidi="fa-IR"/>
        </w:rPr>
        <w:t>،</w:t>
      </w:r>
      <w:r w:rsidRPr="00E74E56">
        <w:rPr>
          <w:rtl/>
          <w:lang w:bidi="fa-IR"/>
        </w:rPr>
        <w:t xml:space="preserve"> فكيف يجوز أن يقال</w:t>
      </w:r>
      <w:r>
        <w:rPr>
          <w:rtl/>
          <w:lang w:bidi="fa-IR"/>
        </w:rPr>
        <w:t>:</w:t>
      </w:r>
      <w:r w:rsidRPr="00E74E56">
        <w:rPr>
          <w:rtl/>
          <w:lang w:bidi="fa-IR"/>
        </w:rPr>
        <w:t xml:space="preserve"> إنّ طريق أهل الزهد والتصوف متّصل به دون غيره</w:t>
      </w:r>
      <w:r w:rsidR="00ED45C6">
        <w:rPr>
          <w:rFonts w:hint="cs"/>
          <w:rtl/>
          <w:lang w:bidi="fa-IR"/>
        </w:rPr>
        <w:t xml:space="preserve"> ،</w:t>
      </w:r>
      <w:r w:rsidRPr="00E74E56">
        <w:rPr>
          <w:rtl/>
          <w:lang w:bidi="fa-IR"/>
        </w:rPr>
        <w:t xml:space="preserve"> وهذه كتب الزهد</w:t>
      </w:r>
      <w:r>
        <w:rPr>
          <w:rtl/>
          <w:lang w:bidi="fa-IR"/>
        </w:rPr>
        <w:t>،</w:t>
      </w:r>
      <w:r w:rsidRPr="00E74E56">
        <w:rPr>
          <w:rtl/>
          <w:lang w:bidi="fa-IR"/>
        </w:rPr>
        <w:t xml:space="preserve"> مثل الزهد للإمام أحمد بن حنبل</w:t>
      </w:r>
      <w:r>
        <w:rPr>
          <w:rtl/>
          <w:lang w:bidi="fa-IR"/>
        </w:rPr>
        <w:t>،</w:t>
      </w:r>
      <w:r w:rsidRPr="00E74E56">
        <w:rPr>
          <w:rtl/>
          <w:lang w:bidi="fa-IR"/>
        </w:rPr>
        <w:t xml:space="preserve"> والزهد</w:t>
      </w:r>
      <w:r>
        <w:rPr>
          <w:rtl/>
          <w:lang w:bidi="fa-IR"/>
        </w:rPr>
        <w:t xml:space="preserve"> لـ</w:t>
      </w:r>
      <w:r w:rsidRPr="00E74E56">
        <w:rPr>
          <w:rtl/>
          <w:lang w:bidi="fa-IR"/>
        </w:rPr>
        <w:t>عبدالله بن المبارك</w:t>
      </w:r>
      <w:r>
        <w:rPr>
          <w:rtl/>
          <w:lang w:bidi="fa-IR"/>
        </w:rPr>
        <w:t>،</w:t>
      </w:r>
      <w:r w:rsidRPr="00E74E56">
        <w:rPr>
          <w:rtl/>
          <w:lang w:bidi="fa-IR"/>
        </w:rPr>
        <w:t xml:space="preserve"> و الزهد لوكيع بن الجراح</w:t>
      </w:r>
      <w:r>
        <w:rPr>
          <w:rtl/>
          <w:lang w:bidi="fa-IR"/>
        </w:rPr>
        <w:t>،</w:t>
      </w:r>
      <w:r w:rsidRPr="00E74E56">
        <w:rPr>
          <w:rtl/>
          <w:lang w:bidi="fa-IR"/>
        </w:rPr>
        <w:t xml:space="preserve"> و الزهد لهنّاد بن السري</w:t>
      </w:r>
      <w:r>
        <w:rPr>
          <w:rtl/>
          <w:lang w:bidi="fa-IR"/>
        </w:rPr>
        <w:t>،</w:t>
      </w:r>
      <w:r w:rsidRPr="00E74E56">
        <w:rPr>
          <w:rtl/>
          <w:lang w:bidi="fa-IR"/>
        </w:rPr>
        <w:t xml:space="preserve"> ومثل كتب أخبار الزهّاد</w:t>
      </w:r>
      <w:r>
        <w:rPr>
          <w:rtl/>
          <w:lang w:bidi="fa-IR"/>
        </w:rPr>
        <w:t>،</w:t>
      </w:r>
      <w:r w:rsidRPr="00E74E56">
        <w:rPr>
          <w:rtl/>
          <w:lang w:bidi="fa-IR"/>
        </w:rPr>
        <w:t xml:space="preserve"> كحلية الأولياء</w:t>
      </w:r>
      <w:r>
        <w:rPr>
          <w:rtl/>
          <w:lang w:bidi="fa-IR"/>
        </w:rPr>
        <w:t>،</w:t>
      </w:r>
      <w:r w:rsidRPr="00E74E56">
        <w:rPr>
          <w:rtl/>
          <w:lang w:bidi="fa-IR"/>
        </w:rPr>
        <w:t xml:space="preserve"> وصفوة الصفوة</w:t>
      </w:r>
      <w:r>
        <w:rPr>
          <w:rtl/>
          <w:lang w:bidi="fa-IR"/>
        </w:rPr>
        <w:t>،</w:t>
      </w:r>
      <w:r w:rsidRPr="00E74E56">
        <w:rPr>
          <w:rtl/>
          <w:lang w:bidi="fa-IR"/>
        </w:rPr>
        <w:t xml:space="preserve"> وغير</w:t>
      </w:r>
      <w:r>
        <w:rPr>
          <w:rFonts w:hint="cs"/>
          <w:rtl/>
          <w:lang w:bidi="fa-IR"/>
        </w:rPr>
        <w:t xml:space="preserve"> </w:t>
      </w:r>
      <w:r w:rsidRPr="00E74E56">
        <w:rPr>
          <w:rtl/>
          <w:lang w:bidi="fa-IR"/>
        </w:rPr>
        <w:t>ذلك</w:t>
      </w:r>
      <w:r>
        <w:rPr>
          <w:rtl/>
          <w:lang w:bidi="fa-IR"/>
        </w:rPr>
        <w:t>،</w:t>
      </w:r>
      <w:r w:rsidRPr="00E74E56">
        <w:rPr>
          <w:rtl/>
          <w:lang w:bidi="fa-IR"/>
        </w:rPr>
        <w:t xml:space="preserve"> فيها من أخبار الصحابة والتابعين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ا</w:t>
      </w:r>
      <w:r w:rsidR="00ED45C6">
        <w:rPr>
          <w:rFonts w:hint="cs"/>
          <w:rtl/>
          <w:lang w:bidi="fa-IR"/>
        </w:rPr>
        <w:t>ُ</w:t>
      </w:r>
      <w:r w:rsidRPr="00E74E56">
        <w:rPr>
          <w:rtl/>
          <w:lang w:bidi="fa-IR"/>
        </w:rPr>
        <w:t>مور كثيرة</w:t>
      </w:r>
      <w:r>
        <w:rPr>
          <w:rtl/>
          <w:lang w:bidi="fa-IR"/>
        </w:rPr>
        <w:t>،</w:t>
      </w:r>
      <w:r w:rsidRPr="00E74E56">
        <w:rPr>
          <w:rtl/>
          <w:lang w:bidi="fa-IR"/>
        </w:rPr>
        <w:t xml:space="preserve"> وليس الذي فيها لعلي أكثر ممّا فيها لأبي بكر</w:t>
      </w:r>
      <w:r>
        <w:rPr>
          <w:rtl/>
          <w:lang w:bidi="fa-IR"/>
        </w:rPr>
        <w:t>،</w:t>
      </w:r>
      <w:r w:rsidRPr="00E74E56">
        <w:rPr>
          <w:rtl/>
          <w:lang w:bidi="fa-IR"/>
        </w:rPr>
        <w:t xml:space="preserve"> وعمر</w:t>
      </w:r>
      <w:r>
        <w:rPr>
          <w:rtl/>
          <w:lang w:bidi="fa-IR"/>
        </w:rPr>
        <w:t>،</w:t>
      </w:r>
      <w:r w:rsidRPr="00E74E56">
        <w:rPr>
          <w:rtl/>
          <w:lang w:bidi="fa-IR"/>
        </w:rPr>
        <w:t xml:space="preserve"> ومعاذ بن جبل </w:t>
      </w:r>
      <w:r>
        <w:rPr>
          <w:rtl/>
          <w:lang w:bidi="fa-IR"/>
        </w:rPr>
        <w:t>،</w:t>
      </w:r>
      <w:r w:rsidRPr="00E74E56">
        <w:rPr>
          <w:rtl/>
          <w:lang w:bidi="fa-IR"/>
        </w:rPr>
        <w:t xml:space="preserve"> وابن مسعود</w:t>
      </w:r>
      <w:r>
        <w:rPr>
          <w:rtl/>
          <w:lang w:bidi="fa-IR"/>
        </w:rPr>
        <w:t>،</w:t>
      </w:r>
      <w:r w:rsidRPr="00E74E56">
        <w:rPr>
          <w:rtl/>
          <w:lang w:bidi="fa-IR"/>
        </w:rPr>
        <w:t xml:space="preserve"> وا</w:t>
      </w:r>
      <w:r w:rsidR="00ED45C6">
        <w:rPr>
          <w:rFonts w:hint="cs"/>
          <w:rtl/>
          <w:lang w:bidi="fa-IR"/>
        </w:rPr>
        <w:t>ُ</w:t>
      </w:r>
      <w:r w:rsidRPr="00E74E56">
        <w:rPr>
          <w:rtl/>
          <w:lang w:bidi="fa-IR"/>
        </w:rPr>
        <w:t>بي بن كعب</w:t>
      </w:r>
      <w:r>
        <w:rPr>
          <w:rtl/>
          <w:lang w:bidi="fa-IR"/>
        </w:rPr>
        <w:t>،</w:t>
      </w:r>
      <w:r w:rsidRPr="00E74E56">
        <w:rPr>
          <w:rtl/>
          <w:lang w:bidi="fa-IR"/>
        </w:rPr>
        <w:t xml:space="preserve"> وأبي ذر</w:t>
      </w:r>
      <w:r>
        <w:rPr>
          <w:rtl/>
          <w:lang w:bidi="fa-IR"/>
        </w:rPr>
        <w:t>،</w:t>
      </w:r>
      <w:r w:rsidRPr="00E74E56">
        <w:rPr>
          <w:rtl/>
          <w:lang w:bidi="fa-IR"/>
        </w:rPr>
        <w:t xml:space="preserve"> وأبي الدرداء</w:t>
      </w:r>
      <w:r>
        <w:rPr>
          <w:rtl/>
          <w:lang w:bidi="fa-IR"/>
        </w:rPr>
        <w:t>،</w:t>
      </w:r>
      <w:r w:rsidRPr="00E74E56">
        <w:rPr>
          <w:rtl/>
          <w:lang w:bidi="fa-IR"/>
        </w:rPr>
        <w:t xml:space="preserve"> وأبي ا</w:t>
      </w:r>
      <w:r w:rsidR="00ED45C6">
        <w:rPr>
          <w:rFonts w:hint="cs"/>
          <w:rtl/>
          <w:lang w:bidi="fa-IR"/>
        </w:rPr>
        <w:t>ُ</w:t>
      </w:r>
      <w:r w:rsidRPr="00E74E56">
        <w:rPr>
          <w:rtl/>
          <w:lang w:bidi="fa-IR"/>
        </w:rPr>
        <w:t>مامة</w:t>
      </w:r>
      <w:r>
        <w:rPr>
          <w:rtl/>
          <w:lang w:bidi="fa-IR"/>
        </w:rPr>
        <w:t>،</w:t>
      </w:r>
      <w:r w:rsidRPr="00E74E56">
        <w:rPr>
          <w:rtl/>
          <w:lang w:bidi="fa-IR"/>
        </w:rPr>
        <w:t xml:space="preserve"> وأمثالهم من الصّحابة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وهذه العبارة</w:t>
      </w:r>
      <w:r>
        <w:rPr>
          <w:rtl/>
          <w:lang w:bidi="fa-IR"/>
        </w:rPr>
        <w:t xml:space="preserve"> - </w:t>
      </w:r>
      <w:r w:rsidRPr="00E74E56">
        <w:rPr>
          <w:rtl/>
          <w:lang w:bidi="fa-IR"/>
        </w:rPr>
        <w:t>وإن أبطلها ( الدّهلوي ) في كلامه الّذي نص</w:t>
      </w:r>
      <w:r w:rsidR="00ED45C6">
        <w:rPr>
          <w:rFonts w:hint="cs"/>
          <w:rtl/>
          <w:lang w:bidi="fa-IR"/>
        </w:rPr>
        <w:t>ّ</w:t>
      </w:r>
      <w:r w:rsidRPr="00E74E56">
        <w:rPr>
          <w:rtl/>
          <w:lang w:bidi="fa-IR"/>
        </w:rPr>
        <w:t xml:space="preserve"> فيه على انتهاء جميع السلاسل والطرق إلى أمير المؤمنين </w:t>
      </w:r>
      <w:r w:rsidRPr="003511A8">
        <w:rPr>
          <w:rStyle w:val="libAlaemChar"/>
          <w:rtl/>
        </w:rPr>
        <w:t>عليه‌السلام</w:t>
      </w:r>
      <w:r>
        <w:rPr>
          <w:rtl/>
          <w:lang w:bidi="fa-IR"/>
        </w:rPr>
        <w:t>،</w:t>
      </w:r>
      <w:r w:rsidRPr="00E74E56">
        <w:rPr>
          <w:rtl/>
          <w:lang w:bidi="fa-IR"/>
        </w:rPr>
        <w:t xml:space="preserve"> وفيه غنىً وكفاية</w:t>
      </w:r>
      <w:r>
        <w:rPr>
          <w:rtl/>
          <w:lang w:bidi="fa-IR"/>
        </w:rPr>
        <w:t xml:space="preserve"> - </w:t>
      </w:r>
      <w:r w:rsidRPr="00E74E56">
        <w:rPr>
          <w:rtl/>
          <w:lang w:bidi="fa-IR"/>
        </w:rPr>
        <w:t>تشتمل على هفوات كثيرة</w:t>
      </w:r>
      <w:r>
        <w:rPr>
          <w:rtl/>
          <w:lang w:bidi="fa-IR"/>
        </w:rPr>
        <w:t>،</w:t>
      </w:r>
      <w:r w:rsidRPr="00E74E56">
        <w:rPr>
          <w:rtl/>
          <w:lang w:bidi="fa-IR"/>
        </w:rPr>
        <w:t xml:space="preserve"> بل لقد وصف ابن تيميّة من يقدّم الإمام </w:t>
      </w:r>
      <w:r w:rsidRPr="003511A8">
        <w:rPr>
          <w:rStyle w:val="libAlaemChar"/>
          <w:rtl/>
        </w:rPr>
        <w:t>عليه‌السلام</w:t>
      </w:r>
      <w:r w:rsidRPr="00E74E56">
        <w:rPr>
          <w:rtl/>
          <w:lang w:bidi="fa-IR"/>
        </w:rPr>
        <w:t xml:space="preserve"> على أبي بكر في علم الباطن بالملاحدة وقال</w:t>
      </w:r>
      <w:r>
        <w:rPr>
          <w:rtl/>
          <w:lang w:bidi="fa-IR"/>
        </w:rPr>
        <w:t>:</w:t>
      </w:r>
      <w:r>
        <w:rPr>
          <w:rFonts w:hint="cs"/>
          <w:rtl/>
          <w:lang w:bidi="fa-IR"/>
        </w:rPr>
        <w:t xml:space="preserve"> </w:t>
      </w:r>
      <w:r w:rsidRPr="00E74E56">
        <w:rPr>
          <w:rtl/>
          <w:lang w:bidi="fa-IR"/>
        </w:rPr>
        <w:t>« والملاحدة المنتسبون إلى التصوّف</w:t>
      </w:r>
      <w:r>
        <w:rPr>
          <w:rtl/>
          <w:lang w:bidi="fa-IR"/>
        </w:rPr>
        <w:t>،</w:t>
      </w:r>
      <w:r w:rsidRPr="00E74E56">
        <w:rPr>
          <w:rtl/>
          <w:lang w:bidi="fa-IR"/>
        </w:rPr>
        <w:t xml:space="preserve"> كابن سبعين</w:t>
      </w:r>
      <w:r>
        <w:rPr>
          <w:rtl/>
          <w:lang w:bidi="fa-IR"/>
        </w:rPr>
        <w:t>،</w:t>
      </w:r>
      <w:r w:rsidRPr="00E74E56">
        <w:rPr>
          <w:rtl/>
          <w:lang w:bidi="fa-IR"/>
        </w:rPr>
        <w:t xml:space="preserve"> وابن عربي</w:t>
      </w:r>
      <w:r>
        <w:rPr>
          <w:rtl/>
          <w:lang w:bidi="fa-IR"/>
        </w:rPr>
        <w:t>،</w:t>
      </w:r>
      <w:r w:rsidRPr="00E74E56">
        <w:rPr>
          <w:rtl/>
          <w:lang w:bidi="fa-IR"/>
        </w:rPr>
        <w:t xml:space="preserve"> والتلمساني</w:t>
      </w:r>
      <w:r>
        <w:rPr>
          <w:rtl/>
          <w:lang w:bidi="fa-IR"/>
        </w:rPr>
        <w:t>،</w:t>
      </w:r>
      <w:r w:rsidRPr="00E74E56">
        <w:rPr>
          <w:rtl/>
          <w:lang w:bidi="fa-IR"/>
        </w:rPr>
        <w:t xml:space="preserve"> وأمثالهم</w:t>
      </w:r>
      <w:r>
        <w:rPr>
          <w:rtl/>
          <w:lang w:bidi="fa-IR"/>
        </w:rPr>
        <w:t>،</w:t>
      </w:r>
      <w:r w:rsidRPr="00E74E56">
        <w:rPr>
          <w:rtl/>
          <w:lang w:bidi="fa-IR"/>
        </w:rPr>
        <w:t xml:space="preserve"> وإنْ كانوا يعظِّمون الخلفاء الثلاثة</w:t>
      </w:r>
      <w:r>
        <w:rPr>
          <w:rtl/>
          <w:lang w:bidi="fa-IR"/>
        </w:rPr>
        <w:t>،</w:t>
      </w:r>
      <w:r w:rsidRPr="00E74E56">
        <w:rPr>
          <w:rtl/>
          <w:lang w:bidi="fa-IR"/>
        </w:rPr>
        <w:t xml:space="preserve"> فهم يميلون إلى التشيّع</w:t>
      </w:r>
      <w:r>
        <w:rPr>
          <w:rtl/>
          <w:lang w:bidi="fa-IR"/>
        </w:rPr>
        <w:t>،</w:t>
      </w:r>
      <w:r w:rsidRPr="00E74E56">
        <w:rPr>
          <w:rtl/>
          <w:lang w:bidi="fa-IR"/>
        </w:rPr>
        <w:t xml:space="preserve"> وعامّتهم يفضّلون عليّاً على أبي بكر</w:t>
      </w:r>
      <w:r>
        <w:rPr>
          <w:rtl/>
          <w:lang w:bidi="fa-IR"/>
        </w:rPr>
        <w:t>،</w:t>
      </w:r>
      <w:r w:rsidRPr="00E74E56">
        <w:rPr>
          <w:rtl/>
          <w:lang w:bidi="fa-IR"/>
        </w:rPr>
        <w:t xml:space="preserve"> إمّا مطلقاً</w:t>
      </w:r>
      <w:r>
        <w:rPr>
          <w:rtl/>
          <w:lang w:bidi="fa-IR"/>
        </w:rPr>
        <w:t>،</w:t>
      </w:r>
      <w:r w:rsidRPr="00E74E56">
        <w:rPr>
          <w:rtl/>
          <w:lang w:bidi="fa-IR"/>
        </w:rPr>
        <w:t xml:space="preserve"> وإمّا في علم الباطن</w:t>
      </w:r>
      <w:r>
        <w:rPr>
          <w:rtl/>
          <w:lang w:bidi="fa-IR"/>
        </w:rPr>
        <w:t>،</w:t>
      </w:r>
      <w:r w:rsidRPr="00E74E56">
        <w:rPr>
          <w:rtl/>
          <w:lang w:bidi="fa-IR"/>
        </w:rPr>
        <w:t xml:space="preserve"> كما فعل ذلك أبو الحسن الجزلي وطائفة من نمطه</w:t>
      </w:r>
      <w:r>
        <w:rPr>
          <w:rtl/>
          <w:lang w:bidi="fa-IR"/>
        </w:rPr>
        <w:t>،</w:t>
      </w:r>
      <w:r w:rsidRPr="00E74E56">
        <w:rPr>
          <w:rtl/>
          <w:lang w:bidi="fa-IR"/>
        </w:rPr>
        <w:t xml:space="preserve"> فاشترك جنس الملحدين في التشيّع »</w:t>
      </w:r>
      <w:r>
        <w:rPr>
          <w:rtl/>
          <w:lang w:bidi="fa-IR"/>
        </w:rPr>
        <w:t>.</w:t>
      </w:r>
    </w:p>
    <w:p w:rsidR="00D41F96" w:rsidRPr="00E74E56" w:rsidRDefault="00D41F96" w:rsidP="00D41F96">
      <w:pPr>
        <w:pStyle w:val="libNormal"/>
        <w:rPr>
          <w:rtl/>
          <w:lang w:bidi="fa-IR"/>
        </w:rPr>
      </w:pPr>
      <w:r w:rsidRPr="00E74E56">
        <w:rPr>
          <w:rtl/>
          <w:lang w:bidi="fa-IR"/>
        </w:rPr>
        <w:t>فك</w:t>
      </w:r>
      <w:r>
        <w:rPr>
          <w:rFonts w:hint="cs"/>
          <w:rtl/>
          <w:lang w:bidi="fa-IR"/>
        </w:rPr>
        <w:t>ا</w:t>
      </w:r>
      <w:r w:rsidRPr="00E74E56">
        <w:rPr>
          <w:rtl/>
          <w:lang w:bidi="fa-IR"/>
        </w:rPr>
        <w:t xml:space="preserve">ن ابن تيميّة ينسب ( الدهلوي ) الّذي نصَّ على انتهاء السلاسل إلى الإمام </w:t>
      </w:r>
      <w:r w:rsidRPr="003511A8">
        <w:rPr>
          <w:rStyle w:val="libAlaemChar"/>
          <w:rtl/>
        </w:rPr>
        <w:t>عليه‌السلام</w:t>
      </w:r>
      <w:r>
        <w:rPr>
          <w:rtl/>
          <w:lang w:bidi="fa-IR"/>
        </w:rPr>
        <w:t xml:space="preserve"> - </w:t>
      </w:r>
      <w:r w:rsidRPr="00E74E56">
        <w:rPr>
          <w:rtl/>
          <w:lang w:bidi="fa-IR"/>
        </w:rPr>
        <w:t>بعد إنكار الكلمات النبويّة ونفيها عنه</w:t>
      </w:r>
      <w:r>
        <w:rPr>
          <w:rtl/>
          <w:lang w:bidi="fa-IR"/>
        </w:rPr>
        <w:t xml:space="preserve"> - </w:t>
      </w:r>
      <w:r w:rsidRPr="00E74E56">
        <w:rPr>
          <w:rtl/>
          <w:lang w:bidi="fa-IR"/>
        </w:rPr>
        <w:t>تخديعاً للعوام</w:t>
      </w:r>
      <w:r>
        <w:rPr>
          <w:rtl/>
          <w:lang w:bidi="fa-IR"/>
        </w:rPr>
        <w:t>،</w:t>
      </w:r>
      <w:r w:rsidRPr="00E74E56">
        <w:rPr>
          <w:rtl/>
          <w:lang w:bidi="fa-IR"/>
        </w:rPr>
        <w:t xml:space="preserve"> إلى الرّفض والإلحاد</w:t>
      </w:r>
      <w:r>
        <w:rPr>
          <w:rtl/>
          <w:lang w:bidi="fa-IR"/>
        </w:rPr>
        <w:t>!!</w:t>
      </w:r>
      <w:r w:rsidRPr="00E74E56">
        <w:rPr>
          <w:rtl/>
          <w:lang w:bidi="fa-IR"/>
        </w:rPr>
        <w:t xml:space="preserve"> بالإضافة إلى ما تقدَّم من مخالفة ( الدهلوي ) لوالده</w:t>
      </w:r>
      <w:r>
        <w:rPr>
          <w:rtl/>
          <w:lang w:bidi="fa-IR"/>
        </w:rPr>
        <w:t>،</w:t>
      </w:r>
      <w:r w:rsidRPr="00E74E56">
        <w:rPr>
          <w:rtl/>
          <w:lang w:bidi="fa-IR"/>
        </w:rPr>
        <w:t xml:space="preserve"> مع اعتقاده فيه أشدّ ال</w:t>
      </w:r>
      <w:r w:rsidR="00ED45C6">
        <w:rPr>
          <w:rFonts w:hint="cs"/>
          <w:rtl/>
          <w:lang w:bidi="fa-IR"/>
        </w:rPr>
        <w:t>إ</w:t>
      </w:r>
      <w:r w:rsidRPr="00E74E56">
        <w:rPr>
          <w:rtl/>
          <w:lang w:bidi="fa-IR"/>
        </w:rPr>
        <w:t>عتقاد</w:t>
      </w:r>
      <w:r>
        <w:rPr>
          <w:rtl/>
          <w:lang w:bidi="fa-IR"/>
        </w:rPr>
        <w:t>!!</w:t>
      </w:r>
    </w:p>
    <w:p w:rsidR="00E52D49" w:rsidRDefault="00D41F96" w:rsidP="00D41F96">
      <w:pPr>
        <w:pStyle w:val="Heading2"/>
        <w:rPr>
          <w:rtl/>
          <w:lang w:bidi="fa-IR"/>
        </w:rPr>
      </w:pPr>
      <w:bookmarkStart w:id="665" w:name="_Toc321232275"/>
      <w:bookmarkStart w:id="666" w:name="_Toc408989870"/>
      <w:bookmarkStart w:id="667" w:name="_Toc101788074"/>
      <w:r w:rsidRPr="00E74E56">
        <w:rPr>
          <w:rtl/>
          <w:lang w:bidi="fa-IR"/>
        </w:rPr>
        <w:t>ردّ المولوي حسن زمان على ابن تيميّة ووالد الدهلوي</w:t>
      </w:r>
      <w:bookmarkEnd w:id="665"/>
      <w:bookmarkEnd w:id="666"/>
      <w:bookmarkEnd w:id="667"/>
    </w:p>
    <w:p w:rsidR="00D41F96" w:rsidRPr="00E74E56" w:rsidRDefault="00D41F96" w:rsidP="00D41F96">
      <w:pPr>
        <w:pStyle w:val="libNormal"/>
        <w:rPr>
          <w:rtl/>
          <w:lang w:bidi="fa-IR"/>
        </w:rPr>
      </w:pPr>
      <w:r w:rsidRPr="00E74E56">
        <w:rPr>
          <w:rtl/>
          <w:lang w:bidi="fa-IR"/>
        </w:rPr>
        <w:t>ولقد أحسن العل</w:t>
      </w:r>
      <w:r w:rsidR="00ED45C6">
        <w:rPr>
          <w:rFonts w:hint="cs"/>
          <w:rtl/>
          <w:lang w:bidi="fa-IR"/>
        </w:rPr>
        <w:t>ّ</w:t>
      </w:r>
      <w:r w:rsidRPr="00E74E56">
        <w:rPr>
          <w:rtl/>
          <w:lang w:bidi="fa-IR"/>
        </w:rPr>
        <w:t>امة المولوي حسن زمان</w:t>
      </w:r>
      <w:r>
        <w:rPr>
          <w:rtl/>
          <w:lang w:bidi="fa-IR"/>
        </w:rPr>
        <w:t>،</w:t>
      </w:r>
      <w:r w:rsidRPr="00E74E56">
        <w:rPr>
          <w:rtl/>
          <w:lang w:bidi="fa-IR"/>
        </w:rPr>
        <w:t xml:space="preserve"> في الردّ على كلمات ابن</w:t>
      </w:r>
      <w:r>
        <w:rPr>
          <w:rFonts w:hint="cs"/>
          <w:rtl/>
          <w:lang w:bidi="fa-IR"/>
        </w:rPr>
        <w:t xml:space="preserve"> </w:t>
      </w:r>
      <w:r w:rsidRPr="00E74E56">
        <w:rPr>
          <w:rtl/>
          <w:lang w:bidi="fa-IR"/>
        </w:rPr>
        <w:t>تيميّة وأجاد</w:t>
      </w:r>
      <w:r>
        <w:rPr>
          <w:rtl/>
          <w:lang w:bidi="fa-IR"/>
        </w:rPr>
        <w:t>،</w:t>
      </w:r>
      <w:r w:rsidRPr="00E74E56">
        <w:rPr>
          <w:rtl/>
          <w:lang w:bidi="fa-IR"/>
        </w:rPr>
        <w:t xml:space="preserve"> فمن المناسب نقل كلامه</w:t>
      </w:r>
      <w:r>
        <w:rPr>
          <w:rtl/>
          <w:lang w:bidi="fa-IR"/>
        </w:rPr>
        <w:t xml:space="preserve"> - </w:t>
      </w:r>
      <w:r w:rsidRPr="00E74E56">
        <w:rPr>
          <w:rtl/>
          <w:lang w:bidi="fa-IR"/>
        </w:rPr>
        <w:t>في ( القول المستحسن في فخر الحسن )</w:t>
      </w:r>
      <w:r>
        <w:rPr>
          <w:rtl/>
          <w:lang w:bidi="fa-IR"/>
        </w:rPr>
        <w:t xml:space="preserve"> - </w:t>
      </w:r>
      <w:r w:rsidRPr="00E74E56">
        <w:rPr>
          <w:rtl/>
          <w:lang w:bidi="fa-IR"/>
        </w:rPr>
        <w:t>بطوله حيث قال</w:t>
      </w:r>
      <w:r>
        <w:rPr>
          <w:rtl/>
          <w:lang w:bidi="fa-IR"/>
        </w:rPr>
        <w:t>:</w:t>
      </w:r>
    </w:p>
    <w:p w:rsidR="00D41F96" w:rsidRPr="00E74E56" w:rsidRDefault="00D41F96" w:rsidP="00D41F96">
      <w:pPr>
        <w:pStyle w:val="libNormal"/>
        <w:rPr>
          <w:rtl/>
          <w:lang w:bidi="fa-IR"/>
        </w:rPr>
      </w:pPr>
      <w:r w:rsidRPr="00E74E56">
        <w:rPr>
          <w:rtl/>
          <w:lang w:bidi="fa-IR"/>
        </w:rPr>
        <w:t>« وصل</w:t>
      </w:r>
      <w:r>
        <w:rPr>
          <w:rtl/>
          <w:lang w:bidi="fa-IR"/>
        </w:rPr>
        <w:t xml:space="preserve"> - </w:t>
      </w:r>
      <w:r w:rsidR="00602C4A">
        <w:rPr>
          <w:rtl/>
          <w:lang w:bidi="fa-IR"/>
        </w:rPr>
        <w:t>لمـّا</w:t>
      </w:r>
      <w:r w:rsidRPr="00E74E56">
        <w:rPr>
          <w:rtl/>
          <w:lang w:bidi="fa-IR"/>
        </w:rPr>
        <w:t xml:space="preserve"> تمّ الكلام في المرام</w:t>
      </w:r>
      <w:r>
        <w:rPr>
          <w:rtl/>
          <w:lang w:bidi="fa-IR"/>
        </w:rPr>
        <w:t>،</w:t>
      </w:r>
      <w:r w:rsidRPr="00E74E56">
        <w:rPr>
          <w:rtl/>
          <w:lang w:bidi="fa-IR"/>
        </w:rPr>
        <w:t xml:space="preserve"> من تحقيق الإتّصال بالإمكان</w:t>
      </w:r>
      <w:r>
        <w:rPr>
          <w:rtl/>
          <w:lang w:bidi="fa-IR"/>
        </w:rPr>
        <w:t>،</w:t>
      </w:r>
      <w:r w:rsidRPr="00E74E56">
        <w:rPr>
          <w:rtl/>
          <w:lang w:bidi="fa-IR"/>
        </w:rPr>
        <w:t xml:space="preserve"> الذي</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منهاج السن</w:t>
      </w:r>
      <w:r w:rsidR="00A0132B">
        <w:rPr>
          <w:rFonts w:hint="cs"/>
          <w:rtl/>
        </w:rPr>
        <w:t>ّ</w:t>
      </w:r>
      <w:r w:rsidR="00D41F96" w:rsidRPr="00E74E56">
        <w:rPr>
          <w:rtl/>
        </w:rPr>
        <w:t>ة 8 / 43</w:t>
      </w:r>
      <w:r w:rsidR="00D41F96">
        <w:rPr>
          <w:rtl/>
        </w:rPr>
        <w:t xml:space="preserve"> - </w:t>
      </w:r>
      <w:r w:rsidR="00D41F96" w:rsidRPr="00E74E56">
        <w:rPr>
          <w:rtl/>
        </w:rPr>
        <w:t>50</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كاد أن</w:t>
      </w:r>
      <w:r w:rsidR="00A0132B">
        <w:rPr>
          <w:rFonts w:hint="cs"/>
          <w:rtl/>
          <w:lang w:bidi="fa-IR"/>
        </w:rPr>
        <w:t>ْ</w:t>
      </w:r>
      <w:r w:rsidRPr="00E74E56">
        <w:rPr>
          <w:rtl/>
          <w:lang w:bidi="fa-IR"/>
        </w:rPr>
        <w:t xml:space="preserve"> يكون وجوباً</w:t>
      </w:r>
      <w:r>
        <w:rPr>
          <w:rtl/>
          <w:lang w:bidi="fa-IR"/>
        </w:rPr>
        <w:t>،</w:t>
      </w:r>
      <w:r w:rsidRPr="00E74E56">
        <w:rPr>
          <w:rtl/>
          <w:lang w:bidi="fa-IR"/>
        </w:rPr>
        <w:t xml:space="preserve"> واللقاء والسّماع وذكر ما تيسّر من عداد من أثبته من الأئمّة الحفّاظ</w:t>
      </w:r>
      <w:r>
        <w:rPr>
          <w:rtl/>
          <w:lang w:bidi="fa-IR"/>
        </w:rPr>
        <w:t>،</w:t>
      </w:r>
      <w:r w:rsidRPr="00E74E56">
        <w:rPr>
          <w:rtl/>
          <w:lang w:bidi="fa-IR"/>
        </w:rPr>
        <w:t xml:space="preserve"> والمحدّثين الأيقاظ</w:t>
      </w:r>
      <w:r>
        <w:rPr>
          <w:rtl/>
          <w:lang w:bidi="fa-IR"/>
        </w:rPr>
        <w:t>،</w:t>
      </w:r>
      <w:r w:rsidRPr="00E74E56">
        <w:rPr>
          <w:rtl/>
          <w:lang w:bidi="fa-IR"/>
        </w:rPr>
        <w:t xml:space="preserve"> رضي الله عنهم</w:t>
      </w:r>
      <w:r>
        <w:rPr>
          <w:rtl/>
          <w:lang w:bidi="fa-IR"/>
        </w:rPr>
        <w:t>،</w:t>
      </w:r>
      <w:r w:rsidRPr="00E74E56">
        <w:rPr>
          <w:rtl/>
          <w:lang w:bidi="fa-IR"/>
        </w:rPr>
        <w:t xml:space="preserve"> فأراد محمّد المشتهر بفخر الدين أنْ يشير إلى ا</w:t>
      </w:r>
      <w:r w:rsidR="00A0132B">
        <w:rPr>
          <w:rFonts w:hint="cs"/>
          <w:rtl/>
          <w:lang w:bidi="fa-IR"/>
        </w:rPr>
        <w:t>ُ</w:t>
      </w:r>
      <w:r w:rsidRPr="00E74E56">
        <w:rPr>
          <w:rtl/>
          <w:lang w:bidi="fa-IR"/>
        </w:rPr>
        <w:t>ناس</w:t>
      </w:r>
      <w:r w:rsidR="00A0132B">
        <w:rPr>
          <w:rFonts w:hint="cs"/>
          <w:rtl/>
          <w:lang w:bidi="fa-IR"/>
        </w:rPr>
        <w:t>ٍ</w:t>
      </w:r>
      <w:r w:rsidRPr="00E74E56">
        <w:rPr>
          <w:rtl/>
          <w:lang w:bidi="fa-IR"/>
        </w:rPr>
        <w:t xml:space="preserve"> ينكرونه</w:t>
      </w:r>
      <w:r>
        <w:rPr>
          <w:rtl/>
          <w:lang w:bidi="fa-IR"/>
        </w:rPr>
        <w:t>،</w:t>
      </w:r>
      <w:r w:rsidRPr="00E74E56">
        <w:rPr>
          <w:rtl/>
          <w:lang w:bidi="fa-IR"/>
        </w:rPr>
        <w:t xml:space="preserve"> فقد وجد بعد التفتيش والفحص شرذمة من المتقدّمة</w:t>
      </w:r>
      <w:r>
        <w:rPr>
          <w:rtl/>
          <w:lang w:bidi="fa-IR"/>
        </w:rPr>
        <w:t>،</w:t>
      </w:r>
      <w:r w:rsidRPr="00E74E56">
        <w:rPr>
          <w:rtl/>
          <w:lang w:bidi="fa-IR"/>
        </w:rPr>
        <w:t xml:space="preserve"> وفرقة من المتأخّرة</w:t>
      </w:r>
      <w:r>
        <w:rPr>
          <w:rtl/>
          <w:lang w:bidi="fa-IR"/>
        </w:rPr>
        <w:t>.</w:t>
      </w:r>
    </w:p>
    <w:p w:rsidR="00D41F96" w:rsidRPr="00E74E56" w:rsidRDefault="00D41F96" w:rsidP="00D41F96">
      <w:pPr>
        <w:pStyle w:val="libNormal"/>
        <w:rPr>
          <w:rtl/>
          <w:lang w:bidi="fa-IR"/>
        </w:rPr>
      </w:pPr>
      <w:r w:rsidRPr="00E74E56">
        <w:rPr>
          <w:rtl/>
          <w:lang w:bidi="fa-IR"/>
        </w:rPr>
        <w:t>فمن الا</w:t>
      </w:r>
      <w:r w:rsidR="00A0132B">
        <w:rPr>
          <w:rFonts w:hint="cs"/>
          <w:rtl/>
          <w:lang w:bidi="fa-IR"/>
        </w:rPr>
        <w:t>ُ</w:t>
      </w:r>
      <w:r w:rsidRPr="00E74E56">
        <w:rPr>
          <w:rtl/>
          <w:lang w:bidi="fa-IR"/>
        </w:rPr>
        <w:t>ولى</w:t>
      </w:r>
      <w:r>
        <w:rPr>
          <w:rtl/>
          <w:lang w:bidi="fa-IR"/>
        </w:rPr>
        <w:t>:</w:t>
      </w:r>
      <w:r w:rsidRPr="00E74E56">
        <w:rPr>
          <w:rtl/>
          <w:lang w:bidi="fa-IR"/>
        </w:rPr>
        <w:t xml:space="preserve"> من يقول</w:t>
      </w:r>
      <w:r>
        <w:rPr>
          <w:rtl/>
          <w:lang w:bidi="fa-IR"/>
        </w:rPr>
        <w:t>:</w:t>
      </w:r>
      <w:r w:rsidRPr="00E74E56">
        <w:rPr>
          <w:rtl/>
          <w:lang w:bidi="fa-IR"/>
        </w:rPr>
        <w:t xml:space="preserve"> لم يثبت سماعه منه</w:t>
      </w:r>
      <w:r>
        <w:rPr>
          <w:rtl/>
          <w:lang w:bidi="fa-IR"/>
        </w:rPr>
        <w:t>،</w:t>
      </w:r>
      <w:r w:rsidRPr="00E74E56">
        <w:rPr>
          <w:rtl/>
          <w:lang w:bidi="fa-IR"/>
        </w:rPr>
        <w:t xml:space="preserve"> أي عنده</w:t>
      </w:r>
      <w:r>
        <w:rPr>
          <w:rtl/>
          <w:lang w:bidi="fa-IR"/>
        </w:rPr>
        <w:t>.</w:t>
      </w:r>
    </w:p>
    <w:p w:rsidR="00D41F96" w:rsidRPr="00E74E56" w:rsidRDefault="00D41F96" w:rsidP="00D41F96">
      <w:pPr>
        <w:pStyle w:val="libNormal"/>
        <w:rPr>
          <w:rtl/>
          <w:lang w:bidi="fa-IR"/>
        </w:rPr>
      </w:pPr>
      <w:r w:rsidRPr="00E74E56">
        <w:rPr>
          <w:rtl/>
          <w:lang w:bidi="fa-IR"/>
        </w:rPr>
        <w:t>قال السيوطي في زاد المسير</w:t>
      </w:r>
      <w:r>
        <w:rPr>
          <w:rtl/>
          <w:lang w:bidi="fa-IR"/>
        </w:rPr>
        <w:t>:</w:t>
      </w:r>
      <w:r w:rsidRPr="00E74E56">
        <w:rPr>
          <w:rtl/>
          <w:lang w:bidi="fa-IR"/>
        </w:rPr>
        <w:t xml:space="preserve"> الحفاظ مختلفون في سماع الحسن البصري من علي رضي الله تعالى عنهما</w:t>
      </w:r>
      <w:r>
        <w:rPr>
          <w:rtl/>
          <w:lang w:bidi="fa-IR"/>
        </w:rPr>
        <w:t>،</w:t>
      </w:r>
      <w:r w:rsidRPr="00E74E56">
        <w:rPr>
          <w:rtl/>
          <w:lang w:bidi="fa-IR"/>
        </w:rPr>
        <w:t xml:space="preserve"> فمنهم من لم يثبته كالبخاري</w:t>
      </w:r>
      <w:r>
        <w:rPr>
          <w:rtl/>
          <w:lang w:bidi="fa-IR"/>
        </w:rPr>
        <w:t>،</w:t>
      </w:r>
      <w:r w:rsidRPr="00E74E56">
        <w:rPr>
          <w:rtl/>
          <w:lang w:bidi="fa-IR"/>
        </w:rPr>
        <w:t xml:space="preserve"> ويحيى ابن معين</w:t>
      </w:r>
      <w:r>
        <w:rPr>
          <w:rtl/>
          <w:lang w:bidi="fa-IR"/>
        </w:rPr>
        <w:t>.</w:t>
      </w:r>
    </w:p>
    <w:p w:rsidR="00D41F96" w:rsidRPr="00E74E56" w:rsidRDefault="00D41F96" w:rsidP="00D41F96">
      <w:pPr>
        <w:pStyle w:val="libNormal"/>
        <w:rPr>
          <w:rtl/>
          <w:lang w:bidi="fa-IR"/>
        </w:rPr>
      </w:pPr>
      <w:r w:rsidRPr="00E74E56">
        <w:rPr>
          <w:rtl/>
          <w:lang w:bidi="fa-IR"/>
        </w:rPr>
        <w:t>ونقل في إتحاف الفرقة عن ابن حجر في تهذيب التهذيب</w:t>
      </w:r>
      <w:r>
        <w:rPr>
          <w:rtl/>
          <w:lang w:bidi="fa-IR"/>
        </w:rPr>
        <w:t>:</w:t>
      </w:r>
      <w:r w:rsidRPr="00E74E56">
        <w:rPr>
          <w:rtl/>
          <w:lang w:bidi="fa-IR"/>
        </w:rPr>
        <w:t xml:space="preserve"> قال يحيى بن معين</w:t>
      </w:r>
      <w:r>
        <w:rPr>
          <w:rtl/>
          <w:lang w:bidi="fa-IR"/>
        </w:rPr>
        <w:t>:</w:t>
      </w:r>
      <w:r w:rsidRPr="00E74E56">
        <w:rPr>
          <w:rtl/>
          <w:lang w:bidi="fa-IR"/>
        </w:rPr>
        <w:t xml:space="preserve"> لم يسمع الحسن من علي بن أبي طالب</w:t>
      </w:r>
      <w:r>
        <w:rPr>
          <w:rtl/>
          <w:lang w:bidi="fa-IR"/>
        </w:rPr>
        <w:t>،</w:t>
      </w:r>
      <w:r w:rsidRPr="00E74E56">
        <w:rPr>
          <w:rtl/>
          <w:lang w:bidi="fa-IR"/>
        </w:rPr>
        <w:t xml:space="preserve"> قيل</w:t>
      </w:r>
      <w:r>
        <w:rPr>
          <w:rtl/>
          <w:lang w:bidi="fa-IR"/>
        </w:rPr>
        <w:t>:</w:t>
      </w:r>
      <w:r w:rsidRPr="00E74E56">
        <w:rPr>
          <w:rtl/>
          <w:lang w:bidi="fa-IR"/>
        </w:rPr>
        <w:t xml:space="preserve"> لم يسمع من عثمان</w:t>
      </w:r>
      <w:r>
        <w:rPr>
          <w:rtl/>
          <w:lang w:bidi="fa-IR"/>
        </w:rPr>
        <w:t>،</w:t>
      </w:r>
      <w:r w:rsidRPr="00E74E56">
        <w:rPr>
          <w:rtl/>
          <w:lang w:bidi="fa-IR"/>
        </w:rPr>
        <w:t xml:space="preserve"> قال</w:t>
      </w:r>
      <w:r>
        <w:rPr>
          <w:rtl/>
          <w:lang w:bidi="fa-IR"/>
        </w:rPr>
        <w:t>:</w:t>
      </w:r>
      <w:r w:rsidRPr="00E74E56">
        <w:rPr>
          <w:rtl/>
          <w:lang w:bidi="fa-IR"/>
        </w:rPr>
        <w:t xml:space="preserve"> يقولون عنه</w:t>
      </w:r>
      <w:r>
        <w:rPr>
          <w:rtl/>
          <w:lang w:bidi="fa-IR"/>
        </w:rPr>
        <w:t>:</w:t>
      </w:r>
      <w:r w:rsidRPr="00E74E56">
        <w:rPr>
          <w:rtl/>
          <w:lang w:bidi="fa-IR"/>
        </w:rPr>
        <w:t xml:space="preserve"> رأيت عثمان قام خطيباً</w:t>
      </w:r>
      <w:r>
        <w:rPr>
          <w:rtl/>
          <w:lang w:bidi="fa-IR"/>
        </w:rPr>
        <w:t>.</w:t>
      </w:r>
      <w:r w:rsidRPr="00E74E56">
        <w:rPr>
          <w:rtl/>
          <w:lang w:bidi="fa-IR"/>
        </w:rPr>
        <w:t xml:space="preserve"> وقال غير واحد</w:t>
      </w:r>
      <w:r>
        <w:rPr>
          <w:rtl/>
          <w:lang w:bidi="fa-IR"/>
        </w:rPr>
        <w:t>:</w:t>
      </w:r>
      <w:r w:rsidRPr="00E74E56">
        <w:rPr>
          <w:rtl/>
          <w:lang w:bidi="fa-IR"/>
        </w:rPr>
        <w:t xml:space="preserve"> لم يسمع من علي </w:t>
      </w:r>
      <w:r w:rsidRPr="003511A8">
        <w:rPr>
          <w:rStyle w:val="libAlaemChar"/>
          <w:rtl/>
        </w:rPr>
        <w:t>رضي‌الله‌عنه</w:t>
      </w:r>
      <w:r w:rsidRPr="00E74E56">
        <w:rPr>
          <w:rtl/>
          <w:lang w:bidi="fa-IR"/>
        </w:rPr>
        <w:t xml:space="preserve"> انتهى</w:t>
      </w:r>
      <w:r>
        <w:rPr>
          <w:rtl/>
          <w:lang w:bidi="fa-IR"/>
        </w:rPr>
        <w:t>.</w:t>
      </w:r>
      <w:r w:rsidRPr="00E74E56">
        <w:rPr>
          <w:rtl/>
          <w:lang w:bidi="fa-IR"/>
        </w:rPr>
        <w:t xml:space="preserve"> وسئل أبو زرعة</w:t>
      </w:r>
      <w:r>
        <w:rPr>
          <w:rtl/>
          <w:lang w:bidi="fa-IR"/>
        </w:rPr>
        <w:t>:</w:t>
      </w:r>
      <w:r w:rsidRPr="00E74E56">
        <w:rPr>
          <w:rtl/>
          <w:lang w:bidi="fa-IR"/>
        </w:rPr>
        <w:t xml:space="preserve"> هل سمع الحسن أحداً من البدريين</w:t>
      </w:r>
      <w:r>
        <w:rPr>
          <w:rtl/>
          <w:lang w:bidi="fa-IR"/>
        </w:rPr>
        <w:t>؟</w:t>
      </w:r>
      <w:r w:rsidRPr="00E74E56">
        <w:rPr>
          <w:rtl/>
          <w:lang w:bidi="fa-IR"/>
        </w:rPr>
        <w:t xml:space="preserve"> قال</w:t>
      </w:r>
      <w:r>
        <w:rPr>
          <w:rtl/>
          <w:lang w:bidi="fa-IR"/>
        </w:rPr>
        <w:t>:</w:t>
      </w:r>
      <w:r w:rsidRPr="00E74E56">
        <w:rPr>
          <w:rtl/>
          <w:lang w:bidi="fa-IR"/>
        </w:rPr>
        <w:t xml:space="preserve"> رآهم رؤيةً</w:t>
      </w:r>
      <w:r>
        <w:rPr>
          <w:rtl/>
          <w:lang w:bidi="fa-IR"/>
        </w:rPr>
        <w:t>،</w:t>
      </w:r>
      <w:r w:rsidRPr="00E74E56">
        <w:rPr>
          <w:rtl/>
          <w:lang w:bidi="fa-IR"/>
        </w:rPr>
        <w:t xml:space="preserve"> رأى عثمان وعليّاً</w:t>
      </w:r>
      <w:r>
        <w:rPr>
          <w:rtl/>
          <w:lang w:bidi="fa-IR"/>
        </w:rPr>
        <w:t>،</w:t>
      </w:r>
      <w:r w:rsidRPr="00E74E56">
        <w:rPr>
          <w:rtl/>
          <w:lang w:bidi="fa-IR"/>
        </w:rPr>
        <w:t xml:space="preserve"> فقيل</w:t>
      </w:r>
      <w:r>
        <w:rPr>
          <w:rtl/>
          <w:lang w:bidi="fa-IR"/>
        </w:rPr>
        <w:t>:</w:t>
      </w:r>
      <w:r w:rsidRPr="00E74E56">
        <w:rPr>
          <w:rtl/>
          <w:lang w:bidi="fa-IR"/>
        </w:rPr>
        <w:t xml:space="preserve"> سمع منهما شيئاً</w:t>
      </w:r>
      <w:r>
        <w:rPr>
          <w:rtl/>
          <w:lang w:bidi="fa-IR"/>
        </w:rPr>
        <w:t>؟</w:t>
      </w:r>
      <w:r w:rsidRPr="00E74E56">
        <w:rPr>
          <w:rtl/>
          <w:lang w:bidi="fa-IR"/>
        </w:rPr>
        <w:t xml:space="preserve"> قال</w:t>
      </w:r>
      <w:r>
        <w:rPr>
          <w:rtl/>
          <w:lang w:bidi="fa-IR"/>
        </w:rPr>
        <w:t>:</w:t>
      </w:r>
      <w:r w:rsidRPr="00E74E56">
        <w:rPr>
          <w:rtl/>
          <w:lang w:bidi="fa-IR"/>
        </w:rPr>
        <w:t xml:space="preserve"> لا</w:t>
      </w:r>
      <w:r>
        <w:rPr>
          <w:rtl/>
          <w:lang w:bidi="fa-IR"/>
        </w:rPr>
        <w:t>.</w:t>
      </w:r>
      <w:r w:rsidRPr="00E74E56">
        <w:rPr>
          <w:rtl/>
          <w:lang w:bidi="fa-IR"/>
        </w:rPr>
        <w:t xml:space="preserve"> وقال البزار</w:t>
      </w:r>
      <w:r>
        <w:rPr>
          <w:rtl/>
          <w:lang w:bidi="fa-IR"/>
        </w:rPr>
        <w:t>:</w:t>
      </w:r>
      <w:r w:rsidRPr="00E74E56">
        <w:rPr>
          <w:rtl/>
          <w:lang w:bidi="fa-IR"/>
        </w:rPr>
        <w:t xml:space="preserve"> روى عن علي بن أبي طالب رضي الله عنهما ولم يسمع منه</w:t>
      </w:r>
      <w:r>
        <w:rPr>
          <w:rtl/>
          <w:lang w:bidi="fa-IR"/>
        </w:rPr>
        <w:t>،</w:t>
      </w:r>
      <w:r w:rsidRPr="00E74E56">
        <w:rPr>
          <w:rtl/>
          <w:lang w:bidi="fa-IR"/>
        </w:rPr>
        <w:t xml:space="preserve"> وبينهما قيس بن عباد وابن الكوا</w:t>
      </w:r>
      <w:r>
        <w:rPr>
          <w:rtl/>
          <w:lang w:bidi="fa-IR"/>
        </w:rPr>
        <w:t>.</w:t>
      </w:r>
      <w:r w:rsidRPr="00E74E56">
        <w:rPr>
          <w:rtl/>
          <w:lang w:bidi="fa-IR"/>
        </w:rPr>
        <w:t xml:space="preserve"> ولم يثبت له سماع من أحدٍ من أهل بدر</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قد صحَّ عند سائر أئمّة الشأن</w:t>
      </w:r>
      <w:r>
        <w:rPr>
          <w:rtl/>
          <w:lang w:bidi="fa-IR"/>
        </w:rPr>
        <w:t>،</w:t>
      </w:r>
      <w:r w:rsidRPr="00E74E56">
        <w:rPr>
          <w:rtl/>
          <w:lang w:bidi="fa-IR"/>
        </w:rPr>
        <w:t xml:space="preserve"> بوجوهٍ ثابتة</w:t>
      </w:r>
      <w:r>
        <w:rPr>
          <w:rtl/>
          <w:lang w:bidi="fa-IR"/>
        </w:rPr>
        <w:t>،</w:t>
      </w:r>
      <w:r w:rsidRPr="00E74E56">
        <w:rPr>
          <w:rtl/>
          <w:lang w:bidi="fa-IR"/>
        </w:rPr>
        <w:t xml:space="preserve"> سماعه من عثمان زمان اجتماعهما هما وعلي</w:t>
      </w:r>
      <w:r>
        <w:rPr>
          <w:rtl/>
          <w:lang w:bidi="fa-IR"/>
        </w:rPr>
        <w:t>،</w:t>
      </w:r>
      <w:r w:rsidRPr="00E74E56">
        <w:rPr>
          <w:rtl/>
          <w:lang w:bidi="fa-IR"/>
        </w:rPr>
        <w:t xml:space="preserve"> في مكانٍ</w:t>
      </w:r>
      <w:r>
        <w:rPr>
          <w:rtl/>
          <w:lang w:bidi="fa-IR"/>
        </w:rPr>
        <w:t>،</w:t>
      </w:r>
      <w:r w:rsidRPr="00E74E56">
        <w:rPr>
          <w:rtl/>
          <w:lang w:bidi="fa-IR"/>
        </w:rPr>
        <w:t xml:space="preserve"> وكذا اجتمع بالمرتضى بعده إلى مدة</w:t>
      </w:r>
      <w:r>
        <w:rPr>
          <w:rtl/>
          <w:lang w:bidi="fa-IR"/>
        </w:rPr>
        <w:t>،</w:t>
      </w:r>
      <w:r w:rsidRPr="00E74E56">
        <w:rPr>
          <w:rtl/>
          <w:lang w:bidi="fa-IR"/>
        </w:rPr>
        <w:t xml:space="preserve"> فقد سمع منه علوماً جمّة لا محالة</w:t>
      </w:r>
      <w:r>
        <w:rPr>
          <w:rtl/>
          <w:lang w:bidi="fa-IR"/>
        </w:rPr>
        <w:t>،</w:t>
      </w:r>
      <w:r w:rsidRPr="00E74E56">
        <w:rPr>
          <w:rtl/>
          <w:lang w:bidi="fa-IR"/>
        </w:rPr>
        <w:t xml:space="preserve"> كما مضى في المقدمة</w:t>
      </w:r>
      <w:r>
        <w:rPr>
          <w:rtl/>
          <w:lang w:bidi="fa-IR"/>
        </w:rPr>
        <w:t>،</w:t>
      </w:r>
      <w:r w:rsidRPr="00E74E56">
        <w:rPr>
          <w:rtl/>
          <w:lang w:bidi="fa-IR"/>
        </w:rPr>
        <w:t xml:space="preserve"> وكفى ردّاً</w:t>
      </w:r>
      <w:r>
        <w:rPr>
          <w:rFonts w:hint="cs"/>
          <w:rtl/>
          <w:lang w:bidi="fa-IR"/>
        </w:rPr>
        <w:t xml:space="preserve"> </w:t>
      </w:r>
      <w:r w:rsidRPr="00E74E56">
        <w:rPr>
          <w:rtl/>
          <w:lang w:bidi="fa-IR"/>
        </w:rPr>
        <w:t>على ابن معين وموافقيه</w:t>
      </w:r>
      <w:r>
        <w:rPr>
          <w:rtl/>
          <w:lang w:bidi="fa-IR"/>
        </w:rPr>
        <w:t>،</w:t>
      </w:r>
      <w:r w:rsidRPr="00E74E56">
        <w:rPr>
          <w:rtl/>
          <w:lang w:bidi="fa-IR"/>
        </w:rPr>
        <w:t xml:space="preserve"> برواية صاحبه أبي يعلى الصحيحة على شرطه</w:t>
      </w:r>
      <w:r>
        <w:rPr>
          <w:rtl/>
          <w:lang w:bidi="fa-IR"/>
        </w:rPr>
        <w:t>،</w:t>
      </w:r>
      <w:r w:rsidRPr="00E74E56">
        <w:rPr>
          <w:rtl/>
          <w:lang w:bidi="fa-IR"/>
        </w:rPr>
        <w:t xml:space="preserve"> وتشديد هؤلاء العلماء في الأسانيد</w:t>
      </w:r>
      <w:r>
        <w:rPr>
          <w:rtl/>
          <w:lang w:bidi="fa-IR"/>
        </w:rPr>
        <w:t>،</w:t>
      </w:r>
      <w:r w:rsidRPr="00E74E56">
        <w:rPr>
          <w:rtl/>
          <w:lang w:bidi="fa-IR"/>
        </w:rPr>
        <w:t xml:space="preserve"> واعتمادهم على استقرائهم</w:t>
      </w:r>
      <w:r>
        <w:rPr>
          <w:rtl/>
          <w:lang w:bidi="fa-IR"/>
        </w:rPr>
        <w:t>،</w:t>
      </w:r>
      <w:r w:rsidRPr="00E74E56">
        <w:rPr>
          <w:rtl/>
          <w:lang w:bidi="fa-IR"/>
        </w:rPr>
        <w:t xml:space="preserve"> معلوم لا يحتاج إلى بيان</w:t>
      </w:r>
      <w:r>
        <w:rPr>
          <w:rtl/>
          <w:lang w:bidi="fa-IR"/>
        </w:rPr>
        <w:t>.</w:t>
      </w:r>
    </w:p>
    <w:p w:rsidR="00D41F96" w:rsidRPr="00E74E56" w:rsidRDefault="00D41F96" w:rsidP="00D41F96">
      <w:pPr>
        <w:pStyle w:val="libNormal"/>
        <w:rPr>
          <w:rtl/>
          <w:lang w:bidi="fa-IR"/>
        </w:rPr>
      </w:pPr>
      <w:r w:rsidRPr="00E74E56">
        <w:rPr>
          <w:rtl/>
          <w:lang w:bidi="fa-IR"/>
        </w:rPr>
        <w:t>قال الذهبي</w:t>
      </w:r>
      <w:r>
        <w:rPr>
          <w:rtl/>
          <w:lang w:bidi="fa-IR"/>
        </w:rPr>
        <w:t>،</w:t>
      </w:r>
      <w:r w:rsidRPr="00E74E56">
        <w:rPr>
          <w:rtl/>
          <w:lang w:bidi="fa-IR"/>
        </w:rPr>
        <w:t xml:space="preserve"> في فصل ذكره بعد تصنيف الميزان</w:t>
      </w:r>
      <w:r>
        <w:rPr>
          <w:rtl/>
          <w:lang w:bidi="fa-IR"/>
        </w:rPr>
        <w:t xml:space="preserve"> - </w:t>
      </w:r>
      <w:r w:rsidRPr="00E74E56">
        <w:rPr>
          <w:rtl/>
          <w:lang w:bidi="fa-IR"/>
        </w:rPr>
        <w:t>عقب نقل كلام ابن معين في الإمام الشافعي</w:t>
      </w:r>
      <w:r>
        <w:rPr>
          <w:rtl/>
          <w:lang w:bidi="fa-IR"/>
        </w:rPr>
        <w:t xml:space="preserve"> - </w:t>
      </w:r>
      <w:r w:rsidRPr="00E74E56">
        <w:rPr>
          <w:rtl/>
          <w:lang w:bidi="fa-IR"/>
        </w:rPr>
        <w:t>فقد آذى ابن معين نفسه بذلك</w:t>
      </w:r>
      <w:r>
        <w:rPr>
          <w:rtl/>
          <w:lang w:bidi="fa-IR"/>
        </w:rPr>
        <w:t>،</w:t>
      </w:r>
      <w:r w:rsidRPr="00E74E56">
        <w:rPr>
          <w:rtl/>
          <w:lang w:bidi="fa-IR"/>
        </w:rPr>
        <w:t xml:space="preserve"> ولم يلتفت أحد إلى كلامه</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في الشافعي</w:t>
      </w:r>
      <w:r>
        <w:rPr>
          <w:rtl/>
          <w:lang w:bidi="fa-IR"/>
        </w:rPr>
        <w:t>،</w:t>
      </w:r>
      <w:r w:rsidRPr="00E74E56">
        <w:rPr>
          <w:rtl/>
          <w:lang w:bidi="fa-IR"/>
        </w:rPr>
        <w:t xml:space="preserve"> ولا إلى كلامه في جماعة من الأثبات</w:t>
      </w:r>
      <w:r>
        <w:rPr>
          <w:rtl/>
          <w:lang w:bidi="fa-IR"/>
        </w:rPr>
        <w:t>.</w:t>
      </w:r>
      <w:r w:rsidRPr="00E74E56">
        <w:rPr>
          <w:rtl/>
          <w:lang w:bidi="fa-IR"/>
        </w:rPr>
        <w:t xml:space="preserve"> </w:t>
      </w:r>
      <w:r w:rsidR="00411B59">
        <w:rPr>
          <w:rFonts w:hint="cs"/>
          <w:rtl/>
          <w:lang w:bidi="fa-IR"/>
        </w:rPr>
        <w:t>ا</w:t>
      </w:r>
      <w:r w:rsidRPr="00E74E56">
        <w:rPr>
          <w:rtl/>
          <w:lang w:bidi="fa-IR"/>
        </w:rPr>
        <w:t>نتهى</w:t>
      </w:r>
      <w:r>
        <w:rPr>
          <w:rtl/>
          <w:lang w:bidi="fa-IR"/>
        </w:rPr>
        <w:t>.</w:t>
      </w:r>
      <w:r>
        <w:rPr>
          <w:rFonts w:hint="cs"/>
          <w:rtl/>
          <w:lang w:bidi="fa-IR"/>
        </w:rPr>
        <w:t xml:space="preserve"> </w:t>
      </w:r>
      <w:r w:rsidRPr="00E74E56">
        <w:rPr>
          <w:rtl/>
          <w:lang w:bidi="fa-IR"/>
        </w:rPr>
        <w:t>وكذا كلام البخاري في الأئمّة</w:t>
      </w:r>
      <w:r>
        <w:rPr>
          <w:rtl/>
          <w:lang w:bidi="fa-IR"/>
        </w:rPr>
        <w:t>،</w:t>
      </w:r>
      <w:r w:rsidRPr="00E74E56">
        <w:rPr>
          <w:rtl/>
          <w:lang w:bidi="fa-IR"/>
        </w:rPr>
        <w:t xml:space="preserve"> كشيخنا عبدالواحد</w:t>
      </w:r>
      <w:r>
        <w:rPr>
          <w:rtl/>
          <w:lang w:bidi="fa-IR"/>
        </w:rPr>
        <w:t>،</w:t>
      </w:r>
      <w:r w:rsidRPr="00E74E56">
        <w:rPr>
          <w:rtl/>
          <w:lang w:bidi="fa-IR"/>
        </w:rPr>
        <w:t xml:space="preserve"> وفقيهنا أبي حنيفة</w:t>
      </w:r>
      <w:r>
        <w:rPr>
          <w:rtl/>
          <w:lang w:bidi="fa-IR"/>
        </w:rPr>
        <w:t>.</w:t>
      </w:r>
      <w:r>
        <w:rPr>
          <w:rFonts w:hint="cs"/>
          <w:rtl/>
          <w:lang w:bidi="fa-IR"/>
        </w:rPr>
        <w:t xml:space="preserve"> </w:t>
      </w:r>
      <w:r w:rsidRPr="00E74E56">
        <w:rPr>
          <w:rtl/>
          <w:lang w:bidi="fa-IR"/>
        </w:rPr>
        <w:t>والبزّار</w:t>
      </w:r>
      <w:r>
        <w:rPr>
          <w:rtl/>
          <w:lang w:bidi="fa-IR"/>
        </w:rPr>
        <w:t xml:space="preserve"> - </w:t>
      </w:r>
      <w:r w:rsidRPr="00E74E56">
        <w:rPr>
          <w:rtl/>
          <w:lang w:bidi="fa-IR"/>
        </w:rPr>
        <w:t>قال أبو أحمد الحاكم</w:t>
      </w:r>
      <w:r>
        <w:rPr>
          <w:rtl/>
          <w:lang w:bidi="fa-IR"/>
        </w:rPr>
        <w:t xml:space="preserve"> -:</w:t>
      </w:r>
      <w:r w:rsidRPr="00E74E56">
        <w:rPr>
          <w:rtl/>
          <w:lang w:bidi="fa-IR"/>
        </w:rPr>
        <w:t xml:space="preserve"> يخطىء في الإسناد والمتن</w:t>
      </w:r>
      <w:r>
        <w:rPr>
          <w:rtl/>
          <w:lang w:bidi="fa-IR"/>
        </w:rPr>
        <w:t>،</w:t>
      </w:r>
      <w:r w:rsidRPr="00E74E56">
        <w:rPr>
          <w:rtl/>
          <w:lang w:bidi="fa-IR"/>
        </w:rPr>
        <w:t xml:space="preserve"> جرحه النسائي</w:t>
      </w:r>
      <w:r>
        <w:rPr>
          <w:rtl/>
          <w:lang w:bidi="fa-IR"/>
        </w:rPr>
        <w:t>.</w:t>
      </w:r>
      <w:r w:rsidRPr="00E74E56">
        <w:rPr>
          <w:rtl/>
          <w:lang w:bidi="fa-IR"/>
        </w:rPr>
        <w:t xml:space="preserve"> وقال حمزة السهمي عن الدارقطني</w:t>
      </w:r>
      <w:r>
        <w:rPr>
          <w:rtl/>
          <w:lang w:bidi="fa-IR"/>
        </w:rPr>
        <w:t>:</w:t>
      </w:r>
      <w:r w:rsidRPr="00E74E56">
        <w:rPr>
          <w:rtl/>
          <w:lang w:bidi="fa-IR"/>
        </w:rPr>
        <w:t xml:space="preserve"> كان ثقة يخطىء كثيراً ويتّكل على حفظه</w:t>
      </w:r>
      <w:r>
        <w:rPr>
          <w:rtl/>
          <w:lang w:bidi="fa-IR"/>
        </w:rPr>
        <w:t>.</w:t>
      </w:r>
      <w:r w:rsidRPr="00E74E56">
        <w:rPr>
          <w:rtl/>
          <w:lang w:bidi="fa-IR"/>
        </w:rPr>
        <w:t xml:space="preserve"> وقال أبو الشيخ عقب الثناء عليه</w:t>
      </w:r>
      <w:r>
        <w:rPr>
          <w:rtl/>
          <w:lang w:bidi="fa-IR"/>
        </w:rPr>
        <w:t>:</w:t>
      </w:r>
      <w:r w:rsidRPr="00E74E56">
        <w:rPr>
          <w:rtl/>
          <w:lang w:bidi="fa-IR"/>
        </w:rPr>
        <w:t xml:space="preserve"> وغرائب حديثه وما ينفرد به كثير</w:t>
      </w:r>
      <w:r>
        <w:rPr>
          <w:rtl/>
          <w:lang w:bidi="fa-IR"/>
        </w:rPr>
        <w:t>.</w:t>
      </w:r>
    </w:p>
    <w:p w:rsidR="00D41F96" w:rsidRPr="00E74E56" w:rsidRDefault="00D41F96" w:rsidP="00D41F96">
      <w:pPr>
        <w:pStyle w:val="libNormal"/>
        <w:rPr>
          <w:rtl/>
          <w:lang w:bidi="fa-IR"/>
        </w:rPr>
      </w:pPr>
      <w:r w:rsidRPr="00E74E56">
        <w:rPr>
          <w:rtl/>
          <w:lang w:bidi="fa-IR"/>
        </w:rPr>
        <w:t>ومع هذا كلّه فكيف يقبل نفيهم مطلقاً</w:t>
      </w:r>
      <w:r>
        <w:rPr>
          <w:rtl/>
          <w:lang w:bidi="fa-IR"/>
        </w:rPr>
        <w:t>،</w:t>
      </w:r>
      <w:r w:rsidRPr="00E74E56">
        <w:rPr>
          <w:rtl/>
          <w:lang w:bidi="fa-IR"/>
        </w:rPr>
        <w:t xml:space="preserve"> سيّما وقد عارضه أثبات الأثبات</w:t>
      </w:r>
      <w:r>
        <w:rPr>
          <w:rtl/>
          <w:lang w:bidi="fa-IR"/>
        </w:rPr>
        <w:t>،</w:t>
      </w:r>
      <w:r w:rsidRPr="00E74E56">
        <w:rPr>
          <w:rtl/>
          <w:lang w:bidi="fa-IR"/>
        </w:rPr>
        <w:t xml:space="preserve"> بالححج البيّنات</w:t>
      </w:r>
      <w:r>
        <w:rPr>
          <w:rtl/>
          <w:lang w:bidi="fa-IR"/>
        </w:rPr>
        <w:t>.</w:t>
      </w:r>
    </w:p>
    <w:p w:rsidR="00D41F96" w:rsidRPr="00E74E56" w:rsidRDefault="00D41F96" w:rsidP="00D41F96">
      <w:pPr>
        <w:pStyle w:val="libNormal"/>
        <w:rPr>
          <w:rtl/>
          <w:lang w:bidi="fa-IR"/>
        </w:rPr>
      </w:pPr>
      <w:r w:rsidRPr="00E74E56">
        <w:rPr>
          <w:rtl/>
          <w:lang w:bidi="fa-IR"/>
        </w:rPr>
        <w:t>ومنها</w:t>
      </w:r>
      <w:r>
        <w:rPr>
          <w:rtl/>
          <w:lang w:bidi="fa-IR"/>
        </w:rPr>
        <w:t xml:space="preserve"> - </w:t>
      </w:r>
      <w:r w:rsidRPr="00E74E56">
        <w:rPr>
          <w:rtl/>
          <w:lang w:bidi="fa-IR"/>
        </w:rPr>
        <w:t>من يقول</w:t>
      </w:r>
      <w:r>
        <w:rPr>
          <w:rtl/>
          <w:lang w:bidi="fa-IR"/>
        </w:rPr>
        <w:t>:</w:t>
      </w:r>
      <w:r w:rsidRPr="00E74E56">
        <w:rPr>
          <w:rtl/>
          <w:lang w:bidi="fa-IR"/>
        </w:rPr>
        <w:t xml:space="preserve"> لا نعرف ولا نعلم سماع الحسن من علي كرّم الله وجهه</w:t>
      </w:r>
      <w:r>
        <w:rPr>
          <w:rtl/>
          <w:lang w:bidi="fa-IR"/>
        </w:rPr>
        <w:t>.</w:t>
      </w:r>
      <w:r w:rsidRPr="00E74E56">
        <w:rPr>
          <w:rtl/>
          <w:lang w:bidi="fa-IR"/>
        </w:rPr>
        <w:t xml:space="preserve"> كالترمذي</w:t>
      </w:r>
      <w:r>
        <w:rPr>
          <w:rtl/>
          <w:lang w:bidi="fa-IR"/>
        </w:rPr>
        <w:t>.</w:t>
      </w:r>
      <w:r w:rsidRPr="00E74E56">
        <w:rPr>
          <w:rtl/>
          <w:lang w:bidi="fa-IR"/>
        </w:rPr>
        <w:t xml:space="preserve"> فلا يلزم من عدم ثبوته عندهم</w:t>
      </w:r>
      <w:r>
        <w:rPr>
          <w:rtl/>
          <w:lang w:bidi="fa-IR"/>
        </w:rPr>
        <w:t>،</w:t>
      </w:r>
      <w:r w:rsidRPr="00E74E56">
        <w:rPr>
          <w:rtl/>
          <w:lang w:bidi="fa-IR"/>
        </w:rPr>
        <w:t xml:space="preserve"> أو عدم معرفتهم</w:t>
      </w:r>
      <w:r>
        <w:rPr>
          <w:rtl/>
          <w:lang w:bidi="fa-IR"/>
        </w:rPr>
        <w:t>،</w:t>
      </w:r>
      <w:r w:rsidRPr="00E74E56">
        <w:rPr>
          <w:rtl/>
          <w:lang w:bidi="fa-IR"/>
        </w:rPr>
        <w:t xml:space="preserve"> عدمه في الوجود</w:t>
      </w:r>
      <w:r>
        <w:rPr>
          <w:rtl/>
          <w:lang w:bidi="fa-IR"/>
        </w:rPr>
        <w:t>،</w:t>
      </w:r>
      <w:r w:rsidRPr="00E74E56">
        <w:rPr>
          <w:rtl/>
          <w:lang w:bidi="fa-IR"/>
        </w:rPr>
        <w:t xml:space="preserve"> فهم فيه معذورون</w:t>
      </w:r>
      <w:r>
        <w:rPr>
          <w:rtl/>
          <w:lang w:bidi="fa-IR"/>
        </w:rPr>
        <w:t>.</w:t>
      </w:r>
    </w:p>
    <w:p w:rsidR="00D41F96" w:rsidRDefault="00D41F96" w:rsidP="00D41F96">
      <w:pPr>
        <w:pStyle w:val="libNormal"/>
        <w:rPr>
          <w:rtl/>
          <w:lang w:bidi="fa-IR"/>
        </w:rPr>
      </w:pPr>
      <w:r w:rsidRPr="00E74E56">
        <w:rPr>
          <w:rtl/>
          <w:lang w:bidi="fa-IR"/>
        </w:rPr>
        <w:t>ومن الا</w:t>
      </w:r>
      <w:r w:rsidR="00411B59">
        <w:rPr>
          <w:rFonts w:hint="cs"/>
          <w:rtl/>
          <w:lang w:bidi="fa-IR"/>
        </w:rPr>
        <w:t>ُ</w:t>
      </w:r>
      <w:r w:rsidRPr="00E74E56">
        <w:rPr>
          <w:rtl/>
          <w:lang w:bidi="fa-IR"/>
        </w:rPr>
        <w:t>خرى</w:t>
      </w:r>
      <w:r>
        <w:rPr>
          <w:rtl/>
          <w:lang w:bidi="fa-IR"/>
        </w:rPr>
        <w:t>:</w:t>
      </w:r>
      <w:r w:rsidRPr="00E74E56">
        <w:rPr>
          <w:rtl/>
          <w:lang w:bidi="fa-IR"/>
        </w:rPr>
        <w:t xml:space="preserve"> من يسلك طريقة المتعصّبة</w:t>
      </w:r>
      <w:r>
        <w:rPr>
          <w:rtl/>
          <w:lang w:bidi="fa-IR"/>
        </w:rPr>
        <w:t>،</w:t>
      </w:r>
      <w:r w:rsidRPr="00E74E56">
        <w:rPr>
          <w:rtl/>
          <w:lang w:bidi="fa-IR"/>
        </w:rPr>
        <w:t xml:space="preserve"> فيقول مجازفةً من غير استقراء وتتبّع أقوال الأفاضل</w:t>
      </w:r>
      <w:r>
        <w:rPr>
          <w:rtl/>
          <w:lang w:bidi="fa-IR"/>
        </w:rPr>
        <w:t>:</w:t>
      </w:r>
      <w:r w:rsidRPr="00E74E56">
        <w:rPr>
          <w:rtl/>
          <w:lang w:bidi="fa-IR"/>
        </w:rPr>
        <w:t xml:space="preserve"> إنّ ال</w:t>
      </w:r>
      <w:r w:rsidR="004D3499">
        <w:rPr>
          <w:rFonts w:hint="cs"/>
          <w:rtl/>
          <w:lang w:bidi="fa-IR"/>
        </w:rPr>
        <w:t>إ</w:t>
      </w:r>
      <w:r w:rsidRPr="00E74E56">
        <w:rPr>
          <w:rtl/>
          <w:lang w:bidi="fa-IR"/>
        </w:rPr>
        <w:t>جتماع والسّماع كليهما باطل</w:t>
      </w:r>
      <w:r>
        <w:rPr>
          <w:rtl/>
          <w:lang w:bidi="fa-IR"/>
        </w:rPr>
        <w:t>،</w:t>
      </w:r>
      <w:r w:rsidRPr="00E74E56">
        <w:rPr>
          <w:rtl/>
          <w:lang w:bidi="fa-IR"/>
        </w:rPr>
        <w:t xml:space="preserve"> باتفاق الأماثل</w:t>
      </w:r>
      <w:r>
        <w:rPr>
          <w:rtl/>
          <w:lang w:bidi="fa-IR"/>
        </w:rPr>
        <w:t>.</w:t>
      </w:r>
      <w:r w:rsidRPr="00E74E56">
        <w:rPr>
          <w:rtl/>
          <w:lang w:bidi="fa-IR"/>
        </w:rPr>
        <w:t xml:space="preserve"> منهم</w:t>
      </w:r>
      <w:r>
        <w:rPr>
          <w:rtl/>
          <w:lang w:bidi="fa-IR"/>
        </w:rPr>
        <w:t>:</w:t>
      </w:r>
      <w:r w:rsidRPr="00E74E56">
        <w:rPr>
          <w:rtl/>
          <w:lang w:bidi="fa-IR"/>
        </w:rPr>
        <w:t xml:space="preserve"> ا</w:t>
      </w:r>
      <w:r w:rsidR="004D3499">
        <w:rPr>
          <w:rFonts w:hint="cs"/>
          <w:rtl/>
          <w:lang w:bidi="fa-IR"/>
        </w:rPr>
        <w:t>ُ</w:t>
      </w:r>
      <w:r w:rsidRPr="00E74E56">
        <w:rPr>
          <w:rtl/>
          <w:lang w:bidi="fa-IR"/>
        </w:rPr>
        <w:t>عجوبة وقته ابن تيميّة الحنبلي</w:t>
      </w:r>
      <w:r>
        <w:rPr>
          <w:rtl/>
          <w:lang w:bidi="fa-IR"/>
        </w:rPr>
        <w:t>،</w:t>
      </w:r>
      <w:r w:rsidRPr="00E74E56">
        <w:rPr>
          <w:rtl/>
          <w:lang w:bidi="fa-IR"/>
        </w:rPr>
        <w:t xml:space="preserve"> غفر الله له</w:t>
      </w:r>
      <w:r>
        <w:rPr>
          <w:rtl/>
          <w:lang w:bidi="fa-IR"/>
        </w:rPr>
        <w:t>،</w:t>
      </w:r>
      <w:r w:rsidRPr="00E74E56">
        <w:rPr>
          <w:rtl/>
          <w:lang w:bidi="fa-IR"/>
        </w:rPr>
        <w:t xml:space="preserve"> ونحى نحوه صاحب « القرة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وقد قال شيخ الإسلام الإمام الحافظ أبو الفضل ابن حجر العسقلاني في « الدرر الكامنة » في ترجمته</w:t>
      </w:r>
      <w:r>
        <w:rPr>
          <w:rtl/>
          <w:lang w:bidi="fa-IR"/>
        </w:rPr>
        <w:t xml:space="preserve"> - </w:t>
      </w:r>
      <w:r w:rsidRPr="00E74E56">
        <w:rPr>
          <w:rtl/>
          <w:lang w:bidi="fa-IR"/>
        </w:rPr>
        <w:t>بعد ذكر مناقبه ومثالبه</w:t>
      </w:r>
      <w:r>
        <w:rPr>
          <w:rtl/>
          <w:lang w:bidi="fa-IR"/>
        </w:rPr>
        <w:t>:</w:t>
      </w:r>
      <w:r w:rsidRPr="00E74E56">
        <w:rPr>
          <w:rtl/>
          <w:lang w:bidi="fa-IR"/>
        </w:rPr>
        <w:t xml:space="preserve"> كالقول بحرمة زيارة قبر النبيّ صلّى الله عليه وسلّم</w:t>
      </w:r>
      <w:r>
        <w:rPr>
          <w:rtl/>
          <w:lang w:bidi="fa-IR"/>
        </w:rPr>
        <w:t>،</w:t>
      </w:r>
      <w:r w:rsidRPr="00E74E56">
        <w:rPr>
          <w:rtl/>
          <w:lang w:bidi="fa-IR"/>
        </w:rPr>
        <w:t xml:space="preserve"> وقد نحا نحوه صاحب القرة في « الحجة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r w:rsidRPr="00E74E56">
        <w:rPr>
          <w:rtl/>
          <w:lang w:bidi="fa-IR"/>
        </w:rPr>
        <w:t xml:space="preserve"> فإنّه قال في حديث</w:t>
      </w:r>
      <w:r>
        <w:rPr>
          <w:rtl/>
          <w:lang w:bidi="fa-IR"/>
        </w:rPr>
        <w:t>:</w:t>
      </w:r>
      <w:r w:rsidRPr="00E74E56">
        <w:rPr>
          <w:rtl/>
          <w:lang w:bidi="fa-IR"/>
        </w:rPr>
        <w:t xml:space="preserve"> لا تشدّوا الرّحال</w:t>
      </w:r>
      <w:r>
        <w:rPr>
          <w:rtl/>
          <w:lang w:bidi="fa-IR"/>
        </w:rPr>
        <w:t>،</w:t>
      </w:r>
      <w:r w:rsidRPr="00E74E56">
        <w:rPr>
          <w:rtl/>
          <w:lang w:bidi="fa-IR"/>
        </w:rPr>
        <w:t xml:space="preserve"> بعد ذكر الحكمة فيه من سدّ الفساد</w:t>
      </w:r>
      <w:r>
        <w:rPr>
          <w:rtl/>
          <w:lang w:bidi="fa-IR"/>
        </w:rPr>
        <w:t>،</w:t>
      </w:r>
      <w:r w:rsidRPr="00E74E56">
        <w:rPr>
          <w:rtl/>
          <w:lang w:bidi="fa-IR"/>
        </w:rPr>
        <w:t xml:space="preserve"> والذريعة لعبادة غير الله تعالى</w:t>
      </w:r>
      <w:r>
        <w:rPr>
          <w:rtl/>
          <w:lang w:bidi="fa-IR"/>
        </w:rPr>
        <w:t>:</w:t>
      </w:r>
      <w:r w:rsidRPr="00E74E56">
        <w:rPr>
          <w:rtl/>
          <w:lang w:bidi="fa-IR"/>
        </w:rPr>
        <w:t xml:space="preserve"> والحق عندي</w:t>
      </w:r>
      <w:r>
        <w:rPr>
          <w:rtl/>
          <w:lang w:bidi="fa-IR"/>
        </w:rPr>
        <w:t>:</w:t>
      </w:r>
      <w:r w:rsidRPr="00E74E56">
        <w:rPr>
          <w:rtl/>
          <w:lang w:bidi="fa-IR"/>
        </w:rPr>
        <w:t xml:space="preserve"> إنّ القبر</w:t>
      </w:r>
      <w:r>
        <w:rPr>
          <w:rtl/>
          <w:lang w:bidi="fa-IR"/>
        </w:rPr>
        <w:t>،</w:t>
      </w:r>
      <w:r w:rsidRPr="00E74E56">
        <w:rPr>
          <w:rtl/>
          <w:lang w:bidi="fa-IR"/>
        </w:rPr>
        <w:t xml:space="preserve"> ومحلّ عبادة وليّ من أولياء الله تعالى</w:t>
      </w:r>
      <w:r>
        <w:rPr>
          <w:rtl/>
          <w:lang w:bidi="fa-IR"/>
        </w:rPr>
        <w:t>،</w:t>
      </w:r>
      <w:r w:rsidRPr="00E74E56">
        <w:rPr>
          <w:rtl/>
          <w:lang w:bidi="fa-IR"/>
        </w:rPr>
        <w:t xml:space="preserve"> </w:t>
      </w:r>
      <w:r>
        <w:rPr>
          <w:rtl/>
          <w:lang w:bidi="fa-IR"/>
        </w:rPr>
        <w:t>والطور، كلّ ذلك سواء في النهي.</w:t>
      </w:r>
      <w:r>
        <w:rPr>
          <w:rFonts w:hint="cs"/>
          <w:rtl/>
          <w:lang w:bidi="fa-IR"/>
        </w:rPr>
        <w:t xml:space="preserve"> </w:t>
      </w:r>
      <w:r w:rsidRPr="00E74E56">
        <w:rPr>
          <w:rtl/>
          <w:lang w:bidi="fa-IR"/>
        </w:rPr>
        <w:t>ثمّ لم يذكر في المناسك شيئاً ممّا ثبت</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يعني قرة العينين لولي الله الدهلوي</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يعني الحجة البالغة لولي الله الدهلوي</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من أحاديث الزيارة النبويّة</w:t>
      </w:r>
      <w:r>
        <w:rPr>
          <w:rtl/>
          <w:lang w:bidi="fa-IR"/>
        </w:rPr>
        <w:t>،</w:t>
      </w:r>
      <w:r w:rsidRPr="00E74E56">
        <w:rPr>
          <w:rtl/>
          <w:lang w:bidi="fa-IR"/>
        </w:rPr>
        <w:t xml:space="preserve"> على صاحبها الصّلاة والتحيّة</w:t>
      </w:r>
      <w:r>
        <w:rPr>
          <w:rtl/>
          <w:lang w:bidi="fa-IR"/>
        </w:rPr>
        <w:t>،</w:t>
      </w:r>
      <w:r w:rsidRPr="00E74E56">
        <w:rPr>
          <w:rtl/>
          <w:lang w:bidi="fa-IR"/>
        </w:rPr>
        <w:t xml:space="preserve"> مع التزامه هنالك لذكر نحو ذلك</w:t>
      </w:r>
      <w:r>
        <w:rPr>
          <w:rtl/>
          <w:lang w:bidi="fa-IR"/>
        </w:rPr>
        <w:t>،</w:t>
      </w:r>
      <w:r w:rsidRPr="00E74E56">
        <w:rPr>
          <w:rtl/>
          <w:lang w:bidi="fa-IR"/>
        </w:rPr>
        <w:t xml:space="preserve"> فهو مع ابن تيميّة بلا ريبة</w:t>
      </w:r>
      <w:r>
        <w:rPr>
          <w:rtl/>
          <w:lang w:bidi="fa-IR"/>
        </w:rPr>
        <w:t>،</w:t>
      </w:r>
      <w:r w:rsidRPr="00E74E56">
        <w:rPr>
          <w:rtl/>
          <w:lang w:bidi="fa-IR"/>
        </w:rPr>
        <w:t xml:space="preserve"> والعجب أن</w:t>
      </w:r>
      <w:r w:rsidR="004D3499">
        <w:rPr>
          <w:rFonts w:hint="cs"/>
          <w:rtl/>
          <w:lang w:bidi="fa-IR"/>
        </w:rPr>
        <w:t>ّ</w:t>
      </w:r>
      <w:r w:rsidRPr="00E74E56">
        <w:rPr>
          <w:rtl/>
          <w:lang w:bidi="fa-IR"/>
        </w:rPr>
        <w:t>ه مع هذا قال في حديث زيارة القبور</w:t>
      </w:r>
      <w:r>
        <w:rPr>
          <w:rtl/>
          <w:lang w:bidi="fa-IR"/>
        </w:rPr>
        <w:t>:</w:t>
      </w:r>
      <w:r w:rsidRPr="00E74E56">
        <w:rPr>
          <w:rtl/>
          <w:lang w:bidi="fa-IR"/>
        </w:rPr>
        <w:t xml:space="preserve"> كان نهى عنها</w:t>
      </w:r>
      <w:r>
        <w:rPr>
          <w:rtl/>
          <w:lang w:bidi="fa-IR"/>
        </w:rPr>
        <w:t>،</w:t>
      </w:r>
      <w:r w:rsidRPr="00E74E56">
        <w:rPr>
          <w:rtl/>
          <w:lang w:bidi="fa-IR"/>
        </w:rPr>
        <w:t xml:space="preserve"> لأنّها تفتح باب العبادة لها</w:t>
      </w:r>
      <w:r>
        <w:rPr>
          <w:rtl/>
          <w:lang w:bidi="fa-IR"/>
        </w:rPr>
        <w:t>،</w:t>
      </w:r>
      <w:r w:rsidRPr="00E74E56">
        <w:rPr>
          <w:rtl/>
          <w:lang w:bidi="fa-IR"/>
        </w:rPr>
        <w:t xml:space="preserve"> ف</w:t>
      </w:r>
      <w:r w:rsidR="00602C4A">
        <w:rPr>
          <w:rtl/>
          <w:lang w:bidi="fa-IR"/>
        </w:rPr>
        <w:t>لمـّا</w:t>
      </w:r>
      <w:r w:rsidRPr="00E74E56">
        <w:rPr>
          <w:rtl/>
          <w:lang w:bidi="fa-IR"/>
        </w:rPr>
        <w:t xml:space="preserve"> استقرّت الا</w:t>
      </w:r>
      <w:r w:rsidR="004D3499">
        <w:rPr>
          <w:rFonts w:hint="cs"/>
          <w:rtl/>
          <w:lang w:bidi="fa-IR"/>
        </w:rPr>
        <w:t>ُ</w:t>
      </w:r>
      <w:r w:rsidRPr="00E74E56">
        <w:rPr>
          <w:rtl/>
          <w:lang w:bidi="fa-IR"/>
        </w:rPr>
        <w:t>صول الإسلاميّة</w:t>
      </w:r>
      <w:r>
        <w:rPr>
          <w:rtl/>
          <w:lang w:bidi="fa-IR"/>
        </w:rPr>
        <w:t>،</w:t>
      </w:r>
      <w:r w:rsidRPr="00E74E56">
        <w:rPr>
          <w:rtl/>
          <w:lang w:bidi="fa-IR"/>
        </w:rPr>
        <w:t xml:space="preserve"> واطمأنّت نفوسهم على تحريم العبادة لغير الله</w:t>
      </w:r>
      <w:r>
        <w:rPr>
          <w:rtl/>
          <w:lang w:bidi="fa-IR"/>
        </w:rPr>
        <w:t>،</w:t>
      </w:r>
      <w:r w:rsidRPr="00E74E56">
        <w:rPr>
          <w:rtl/>
          <w:lang w:bidi="fa-IR"/>
        </w:rPr>
        <w:t xml:space="preserve"> أذن فيها</w:t>
      </w:r>
      <w:r>
        <w:rPr>
          <w:rtl/>
          <w:lang w:bidi="fa-IR"/>
        </w:rPr>
        <w:t>.</w:t>
      </w:r>
      <w:r w:rsidRPr="00E74E56">
        <w:rPr>
          <w:rtl/>
          <w:lang w:bidi="fa-IR"/>
        </w:rPr>
        <w:t xml:space="preserve"> إنتهى</w:t>
      </w:r>
      <w:r>
        <w:rPr>
          <w:rtl/>
          <w:lang w:bidi="fa-IR"/>
        </w:rPr>
        <w:t>.</w:t>
      </w:r>
    </w:p>
    <w:p w:rsidR="00D41F96" w:rsidRPr="00E74E56" w:rsidRDefault="00D41F96" w:rsidP="00D41F96">
      <w:pPr>
        <w:pStyle w:val="libNormal"/>
        <w:rPr>
          <w:rtl/>
          <w:lang w:bidi="fa-IR"/>
        </w:rPr>
      </w:pPr>
      <w:r w:rsidRPr="00E74E56">
        <w:rPr>
          <w:rtl/>
          <w:lang w:bidi="fa-IR"/>
        </w:rPr>
        <w:t>وعدم صحّة إسلام علي المرتضى</w:t>
      </w:r>
      <w:r>
        <w:rPr>
          <w:rtl/>
          <w:lang w:bidi="fa-IR"/>
        </w:rPr>
        <w:t>،</w:t>
      </w:r>
      <w:r w:rsidRPr="00E74E56">
        <w:rPr>
          <w:rtl/>
          <w:lang w:bidi="fa-IR"/>
        </w:rPr>
        <w:t xml:space="preserve"> كرّم الله وجهه</w:t>
      </w:r>
      <w:r>
        <w:rPr>
          <w:rtl/>
          <w:lang w:bidi="fa-IR"/>
        </w:rPr>
        <w:t>،</w:t>
      </w:r>
      <w:r w:rsidRPr="00E74E56">
        <w:rPr>
          <w:rtl/>
          <w:lang w:bidi="fa-IR"/>
        </w:rPr>
        <w:t xml:space="preserve"> لكونه صبيّاً</w:t>
      </w:r>
      <w:r>
        <w:rPr>
          <w:rtl/>
          <w:lang w:bidi="fa-IR"/>
        </w:rPr>
        <w:t>،</w:t>
      </w:r>
      <w:r w:rsidRPr="00E74E56">
        <w:rPr>
          <w:rtl/>
          <w:lang w:bidi="fa-IR"/>
        </w:rPr>
        <w:t xml:space="preserve"> بل التدارك عليه</w:t>
      </w:r>
      <w:r>
        <w:rPr>
          <w:rtl/>
          <w:lang w:bidi="fa-IR"/>
        </w:rPr>
        <w:t>،</w:t>
      </w:r>
      <w:r w:rsidRPr="00E74E56">
        <w:rPr>
          <w:rtl/>
          <w:lang w:bidi="fa-IR"/>
        </w:rPr>
        <w:t xml:space="preserve"> وعلى الذريّة الطاهرة</w:t>
      </w:r>
      <w:r>
        <w:rPr>
          <w:rtl/>
          <w:lang w:bidi="fa-IR"/>
        </w:rPr>
        <w:t>،</w:t>
      </w:r>
      <w:r w:rsidRPr="00E74E56">
        <w:rPr>
          <w:rtl/>
          <w:lang w:bidi="fa-IR"/>
        </w:rPr>
        <w:t xml:space="preserve"> باعتراضات سخيفة مردودة</w:t>
      </w:r>
      <w:r>
        <w:rPr>
          <w:rtl/>
          <w:lang w:bidi="fa-IR"/>
        </w:rPr>
        <w:t>،</w:t>
      </w:r>
      <w:r w:rsidRPr="00E74E56">
        <w:rPr>
          <w:rtl/>
          <w:lang w:bidi="fa-IR"/>
        </w:rPr>
        <w:t xml:space="preserve"> وقد نحى نحوه صاحب القرة</w:t>
      </w:r>
      <w:r>
        <w:rPr>
          <w:rtl/>
          <w:lang w:bidi="fa-IR"/>
        </w:rPr>
        <w:t>،</w:t>
      </w:r>
      <w:r w:rsidRPr="00E74E56">
        <w:rPr>
          <w:rtl/>
          <w:lang w:bidi="fa-IR"/>
        </w:rPr>
        <w:t xml:space="preserve"> بتلويحات قريبة من التصريحات</w:t>
      </w:r>
      <w:r>
        <w:rPr>
          <w:rtl/>
          <w:lang w:bidi="fa-IR"/>
        </w:rPr>
        <w:t>،</w:t>
      </w:r>
      <w:r w:rsidRPr="00E74E56">
        <w:rPr>
          <w:rtl/>
          <w:lang w:bidi="fa-IR"/>
        </w:rPr>
        <w:t xml:space="preserve"> وإشارات شبيهة بالعبارات</w:t>
      </w:r>
      <w:r>
        <w:rPr>
          <w:rtl/>
          <w:lang w:bidi="fa-IR"/>
        </w:rPr>
        <w:t>،</w:t>
      </w:r>
      <w:r w:rsidRPr="00E74E56">
        <w:rPr>
          <w:rtl/>
          <w:lang w:bidi="fa-IR"/>
        </w:rPr>
        <w:t xml:space="preserve"> بأدنى تغيير ممّا للنواصب</w:t>
      </w:r>
      <w:r>
        <w:rPr>
          <w:rtl/>
          <w:lang w:bidi="fa-IR"/>
        </w:rPr>
        <w:t>،</w:t>
      </w:r>
      <w:r w:rsidRPr="00E74E56">
        <w:rPr>
          <w:rtl/>
          <w:lang w:bidi="fa-IR"/>
        </w:rPr>
        <w:t xml:space="preserve"> مع ذكر علي المرتضى كرّم الله وجهه</w:t>
      </w:r>
      <w:r>
        <w:rPr>
          <w:rtl/>
          <w:lang w:bidi="fa-IR"/>
        </w:rPr>
        <w:t>،</w:t>
      </w:r>
      <w:r w:rsidRPr="00E74E56">
        <w:rPr>
          <w:rtl/>
          <w:lang w:bidi="fa-IR"/>
        </w:rPr>
        <w:t xml:space="preserve"> في كلٍّ موضع منها بلفظ « المرتضى »</w:t>
      </w:r>
      <w:r>
        <w:rPr>
          <w:rtl/>
          <w:lang w:bidi="fa-IR"/>
        </w:rPr>
        <w:t>.</w:t>
      </w:r>
    </w:p>
    <w:p w:rsidR="00D41F96" w:rsidRPr="00E74E56" w:rsidRDefault="00D41F96" w:rsidP="00D41F96">
      <w:pPr>
        <w:pStyle w:val="libNormal"/>
        <w:rPr>
          <w:rtl/>
          <w:lang w:bidi="fa-IR"/>
        </w:rPr>
      </w:pPr>
      <w:r w:rsidRPr="00E74E56">
        <w:rPr>
          <w:rtl/>
          <w:lang w:bidi="fa-IR"/>
        </w:rPr>
        <w:t>وكذا وضع في كتابه</w:t>
      </w:r>
      <w:r>
        <w:rPr>
          <w:rtl/>
          <w:lang w:bidi="fa-IR"/>
        </w:rPr>
        <w:t>:</w:t>
      </w:r>
      <w:r w:rsidRPr="00E74E56">
        <w:rPr>
          <w:rtl/>
          <w:lang w:bidi="fa-IR"/>
        </w:rPr>
        <w:t xml:space="preserve"> « إزالة الخفاء عن خلافة الخلفاء » أشياء تسمّيه إزالة الخلافة والهداية عن خاتم الخلافة وفاتح الولاية</w:t>
      </w:r>
      <w:r>
        <w:rPr>
          <w:rtl/>
          <w:lang w:bidi="fa-IR"/>
        </w:rPr>
        <w:t>،</w:t>
      </w:r>
      <w:r w:rsidRPr="00E74E56">
        <w:rPr>
          <w:rtl/>
          <w:lang w:bidi="fa-IR"/>
        </w:rPr>
        <w:t xml:space="preserve"> لا نستبيح ذكر شيء منها</w:t>
      </w:r>
      <w:r>
        <w:rPr>
          <w:rtl/>
          <w:lang w:bidi="fa-IR"/>
        </w:rPr>
        <w:t>.</w:t>
      </w:r>
    </w:p>
    <w:p w:rsidR="00D41F96" w:rsidRPr="00E74E56" w:rsidRDefault="00D41F96" w:rsidP="00D41F96">
      <w:pPr>
        <w:pStyle w:val="libNormal"/>
        <w:rPr>
          <w:rtl/>
          <w:lang w:bidi="fa-IR"/>
        </w:rPr>
      </w:pPr>
      <w:r w:rsidRPr="00E74E56">
        <w:rPr>
          <w:rtl/>
          <w:lang w:bidi="fa-IR"/>
        </w:rPr>
        <w:t>والكتابان بين ظهراني الناس الآن</w:t>
      </w:r>
      <w:r>
        <w:rPr>
          <w:rtl/>
          <w:lang w:bidi="fa-IR"/>
        </w:rPr>
        <w:t>،</w:t>
      </w:r>
      <w:r w:rsidRPr="00E74E56">
        <w:rPr>
          <w:rtl/>
          <w:lang w:bidi="fa-IR"/>
        </w:rPr>
        <w:t xml:space="preserve"> وكفى ردّاً لما فيهما من هذا</w:t>
      </w:r>
      <w:r>
        <w:rPr>
          <w:rtl/>
          <w:lang w:bidi="fa-IR"/>
        </w:rPr>
        <w:t>،</w:t>
      </w:r>
      <w:r>
        <w:rPr>
          <w:rFonts w:hint="cs"/>
          <w:rtl/>
          <w:lang w:bidi="fa-IR"/>
        </w:rPr>
        <w:t xml:space="preserve"> </w:t>
      </w:r>
      <w:r w:rsidRPr="00E74E56">
        <w:rPr>
          <w:rtl/>
          <w:lang w:bidi="fa-IR"/>
        </w:rPr>
        <w:t>بكلمات ولده صاحب « التحفة الإثنا عشرية » وغيره</w:t>
      </w:r>
      <w:r>
        <w:rPr>
          <w:rtl/>
          <w:lang w:bidi="fa-IR"/>
        </w:rPr>
        <w:t>،</w:t>
      </w:r>
      <w:r w:rsidRPr="00E74E56">
        <w:rPr>
          <w:rtl/>
          <w:lang w:bidi="fa-IR"/>
        </w:rPr>
        <w:t xml:space="preserve"> نسأل الله السلامة والعصمة</w:t>
      </w:r>
      <w:r>
        <w:rPr>
          <w:rtl/>
          <w:lang w:bidi="fa-IR"/>
        </w:rPr>
        <w:t>.</w:t>
      </w:r>
    </w:p>
    <w:p w:rsidR="00D41F96" w:rsidRPr="00E74E56" w:rsidRDefault="00D41F96" w:rsidP="00D41F96">
      <w:pPr>
        <w:pStyle w:val="libNormal"/>
        <w:rPr>
          <w:rtl/>
          <w:lang w:bidi="fa-IR"/>
        </w:rPr>
      </w:pPr>
      <w:r w:rsidRPr="00E74E56">
        <w:rPr>
          <w:rtl/>
          <w:lang w:bidi="fa-IR"/>
        </w:rPr>
        <w:t>وأمّا تصحيح إسلام المرتضى وهو صغير</w:t>
      </w:r>
      <w:r>
        <w:rPr>
          <w:rtl/>
          <w:lang w:bidi="fa-IR"/>
        </w:rPr>
        <w:t>،</w:t>
      </w:r>
      <w:r w:rsidRPr="00E74E56">
        <w:rPr>
          <w:rtl/>
          <w:lang w:bidi="fa-IR"/>
        </w:rPr>
        <w:t xml:space="preserve"> فقال الجاحظ</w:t>
      </w:r>
      <w:r>
        <w:rPr>
          <w:rtl/>
          <w:lang w:bidi="fa-IR"/>
        </w:rPr>
        <w:t>:</w:t>
      </w:r>
      <w:r w:rsidRPr="00E74E56">
        <w:rPr>
          <w:rtl/>
          <w:lang w:bidi="fa-IR"/>
        </w:rPr>
        <w:t xml:space="preserve"> مستنبط من كونه أقرّ على ذلك</w:t>
      </w:r>
      <w:r>
        <w:rPr>
          <w:rtl/>
          <w:lang w:bidi="fa-IR"/>
        </w:rPr>
        <w:t>.</w:t>
      </w:r>
      <w:r w:rsidRPr="00E74E56">
        <w:rPr>
          <w:rtl/>
          <w:lang w:bidi="fa-IR"/>
        </w:rPr>
        <w:t xml:space="preserve"> قال الشيخ قاسم بن قطلوبغا الحنفي في تخريج أحاديث ال</w:t>
      </w:r>
      <w:r w:rsidR="004D3499">
        <w:rPr>
          <w:rFonts w:hint="cs"/>
          <w:rtl/>
          <w:lang w:bidi="fa-IR"/>
        </w:rPr>
        <w:t>إ</w:t>
      </w:r>
      <w:r w:rsidRPr="00E74E56">
        <w:rPr>
          <w:rtl/>
          <w:lang w:bidi="fa-IR"/>
        </w:rPr>
        <w:t>ختيار</w:t>
      </w:r>
      <w:r>
        <w:rPr>
          <w:rtl/>
          <w:lang w:bidi="fa-IR"/>
        </w:rPr>
        <w:t>:</w:t>
      </w:r>
      <w:r w:rsidRPr="00E74E56">
        <w:rPr>
          <w:rtl/>
          <w:lang w:bidi="fa-IR"/>
        </w:rPr>
        <w:t xml:space="preserve"> أوضح من هذا ما روى ابن سعد في الطبقات</w:t>
      </w:r>
      <w:r>
        <w:rPr>
          <w:rtl/>
          <w:lang w:bidi="fa-IR"/>
        </w:rPr>
        <w:t>:</w:t>
      </w:r>
      <w:r w:rsidRPr="00E74E56">
        <w:rPr>
          <w:rtl/>
          <w:lang w:bidi="fa-IR"/>
        </w:rPr>
        <w:t xml:space="preserve"> أنا إسماعيل بن أبي أويس</w:t>
      </w:r>
      <w:r>
        <w:rPr>
          <w:rtl/>
          <w:lang w:bidi="fa-IR"/>
        </w:rPr>
        <w:t>،</w:t>
      </w:r>
      <w:r w:rsidRPr="00E74E56">
        <w:rPr>
          <w:rtl/>
          <w:lang w:bidi="fa-IR"/>
        </w:rPr>
        <w:t xml:space="preserve"> ثني أبي</w:t>
      </w:r>
      <w:r>
        <w:rPr>
          <w:rtl/>
          <w:lang w:bidi="fa-IR"/>
        </w:rPr>
        <w:t>،</w:t>
      </w:r>
      <w:r w:rsidRPr="00E74E56">
        <w:rPr>
          <w:rtl/>
          <w:lang w:bidi="fa-IR"/>
        </w:rPr>
        <w:t xml:space="preserve"> عن الحسن بن زيد بن الحسن بن علي بن أبي طالب</w:t>
      </w:r>
      <w:r>
        <w:rPr>
          <w:rtl/>
          <w:lang w:bidi="fa-IR"/>
        </w:rPr>
        <w:t>:</w:t>
      </w:r>
      <w:r w:rsidRPr="00E74E56">
        <w:rPr>
          <w:rtl/>
          <w:lang w:bidi="fa-IR"/>
        </w:rPr>
        <w:t xml:space="preserve"> إنّ رسول الله صلّى الله عليه وسلّم دعا عليّاً إلى الإسلام وهو ابن تسع سنين</w:t>
      </w:r>
      <w:r>
        <w:rPr>
          <w:rtl/>
          <w:lang w:bidi="fa-IR"/>
        </w:rPr>
        <w:t>،</w:t>
      </w:r>
      <w:r w:rsidRPr="00E74E56">
        <w:rPr>
          <w:rtl/>
          <w:lang w:bidi="fa-IR"/>
        </w:rPr>
        <w:t xml:space="preserve"> ويقال</w:t>
      </w:r>
      <w:r>
        <w:rPr>
          <w:rtl/>
          <w:lang w:bidi="fa-IR"/>
        </w:rPr>
        <w:t>:</w:t>
      </w:r>
      <w:r w:rsidRPr="00E74E56">
        <w:rPr>
          <w:rtl/>
          <w:lang w:bidi="fa-IR"/>
        </w:rPr>
        <w:t xml:space="preserve"> دون التسع</w:t>
      </w:r>
      <w:r>
        <w:rPr>
          <w:rtl/>
          <w:lang w:bidi="fa-IR"/>
        </w:rPr>
        <w:t>،</w:t>
      </w:r>
      <w:r w:rsidRPr="00E74E56">
        <w:rPr>
          <w:rtl/>
          <w:lang w:bidi="fa-IR"/>
        </w:rPr>
        <w:t xml:space="preserve"> ولم يعبد وثباً قط لصغره</w:t>
      </w:r>
      <w:r>
        <w:rPr>
          <w:rtl/>
          <w:lang w:bidi="fa-IR"/>
        </w:rPr>
        <w:t>.</w:t>
      </w:r>
      <w:r w:rsidRPr="00E74E56">
        <w:rPr>
          <w:rtl/>
          <w:lang w:bidi="fa-IR"/>
        </w:rPr>
        <w:t xml:space="preserve"> </w:t>
      </w:r>
      <w:r w:rsidR="004D3499">
        <w:rPr>
          <w:rFonts w:hint="cs"/>
          <w:rtl/>
          <w:lang w:bidi="fa-IR"/>
        </w:rPr>
        <w:t>ا</w:t>
      </w:r>
      <w:r w:rsidRPr="00E74E56">
        <w:rPr>
          <w:rtl/>
          <w:lang w:bidi="fa-IR"/>
        </w:rPr>
        <w:t>نتهى</w:t>
      </w:r>
      <w:r>
        <w:rPr>
          <w:rtl/>
          <w:lang w:bidi="fa-IR"/>
        </w:rPr>
        <w:t>.</w:t>
      </w:r>
      <w:r>
        <w:rPr>
          <w:rFonts w:hint="cs"/>
          <w:rtl/>
          <w:lang w:bidi="fa-IR"/>
        </w:rPr>
        <w:t xml:space="preserve"> </w:t>
      </w:r>
      <w:r w:rsidRPr="00E74E56">
        <w:rPr>
          <w:rtl/>
          <w:lang w:bidi="fa-IR"/>
        </w:rPr>
        <w:t>قال</w:t>
      </w:r>
      <w:r>
        <w:rPr>
          <w:rtl/>
          <w:lang w:bidi="fa-IR"/>
        </w:rPr>
        <w:t>:</w:t>
      </w:r>
      <w:r w:rsidRPr="00E74E56">
        <w:rPr>
          <w:rtl/>
          <w:lang w:bidi="fa-IR"/>
        </w:rPr>
        <w:t xml:space="preserve"> فلو لم يكن الإسلام مقبولا</w:t>
      </w:r>
      <w:r w:rsidR="004D3499">
        <w:rPr>
          <w:rFonts w:hint="cs"/>
          <w:rtl/>
          <w:lang w:bidi="fa-IR"/>
        </w:rPr>
        <w:t>ً</w:t>
      </w:r>
      <w:r w:rsidRPr="00E74E56">
        <w:rPr>
          <w:rtl/>
          <w:lang w:bidi="fa-IR"/>
        </w:rPr>
        <w:t xml:space="preserve"> منه لما دعاه إليه</w:t>
      </w:r>
      <w:r>
        <w:rPr>
          <w:rtl/>
          <w:lang w:bidi="fa-IR"/>
        </w:rPr>
        <w:t>.</w:t>
      </w:r>
      <w:r w:rsidRPr="00E74E56">
        <w:rPr>
          <w:rtl/>
          <w:lang w:bidi="fa-IR"/>
        </w:rPr>
        <w:t xml:space="preserve"> إنتهى</w:t>
      </w:r>
      <w:r>
        <w:rPr>
          <w:rtl/>
          <w:lang w:bidi="fa-IR"/>
        </w:rPr>
        <w:t>.</w:t>
      </w:r>
    </w:p>
    <w:p w:rsidR="00E52D49"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وكذا دعا شرذمةً من أطفال الصحابة إلى الإسلام</w:t>
      </w:r>
      <w:r>
        <w:rPr>
          <w:rtl/>
          <w:lang w:bidi="fa-IR"/>
        </w:rPr>
        <w:t>،</w:t>
      </w:r>
      <w:r w:rsidRPr="00E74E56">
        <w:rPr>
          <w:rtl/>
          <w:lang w:bidi="fa-IR"/>
        </w:rPr>
        <w:t xml:space="preserve"> وقبله منهم</w:t>
      </w:r>
      <w:r>
        <w:rPr>
          <w:rtl/>
          <w:lang w:bidi="fa-IR"/>
        </w:rPr>
        <w:t>،</w:t>
      </w:r>
      <w:r w:rsidRPr="00E74E56">
        <w:rPr>
          <w:rtl/>
          <w:lang w:bidi="fa-IR"/>
        </w:rPr>
        <w:t xml:space="preserve"> كما يظهر من كتب الأثر</w:t>
      </w:r>
      <w:r>
        <w:rPr>
          <w:rtl/>
          <w:lang w:bidi="fa-IR"/>
        </w:rPr>
        <w:t>،</w:t>
      </w:r>
      <w:r w:rsidRPr="00E74E56">
        <w:rPr>
          <w:rtl/>
          <w:lang w:bidi="fa-IR"/>
        </w:rPr>
        <w:t xml:space="preserve"> وقد بايع عبدالله بن الزبير</w:t>
      </w:r>
      <w:r>
        <w:rPr>
          <w:rtl/>
          <w:lang w:bidi="fa-IR"/>
        </w:rPr>
        <w:t>،</w:t>
      </w:r>
      <w:r w:rsidRPr="00E74E56">
        <w:rPr>
          <w:rtl/>
          <w:lang w:bidi="fa-IR"/>
        </w:rPr>
        <w:t xml:space="preserve"> وجعفر بن الزبير</w:t>
      </w:r>
      <w:r>
        <w:rPr>
          <w:rtl/>
          <w:lang w:bidi="fa-IR"/>
        </w:rPr>
        <w:t>،</w:t>
      </w:r>
      <w:r w:rsidRPr="00E74E56">
        <w:rPr>
          <w:rtl/>
          <w:lang w:bidi="fa-IR"/>
        </w:rPr>
        <w:t xml:space="preserve"> وعبدالله بن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جعفر</w:t>
      </w:r>
      <w:r>
        <w:rPr>
          <w:rtl/>
          <w:lang w:bidi="fa-IR"/>
        </w:rPr>
        <w:t>،</w:t>
      </w:r>
      <w:r w:rsidRPr="00E74E56">
        <w:rPr>
          <w:rtl/>
          <w:lang w:bidi="fa-IR"/>
        </w:rPr>
        <w:t xml:space="preserve"> وهم أبناء سبع سنين</w:t>
      </w:r>
      <w:r>
        <w:rPr>
          <w:rtl/>
          <w:lang w:bidi="fa-IR"/>
        </w:rPr>
        <w:t>.</w:t>
      </w:r>
      <w:r w:rsidRPr="00E74E56">
        <w:rPr>
          <w:rtl/>
          <w:lang w:bidi="fa-IR"/>
        </w:rPr>
        <w:t xml:space="preserve"> رواه أبو نعيم وابن عساكر وغيرهما</w:t>
      </w:r>
      <w:r>
        <w:rPr>
          <w:rtl/>
          <w:lang w:bidi="fa-IR"/>
        </w:rPr>
        <w:t>.</w:t>
      </w:r>
      <w:r w:rsidRPr="00E74E56">
        <w:rPr>
          <w:rtl/>
          <w:lang w:bidi="fa-IR"/>
        </w:rPr>
        <w:t xml:space="preserve"> وللطبراني بسند جيّد جداً عن الإمام محمّد الباقر</w:t>
      </w:r>
      <w:r>
        <w:rPr>
          <w:rtl/>
          <w:lang w:bidi="fa-IR"/>
        </w:rPr>
        <w:t>:</w:t>
      </w:r>
      <w:r w:rsidRPr="00E74E56">
        <w:rPr>
          <w:rtl/>
          <w:lang w:bidi="fa-IR"/>
        </w:rPr>
        <w:t xml:space="preserve"> إنّ النّبيّ </w:t>
      </w:r>
      <w:r w:rsidR="00E52D49" w:rsidRPr="00E52D49">
        <w:rPr>
          <w:rStyle w:val="libAlaemChar"/>
          <w:rtl/>
        </w:rPr>
        <w:t>صلى‌الله‌عليه‌وآله‌وسلم</w:t>
      </w:r>
      <w:r w:rsidRPr="00E74E56">
        <w:rPr>
          <w:rtl/>
          <w:lang w:bidi="fa-IR"/>
        </w:rPr>
        <w:t xml:space="preserve"> بايع الحسن والحسين وعبدالله بن عباس وعبدالله بن جعفر</w:t>
      </w:r>
      <w:r>
        <w:rPr>
          <w:rtl/>
          <w:lang w:bidi="fa-IR"/>
        </w:rPr>
        <w:t>،</w:t>
      </w:r>
      <w:r w:rsidRPr="00E74E56">
        <w:rPr>
          <w:rtl/>
          <w:lang w:bidi="fa-IR"/>
        </w:rPr>
        <w:t xml:space="preserve"> وهم صغار لم يعقلوا</w:t>
      </w:r>
      <w:r>
        <w:rPr>
          <w:rtl/>
          <w:lang w:bidi="fa-IR"/>
        </w:rPr>
        <w:t>،</w:t>
      </w:r>
      <w:r w:rsidRPr="00E74E56">
        <w:rPr>
          <w:rtl/>
          <w:lang w:bidi="fa-IR"/>
        </w:rPr>
        <w:t xml:space="preserve"> ولم يبلغوا</w:t>
      </w:r>
      <w:r>
        <w:rPr>
          <w:rtl/>
          <w:lang w:bidi="fa-IR"/>
        </w:rPr>
        <w:t>،</w:t>
      </w:r>
      <w:r w:rsidRPr="00E74E56">
        <w:rPr>
          <w:rtl/>
          <w:lang w:bidi="fa-IR"/>
        </w:rPr>
        <w:t xml:space="preserve"> ولم يبايع صغيرا</w:t>
      </w:r>
      <w:r w:rsidR="004D3499">
        <w:rPr>
          <w:rFonts w:hint="cs"/>
          <w:rtl/>
          <w:lang w:bidi="fa-IR"/>
        </w:rPr>
        <w:t>ً</w:t>
      </w:r>
      <w:r w:rsidRPr="00E74E56">
        <w:rPr>
          <w:rtl/>
          <w:lang w:bidi="fa-IR"/>
        </w:rPr>
        <w:t xml:space="preserve"> إل</w:t>
      </w:r>
      <w:r w:rsidR="004D3499">
        <w:rPr>
          <w:rFonts w:hint="cs"/>
          <w:rtl/>
          <w:lang w:bidi="fa-IR"/>
        </w:rPr>
        <w:t>ّ</w:t>
      </w:r>
      <w:r w:rsidRPr="00E74E56">
        <w:rPr>
          <w:rtl/>
          <w:lang w:bidi="fa-IR"/>
        </w:rPr>
        <w:t>ا</w:t>
      </w:r>
      <w:r w:rsidR="004D3499">
        <w:rPr>
          <w:rFonts w:hint="cs"/>
          <w:rtl/>
          <w:lang w:bidi="fa-IR"/>
        </w:rPr>
        <w:t xml:space="preserve"> </w:t>
      </w:r>
      <w:r w:rsidRPr="00E74E56">
        <w:rPr>
          <w:rtl/>
          <w:lang w:bidi="fa-IR"/>
        </w:rPr>
        <w:t>منّا</w:t>
      </w:r>
      <w:r>
        <w:rPr>
          <w:rtl/>
          <w:lang w:bidi="fa-IR"/>
        </w:rPr>
        <w:t>.</w:t>
      </w:r>
      <w:r w:rsidRPr="00E74E56">
        <w:rPr>
          <w:rtl/>
          <w:lang w:bidi="fa-IR"/>
        </w:rPr>
        <w:t xml:space="preserve"> إنتهى</w:t>
      </w:r>
      <w:r>
        <w:rPr>
          <w:rtl/>
          <w:lang w:bidi="fa-IR"/>
        </w:rPr>
        <w:t>.</w:t>
      </w:r>
      <w:r>
        <w:rPr>
          <w:rFonts w:hint="cs"/>
          <w:rtl/>
          <w:lang w:bidi="fa-IR"/>
        </w:rPr>
        <w:t xml:space="preserve"> </w:t>
      </w:r>
      <w:r w:rsidRPr="00E74E56">
        <w:rPr>
          <w:rtl/>
          <w:lang w:bidi="fa-IR"/>
        </w:rPr>
        <w:t>وإنّما المردّ في ذلك كلّه في علم الحكم إلى الفهم</w:t>
      </w:r>
      <w:r>
        <w:rPr>
          <w:rtl/>
          <w:lang w:bidi="fa-IR"/>
        </w:rPr>
        <w:t>.</w:t>
      </w:r>
      <w:r w:rsidRPr="00E74E56">
        <w:rPr>
          <w:rtl/>
          <w:lang w:bidi="fa-IR"/>
        </w:rPr>
        <w:t xml:space="preserve"> وأوضح من ذلك كلّه في صحة إسلام المرتضى صبياً ما في أحاديث في مقام تفضيله أنّه أوّلهم إسلاماً</w:t>
      </w:r>
      <w:r>
        <w:rPr>
          <w:rtl/>
          <w:lang w:bidi="fa-IR"/>
        </w:rPr>
        <w:t>.</w:t>
      </w:r>
    </w:p>
    <w:p w:rsidR="00D41F96" w:rsidRPr="00E74E56" w:rsidRDefault="00D41F96" w:rsidP="00D41F96">
      <w:pPr>
        <w:pStyle w:val="libNormal"/>
        <w:rPr>
          <w:rtl/>
          <w:lang w:bidi="fa-IR"/>
        </w:rPr>
      </w:pPr>
      <w:r w:rsidRPr="00E74E56">
        <w:rPr>
          <w:rtl/>
          <w:lang w:bidi="fa-IR"/>
        </w:rPr>
        <w:t>ونسبة أمير المؤمنين عثمان بن عفّان رضي الله تعالى عنه إلى حبّ المال</w:t>
      </w:r>
      <w:r>
        <w:rPr>
          <w:rtl/>
          <w:lang w:bidi="fa-IR"/>
        </w:rPr>
        <w:t>.</w:t>
      </w:r>
    </w:p>
    <w:p w:rsidR="00D41F96" w:rsidRPr="00E74E56" w:rsidRDefault="00D41F96" w:rsidP="00D41F96">
      <w:pPr>
        <w:pStyle w:val="libNormal"/>
        <w:rPr>
          <w:rtl/>
          <w:lang w:bidi="fa-IR"/>
        </w:rPr>
      </w:pPr>
      <w:r w:rsidRPr="00E74E56">
        <w:rPr>
          <w:rtl/>
          <w:lang w:bidi="fa-IR"/>
        </w:rPr>
        <w:t>وردّ الأحاديث الموجودة في السنن</w:t>
      </w:r>
      <w:r>
        <w:rPr>
          <w:rtl/>
          <w:lang w:bidi="fa-IR"/>
        </w:rPr>
        <w:t>،</w:t>
      </w:r>
      <w:r w:rsidRPr="00E74E56">
        <w:rPr>
          <w:rtl/>
          <w:lang w:bidi="fa-IR"/>
        </w:rPr>
        <w:t xml:space="preserve"> وإنْ كانت ضعيفة</w:t>
      </w:r>
      <w:r>
        <w:rPr>
          <w:rtl/>
          <w:lang w:bidi="fa-IR"/>
        </w:rPr>
        <w:t>،</w:t>
      </w:r>
      <w:r w:rsidRPr="00E74E56">
        <w:rPr>
          <w:rtl/>
          <w:lang w:bidi="fa-IR"/>
        </w:rPr>
        <w:t xml:space="preserve"> وتبعه صاحب القرّة</w:t>
      </w:r>
      <w:r>
        <w:rPr>
          <w:rtl/>
          <w:lang w:bidi="fa-IR"/>
        </w:rPr>
        <w:t>،</w:t>
      </w:r>
      <w:r w:rsidRPr="00E74E56">
        <w:rPr>
          <w:rtl/>
          <w:lang w:bidi="fa-IR"/>
        </w:rPr>
        <w:t xml:space="preserve"> بل قد ترقى فردّ الدواوين الإسلامي</w:t>
      </w:r>
      <w:r w:rsidR="004D3499">
        <w:rPr>
          <w:rFonts w:hint="cs"/>
          <w:rtl/>
          <w:lang w:bidi="fa-IR"/>
        </w:rPr>
        <w:t>ّ</w:t>
      </w:r>
      <w:r w:rsidRPr="00E74E56">
        <w:rPr>
          <w:rtl/>
          <w:lang w:bidi="fa-IR"/>
        </w:rPr>
        <w:t>ة</w:t>
      </w:r>
      <w:r>
        <w:rPr>
          <w:rtl/>
          <w:lang w:bidi="fa-IR"/>
        </w:rPr>
        <w:t>،</w:t>
      </w:r>
      <w:r w:rsidRPr="00E74E56">
        <w:rPr>
          <w:rtl/>
          <w:lang w:bidi="fa-IR"/>
        </w:rPr>
        <w:t xml:space="preserve"> غير الكتب الخمسة</w:t>
      </w:r>
      <w:r>
        <w:rPr>
          <w:rFonts w:hint="cs"/>
          <w:rtl/>
          <w:lang w:bidi="fa-IR"/>
        </w:rPr>
        <w:t xml:space="preserve"> </w:t>
      </w:r>
      <w:r w:rsidRPr="00E74E56">
        <w:rPr>
          <w:rtl/>
          <w:lang w:bidi="fa-IR"/>
        </w:rPr>
        <w:t>والموطأ ومسند أحمد</w:t>
      </w:r>
      <w:r>
        <w:rPr>
          <w:rtl/>
          <w:lang w:bidi="fa-IR"/>
        </w:rPr>
        <w:t>.</w:t>
      </w:r>
    </w:p>
    <w:p w:rsidR="00D41F96" w:rsidRPr="00E74E56" w:rsidRDefault="00D41F96" w:rsidP="00D41F96">
      <w:pPr>
        <w:pStyle w:val="libNormal"/>
        <w:rPr>
          <w:rtl/>
          <w:lang w:bidi="fa-IR"/>
        </w:rPr>
      </w:pPr>
      <w:r w:rsidRPr="00E74E56">
        <w:rPr>
          <w:rtl/>
          <w:lang w:bidi="fa-IR"/>
        </w:rPr>
        <w:t>وذكر إختلاف العلماء الكرام في حقّه</w:t>
      </w:r>
      <w:r>
        <w:rPr>
          <w:rtl/>
          <w:lang w:bidi="fa-IR"/>
        </w:rPr>
        <w:t>،</w:t>
      </w:r>
      <w:r w:rsidRPr="00E74E56">
        <w:rPr>
          <w:rtl/>
          <w:lang w:bidi="fa-IR"/>
        </w:rPr>
        <w:t xml:space="preserve"> وقال</w:t>
      </w:r>
      <w:r>
        <w:rPr>
          <w:rtl/>
          <w:lang w:bidi="fa-IR"/>
        </w:rPr>
        <w:t xml:space="preserve"> -:</w:t>
      </w:r>
      <w:r w:rsidRPr="00E74E56">
        <w:rPr>
          <w:rtl/>
          <w:lang w:bidi="fa-IR"/>
        </w:rPr>
        <w:t xml:space="preserve"> إنّا لا نعتقد في حقّه عصمة</w:t>
      </w:r>
      <w:r w:rsidR="00751D1A">
        <w:rPr>
          <w:rFonts w:hint="cs"/>
          <w:rtl/>
          <w:lang w:bidi="fa-IR"/>
        </w:rPr>
        <w:t>ً</w:t>
      </w:r>
      <w:r>
        <w:rPr>
          <w:rtl/>
          <w:lang w:bidi="fa-IR"/>
        </w:rPr>
        <w:t>،</w:t>
      </w:r>
      <w:r w:rsidRPr="00E74E56">
        <w:rPr>
          <w:rtl/>
          <w:lang w:bidi="fa-IR"/>
        </w:rPr>
        <w:t xml:space="preserve"> بل إنّا نخالفه في مسائل أصليّة وفرعيّة</w:t>
      </w:r>
      <w:r>
        <w:rPr>
          <w:rtl/>
          <w:lang w:bidi="fa-IR"/>
        </w:rPr>
        <w:t>.</w:t>
      </w:r>
    </w:p>
    <w:p w:rsidR="00E52D49" w:rsidRDefault="00D41F96" w:rsidP="00D41F96">
      <w:pPr>
        <w:pStyle w:val="libNormal"/>
        <w:rPr>
          <w:rtl/>
          <w:lang w:bidi="fa-IR"/>
        </w:rPr>
      </w:pPr>
      <w:r w:rsidRPr="00E74E56">
        <w:rPr>
          <w:rtl/>
          <w:lang w:bidi="fa-IR"/>
        </w:rPr>
        <w:t xml:space="preserve">وقال في « لسان الميزان » في ترجمة </w:t>
      </w:r>
      <w:r w:rsidR="00751D1A">
        <w:rPr>
          <w:rFonts w:hint="cs"/>
          <w:rtl/>
          <w:lang w:bidi="fa-IR"/>
        </w:rPr>
        <w:t>إ</w:t>
      </w:r>
      <w:r w:rsidRPr="00E74E56">
        <w:rPr>
          <w:rtl/>
          <w:lang w:bidi="fa-IR"/>
        </w:rPr>
        <w:t>بن المطهر الرافضي</w:t>
      </w:r>
      <w:r>
        <w:rPr>
          <w:rtl/>
          <w:lang w:bidi="fa-IR"/>
        </w:rPr>
        <w:t>:</w:t>
      </w:r>
      <w:r w:rsidRPr="00E74E56">
        <w:rPr>
          <w:rtl/>
          <w:lang w:bidi="fa-IR"/>
        </w:rPr>
        <w:t xml:space="preserve"> وصنّف كتابه في فضائل علي </w:t>
      </w:r>
      <w:r w:rsidRPr="003511A8">
        <w:rPr>
          <w:rStyle w:val="libAlaemChar"/>
          <w:rtl/>
        </w:rPr>
        <w:t>رضي‌الله‌عنه</w:t>
      </w:r>
      <w:r>
        <w:rPr>
          <w:rtl/>
          <w:lang w:bidi="fa-IR"/>
        </w:rPr>
        <w:t>،</w:t>
      </w:r>
      <w:r w:rsidRPr="00E74E56">
        <w:rPr>
          <w:rtl/>
          <w:lang w:bidi="fa-IR"/>
        </w:rPr>
        <w:t xml:space="preserve"> فنقضه الشيخ تقي الدين </w:t>
      </w:r>
      <w:r w:rsidR="00751D1A">
        <w:rPr>
          <w:rFonts w:hint="cs"/>
          <w:rtl/>
          <w:lang w:bidi="fa-IR"/>
        </w:rPr>
        <w:t>إ</w:t>
      </w:r>
      <w:r w:rsidRPr="00E74E56">
        <w:rPr>
          <w:rtl/>
          <w:lang w:bidi="fa-IR"/>
        </w:rPr>
        <w:t>بن تيميّة في كتابٍ كبير</w:t>
      </w:r>
      <w:r>
        <w:rPr>
          <w:rtl/>
          <w:lang w:bidi="fa-IR"/>
        </w:rPr>
        <w:t>،</w:t>
      </w:r>
      <w:r w:rsidRPr="00E74E56">
        <w:rPr>
          <w:rtl/>
          <w:lang w:bidi="fa-IR"/>
        </w:rPr>
        <w:t xml:space="preserve"> وقد أشار الشيخ تقي الدين السبكي إلى ذلك في أبياته المشهورة حيث قال</w:t>
      </w:r>
      <w:r>
        <w:rPr>
          <w:rtl/>
          <w:lang w:bidi="fa-IR"/>
        </w:rPr>
        <w:t>:</w:t>
      </w:r>
      <w:r w:rsidRPr="00E74E56">
        <w:rPr>
          <w:rtl/>
          <w:lang w:bidi="fa-IR"/>
        </w:rPr>
        <w:t xml:space="preserve"> وابن المطهّر لم يظهر خلافه ولابن تيميّة ردّ عليه واستيفاء أجوبة </w:t>
      </w:r>
      <w:r w:rsidRPr="00737E86">
        <w:rPr>
          <w:rStyle w:val="libFootnotenumChar"/>
          <w:rtl/>
        </w:rPr>
        <w:t>(1)</w:t>
      </w:r>
      <w:r>
        <w:rPr>
          <w:rtl/>
          <w:lang w:bidi="fa-IR"/>
        </w:rPr>
        <w:t>.</w:t>
      </w:r>
      <w:r w:rsidRPr="00E74E56">
        <w:rPr>
          <w:rtl/>
          <w:lang w:bidi="fa-IR"/>
        </w:rPr>
        <w:t xml:space="preserve"> لكنّه يذكر بقيّة الأبيات</w:t>
      </w:r>
      <w:r>
        <w:rPr>
          <w:rtl/>
          <w:lang w:bidi="fa-IR"/>
        </w:rPr>
        <w:t>،</w:t>
      </w:r>
      <w:r w:rsidRPr="00E74E56">
        <w:rPr>
          <w:rtl/>
          <w:lang w:bidi="fa-IR"/>
        </w:rPr>
        <w:t xml:space="preserve"> فيما يعاتب به ابن تيميّة من العقيدة</w:t>
      </w:r>
      <w:r>
        <w:rPr>
          <w:rtl/>
          <w:lang w:bidi="fa-IR"/>
        </w:rPr>
        <w:t>،</w:t>
      </w:r>
      <w:r w:rsidRPr="00E74E56">
        <w:rPr>
          <w:rtl/>
          <w:lang w:bidi="fa-IR"/>
        </w:rPr>
        <w:t xml:space="preserve"> طالعت الردّ المذكور</w:t>
      </w:r>
      <w:r>
        <w:rPr>
          <w:rtl/>
          <w:lang w:bidi="fa-IR"/>
        </w:rPr>
        <w:t>،</w:t>
      </w:r>
      <w:r w:rsidRPr="00E74E56">
        <w:rPr>
          <w:rtl/>
          <w:lang w:bidi="fa-IR"/>
        </w:rPr>
        <w:t xml:space="preserve"> فوجدته كما قال السبكي في الإستيفاء</w:t>
      </w:r>
      <w:r>
        <w:rPr>
          <w:rtl/>
          <w:lang w:bidi="fa-IR"/>
        </w:rPr>
        <w:t>،</w:t>
      </w:r>
      <w:r w:rsidRPr="00E74E56">
        <w:rPr>
          <w:rtl/>
          <w:lang w:bidi="fa-IR"/>
        </w:rPr>
        <w:t xml:space="preserve"> لكن وجدته كثير التحامل إلى الغاية في ردّ الأحاديث التي يوردها ابن المطهر</w:t>
      </w:r>
      <w:r>
        <w:rPr>
          <w:rtl/>
          <w:lang w:bidi="fa-IR"/>
        </w:rPr>
        <w:t>،</w:t>
      </w:r>
      <w:r w:rsidRPr="00E74E56">
        <w:rPr>
          <w:rtl/>
          <w:lang w:bidi="fa-IR"/>
        </w:rPr>
        <w:t xml:space="preserve"> وإن كان معظم ذلك من الموضوعات</w:t>
      </w:r>
    </w:p>
    <w:p w:rsidR="00D41F96" w:rsidRPr="00E74E56" w:rsidRDefault="00E52D49" w:rsidP="00E52D49">
      <w:pPr>
        <w:pStyle w:val="libLine"/>
        <w:rPr>
          <w:rtl/>
          <w:lang w:bidi="fa-IR"/>
        </w:rPr>
      </w:pPr>
      <w:r>
        <w:rPr>
          <w:rtl/>
          <w:lang w:bidi="fa-IR"/>
        </w:rPr>
        <w:t>____________________</w:t>
      </w:r>
    </w:p>
    <w:p w:rsidR="00D41F96" w:rsidRDefault="00E52D49" w:rsidP="00D41F96">
      <w:pPr>
        <w:pStyle w:val="libFootnote0"/>
        <w:rPr>
          <w:rtl/>
        </w:rPr>
      </w:pPr>
      <w:r w:rsidRPr="00E52D49">
        <w:rPr>
          <w:rStyle w:val="libFootnote0Char"/>
          <w:rtl/>
        </w:rPr>
        <w:t>(1).</w:t>
      </w:r>
      <w:r w:rsidR="00D41F96">
        <w:rPr>
          <w:rFonts w:hint="cs"/>
          <w:rtl/>
        </w:rPr>
        <w:t xml:space="preserve"> </w:t>
      </w:r>
      <w:r w:rsidR="00D41F96" w:rsidRPr="00737E86">
        <w:rPr>
          <w:rtl/>
        </w:rPr>
        <w:t>أصل البيتين في الدرر الكامنة</w:t>
      </w:r>
      <w:r w:rsidR="00D41F96">
        <w:rPr>
          <w:rtl/>
        </w:rPr>
        <w:t>،</w:t>
      </w:r>
      <w:r w:rsidR="00D41F96" w:rsidRPr="00737E86">
        <w:rPr>
          <w:rtl/>
        </w:rPr>
        <w:t xml:space="preserve"> المظهرين للأحقاد الكامنة هكذا</w:t>
      </w:r>
      <w:r w:rsidR="00D41F96">
        <w:rPr>
          <w:rtl/>
        </w:rPr>
        <w:t>:</w:t>
      </w:r>
    </w:p>
    <w:tbl>
      <w:tblPr>
        <w:tblStyle w:val="TableGrid"/>
        <w:bidiVisual/>
        <w:tblW w:w="4562" w:type="pct"/>
        <w:tblInd w:w="384" w:type="dxa"/>
        <w:tblLook w:val="01E0" w:firstRow="1" w:lastRow="1" w:firstColumn="1" w:lastColumn="1" w:noHBand="0" w:noVBand="0"/>
      </w:tblPr>
      <w:tblGrid>
        <w:gridCol w:w="3433"/>
        <w:gridCol w:w="270"/>
        <w:gridCol w:w="3410"/>
      </w:tblGrid>
      <w:tr w:rsidR="00751D1A" w:rsidTr="00B47A08">
        <w:trPr>
          <w:trHeight w:val="350"/>
        </w:trPr>
        <w:tc>
          <w:tcPr>
            <w:tcW w:w="3920" w:type="dxa"/>
            <w:shd w:val="clear" w:color="auto" w:fill="auto"/>
          </w:tcPr>
          <w:p w:rsidR="00751D1A" w:rsidRDefault="00751D1A" w:rsidP="00751D1A">
            <w:pPr>
              <w:pStyle w:val="libPoemFootnote"/>
            </w:pPr>
            <w:r w:rsidRPr="00E74E56">
              <w:rPr>
                <w:rtl/>
                <w:lang w:bidi="fa-IR"/>
              </w:rPr>
              <w:t>وابن المطهر لم تطهر خلائقه</w:t>
            </w:r>
            <w:r w:rsidRPr="00725071">
              <w:rPr>
                <w:rStyle w:val="libPoemTiniChar0"/>
                <w:rtl/>
              </w:rPr>
              <w:br/>
              <w:t> </w:t>
            </w:r>
          </w:p>
        </w:tc>
        <w:tc>
          <w:tcPr>
            <w:tcW w:w="279" w:type="dxa"/>
            <w:shd w:val="clear" w:color="auto" w:fill="auto"/>
          </w:tcPr>
          <w:p w:rsidR="00751D1A" w:rsidRDefault="00751D1A" w:rsidP="00751D1A">
            <w:pPr>
              <w:pStyle w:val="libPoemFootnote"/>
              <w:rPr>
                <w:rtl/>
              </w:rPr>
            </w:pPr>
          </w:p>
        </w:tc>
        <w:tc>
          <w:tcPr>
            <w:tcW w:w="3881" w:type="dxa"/>
            <w:shd w:val="clear" w:color="auto" w:fill="auto"/>
          </w:tcPr>
          <w:p w:rsidR="00751D1A" w:rsidRDefault="00751D1A" w:rsidP="00751D1A">
            <w:pPr>
              <w:pStyle w:val="libPoemFootnote"/>
            </w:pPr>
            <w:r w:rsidRPr="00E74E56">
              <w:rPr>
                <w:rtl/>
                <w:lang w:bidi="fa-IR"/>
              </w:rPr>
              <w:t>داع إلى الرفض غال في تعصّبه</w:t>
            </w:r>
            <w:r w:rsidRPr="00725071">
              <w:rPr>
                <w:rStyle w:val="libPoemTiniChar0"/>
                <w:rtl/>
              </w:rPr>
              <w:br/>
              <w:t> </w:t>
            </w:r>
          </w:p>
        </w:tc>
      </w:tr>
      <w:tr w:rsidR="00751D1A" w:rsidTr="00B47A08">
        <w:trPr>
          <w:trHeight w:val="350"/>
        </w:trPr>
        <w:tc>
          <w:tcPr>
            <w:tcW w:w="3920" w:type="dxa"/>
          </w:tcPr>
          <w:p w:rsidR="00751D1A" w:rsidRDefault="00751D1A" w:rsidP="00751D1A">
            <w:pPr>
              <w:pStyle w:val="libPoemFootnote"/>
            </w:pPr>
            <w:r w:rsidRPr="00E74E56">
              <w:rPr>
                <w:rtl/>
                <w:lang w:bidi="fa-IR"/>
              </w:rPr>
              <w:t>ولابن تيميّة رد</w:t>
            </w:r>
            <w:r>
              <w:rPr>
                <w:rFonts w:hint="cs"/>
                <w:rtl/>
                <w:lang w:bidi="fa-IR"/>
              </w:rPr>
              <w:t>ّ</w:t>
            </w:r>
            <w:r w:rsidRPr="00E74E56">
              <w:rPr>
                <w:rtl/>
                <w:lang w:bidi="fa-IR"/>
              </w:rPr>
              <w:t xml:space="preserve"> عليه له</w:t>
            </w:r>
            <w:r w:rsidRPr="00725071">
              <w:rPr>
                <w:rStyle w:val="libPoemTiniChar0"/>
                <w:rtl/>
              </w:rPr>
              <w:br/>
              <w:t> </w:t>
            </w:r>
          </w:p>
        </w:tc>
        <w:tc>
          <w:tcPr>
            <w:tcW w:w="279" w:type="dxa"/>
          </w:tcPr>
          <w:p w:rsidR="00751D1A" w:rsidRDefault="00751D1A" w:rsidP="00751D1A">
            <w:pPr>
              <w:pStyle w:val="libPoemFootnote"/>
              <w:rPr>
                <w:rtl/>
              </w:rPr>
            </w:pPr>
          </w:p>
        </w:tc>
        <w:tc>
          <w:tcPr>
            <w:tcW w:w="3881" w:type="dxa"/>
          </w:tcPr>
          <w:p w:rsidR="00751D1A" w:rsidRDefault="00751D1A" w:rsidP="00751D1A">
            <w:pPr>
              <w:pStyle w:val="libPoemFootnote"/>
            </w:pPr>
            <w:r w:rsidRPr="00E74E56">
              <w:rPr>
                <w:rtl/>
                <w:lang w:bidi="fa-IR"/>
              </w:rPr>
              <w:t>أجاد في الردّ واستيفاء أضربه</w:t>
            </w:r>
            <w:r w:rsidRPr="00725071">
              <w:rPr>
                <w:rStyle w:val="libPoemTiniChar0"/>
                <w:rtl/>
              </w:rPr>
              <w:br/>
              <w:t> </w:t>
            </w:r>
          </w:p>
        </w:tc>
      </w:tr>
    </w:tbl>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والواهيات</w:t>
      </w:r>
      <w:r>
        <w:rPr>
          <w:rtl/>
          <w:lang w:bidi="fa-IR"/>
        </w:rPr>
        <w:t>،</w:t>
      </w:r>
      <w:r w:rsidRPr="00E74E56">
        <w:rPr>
          <w:rtl/>
          <w:lang w:bidi="fa-IR"/>
        </w:rPr>
        <w:t xml:space="preserve"> لكنّه ردّ في ردّه كثيراً من الأحاديث الجياد</w:t>
      </w:r>
      <w:r>
        <w:rPr>
          <w:rtl/>
          <w:lang w:bidi="fa-IR"/>
        </w:rPr>
        <w:t>،</w:t>
      </w:r>
      <w:r w:rsidRPr="00E74E56">
        <w:rPr>
          <w:rtl/>
          <w:lang w:bidi="fa-IR"/>
        </w:rPr>
        <w:t xml:space="preserve"> إلى قوله</w:t>
      </w:r>
      <w:r>
        <w:rPr>
          <w:rtl/>
          <w:lang w:bidi="fa-IR"/>
        </w:rPr>
        <w:t>:</w:t>
      </w:r>
      <w:r w:rsidRPr="00E74E56">
        <w:rPr>
          <w:rtl/>
          <w:lang w:bidi="fa-IR"/>
        </w:rPr>
        <w:t xml:space="preserve"> يهم ويصل من ممانعته لتوهين كلام الرافضي أحيانا</w:t>
      </w:r>
      <w:r w:rsidR="00751D1A">
        <w:rPr>
          <w:rFonts w:hint="cs"/>
          <w:rtl/>
          <w:lang w:bidi="fa-IR"/>
        </w:rPr>
        <w:t>ً</w:t>
      </w:r>
      <w:r w:rsidRPr="00E74E56">
        <w:rPr>
          <w:rtl/>
          <w:lang w:bidi="fa-IR"/>
        </w:rPr>
        <w:t xml:space="preserve"> إلى تنقيص علي والترجمة لا تحتمل إيضاح ذلك</w:t>
      </w:r>
      <w:r>
        <w:rPr>
          <w:rtl/>
          <w:lang w:bidi="fa-IR"/>
        </w:rPr>
        <w:t>،</w:t>
      </w:r>
      <w:r w:rsidRPr="00E74E56">
        <w:rPr>
          <w:rtl/>
          <w:lang w:bidi="fa-IR"/>
        </w:rPr>
        <w:t xml:space="preserve"> وإيراد أمثلته</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ومع ذلك</w:t>
      </w:r>
      <w:r>
        <w:rPr>
          <w:rtl/>
          <w:lang w:bidi="fa-IR"/>
        </w:rPr>
        <w:t>،</w:t>
      </w:r>
      <w:r w:rsidRPr="00E74E56">
        <w:rPr>
          <w:rtl/>
          <w:lang w:bidi="fa-IR"/>
        </w:rPr>
        <w:t xml:space="preserve"> كونه لم يذكره في « اللّسان » كالذهبي في « الميزان » مع ذكر الأجل</w:t>
      </w:r>
      <w:r w:rsidR="00751D1A">
        <w:rPr>
          <w:rFonts w:hint="cs"/>
          <w:rtl/>
          <w:lang w:bidi="fa-IR"/>
        </w:rPr>
        <w:t>ّ</w:t>
      </w:r>
      <w:r w:rsidRPr="00E74E56">
        <w:rPr>
          <w:rtl/>
          <w:lang w:bidi="fa-IR"/>
        </w:rPr>
        <w:t>اء فيهما</w:t>
      </w:r>
      <w:r>
        <w:rPr>
          <w:rtl/>
          <w:lang w:bidi="fa-IR"/>
        </w:rPr>
        <w:t>،</w:t>
      </w:r>
      <w:r w:rsidRPr="00E74E56">
        <w:rPr>
          <w:rtl/>
          <w:lang w:bidi="fa-IR"/>
        </w:rPr>
        <w:t xml:space="preserve"> من عجائب الزمان</w:t>
      </w:r>
      <w:r>
        <w:rPr>
          <w:rtl/>
          <w:lang w:bidi="fa-IR"/>
        </w:rPr>
        <w:t>.</w:t>
      </w:r>
    </w:p>
    <w:p w:rsidR="00D41F96" w:rsidRPr="00E74E56" w:rsidRDefault="00D41F96" w:rsidP="00D41F96">
      <w:pPr>
        <w:pStyle w:val="libNormal"/>
        <w:rPr>
          <w:rtl/>
          <w:lang w:bidi="fa-IR"/>
        </w:rPr>
      </w:pPr>
      <w:r w:rsidRPr="00E74E56">
        <w:rPr>
          <w:rtl/>
          <w:lang w:bidi="fa-IR"/>
        </w:rPr>
        <w:t xml:space="preserve">وقال الإمام أبو عبدالله الذهبي </w:t>
      </w:r>
      <w:r w:rsidRPr="003511A8">
        <w:rPr>
          <w:rStyle w:val="libAlaemChar"/>
          <w:rtl/>
        </w:rPr>
        <w:t>رحمه‌الله</w:t>
      </w:r>
      <w:r w:rsidRPr="00E74E56">
        <w:rPr>
          <w:rtl/>
          <w:lang w:bidi="fa-IR"/>
        </w:rPr>
        <w:t xml:space="preserve"> في « تاريخه »</w:t>
      </w:r>
      <w:r>
        <w:rPr>
          <w:rtl/>
          <w:lang w:bidi="fa-IR"/>
        </w:rPr>
        <w:t xml:space="preserve"> - </w:t>
      </w:r>
      <w:r w:rsidRPr="00E74E56">
        <w:rPr>
          <w:rtl/>
          <w:lang w:bidi="fa-IR"/>
        </w:rPr>
        <w:t>مع كونه من أتباعه في كثير</w:t>
      </w:r>
      <w:r>
        <w:rPr>
          <w:rtl/>
          <w:lang w:bidi="fa-IR"/>
        </w:rPr>
        <w:t>،</w:t>
      </w:r>
      <w:r w:rsidRPr="00E74E56">
        <w:rPr>
          <w:rtl/>
          <w:lang w:bidi="fa-IR"/>
        </w:rPr>
        <w:t xml:space="preserve"> كما لا يخفى</w:t>
      </w:r>
      <w:r>
        <w:rPr>
          <w:rtl/>
          <w:lang w:bidi="fa-IR"/>
        </w:rPr>
        <w:t>،</w:t>
      </w:r>
      <w:r w:rsidRPr="00E74E56">
        <w:rPr>
          <w:rtl/>
          <w:lang w:bidi="fa-IR"/>
        </w:rPr>
        <w:t xml:space="preserve"> بعد ذكر نحوها</w:t>
      </w:r>
      <w:r>
        <w:rPr>
          <w:rtl/>
          <w:lang w:bidi="fa-IR"/>
        </w:rPr>
        <w:t xml:space="preserve"> -:</w:t>
      </w:r>
      <w:r w:rsidRPr="00E74E56">
        <w:rPr>
          <w:rtl/>
          <w:lang w:bidi="fa-IR"/>
        </w:rPr>
        <w:t xml:space="preserve"> فهو بشر له ذنوب وخطايا</w:t>
      </w:r>
      <w:r>
        <w:rPr>
          <w:rtl/>
          <w:lang w:bidi="fa-IR"/>
        </w:rPr>
        <w:t>.</w:t>
      </w:r>
    </w:p>
    <w:p w:rsidR="00D41F96" w:rsidRDefault="00D41F96" w:rsidP="00D41F96">
      <w:pPr>
        <w:pStyle w:val="libNormal"/>
        <w:rPr>
          <w:rtl/>
          <w:lang w:bidi="fa-IR"/>
        </w:rPr>
      </w:pPr>
      <w:r w:rsidRPr="00E74E56">
        <w:rPr>
          <w:rtl/>
          <w:lang w:bidi="fa-IR"/>
        </w:rPr>
        <w:t>وكذا ذكر الإمام اليافعي</w:t>
      </w:r>
      <w:r>
        <w:rPr>
          <w:rtl/>
          <w:lang w:bidi="fa-IR"/>
        </w:rPr>
        <w:t>،</w:t>
      </w:r>
      <w:r w:rsidRPr="00E74E56">
        <w:rPr>
          <w:rtl/>
          <w:lang w:bidi="fa-IR"/>
        </w:rPr>
        <w:t xml:space="preserve"> وغير واحد من الأئمّة</w:t>
      </w:r>
      <w:r>
        <w:rPr>
          <w:rtl/>
          <w:lang w:bidi="fa-IR"/>
        </w:rPr>
        <w:t>.</w:t>
      </w:r>
    </w:p>
    <w:p w:rsidR="00D41F96" w:rsidRPr="00E74E56" w:rsidRDefault="00D41F96" w:rsidP="00D41F96">
      <w:pPr>
        <w:pStyle w:val="libNormal"/>
        <w:rPr>
          <w:rtl/>
          <w:lang w:bidi="fa-IR"/>
        </w:rPr>
      </w:pPr>
      <w:r w:rsidRPr="00E74E56">
        <w:rPr>
          <w:rtl/>
          <w:lang w:bidi="fa-IR"/>
        </w:rPr>
        <w:t>وقال العل</w:t>
      </w:r>
      <w:r w:rsidR="00751D1A">
        <w:rPr>
          <w:rFonts w:hint="cs"/>
          <w:rtl/>
          <w:lang w:bidi="fa-IR"/>
        </w:rPr>
        <w:t>ّ</w:t>
      </w:r>
      <w:r w:rsidRPr="00E74E56">
        <w:rPr>
          <w:rtl/>
          <w:lang w:bidi="fa-IR"/>
        </w:rPr>
        <w:t>امة ابن حجر المكي في « الجوهر المنظم في زيارة القبر المكرَّم »</w:t>
      </w:r>
      <w:r>
        <w:rPr>
          <w:rtl/>
          <w:lang w:bidi="fa-IR"/>
        </w:rPr>
        <w:t>:</w:t>
      </w:r>
      <w:r w:rsidRPr="00E74E56">
        <w:rPr>
          <w:rtl/>
          <w:lang w:bidi="fa-IR"/>
        </w:rPr>
        <w:t xml:space="preserve"> م</w:t>
      </w:r>
      <w:r w:rsidR="00751D1A">
        <w:rPr>
          <w:rFonts w:hint="cs"/>
          <w:rtl/>
          <w:lang w:bidi="fa-IR"/>
        </w:rPr>
        <w:t>َ</w:t>
      </w:r>
      <w:r w:rsidRPr="00E74E56">
        <w:rPr>
          <w:rtl/>
          <w:lang w:bidi="fa-IR"/>
        </w:rPr>
        <w:t>ن ابن تيمي</w:t>
      </w:r>
      <w:r w:rsidR="00751D1A">
        <w:rPr>
          <w:rFonts w:hint="cs"/>
          <w:rtl/>
          <w:lang w:bidi="fa-IR"/>
        </w:rPr>
        <w:t>ّ</w:t>
      </w:r>
      <w:r w:rsidRPr="00E74E56">
        <w:rPr>
          <w:rtl/>
          <w:lang w:bidi="fa-IR"/>
        </w:rPr>
        <w:t>ة حتّى ينظر إليه أو يعوَّل في شيء من أمور الدين عليه</w:t>
      </w:r>
      <w:r>
        <w:rPr>
          <w:rtl/>
          <w:lang w:bidi="fa-IR"/>
        </w:rPr>
        <w:t>؟!</w:t>
      </w:r>
      <w:r w:rsidRPr="00E74E56">
        <w:rPr>
          <w:rtl/>
          <w:lang w:bidi="fa-IR"/>
        </w:rPr>
        <w:t xml:space="preserve"> وهل هو إل</w:t>
      </w:r>
      <w:r w:rsidR="00751D1A">
        <w:rPr>
          <w:rFonts w:hint="cs"/>
          <w:rtl/>
          <w:lang w:bidi="fa-IR"/>
        </w:rPr>
        <w:t>ّ</w:t>
      </w:r>
      <w:r w:rsidRPr="00E74E56">
        <w:rPr>
          <w:rtl/>
          <w:lang w:bidi="fa-IR"/>
        </w:rPr>
        <w:t>ا</w:t>
      </w:r>
      <w:r>
        <w:rPr>
          <w:rtl/>
          <w:lang w:bidi="fa-IR"/>
        </w:rPr>
        <w:t xml:space="preserve"> - </w:t>
      </w:r>
      <w:r w:rsidRPr="00E74E56">
        <w:rPr>
          <w:rtl/>
          <w:lang w:bidi="fa-IR"/>
        </w:rPr>
        <w:t>كما قال جماعة من الأئمّة الذين تعقّبوا كلماته الفاسدة</w:t>
      </w:r>
      <w:r>
        <w:rPr>
          <w:rtl/>
          <w:lang w:bidi="fa-IR"/>
        </w:rPr>
        <w:t>،</w:t>
      </w:r>
      <w:r w:rsidRPr="00E74E56">
        <w:rPr>
          <w:rtl/>
          <w:lang w:bidi="fa-IR"/>
        </w:rPr>
        <w:t xml:space="preserve"> وحججه الكاسدة</w:t>
      </w:r>
      <w:r>
        <w:rPr>
          <w:rtl/>
          <w:lang w:bidi="fa-IR"/>
        </w:rPr>
        <w:t>،</w:t>
      </w:r>
      <w:r w:rsidRPr="00E74E56">
        <w:rPr>
          <w:rtl/>
          <w:lang w:bidi="fa-IR"/>
        </w:rPr>
        <w:t xml:space="preserve"> حتّى أظهروا عوار سقطاته</w:t>
      </w:r>
      <w:r>
        <w:rPr>
          <w:rtl/>
          <w:lang w:bidi="fa-IR"/>
        </w:rPr>
        <w:t>،</w:t>
      </w:r>
      <w:r w:rsidRPr="00E74E56">
        <w:rPr>
          <w:rtl/>
          <w:lang w:bidi="fa-IR"/>
        </w:rPr>
        <w:t xml:space="preserve"> وقبائح أوهامه وغلطاته</w:t>
      </w:r>
      <w:r>
        <w:rPr>
          <w:rtl/>
          <w:lang w:bidi="fa-IR"/>
        </w:rPr>
        <w:t>،</w:t>
      </w:r>
      <w:r w:rsidRPr="00E74E56">
        <w:rPr>
          <w:rtl/>
          <w:lang w:bidi="fa-IR"/>
        </w:rPr>
        <w:t xml:space="preserve"> كالعزّ ابن جماعة</w:t>
      </w:r>
      <w:r>
        <w:rPr>
          <w:rtl/>
          <w:lang w:bidi="fa-IR"/>
        </w:rPr>
        <w:t xml:space="preserve"> - </w:t>
      </w:r>
      <w:r w:rsidRPr="00E74E56">
        <w:rPr>
          <w:rtl/>
          <w:lang w:bidi="fa-IR"/>
        </w:rPr>
        <w:t>عبدٌ أضلّه الله وأغواه</w:t>
      </w:r>
      <w:r>
        <w:rPr>
          <w:rtl/>
          <w:lang w:bidi="fa-IR"/>
        </w:rPr>
        <w:t>،</w:t>
      </w:r>
      <w:r w:rsidRPr="00E74E56">
        <w:rPr>
          <w:rtl/>
          <w:lang w:bidi="fa-IR"/>
        </w:rPr>
        <w:t xml:space="preserve"> وألبسه رداء الخزي وأرداه وبواه</w:t>
      </w:r>
      <w:r>
        <w:rPr>
          <w:rtl/>
          <w:lang w:bidi="fa-IR"/>
        </w:rPr>
        <w:t>،</w:t>
      </w:r>
      <w:r w:rsidRPr="00E74E56">
        <w:rPr>
          <w:rtl/>
          <w:lang w:bidi="fa-IR"/>
        </w:rPr>
        <w:t xml:space="preserve"> من قوّة الإفتراء والكذب ما أعقبه الهوان</w:t>
      </w:r>
      <w:r>
        <w:rPr>
          <w:rtl/>
          <w:lang w:bidi="fa-IR"/>
        </w:rPr>
        <w:t>،</w:t>
      </w:r>
      <w:r w:rsidRPr="00E74E56">
        <w:rPr>
          <w:rtl/>
          <w:lang w:bidi="fa-IR"/>
        </w:rPr>
        <w:t xml:space="preserve"> وأوجب له الحرمان</w:t>
      </w:r>
      <w:r>
        <w:rPr>
          <w:rtl/>
          <w:lang w:bidi="fa-IR"/>
        </w:rPr>
        <w:t>.</w:t>
      </w:r>
      <w:r w:rsidRPr="00E74E56">
        <w:rPr>
          <w:rtl/>
          <w:lang w:bidi="fa-IR"/>
        </w:rPr>
        <w:t xml:space="preserve"> ولقد تصدىّ شيخ الإسلام</w:t>
      </w:r>
      <w:r>
        <w:rPr>
          <w:rtl/>
          <w:lang w:bidi="fa-IR"/>
        </w:rPr>
        <w:t>،</w:t>
      </w:r>
      <w:r w:rsidRPr="00E74E56">
        <w:rPr>
          <w:rtl/>
          <w:lang w:bidi="fa-IR"/>
        </w:rPr>
        <w:t xml:space="preserve"> وعالم الأنام</w:t>
      </w:r>
      <w:r>
        <w:rPr>
          <w:rtl/>
          <w:lang w:bidi="fa-IR"/>
        </w:rPr>
        <w:t>،</w:t>
      </w:r>
      <w:r w:rsidRPr="00E74E56">
        <w:rPr>
          <w:rtl/>
          <w:lang w:bidi="fa-IR"/>
        </w:rPr>
        <w:t xml:space="preserve"> المجمع على جلالته واجتهاده وصلاحه وإمامته</w:t>
      </w:r>
      <w:r>
        <w:rPr>
          <w:rtl/>
          <w:lang w:bidi="fa-IR"/>
        </w:rPr>
        <w:t>،</w:t>
      </w:r>
      <w:r w:rsidRPr="00E74E56">
        <w:rPr>
          <w:rtl/>
          <w:lang w:bidi="fa-IR"/>
        </w:rPr>
        <w:t xml:space="preserve"> التقي السبكي</w:t>
      </w:r>
      <w:r>
        <w:rPr>
          <w:rtl/>
          <w:lang w:bidi="fa-IR"/>
        </w:rPr>
        <w:t>،</w:t>
      </w:r>
      <w:r w:rsidRPr="00E74E56">
        <w:rPr>
          <w:rtl/>
          <w:lang w:bidi="fa-IR"/>
        </w:rPr>
        <w:t xml:space="preserve"> قد</w:t>
      </w:r>
      <w:r w:rsidR="00751D1A">
        <w:rPr>
          <w:rFonts w:hint="cs"/>
          <w:rtl/>
          <w:lang w:bidi="fa-IR"/>
        </w:rPr>
        <w:t>ّ</w:t>
      </w:r>
      <w:r w:rsidRPr="00E74E56">
        <w:rPr>
          <w:rtl/>
          <w:lang w:bidi="fa-IR"/>
        </w:rPr>
        <w:t>س الله روحه ونوّر ضريحه</w:t>
      </w:r>
      <w:r>
        <w:rPr>
          <w:rtl/>
          <w:lang w:bidi="fa-IR"/>
        </w:rPr>
        <w:t>،</w:t>
      </w:r>
      <w:r w:rsidRPr="00E74E56">
        <w:rPr>
          <w:rtl/>
          <w:lang w:bidi="fa-IR"/>
        </w:rPr>
        <w:t xml:space="preserve"> الردّ عليه في تصنيف مستقلٍ</w:t>
      </w:r>
      <w:r>
        <w:rPr>
          <w:rtl/>
          <w:lang w:bidi="fa-IR"/>
        </w:rPr>
        <w:t>،</w:t>
      </w:r>
      <w:r w:rsidRPr="00E74E56">
        <w:rPr>
          <w:rtl/>
          <w:lang w:bidi="fa-IR"/>
        </w:rPr>
        <w:t xml:space="preserve"> أفاد فيه وأجاد</w:t>
      </w:r>
      <w:r>
        <w:rPr>
          <w:rtl/>
          <w:lang w:bidi="fa-IR"/>
        </w:rPr>
        <w:t>،</w:t>
      </w:r>
      <w:r w:rsidRPr="00E74E56">
        <w:rPr>
          <w:rtl/>
          <w:lang w:bidi="fa-IR"/>
        </w:rPr>
        <w:t xml:space="preserve"> وأصاب وأوضح بباهر حجبه طريق الصّواب</w:t>
      </w:r>
      <w:r>
        <w:rPr>
          <w:rtl/>
          <w:lang w:bidi="fa-IR"/>
        </w:rPr>
        <w:t>،</w:t>
      </w:r>
      <w:r w:rsidRPr="00E74E56">
        <w:rPr>
          <w:rtl/>
          <w:lang w:bidi="fa-IR"/>
        </w:rPr>
        <w:t xml:space="preserve"> فشكر الله مسعاه</w:t>
      </w:r>
      <w:r>
        <w:rPr>
          <w:rtl/>
          <w:lang w:bidi="fa-IR"/>
        </w:rPr>
        <w:t>،</w:t>
      </w:r>
      <w:r w:rsidRPr="00E74E56">
        <w:rPr>
          <w:rtl/>
          <w:lang w:bidi="fa-IR"/>
        </w:rPr>
        <w:t xml:space="preserve"> وأدام عليه شآبيب رحمته ورضاه</w:t>
      </w:r>
      <w:r>
        <w:rPr>
          <w:rtl/>
          <w:lang w:bidi="fa-IR"/>
        </w:rPr>
        <w:t>.</w:t>
      </w:r>
    </w:p>
    <w:p w:rsidR="00E52D49" w:rsidRDefault="00D41F96" w:rsidP="00D41F96">
      <w:pPr>
        <w:pStyle w:val="libNormal"/>
        <w:rPr>
          <w:rtl/>
          <w:lang w:bidi="fa-IR"/>
        </w:rPr>
      </w:pPr>
      <w:r w:rsidRPr="00E74E56">
        <w:rPr>
          <w:rtl/>
          <w:lang w:bidi="fa-IR"/>
        </w:rPr>
        <w:t>ومن عجائب الوجود ما تجاسر عليه بعض الشرفاء من الحنابلة</w:t>
      </w:r>
      <w:r>
        <w:rPr>
          <w:rtl/>
          <w:lang w:bidi="fa-IR"/>
        </w:rPr>
        <w:t>،</w:t>
      </w:r>
      <w:r w:rsidRPr="00E74E56">
        <w:rPr>
          <w:rtl/>
          <w:lang w:bidi="fa-IR"/>
        </w:rPr>
        <w:t xml:space="preserve"> فغبر في وجوه مخدّراته الحسان</w:t>
      </w:r>
      <w:r>
        <w:rPr>
          <w:rtl/>
          <w:lang w:bidi="fa-IR"/>
        </w:rPr>
        <w:t>،</w:t>
      </w:r>
      <w:r w:rsidRPr="00E74E56">
        <w:rPr>
          <w:rtl/>
          <w:lang w:bidi="fa-IR"/>
        </w:rPr>
        <w:t xml:space="preserve"> التي لم يطمثهنّ إنس قبله ولا جان</w:t>
      </w:r>
      <w:r>
        <w:rPr>
          <w:rtl/>
          <w:lang w:bidi="fa-IR"/>
        </w:rPr>
        <w:t>،</w:t>
      </w:r>
      <w:r w:rsidRPr="00E74E56">
        <w:rPr>
          <w:rtl/>
          <w:lang w:bidi="fa-IR"/>
        </w:rPr>
        <w:t xml:space="preserve"> وأتى ما دلَّ على جهله</w:t>
      </w:r>
      <w:r>
        <w:rPr>
          <w:rtl/>
          <w:lang w:bidi="fa-IR"/>
        </w:rPr>
        <w:t>،</w:t>
      </w:r>
      <w:r w:rsidRPr="00E74E56">
        <w:rPr>
          <w:rtl/>
          <w:lang w:bidi="fa-IR"/>
        </w:rPr>
        <w:t xml:space="preserve"> وأظهر به عوار غباوته وعدم فضله</w:t>
      </w:r>
      <w:r>
        <w:rPr>
          <w:rtl/>
          <w:lang w:bidi="fa-IR"/>
        </w:rPr>
        <w:t xml:space="preserve"> ...</w:t>
      </w:r>
      <w:r w:rsidRPr="00E74E56">
        <w:rPr>
          <w:rtl/>
          <w:lang w:bidi="fa-IR"/>
        </w:rPr>
        <w:t xml:space="preserve"> وتدارك ابن تيميّة سي</w:t>
      </w:r>
      <w:r w:rsidR="002C3B83">
        <w:rPr>
          <w:rFonts w:hint="cs"/>
          <w:rtl/>
          <w:lang w:bidi="fa-IR"/>
        </w:rPr>
        <w:t>ّ</w:t>
      </w:r>
      <w:r w:rsidRPr="00E74E56">
        <w:rPr>
          <w:rtl/>
          <w:lang w:bidi="fa-IR"/>
        </w:rPr>
        <w:t>ما الخلفاء الراشدين</w:t>
      </w:r>
      <w:r>
        <w:rPr>
          <w:rtl/>
          <w:lang w:bidi="fa-IR"/>
        </w:rPr>
        <w:t>،</w:t>
      </w:r>
      <w:r w:rsidRPr="00E74E56">
        <w:rPr>
          <w:rtl/>
          <w:lang w:bidi="fa-IR"/>
        </w:rPr>
        <w:t xml:space="preserve"> باعتراضات سخيفة شهيرة</w:t>
      </w:r>
      <w:r>
        <w:rPr>
          <w:rtl/>
          <w:lang w:bidi="fa-IR"/>
        </w:rPr>
        <w:t>،</w:t>
      </w:r>
      <w:r w:rsidRPr="00E74E56">
        <w:rPr>
          <w:rtl/>
          <w:lang w:bidi="fa-IR"/>
        </w:rPr>
        <w:t xml:space="preserve"> وأتى من نحو هذه الخرافات بما تمجّد</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الأسماع</w:t>
      </w:r>
      <w:r>
        <w:rPr>
          <w:rtl/>
          <w:lang w:bidi="fa-IR"/>
        </w:rPr>
        <w:t>،</w:t>
      </w:r>
      <w:r w:rsidRPr="00E74E56">
        <w:rPr>
          <w:rtl/>
          <w:lang w:bidi="fa-IR"/>
        </w:rPr>
        <w:t xml:space="preserve"> وتنفر منه الطّباع</w:t>
      </w:r>
      <w:r>
        <w:rPr>
          <w:rtl/>
          <w:lang w:bidi="fa-IR"/>
        </w:rPr>
        <w:t>.</w:t>
      </w:r>
    </w:p>
    <w:p w:rsidR="00D41F96" w:rsidRPr="00E74E56" w:rsidRDefault="00D41F96" w:rsidP="00D41F96">
      <w:pPr>
        <w:pStyle w:val="libNormal"/>
        <w:rPr>
          <w:rtl/>
          <w:lang w:bidi="fa-IR"/>
        </w:rPr>
      </w:pPr>
      <w:r w:rsidRPr="00E74E56">
        <w:rPr>
          <w:rtl/>
          <w:lang w:bidi="fa-IR"/>
        </w:rPr>
        <w:t>وهكذا ذكر العل</w:t>
      </w:r>
      <w:r w:rsidR="002C3B83">
        <w:rPr>
          <w:rFonts w:hint="cs"/>
          <w:rtl/>
          <w:lang w:bidi="fa-IR"/>
        </w:rPr>
        <w:t>ّ</w:t>
      </w:r>
      <w:r w:rsidRPr="00E74E56">
        <w:rPr>
          <w:rtl/>
          <w:lang w:bidi="fa-IR"/>
        </w:rPr>
        <w:t>امة المحدّث البرنسي في « إتحاف أهل العرفان برؤية الأنبياء والملائكة والجان»</w:t>
      </w:r>
      <w:r>
        <w:rPr>
          <w:rtl/>
          <w:lang w:bidi="fa-IR"/>
        </w:rPr>
        <w:t>.</w:t>
      </w:r>
    </w:p>
    <w:p w:rsidR="00D41F96" w:rsidRPr="00E74E56" w:rsidRDefault="00D41F96" w:rsidP="00D41F96">
      <w:pPr>
        <w:pStyle w:val="libNormal"/>
        <w:rPr>
          <w:rtl/>
          <w:lang w:bidi="fa-IR"/>
        </w:rPr>
      </w:pPr>
      <w:r w:rsidRPr="00E74E56">
        <w:rPr>
          <w:rtl/>
          <w:lang w:bidi="fa-IR"/>
        </w:rPr>
        <w:t>وقال العل</w:t>
      </w:r>
      <w:r w:rsidR="002C3B83">
        <w:rPr>
          <w:rFonts w:hint="cs"/>
          <w:rtl/>
          <w:lang w:bidi="fa-IR"/>
        </w:rPr>
        <w:t>ّ</w:t>
      </w:r>
      <w:r w:rsidRPr="00E74E56">
        <w:rPr>
          <w:rtl/>
          <w:lang w:bidi="fa-IR"/>
        </w:rPr>
        <w:t>امة الحافظ الشامي صاحب السيوطي</w:t>
      </w:r>
      <w:r>
        <w:rPr>
          <w:rtl/>
          <w:lang w:bidi="fa-IR"/>
        </w:rPr>
        <w:t>،</w:t>
      </w:r>
      <w:r w:rsidRPr="00E74E56">
        <w:rPr>
          <w:rtl/>
          <w:lang w:bidi="fa-IR"/>
        </w:rPr>
        <w:t xml:space="preserve"> في سيرته المسمّاة</w:t>
      </w:r>
      <w:r>
        <w:rPr>
          <w:rtl/>
          <w:lang w:bidi="fa-IR"/>
        </w:rPr>
        <w:t xml:space="preserve"> بـ </w:t>
      </w:r>
      <w:r w:rsidRPr="00E74E56">
        <w:rPr>
          <w:rtl/>
          <w:lang w:bidi="fa-IR"/>
        </w:rPr>
        <w:t>« سبل الهدى والر</w:t>
      </w:r>
      <w:r w:rsidR="002C3B83">
        <w:rPr>
          <w:rFonts w:hint="cs"/>
          <w:rtl/>
          <w:lang w:bidi="fa-IR"/>
        </w:rPr>
        <w:t>ّ</w:t>
      </w:r>
      <w:r w:rsidRPr="00E74E56">
        <w:rPr>
          <w:rtl/>
          <w:lang w:bidi="fa-IR"/>
        </w:rPr>
        <w:t>شاد في سيرة خير العباد » صلّى الله عليه وسلّم</w:t>
      </w:r>
      <w:r>
        <w:rPr>
          <w:rtl/>
          <w:lang w:bidi="fa-IR"/>
        </w:rPr>
        <w:t>:</w:t>
      </w:r>
      <w:r w:rsidRPr="00E74E56">
        <w:rPr>
          <w:rtl/>
          <w:lang w:bidi="fa-IR"/>
        </w:rPr>
        <w:t xml:space="preserve"> مشروعيّة السّفر لزيارة قبر النبي </w:t>
      </w:r>
      <w:r w:rsidR="00E52D49" w:rsidRPr="00E52D49">
        <w:rPr>
          <w:rStyle w:val="libAlaemChar"/>
          <w:rtl/>
        </w:rPr>
        <w:t>صلى‌الله‌عليه‌وآله‌وسلم</w:t>
      </w:r>
      <w:r w:rsidRPr="00E74E56">
        <w:rPr>
          <w:rtl/>
          <w:lang w:bidi="fa-IR"/>
        </w:rPr>
        <w:t xml:space="preserve"> الأمجاد</w:t>
      </w:r>
      <w:r>
        <w:rPr>
          <w:rtl/>
          <w:lang w:bidi="fa-IR"/>
        </w:rPr>
        <w:t>:</w:t>
      </w:r>
      <w:r w:rsidRPr="00E74E56">
        <w:rPr>
          <w:rtl/>
          <w:lang w:bidi="fa-IR"/>
        </w:rPr>
        <w:t xml:space="preserve"> قد ألّف فيها الشيخ تقي الدين السبكي</w:t>
      </w:r>
      <w:r>
        <w:rPr>
          <w:rtl/>
          <w:lang w:bidi="fa-IR"/>
        </w:rPr>
        <w:t>،</w:t>
      </w:r>
      <w:r w:rsidRPr="00E74E56">
        <w:rPr>
          <w:rtl/>
          <w:lang w:bidi="fa-IR"/>
        </w:rPr>
        <w:t xml:space="preserve"> والشيخ كمال الدين ابن الزملكاني</w:t>
      </w:r>
      <w:r>
        <w:rPr>
          <w:rtl/>
          <w:lang w:bidi="fa-IR"/>
        </w:rPr>
        <w:t>،</w:t>
      </w:r>
      <w:r w:rsidRPr="00E74E56">
        <w:rPr>
          <w:rtl/>
          <w:lang w:bidi="fa-IR"/>
        </w:rPr>
        <w:t xml:space="preserve"> والشيخ داود أبو</w:t>
      </w:r>
      <w:r>
        <w:rPr>
          <w:rFonts w:hint="cs"/>
          <w:rtl/>
          <w:lang w:bidi="fa-IR"/>
        </w:rPr>
        <w:t xml:space="preserve"> </w:t>
      </w:r>
      <w:r w:rsidRPr="00E74E56">
        <w:rPr>
          <w:rtl/>
          <w:lang w:bidi="fa-IR"/>
        </w:rPr>
        <w:t>سليمان صاحب كتاب ال</w:t>
      </w:r>
      <w:r w:rsidR="002C3B83">
        <w:rPr>
          <w:rFonts w:hint="cs"/>
          <w:rtl/>
          <w:lang w:bidi="fa-IR"/>
        </w:rPr>
        <w:t>إ</w:t>
      </w:r>
      <w:r w:rsidRPr="00E74E56">
        <w:rPr>
          <w:rtl/>
          <w:lang w:bidi="fa-IR"/>
        </w:rPr>
        <w:t>نتصار</w:t>
      </w:r>
      <w:r>
        <w:rPr>
          <w:rtl/>
          <w:lang w:bidi="fa-IR"/>
        </w:rPr>
        <w:t>،</w:t>
      </w:r>
      <w:r w:rsidRPr="00E74E56">
        <w:rPr>
          <w:rtl/>
          <w:lang w:bidi="fa-IR"/>
        </w:rPr>
        <w:t xml:space="preserve"> وابن جملة</w:t>
      </w:r>
      <w:r>
        <w:rPr>
          <w:rtl/>
          <w:lang w:bidi="fa-IR"/>
        </w:rPr>
        <w:t>،</w:t>
      </w:r>
      <w:r w:rsidRPr="00E74E56">
        <w:rPr>
          <w:rtl/>
          <w:lang w:bidi="fa-IR"/>
        </w:rPr>
        <w:t xml:space="preserve"> وغيرهم من الأئمّة</w:t>
      </w:r>
      <w:r>
        <w:rPr>
          <w:rtl/>
          <w:lang w:bidi="fa-IR"/>
        </w:rPr>
        <w:t>،</w:t>
      </w:r>
      <w:r w:rsidRPr="00E74E56">
        <w:rPr>
          <w:rtl/>
          <w:lang w:bidi="fa-IR"/>
        </w:rPr>
        <w:t xml:space="preserve"> وردّوا على الشيخ تقي الدين ابن تيميّة</w:t>
      </w:r>
      <w:r>
        <w:rPr>
          <w:rtl/>
          <w:lang w:bidi="fa-IR"/>
        </w:rPr>
        <w:t>،</w:t>
      </w:r>
      <w:r w:rsidRPr="00E74E56">
        <w:rPr>
          <w:rtl/>
          <w:lang w:bidi="fa-IR"/>
        </w:rPr>
        <w:t xml:space="preserve"> فإنّه أتى في ذلك بشيء منكر لا يغسله البحار</w:t>
      </w:r>
      <w:r>
        <w:rPr>
          <w:rtl/>
          <w:lang w:bidi="fa-IR"/>
        </w:rPr>
        <w:t>.</w:t>
      </w:r>
    </w:p>
    <w:p w:rsidR="00D41F96" w:rsidRPr="00E74E56" w:rsidRDefault="00D41F96" w:rsidP="00D41F96">
      <w:pPr>
        <w:pStyle w:val="libNormal"/>
        <w:rPr>
          <w:rtl/>
          <w:lang w:bidi="fa-IR"/>
        </w:rPr>
      </w:pPr>
      <w:r w:rsidRPr="00E74E56">
        <w:rPr>
          <w:rtl/>
          <w:lang w:bidi="fa-IR"/>
        </w:rPr>
        <w:t>وممّن ردّه عليه من أئمّة عصره</w:t>
      </w:r>
      <w:r>
        <w:rPr>
          <w:rtl/>
          <w:lang w:bidi="fa-IR"/>
        </w:rPr>
        <w:t>:</w:t>
      </w:r>
      <w:r w:rsidRPr="00E74E56">
        <w:rPr>
          <w:rtl/>
          <w:lang w:bidi="fa-IR"/>
        </w:rPr>
        <w:t xml:space="preserve"> العل</w:t>
      </w:r>
      <w:r w:rsidR="002C3B83">
        <w:rPr>
          <w:rFonts w:hint="cs"/>
          <w:rtl/>
          <w:lang w:bidi="fa-IR"/>
        </w:rPr>
        <w:t>ّ</w:t>
      </w:r>
      <w:r w:rsidRPr="00E74E56">
        <w:rPr>
          <w:rtl/>
          <w:lang w:bidi="fa-IR"/>
        </w:rPr>
        <w:t>امة محمّد بن يوسف الزرندي المدني المحد</w:t>
      </w:r>
      <w:r w:rsidR="002C3B83">
        <w:rPr>
          <w:rFonts w:hint="cs"/>
          <w:rtl/>
          <w:lang w:bidi="fa-IR"/>
        </w:rPr>
        <w:t>ّ</w:t>
      </w:r>
      <w:r w:rsidRPr="00E74E56">
        <w:rPr>
          <w:rtl/>
          <w:lang w:bidi="fa-IR"/>
        </w:rPr>
        <w:t>ث</w:t>
      </w:r>
      <w:r>
        <w:rPr>
          <w:rtl/>
          <w:lang w:bidi="fa-IR"/>
        </w:rPr>
        <w:t>،</w:t>
      </w:r>
      <w:r w:rsidRPr="00E74E56">
        <w:rPr>
          <w:rtl/>
          <w:lang w:bidi="fa-IR"/>
        </w:rPr>
        <w:t xml:space="preserve"> في « بغية المرتاح إلى طلب الأرباح »</w:t>
      </w:r>
      <w:r>
        <w:rPr>
          <w:rtl/>
          <w:lang w:bidi="fa-IR"/>
        </w:rPr>
        <w:t>.</w:t>
      </w:r>
    </w:p>
    <w:p w:rsidR="00D41F96" w:rsidRPr="00E74E56" w:rsidRDefault="00D41F96" w:rsidP="00D41F96">
      <w:pPr>
        <w:pStyle w:val="libNormal"/>
        <w:rPr>
          <w:rtl/>
          <w:lang w:bidi="fa-IR"/>
        </w:rPr>
      </w:pPr>
      <w:r w:rsidRPr="00E74E56">
        <w:rPr>
          <w:rtl/>
          <w:lang w:bidi="fa-IR"/>
        </w:rPr>
        <w:t xml:space="preserve">ثمّ في هذا كلّه ردّ جيد على ما وقع للقاري </w:t>
      </w:r>
      <w:r w:rsidRPr="00737E86">
        <w:rPr>
          <w:rStyle w:val="libFootnotenumChar"/>
          <w:rtl/>
        </w:rPr>
        <w:t>(1)</w:t>
      </w:r>
      <w:r>
        <w:rPr>
          <w:rtl/>
          <w:lang w:bidi="fa-IR"/>
        </w:rPr>
        <w:t>،</w:t>
      </w:r>
      <w:r w:rsidRPr="00E74E56">
        <w:rPr>
          <w:rtl/>
          <w:lang w:bidi="fa-IR"/>
        </w:rPr>
        <w:t xml:space="preserve"> من الإشارة إلى تأويل مذهبه هذا</w:t>
      </w:r>
      <w:r>
        <w:rPr>
          <w:rtl/>
          <w:lang w:bidi="fa-IR"/>
        </w:rPr>
        <w:t>،</w:t>
      </w:r>
      <w:r w:rsidRPr="00E74E56">
        <w:rPr>
          <w:rtl/>
          <w:lang w:bidi="fa-IR"/>
        </w:rPr>
        <w:t xml:space="preserve"> وحمله على محامل بعيدة من مقصود</w:t>
      </w:r>
      <w:r>
        <w:rPr>
          <w:rtl/>
          <w:lang w:bidi="fa-IR"/>
        </w:rPr>
        <w:t>،</w:t>
      </w:r>
      <w:r w:rsidRPr="00E74E56">
        <w:rPr>
          <w:rtl/>
          <w:lang w:bidi="fa-IR"/>
        </w:rPr>
        <w:t xml:space="preserve"> على مراحل</w:t>
      </w:r>
      <w:r>
        <w:rPr>
          <w:rtl/>
          <w:lang w:bidi="fa-IR"/>
        </w:rPr>
        <w:t>،</w:t>
      </w:r>
      <w:r w:rsidRPr="00E74E56">
        <w:rPr>
          <w:rtl/>
          <w:lang w:bidi="fa-IR"/>
        </w:rPr>
        <w:t xml:space="preserve"> وزعمه أنّه من أولياء الله</w:t>
      </w:r>
      <w:r>
        <w:rPr>
          <w:rtl/>
          <w:lang w:bidi="fa-IR"/>
        </w:rPr>
        <w:t>،</w:t>
      </w:r>
      <w:r w:rsidRPr="00E74E56">
        <w:rPr>
          <w:rtl/>
          <w:lang w:bidi="fa-IR"/>
        </w:rPr>
        <w:t xml:space="preserve"> فلا حول ولا قوّة إل</w:t>
      </w:r>
      <w:r w:rsidR="002C3B83">
        <w:rPr>
          <w:rFonts w:hint="cs"/>
          <w:rtl/>
          <w:lang w:bidi="fa-IR"/>
        </w:rPr>
        <w:t>ّ</w:t>
      </w:r>
      <w:r w:rsidRPr="00E74E56">
        <w:rPr>
          <w:rtl/>
          <w:lang w:bidi="fa-IR"/>
        </w:rPr>
        <w:t>ابالله</w:t>
      </w:r>
      <w:r>
        <w:rPr>
          <w:rtl/>
          <w:lang w:bidi="fa-IR"/>
        </w:rPr>
        <w:t>.</w:t>
      </w:r>
    </w:p>
    <w:p w:rsidR="00D41F96" w:rsidRPr="00E74E56" w:rsidRDefault="00D41F96" w:rsidP="00D41F96">
      <w:pPr>
        <w:pStyle w:val="libNormal"/>
        <w:rPr>
          <w:rtl/>
          <w:lang w:bidi="fa-IR"/>
        </w:rPr>
      </w:pPr>
      <w:r w:rsidRPr="00E74E56">
        <w:rPr>
          <w:rtl/>
          <w:lang w:bidi="fa-IR"/>
        </w:rPr>
        <w:t>قال الشيخ العل</w:t>
      </w:r>
      <w:r w:rsidR="002C3B83">
        <w:rPr>
          <w:rFonts w:hint="cs"/>
          <w:rtl/>
          <w:lang w:bidi="fa-IR"/>
        </w:rPr>
        <w:t>ّ</w:t>
      </w:r>
      <w:r w:rsidRPr="00E74E56">
        <w:rPr>
          <w:rtl/>
          <w:lang w:bidi="fa-IR"/>
        </w:rPr>
        <w:t>امة شهاب الدين أبو عبدالله أحمد البرنسي المالكي الشاذلي المعروف برزّوق في « شرح حزب البحر »</w:t>
      </w:r>
      <w:r>
        <w:rPr>
          <w:rtl/>
          <w:lang w:bidi="fa-IR"/>
        </w:rPr>
        <w:t>:</w:t>
      </w:r>
      <w:r w:rsidRPr="00E74E56">
        <w:rPr>
          <w:rtl/>
          <w:lang w:bidi="fa-IR"/>
        </w:rPr>
        <w:t xml:space="preserve"> فإنْ قلت</w:t>
      </w:r>
      <w:r>
        <w:rPr>
          <w:rtl/>
          <w:lang w:bidi="fa-IR"/>
        </w:rPr>
        <w:t>:</w:t>
      </w:r>
      <w:r w:rsidRPr="00E74E56">
        <w:rPr>
          <w:rtl/>
          <w:lang w:bidi="fa-IR"/>
        </w:rPr>
        <w:t xml:space="preserve"> قد أنكر ابن تيميّة هذه الأحزاب</w:t>
      </w:r>
      <w:r>
        <w:rPr>
          <w:rtl/>
          <w:lang w:bidi="fa-IR"/>
        </w:rPr>
        <w:t>،</w:t>
      </w:r>
      <w:r w:rsidRPr="00E74E56">
        <w:rPr>
          <w:rtl/>
          <w:lang w:bidi="fa-IR"/>
        </w:rPr>
        <w:t xml:space="preserve"> وردّها ردّاً شنيعاً</w:t>
      </w:r>
      <w:r>
        <w:rPr>
          <w:rtl/>
          <w:lang w:bidi="fa-IR"/>
        </w:rPr>
        <w:t>،</w:t>
      </w:r>
      <w:r w:rsidRPr="00E74E56">
        <w:rPr>
          <w:rtl/>
          <w:lang w:bidi="fa-IR"/>
        </w:rPr>
        <w:t xml:space="preserve"> فما جوابه</w:t>
      </w:r>
      <w:r>
        <w:rPr>
          <w:rtl/>
          <w:lang w:bidi="fa-IR"/>
        </w:rPr>
        <w:t>؟</w:t>
      </w:r>
      <w:r w:rsidRPr="00E74E56">
        <w:rPr>
          <w:rtl/>
          <w:lang w:bidi="fa-IR"/>
        </w:rPr>
        <w:t xml:space="preserve"> قلنا</w:t>
      </w:r>
      <w:r>
        <w:rPr>
          <w:rtl/>
          <w:lang w:bidi="fa-IR"/>
        </w:rPr>
        <w:t>:</w:t>
      </w:r>
      <w:r w:rsidRPr="00E74E56">
        <w:rPr>
          <w:rtl/>
          <w:lang w:bidi="fa-IR"/>
        </w:rPr>
        <w:t xml:space="preserve"> ابن تيميّة رجل مسلّم له باب الحفظ والإتقان</w:t>
      </w:r>
      <w:r>
        <w:rPr>
          <w:rtl/>
          <w:lang w:bidi="fa-IR"/>
        </w:rPr>
        <w:t>،</w:t>
      </w:r>
      <w:r w:rsidRPr="00E74E56">
        <w:rPr>
          <w:rtl/>
          <w:lang w:bidi="fa-IR"/>
        </w:rPr>
        <w:t xml:space="preserve"> مطعون عليه في عقائد الإيمان</w:t>
      </w:r>
      <w:r>
        <w:rPr>
          <w:rtl/>
          <w:lang w:bidi="fa-IR"/>
        </w:rPr>
        <w:t>،</w:t>
      </w:r>
      <w:r w:rsidRPr="00E74E56">
        <w:rPr>
          <w:rtl/>
          <w:lang w:bidi="fa-IR"/>
        </w:rPr>
        <w:t xml:space="preserve"> ملموز بنقص العقل فضلاً عن العرفان</w:t>
      </w:r>
      <w:r>
        <w:rPr>
          <w:rtl/>
          <w:lang w:bidi="fa-IR"/>
        </w:rPr>
        <w:t>،</w:t>
      </w:r>
      <w:r w:rsidRPr="00E74E56">
        <w:rPr>
          <w:rtl/>
          <w:lang w:bidi="fa-IR"/>
        </w:rPr>
        <w:t xml:space="preserve"> وقد سئل عنه الشيخ الإمام تقي الدين السبكي فقال</w:t>
      </w:r>
      <w:r>
        <w:rPr>
          <w:rtl/>
          <w:lang w:bidi="fa-IR"/>
        </w:rPr>
        <w:t>:</w:t>
      </w:r>
      <w:r w:rsidRPr="00E74E56">
        <w:rPr>
          <w:rtl/>
          <w:lang w:bidi="fa-IR"/>
        </w:rPr>
        <w:t xml:space="preserve"> هو رجل علمه أكبر من عقله</w:t>
      </w:r>
      <w:r>
        <w:rPr>
          <w:rtl/>
          <w:lang w:bidi="fa-IR"/>
        </w:rPr>
        <w:t>.</w:t>
      </w:r>
    </w:p>
    <w:p w:rsidR="00E52D49"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ومقتضى ذلك أن يعتبر بنقله لا بتصرّفه في العلم</w:t>
      </w:r>
      <w:r>
        <w:rPr>
          <w:rtl/>
          <w:lang w:bidi="fa-IR"/>
        </w:rPr>
        <w:t>،</w:t>
      </w:r>
      <w:r w:rsidRPr="00E74E56">
        <w:rPr>
          <w:rtl/>
          <w:lang w:bidi="fa-IR"/>
        </w:rPr>
        <w:t xml:space="preserve"> قلت</w:t>
      </w:r>
      <w:r>
        <w:rPr>
          <w:rtl/>
          <w:lang w:bidi="fa-IR"/>
        </w:rPr>
        <w:t>:</w:t>
      </w:r>
      <w:r w:rsidRPr="00E74E56">
        <w:rPr>
          <w:rtl/>
          <w:lang w:bidi="fa-IR"/>
        </w:rPr>
        <w:t xml:space="preserve"> بل ينبغي أن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Pr>
          <w:rFonts w:hint="cs"/>
          <w:rtl/>
        </w:rPr>
        <w:t xml:space="preserve"> </w:t>
      </w:r>
      <w:r w:rsidR="00D41F96" w:rsidRPr="00737E86">
        <w:rPr>
          <w:rtl/>
        </w:rPr>
        <w:t>يعني الشيخ علي بن سلطان القاري.</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لا يعتبر من نقله</w:t>
      </w:r>
      <w:r>
        <w:rPr>
          <w:rtl/>
          <w:lang w:bidi="fa-IR"/>
        </w:rPr>
        <w:t>،</w:t>
      </w:r>
      <w:r w:rsidRPr="00E74E56">
        <w:rPr>
          <w:rtl/>
          <w:lang w:bidi="fa-IR"/>
        </w:rPr>
        <w:t xml:space="preserve"> إل</w:t>
      </w:r>
      <w:r w:rsidR="002C3B83">
        <w:rPr>
          <w:rFonts w:hint="cs"/>
          <w:rtl/>
          <w:lang w:bidi="fa-IR"/>
        </w:rPr>
        <w:t>ّ</w:t>
      </w:r>
      <w:r w:rsidRPr="00E74E56">
        <w:rPr>
          <w:rtl/>
          <w:lang w:bidi="fa-IR"/>
        </w:rPr>
        <w:t>ا</w:t>
      </w:r>
      <w:r w:rsidR="002C3B83">
        <w:rPr>
          <w:rFonts w:hint="cs"/>
          <w:rtl/>
          <w:lang w:bidi="fa-IR"/>
        </w:rPr>
        <w:t xml:space="preserve"> </w:t>
      </w:r>
      <w:r w:rsidRPr="00E74E56">
        <w:rPr>
          <w:rtl/>
          <w:lang w:bidi="fa-IR"/>
        </w:rPr>
        <w:t>بما تخلّص فيه من التعصّب والتعسّف</w:t>
      </w:r>
      <w:r>
        <w:rPr>
          <w:rtl/>
          <w:lang w:bidi="fa-IR"/>
        </w:rPr>
        <w:t>،</w:t>
      </w:r>
      <w:r w:rsidRPr="00E74E56">
        <w:rPr>
          <w:rtl/>
          <w:lang w:bidi="fa-IR"/>
        </w:rPr>
        <w:t xml:space="preserve"> لا مطلقاً</w:t>
      </w:r>
      <w:r>
        <w:rPr>
          <w:rtl/>
          <w:lang w:bidi="fa-IR"/>
        </w:rPr>
        <w:t>،</w:t>
      </w:r>
      <w:r w:rsidRPr="00E74E56">
        <w:rPr>
          <w:rtl/>
          <w:lang w:bidi="fa-IR"/>
        </w:rPr>
        <w:t xml:space="preserve"> يتّضح لك ذلك ممّا نقله هنالك</w:t>
      </w:r>
      <w:r>
        <w:rPr>
          <w:rtl/>
          <w:lang w:bidi="fa-IR"/>
        </w:rPr>
        <w:t>.</w:t>
      </w:r>
    </w:p>
    <w:p w:rsidR="002C3B83" w:rsidRDefault="00D41F96" w:rsidP="00D41F96">
      <w:pPr>
        <w:pStyle w:val="libNormal"/>
        <w:rPr>
          <w:rtl/>
          <w:lang w:bidi="fa-IR"/>
        </w:rPr>
      </w:pPr>
      <w:r w:rsidRPr="00E74E56">
        <w:rPr>
          <w:rtl/>
          <w:lang w:bidi="fa-IR"/>
        </w:rPr>
        <w:t>وقد بالغ بعض علماء الظّاهر</w:t>
      </w:r>
      <w:r>
        <w:rPr>
          <w:rtl/>
          <w:lang w:bidi="fa-IR"/>
        </w:rPr>
        <w:t>،</w:t>
      </w:r>
      <w:r w:rsidRPr="00E74E56">
        <w:rPr>
          <w:rtl/>
          <w:lang w:bidi="fa-IR"/>
        </w:rPr>
        <w:t xml:space="preserve"> فأطلق أنّ</w:t>
      </w:r>
      <w:r>
        <w:rPr>
          <w:rtl/>
          <w:lang w:bidi="fa-IR"/>
        </w:rPr>
        <w:t>:</w:t>
      </w:r>
      <w:r w:rsidRPr="00E74E56">
        <w:rPr>
          <w:rtl/>
          <w:lang w:bidi="fa-IR"/>
        </w:rPr>
        <w:t xml:space="preserve"> من سمّى </w:t>
      </w:r>
      <w:r w:rsidR="002C3B83">
        <w:rPr>
          <w:rFonts w:hint="cs"/>
          <w:rtl/>
          <w:lang w:bidi="fa-IR"/>
        </w:rPr>
        <w:t>إ</w:t>
      </w:r>
      <w:r w:rsidRPr="00E74E56">
        <w:rPr>
          <w:rtl/>
          <w:lang w:bidi="fa-IR"/>
        </w:rPr>
        <w:t>بن تيميّة بشيخ الإسلام كافر</w:t>
      </w:r>
      <w:r>
        <w:rPr>
          <w:rtl/>
          <w:lang w:bidi="fa-IR"/>
        </w:rPr>
        <w:t>،</w:t>
      </w:r>
      <w:r w:rsidRPr="00E74E56">
        <w:rPr>
          <w:rtl/>
          <w:lang w:bidi="fa-IR"/>
        </w:rPr>
        <w:t xml:space="preserve"> ولا يخفى ما فيه</w:t>
      </w:r>
      <w:r>
        <w:rPr>
          <w:rtl/>
          <w:lang w:bidi="fa-IR"/>
        </w:rPr>
        <w:t>،</w:t>
      </w:r>
      <w:r w:rsidRPr="00E74E56">
        <w:rPr>
          <w:rtl/>
          <w:lang w:bidi="fa-IR"/>
        </w:rPr>
        <w:t xml:space="preserve"> ولذا ألّف ابن ناصر الدين الشافعي عليه كتابه</w:t>
      </w:r>
      <w:r>
        <w:rPr>
          <w:rtl/>
          <w:lang w:bidi="fa-IR"/>
        </w:rPr>
        <w:t>:</w:t>
      </w:r>
      <w:r w:rsidRPr="00E74E56">
        <w:rPr>
          <w:rtl/>
          <w:lang w:bidi="fa-IR"/>
        </w:rPr>
        <w:t xml:space="preserve"> « الرد الوافر » ولكنّي لم أقف عليه إلى الآن</w:t>
      </w:r>
      <w:r>
        <w:rPr>
          <w:rtl/>
          <w:lang w:bidi="fa-IR"/>
        </w:rPr>
        <w:t>.</w:t>
      </w:r>
    </w:p>
    <w:p w:rsidR="00D41F96" w:rsidRPr="00E74E56" w:rsidRDefault="00D41F96" w:rsidP="00D41F96">
      <w:pPr>
        <w:pStyle w:val="libNormal"/>
        <w:rPr>
          <w:rtl/>
          <w:lang w:bidi="fa-IR"/>
        </w:rPr>
      </w:pPr>
      <w:r w:rsidRPr="00E74E56">
        <w:rPr>
          <w:rtl/>
          <w:lang w:bidi="fa-IR"/>
        </w:rPr>
        <w:t>وبالجملة</w:t>
      </w:r>
      <w:r>
        <w:rPr>
          <w:rtl/>
          <w:lang w:bidi="fa-IR"/>
        </w:rPr>
        <w:t>،</w:t>
      </w:r>
      <w:r w:rsidRPr="00E74E56">
        <w:rPr>
          <w:rtl/>
          <w:lang w:bidi="fa-IR"/>
        </w:rPr>
        <w:t xml:space="preserve"> فالفقهاء والعرفاء ليسوا أشدّ تغليظاً على أحدٍ من أهل العلم منهم عليه</w:t>
      </w:r>
      <w:r>
        <w:rPr>
          <w:rtl/>
          <w:lang w:bidi="fa-IR"/>
        </w:rPr>
        <w:t>،</w:t>
      </w:r>
      <w:r w:rsidRPr="00E74E56">
        <w:rPr>
          <w:rtl/>
          <w:lang w:bidi="fa-IR"/>
        </w:rPr>
        <w:t xml:space="preserve"> فثناء من أثنى عليه من العلماء فيما نقله ابن ناصر الدين في التبيان بعضه يرجع إلى علمه</w:t>
      </w:r>
      <w:r>
        <w:rPr>
          <w:rtl/>
          <w:lang w:bidi="fa-IR"/>
        </w:rPr>
        <w:t>،</w:t>
      </w:r>
      <w:r w:rsidRPr="00E74E56">
        <w:rPr>
          <w:rtl/>
          <w:lang w:bidi="fa-IR"/>
        </w:rPr>
        <w:t xml:space="preserve"> وبعضه وقع من عدم الوقوف على سقمه من فضائحه وقبائحه</w:t>
      </w:r>
      <w:r>
        <w:rPr>
          <w:rtl/>
          <w:lang w:bidi="fa-IR"/>
        </w:rPr>
        <w:t>.</w:t>
      </w:r>
    </w:p>
    <w:p w:rsidR="00D41F96" w:rsidRPr="00E74E56" w:rsidRDefault="00D41F96" w:rsidP="00D41F96">
      <w:pPr>
        <w:pStyle w:val="libNormal"/>
        <w:rPr>
          <w:rtl/>
          <w:lang w:bidi="fa-IR"/>
        </w:rPr>
      </w:pPr>
      <w:r w:rsidRPr="00E74E56">
        <w:rPr>
          <w:rtl/>
          <w:lang w:bidi="fa-IR"/>
        </w:rPr>
        <w:t xml:space="preserve">قال </w:t>
      </w:r>
      <w:r w:rsidR="002C3B83">
        <w:rPr>
          <w:rFonts w:hint="cs"/>
          <w:rtl/>
          <w:lang w:bidi="fa-IR"/>
        </w:rPr>
        <w:t>إ</w:t>
      </w:r>
      <w:r w:rsidRPr="00E74E56">
        <w:rPr>
          <w:rtl/>
          <w:lang w:bidi="fa-IR"/>
        </w:rPr>
        <w:t>بن تيميّة في منهاج السنّة</w:t>
      </w:r>
      <w:r>
        <w:rPr>
          <w:rtl/>
          <w:lang w:bidi="fa-IR"/>
        </w:rPr>
        <w:t>:</w:t>
      </w:r>
      <w:r w:rsidRPr="00E74E56">
        <w:rPr>
          <w:rtl/>
          <w:lang w:bidi="fa-IR"/>
        </w:rPr>
        <w:t xml:space="preserve"> ( قال الرافضي</w:t>
      </w:r>
      <w:r>
        <w:rPr>
          <w:rtl/>
          <w:lang w:bidi="fa-IR"/>
        </w:rPr>
        <w:t>:</w:t>
      </w:r>
      <w:r w:rsidRPr="00E74E56">
        <w:rPr>
          <w:rtl/>
          <w:lang w:bidi="fa-IR"/>
        </w:rPr>
        <w:t xml:space="preserve"> وأمّا علم الطريقة فإليه منسوب</w:t>
      </w:r>
      <w:r>
        <w:rPr>
          <w:rtl/>
          <w:lang w:bidi="fa-IR"/>
        </w:rPr>
        <w:t>،</w:t>
      </w:r>
      <w:r w:rsidRPr="00E74E56">
        <w:rPr>
          <w:rtl/>
          <w:lang w:bidi="fa-IR"/>
        </w:rPr>
        <w:t xml:space="preserve"> فإنّ الصوفية كلّهم يسندون الخرقة إليه</w:t>
      </w:r>
      <w:r>
        <w:rPr>
          <w:rtl/>
          <w:lang w:bidi="fa-IR"/>
        </w:rPr>
        <w:t>.</w:t>
      </w:r>
      <w:r w:rsidRPr="00E74E56">
        <w:rPr>
          <w:rtl/>
          <w:lang w:bidi="fa-IR"/>
        </w:rPr>
        <w:t xml:space="preserve"> والجواب</w:t>
      </w:r>
      <w:r>
        <w:rPr>
          <w:rtl/>
          <w:lang w:bidi="fa-IR"/>
        </w:rPr>
        <w:t>:</w:t>
      </w:r>
      <w:r w:rsidRPr="00E74E56">
        <w:rPr>
          <w:rtl/>
          <w:lang w:bidi="fa-IR"/>
        </w:rPr>
        <w:t xml:space="preserve"> أوّلاً</w:t>
      </w:r>
      <w:r>
        <w:rPr>
          <w:rtl/>
          <w:lang w:bidi="fa-IR"/>
        </w:rPr>
        <w:t>:</w:t>
      </w:r>
      <w:r w:rsidRPr="00E74E56">
        <w:rPr>
          <w:rtl/>
          <w:lang w:bidi="fa-IR"/>
        </w:rPr>
        <w:t xml:space="preserve"> أمّا أهل المعرفة وحقائق الإيمان المشهورون في الا</w:t>
      </w:r>
      <w:r w:rsidR="002C3B83">
        <w:rPr>
          <w:rFonts w:hint="cs"/>
          <w:rtl/>
          <w:lang w:bidi="fa-IR"/>
        </w:rPr>
        <w:t>ُ</w:t>
      </w:r>
      <w:r w:rsidRPr="00E74E56">
        <w:rPr>
          <w:rtl/>
          <w:lang w:bidi="fa-IR"/>
        </w:rPr>
        <w:t>مّة بلسان الصّدق</w:t>
      </w:r>
      <w:r>
        <w:rPr>
          <w:rtl/>
          <w:lang w:bidi="fa-IR"/>
        </w:rPr>
        <w:t>،</w:t>
      </w:r>
      <w:r w:rsidRPr="00E74E56">
        <w:rPr>
          <w:rtl/>
          <w:lang w:bidi="fa-IR"/>
        </w:rPr>
        <w:t xml:space="preserve"> فكلّهم متّفقون على تقديم أبي بكر</w:t>
      </w:r>
      <w:r>
        <w:rPr>
          <w:rtl/>
          <w:lang w:bidi="fa-IR"/>
        </w:rPr>
        <w:t>،</w:t>
      </w:r>
      <w:r w:rsidRPr="00E74E56">
        <w:rPr>
          <w:rtl/>
          <w:lang w:bidi="fa-IR"/>
        </w:rPr>
        <w:t xml:space="preserve"> وأنّه أعظم الا</w:t>
      </w:r>
      <w:r w:rsidR="002C3B83">
        <w:rPr>
          <w:rFonts w:hint="cs"/>
          <w:rtl/>
          <w:lang w:bidi="fa-IR"/>
        </w:rPr>
        <w:t>ُ</w:t>
      </w:r>
      <w:r w:rsidRPr="00E74E56">
        <w:rPr>
          <w:rtl/>
          <w:lang w:bidi="fa-IR"/>
        </w:rPr>
        <w:t>مّة في الحقائق الإيمانيّة والأحوال العرفانيّة )</w:t>
      </w:r>
      <w:r>
        <w:rPr>
          <w:rtl/>
          <w:lang w:bidi="fa-IR"/>
        </w:rPr>
        <w:t>.</w:t>
      </w:r>
    </w:p>
    <w:p w:rsidR="00D41F96" w:rsidRPr="00E74E56" w:rsidRDefault="00D41F96" w:rsidP="00D41F96">
      <w:pPr>
        <w:pStyle w:val="libNormal"/>
        <w:rPr>
          <w:rtl/>
          <w:lang w:bidi="fa-IR"/>
        </w:rPr>
      </w:pPr>
      <w:r w:rsidRPr="00E74E56">
        <w:rPr>
          <w:rtl/>
          <w:lang w:bidi="fa-IR"/>
        </w:rPr>
        <w:t>أمّا نقل ابن تيميّة اتّفاق أهل المعرفة على تقديم أبي بكر على علي رضي الله عنهما في الطريقة وعلم الحقيقة</w:t>
      </w:r>
      <w:r>
        <w:rPr>
          <w:rtl/>
          <w:lang w:bidi="fa-IR"/>
        </w:rPr>
        <w:t>،</w:t>
      </w:r>
      <w:r w:rsidRPr="00E74E56">
        <w:rPr>
          <w:rtl/>
          <w:lang w:bidi="fa-IR"/>
        </w:rPr>
        <w:t xml:space="preserve"> فلا أصل له أصلاً</w:t>
      </w:r>
      <w:r>
        <w:rPr>
          <w:rtl/>
          <w:lang w:bidi="fa-IR"/>
        </w:rPr>
        <w:t xml:space="preserve"> ...</w:t>
      </w:r>
      <w:r w:rsidRPr="00E74E56">
        <w:rPr>
          <w:rtl/>
          <w:lang w:bidi="fa-IR"/>
        </w:rPr>
        <w:t xml:space="preserve"> قال الجنيد رضي الله تعالى عنه</w:t>
      </w:r>
      <w:r>
        <w:rPr>
          <w:rtl/>
          <w:lang w:bidi="fa-IR"/>
        </w:rPr>
        <w:t>:</w:t>
      </w:r>
      <w:r w:rsidRPr="00E74E56">
        <w:rPr>
          <w:rtl/>
          <w:lang w:bidi="fa-IR"/>
        </w:rPr>
        <w:t xml:space="preserve"> صاحبنا في هذا الأمر الذي أشار إلى ما تضمّنته القلوب</w:t>
      </w:r>
      <w:r>
        <w:rPr>
          <w:rtl/>
          <w:lang w:bidi="fa-IR"/>
        </w:rPr>
        <w:t>،</w:t>
      </w:r>
      <w:r w:rsidRPr="00E74E56">
        <w:rPr>
          <w:rtl/>
          <w:lang w:bidi="fa-IR"/>
        </w:rPr>
        <w:t xml:space="preserve"> وأومئ إلى حقائقه وأوّله</w:t>
      </w:r>
      <w:r>
        <w:rPr>
          <w:rtl/>
          <w:lang w:bidi="fa-IR"/>
        </w:rPr>
        <w:t xml:space="preserve"> - </w:t>
      </w:r>
      <w:r w:rsidRPr="00E74E56">
        <w:rPr>
          <w:rtl/>
          <w:lang w:bidi="fa-IR"/>
        </w:rPr>
        <w:t xml:space="preserve">بعد نبيّنا </w:t>
      </w:r>
      <w:r w:rsidR="00E52D49" w:rsidRPr="00E52D49">
        <w:rPr>
          <w:rStyle w:val="libAlaemChar"/>
          <w:rtl/>
        </w:rPr>
        <w:t>صلى‌الله‌عليه‌وآله‌وسلم</w:t>
      </w:r>
      <w:r>
        <w:rPr>
          <w:rtl/>
          <w:lang w:bidi="fa-IR"/>
        </w:rPr>
        <w:t xml:space="preserve"> - </w:t>
      </w:r>
      <w:r w:rsidRPr="00E74E56">
        <w:rPr>
          <w:rtl/>
          <w:lang w:bidi="fa-IR"/>
        </w:rPr>
        <w:t xml:space="preserve">علي بن أبي طالب </w:t>
      </w:r>
      <w:r w:rsidRPr="003511A8">
        <w:rPr>
          <w:rStyle w:val="libAlaemChar"/>
          <w:rFonts w:hint="cs"/>
          <w:rtl/>
        </w:rPr>
        <w:t>رضي‌الله‌عنه</w:t>
      </w:r>
      <w:r>
        <w:rPr>
          <w:rtl/>
          <w:lang w:bidi="fa-IR"/>
        </w:rPr>
        <w:t>.</w:t>
      </w:r>
      <w:r w:rsidRPr="00E74E56">
        <w:rPr>
          <w:rtl/>
          <w:lang w:bidi="fa-IR"/>
        </w:rPr>
        <w:t xml:space="preserve"> ذلك امرؤ ا</w:t>
      </w:r>
      <w:r w:rsidR="002C3B83">
        <w:rPr>
          <w:rFonts w:hint="cs"/>
          <w:rtl/>
          <w:lang w:bidi="fa-IR"/>
        </w:rPr>
        <w:t>ُ</w:t>
      </w:r>
      <w:r w:rsidRPr="00E74E56">
        <w:rPr>
          <w:rtl/>
          <w:lang w:bidi="fa-IR"/>
        </w:rPr>
        <w:t>عطي علماً لدنيّاً</w:t>
      </w:r>
      <w:r>
        <w:rPr>
          <w:rtl/>
          <w:lang w:bidi="fa-IR"/>
        </w:rPr>
        <w:t>،</w:t>
      </w:r>
      <w:r w:rsidRPr="00E74E56">
        <w:rPr>
          <w:rtl/>
          <w:lang w:bidi="fa-IR"/>
        </w:rPr>
        <w:t xml:space="preserve"> يعني علم التصوّف</w:t>
      </w:r>
      <w:r>
        <w:rPr>
          <w:rtl/>
          <w:lang w:bidi="fa-IR"/>
        </w:rPr>
        <w:t>.</w:t>
      </w:r>
      <w:r w:rsidRPr="00E74E56">
        <w:rPr>
          <w:rtl/>
          <w:lang w:bidi="fa-IR"/>
        </w:rPr>
        <w:t xml:space="preserve"> وقال أيضاً </w:t>
      </w:r>
      <w:r w:rsidRPr="003511A8">
        <w:rPr>
          <w:rStyle w:val="libAlaemChar"/>
          <w:rtl/>
        </w:rPr>
        <w:t>رضي‌الله‌عنه</w:t>
      </w:r>
      <w:r>
        <w:rPr>
          <w:rtl/>
          <w:lang w:bidi="fa-IR"/>
        </w:rPr>
        <w:t>:</w:t>
      </w:r>
      <w:r w:rsidRPr="00E74E56">
        <w:rPr>
          <w:rtl/>
          <w:lang w:bidi="fa-IR"/>
        </w:rPr>
        <w:t xml:space="preserve"> أمير المؤمنين علي بن أبي طالب </w:t>
      </w:r>
      <w:r w:rsidRPr="003511A8">
        <w:rPr>
          <w:rStyle w:val="libAlaemChar"/>
          <w:rtl/>
        </w:rPr>
        <w:t>رضي‌الله‌عنه</w:t>
      </w:r>
      <w:r w:rsidRPr="00E74E56">
        <w:rPr>
          <w:rtl/>
          <w:lang w:bidi="fa-IR"/>
        </w:rPr>
        <w:t xml:space="preserve"> لو تفرغ إلينا من الحروب لنقل إلينا عنه من هذا العلم</w:t>
      </w:r>
      <w:r>
        <w:rPr>
          <w:rtl/>
          <w:lang w:bidi="fa-IR"/>
        </w:rPr>
        <w:t xml:space="preserve"> - </w:t>
      </w:r>
      <w:r w:rsidRPr="00E74E56">
        <w:rPr>
          <w:rtl/>
          <w:lang w:bidi="fa-IR"/>
        </w:rPr>
        <w:t>يعني علم الحقائق والتصوّف</w:t>
      </w:r>
      <w:r>
        <w:rPr>
          <w:rtl/>
          <w:lang w:bidi="fa-IR"/>
        </w:rPr>
        <w:t xml:space="preserve"> - </w:t>
      </w:r>
      <w:r w:rsidRPr="00E74E56">
        <w:rPr>
          <w:rtl/>
          <w:lang w:bidi="fa-IR"/>
        </w:rPr>
        <w:t>ما لا تقوم له القلوب</w:t>
      </w:r>
      <w:r>
        <w:rPr>
          <w:rtl/>
          <w:lang w:bidi="fa-IR"/>
        </w:rPr>
        <w:t>.</w:t>
      </w:r>
    </w:p>
    <w:p w:rsidR="00E52D49" w:rsidRDefault="00D41F96" w:rsidP="00D41F96">
      <w:pPr>
        <w:pStyle w:val="libNormal"/>
        <w:rPr>
          <w:rtl/>
          <w:lang w:bidi="fa-IR"/>
        </w:rPr>
      </w:pPr>
      <w:r w:rsidRPr="00E74E56">
        <w:rPr>
          <w:rtl/>
          <w:lang w:bidi="fa-IR"/>
        </w:rPr>
        <w:t>أوردهما الإمام أبو عبدالرحمن السّلمي الصوفي الحافظ شيخ الحاكم</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والبيهقي وأمثالهما</w:t>
      </w:r>
      <w:r>
        <w:rPr>
          <w:rtl/>
          <w:lang w:bidi="fa-IR"/>
        </w:rPr>
        <w:t>.</w:t>
      </w:r>
      <w:r w:rsidRPr="00E74E56">
        <w:rPr>
          <w:rtl/>
          <w:lang w:bidi="fa-IR"/>
        </w:rPr>
        <w:t xml:space="preserve"> ونقلهما عنه الشيخ محمّد البخاري</w:t>
      </w:r>
      <w:r>
        <w:rPr>
          <w:rtl/>
          <w:lang w:bidi="fa-IR"/>
        </w:rPr>
        <w:t>،</w:t>
      </w:r>
      <w:r w:rsidRPr="00E74E56">
        <w:rPr>
          <w:rtl/>
          <w:lang w:bidi="fa-IR"/>
        </w:rPr>
        <w:t xml:space="preserve"> ثمّ المدني المعروف بخواجه فارسا الحنفي</w:t>
      </w:r>
      <w:r>
        <w:rPr>
          <w:rtl/>
          <w:lang w:bidi="fa-IR"/>
        </w:rPr>
        <w:t>،</w:t>
      </w:r>
      <w:r w:rsidRPr="00E74E56">
        <w:rPr>
          <w:rtl/>
          <w:lang w:bidi="fa-IR"/>
        </w:rPr>
        <w:t xml:space="preserve"> في « فصل الخطاب »</w:t>
      </w:r>
      <w:r>
        <w:rPr>
          <w:rtl/>
          <w:lang w:bidi="fa-IR"/>
        </w:rPr>
        <w:t>.</w:t>
      </w:r>
    </w:p>
    <w:p w:rsidR="00D41F96" w:rsidRPr="00E74E56" w:rsidRDefault="00D41F96" w:rsidP="00D41F96">
      <w:pPr>
        <w:pStyle w:val="libNormal"/>
        <w:rPr>
          <w:rtl/>
          <w:lang w:bidi="fa-IR"/>
        </w:rPr>
      </w:pPr>
      <w:r w:rsidRPr="00E74E56">
        <w:rPr>
          <w:rtl/>
          <w:lang w:bidi="fa-IR"/>
        </w:rPr>
        <w:t>وقال الإمام علي بن عثمان بن علي الجلابي الغزنوي</w:t>
      </w:r>
      <w:r>
        <w:rPr>
          <w:rtl/>
          <w:lang w:bidi="fa-IR"/>
        </w:rPr>
        <w:t>،</w:t>
      </w:r>
      <w:r w:rsidRPr="00E74E56">
        <w:rPr>
          <w:rtl/>
          <w:lang w:bidi="fa-IR"/>
        </w:rPr>
        <w:t xml:space="preserve"> المحدّث</w:t>
      </w:r>
      <w:r>
        <w:rPr>
          <w:rtl/>
          <w:lang w:bidi="fa-IR"/>
        </w:rPr>
        <w:t>،</w:t>
      </w:r>
      <w:r w:rsidRPr="00E74E56">
        <w:rPr>
          <w:rtl/>
          <w:lang w:bidi="fa-IR"/>
        </w:rPr>
        <w:t xml:space="preserve"> الفقيه الحنفي</w:t>
      </w:r>
      <w:r>
        <w:rPr>
          <w:rtl/>
          <w:lang w:bidi="fa-IR"/>
        </w:rPr>
        <w:t>،</w:t>
      </w:r>
      <w:r w:rsidRPr="00E74E56">
        <w:rPr>
          <w:rtl/>
          <w:lang w:bidi="fa-IR"/>
        </w:rPr>
        <w:t xml:space="preserve"> الصوفي</w:t>
      </w:r>
      <w:r>
        <w:rPr>
          <w:rtl/>
          <w:lang w:bidi="fa-IR"/>
        </w:rPr>
        <w:t>،</w:t>
      </w:r>
      <w:r w:rsidRPr="00E74E56">
        <w:rPr>
          <w:rtl/>
          <w:lang w:bidi="fa-IR"/>
        </w:rPr>
        <w:t xml:space="preserve"> في « كشف المحجوب » قال سيّد الطائفة الجنيد</w:t>
      </w:r>
      <w:r>
        <w:rPr>
          <w:rFonts w:hint="cs"/>
          <w:rtl/>
          <w:lang w:bidi="fa-IR"/>
        </w:rPr>
        <w:t xml:space="preserve"> </w:t>
      </w:r>
      <w:r w:rsidRPr="003511A8">
        <w:rPr>
          <w:rStyle w:val="libAlaemChar"/>
          <w:rtl/>
        </w:rPr>
        <w:t>رضي‌الله‌عنه</w:t>
      </w:r>
      <w:r>
        <w:rPr>
          <w:rFonts w:hint="cs"/>
          <w:rtl/>
          <w:lang w:bidi="fa-IR"/>
        </w:rPr>
        <w:t>:</w:t>
      </w:r>
      <w:r w:rsidRPr="00E74E56">
        <w:rPr>
          <w:rtl/>
          <w:lang w:bidi="fa-IR"/>
        </w:rPr>
        <w:t xml:space="preserve"> شيخنا في الا</w:t>
      </w:r>
      <w:r w:rsidR="00B50FF5">
        <w:rPr>
          <w:rFonts w:hint="cs"/>
          <w:rtl/>
          <w:lang w:bidi="fa-IR"/>
        </w:rPr>
        <w:t>ُ</w:t>
      </w:r>
      <w:r w:rsidRPr="00E74E56">
        <w:rPr>
          <w:rtl/>
          <w:lang w:bidi="fa-IR"/>
        </w:rPr>
        <w:t>صول والبلاء علي المرتضى</w:t>
      </w:r>
      <w:r>
        <w:rPr>
          <w:rtl/>
          <w:lang w:bidi="fa-IR"/>
        </w:rPr>
        <w:t xml:space="preserve"> - </w:t>
      </w:r>
      <w:r w:rsidRPr="00E74E56">
        <w:rPr>
          <w:rtl/>
          <w:lang w:bidi="fa-IR"/>
        </w:rPr>
        <w:t>يعني إنّ إمامنا في علم الطريقة ومعاملاتها هو علي المرتضى كرّم الله وجهه</w:t>
      </w:r>
      <w:r>
        <w:rPr>
          <w:rtl/>
          <w:lang w:bidi="fa-IR"/>
        </w:rPr>
        <w:t>.</w:t>
      </w:r>
      <w:r w:rsidRPr="00E74E56">
        <w:rPr>
          <w:rtl/>
          <w:lang w:bidi="fa-IR"/>
        </w:rPr>
        <w:t xml:space="preserve"> فإنّ أهل الطريقة يسمّونها الا</w:t>
      </w:r>
      <w:r w:rsidR="00B50FF5">
        <w:rPr>
          <w:rFonts w:hint="cs"/>
          <w:rtl/>
          <w:lang w:bidi="fa-IR"/>
        </w:rPr>
        <w:t>ُ</w:t>
      </w:r>
      <w:r w:rsidRPr="00E74E56">
        <w:rPr>
          <w:rtl/>
          <w:lang w:bidi="fa-IR"/>
        </w:rPr>
        <w:t>صول ومعاملاتها كلّها بلاءً</w:t>
      </w:r>
      <w:r>
        <w:rPr>
          <w:rtl/>
          <w:lang w:bidi="fa-IR"/>
        </w:rPr>
        <w:t>.</w:t>
      </w:r>
      <w:r w:rsidRPr="00E74E56">
        <w:rPr>
          <w:rtl/>
          <w:lang w:bidi="fa-IR"/>
        </w:rPr>
        <w:t xml:space="preserve"> إنتهى مترجماً</w:t>
      </w:r>
      <w:r>
        <w:rPr>
          <w:rtl/>
          <w:lang w:bidi="fa-IR"/>
        </w:rPr>
        <w:t>.</w:t>
      </w:r>
    </w:p>
    <w:p w:rsidR="00D41F96" w:rsidRPr="00E74E56" w:rsidRDefault="00D41F96" w:rsidP="00D41F96">
      <w:pPr>
        <w:pStyle w:val="libNormal"/>
        <w:rPr>
          <w:rtl/>
          <w:lang w:bidi="fa-IR"/>
        </w:rPr>
      </w:pPr>
      <w:r w:rsidRPr="00E74E56">
        <w:rPr>
          <w:rtl/>
          <w:lang w:bidi="fa-IR"/>
        </w:rPr>
        <w:t xml:space="preserve">وأمّا مقالة </w:t>
      </w:r>
      <w:r w:rsidR="00B50FF5">
        <w:rPr>
          <w:rFonts w:hint="cs"/>
          <w:rtl/>
          <w:lang w:bidi="fa-IR"/>
        </w:rPr>
        <w:t>إ</w:t>
      </w:r>
      <w:r w:rsidRPr="00E74E56">
        <w:rPr>
          <w:rtl/>
          <w:lang w:bidi="fa-IR"/>
        </w:rPr>
        <w:t>بن تيميّة</w:t>
      </w:r>
      <w:r>
        <w:rPr>
          <w:rtl/>
          <w:lang w:bidi="fa-IR"/>
        </w:rPr>
        <w:t>:</w:t>
      </w:r>
      <w:r w:rsidRPr="00E74E56">
        <w:rPr>
          <w:rtl/>
          <w:lang w:bidi="fa-IR"/>
        </w:rPr>
        <w:t xml:space="preserve"> ( وأين من يقدّمونه في الحقائق التي هي أفضل الا</w:t>
      </w:r>
      <w:r w:rsidR="00B50FF5">
        <w:rPr>
          <w:rFonts w:hint="cs"/>
          <w:rtl/>
          <w:lang w:bidi="fa-IR"/>
        </w:rPr>
        <w:t>ُ</w:t>
      </w:r>
      <w:r w:rsidRPr="00E74E56">
        <w:rPr>
          <w:rtl/>
          <w:lang w:bidi="fa-IR"/>
        </w:rPr>
        <w:t>مور عندهم إلى من ينسب إليه لباس الخرقة</w:t>
      </w:r>
      <w:r>
        <w:rPr>
          <w:rtl/>
          <w:lang w:bidi="fa-IR"/>
        </w:rPr>
        <w:t>،</w:t>
      </w:r>
      <w:r w:rsidRPr="00E74E56">
        <w:rPr>
          <w:rtl/>
          <w:lang w:bidi="fa-IR"/>
        </w:rPr>
        <w:t xml:space="preserve"> وقد ثبت في الصحيحين عن النبيّ صلّى الله عليه وسلّم أن</w:t>
      </w:r>
      <w:r w:rsidR="00B50FF5">
        <w:rPr>
          <w:rFonts w:hint="cs"/>
          <w:rtl/>
          <w:lang w:bidi="fa-IR"/>
        </w:rPr>
        <w:t>ّ</w:t>
      </w:r>
      <w:r w:rsidRPr="00E74E56">
        <w:rPr>
          <w:rtl/>
          <w:lang w:bidi="fa-IR"/>
        </w:rPr>
        <w:t>ه قال</w:t>
      </w:r>
      <w:r>
        <w:rPr>
          <w:rtl/>
          <w:lang w:bidi="fa-IR"/>
        </w:rPr>
        <w:t>:</w:t>
      </w:r>
      <w:r w:rsidRPr="00E74E56">
        <w:rPr>
          <w:rtl/>
          <w:lang w:bidi="fa-IR"/>
        </w:rPr>
        <w:t xml:space="preserve"> إنّ الله لا ينظر إلى صوركم وأموالكم وإنّما ينظر إلى قلوبكم وأعمالكم</w:t>
      </w:r>
      <w:r>
        <w:rPr>
          <w:rtl/>
          <w:lang w:bidi="fa-IR"/>
        </w:rPr>
        <w:t>،</w:t>
      </w:r>
      <w:r w:rsidRPr="00E74E56">
        <w:rPr>
          <w:rtl/>
          <w:lang w:bidi="fa-IR"/>
        </w:rPr>
        <w:t xml:space="preserve"> فأين حقائق القلوب من لباس الأبدان )</w:t>
      </w:r>
      <w:r>
        <w:rPr>
          <w:rtl/>
          <w:lang w:bidi="fa-IR"/>
        </w:rPr>
        <w:t>.</w:t>
      </w:r>
    </w:p>
    <w:p w:rsidR="00D41F96" w:rsidRPr="00E74E56" w:rsidRDefault="00D41F96" w:rsidP="00D41F96">
      <w:pPr>
        <w:pStyle w:val="libNormal"/>
        <w:rPr>
          <w:rtl/>
          <w:lang w:bidi="fa-IR"/>
        </w:rPr>
      </w:pPr>
      <w:r w:rsidRPr="00E74E56">
        <w:rPr>
          <w:rtl/>
          <w:lang w:bidi="fa-IR"/>
        </w:rPr>
        <w:t>فمردودة</w:t>
      </w:r>
      <w:r>
        <w:rPr>
          <w:rtl/>
          <w:lang w:bidi="fa-IR"/>
        </w:rPr>
        <w:t>،</w:t>
      </w:r>
      <w:r w:rsidRPr="00E74E56">
        <w:rPr>
          <w:rtl/>
          <w:lang w:bidi="fa-IR"/>
        </w:rPr>
        <w:t xml:space="preserve"> بأنّها ليست حقيقة لبسة الخرقة الفخرية هذا الذي يفهمه</w:t>
      </w:r>
      <w:r>
        <w:rPr>
          <w:rtl/>
          <w:lang w:bidi="fa-IR"/>
        </w:rPr>
        <w:t>،</w:t>
      </w:r>
      <w:r w:rsidRPr="00E74E56">
        <w:rPr>
          <w:rtl/>
          <w:lang w:bidi="fa-IR"/>
        </w:rPr>
        <w:t xml:space="preserve"> بل هي كناية عن الولاية الباطني</w:t>
      </w:r>
      <w:r w:rsidR="00B50FF5">
        <w:rPr>
          <w:rFonts w:hint="cs"/>
          <w:rtl/>
          <w:lang w:bidi="fa-IR"/>
        </w:rPr>
        <w:t>ّ</w:t>
      </w:r>
      <w:r w:rsidRPr="00E74E56">
        <w:rPr>
          <w:rtl/>
          <w:lang w:bidi="fa-IR"/>
        </w:rPr>
        <w:t>ة</w:t>
      </w:r>
      <w:r>
        <w:rPr>
          <w:rtl/>
          <w:lang w:bidi="fa-IR"/>
        </w:rPr>
        <w:t>،</w:t>
      </w:r>
      <w:r w:rsidRPr="00E74E56">
        <w:rPr>
          <w:rtl/>
          <w:lang w:bidi="fa-IR"/>
        </w:rPr>
        <w:t xml:space="preserve"> كما أنّ السلاطين الظاهريّة إذا يولّون الولاة يجعلون عليهم ملابس نفائس</w:t>
      </w:r>
      <w:r>
        <w:rPr>
          <w:rtl/>
          <w:lang w:bidi="fa-IR"/>
        </w:rPr>
        <w:t>،</w:t>
      </w:r>
      <w:r w:rsidRPr="00E74E56">
        <w:rPr>
          <w:rtl/>
          <w:lang w:bidi="fa-IR"/>
        </w:rPr>
        <w:t xml:space="preserve"> إكراماً لهم وإعلاماً بتوليتهم</w:t>
      </w:r>
      <w:r>
        <w:rPr>
          <w:rtl/>
          <w:lang w:bidi="fa-IR"/>
        </w:rPr>
        <w:t>،</w:t>
      </w:r>
      <w:r w:rsidRPr="00E74E56">
        <w:rPr>
          <w:rtl/>
          <w:lang w:bidi="fa-IR"/>
        </w:rPr>
        <w:t xml:space="preserve"> فالنّبي صلّى الله عليه وسلّم لما قال</w:t>
      </w:r>
      <w:r>
        <w:rPr>
          <w:rtl/>
          <w:lang w:bidi="fa-IR"/>
        </w:rPr>
        <w:t>:</w:t>
      </w:r>
      <w:r w:rsidRPr="00E74E56">
        <w:rPr>
          <w:rtl/>
          <w:lang w:bidi="fa-IR"/>
        </w:rPr>
        <w:t xml:space="preserve"> « من كنت مولاه فعلي مولاه » عم</w:t>
      </w:r>
      <w:r w:rsidR="00B50FF5">
        <w:rPr>
          <w:rFonts w:hint="cs"/>
          <w:rtl/>
          <w:lang w:bidi="fa-IR"/>
        </w:rPr>
        <w:t>ّ</w:t>
      </w:r>
      <w:r w:rsidRPr="00E74E56">
        <w:rPr>
          <w:rtl/>
          <w:lang w:bidi="fa-IR"/>
        </w:rPr>
        <w:t>مه بعمامته</w:t>
      </w:r>
      <w:r>
        <w:rPr>
          <w:rtl/>
          <w:lang w:bidi="fa-IR"/>
        </w:rPr>
        <w:t>.</w:t>
      </w:r>
      <w:r w:rsidRPr="00E74E56">
        <w:rPr>
          <w:rtl/>
          <w:lang w:bidi="fa-IR"/>
        </w:rPr>
        <w:t xml:space="preserve"> وسيأتي تمام تحقيقه منّي</w:t>
      </w:r>
      <w:r>
        <w:rPr>
          <w:rtl/>
          <w:lang w:bidi="fa-IR"/>
        </w:rPr>
        <w:t>،</w:t>
      </w:r>
      <w:r w:rsidRPr="00E74E56">
        <w:rPr>
          <w:rtl/>
          <w:lang w:bidi="fa-IR"/>
        </w:rPr>
        <w:t xml:space="preserve"> بالتعليم الفخري العلوي اللّدني</w:t>
      </w:r>
      <w:r>
        <w:rPr>
          <w:rtl/>
          <w:lang w:bidi="fa-IR"/>
        </w:rPr>
        <w:t>،</w:t>
      </w:r>
      <w:r w:rsidRPr="00E74E56">
        <w:rPr>
          <w:rtl/>
          <w:lang w:bidi="fa-IR"/>
        </w:rPr>
        <w:t xml:space="preserve"> إن شاء الله العزيز القوي</w:t>
      </w:r>
      <w:r>
        <w:rPr>
          <w:rtl/>
          <w:lang w:bidi="fa-IR"/>
        </w:rPr>
        <w:t>.</w:t>
      </w:r>
    </w:p>
    <w:p w:rsidR="00D41F96" w:rsidRPr="00E74E56" w:rsidRDefault="00D41F96" w:rsidP="00D41F96">
      <w:pPr>
        <w:pStyle w:val="libNormal"/>
        <w:rPr>
          <w:rtl/>
          <w:lang w:bidi="fa-IR"/>
        </w:rPr>
      </w:pPr>
      <w:r w:rsidRPr="00E74E56">
        <w:rPr>
          <w:rtl/>
          <w:lang w:bidi="fa-IR"/>
        </w:rPr>
        <w:t>( ويقال ثانياً</w:t>
      </w:r>
      <w:r>
        <w:rPr>
          <w:rtl/>
          <w:lang w:bidi="fa-IR"/>
        </w:rPr>
        <w:t>:</w:t>
      </w:r>
      <w:r w:rsidRPr="00E74E56">
        <w:rPr>
          <w:rtl/>
          <w:lang w:bidi="fa-IR"/>
        </w:rPr>
        <w:t xml:space="preserve"> الخرق متعدّدة أشهرها خرقتان</w:t>
      </w:r>
      <w:r>
        <w:rPr>
          <w:rtl/>
          <w:lang w:bidi="fa-IR"/>
        </w:rPr>
        <w:t>،</w:t>
      </w:r>
      <w:r w:rsidRPr="00E74E56">
        <w:rPr>
          <w:rtl/>
          <w:lang w:bidi="fa-IR"/>
        </w:rPr>
        <w:t xml:space="preserve"> خرقة إلى عمر</w:t>
      </w:r>
      <w:r>
        <w:rPr>
          <w:rtl/>
          <w:lang w:bidi="fa-IR"/>
        </w:rPr>
        <w:t>،</w:t>
      </w:r>
      <w:r w:rsidRPr="00E74E56">
        <w:rPr>
          <w:rtl/>
          <w:lang w:bidi="fa-IR"/>
        </w:rPr>
        <w:t xml:space="preserve"> وخرقة إلى علي</w:t>
      </w:r>
      <w:r>
        <w:rPr>
          <w:rtl/>
          <w:lang w:bidi="fa-IR"/>
        </w:rPr>
        <w:t>،</w:t>
      </w:r>
      <w:r w:rsidRPr="00E74E56">
        <w:rPr>
          <w:rtl/>
          <w:lang w:bidi="fa-IR"/>
        </w:rPr>
        <w:t xml:space="preserve"> فخرقة عمر </w:t>
      </w:r>
      <w:r w:rsidRPr="003511A8">
        <w:rPr>
          <w:rStyle w:val="libAlaemChar"/>
          <w:rtl/>
        </w:rPr>
        <w:t>رضي‌الله‌عنه</w:t>
      </w:r>
      <w:r w:rsidRPr="00E74E56">
        <w:rPr>
          <w:rtl/>
          <w:lang w:bidi="fa-IR"/>
        </w:rPr>
        <w:t xml:space="preserve"> لها إسنادان</w:t>
      </w:r>
      <w:r>
        <w:rPr>
          <w:rtl/>
          <w:lang w:bidi="fa-IR"/>
        </w:rPr>
        <w:t>،</w:t>
      </w:r>
      <w:r w:rsidRPr="00E74E56">
        <w:rPr>
          <w:rtl/>
          <w:lang w:bidi="fa-IR"/>
        </w:rPr>
        <w:t xml:space="preserve"> إسناد إلى </w:t>
      </w:r>
      <w:r w:rsidR="00B50FF5">
        <w:rPr>
          <w:rFonts w:hint="cs"/>
          <w:rtl/>
          <w:lang w:bidi="fa-IR"/>
        </w:rPr>
        <w:t>اُ</w:t>
      </w:r>
      <w:r w:rsidRPr="00E74E56">
        <w:rPr>
          <w:rtl/>
          <w:lang w:bidi="fa-IR"/>
        </w:rPr>
        <w:t>ويس القرني وإسناد إلى أبي مسلم الخولاني )</w:t>
      </w:r>
      <w:r>
        <w:rPr>
          <w:rtl/>
          <w:lang w:bidi="fa-IR"/>
        </w:rPr>
        <w:t>.</w:t>
      </w:r>
    </w:p>
    <w:p w:rsidR="00E52D49"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خرقة الخولاني كالخبر الشاذ الذي لا يعرف</w:t>
      </w:r>
      <w:r>
        <w:rPr>
          <w:rtl/>
          <w:lang w:bidi="fa-IR"/>
        </w:rPr>
        <w:t>،</w:t>
      </w:r>
      <w:r w:rsidRPr="00E74E56">
        <w:rPr>
          <w:rtl/>
          <w:lang w:bidi="fa-IR"/>
        </w:rPr>
        <w:t xml:space="preserve"> وليس لها ذكر عند جماهير أهل هذه المعرفة والمعاملة الصوفيّة</w:t>
      </w:r>
      <w:r>
        <w:rPr>
          <w:rtl/>
          <w:lang w:bidi="fa-IR"/>
        </w:rPr>
        <w:t>،</w:t>
      </w:r>
      <w:r w:rsidRPr="00E74E56">
        <w:rPr>
          <w:rtl/>
          <w:lang w:bidi="fa-IR"/>
        </w:rPr>
        <w:t xml:space="preserve"> وإنّما رواها الآحاد</w:t>
      </w:r>
      <w:r>
        <w:rPr>
          <w:rtl/>
          <w:lang w:bidi="fa-IR"/>
        </w:rPr>
        <w:t>.</w:t>
      </w:r>
      <w:r w:rsidRPr="00E74E56">
        <w:rPr>
          <w:rtl/>
          <w:lang w:bidi="fa-IR"/>
        </w:rPr>
        <w:t xml:space="preserve"> ولا يخفى أنّ نسبة الخرقة الا</w:t>
      </w:r>
      <w:r w:rsidR="00B50FF5">
        <w:rPr>
          <w:rFonts w:hint="cs"/>
          <w:rtl/>
          <w:lang w:bidi="fa-IR"/>
        </w:rPr>
        <w:t>ُ</w:t>
      </w:r>
      <w:r w:rsidRPr="00E74E56">
        <w:rPr>
          <w:rtl/>
          <w:lang w:bidi="fa-IR"/>
        </w:rPr>
        <w:t>ويسيّة إلى الحضرة العلويّة</w:t>
      </w:r>
      <w:r>
        <w:rPr>
          <w:rtl/>
          <w:lang w:bidi="fa-IR"/>
        </w:rPr>
        <w:t>،</w:t>
      </w:r>
      <w:r w:rsidRPr="00E74E56">
        <w:rPr>
          <w:rtl/>
          <w:lang w:bidi="fa-IR"/>
        </w:rPr>
        <w:t xml:space="preserve"> أشهر عند أهلها</w:t>
      </w:r>
      <w:r>
        <w:rPr>
          <w:rtl/>
          <w:lang w:bidi="fa-IR"/>
        </w:rPr>
        <w:t>،</w:t>
      </w:r>
      <w:r w:rsidRPr="00E74E56">
        <w:rPr>
          <w:rtl/>
          <w:lang w:bidi="fa-IR"/>
        </w:rPr>
        <w:t xml:space="preserve"> وهم الصوفيّة</w:t>
      </w:r>
      <w:r>
        <w:rPr>
          <w:rtl/>
          <w:lang w:bidi="fa-IR"/>
        </w:rPr>
        <w:t>،</w:t>
      </w:r>
      <w:r w:rsidRPr="00E74E56">
        <w:rPr>
          <w:rtl/>
          <w:lang w:bidi="fa-IR"/>
        </w:rPr>
        <w:t xml:space="preserve"> من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نسبتها إلى الحضرة العمريّة</w:t>
      </w:r>
      <w:r>
        <w:rPr>
          <w:rtl/>
          <w:lang w:bidi="fa-IR"/>
        </w:rPr>
        <w:t>،</w:t>
      </w:r>
      <w:r w:rsidRPr="00E74E56">
        <w:rPr>
          <w:rtl/>
          <w:lang w:bidi="fa-IR"/>
        </w:rPr>
        <w:t xml:space="preserve"> وصحبته عليّاً أكثر من اجتماعه بعمر</w:t>
      </w:r>
      <w:r>
        <w:rPr>
          <w:rtl/>
          <w:lang w:bidi="fa-IR"/>
        </w:rPr>
        <w:t>،</w:t>
      </w:r>
      <w:r w:rsidRPr="00E74E56">
        <w:rPr>
          <w:rtl/>
          <w:lang w:bidi="fa-IR"/>
        </w:rPr>
        <w:t xml:space="preserve"> وروايته عنه أعرف وأظهر من روايته عنه</w:t>
      </w:r>
      <w:r>
        <w:rPr>
          <w:rtl/>
          <w:lang w:bidi="fa-IR"/>
        </w:rPr>
        <w:t>.</w:t>
      </w:r>
    </w:p>
    <w:p w:rsidR="00E52D49" w:rsidRDefault="00D41F96" w:rsidP="00D41F96">
      <w:pPr>
        <w:pStyle w:val="libNormal"/>
        <w:rPr>
          <w:rtl/>
          <w:lang w:bidi="fa-IR"/>
        </w:rPr>
      </w:pPr>
      <w:r w:rsidRPr="00E74E56">
        <w:rPr>
          <w:rtl/>
          <w:lang w:bidi="fa-IR"/>
        </w:rPr>
        <w:t>( وأمّا الخرقة المنسوبة إلى عل</w:t>
      </w:r>
      <w:r>
        <w:rPr>
          <w:rtl/>
          <w:lang w:bidi="fa-IR"/>
        </w:rPr>
        <w:t>ي، فإسنادها إلى الحسن البصري ).</w:t>
      </w:r>
    </w:p>
    <w:p w:rsidR="00D41F96" w:rsidRPr="00E74E56" w:rsidRDefault="00D41F96" w:rsidP="00D41F96">
      <w:pPr>
        <w:pStyle w:val="libNormal"/>
        <w:rPr>
          <w:rtl/>
          <w:lang w:bidi="fa-IR"/>
        </w:rPr>
      </w:pPr>
      <w:r w:rsidRPr="00E74E56">
        <w:rPr>
          <w:rtl/>
          <w:lang w:bidi="fa-IR"/>
        </w:rPr>
        <w:t>من المشهور المذكور</w:t>
      </w:r>
      <w:r>
        <w:rPr>
          <w:rtl/>
          <w:lang w:bidi="fa-IR"/>
        </w:rPr>
        <w:t>،</w:t>
      </w:r>
      <w:r w:rsidRPr="00E74E56">
        <w:rPr>
          <w:rtl/>
          <w:lang w:bidi="fa-IR"/>
        </w:rPr>
        <w:t xml:space="preserve"> المعلوم للخصوم</w:t>
      </w:r>
      <w:r>
        <w:rPr>
          <w:rtl/>
          <w:lang w:bidi="fa-IR"/>
        </w:rPr>
        <w:t>،</w:t>
      </w:r>
      <w:r w:rsidRPr="00E74E56">
        <w:rPr>
          <w:rtl/>
          <w:lang w:bidi="fa-IR"/>
        </w:rPr>
        <w:t xml:space="preserve"> إسناد الخرقة الكميليّة والشريحيّة كليهما إلى الحضرة العلوي</w:t>
      </w:r>
      <w:r w:rsidR="00B50FF5">
        <w:rPr>
          <w:rFonts w:hint="cs"/>
          <w:rtl/>
          <w:lang w:bidi="fa-IR"/>
        </w:rPr>
        <w:t>ّ</w:t>
      </w:r>
      <w:r w:rsidRPr="00E74E56">
        <w:rPr>
          <w:rtl/>
          <w:lang w:bidi="fa-IR"/>
        </w:rPr>
        <w:t>ة خاصة</w:t>
      </w:r>
      <w:r>
        <w:rPr>
          <w:rtl/>
          <w:lang w:bidi="fa-IR"/>
        </w:rPr>
        <w:t>،</w:t>
      </w:r>
      <w:r w:rsidRPr="00E74E56">
        <w:rPr>
          <w:rtl/>
          <w:lang w:bidi="fa-IR"/>
        </w:rPr>
        <w:t xml:space="preserve"> بلا شبهة في اتّصالها</w:t>
      </w:r>
      <w:r>
        <w:rPr>
          <w:rtl/>
          <w:lang w:bidi="fa-IR"/>
        </w:rPr>
        <w:t>،</w:t>
      </w:r>
      <w:r w:rsidRPr="00E74E56">
        <w:rPr>
          <w:rtl/>
          <w:lang w:bidi="fa-IR"/>
        </w:rPr>
        <w:t xml:space="preserve"> وفوقها كلّها الطريقة الحسنيّة والحسينيّة</w:t>
      </w:r>
      <w:r>
        <w:rPr>
          <w:rtl/>
          <w:lang w:bidi="fa-IR"/>
        </w:rPr>
        <w:t>،</w:t>
      </w:r>
      <w:r w:rsidRPr="00E74E56">
        <w:rPr>
          <w:rtl/>
          <w:lang w:bidi="fa-IR"/>
        </w:rPr>
        <w:t xml:space="preserve"> اللتان يقال لكلٍ منهما السلسلة الذهبيّة</w:t>
      </w:r>
      <w:r>
        <w:rPr>
          <w:rtl/>
          <w:lang w:bidi="fa-IR"/>
        </w:rPr>
        <w:t>،</w:t>
      </w:r>
      <w:r w:rsidRPr="00E74E56">
        <w:rPr>
          <w:rtl/>
          <w:lang w:bidi="fa-IR"/>
        </w:rPr>
        <w:t xml:space="preserve"> وهذه السلاسل ينتظم فيها جمّ غفير من سلاسل الصوفيّة</w:t>
      </w:r>
      <w:r>
        <w:rPr>
          <w:rtl/>
          <w:lang w:bidi="fa-IR"/>
        </w:rPr>
        <w:t>،</w:t>
      </w:r>
      <w:r w:rsidRPr="00E74E56">
        <w:rPr>
          <w:rtl/>
          <w:lang w:bidi="fa-IR"/>
        </w:rPr>
        <w:t xml:space="preserve"> فلا أدري أنّ الحامل لابن تيميّة على عدم ذكرها</w:t>
      </w:r>
      <w:r>
        <w:rPr>
          <w:rtl/>
          <w:lang w:bidi="fa-IR"/>
        </w:rPr>
        <w:t>،</w:t>
      </w:r>
      <w:r w:rsidRPr="00E74E56">
        <w:rPr>
          <w:rtl/>
          <w:lang w:bidi="fa-IR"/>
        </w:rPr>
        <w:t xml:space="preserve"> كالا</w:t>
      </w:r>
      <w:r w:rsidR="00B50FF5">
        <w:rPr>
          <w:rFonts w:hint="cs"/>
          <w:rtl/>
          <w:lang w:bidi="fa-IR"/>
        </w:rPr>
        <w:t>ُ</w:t>
      </w:r>
      <w:r w:rsidRPr="00E74E56">
        <w:rPr>
          <w:rtl/>
          <w:lang w:bidi="fa-IR"/>
        </w:rPr>
        <w:t>ويسي</w:t>
      </w:r>
      <w:r w:rsidR="00B50FF5">
        <w:rPr>
          <w:rFonts w:hint="cs"/>
          <w:rtl/>
          <w:lang w:bidi="fa-IR"/>
        </w:rPr>
        <w:t>ّ</w:t>
      </w:r>
      <w:r w:rsidRPr="00E74E56">
        <w:rPr>
          <w:rtl/>
          <w:lang w:bidi="fa-IR"/>
        </w:rPr>
        <w:t>ة المرتضويّة</w:t>
      </w:r>
      <w:r>
        <w:rPr>
          <w:rtl/>
          <w:lang w:bidi="fa-IR"/>
        </w:rPr>
        <w:t>،</w:t>
      </w:r>
      <w:r w:rsidRPr="00E74E56">
        <w:rPr>
          <w:rtl/>
          <w:lang w:bidi="fa-IR"/>
        </w:rPr>
        <w:t xml:space="preserve"> الجهل بها</w:t>
      </w:r>
      <w:r>
        <w:rPr>
          <w:rtl/>
          <w:lang w:bidi="fa-IR"/>
        </w:rPr>
        <w:t>،</w:t>
      </w:r>
      <w:r w:rsidRPr="00E74E56">
        <w:rPr>
          <w:rtl/>
          <w:lang w:bidi="fa-IR"/>
        </w:rPr>
        <w:t xml:space="preserve"> أم محضة عصبيّة رديّة</w:t>
      </w:r>
      <w:r>
        <w:rPr>
          <w:rtl/>
          <w:lang w:bidi="fa-IR"/>
        </w:rPr>
        <w:t>؟</w:t>
      </w:r>
      <w:r w:rsidRPr="00E74E56">
        <w:rPr>
          <w:rtl/>
          <w:lang w:bidi="fa-IR"/>
        </w:rPr>
        <w:t xml:space="preserve"> وقد تبعه صا « القرّة » كما مضى</w:t>
      </w:r>
      <w:r>
        <w:rPr>
          <w:rtl/>
          <w:lang w:bidi="fa-IR"/>
        </w:rPr>
        <w:t>،</w:t>
      </w:r>
      <w:r w:rsidRPr="00E74E56">
        <w:rPr>
          <w:rtl/>
          <w:lang w:bidi="fa-IR"/>
        </w:rPr>
        <w:t xml:space="preserve"> فتنبّه</w:t>
      </w:r>
      <w:r>
        <w:rPr>
          <w:rtl/>
          <w:lang w:bidi="fa-IR"/>
        </w:rPr>
        <w:t>.</w:t>
      </w:r>
    </w:p>
    <w:p w:rsidR="00D41F96" w:rsidRPr="00E74E56" w:rsidRDefault="00D41F96" w:rsidP="00D41F96">
      <w:pPr>
        <w:pStyle w:val="libNormal"/>
        <w:rPr>
          <w:rtl/>
          <w:lang w:bidi="fa-IR"/>
        </w:rPr>
      </w:pPr>
      <w:r w:rsidRPr="00E74E56">
        <w:rPr>
          <w:rtl/>
          <w:lang w:bidi="fa-IR"/>
        </w:rPr>
        <w:t>ومن المقرّر المحرّر عند أهل السير والعلم بالخبر</w:t>
      </w:r>
      <w:r>
        <w:rPr>
          <w:rtl/>
          <w:lang w:bidi="fa-IR"/>
        </w:rPr>
        <w:t>:</w:t>
      </w:r>
      <w:r w:rsidRPr="00E74E56">
        <w:rPr>
          <w:rtl/>
          <w:lang w:bidi="fa-IR"/>
        </w:rPr>
        <w:t xml:space="preserve"> إنّ الخرق العلويّة</w:t>
      </w:r>
      <w:r>
        <w:rPr>
          <w:rtl/>
          <w:lang w:bidi="fa-IR"/>
        </w:rPr>
        <w:t>،</w:t>
      </w:r>
      <w:r w:rsidRPr="00E74E56">
        <w:rPr>
          <w:rtl/>
          <w:lang w:bidi="fa-IR"/>
        </w:rPr>
        <w:t xml:space="preserve"> والطرق المرتضويّة</w:t>
      </w:r>
      <w:r>
        <w:rPr>
          <w:rtl/>
          <w:lang w:bidi="fa-IR"/>
        </w:rPr>
        <w:t>،</w:t>
      </w:r>
      <w:r w:rsidRPr="00E74E56">
        <w:rPr>
          <w:rtl/>
          <w:lang w:bidi="fa-IR"/>
        </w:rPr>
        <w:t xml:space="preserve"> قد استند إليها</w:t>
      </w:r>
      <w:r>
        <w:rPr>
          <w:rtl/>
          <w:lang w:bidi="fa-IR"/>
        </w:rPr>
        <w:t>،</w:t>
      </w:r>
      <w:r w:rsidRPr="00E74E56">
        <w:rPr>
          <w:rtl/>
          <w:lang w:bidi="fa-IR"/>
        </w:rPr>
        <w:t xml:space="preserve"> وتخرّج فيها</w:t>
      </w:r>
      <w:r>
        <w:rPr>
          <w:rtl/>
          <w:lang w:bidi="fa-IR"/>
        </w:rPr>
        <w:t>،</w:t>
      </w:r>
      <w:r w:rsidRPr="00E74E56">
        <w:rPr>
          <w:rtl/>
          <w:lang w:bidi="fa-IR"/>
        </w:rPr>
        <w:t xml:space="preserve"> عالم من أولياء الله لا يحصون كثرة</w:t>
      </w:r>
      <w:r>
        <w:rPr>
          <w:rtl/>
          <w:lang w:bidi="fa-IR"/>
        </w:rPr>
        <w:t>،</w:t>
      </w:r>
      <w:r w:rsidRPr="00E74E56">
        <w:rPr>
          <w:rtl/>
          <w:lang w:bidi="fa-IR"/>
        </w:rPr>
        <w:t xml:space="preserve"> بل أولياء الدنيا مطلقاً</w:t>
      </w:r>
      <w:r>
        <w:rPr>
          <w:rtl/>
          <w:lang w:bidi="fa-IR"/>
        </w:rPr>
        <w:t>،</w:t>
      </w:r>
      <w:r w:rsidRPr="00E74E56">
        <w:rPr>
          <w:rtl/>
          <w:lang w:bidi="fa-IR"/>
        </w:rPr>
        <w:t xml:space="preserve"> من الچشتية بشعبها</w:t>
      </w:r>
      <w:r>
        <w:rPr>
          <w:rtl/>
          <w:lang w:bidi="fa-IR"/>
        </w:rPr>
        <w:t>،</w:t>
      </w:r>
      <w:r w:rsidRPr="00E74E56">
        <w:rPr>
          <w:rtl/>
          <w:lang w:bidi="fa-IR"/>
        </w:rPr>
        <w:t xml:space="preserve"> والمكي</w:t>
      </w:r>
      <w:r w:rsidR="00B50FF5">
        <w:rPr>
          <w:rFonts w:hint="cs"/>
          <w:rtl/>
          <w:lang w:bidi="fa-IR"/>
        </w:rPr>
        <w:t>ّ</w:t>
      </w:r>
      <w:r w:rsidRPr="00E74E56">
        <w:rPr>
          <w:rtl/>
          <w:lang w:bidi="fa-IR"/>
        </w:rPr>
        <w:t>ة بشعبها</w:t>
      </w:r>
      <w:r>
        <w:rPr>
          <w:rtl/>
          <w:lang w:bidi="fa-IR"/>
        </w:rPr>
        <w:t>،</w:t>
      </w:r>
      <w:r w:rsidRPr="00E74E56">
        <w:rPr>
          <w:rtl/>
          <w:lang w:bidi="fa-IR"/>
        </w:rPr>
        <w:t xml:space="preserve"> والقشيريّة بشعبها</w:t>
      </w:r>
      <w:r>
        <w:rPr>
          <w:rtl/>
          <w:lang w:bidi="fa-IR"/>
        </w:rPr>
        <w:t>،</w:t>
      </w:r>
      <w:r w:rsidRPr="00E74E56">
        <w:rPr>
          <w:rtl/>
          <w:lang w:bidi="fa-IR"/>
        </w:rPr>
        <w:t xml:space="preserve"> والهروية بشعبها</w:t>
      </w:r>
      <w:r>
        <w:rPr>
          <w:rtl/>
          <w:lang w:bidi="fa-IR"/>
        </w:rPr>
        <w:t>،</w:t>
      </w:r>
      <w:r w:rsidRPr="00E74E56">
        <w:rPr>
          <w:rtl/>
          <w:lang w:bidi="fa-IR"/>
        </w:rPr>
        <w:t xml:space="preserve"> والأحمدية الغزالية بشعبها</w:t>
      </w:r>
      <w:r>
        <w:rPr>
          <w:rtl/>
          <w:lang w:bidi="fa-IR"/>
        </w:rPr>
        <w:t>،</w:t>
      </w:r>
      <w:r w:rsidRPr="00E74E56">
        <w:rPr>
          <w:rtl/>
          <w:lang w:bidi="fa-IR"/>
        </w:rPr>
        <w:t xml:space="preserve"> والمحمّدية الغزالية بشعبها</w:t>
      </w:r>
      <w:r>
        <w:rPr>
          <w:rtl/>
          <w:lang w:bidi="fa-IR"/>
        </w:rPr>
        <w:t>،</w:t>
      </w:r>
      <w:r w:rsidRPr="00E74E56">
        <w:rPr>
          <w:rtl/>
          <w:lang w:bidi="fa-IR"/>
        </w:rPr>
        <w:t xml:space="preserve"> والشطارية بشعبها</w:t>
      </w:r>
      <w:r>
        <w:rPr>
          <w:rtl/>
          <w:lang w:bidi="fa-IR"/>
        </w:rPr>
        <w:t>،</w:t>
      </w:r>
      <w:r w:rsidRPr="00E74E56">
        <w:rPr>
          <w:rtl/>
          <w:lang w:bidi="fa-IR"/>
        </w:rPr>
        <w:t xml:space="preserve"> والرفاعية بشعبها</w:t>
      </w:r>
      <w:r>
        <w:rPr>
          <w:rtl/>
          <w:lang w:bidi="fa-IR"/>
        </w:rPr>
        <w:t>،</w:t>
      </w:r>
      <w:r w:rsidRPr="00E74E56">
        <w:rPr>
          <w:rtl/>
          <w:lang w:bidi="fa-IR"/>
        </w:rPr>
        <w:t xml:space="preserve"> والقادري</w:t>
      </w:r>
      <w:r w:rsidR="00B50FF5">
        <w:rPr>
          <w:rFonts w:hint="cs"/>
          <w:rtl/>
          <w:lang w:bidi="fa-IR"/>
        </w:rPr>
        <w:t>ّ</w:t>
      </w:r>
      <w:r w:rsidRPr="00E74E56">
        <w:rPr>
          <w:rtl/>
          <w:lang w:bidi="fa-IR"/>
        </w:rPr>
        <w:t>ة بشعبها</w:t>
      </w:r>
      <w:r>
        <w:rPr>
          <w:rtl/>
          <w:lang w:bidi="fa-IR"/>
        </w:rPr>
        <w:t>،</w:t>
      </w:r>
      <w:r w:rsidRPr="00E74E56">
        <w:rPr>
          <w:rtl/>
          <w:lang w:bidi="fa-IR"/>
        </w:rPr>
        <w:t xml:space="preserve"> والمدنية بشعبها</w:t>
      </w:r>
      <w:r>
        <w:rPr>
          <w:rtl/>
          <w:lang w:bidi="fa-IR"/>
        </w:rPr>
        <w:t>،</w:t>
      </w:r>
      <w:r w:rsidRPr="00E74E56">
        <w:rPr>
          <w:rtl/>
          <w:lang w:bidi="fa-IR"/>
        </w:rPr>
        <w:t xml:space="preserve"> والسهروردية بشعبها</w:t>
      </w:r>
      <w:r>
        <w:rPr>
          <w:rtl/>
          <w:lang w:bidi="fa-IR"/>
        </w:rPr>
        <w:t>،</w:t>
      </w:r>
      <w:r w:rsidRPr="00E74E56">
        <w:rPr>
          <w:rtl/>
          <w:lang w:bidi="fa-IR"/>
        </w:rPr>
        <w:t xml:space="preserve"> واليسوية بشعبها</w:t>
      </w:r>
      <w:r>
        <w:rPr>
          <w:rtl/>
          <w:lang w:bidi="fa-IR"/>
        </w:rPr>
        <w:t>،</w:t>
      </w:r>
      <w:r w:rsidRPr="00E74E56">
        <w:rPr>
          <w:rtl/>
          <w:lang w:bidi="fa-IR"/>
        </w:rPr>
        <w:t xml:space="preserve"> والكبروية بشعبها</w:t>
      </w:r>
      <w:r>
        <w:rPr>
          <w:rtl/>
          <w:lang w:bidi="fa-IR"/>
        </w:rPr>
        <w:t>،</w:t>
      </w:r>
      <w:r w:rsidRPr="00E74E56">
        <w:rPr>
          <w:rtl/>
          <w:lang w:bidi="fa-IR"/>
        </w:rPr>
        <w:t xml:space="preserve"> والأكبرية بشعبها</w:t>
      </w:r>
      <w:r>
        <w:rPr>
          <w:rtl/>
          <w:lang w:bidi="fa-IR"/>
        </w:rPr>
        <w:t>،</w:t>
      </w:r>
      <w:r w:rsidRPr="00E74E56">
        <w:rPr>
          <w:rtl/>
          <w:lang w:bidi="fa-IR"/>
        </w:rPr>
        <w:t xml:space="preserve"> والشاذلية بشعبها</w:t>
      </w:r>
      <w:r>
        <w:rPr>
          <w:rtl/>
          <w:lang w:bidi="fa-IR"/>
        </w:rPr>
        <w:t>،</w:t>
      </w:r>
      <w:r w:rsidRPr="00E74E56">
        <w:rPr>
          <w:rtl/>
          <w:lang w:bidi="fa-IR"/>
        </w:rPr>
        <w:t xml:space="preserve"> والنقشبنديّة بشعبها في الغالب</w:t>
      </w:r>
      <w:r>
        <w:rPr>
          <w:rtl/>
          <w:lang w:bidi="fa-IR"/>
        </w:rPr>
        <w:t>،</w:t>
      </w:r>
      <w:r w:rsidRPr="00E74E56">
        <w:rPr>
          <w:rtl/>
          <w:lang w:bidi="fa-IR"/>
        </w:rPr>
        <w:t xml:space="preserve"> والشريحيّة بسلاسلها وشعبها</w:t>
      </w:r>
      <w:r>
        <w:rPr>
          <w:rtl/>
          <w:lang w:bidi="fa-IR"/>
        </w:rPr>
        <w:t>،</w:t>
      </w:r>
      <w:r w:rsidRPr="00E74E56">
        <w:rPr>
          <w:rtl/>
          <w:lang w:bidi="fa-IR"/>
        </w:rPr>
        <w:t xml:space="preserve"> وسلاسل آخر</w:t>
      </w:r>
      <w:r>
        <w:rPr>
          <w:rtl/>
          <w:lang w:bidi="fa-IR"/>
        </w:rPr>
        <w:t>.</w:t>
      </w:r>
      <w:r w:rsidRPr="00E74E56">
        <w:rPr>
          <w:rtl/>
          <w:lang w:bidi="fa-IR"/>
        </w:rPr>
        <w:t xml:space="preserve"> وإنّما ينتسب إلى غيرها آحاد</w:t>
      </w:r>
      <w:r>
        <w:rPr>
          <w:rtl/>
          <w:lang w:bidi="fa-IR"/>
        </w:rPr>
        <w:t>،</w:t>
      </w:r>
      <w:r w:rsidRPr="00E74E56">
        <w:rPr>
          <w:rtl/>
          <w:lang w:bidi="fa-IR"/>
        </w:rPr>
        <w:t xml:space="preserve"> كالباب الكبار والخوخة الصغيرة للمدينة والدار</w:t>
      </w:r>
      <w:r>
        <w:rPr>
          <w:rtl/>
          <w:lang w:bidi="fa-IR"/>
        </w:rPr>
        <w:t>،</w:t>
      </w:r>
      <w:r w:rsidRPr="00E74E56">
        <w:rPr>
          <w:rtl/>
          <w:lang w:bidi="fa-IR"/>
        </w:rPr>
        <w:t xml:space="preserve"> فأنصف ولا تعتسف</w:t>
      </w:r>
      <w:r>
        <w:rPr>
          <w:rtl/>
          <w:lang w:bidi="fa-IR"/>
        </w:rPr>
        <w:t>.</w:t>
      </w:r>
    </w:p>
    <w:p w:rsidR="00D41F96" w:rsidRPr="00E74E56" w:rsidRDefault="00D41F96" w:rsidP="00D41F96">
      <w:pPr>
        <w:pStyle w:val="libNormal"/>
        <w:rPr>
          <w:rtl/>
          <w:lang w:bidi="fa-IR"/>
        </w:rPr>
      </w:pPr>
      <w:r w:rsidRPr="00E74E56">
        <w:rPr>
          <w:rtl/>
          <w:lang w:bidi="fa-IR"/>
        </w:rPr>
        <w:t>( والمتأخرون يصلونها بمعروف الكرخي )</w:t>
      </w:r>
      <w:r>
        <w:rPr>
          <w:rtl/>
          <w:lang w:bidi="fa-IR"/>
        </w:rPr>
        <w:t>.</w:t>
      </w:r>
    </w:p>
    <w:p w:rsidR="00D41F96" w:rsidRPr="00E74E56" w:rsidRDefault="00D41F96" w:rsidP="00D41F96">
      <w:pPr>
        <w:pStyle w:val="libNormal"/>
        <w:rPr>
          <w:rtl/>
          <w:lang w:bidi="fa-IR"/>
        </w:rPr>
      </w:pPr>
      <w:r w:rsidRPr="00E74E56">
        <w:rPr>
          <w:rtl/>
          <w:lang w:bidi="fa-IR"/>
        </w:rPr>
        <w:t>لم يذكر ما يصلها المتقدمون به</w:t>
      </w:r>
      <w:r>
        <w:rPr>
          <w:rtl/>
          <w:lang w:bidi="fa-IR"/>
        </w:rPr>
        <w:t>،</w:t>
      </w:r>
      <w:r w:rsidRPr="00E74E56">
        <w:rPr>
          <w:rtl/>
          <w:lang w:bidi="fa-IR"/>
        </w:rPr>
        <w:t xml:space="preserve"> وهو إمامنا إبراهيم البلخي</w:t>
      </w:r>
      <w:r>
        <w:rPr>
          <w:rtl/>
          <w:lang w:bidi="fa-IR"/>
        </w:rPr>
        <w:t>،</w:t>
      </w:r>
      <w:r w:rsidRPr="00E74E56">
        <w:rPr>
          <w:rtl/>
          <w:lang w:bidi="fa-IR"/>
        </w:rPr>
        <w:t xml:space="preserve"> عن الإمام الفضيل</w:t>
      </w:r>
      <w:r>
        <w:rPr>
          <w:rtl/>
          <w:lang w:bidi="fa-IR"/>
        </w:rPr>
        <w:t>،</w:t>
      </w:r>
      <w:r w:rsidRPr="00E74E56">
        <w:rPr>
          <w:rtl/>
          <w:lang w:bidi="fa-IR"/>
        </w:rPr>
        <w:t xml:space="preserve"> عن الإمام عبدالواحد</w:t>
      </w:r>
      <w:r>
        <w:rPr>
          <w:rtl/>
          <w:lang w:bidi="fa-IR"/>
        </w:rPr>
        <w:t>،</w:t>
      </w:r>
      <w:r w:rsidRPr="00E74E56">
        <w:rPr>
          <w:rtl/>
          <w:lang w:bidi="fa-IR"/>
        </w:rPr>
        <w:t xml:space="preserve"> عن الإمام الحسن البصري </w:t>
      </w:r>
      <w:r w:rsidRPr="003511A8">
        <w:rPr>
          <w:rStyle w:val="libAlaemChar"/>
          <w:rtl/>
        </w:rPr>
        <w:t>رضي‌الله‌عنه</w:t>
      </w:r>
      <w:r>
        <w:rPr>
          <w:rtl/>
          <w:lang w:bidi="fa-IR"/>
        </w:rPr>
        <w:t>،</w:t>
      </w:r>
      <w:r w:rsidRPr="00E74E56">
        <w:rPr>
          <w:rtl/>
          <w:lang w:bidi="fa-IR"/>
        </w:rPr>
        <w:t xml:space="preserve"> فإنّ هذه الطريقة متصلة بلا شبهة عنده</w:t>
      </w:r>
      <w:r>
        <w:rPr>
          <w:rtl/>
          <w:lang w:bidi="fa-IR"/>
        </w:rPr>
        <w:t>،</w:t>
      </w:r>
      <w:r w:rsidRPr="00E74E56">
        <w:rPr>
          <w:rtl/>
          <w:lang w:bidi="fa-IR"/>
        </w:rPr>
        <w:t xml:space="preserve"> وبالله العصمة</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xml:space="preserve">وقال صاحب القرة بعد إيراد تلك الكلمات في </w:t>
      </w:r>
      <w:r>
        <w:rPr>
          <w:rtl/>
          <w:lang w:bidi="fa-IR"/>
        </w:rPr>
        <w:t>السلسلة المرتضوية:</w:t>
      </w:r>
      <w:r>
        <w:rPr>
          <w:rFonts w:hint="cs"/>
          <w:rtl/>
          <w:lang w:bidi="fa-IR"/>
        </w:rPr>
        <w:t xml:space="preserve"> </w:t>
      </w:r>
      <w:r w:rsidRPr="00E74E56">
        <w:rPr>
          <w:rtl/>
          <w:lang w:bidi="fa-IR"/>
        </w:rPr>
        <w:t>إذا ات</w:t>
      </w:r>
      <w:r w:rsidR="00E27011">
        <w:rPr>
          <w:rFonts w:hint="cs"/>
          <w:rtl/>
          <w:lang w:bidi="fa-IR"/>
        </w:rPr>
        <w:t>ّ</w:t>
      </w:r>
      <w:r w:rsidRPr="00E74E56">
        <w:rPr>
          <w:rtl/>
          <w:lang w:bidi="fa-IR"/>
        </w:rPr>
        <w:t>ضحت هذه المقدّمات</w:t>
      </w:r>
      <w:r>
        <w:rPr>
          <w:rtl/>
          <w:lang w:bidi="fa-IR"/>
        </w:rPr>
        <w:t>،</w:t>
      </w:r>
      <w:r w:rsidRPr="00E74E56">
        <w:rPr>
          <w:rtl/>
          <w:lang w:bidi="fa-IR"/>
        </w:rPr>
        <w:t xml:space="preserve"> فلزم أن</w:t>
      </w:r>
      <w:r w:rsidR="00E27011">
        <w:rPr>
          <w:rFonts w:hint="cs"/>
          <w:rtl/>
          <w:lang w:bidi="fa-IR"/>
        </w:rPr>
        <w:t>ْ</w:t>
      </w:r>
      <w:r w:rsidRPr="00E74E56">
        <w:rPr>
          <w:rtl/>
          <w:lang w:bidi="fa-IR"/>
        </w:rPr>
        <w:t xml:space="preserve"> نقرّر رفع سلاسل الصوفيّة من جهات متعددة</w:t>
      </w:r>
      <w:r>
        <w:rPr>
          <w:rtl/>
          <w:lang w:bidi="fa-IR"/>
        </w:rPr>
        <w:t>،</w:t>
      </w:r>
      <w:r w:rsidRPr="00E74E56">
        <w:rPr>
          <w:rtl/>
          <w:lang w:bidi="fa-IR"/>
        </w:rPr>
        <w:t xml:space="preserve"> فنقول</w:t>
      </w:r>
      <w:r>
        <w:rPr>
          <w:rtl/>
          <w:lang w:bidi="fa-IR"/>
        </w:rPr>
        <w:t>:</w:t>
      </w:r>
      <w:r w:rsidRPr="00E74E56">
        <w:rPr>
          <w:rtl/>
          <w:lang w:bidi="fa-IR"/>
        </w:rPr>
        <w:t xml:space="preserve"> مثلاً صحب إبراهيم والفضيل سفيان</w:t>
      </w:r>
      <w:r>
        <w:rPr>
          <w:rtl/>
          <w:lang w:bidi="fa-IR"/>
        </w:rPr>
        <w:t>،</w:t>
      </w:r>
      <w:r w:rsidRPr="00E74E56">
        <w:rPr>
          <w:rtl/>
          <w:lang w:bidi="fa-IR"/>
        </w:rPr>
        <w:t xml:space="preserve"> وحصّلا منه تهذيب النفس</w:t>
      </w:r>
      <w:r>
        <w:rPr>
          <w:rtl/>
          <w:lang w:bidi="fa-IR"/>
        </w:rPr>
        <w:t>،</w:t>
      </w:r>
      <w:r w:rsidRPr="00E74E56">
        <w:rPr>
          <w:rtl/>
          <w:lang w:bidi="fa-IR"/>
        </w:rPr>
        <w:t xml:space="preserve"> وهو من الأعمش</w:t>
      </w:r>
      <w:r>
        <w:rPr>
          <w:rtl/>
          <w:lang w:bidi="fa-IR"/>
        </w:rPr>
        <w:t>،</w:t>
      </w:r>
      <w:r w:rsidRPr="00E74E56">
        <w:rPr>
          <w:rtl/>
          <w:lang w:bidi="fa-IR"/>
        </w:rPr>
        <w:t xml:space="preserve"> وهو من أصحاب ابن مسعود</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يا سبحان الله</w:t>
      </w:r>
      <w:r>
        <w:rPr>
          <w:rtl/>
          <w:lang w:bidi="fa-IR"/>
        </w:rPr>
        <w:t>،</w:t>
      </w:r>
      <w:r w:rsidRPr="00E74E56">
        <w:rPr>
          <w:rtl/>
          <w:lang w:bidi="fa-IR"/>
        </w:rPr>
        <w:t xml:space="preserve"> هل يركب الأسانيد من عنده</w:t>
      </w:r>
      <w:r>
        <w:rPr>
          <w:rtl/>
          <w:lang w:bidi="fa-IR"/>
        </w:rPr>
        <w:t>،</w:t>
      </w:r>
      <w:r w:rsidRPr="00E74E56">
        <w:rPr>
          <w:rtl/>
          <w:lang w:bidi="fa-IR"/>
        </w:rPr>
        <w:t xml:space="preserve"> من غير أنْ يكون لذلك عند من يستعمل هذه الروايات أصل</w:t>
      </w:r>
      <w:r>
        <w:rPr>
          <w:rtl/>
          <w:lang w:bidi="fa-IR"/>
        </w:rPr>
        <w:t>؟!</w:t>
      </w:r>
      <w:r w:rsidRPr="00E74E56">
        <w:rPr>
          <w:rtl/>
          <w:lang w:bidi="fa-IR"/>
        </w:rPr>
        <w:t xml:space="preserve"> وهل معنى وضع الإسناد غير هذا</w:t>
      </w:r>
      <w:r>
        <w:rPr>
          <w:rtl/>
          <w:lang w:bidi="fa-IR"/>
        </w:rPr>
        <w:t>؟!</w:t>
      </w:r>
      <w:r w:rsidRPr="00E74E56">
        <w:rPr>
          <w:rtl/>
          <w:lang w:bidi="fa-IR"/>
        </w:rPr>
        <w:t xml:space="preserve"> ولم يتذكر قوله</w:t>
      </w:r>
      <w:r>
        <w:rPr>
          <w:rtl/>
          <w:lang w:bidi="fa-IR"/>
        </w:rPr>
        <w:t>:</w:t>
      </w:r>
      <w:r w:rsidRPr="00E74E56">
        <w:rPr>
          <w:rtl/>
          <w:lang w:bidi="fa-IR"/>
        </w:rPr>
        <w:t xml:space="preserve"> ينبغي أن يذكر في المطالب النقليّة الوقوع لا الإمكان</w:t>
      </w:r>
      <w:r>
        <w:rPr>
          <w:rtl/>
          <w:lang w:bidi="fa-IR"/>
        </w:rPr>
        <w:t>،</w:t>
      </w:r>
      <w:r w:rsidRPr="00E74E56">
        <w:rPr>
          <w:rtl/>
          <w:lang w:bidi="fa-IR"/>
        </w:rPr>
        <w:t xml:space="preserve"> والله المستعان</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وهذه المقالة أصدق وأحق من قولهم</w:t>
      </w:r>
      <w:r>
        <w:rPr>
          <w:rtl/>
          <w:lang w:bidi="fa-IR"/>
        </w:rPr>
        <w:t>:</w:t>
      </w:r>
      <w:r w:rsidRPr="00E74E56">
        <w:rPr>
          <w:rtl/>
          <w:lang w:bidi="fa-IR"/>
        </w:rPr>
        <w:t xml:space="preserve"> إنّ الفضيل أخذ هذا الفن عن عبد الواحد بن زيد</w:t>
      </w:r>
      <w:r>
        <w:rPr>
          <w:rtl/>
          <w:lang w:bidi="fa-IR"/>
        </w:rPr>
        <w:t>،</w:t>
      </w:r>
      <w:r w:rsidRPr="00E74E56">
        <w:rPr>
          <w:rtl/>
          <w:lang w:bidi="fa-IR"/>
        </w:rPr>
        <w:t xml:space="preserve"> وهو عن الحسن</w:t>
      </w:r>
      <w:r>
        <w:rPr>
          <w:rtl/>
          <w:lang w:bidi="fa-IR"/>
        </w:rPr>
        <w:t>،</w:t>
      </w:r>
      <w:r w:rsidRPr="00E74E56">
        <w:rPr>
          <w:rtl/>
          <w:lang w:bidi="fa-IR"/>
        </w:rPr>
        <w:t xml:space="preserve"> وهو عن أمير المؤمنين علي </w:t>
      </w:r>
      <w:r w:rsidRPr="003511A8">
        <w:rPr>
          <w:rStyle w:val="libAlaemChar"/>
          <w:rtl/>
        </w:rPr>
        <w:t>رضي‌الله‌عنه</w:t>
      </w:r>
      <w:r>
        <w:rPr>
          <w:rtl/>
          <w:lang w:bidi="fa-IR"/>
        </w:rPr>
        <w:t>،</w:t>
      </w:r>
      <w:r w:rsidRPr="00E74E56">
        <w:rPr>
          <w:rtl/>
          <w:lang w:bidi="fa-IR"/>
        </w:rPr>
        <w:t xml:space="preserve"> لأنّ انتساب الفضيل إلى سفيان أظهر في كتب الحديث وطبقات الصوفيّة من انتسابه إلى عبدالواحد</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ليست كتب الحديث موضع رواية أخذ الصوفيّة علم الباطن عن شيوخهم</w:t>
      </w:r>
      <w:r>
        <w:rPr>
          <w:rtl/>
          <w:lang w:bidi="fa-IR"/>
        </w:rPr>
        <w:t>،</w:t>
      </w:r>
      <w:r w:rsidRPr="00E74E56">
        <w:rPr>
          <w:rtl/>
          <w:lang w:bidi="fa-IR"/>
        </w:rPr>
        <w:t xml:space="preserve"> حتّى يذكر ذلك فيها</w:t>
      </w:r>
      <w:r>
        <w:rPr>
          <w:rtl/>
          <w:lang w:bidi="fa-IR"/>
        </w:rPr>
        <w:t>،</w:t>
      </w:r>
      <w:r w:rsidRPr="00E74E56">
        <w:rPr>
          <w:rtl/>
          <w:lang w:bidi="fa-IR"/>
        </w:rPr>
        <w:t xml:space="preserve"> وينكر ما ينافيها</w:t>
      </w:r>
      <w:r>
        <w:rPr>
          <w:rtl/>
          <w:lang w:bidi="fa-IR"/>
        </w:rPr>
        <w:t>،</w:t>
      </w:r>
      <w:r w:rsidRPr="00E74E56">
        <w:rPr>
          <w:rtl/>
          <w:lang w:bidi="fa-IR"/>
        </w:rPr>
        <w:t xml:space="preserve"> وكتب طبقات الصوفية التي ألّفها من لا يسند الطريقة إلى الفضيل</w:t>
      </w:r>
      <w:r>
        <w:rPr>
          <w:rtl/>
          <w:lang w:bidi="fa-IR"/>
        </w:rPr>
        <w:t>،</w:t>
      </w:r>
      <w:r w:rsidRPr="00E74E56">
        <w:rPr>
          <w:rtl/>
          <w:lang w:bidi="fa-IR"/>
        </w:rPr>
        <w:t xml:space="preserve"> فضلاً عن أن يكون أعلم بروايته من غيره</w:t>
      </w:r>
      <w:r>
        <w:rPr>
          <w:rtl/>
          <w:lang w:bidi="fa-IR"/>
        </w:rPr>
        <w:t>،</w:t>
      </w:r>
      <w:r w:rsidRPr="00E74E56">
        <w:rPr>
          <w:rtl/>
          <w:lang w:bidi="fa-IR"/>
        </w:rPr>
        <w:t xml:space="preserve"> كالقشيري والهروي</w:t>
      </w:r>
      <w:r>
        <w:rPr>
          <w:rtl/>
          <w:lang w:bidi="fa-IR"/>
        </w:rPr>
        <w:t>،</w:t>
      </w:r>
      <w:r w:rsidRPr="00E74E56">
        <w:rPr>
          <w:rtl/>
          <w:lang w:bidi="fa-IR"/>
        </w:rPr>
        <w:t xml:space="preserve"> ليست بحجّة</w:t>
      </w:r>
      <w:r>
        <w:rPr>
          <w:rtl/>
          <w:lang w:bidi="fa-IR"/>
        </w:rPr>
        <w:t>،</w:t>
      </w:r>
      <w:r w:rsidRPr="00E74E56">
        <w:rPr>
          <w:rtl/>
          <w:lang w:bidi="fa-IR"/>
        </w:rPr>
        <w:t xml:space="preserve"> مع كونهم لم ينفوا ذلك</w:t>
      </w:r>
      <w:r>
        <w:rPr>
          <w:rtl/>
          <w:lang w:bidi="fa-IR"/>
        </w:rPr>
        <w:t>،</w:t>
      </w:r>
      <w:r w:rsidRPr="00E74E56">
        <w:rPr>
          <w:rtl/>
          <w:lang w:bidi="fa-IR"/>
        </w:rPr>
        <w:t xml:space="preserve"> على أنّ المثبت مقدم على النافي</w:t>
      </w:r>
      <w:r>
        <w:rPr>
          <w:rtl/>
          <w:lang w:bidi="fa-IR"/>
        </w:rPr>
        <w:t>،</w:t>
      </w:r>
      <w:r w:rsidRPr="00E74E56">
        <w:rPr>
          <w:rtl/>
          <w:lang w:bidi="fa-IR"/>
        </w:rPr>
        <w:t xml:space="preserve"> ولم يتعرّض لإسناد إبراهيم عن الفضيل</w:t>
      </w:r>
      <w:r>
        <w:rPr>
          <w:rtl/>
          <w:lang w:bidi="fa-IR"/>
        </w:rPr>
        <w:t>،</w:t>
      </w:r>
      <w:r w:rsidRPr="00E74E56">
        <w:rPr>
          <w:rtl/>
          <w:lang w:bidi="fa-IR"/>
        </w:rPr>
        <w:t xml:space="preserve"> ولا لإسناد عبدالواحد عن الحسن</w:t>
      </w:r>
      <w:r>
        <w:rPr>
          <w:rtl/>
          <w:lang w:bidi="fa-IR"/>
        </w:rPr>
        <w:t>،</w:t>
      </w:r>
      <w:r w:rsidRPr="00E74E56">
        <w:rPr>
          <w:rtl/>
          <w:lang w:bidi="fa-IR"/>
        </w:rPr>
        <w:t xml:space="preserve"> لأنّه مستعمل عند الكلّ فتأم</w:t>
      </w:r>
      <w:r w:rsidR="00E27011">
        <w:rPr>
          <w:rFonts w:hint="cs"/>
          <w:rtl/>
          <w:lang w:bidi="fa-IR"/>
        </w:rPr>
        <w:t>ّ</w:t>
      </w:r>
      <w:r w:rsidRPr="00E74E56">
        <w:rPr>
          <w:rtl/>
          <w:lang w:bidi="fa-IR"/>
        </w:rPr>
        <w:t>ل</w:t>
      </w:r>
      <w:r>
        <w:rPr>
          <w:rtl/>
          <w:lang w:bidi="fa-IR"/>
        </w:rPr>
        <w:t>.</w:t>
      </w:r>
      <w:r w:rsidRPr="00E74E56">
        <w:rPr>
          <w:rtl/>
          <w:lang w:bidi="fa-IR"/>
        </w:rPr>
        <w:t xml:space="preserve"> ثمّ أطال المقال من هذا النمط</w:t>
      </w:r>
      <w:r>
        <w:rPr>
          <w:rtl/>
          <w:lang w:bidi="fa-IR"/>
        </w:rPr>
        <w:t>،</w:t>
      </w:r>
      <w:r w:rsidRPr="00E74E56">
        <w:rPr>
          <w:rtl/>
          <w:lang w:bidi="fa-IR"/>
        </w:rPr>
        <w:t xml:space="preserve"> في غاية السقط والغلط</w:t>
      </w:r>
      <w:r>
        <w:rPr>
          <w:rtl/>
          <w:lang w:bidi="fa-IR"/>
        </w:rPr>
        <w:t>،</w:t>
      </w:r>
      <w:r w:rsidRPr="00E74E56">
        <w:rPr>
          <w:rtl/>
          <w:lang w:bidi="fa-IR"/>
        </w:rPr>
        <w:t xml:space="preserve"> نعوذ بالحق ممّا يستحق منه السّخط</w:t>
      </w:r>
      <w:r>
        <w:rPr>
          <w:rtl/>
          <w:lang w:bidi="fa-IR"/>
        </w:rPr>
        <w:t>.</w:t>
      </w:r>
    </w:p>
    <w:p w:rsidR="00D41F96" w:rsidRPr="00E74E56" w:rsidRDefault="00D41F96" w:rsidP="00D41F96">
      <w:pPr>
        <w:pStyle w:val="libNormal"/>
        <w:rPr>
          <w:rtl/>
          <w:lang w:bidi="fa-IR"/>
        </w:rPr>
      </w:pPr>
      <w:r w:rsidRPr="00E74E56">
        <w:rPr>
          <w:rtl/>
          <w:lang w:bidi="fa-IR"/>
        </w:rPr>
        <w:t xml:space="preserve">( فإنّ الجنيد </w:t>
      </w:r>
      <w:r w:rsidRPr="003511A8">
        <w:rPr>
          <w:rStyle w:val="libAlaemChar"/>
          <w:rtl/>
        </w:rPr>
        <w:t>رضي‌الله‌عنه</w:t>
      </w:r>
      <w:r w:rsidRPr="00E74E56">
        <w:rPr>
          <w:rtl/>
          <w:lang w:bidi="fa-IR"/>
        </w:rPr>
        <w:t xml:space="preserve"> صحب السّري</w:t>
      </w:r>
      <w:r>
        <w:rPr>
          <w:rtl/>
          <w:lang w:bidi="fa-IR"/>
        </w:rPr>
        <w:t>،</w:t>
      </w:r>
      <w:r w:rsidRPr="00E74E56">
        <w:rPr>
          <w:rtl/>
          <w:lang w:bidi="fa-IR"/>
        </w:rPr>
        <w:t xml:space="preserve"> والسّري صحب معروفاً الكرخي بلا ريب</w:t>
      </w:r>
      <w:r>
        <w:rPr>
          <w:rtl/>
          <w:lang w:bidi="fa-IR"/>
        </w:rPr>
        <w:t>.</w:t>
      </w:r>
      <w:r w:rsidRPr="00E74E56">
        <w:rPr>
          <w:rtl/>
          <w:lang w:bidi="fa-IR"/>
        </w:rPr>
        <w:t xml:space="preserve"> وأمّا الإسناد من جهة معروف فمنقطع</w:t>
      </w:r>
      <w:r>
        <w:rPr>
          <w:rtl/>
          <w:lang w:bidi="fa-IR"/>
        </w:rPr>
        <w:t>،</w:t>
      </w:r>
      <w:r w:rsidRPr="00E74E56">
        <w:rPr>
          <w:rtl/>
          <w:lang w:bidi="fa-IR"/>
        </w:rPr>
        <w:t xml:space="preserve"> فتارة يقولون إنّ معروفاً صحب علي بن موسى الرضا )</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لا يخفى ما فيه من رائحة نسبة الأصفي</w:t>
      </w:r>
      <w:r>
        <w:rPr>
          <w:rtl/>
          <w:lang w:bidi="fa-IR"/>
        </w:rPr>
        <w:t>اء الأولياء إلى الكذب بالتردد،</w:t>
      </w:r>
      <w:r>
        <w:rPr>
          <w:rFonts w:hint="cs"/>
          <w:rtl/>
          <w:lang w:bidi="fa-IR"/>
        </w:rPr>
        <w:t xml:space="preserve"> </w:t>
      </w:r>
      <w:r w:rsidRPr="00E74E56">
        <w:rPr>
          <w:rtl/>
          <w:lang w:bidi="fa-IR"/>
        </w:rPr>
        <w:t>وإنّما هو ونحوه في السند من التعدّد</w:t>
      </w:r>
      <w:r>
        <w:rPr>
          <w:rtl/>
          <w:lang w:bidi="fa-IR"/>
        </w:rPr>
        <w:t>،</w:t>
      </w:r>
      <w:r w:rsidRPr="00E74E56">
        <w:rPr>
          <w:rtl/>
          <w:lang w:bidi="fa-IR"/>
        </w:rPr>
        <w:t xml:space="preserve"> ولكن لا طب للتبلّد مع التشدد في التمرّد والتعنّد</w:t>
      </w:r>
      <w:r>
        <w:rPr>
          <w:rtl/>
          <w:lang w:bidi="fa-IR"/>
        </w:rPr>
        <w:t>،</w:t>
      </w:r>
      <w:r w:rsidRPr="00E74E56">
        <w:rPr>
          <w:rtl/>
          <w:lang w:bidi="fa-IR"/>
        </w:rPr>
        <w:t xml:space="preserve"> ونسأل الله الصمد الودَّ لأوليائه والتودد</w:t>
      </w:r>
      <w:r>
        <w:rPr>
          <w:rtl/>
          <w:lang w:bidi="fa-IR"/>
        </w:rPr>
        <w:t>،</w:t>
      </w:r>
      <w:r w:rsidRPr="00E74E56">
        <w:rPr>
          <w:rtl/>
          <w:lang w:bidi="fa-IR"/>
        </w:rPr>
        <w:t xml:space="preserve"> والمدد في ذلك للتوكد</w:t>
      </w:r>
      <w:r>
        <w:rPr>
          <w:rtl/>
          <w:lang w:bidi="fa-IR"/>
        </w:rPr>
        <w:t>.</w:t>
      </w:r>
    </w:p>
    <w:p w:rsidR="00D41F96" w:rsidRPr="00E74E56" w:rsidRDefault="00D41F96" w:rsidP="00D41F96">
      <w:pPr>
        <w:pStyle w:val="libNormal"/>
        <w:rPr>
          <w:rtl/>
          <w:lang w:bidi="fa-IR"/>
        </w:rPr>
      </w:pPr>
      <w:r w:rsidRPr="00E74E56">
        <w:rPr>
          <w:rtl/>
          <w:lang w:bidi="fa-IR"/>
        </w:rPr>
        <w:t>( وهذا باطل قطعاً</w:t>
      </w:r>
      <w:r>
        <w:rPr>
          <w:rtl/>
          <w:lang w:bidi="fa-IR"/>
        </w:rPr>
        <w:t>.</w:t>
      </w:r>
      <w:r w:rsidRPr="00E74E56">
        <w:rPr>
          <w:rtl/>
          <w:lang w:bidi="fa-IR"/>
        </w:rPr>
        <w:t xml:space="preserve"> لم يذكره المصنّفون لأخبار معروف بالإسناد الثابت المتصل</w:t>
      </w:r>
      <w:r>
        <w:rPr>
          <w:rtl/>
          <w:lang w:bidi="fa-IR"/>
        </w:rPr>
        <w:t>،</w:t>
      </w:r>
      <w:r w:rsidRPr="00E74E56">
        <w:rPr>
          <w:rtl/>
          <w:lang w:bidi="fa-IR"/>
        </w:rPr>
        <w:t xml:space="preserve"> كأبي نعيم وأبي الفرج ابن الجوزي في كتابه الّذي صنّفه في فضائل معروف )</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إن لم يرووه لم ينفوه أيضاً</w:t>
      </w:r>
      <w:r>
        <w:rPr>
          <w:rtl/>
          <w:lang w:bidi="fa-IR"/>
        </w:rPr>
        <w:t>،</w:t>
      </w:r>
      <w:r w:rsidRPr="00E74E56">
        <w:rPr>
          <w:rtl/>
          <w:lang w:bidi="fa-IR"/>
        </w:rPr>
        <w:t xml:space="preserve"> مع أنّ المثبت مقدم على النافي</w:t>
      </w:r>
      <w:r>
        <w:rPr>
          <w:rtl/>
          <w:lang w:bidi="fa-IR"/>
        </w:rPr>
        <w:t>،</w:t>
      </w:r>
      <w:r w:rsidRPr="00E74E56">
        <w:rPr>
          <w:rtl/>
          <w:lang w:bidi="fa-IR"/>
        </w:rPr>
        <w:t xml:space="preserve"> ومن حفظ وذكر حجة على من لم يحفظ ولم يذكر</w:t>
      </w:r>
      <w:r>
        <w:rPr>
          <w:rtl/>
          <w:lang w:bidi="fa-IR"/>
        </w:rPr>
        <w:t>،</w:t>
      </w:r>
      <w:r w:rsidRPr="00E74E56">
        <w:rPr>
          <w:rtl/>
          <w:lang w:bidi="fa-IR"/>
        </w:rPr>
        <w:t xml:space="preserve"> على أنّ هذا باطل قطعاً</w:t>
      </w:r>
      <w:r>
        <w:rPr>
          <w:rtl/>
          <w:lang w:bidi="fa-IR"/>
        </w:rPr>
        <w:t>،</w:t>
      </w:r>
      <w:r w:rsidRPr="00E74E56">
        <w:rPr>
          <w:rtl/>
          <w:lang w:bidi="fa-IR"/>
        </w:rPr>
        <w:t xml:space="preserve"> وأنّى أحاط علمه وحفظه جميع الكتب المفردة في أخبار معروف المعروفة</w:t>
      </w:r>
      <w:r>
        <w:rPr>
          <w:rtl/>
          <w:lang w:bidi="fa-IR"/>
        </w:rPr>
        <w:t>،</w:t>
      </w:r>
      <w:r w:rsidRPr="00E74E56">
        <w:rPr>
          <w:rtl/>
          <w:lang w:bidi="fa-IR"/>
        </w:rPr>
        <w:t xml:space="preserve"> حتّى يدّعي هذه الدعوى المصروفة</w:t>
      </w:r>
      <w:r>
        <w:rPr>
          <w:rtl/>
          <w:lang w:bidi="fa-IR"/>
        </w:rPr>
        <w:t>؟!</w:t>
      </w:r>
      <w:r w:rsidRPr="00E74E56">
        <w:rPr>
          <w:rtl/>
          <w:lang w:bidi="fa-IR"/>
        </w:rPr>
        <w:t xml:space="preserve"> هذا الإمام الحافظ الناقد أبو عبدالرحمن السّلمي النيسابوري</w:t>
      </w:r>
      <w:r>
        <w:rPr>
          <w:rtl/>
          <w:lang w:bidi="fa-IR"/>
        </w:rPr>
        <w:t>،</w:t>
      </w:r>
      <w:r w:rsidRPr="00E74E56">
        <w:rPr>
          <w:rtl/>
          <w:lang w:bidi="fa-IR"/>
        </w:rPr>
        <w:t xml:space="preserve"> عصري أبي نعيم</w:t>
      </w:r>
      <w:r>
        <w:rPr>
          <w:rtl/>
          <w:lang w:bidi="fa-IR"/>
        </w:rPr>
        <w:t>،</w:t>
      </w:r>
      <w:r w:rsidRPr="00E74E56">
        <w:rPr>
          <w:rtl/>
          <w:lang w:bidi="fa-IR"/>
        </w:rPr>
        <w:t xml:space="preserve"> بل الأكبر منه</w:t>
      </w:r>
      <w:r>
        <w:rPr>
          <w:rtl/>
          <w:lang w:bidi="fa-IR"/>
        </w:rPr>
        <w:t>،</w:t>
      </w:r>
      <w:r w:rsidRPr="00E74E56">
        <w:rPr>
          <w:rtl/>
          <w:lang w:bidi="fa-IR"/>
        </w:rPr>
        <w:t xml:space="preserve"> المتوفى قبله بثمان عشرة سنة</w:t>
      </w:r>
      <w:r>
        <w:rPr>
          <w:rtl/>
          <w:lang w:bidi="fa-IR"/>
        </w:rPr>
        <w:t>،</w:t>
      </w:r>
      <w:r w:rsidRPr="00E74E56">
        <w:rPr>
          <w:rtl/>
          <w:lang w:bidi="fa-IR"/>
        </w:rPr>
        <w:t xml:space="preserve"> وصاحبهما الإمام المحدّث المحقّق</w:t>
      </w:r>
      <w:r>
        <w:rPr>
          <w:rtl/>
          <w:lang w:bidi="fa-IR"/>
        </w:rPr>
        <w:t>،</w:t>
      </w:r>
      <w:r w:rsidRPr="00E74E56">
        <w:rPr>
          <w:rtl/>
          <w:lang w:bidi="fa-IR"/>
        </w:rPr>
        <w:t xml:space="preserve"> من شيوخ الخطيب البغدادي</w:t>
      </w:r>
      <w:r>
        <w:rPr>
          <w:rtl/>
          <w:lang w:bidi="fa-IR"/>
        </w:rPr>
        <w:t>،</w:t>
      </w:r>
      <w:r w:rsidRPr="00E74E56">
        <w:rPr>
          <w:rtl/>
          <w:lang w:bidi="fa-IR"/>
        </w:rPr>
        <w:t xml:space="preserve"> الحافظ أبو القاسم القشيري</w:t>
      </w:r>
      <w:r>
        <w:rPr>
          <w:rtl/>
          <w:lang w:bidi="fa-IR"/>
        </w:rPr>
        <w:t>،</w:t>
      </w:r>
      <w:r w:rsidRPr="00E74E56">
        <w:rPr>
          <w:rtl/>
          <w:lang w:bidi="fa-IR"/>
        </w:rPr>
        <w:t xml:space="preserve"> الأكثر اعتناءً ومعرفة بأحوال أمثال معروف</w:t>
      </w:r>
      <w:r>
        <w:rPr>
          <w:rtl/>
          <w:lang w:bidi="fa-IR"/>
        </w:rPr>
        <w:t>،</w:t>
      </w:r>
      <w:r w:rsidRPr="00E74E56">
        <w:rPr>
          <w:rtl/>
          <w:lang w:bidi="fa-IR"/>
        </w:rPr>
        <w:t xml:space="preserve"> من مثل ابن الجوزي</w:t>
      </w:r>
      <w:r>
        <w:rPr>
          <w:rtl/>
          <w:lang w:bidi="fa-IR"/>
        </w:rPr>
        <w:t>،</w:t>
      </w:r>
      <w:r w:rsidRPr="00E74E56">
        <w:rPr>
          <w:rtl/>
          <w:lang w:bidi="fa-IR"/>
        </w:rPr>
        <w:t xml:space="preserve"> قد أورده بسنده كلّ منهما في ترجمة معروف</w:t>
      </w:r>
      <w:r>
        <w:rPr>
          <w:rtl/>
          <w:lang w:bidi="fa-IR"/>
        </w:rPr>
        <w:t>،</w:t>
      </w:r>
      <w:r w:rsidRPr="00E74E56">
        <w:rPr>
          <w:rtl/>
          <w:lang w:bidi="fa-IR"/>
        </w:rPr>
        <w:t xml:space="preserve"> من كتابهما غير المفرد في أخباره</w:t>
      </w:r>
      <w:r>
        <w:rPr>
          <w:rtl/>
          <w:lang w:bidi="fa-IR"/>
        </w:rPr>
        <w:t>.</w:t>
      </w:r>
    </w:p>
    <w:p w:rsidR="00D41F96" w:rsidRPr="00E74E56" w:rsidRDefault="00D41F96" w:rsidP="00D41F96">
      <w:pPr>
        <w:pStyle w:val="libNormal"/>
        <w:rPr>
          <w:rtl/>
          <w:lang w:bidi="fa-IR"/>
        </w:rPr>
      </w:pPr>
      <w:r w:rsidRPr="00E74E56">
        <w:rPr>
          <w:rtl/>
          <w:lang w:bidi="fa-IR"/>
        </w:rPr>
        <w:t>قال الإمام القشيري</w:t>
      </w:r>
      <w:r>
        <w:rPr>
          <w:rtl/>
          <w:lang w:bidi="fa-IR"/>
        </w:rPr>
        <w:t>:</w:t>
      </w:r>
      <w:r w:rsidRPr="00E74E56">
        <w:rPr>
          <w:rtl/>
          <w:lang w:bidi="fa-IR"/>
        </w:rPr>
        <w:t xml:space="preserve"> هو من موالي علي بن موسى الرضا رضي الله عنهما</w:t>
      </w:r>
      <w:r>
        <w:rPr>
          <w:rtl/>
          <w:lang w:bidi="fa-IR"/>
        </w:rPr>
        <w:t>،</w:t>
      </w:r>
      <w:r w:rsidRPr="00E74E56">
        <w:rPr>
          <w:rtl/>
          <w:lang w:bidi="fa-IR"/>
        </w:rPr>
        <w:t xml:space="preserve"> سمعت محمّد بن الحصين </w:t>
      </w:r>
      <w:r w:rsidRPr="003511A8">
        <w:rPr>
          <w:rStyle w:val="libAlaemChar"/>
          <w:rtl/>
        </w:rPr>
        <w:t>رحمه‌الله</w:t>
      </w:r>
      <w:r>
        <w:rPr>
          <w:rtl/>
          <w:lang w:bidi="fa-IR"/>
        </w:rPr>
        <w:t>،</w:t>
      </w:r>
      <w:r w:rsidRPr="00E74E56">
        <w:rPr>
          <w:rtl/>
          <w:lang w:bidi="fa-IR"/>
        </w:rPr>
        <w:t xml:space="preserve"> يقول</w:t>
      </w:r>
      <w:r>
        <w:rPr>
          <w:rtl/>
          <w:lang w:bidi="fa-IR"/>
        </w:rPr>
        <w:t>:</w:t>
      </w:r>
      <w:r w:rsidRPr="00E74E56">
        <w:rPr>
          <w:rtl/>
          <w:lang w:bidi="fa-IR"/>
        </w:rPr>
        <w:t xml:space="preserve"> سمعت محمّد بن عبدالله الرازي يقول</w:t>
      </w:r>
      <w:r>
        <w:rPr>
          <w:rtl/>
          <w:lang w:bidi="fa-IR"/>
        </w:rPr>
        <w:t>:</w:t>
      </w:r>
      <w:r w:rsidRPr="00E74E56">
        <w:rPr>
          <w:rtl/>
          <w:lang w:bidi="fa-IR"/>
        </w:rPr>
        <w:t xml:space="preserve"> سمعت علي بن محمّد الدلال يقول</w:t>
      </w:r>
      <w:r>
        <w:rPr>
          <w:rtl/>
          <w:lang w:bidi="fa-IR"/>
        </w:rPr>
        <w:t>:</w:t>
      </w:r>
      <w:r w:rsidRPr="00E74E56">
        <w:rPr>
          <w:rtl/>
          <w:lang w:bidi="fa-IR"/>
        </w:rPr>
        <w:t xml:space="preserve"> سمعت محمّد بن الحسين يقول</w:t>
      </w:r>
      <w:r>
        <w:rPr>
          <w:rtl/>
          <w:lang w:bidi="fa-IR"/>
        </w:rPr>
        <w:t>:</w:t>
      </w:r>
      <w:r w:rsidRPr="00E74E56">
        <w:rPr>
          <w:rtl/>
          <w:lang w:bidi="fa-IR"/>
        </w:rPr>
        <w:t xml:space="preserve"> سمعت أبي يقول</w:t>
      </w:r>
      <w:r>
        <w:rPr>
          <w:rtl/>
          <w:lang w:bidi="fa-IR"/>
        </w:rPr>
        <w:t>:</w:t>
      </w:r>
      <w:r w:rsidRPr="00E74E56">
        <w:rPr>
          <w:rtl/>
          <w:lang w:bidi="fa-IR"/>
        </w:rPr>
        <w:t xml:space="preserve"> رأيت معروف الكرخي في النوم بعد وفاته</w:t>
      </w:r>
      <w:r>
        <w:rPr>
          <w:rtl/>
          <w:lang w:bidi="fa-IR"/>
        </w:rPr>
        <w:t>،</w:t>
      </w:r>
      <w:r w:rsidRPr="00E74E56">
        <w:rPr>
          <w:rtl/>
          <w:lang w:bidi="fa-IR"/>
        </w:rPr>
        <w:t xml:space="preserve"> فقلت له</w:t>
      </w:r>
      <w:r>
        <w:rPr>
          <w:rtl/>
          <w:lang w:bidi="fa-IR"/>
        </w:rPr>
        <w:t>:</w:t>
      </w:r>
      <w:r w:rsidRPr="00E74E56">
        <w:rPr>
          <w:rtl/>
          <w:lang w:bidi="fa-IR"/>
        </w:rPr>
        <w:t xml:space="preserve"> ما فعل الله بك</w:t>
      </w:r>
      <w:r>
        <w:rPr>
          <w:rtl/>
          <w:lang w:bidi="fa-IR"/>
        </w:rPr>
        <w:t>؟</w:t>
      </w:r>
      <w:r w:rsidRPr="00E74E56">
        <w:rPr>
          <w:rtl/>
          <w:lang w:bidi="fa-IR"/>
        </w:rPr>
        <w:t xml:space="preserve"> فقال</w:t>
      </w:r>
      <w:r>
        <w:rPr>
          <w:rtl/>
          <w:lang w:bidi="fa-IR"/>
        </w:rPr>
        <w:t>:</w:t>
      </w:r>
      <w:r w:rsidRPr="00E74E56">
        <w:rPr>
          <w:rtl/>
          <w:lang w:bidi="fa-IR"/>
        </w:rPr>
        <w:t xml:space="preserve"> غفر لي</w:t>
      </w:r>
      <w:r>
        <w:rPr>
          <w:rtl/>
          <w:lang w:bidi="fa-IR"/>
        </w:rPr>
        <w:t>،</w:t>
      </w:r>
      <w:r w:rsidRPr="00E74E56">
        <w:rPr>
          <w:rtl/>
          <w:lang w:bidi="fa-IR"/>
        </w:rPr>
        <w:t xml:space="preserve"> فقلت</w:t>
      </w:r>
      <w:r>
        <w:rPr>
          <w:rtl/>
          <w:lang w:bidi="fa-IR"/>
        </w:rPr>
        <w:t>:</w:t>
      </w:r>
      <w:r w:rsidRPr="00E74E56">
        <w:rPr>
          <w:rtl/>
          <w:lang w:bidi="fa-IR"/>
        </w:rPr>
        <w:t xml:space="preserve"> بزهدك وورعك</w:t>
      </w:r>
      <w:r>
        <w:rPr>
          <w:rtl/>
          <w:lang w:bidi="fa-IR"/>
        </w:rPr>
        <w:t>؟</w:t>
      </w:r>
      <w:r>
        <w:rPr>
          <w:rFonts w:hint="cs"/>
          <w:rtl/>
          <w:lang w:bidi="fa-IR"/>
        </w:rPr>
        <w:t xml:space="preserve"> </w:t>
      </w:r>
      <w:r w:rsidRPr="00E74E56">
        <w:rPr>
          <w:rtl/>
          <w:lang w:bidi="fa-IR"/>
        </w:rPr>
        <w:t>فقال</w:t>
      </w:r>
      <w:r>
        <w:rPr>
          <w:rtl/>
          <w:lang w:bidi="fa-IR"/>
        </w:rPr>
        <w:t>:</w:t>
      </w:r>
      <w:r w:rsidRPr="00E74E56">
        <w:rPr>
          <w:rtl/>
          <w:lang w:bidi="fa-IR"/>
        </w:rPr>
        <w:t xml:space="preserve"> لا بل بقبولي موعظة ابن السمّاك ولزومي الفقر</w:t>
      </w:r>
      <w:r>
        <w:rPr>
          <w:rtl/>
          <w:lang w:bidi="fa-IR"/>
        </w:rPr>
        <w:t>،</w:t>
      </w:r>
      <w:r w:rsidRPr="00E74E56">
        <w:rPr>
          <w:rtl/>
          <w:lang w:bidi="fa-IR"/>
        </w:rPr>
        <w:t xml:space="preserve"> ومحبّتي الفقراء</w:t>
      </w:r>
      <w:r>
        <w:rPr>
          <w:rtl/>
          <w:lang w:bidi="fa-IR"/>
        </w:rPr>
        <w:t>.</w:t>
      </w:r>
      <w:r>
        <w:rPr>
          <w:rFonts w:hint="cs"/>
          <w:rtl/>
          <w:lang w:bidi="fa-IR"/>
        </w:rPr>
        <w:t xml:space="preserve"> </w:t>
      </w:r>
      <w:r w:rsidRPr="00E74E56">
        <w:rPr>
          <w:rtl/>
          <w:lang w:bidi="fa-IR"/>
        </w:rPr>
        <w:t>وموعظة ابن السمّاك ما قال معروف</w:t>
      </w:r>
      <w:r>
        <w:rPr>
          <w:rtl/>
          <w:lang w:bidi="fa-IR"/>
        </w:rPr>
        <w:t>:</w:t>
      </w:r>
      <w:r w:rsidRPr="00E74E56">
        <w:rPr>
          <w:rtl/>
          <w:lang w:bidi="fa-IR"/>
        </w:rPr>
        <w:t xml:space="preserve"> كنت مارّاً بالكوفة</w:t>
      </w:r>
      <w:r>
        <w:rPr>
          <w:rtl/>
          <w:lang w:bidi="fa-IR"/>
        </w:rPr>
        <w:t>،</w:t>
      </w:r>
      <w:r w:rsidRPr="00E74E56">
        <w:rPr>
          <w:rtl/>
          <w:lang w:bidi="fa-IR"/>
        </w:rPr>
        <w:t xml:space="preserve"> فوقفت على رجلٍ</w:t>
      </w:r>
      <w:r>
        <w:rPr>
          <w:rFonts w:hint="cs"/>
          <w:rtl/>
          <w:lang w:bidi="fa-IR"/>
        </w:rPr>
        <w:t xml:space="preserve"> </w:t>
      </w:r>
      <w:r w:rsidRPr="00E74E56">
        <w:rPr>
          <w:rtl/>
          <w:lang w:bidi="fa-IR"/>
        </w:rPr>
        <w:t>يقال له</w:t>
      </w:r>
      <w:r>
        <w:rPr>
          <w:rtl/>
          <w:lang w:bidi="fa-IR"/>
        </w:rPr>
        <w:t>:</w:t>
      </w:r>
      <w:r w:rsidRPr="00E74E56">
        <w:rPr>
          <w:rtl/>
          <w:lang w:bidi="fa-IR"/>
        </w:rPr>
        <w:t xml:space="preserve"> ابن السمّاك</w:t>
      </w:r>
      <w:r>
        <w:rPr>
          <w:rtl/>
          <w:lang w:bidi="fa-IR"/>
        </w:rPr>
        <w:t>،</w:t>
      </w:r>
      <w:r w:rsidRPr="00E74E56">
        <w:rPr>
          <w:rtl/>
          <w:lang w:bidi="fa-IR"/>
        </w:rPr>
        <w:t xml:space="preserve"> وهو يعظ</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الناس</w:t>
      </w:r>
      <w:r>
        <w:rPr>
          <w:rtl/>
          <w:lang w:bidi="fa-IR"/>
        </w:rPr>
        <w:t>،</w:t>
      </w:r>
      <w:r w:rsidRPr="00E74E56">
        <w:rPr>
          <w:rtl/>
          <w:lang w:bidi="fa-IR"/>
        </w:rPr>
        <w:t xml:space="preserve"> فقال في خلال كلامه</w:t>
      </w:r>
      <w:r>
        <w:rPr>
          <w:rtl/>
          <w:lang w:bidi="fa-IR"/>
        </w:rPr>
        <w:t>:</w:t>
      </w:r>
      <w:r w:rsidRPr="00E74E56">
        <w:rPr>
          <w:rtl/>
          <w:lang w:bidi="fa-IR"/>
        </w:rPr>
        <w:t xml:space="preserve"> من أعرض عن الله بكليّته</w:t>
      </w:r>
      <w:r>
        <w:rPr>
          <w:rtl/>
          <w:lang w:bidi="fa-IR"/>
        </w:rPr>
        <w:t>،</w:t>
      </w:r>
      <w:r w:rsidRPr="00E74E56">
        <w:rPr>
          <w:rtl/>
          <w:lang w:bidi="fa-IR"/>
        </w:rPr>
        <w:t xml:space="preserve"> أعرض الله عنه جملة</w:t>
      </w:r>
      <w:r>
        <w:rPr>
          <w:rtl/>
          <w:lang w:bidi="fa-IR"/>
        </w:rPr>
        <w:t>،</w:t>
      </w:r>
      <w:r w:rsidRPr="00E74E56">
        <w:rPr>
          <w:rtl/>
          <w:lang w:bidi="fa-IR"/>
        </w:rPr>
        <w:t xml:space="preserve"> ومن أقبل على الله بقلبه أقبل الله إليه برحمته</w:t>
      </w:r>
      <w:r>
        <w:rPr>
          <w:rtl/>
          <w:lang w:bidi="fa-IR"/>
        </w:rPr>
        <w:t>،</w:t>
      </w:r>
      <w:r w:rsidRPr="00E74E56">
        <w:rPr>
          <w:rtl/>
          <w:lang w:bidi="fa-IR"/>
        </w:rPr>
        <w:t xml:space="preserve"> وأقبل بجميع وجوه الخلق إليه</w:t>
      </w:r>
      <w:r>
        <w:rPr>
          <w:rtl/>
          <w:lang w:bidi="fa-IR"/>
        </w:rPr>
        <w:t>،</w:t>
      </w:r>
      <w:r w:rsidRPr="00E74E56">
        <w:rPr>
          <w:rtl/>
          <w:lang w:bidi="fa-IR"/>
        </w:rPr>
        <w:t xml:space="preserve"> ومن كان مرةً ومرةً فالله يرحمه وقتاً مّا</w:t>
      </w:r>
      <w:r>
        <w:rPr>
          <w:rtl/>
          <w:lang w:bidi="fa-IR"/>
        </w:rPr>
        <w:t>.</w:t>
      </w:r>
      <w:r w:rsidRPr="00E74E56">
        <w:rPr>
          <w:rtl/>
          <w:lang w:bidi="fa-IR"/>
        </w:rPr>
        <w:t xml:space="preserve"> فوقع كلامه على قلبي</w:t>
      </w:r>
      <w:r>
        <w:rPr>
          <w:rtl/>
          <w:lang w:bidi="fa-IR"/>
        </w:rPr>
        <w:t>،</w:t>
      </w:r>
      <w:r w:rsidRPr="00E74E56">
        <w:rPr>
          <w:rtl/>
          <w:lang w:bidi="fa-IR"/>
        </w:rPr>
        <w:t xml:space="preserve"> وأقبلت على الله</w:t>
      </w:r>
      <w:r>
        <w:rPr>
          <w:rtl/>
          <w:lang w:bidi="fa-IR"/>
        </w:rPr>
        <w:t>،</w:t>
      </w:r>
      <w:r w:rsidRPr="00E74E56">
        <w:rPr>
          <w:rtl/>
          <w:lang w:bidi="fa-IR"/>
        </w:rPr>
        <w:t xml:space="preserve"> وجميع ما كنت عليه تركت</w:t>
      </w:r>
      <w:r>
        <w:rPr>
          <w:rtl/>
          <w:lang w:bidi="fa-IR"/>
        </w:rPr>
        <w:t>،</w:t>
      </w:r>
      <w:r w:rsidRPr="00E74E56">
        <w:rPr>
          <w:rtl/>
          <w:lang w:bidi="fa-IR"/>
        </w:rPr>
        <w:t xml:space="preserve"> إل</w:t>
      </w:r>
      <w:r w:rsidR="0074358A">
        <w:rPr>
          <w:rFonts w:hint="cs"/>
          <w:rtl/>
          <w:lang w:bidi="fa-IR"/>
        </w:rPr>
        <w:t>ّ</w:t>
      </w:r>
      <w:r w:rsidRPr="00E74E56">
        <w:rPr>
          <w:rtl/>
          <w:lang w:bidi="fa-IR"/>
        </w:rPr>
        <w:t>ا</w:t>
      </w:r>
      <w:r w:rsidR="0074358A">
        <w:rPr>
          <w:rFonts w:hint="cs"/>
          <w:rtl/>
          <w:lang w:bidi="fa-IR"/>
        </w:rPr>
        <w:t xml:space="preserve"> </w:t>
      </w:r>
      <w:r w:rsidRPr="00E74E56">
        <w:rPr>
          <w:rtl/>
          <w:lang w:bidi="fa-IR"/>
        </w:rPr>
        <w:t>خدمة مولاي علي بن موسى الرضا</w:t>
      </w:r>
      <w:r>
        <w:rPr>
          <w:rtl/>
          <w:lang w:bidi="fa-IR"/>
        </w:rPr>
        <w:t>.</w:t>
      </w:r>
      <w:r w:rsidRPr="00E74E56">
        <w:rPr>
          <w:rtl/>
          <w:lang w:bidi="fa-IR"/>
        </w:rPr>
        <w:t xml:space="preserve"> وذكرت هذا الكلام لمولاي</w:t>
      </w:r>
      <w:r>
        <w:rPr>
          <w:rtl/>
          <w:lang w:bidi="fa-IR"/>
        </w:rPr>
        <w:t>،</w:t>
      </w:r>
      <w:r w:rsidRPr="00E74E56">
        <w:rPr>
          <w:rtl/>
          <w:lang w:bidi="fa-IR"/>
        </w:rPr>
        <w:t xml:space="preserve"> فقال</w:t>
      </w:r>
      <w:r>
        <w:rPr>
          <w:rtl/>
          <w:lang w:bidi="fa-IR"/>
        </w:rPr>
        <w:t>:</w:t>
      </w:r>
      <w:r w:rsidRPr="00E74E56">
        <w:rPr>
          <w:rtl/>
          <w:lang w:bidi="fa-IR"/>
        </w:rPr>
        <w:t xml:space="preserve"> يكفيك بهذا موعظة إن اتّعظت به</w:t>
      </w:r>
      <w:r>
        <w:rPr>
          <w:rtl/>
          <w:lang w:bidi="fa-IR"/>
        </w:rPr>
        <w:t>.</w:t>
      </w:r>
    </w:p>
    <w:p w:rsidR="00D41F96" w:rsidRPr="00E74E56" w:rsidRDefault="00D41F96" w:rsidP="00D41F96">
      <w:pPr>
        <w:pStyle w:val="libNormal"/>
        <w:rPr>
          <w:rtl/>
          <w:lang w:bidi="fa-IR"/>
        </w:rPr>
      </w:pPr>
      <w:r w:rsidRPr="00E74E56">
        <w:rPr>
          <w:rtl/>
          <w:lang w:bidi="fa-IR"/>
        </w:rPr>
        <w:t>أخبرني بهذه الحكاية محمّد بن الحسين</w:t>
      </w:r>
      <w:r>
        <w:rPr>
          <w:rtl/>
          <w:lang w:bidi="fa-IR"/>
        </w:rPr>
        <w:t>،</w:t>
      </w:r>
      <w:r w:rsidRPr="00E74E56">
        <w:rPr>
          <w:rtl/>
          <w:lang w:bidi="fa-IR"/>
        </w:rPr>
        <w:t xml:space="preserve"> قال</w:t>
      </w:r>
      <w:r>
        <w:rPr>
          <w:rtl/>
          <w:lang w:bidi="fa-IR"/>
        </w:rPr>
        <w:t>:</w:t>
      </w:r>
      <w:r w:rsidRPr="00E74E56">
        <w:rPr>
          <w:rtl/>
          <w:lang w:bidi="fa-IR"/>
        </w:rPr>
        <w:t xml:space="preserve"> سمعت عبدالرحيم بن علي الحافظ ببغداد</w:t>
      </w:r>
      <w:r>
        <w:rPr>
          <w:rtl/>
          <w:lang w:bidi="fa-IR"/>
        </w:rPr>
        <w:t>،</w:t>
      </w:r>
      <w:r w:rsidRPr="00E74E56">
        <w:rPr>
          <w:rtl/>
          <w:lang w:bidi="fa-IR"/>
        </w:rPr>
        <w:t xml:space="preserve"> قال</w:t>
      </w:r>
      <w:r>
        <w:rPr>
          <w:rtl/>
          <w:lang w:bidi="fa-IR"/>
        </w:rPr>
        <w:t>:</w:t>
      </w:r>
      <w:r w:rsidRPr="00E74E56">
        <w:rPr>
          <w:rtl/>
          <w:lang w:bidi="fa-IR"/>
        </w:rPr>
        <w:t xml:space="preserve"> سمعت محمّد بن عمر بن الفضل يقول</w:t>
      </w:r>
      <w:r>
        <w:rPr>
          <w:rtl/>
          <w:lang w:bidi="fa-IR"/>
        </w:rPr>
        <w:t>:</w:t>
      </w:r>
      <w:r>
        <w:rPr>
          <w:rFonts w:hint="cs"/>
          <w:rtl/>
          <w:lang w:bidi="fa-IR"/>
        </w:rPr>
        <w:t xml:space="preserve"> </w:t>
      </w:r>
      <w:r w:rsidRPr="00E74E56">
        <w:rPr>
          <w:rtl/>
          <w:lang w:bidi="fa-IR"/>
        </w:rPr>
        <w:t>سمعت علي بن عيسى يقول</w:t>
      </w:r>
      <w:r>
        <w:rPr>
          <w:rtl/>
          <w:lang w:bidi="fa-IR"/>
        </w:rPr>
        <w:t>:</w:t>
      </w:r>
      <w:r w:rsidRPr="00E74E56">
        <w:rPr>
          <w:rtl/>
          <w:lang w:bidi="fa-IR"/>
        </w:rPr>
        <w:t xml:space="preserve"> سمعت سري السقطي يقول</w:t>
      </w:r>
      <w:r>
        <w:rPr>
          <w:rtl/>
          <w:lang w:bidi="fa-IR"/>
        </w:rPr>
        <w:t>:</w:t>
      </w:r>
      <w:r w:rsidRPr="00E74E56">
        <w:rPr>
          <w:rtl/>
          <w:lang w:bidi="fa-IR"/>
        </w:rPr>
        <w:t xml:space="preserve"> سمعت معروفاً يقول ذلك</w:t>
      </w:r>
      <w:r>
        <w:rPr>
          <w:rtl/>
          <w:lang w:bidi="fa-IR"/>
        </w:rPr>
        <w:t>.</w:t>
      </w:r>
    </w:p>
    <w:p w:rsidR="00D41F96" w:rsidRPr="00E74E56" w:rsidRDefault="00D41F96" w:rsidP="00D41F96">
      <w:pPr>
        <w:pStyle w:val="libNormal"/>
        <w:rPr>
          <w:rtl/>
          <w:lang w:bidi="fa-IR"/>
        </w:rPr>
      </w:pPr>
      <w:r w:rsidRPr="00E74E56">
        <w:rPr>
          <w:rtl/>
          <w:lang w:bidi="fa-IR"/>
        </w:rPr>
        <w:t>( ومعروف كان منقطعاً في الكرخ )</w:t>
      </w:r>
      <w:r>
        <w:rPr>
          <w:rtl/>
          <w:lang w:bidi="fa-IR"/>
        </w:rPr>
        <w:t>.</w:t>
      </w:r>
    </w:p>
    <w:p w:rsidR="00D41F96" w:rsidRPr="00E74E56" w:rsidRDefault="00D41F96" w:rsidP="00D41F96">
      <w:pPr>
        <w:pStyle w:val="libNormal"/>
        <w:rPr>
          <w:rtl/>
          <w:lang w:bidi="fa-IR"/>
        </w:rPr>
      </w:pPr>
      <w:r w:rsidRPr="00E74E56">
        <w:rPr>
          <w:rtl/>
          <w:lang w:bidi="fa-IR"/>
        </w:rPr>
        <w:t>يعني</w:t>
      </w:r>
      <w:r>
        <w:rPr>
          <w:rtl/>
          <w:lang w:bidi="fa-IR"/>
        </w:rPr>
        <w:t>:</w:t>
      </w:r>
      <w:r w:rsidRPr="00E74E56">
        <w:rPr>
          <w:rtl/>
          <w:lang w:bidi="fa-IR"/>
        </w:rPr>
        <w:t xml:space="preserve"> ما كان يدخل على الخلق</w:t>
      </w:r>
      <w:r>
        <w:rPr>
          <w:rtl/>
          <w:lang w:bidi="fa-IR"/>
        </w:rPr>
        <w:t>،</w:t>
      </w:r>
      <w:r w:rsidRPr="00E74E56">
        <w:rPr>
          <w:rtl/>
          <w:lang w:bidi="fa-IR"/>
        </w:rPr>
        <w:t xml:space="preserve"> ولا كان يخرج من الكرخ قط</w:t>
      </w:r>
      <w:r>
        <w:rPr>
          <w:rtl/>
          <w:lang w:bidi="fa-IR"/>
        </w:rPr>
        <w:t>.</w:t>
      </w:r>
      <w:r>
        <w:rPr>
          <w:rFonts w:hint="cs"/>
          <w:rtl/>
          <w:lang w:bidi="fa-IR"/>
        </w:rPr>
        <w:t xml:space="preserve"> </w:t>
      </w:r>
      <w:r w:rsidRPr="00E74E56">
        <w:rPr>
          <w:rtl/>
          <w:lang w:bidi="fa-IR"/>
        </w:rPr>
        <w:t>وهذا دعوى بلا دليل</w:t>
      </w:r>
      <w:r>
        <w:rPr>
          <w:rtl/>
          <w:lang w:bidi="fa-IR"/>
        </w:rPr>
        <w:t>،</w:t>
      </w:r>
      <w:r w:rsidRPr="00E74E56">
        <w:rPr>
          <w:rtl/>
          <w:lang w:bidi="fa-IR"/>
        </w:rPr>
        <w:t xml:space="preserve"> فهو غير مقبول</w:t>
      </w:r>
      <w:r>
        <w:rPr>
          <w:rtl/>
          <w:lang w:bidi="fa-IR"/>
        </w:rPr>
        <w:t>،</w:t>
      </w:r>
      <w:r w:rsidRPr="00E74E56">
        <w:rPr>
          <w:rtl/>
          <w:lang w:bidi="fa-IR"/>
        </w:rPr>
        <w:t xml:space="preserve"> مع أنّه باطل في نفسه</w:t>
      </w:r>
      <w:r>
        <w:rPr>
          <w:rtl/>
          <w:lang w:bidi="fa-IR"/>
        </w:rPr>
        <w:t>،</w:t>
      </w:r>
      <w:r w:rsidRPr="00E74E56">
        <w:rPr>
          <w:rtl/>
          <w:lang w:bidi="fa-IR"/>
        </w:rPr>
        <w:t xml:space="preserve"> لما مضى آنفاً</w:t>
      </w:r>
      <w:r>
        <w:rPr>
          <w:rtl/>
          <w:lang w:bidi="fa-IR"/>
        </w:rPr>
        <w:t>.</w:t>
      </w:r>
    </w:p>
    <w:p w:rsidR="00D41F96" w:rsidRPr="00E74E56" w:rsidRDefault="00D41F96" w:rsidP="00D41F96">
      <w:pPr>
        <w:pStyle w:val="libNormal"/>
        <w:rPr>
          <w:rtl/>
          <w:lang w:bidi="fa-IR"/>
        </w:rPr>
      </w:pPr>
      <w:r w:rsidRPr="00E74E56">
        <w:rPr>
          <w:rtl/>
          <w:lang w:bidi="fa-IR"/>
        </w:rPr>
        <w:t>( وعلي بن موسى كان المأمون قد جعله ولي العهد بعده )</w:t>
      </w:r>
      <w:r>
        <w:rPr>
          <w:rtl/>
          <w:lang w:bidi="fa-IR"/>
        </w:rPr>
        <w:t>.</w:t>
      </w:r>
    </w:p>
    <w:p w:rsidR="00D41F96" w:rsidRPr="00E74E56" w:rsidRDefault="00D41F96" w:rsidP="00D41F96">
      <w:pPr>
        <w:pStyle w:val="libNormal"/>
        <w:rPr>
          <w:rtl/>
          <w:lang w:bidi="fa-IR"/>
        </w:rPr>
      </w:pPr>
      <w:r w:rsidRPr="00E74E56">
        <w:rPr>
          <w:rtl/>
          <w:lang w:bidi="fa-IR"/>
        </w:rPr>
        <w:t>لا تعلّق له بالمقصود</w:t>
      </w:r>
      <w:r>
        <w:rPr>
          <w:rtl/>
          <w:lang w:bidi="fa-IR"/>
        </w:rPr>
        <w:t>،</w:t>
      </w:r>
      <w:r w:rsidRPr="00E74E56">
        <w:rPr>
          <w:rtl/>
          <w:lang w:bidi="fa-IR"/>
        </w:rPr>
        <w:t xml:space="preserve"> فإنّ الإمام عليّاً الرضا كما ذكر أهل السير والعلم بالخبر</w:t>
      </w:r>
      <w:r>
        <w:rPr>
          <w:rtl/>
          <w:lang w:bidi="fa-IR"/>
        </w:rPr>
        <w:t>،</w:t>
      </w:r>
      <w:r w:rsidRPr="00E74E56">
        <w:rPr>
          <w:rtl/>
          <w:lang w:bidi="fa-IR"/>
        </w:rPr>
        <w:t xml:space="preserve"> جعل ولي العهد بمرو من بلاد خراسان</w:t>
      </w:r>
      <w:r>
        <w:rPr>
          <w:rtl/>
          <w:lang w:bidi="fa-IR"/>
        </w:rPr>
        <w:t>،</w:t>
      </w:r>
      <w:r w:rsidRPr="00E74E56">
        <w:rPr>
          <w:rtl/>
          <w:lang w:bidi="fa-IR"/>
        </w:rPr>
        <w:t xml:space="preserve"> قبل شهادته نحو سنةً تخميناً</w:t>
      </w:r>
      <w:r>
        <w:rPr>
          <w:rtl/>
          <w:lang w:bidi="fa-IR"/>
        </w:rPr>
        <w:t>،</w:t>
      </w:r>
      <w:r w:rsidRPr="00E74E56">
        <w:rPr>
          <w:rtl/>
          <w:lang w:bidi="fa-IR"/>
        </w:rPr>
        <w:t xml:space="preserve"> فلا يصلح هذا حجة لعدم لقيه معروف مدّة عمره</w:t>
      </w:r>
      <w:r>
        <w:rPr>
          <w:rtl/>
          <w:lang w:bidi="fa-IR"/>
        </w:rPr>
        <w:t>،</w:t>
      </w:r>
      <w:r w:rsidRPr="00E74E56">
        <w:rPr>
          <w:rtl/>
          <w:lang w:bidi="fa-IR"/>
        </w:rPr>
        <w:t xml:space="preserve"> وإنّ الّذي عند الصوفية إنّما هو صحبة معروف للرضا قبل آخر عمره</w:t>
      </w:r>
      <w:r>
        <w:rPr>
          <w:rtl/>
          <w:lang w:bidi="fa-IR"/>
        </w:rPr>
        <w:t>،</w:t>
      </w:r>
      <w:r w:rsidRPr="00E74E56">
        <w:rPr>
          <w:rtl/>
          <w:lang w:bidi="fa-IR"/>
        </w:rPr>
        <w:t xml:space="preserve"> ومعروف قد توفي إلى رحمة الله تعالى قبل قصة الولاية</w:t>
      </w:r>
      <w:r>
        <w:rPr>
          <w:rtl/>
          <w:lang w:bidi="fa-IR"/>
        </w:rPr>
        <w:t>،</w:t>
      </w:r>
      <w:r w:rsidRPr="00E74E56">
        <w:rPr>
          <w:rtl/>
          <w:lang w:bidi="fa-IR"/>
        </w:rPr>
        <w:t xml:space="preserve"> سنة مائتين على الصحيح</w:t>
      </w:r>
      <w:r>
        <w:rPr>
          <w:rtl/>
          <w:lang w:bidi="fa-IR"/>
        </w:rPr>
        <w:t>،</w:t>
      </w:r>
      <w:r w:rsidRPr="00E74E56">
        <w:rPr>
          <w:rtl/>
          <w:lang w:bidi="fa-IR"/>
        </w:rPr>
        <w:t xml:space="preserve"> وقيل</w:t>
      </w:r>
      <w:r>
        <w:rPr>
          <w:rtl/>
          <w:lang w:bidi="fa-IR"/>
        </w:rPr>
        <w:t>:</w:t>
      </w:r>
      <w:r w:rsidRPr="00E74E56">
        <w:rPr>
          <w:rtl/>
          <w:lang w:bidi="fa-IR"/>
        </w:rPr>
        <w:t xml:space="preserve"> إحدى ومائتين</w:t>
      </w:r>
      <w:r>
        <w:rPr>
          <w:rtl/>
          <w:lang w:bidi="fa-IR"/>
        </w:rPr>
        <w:t>.</w:t>
      </w:r>
    </w:p>
    <w:p w:rsidR="00D41F96" w:rsidRPr="00E74E56" w:rsidRDefault="00D41F96" w:rsidP="00D41F96">
      <w:pPr>
        <w:pStyle w:val="libNormal"/>
        <w:rPr>
          <w:rtl/>
          <w:lang w:bidi="fa-IR"/>
        </w:rPr>
      </w:pPr>
      <w:r w:rsidRPr="00E74E56">
        <w:rPr>
          <w:rtl/>
          <w:lang w:bidi="fa-IR"/>
        </w:rPr>
        <w:t>( وجعل شعاره لباس الخضرة</w:t>
      </w:r>
      <w:r>
        <w:rPr>
          <w:rtl/>
          <w:lang w:bidi="fa-IR"/>
        </w:rPr>
        <w:t>،</w:t>
      </w:r>
      <w:r w:rsidRPr="00E74E56">
        <w:rPr>
          <w:rtl/>
          <w:lang w:bidi="fa-IR"/>
        </w:rPr>
        <w:t xml:space="preserve"> ثمّ رجع عن ذلك</w:t>
      </w:r>
      <w:r>
        <w:rPr>
          <w:rtl/>
          <w:lang w:bidi="fa-IR"/>
        </w:rPr>
        <w:t>،</w:t>
      </w:r>
      <w:r w:rsidRPr="00E74E56">
        <w:rPr>
          <w:rtl/>
          <w:lang w:bidi="fa-IR"/>
        </w:rPr>
        <w:t xml:space="preserve"> وأعاد شعار</w:t>
      </w:r>
      <w:r>
        <w:rPr>
          <w:rFonts w:hint="cs"/>
          <w:rtl/>
          <w:lang w:bidi="fa-IR"/>
        </w:rPr>
        <w:t xml:space="preserve"> </w:t>
      </w:r>
      <w:r w:rsidRPr="00E74E56">
        <w:rPr>
          <w:rtl/>
          <w:lang w:bidi="fa-IR"/>
        </w:rPr>
        <w:t>السواد )</w:t>
      </w:r>
      <w:r>
        <w:rPr>
          <w:rtl/>
          <w:lang w:bidi="fa-IR"/>
        </w:rPr>
        <w:t>.</w:t>
      </w:r>
    </w:p>
    <w:p w:rsidR="00D41F96" w:rsidRPr="00E74E56" w:rsidRDefault="00D41F96" w:rsidP="00D41F96">
      <w:pPr>
        <w:pStyle w:val="libNormal"/>
        <w:rPr>
          <w:rtl/>
          <w:lang w:bidi="fa-IR"/>
        </w:rPr>
      </w:pPr>
      <w:r w:rsidRPr="00E74E56">
        <w:rPr>
          <w:rtl/>
          <w:lang w:bidi="fa-IR"/>
        </w:rPr>
        <w:t>إيراد ذلك لا يمسّ إليه المراد هنالك</w:t>
      </w:r>
      <w:r>
        <w:rPr>
          <w:rtl/>
          <w:lang w:bidi="fa-IR"/>
        </w:rPr>
        <w:t>.</w:t>
      </w:r>
    </w:p>
    <w:p w:rsidR="00D41F96" w:rsidRPr="00E74E56" w:rsidRDefault="00D41F96" w:rsidP="00D41F96">
      <w:pPr>
        <w:pStyle w:val="libNormal"/>
        <w:rPr>
          <w:rtl/>
          <w:lang w:bidi="fa-IR"/>
        </w:rPr>
      </w:pPr>
      <w:r w:rsidRPr="00E74E56">
        <w:rPr>
          <w:rtl/>
          <w:lang w:bidi="fa-IR"/>
        </w:rPr>
        <w:t>( ومعروف لم يكن ممّن يجتمع بعلي بن موسى )</w:t>
      </w:r>
      <w:r>
        <w:rPr>
          <w:rtl/>
          <w:lang w:bidi="fa-IR"/>
        </w:rPr>
        <w:t>.</w:t>
      </w:r>
    </w:p>
    <w:p w:rsidR="00D41F96" w:rsidRPr="00E74E56" w:rsidRDefault="00D41F96" w:rsidP="00D41F96">
      <w:pPr>
        <w:pStyle w:val="libNormal"/>
        <w:rPr>
          <w:rtl/>
          <w:lang w:bidi="fa-IR"/>
        </w:rPr>
      </w:pPr>
      <w:r w:rsidRPr="00E74E56">
        <w:rPr>
          <w:rtl/>
          <w:lang w:bidi="fa-IR"/>
        </w:rPr>
        <w:t>تكرار بلا فائدة</w:t>
      </w:r>
      <w:r>
        <w:rPr>
          <w:rtl/>
          <w:lang w:bidi="fa-IR"/>
        </w:rPr>
        <w:t>،</w:t>
      </w:r>
      <w:r w:rsidRPr="00E74E56">
        <w:rPr>
          <w:rtl/>
          <w:lang w:bidi="fa-IR"/>
        </w:rPr>
        <w:t xml:space="preserve"> وإعادة بلا عائدة</w:t>
      </w:r>
      <w:r>
        <w:rPr>
          <w:rtl/>
          <w:lang w:bidi="fa-IR"/>
        </w:rPr>
        <w:t>.</w:t>
      </w:r>
    </w:p>
    <w:p w:rsidR="00E52D49" w:rsidRDefault="00D41F96" w:rsidP="00D41F96">
      <w:pPr>
        <w:pStyle w:val="libNormal"/>
        <w:rPr>
          <w:rtl/>
          <w:lang w:bidi="fa-IR"/>
        </w:rPr>
      </w:pPr>
      <w:r w:rsidRPr="00E74E56">
        <w:rPr>
          <w:rtl/>
          <w:lang w:bidi="fa-IR"/>
        </w:rPr>
        <w:t>( ولا نقل عنه ثقة أنّه اجتمع به</w:t>
      </w:r>
      <w:r>
        <w:rPr>
          <w:rtl/>
          <w:lang w:bidi="fa-IR"/>
        </w:rPr>
        <w:t>،</w:t>
      </w:r>
      <w:r w:rsidRPr="00E74E56">
        <w:rPr>
          <w:rtl/>
          <w:lang w:bidi="fa-IR"/>
        </w:rPr>
        <w:t xml:space="preserve"> أو أخذ شيئاً عنه</w:t>
      </w:r>
      <w:r>
        <w:rPr>
          <w:rtl/>
          <w:lang w:bidi="fa-IR"/>
        </w:rPr>
        <w:t>،</w:t>
      </w:r>
      <w:r w:rsidRPr="00E74E56">
        <w:rPr>
          <w:rtl/>
          <w:lang w:bidi="fa-IR"/>
        </w:rPr>
        <w:t xml:space="preserve"> بل ولا يعرف أنّه رآه</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ولا كان معروف بوّابه</w:t>
      </w:r>
      <w:r>
        <w:rPr>
          <w:rtl/>
          <w:lang w:bidi="fa-IR"/>
        </w:rPr>
        <w:t>،</w:t>
      </w:r>
      <w:r w:rsidRPr="00E74E56">
        <w:rPr>
          <w:rtl/>
          <w:lang w:bidi="fa-IR"/>
        </w:rPr>
        <w:t xml:space="preserve"> ولا أسلم على يديه</w:t>
      </w:r>
      <w:r>
        <w:rPr>
          <w:rtl/>
          <w:lang w:bidi="fa-IR"/>
        </w:rPr>
        <w:t>.</w:t>
      </w:r>
      <w:r w:rsidRPr="00E74E56">
        <w:rPr>
          <w:rtl/>
          <w:lang w:bidi="fa-IR"/>
        </w:rPr>
        <w:t xml:space="preserve"> فهذا كلّه كذب )</w:t>
      </w:r>
      <w:r>
        <w:rPr>
          <w:rtl/>
          <w:lang w:bidi="fa-IR"/>
        </w:rPr>
        <w:t>.</w:t>
      </w:r>
    </w:p>
    <w:p w:rsidR="00D41F96" w:rsidRPr="00E74E56" w:rsidRDefault="00D41F96" w:rsidP="00D41F96">
      <w:pPr>
        <w:pStyle w:val="libNormal"/>
        <w:rPr>
          <w:rtl/>
          <w:lang w:bidi="fa-IR"/>
        </w:rPr>
      </w:pPr>
      <w:r w:rsidRPr="00E74E56">
        <w:rPr>
          <w:rtl/>
          <w:lang w:bidi="fa-IR"/>
        </w:rPr>
        <w:t>قد مضى بعض تكذيب بعضه</w:t>
      </w:r>
      <w:r>
        <w:rPr>
          <w:rtl/>
          <w:lang w:bidi="fa-IR"/>
        </w:rPr>
        <w:t>،</w:t>
      </w:r>
      <w:r w:rsidRPr="00E74E56">
        <w:rPr>
          <w:rtl/>
          <w:lang w:bidi="fa-IR"/>
        </w:rPr>
        <w:t xml:space="preserve"> ويأتي تكذيب بعضه</w:t>
      </w:r>
      <w:r>
        <w:rPr>
          <w:rtl/>
          <w:lang w:bidi="fa-IR"/>
        </w:rPr>
        <w:t>،</w:t>
      </w:r>
      <w:r w:rsidRPr="00E74E56">
        <w:rPr>
          <w:rtl/>
          <w:lang w:bidi="fa-IR"/>
        </w:rPr>
        <w:t xml:space="preserve"> إن شاء الله العلي القوي</w:t>
      </w:r>
      <w:r>
        <w:rPr>
          <w:rtl/>
          <w:lang w:bidi="fa-IR"/>
        </w:rPr>
        <w:t>.</w:t>
      </w:r>
    </w:p>
    <w:p w:rsidR="00D41F96" w:rsidRPr="00E74E56" w:rsidRDefault="00D41F96" w:rsidP="00D41F96">
      <w:pPr>
        <w:pStyle w:val="libNormal"/>
        <w:rPr>
          <w:rtl/>
          <w:lang w:bidi="fa-IR"/>
        </w:rPr>
      </w:pPr>
      <w:r w:rsidRPr="00E74E56">
        <w:rPr>
          <w:rtl/>
          <w:lang w:bidi="fa-IR"/>
        </w:rPr>
        <w:t>( وأمّا الإسناد الآخر</w:t>
      </w:r>
      <w:r>
        <w:rPr>
          <w:rtl/>
          <w:lang w:bidi="fa-IR"/>
        </w:rPr>
        <w:t>،</w:t>
      </w:r>
      <w:r w:rsidRPr="00E74E56">
        <w:rPr>
          <w:rtl/>
          <w:lang w:bidi="fa-IR"/>
        </w:rPr>
        <w:t xml:space="preserve"> فيقولون</w:t>
      </w:r>
      <w:r>
        <w:rPr>
          <w:rtl/>
          <w:lang w:bidi="fa-IR"/>
        </w:rPr>
        <w:t>:</w:t>
      </w:r>
      <w:r w:rsidRPr="00E74E56">
        <w:rPr>
          <w:rtl/>
          <w:lang w:bidi="fa-IR"/>
        </w:rPr>
        <w:t xml:space="preserve"> إنّ معروفاً صحب داود الطائي</w:t>
      </w:r>
      <w:r>
        <w:rPr>
          <w:rtl/>
          <w:lang w:bidi="fa-IR"/>
        </w:rPr>
        <w:t>،</w:t>
      </w:r>
      <w:r w:rsidRPr="00E74E56">
        <w:rPr>
          <w:rtl/>
          <w:lang w:bidi="fa-IR"/>
        </w:rPr>
        <w:t xml:space="preserve"> وهذا أيضاً لا أصل له</w:t>
      </w:r>
      <w:r>
        <w:rPr>
          <w:rtl/>
          <w:lang w:bidi="fa-IR"/>
        </w:rPr>
        <w:t>،</w:t>
      </w:r>
      <w:r w:rsidRPr="00E74E56">
        <w:rPr>
          <w:rtl/>
          <w:lang w:bidi="fa-IR"/>
        </w:rPr>
        <w:t xml:space="preserve"> وليس في أخباره المعروفة ما يذكر فيه أخذه عن داود الطائي شيئاً )</w:t>
      </w:r>
      <w:r>
        <w:rPr>
          <w:rtl/>
          <w:lang w:bidi="fa-IR"/>
        </w:rPr>
        <w:t>.</w:t>
      </w:r>
    </w:p>
    <w:p w:rsidR="00D41F96" w:rsidRPr="00E74E56" w:rsidRDefault="00D41F96" w:rsidP="00D41F96">
      <w:pPr>
        <w:pStyle w:val="libNormal"/>
        <w:rPr>
          <w:rtl/>
          <w:lang w:bidi="fa-IR"/>
        </w:rPr>
      </w:pPr>
      <w:r w:rsidRPr="00E74E56">
        <w:rPr>
          <w:rtl/>
          <w:lang w:bidi="fa-IR"/>
        </w:rPr>
        <w:t>هذا باطل بما مضى في رواية الحديث المسلسل بالتلقيم</w:t>
      </w:r>
      <w:r>
        <w:rPr>
          <w:rtl/>
          <w:lang w:bidi="fa-IR"/>
        </w:rPr>
        <w:t>،</w:t>
      </w:r>
      <w:r w:rsidRPr="00E74E56">
        <w:rPr>
          <w:rtl/>
          <w:lang w:bidi="fa-IR"/>
        </w:rPr>
        <w:t xml:space="preserve"> بسندٍ جيّدٍ قويم</w:t>
      </w:r>
      <w:r>
        <w:rPr>
          <w:rtl/>
          <w:lang w:bidi="fa-IR"/>
        </w:rPr>
        <w:t>،</w:t>
      </w:r>
      <w:r w:rsidRPr="00E74E56">
        <w:rPr>
          <w:rtl/>
          <w:lang w:bidi="fa-IR"/>
        </w:rPr>
        <w:t xml:space="preserve"> وقد قال الإمام القشيري في « الرسالة » في باب الصحبة</w:t>
      </w:r>
      <w:r>
        <w:rPr>
          <w:rtl/>
          <w:lang w:bidi="fa-IR"/>
        </w:rPr>
        <w:t>:</w:t>
      </w:r>
      <w:r w:rsidRPr="00E74E56">
        <w:rPr>
          <w:rtl/>
          <w:lang w:bidi="fa-IR"/>
        </w:rPr>
        <w:t xml:space="preserve"> وكان الا</w:t>
      </w:r>
      <w:r w:rsidR="0074358A">
        <w:rPr>
          <w:rFonts w:hint="cs"/>
          <w:rtl/>
          <w:lang w:bidi="fa-IR"/>
        </w:rPr>
        <w:t>ُ</w:t>
      </w:r>
      <w:r w:rsidRPr="00E74E56">
        <w:rPr>
          <w:rtl/>
          <w:lang w:bidi="fa-IR"/>
        </w:rPr>
        <w:t>ستاد أبو علي يقول</w:t>
      </w:r>
      <w:r>
        <w:rPr>
          <w:rtl/>
          <w:lang w:bidi="fa-IR"/>
        </w:rPr>
        <w:t>:</w:t>
      </w:r>
      <w:r w:rsidRPr="00E74E56">
        <w:rPr>
          <w:rtl/>
          <w:lang w:bidi="fa-IR"/>
        </w:rPr>
        <w:t xml:space="preserve"> أخذت هذا الطريق عن النصرآبادي</w:t>
      </w:r>
      <w:r>
        <w:rPr>
          <w:rtl/>
          <w:lang w:bidi="fa-IR"/>
        </w:rPr>
        <w:t>،</w:t>
      </w:r>
      <w:r w:rsidRPr="00E74E56">
        <w:rPr>
          <w:rtl/>
          <w:lang w:bidi="fa-IR"/>
        </w:rPr>
        <w:t xml:space="preserve"> والنصرآبادي عن الشبلي</w:t>
      </w:r>
      <w:r>
        <w:rPr>
          <w:rtl/>
          <w:lang w:bidi="fa-IR"/>
        </w:rPr>
        <w:t>،</w:t>
      </w:r>
      <w:r w:rsidRPr="00E74E56">
        <w:rPr>
          <w:rtl/>
          <w:lang w:bidi="fa-IR"/>
        </w:rPr>
        <w:t xml:space="preserve"> والشبلي عن الجنيد</w:t>
      </w:r>
      <w:r>
        <w:rPr>
          <w:rtl/>
          <w:lang w:bidi="fa-IR"/>
        </w:rPr>
        <w:t>،</w:t>
      </w:r>
      <w:r w:rsidRPr="00E74E56">
        <w:rPr>
          <w:rtl/>
          <w:lang w:bidi="fa-IR"/>
        </w:rPr>
        <w:t xml:space="preserve"> والجنيد عن السرّي</w:t>
      </w:r>
      <w:r>
        <w:rPr>
          <w:rtl/>
          <w:lang w:bidi="fa-IR"/>
        </w:rPr>
        <w:t>،</w:t>
      </w:r>
      <w:r w:rsidRPr="00E74E56">
        <w:rPr>
          <w:rtl/>
          <w:lang w:bidi="fa-IR"/>
        </w:rPr>
        <w:t xml:space="preserve"> والسرّي عن معروف الكرخي</w:t>
      </w:r>
      <w:r>
        <w:rPr>
          <w:rtl/>
          <w:lang w:bidi="fa-IR"/>
        </w:rPr>
        <w:t>،</w:t>
      </w:r>
      <w:r w:rsidRPr="00E74E56">
        <w:rPr>
          <w:rtl/>
          <w:lang w:bidi="fa-IR"/>
        </w:rPr>
        <w:t xml:space="preserve"> ومعروف عن داود الطائي</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الظاهر أنّ كلّ واحد منهم قد تلقّى من صاحبه أنّه تلقّاه من صاحبه</w:t>
      </w:r>
      <w:r>
        <w:rPr>
          <w:rtl/>
          <w:lang w:bidi="fa-IR"/>
        </w:rPr>
        <w:t>،</w:t>
      </w:r>
      <w:r w:rsidRPr="00E74E56">
        <w:rPr>
          <w:rtl/>
          <w:lang w:bidi="fa-IR"/>
        </w:rPr>
        <w:t xml:space="preserve"> فإنّ كلّ واحد قد لازم صاحبه دهراً</w:t>
      </w:r>
      <w:r>
        <w:rPr>
          <w:rtl/>
          <w:lang w:bidi="fa-IR"/>
        </w:rPr>
        <w:t>،</w:t>
      </w:r>
      <w:r w:rsidRPr="00E74E56">
        <w:rPr>
          <w:rtl/>
          <w:lang w:bidi="fa-IR"/>
        </w:rPr>
        <w:t xml:space="preserve"> وكلّهم مع كونهم أهل الولاية والهداية</w:t>
      </w:r>
      <w:r>
        <w:rPr>
          <w:rtl/>
          <w:lang w:bidi="fa-IR"/>
        </w:rPr>
        <w:t>،</w:t>
      </w:r>
      <w:r w:rsidRPr="00E74E56">
        <w:rPr>
          <w:rtl/>
          <w:lang w:bidi="fa-IR"/>
        </w:rPr>
        <w:t xml:space="preserve"> هم أهل الرواية والدراية المحقّقين</w:t>
      </w:r>
      <w:r>
        <w:rPr>
          <w:rtl/>
          <w:lang w:bidi="fa-IR"/>
        </w:rPr>
        <w:t>،</w:t>
      </w:r>
      <w:r w:rsidRPr="00E74E56">
        <w:rPr>
          <w:rtl/>
          <w:lang w:bidi="fa-IR"/>
        </w:rPr>
        <w:t xml:space="preserve"> لا كالمتصوفين الضعفاء</w:t>
      </w:r>
      <w:r>
        <w:rPr>
          <w:rtl/>
          <w:lang w:bidi="fa-IR"/>
        </w:rPr>
        <w:t>،</w:t>
      </w:r>
      <w:r w:rsidRPr="00E74E56">
        <w:rPr>
          <w:rtl/>
          <w:lang w:bidi="fa-IR"/>
        </w:rPr>
        <w:t xml:space="preserve"> ولذا اعتمده صاحب مجمع الأحباب</w:t>
      </w:r>
      <w:r>
        <w:rPr>
          <w:rtl/>
          <w:lang w:bidi="fa-IR"/>
        </w:rPr>
        <w:t>،</w:t>
      </w:r>
      <w:r w:rsidRPr="00E74E56">
        <w:rPr>
          <w:rtl/>
          <w:lang w:bidi="fa-IR"/>
        </w:rPr>
        <w:t xml:space="preserve"> وشرطه معلوم</w:t>
      </w:r>
      <w:r>
        <w:rPr>
          <w:rtl/>
          <w:lang w:bidi="fa-IR"/>
        </w:rPr>
        <w:t>،</w:t>
      </w:r>
      <w:r w:rsidRPr="00E74E56">
        <w:rPr>
          <w:rtl/>
          <w:lang w:bidi="fa-IR"/>
        </w:rPr>
        <w:t xml:space="preserve"> وفي طبقات شيخ الإسلام والحفاظ الهروي</w:t>
      </w:r>
      <w:r>
        <w:rPr>
          <w:rtl/>
          <w:lang w:bidi="fa-IR"/>
        </w:rPr>
        <w:t>:</w:t>
      </w:r>
      <w:r w:rsidRPr="00E74E56">
        <w:rPr>
          <w:rtl/>
          <w:lang w:bidi="fa-IR"/>
        </w:rPr>
        <w:t xml:space="preserve"> وكان معروف قد صحب داود الطائي</w:t>
      </w:r>
      <w:r>
        <w:rPr>
          <w:rtl/>
          <w:lang w:bidi="fa-IR"/>
        </w:rPr>
        <w:t>.</w:t>
      </w:r>
    </w:p>
    <w:p w:rsidR="00D41F96" w:rsidRPr="00E74E56" w:rsidRDefault="00D41F96" w:rsidP="00D41F96">
      <w:pPr>
        <w:pStyle w:val="libNormal"/>
        <w:rPr>
          <w:rtl/>
          <w:lang w:bidi="fa-IR"/>
        </w:rPr>
      </w:pPr>
      <w:r w:rsidRPr="00E74E56">
        <w:rPr>
          <w:rtl/>
          <w:lang w:bidi="fa-IR"/>
        </w:rPr>
        <w:t>فإن قيل</w:t>
      </w:r>
      <w:r>
        <w:rPr>
          <w:rtl/>
          <w:lang w:bidi="fa-IR"/>
        </w:rPr>
        <w:t>:</w:t>
      </w:r>
      <w:r w:rsidRPr="00E74E56">
        <w:rPr>
          <w:rtl/>
          <w:lang w:bidi="fa-IR"/>
        </w:rPr>
        <w:t xml:space="preserve"> قد ولد الإمام الرضا لإحدى عشرة ليلة خلت من ربيع</w:t>
      </w:r>
      <w:r>
        <w:rPr>
          <w:rFonts w:hint="cs"/>
          <w:rtl/>
          <w:lang w:bidi="fa-IR"/>
        </w:rPr>
        <w:t xml:space="preserve"> </w:t>
      </w:r>
      <w:r w:rsidRPr="00E74E56">
        <w:rPr>
          <w:rtl/>
          <w:lang w:bidi="fa-IR"/>
        </w:rPr>
        <w:t>الأول</w:t>
      </w:r>
      <w:r>
        <w:rPr>
          <w:rtl/>
          <w:lang w:bidi="fa-IR"/>
        </w:rPr>
        <w:t>،</w:t>
      </w:r>
      <w:r w:rsidRPr="00E74E56">
        <w:rPr>
          <w:rtl/>
          <w:lang w:bidi="fa-IR"/>
        </w:rPr>
        <w:t xml:space="preserve"> سنة ثلاث وخمسين ومائة على الأصح</w:t>
      </w:r>
      <w:r>
        <w:rPr>
          <w:rtl/>
          <w:lang w:bidi="fa-IR"/>
        </w:rPr>
        <w:t>،</w:t>
      </w:r>
      <w:r w:rsidRPr="00E74E56">
        <w:rPr>
          <w:rtl/>
          <w:lang w:bidi="fa-IR"/>
        </w:rPr>
        <w:t xml:space="preserve"> وقيل</w:t>
      </w:r>
      <w:r>
        <w:rPr>
          <w:rtl/>
          <w:lang w:bidi="fa-IR"/>
        </w:rPr>
        <w:t>:</w:t>
      </w:r>
      <w:r w:rsidRPr="00E74E56">
        <w:rPr>
          <w:rtl/>
          <w:lang w:bidi="fa-IR"/>
        </w:rPr>
        <w:t xml:space="preserve"> في شوال</w:t>
      </w:r>
      <w:r>
        <w:rPr>
          <w:rtl/>
          <w:lang w:bidi="fa-IR"/>
        </w:rPr>
        <w:t>.</w:t>
      </w:r>
      <w:r w:rsidRPr="00E74E56">
        <w:rPr>
          <w:rtl/>
          <w:lang w:bidi="fa-IR"/>
        </w:rPr>
        <w:t xml:space="preserve"> وقيل</w:t>
      </w:r>
      <w:r>
        <w:rPr>
          <w:rtl/>
          <w:lang w:bidi="fa-IR"/>
        </w:rPr>
        <w:t>:</w:t>
      </w:r>
      <w:r>
        <w:rPr>
          <w:rFonts w:hint="cs"/>
          <w:rtl/>
          <w:lang w:bidi="fa-IR"/>
        </w:rPr>
        <w:t xml:space="preserve"> </w:t>
      </w:r>
      <w:r w:rsidRPr="00E74E56">
        <w:rPr>
          <w:rtl/>
          <w:lang w:bidi="fa-IR"/>
        </w:rPr>
        <w:t>سنة ست</w:t>
      </w:r>
      <w:r>
        <w:rPr>
          <w:rtl/>
          <w:lang w:bidi="fa-IR"/>
        </w:rPr>
        <w:t>.</w:t>
      </w:r>
      <w:r w:rsidRPr="00E74E56">
        <w:rPr>
          <w:rtl/>
          <w:lang w:bidi="fa-IR"/>
        </w:rPr>
        <w:t xml:space="preserve"> وقد قال محمّد بن عبدالله بن نمير</w:t>
      </w:r>
      <w:r>
        <w:rPr>
          <w:rtl/>
          <w:lang w:bidi="fa-IR"/>
        </w:rPr>
        <w:t>:</w:t>
      </w:r>
      <w:r w:rsidRPr="00E74E56">
        <w:rPr>
          <w:rtl/>
          <w:lang w:bidi="fa-IR"/>
        </w:rPr>
        <w:t xml:space="preserve"> مات داود سنة خمس وستّين ومائة</w:t>
      </w:r>
      <w:r>
        <w:rPr>
          <w:rtl/>
          <w:lang w:bidi="fa-IR"/>
        </w:rPr>
        <w:t>،</w:t>
      </w:r>
      <w:r w:rsidRPr="00E74E56">
        <w:rPr>
          <w:rtl/>
          <w:lang w:bidi="fa-IR"/>
        </w:rPr>
        <w:t xml:space="preserve"> ورجّحه الهروي</w:t>
      </w:r>
      <w:r>
        <w:rPr>
          <w:rtl/>
          <w:lang w:bidi="fa-IR"/>
        </w:rPr>
        <w:t>،</w:t>
      </w:r>
      <w:r w:rsidRPr="00E74E56">
        <w:rPr>
          <w:rtl/>
          <w:lang w:bidi="fa-IR"/>
        </w:rPr>
        <w:t xml:space="preserve"> وقيل</w:t>
      </w:r>
      <w:r>
        <w:rPr>
          <w:rtl/>
          <w:lang w:bidi="fa-IR"/>
        </w:rPr>
        <w:t>:</w:t>
      </w:r>
      <w:r w:rsidRPr="00E74E56">
        <w:rPr>
          <w:rtl/>
          <w:lang w:bidi="fa-IR"/>
        </w:rPr>
        <w:t xml:space="preserve"> سنة ستّين ورجّحه ابن حجر</w:t>
      </w:r>
      <w:r>
        <w:rPr>
          <w:rtl/>
          <w:lang w:bidi="fa-IR"/>
        </w:rPr>
        <w:t>،</w:t>
      </w:r>
      <w:r w:rsidRPr="00E74E56">
        <w:rPr>
          <w:rtl/>
          <w:lang w:bidi="fa-IR"/>
        </w:rPr>
        <w:t xml:space="preserve"> وقيل</w:t>
      </w:r>
      <w:r>
        <w:rPr>
          <w:rtl/>
          <w:lang w:bidi="fa-IR"/>
        </w:rPr>
        <w:t>:</w:t>
      </w:r>
      <w:r w:rsidRPr="00E74E56">
        <w:rPr>
          <w:rtl/>
          <w:lang w:bidi="fa-IR"/>
        </w:rPr>
        <w:t xml:space="preserve"> إحدى وستّين</w:t>
      </w:r>
      <w:r>
        <w:rPr>
          <w:rtl/>
          <w:lang w:bidi="fa-IR"/>
        </w:rPr>
        <w:t>،</w:t>
      </w:r>
      <w:r w:rsidRPr="00E74E56">
        <w:rPr>
          <w:rtl/>
          <w:lang w:bidi="fa-IR"/>
        </w:rPr>
        <w:t xml:space="preserve"> وقيل</w:t>
      </w:r>
      <w:r>
        <w:rPr>
          <w:rtl/>
          <w:lang w:bidi="fa-IR"/>
        </w:rPr>
        <w:t>:</w:t>
      </w:r>
      <w:r w:rsidRPr="00E74E56">
        <w:rPr>
          <w:rtl/>
          <w:lang w:bidi="fa-IR"/>
        </w:rPr>
        <w:t xml:space="preserve"> </w:t>
      </w:r>
      <w:r w:rsidR="0074358A">
        <w:rPr>
          <w:rFonts w:hint="cs"/>
          <w:rtl/>
          <w:lang w:bidi="fa-IR"/>
        </w:rPr>
        <w:t>إ</w:t>
      </w:r>
      <w:r w:rsidRPr="00E74E56">
        <w:rPr>
          <w:rtl/>
          <w:lang w:bidi="fa-IR"/>
        </w:rPr>
        <w:t>ثنتين وستّين</w:t>
      </w:r>
      <w:r>
        <w:rPr>
          <w:rtl/>
          <w:lang w:bidi="fa-IR"/>
        </w:rPr>
        <w:t>،</w:t>
      </w:r>
      <w:r w:rsidRPr="00E74E56">
        <w:rPr>
          <w:rtl/>
          <w:lang w:bidi="fa-IR"/>
        </w:rPr>
        <w:t xml:space="preserve"> وقال أبو داود الطيالسي</w:t>
      </w:r>
      <w:r>
        <w:rPr>
          <w:rtl/>
          <w:lang w:bidi="fa-IR"/>
        </w:rPr>
        <w:t>:</w:t>
      </w:r>
      <w:r w:rsidRPr="00E74E56">
        <w:rPr>
          <w:rtl/>
          <w:lang w:bidi="fa-IR"/>
        </w:rPr>
        <w:t xml:space="preserve"> مات إسرائيل وداود في أيّام وأنا بالكوفة</w:t>
      </w:r>
      <w:r>
        <w:rPr>
          <w:rtl/>
          <w:lang w:bidi="fa-IR"/>
        </w:rPr>
        <w:t>.</w:t>
      </w:r>
      <w:r w:rsidRPr="00E74E56">
        <w:rPr>
          <w:rtl/>
          <w:lang w:bidi="fa-IR"/>
        </w:rPr>
        <w:t xml:space="preserve"> وقال أبو نعيم وقعنب بن المحرر</w:t>
      </w:r>
      <w:r>
        <w:rPr>
          <w:rtl/>
          <w:lang w:bidi="fa-IR"/>
        </w:rPr>
        <w:t>:</w:t>
      </w:r>
      <w:r>
        <w:rPr>
          <w:rFonts w:hint="cs"/>
          <w:rtl/>
          <w:lang w:bidi="fa-IR"/>
        </w:rPr>
        <w:t xml:space="preserve"> </w:t>
      </w:r>
      <w:r w:rsidRPr="00E74E56">
        <w:rPr>
          <w:rtl/>
          <w:lang w:bidi="fa-IR"/>
        </w:rPr>
        <w:t>مات إسرائيل سنة ستّين ومائة</w:t>
      </w:r>
      <w:r>
        <w:rPr>
          <w:rtl/>
          <w:lang w:bidi="fa-IR"/>
        </w:rPr>
        <w:t>،</w:t>
      </w:r>
      <w:r w:rsidRPr="00E74E56">
        <w:rPr>
          <w:rtl/>
          <w:lang w:bidi="fa-IR"/>
        </w:rPr>
        <w:t xml:space="preserve"> وقال</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دبيس وغيره</w:t>
      </w:r>
      <w:r>
        <w:rPr>
          <w:rtl/>
          <w:lang w:bidi="fa-IR"/>
        </w:rPr>
        <w:t>:</w:t>
      </w:r>
      <w:r w:rsidRPr="00E74E56">
        <w:rPr>
          <w:rtl/>
          <w:lang w:bidi="fa-IR"/>
        </w:rPr>
        <w:t xml:space="preserve"> سنة إحدى وستّين وقيل</w:t>
      </w:r>
      <w:r>
        <w:rPr>
          <w:rtl/>
          <w:lang w:bidi="fa-IR"/>
        </w:rPr>
        <w:t>:</w:t>
      </w:r>
      <w:r w:rsidRPr="00E74E56">
        <w:rPr>
          <w:rtl/>
          <w:lang w:bidi="fa-IR"/>
        </w:rPr>
        <w:t xml:space="preserve"> اثنتين وستّين</w:t>
      </w:r>
      <w:r>
        <w:rPr>
          <w:rtl/>
          <w:lang w:bidi="fa-IR"/>
        </w:rPr>
        <w:t>،</w:t>
      </w:r>
      <w:r w:rsidRPr="00E74E56">
        <w:rPr>
          <w:rtl/>
          <w:lang w:bidi="fa-IR"/>
        </w:rPr>
        <w:t xml:space="preserve"> وهو أكثر ما قيل</w:t>
      </w:r>
      <w:r>
        <w:rPr>
          <w:rtl/>
          <w:lang w:bidi="fa-IR"/>
        </w:rPr>
        <w:t>.</w:t>
      </w:r>
      <w:r w:rsidRPr="00E74E56">
        <w:rPr>
          <w:rtl/>
          <w:lang w:bidi="fa-IR"/>
        </w:rPr>
        <w:t xml:space="preserve"> فعلى هذا</w:t>
      </w:r>
      <w:r>
        <w:rPr>
          <w:rtl/>
          <w:lang w:bidi="fa-IR"/>
        </w:rPr>
        <w:t>:</w:t>
      </w:r>
      <w:r w:rsidRPr="00E74E56">
        <w:rPr>
          <w:rtl/>
          <w:lang w:bidi="fa-IR"/>
        </w:rPr>
        <w:t xml:space="preserve"> الراجح في متوفى داود سنة ست</w:t>
      </w:r>
      <w:r w:rsidR="0074358A">
        <w:rPr>
          <w:rFonts w:hint="cs"/>
          <w:rtl/>
          <w:lang w:bidi="fa-IR"/>
        </w:rPr>
        <w:t>ّ</w:t>
      </w:r>
      <w:r w:rsidRPr="00E74E56">
        <w:rPr>
          <w:rtl/>
          <w:lang w:bidi="fa-IR"/>
        </w:rPr>
        <w:t xml:space="preserve">ين أو إحدى وستّين أو </w:t>
      </w:r>
      <w:r w:rsidR="0074358A">
        <w:rPr>
          <w:rFonts w:hint="cs"/>
          <w:rtl/>
          <w:lang w:bidi="fa-IR"/>
        </w:rPr>
        <w:t>إ</w:t>
      </w:r>
      <w:r w:rsidRPr="00E74E56">
        <w:rPr>
          <w:rtl/>
          <w:lang w:bidi="fa-IR"/>
        </w:rPr>
        <w:t>ثنتين وستّين</w:t>
      </w:r>
      <w:r>
        <w:rPr>
          <w:rtl/>
          <w:lang w:bidi="fa-IR"/>
        </w:rPr>
        <w:t>،</w:t>
      </w:r>
      <w:r w:rsidRPr="00E74E56">
        <w:rPr>
          <w:rtl/>
          <w:lang w:bidi="fa-IR"/>
        </w:rPr>
        <w:t xml:space="preserve"> فيكون سنّ الإمام الرضا إذ ذاك ثمان سنين أو تسعاً أو عشراً</w:t>
      </w:r>
      <w:r>
        <w:rPr>
          <w:rtl/>
          <w:lang w:bidi="fa-IR"/>
        </w:rPr>
        <w:t>،</w:t>
      </w:r>
      <w:r w:rsidRPr="00E74E56">
        <w:rPr>
          <w:rtl/>
          <w:lang w:bidi="fa-IR"/>
        </w:rPr>
        <w:t xml:space="preserve"> فكيف يتصوَّر أن يكون معروف قد أسلم على يديه</w:t>
      </w:r>
      <w:r>
        <w:rPr>
          <w:rtl/>
          <w:lang w:bidi="fa-IR"/>
        </w:rPr>
        <w:t>،</w:t>
      </w:r>
      <w:r w:rsidRPr="00E74E56">
        <w:rPr>
          <w:rtl/>
          <w:lang w:bidi="fa-IR"/>
        </w:rPr>
        <w:t xml:space="preserve"> ثمّ أتى داود</w:t>
      </w:r>
      <w:r>
        <w:rPr>
          <w:rtl/>
          <w:lang w:bidi="fa-IR"/>
        </w:rPr>
        <w:t>،</w:t>
      </w:r>
      <w:r w:rsidRPr="00E74E56">
        <w:rPr>
          <w:rtl/>
          <w:lang w:bidi="fa-IR"/>
        </w:rPr>
        <w:t xml:space="preserve"> واستند إليه</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ماذا الذي فيه يستبعد</w:t>
      </w:r>
      <w:r>
        <w:rPr>
          <w:rtl/>
          <w:lang w:bidi="fa-IR"/>
        </w:rPr>
        <w:t>؟</w:t>
      </w:r>
      <w:r w:rsidRPr="00E74E56">
        <w:rPr>
          <w:rtl/>
          <w:lang w:bidi="fa-IR"/>
        </w:rPr>
        <w:t xml:space="preserve"> فقد علم من رواية </w:t>
      </w:r>
      <w:r w:rsidR="0074358A">
        <w:rPr>
          <w:rFonts w:hint="cs"/>
          <w:rtl/>
          <w:lang w:bidi="fa-IR"/>
        </w:rPr>
        <w:t>إ</w:t>
      </w:r>
      <w:r w:rsidRPr="00E74E56">
        <w:rPr>
          <w:rtl/>
          <w:lang w:bidi="fa-IR"/>
        </w:rPr>
        <w:t>بن الجوزي وغيره</w:t>
      </w:r>
      <w:r>
        <w:rPr>
          <w:rtl/>
          <w:lang w:bidi="fa-IR"/>
        </w:rPr>
        <w:t>:</w:t>
      </w:r>
      <w:r>
        <w:rPr>
          <w:rFonts w:hint="cs"/>
          <w:rtl/>
          <w:lang w:bidi="fa-IR"/>
        </w:rPr>
        <w:t xml:space="preserve"> </w:t>
      </w:r>
      <w:r w:rsidRPr="00E74E56">
        <w:rPr>
          <w:rtl/>
          <w:lang w:bidi="fa-IR"/>
        </w:rPr>
        <w:t>أنّه كان معروف قد ناداه الله تعالى بال</w:t>
      </w:r>
      <w:r w:rsidR="0074358A">
        <w:rPr>
          <w:rFonts w:hint="cs"/>
          <w:rtl/>
          <w:lang w:bidi="fa-IR"/>
        </w:rPr>
        <w:t>إ</w:t>
      </w:r>
      <w:r w:rsidRPr="00E74E56">
        <w:rPr>
          <w:rtl/>
          <w:lang w:bidi="fa-IR"/>
        </w:rPr>
        <w:t>جتباء في الصباء</w:t>
      </w:r>
      <w:r>
        <w:rPr>
          <w:rtl/>
          <w:lang w:bidi="fa-IR"/>
        </w:rPr>
        <w:t>،</w:t>
      </w:r>
      <w:r w:rsidRPr="00E74E56">
        <w:rPr>
          <w:rtl/>
          <w:lang w:bidi="fa-IR"/>
        </w:rPr>
        <w:t xml:space="preserve"> حتّى كان يردّ قول المؤدب له</w:t>
      </w:r>
      <w:r>
        <w:rPr>
          <w:rtl/>
          <w:lang w:bidi="fa-IR"/>
        </w:rPr>
        <w:t>:</w:t>
      </w:r>
      <w:r w:rsidRPr="00E74E56">
        <w:rPr>
          <w:rtl/>
          <w:lang w:bidi="fa-IR"/>
        </w:rPr>
        <w:t xml:space="preserve"> أب وابن ثالث ثلاثة</w:t>
      </w:r>
      <w:r>
        <w:rPr>
          <w:rtl/>
          <w:lang w:bidi="fa-IR"/>
        </w:rPr>
        <w:t>،</w:t>
      </w:r>
      <w:r w:rsidRPr="00E74E56">
        <w:rPr>
          <w:rtl/>
          <w:lang w:bidi="fa-IR"/>
        </w:rPr>
        <w:t xml:space="preserve"> فيقول</w:t>
      </w:r>
      <w:r>
        <w:rPr>
          <w:rtl/>
          <w:lang w:bidi="fa-IR"/>
        </w:rPr>
        <w:t>:</w:t>
      </w:r>
      <w:r w:rsidRPr="00E74E56">
        <w:rPr>
          <w:rtl/>
          <w:lang w:bidi="fa-IR"/>
        </w:rPr>
        <w:t xml:space="preserve"> بل هو الله الواحد القهار أحد أحد</w:t>
      </w:r>
      <w:r>
        <w:rPr>
          <w:rtl/>
          <w:lang w:bidi="fa-IR"/>
        </w:rPr>
        <w:t>،</w:t>
      </w:r>
      <w:r w:rsidRPr="00E74E56">
        <w:rPr>
          <w:rtl/>
          <w:lang w:bidi="fa-IR"/>
        </w:rPr>
        <w:t xml:space="preserve"> حتّى هرب إذ ضرب المؤدب</w:t>
      </w:r>
      <w:r>
        <w:rPr>
          <w:rtl/>
          <w:lang w:bidi="fa-IR"/>
        </w:rPr>
        <w:t>،</w:t>
      </w:r>
      <w:r w:rsidRPr="00E74E56">
        <w:rPr>
          <w:rtl/>
          <w:lang w:bidi="fa-IR"/>
        </w:rPr>
        <w:t xml:space="preserve"> وغاب سنين</w:t>
      </w:r>
      <w:r>
        <w:rPr>
          <w:rtl/>
          <w:lang w:bidi="fa-IR"/>
        </w:rPr>
        <w:t>،</w:t>
      </w:r>
      <w:r w:rsidRPr="00E74E56">
        <w:rPr>
          <w:rtl/>
          <w:lang w:bidi="fa-IR"/>
        </w:rPr>
        <w:t xml:space="preserve"> فكيف لا يتصو</w:t>
      </w:r>
      <w:r w:rsidR="007044B8">
        <w:rPr>
          <w:rFonts w:hint="cs"/>
          <w:rtl/>
          <w:lang w:bidi="fa-IR"/>
        </w:rPr>
        <w:t>َّ</w:t>
      </w:r>
      <w:r w:rsidRPr="00E74E56">
        <w:rPr>
          <w:rtl/>
          <w:lang w:bidi="fa-IR"/>
        </w:rPr>
        <w:t>ر أن يكون باجتباء الله إياه قد علم فراسة</w:t>
      </w:r>
      <w:r w:rsidR="007044B8">
        <w:rPr>
          <w:rFonts w:hint="cs"/>
          <w:rtl/>
          <w:lang w:bidi="fa-IR"/>
        </w:rPr>
        <w:t>ً</w:t>
      </w:r>
      <w:r w:rsidRPr="00E74E56">
        <w:rPr>
          <w:rtl/>
          <w:lang w:bidi="fa-IR"/>
        </w:rPr>
        <w:t xml:space="preserve"> من نور الله</w:t>
      </w:r>
      <w:r>
        <w:rPr>
          <w:rtl/>
          <w:lang w:bidi="fa-IR"/>
        </w:rPr>
        <w:t>:</w:t>
      </w:r>
      <w:r w:rsidRPr="00E74E56">
        <w:rPr>
          <w:rtl/>
          <w:lang w:bidi="fa-IR"/>
        </w:rPr>
        <w:t xml:space="preserve"> أن</w:t>
      </w:r>
      <w:r w:rsidR="007044B8">
        <w:rPr>
          <w:rFonts w:hint="cs"/>
          <w:rtl/>
          <w:lang w:bidi="fa-IR"/>
        </w:rPr>
        <w:t>ّ</w:t>
      </w:r>
      <w:r w:rsidRPr="00E74E56">
        <w:rPr>
          <w:rtl/>
          <w:lang w:bidi="fa-IR"/>
        </w:rPr>
        <w:t xml:space="preserve"> الإمام الرضا قد آتاه الله تعالى صبيّاً الحكمة والمعرفة</w:t>
      </w:r>
      <w:r>
        <w:rPr>
          <w:rtl/>
          <w:lang w:bidi="fa-IR"/>
        </w:rPr>
        <w:t>،</w:t>
      </w:r>
      <w:r w:rsidRPr="00E74E56">
        <w:rPr>
          <w:rtl/>
          <w:lang w:bidi="fa-IR"/>
        </w:rPr>
        <w:t xml:space="preserve"> فإنّه شعبة من شجرة ال</w:t>
      </w:r>
      <w:r w:rsidR="007044B8">
        <w:rPr>
          <w:rFonts w:hint="cs"/>
          <w:rtl/>
          <w:lang w:bidi="fa-IR"/>
        </w:rPr>
        <w:t>إ</w:t>
      </w:r>
      <w:r w:rsidRPr="00E74E56">
        <w:rPr>
          <w:rtl/>
          <w:lang w:bidi="fa-IR"/>
        </w:rPr>
        <w:t>جتباء وال</w:t>
      </w:r>
      <w:r w:rsidR="007044B8">
        <w:rPr>
          <w:rFonts w:hint="cs"/>
          <w:rtl/>
          <w:lang w:bidi="fa-IR"/>
        </w:rPr>
        <w:t>إ</w:t>
      </w:r>
      <w:r w:rsidRPr="00E74E56">
        <w:rPr>
          <w:rtl/>
          <w:lang w:bidi="fa-IR"/>
        </w:rPr>
        <w:t>صطفاء وال</w:t>
      </w:r>
      <w:r w:rsidR="007044B8">
        <w:rPr>
          <w:rFonts w:hint="cs"/>
          <w:rtl/>
          <w:lang w:bidi="fa-IR"/>
        </w:rPr>
        <w:t>إ</w:t>
      </w:r>
      <w:r w:rsidRPr="00E74E56">
        <w:rPr>
          <w:rtl/>
          <w:lang w:bidi="fa-IR"/>
        </w:rPr>
        <w:t>رتضاء</w:t>
      </w:r>
      <w:r>
        <w:rPr>
          <w:rtl/>
          <w:lang w:bidi="fa-IR"/>
        </w:rPr>
        <w:t>،</w:t>
      </w:r>
      <w:r w:rsidRPr="00E74E56">
        <w:rPr>
          <w:rtl/>
          <w:lang w:bidi="fa-IR"/>
        </w:rPr>
        <w:t xml:space="preserve"> وعلم أنّه على يديه يستخرج ويستكمل أمره</w:t>
      </w:r>
      <w:r>
        <w:rPr>
          <w:rtl/>
          <w:lang w:bidi="fa-IR"/>
        </w:rPr>
        <w:t>،</w:t>
      </w:r>
      <w:r w:rsidRPr="00E74E56">
        <w:rPr>
          <w:rtl/>
          <w:lang w:bidi="fa-IR"/>
        </w:rPr>
        <w:t xml:space="preserve"> وألهم ذلك من الله تعالى</w:t>
      </w:r>
      <w:r>
        <w:rPr>
          <w:rtl/>
          <w:lang w:bidi="fa-IR"/>
        </w:rPr>
        <w:t>،</w:t>
      </w:r>
      <w:r w:rsidRPr="00E74E56">
        <w:rPr>
          <w:rtl/>
          <w:lang w:bidi="fa-IR"/>
        </w:rPr>
        <w:t xml:space="preserve"> كما ألهم التوحيد قبل ذلك</w:t>
      </w:r>
      <w:r>
        <w:rPr>
          <w:rtl/>
          <w:lang w:bidi="fa-IR"/>
        </w:rPr>
        <w:t>.</w:t>
      </w:r>
      <w:r>
        <w:rPr>
          <w:rFonts w:hint="cs"/>
          <w:rtl/>
          <w:lang w:bidi="fa-IR"/>
        </w:rPr>
        <w:t xml:space="preserve"> </w:t>
      </w:r>
      <w:r w:rsidRPr="00E74E56">
        <w:rPr>
          <w:rtl/>
          <w:lang w:bidi="fa-IR"/>
        </w:rPr>
        <w:t>فأتى الإمام الرضا</w:t>
      </w:r>
      <w:r>
        <w:rPr>
          <w:rtl/>
          <w:lang w:bidi="fa-IR"/>
        </w:rPr>
        <w:t>،</w:t>
      </w:r>
      <w:r w:rsidRPr="00E74E56">
        <w:rPr>
          <w:rtl/>
          <w:lang w:bidi="fa-IR"/>
        </w:rPr>
        <w:t xml:space="preserve"> وأحكم الإسلام على يديه</w:t>
      </w:r>
      <w:r>
        <w:rPr>
          <w:rtl/>
          <w:lang w:bidi="fa-IR"/>
        </w:rPr>
        <w:t>،</w:t>
      </w:r>
      <w:r w:rsidRPr="00E74E56">
        <w:rPr>
          <w:rtl/>
          <w:lang w:bidi="fa-IR"/>
        </w:rPr>
        <w:t xml:space="preserve"> ثمّ </w:t>
      </w:r>
      <w:r w:rsidR="00602C4A">
        <w:rPr>
          <w:rtl/>
          <w:lang w:bidi="fa-IR"/>
        </w:rPr>
        <w:t>لمـّا</w:t>
      </w:r>
      <w:r w:rsidRPr="00E74E56">
        <w:rPr>
          <w:rtl/>
          <w:lang w:bidi="fa-IR"/>
        </w:rPr>
        <w:t xml:space="preserve"> رجع لقى بالكوفة الإمام داود</w:t>
      </w:r>
      <w:r>
        <w:rPr>
          <w:rtl/>
          <w:lang w:bidi="fa-IR"/>
        </w:rPr>
        <w:t>،</w:t>
      </w:r>
      <w:r w:rsidRPr="00E74E56">
        <w:rPr>
          <w:rtl/>
          <w:lang w:bidi="fa-IR"/>
        </w:rPr>
        <w:t xml:space="preserve"> واستفاد منه أشياء</w:t>
      </w:r>
      <w:r>
        <w:rPr>
          <w:rtl/>
          <w:lang w:bidi="fa-IR"/>
        </w:rPr>
        <w:t>،</w:t>
      </w:r>
      <w:r w:rsidRPr="00E74E56">
        <w:rPr>
          <w:rtl/>
          <w:lang w:bidi="fa-IR"/>
        </w:rPr>
        <w:t xml:space="preserve"> ف</w:t>
      </w:r>
      <w:r w:rsidR="00602C4A">
        <w:rPr>
          <w:rtl/>
          <w:lang w:bidi="fa-IR"/>
        </w:rPr>
        <w:t>لمـّا</w:t>
      </w:r>
      <w:r w:rsidRPr="00E74E56">
        <w:rPr>
          <w:rtl/>
          <w:lang w:bidi="fa-IR"/>
        </w:rPr>
        <w:t xml:space="preserve"> توفّي الإمام داود إلى رحمة الله تعالى</w:t>
      </w:r>
      <w:r>
        <w:rPr>
          <w:rtl/>
          <w:lang w:bidi="fa-IR"/>
        </w:rPr>
        <w:t>،</w:t>
      </w:r>
      <w:r w:rsidRPr="00E74E56">
        <w:rPr>
          <w:rtl/>
          <w:lang w:bidi="fa-IR"/>
        </w:rPr>
        <w:t xml:space="preserve"> ومعروف لم يكمل أمره</w:t>
      </w:r>
      <w:r>
        <w:rPr>
          <w:rtl/>
          <w:lang w:bidi="fa-IR"/>
        </w:rPr>
        <w:t>،</w:t>
      </w:r>
      <w:r w:rsidRPr="00E74E56">
        <w:rPr>
          <w:rtl/>
          <w:lang w:bidi="fa-IR"/>
        </w:rPr>
        <w:t xml:space="preserve"> وسمع نصيحة بعض أصحاب داود</w:t>
      </w:r>
      <w:r>
        <w:rPr>
          <w:rtl/>
          <w:lang w:bidi="fa-IR"/>
        </w:rPr>
        <w:t>،</w:t>
      </w:r>
      <w:r w:rsidRPr="00E74E56">
        <w:rPr>
          <w:rtl/>
          <w:lang w:bidi="fa-IR"/>
        </w:rPr>
        <w:t xml:space="preserve"> وموعظة ابن السماك</w:t>
      </w:r>
      <w:r>
        <w:rPr>
          <w:rtl/>
          <w:lang w:bidi="fa-IR"/>
        </w:rPr>
        <w:t>،</w:t>
      </w:r>
      <w:r w:rsidRPr="00E74E56">
        <w:rPr>
          <w:rtl/>
          <w:lang w:bidi="fa-IR"/>
        </w:rPr>
        <w:t xml:space="preserve"> فعاد إلى المولى الرضا</w:t>
      </w:r>
      <w:r>
        <w:rPr>
          <w:rtl/>
          <w:lang w:bidi="fa-IR"/>
        </w:rPr>
        <w:t>،</w:t>
      </w:r>
      <w:r w:rsidRPr="00E74E56">
        <w:rPr>
          <w:rtl/>
          <w:lang w:bidi="fa-IR"/>
        </w:rPr>
        <w:t xml:space="preserve"> ولازم خدمته</w:t>
      </w:r>
      <w:r>
        <w:rPr>
          <w:rtl/>
          <w:lang w:bidi="fa-IR"/>
        </w:rPr>
        <w:t>،</w:t>
      </w:r>
      <w:r w:rsidRPr="00E74E56">
        <w:rPr>
          <w:rtl/>
          <w:lang w:bidi="fa-IR"/>
        </w:rPr>
        <w:t xml:space="preserve"> واستفاد منه</w:t>
      </w:r>
      <w:r>
        <w:rPr>
          <w:rtl/>
          <w:lang w:bidi="fa-IR"/>
        </w:rPr>
        <w:t>،</w:t>
      </w:r>
      <w:r>
        <w:rPr>
          <w:rFonts w:hint="cs"/>
          <w:rtl/>
          <w:lang w:bidi="fa-IR"/>
        </w:rPr>
        <w:t xml:space="preserve"> </w:t>
      </w:r>
      <w:r w:rsidRPr="00E74E56">
        <w:rPr>
          <w:rtl/>
          <w:lang w:bidi="fa-IR"/>
        </w:rPr>
        <w:t>إلى أنْ فاز بالمراد والإرشاد والرشاد من الله الهاد</w:t>
      </w:r>
      <w:r>
        <w:rPr>
          <w:rtl/>
          <w:lang w:bidi="fa-IR"/>
        </w:rPr>
        <w:t>.</w:t>
      </w:r>
    </w:p>
    <w:p w:rsidR="00D41F96" w:rsidRPr="00E74E56" w:rsidRDefault="00D41F96" w:rsidP="00D41F96">
      <w:pPr>
        <w:pStyle w:val="libNormal"/>
        <w:rPr>
          <w:rtl/>
          <w:lang w:bidi="fa-IR"/>
        </w:rPr>
      </w:pPr>
      <w:r w:rsidRPr="00E74E56">
        <w:rPr>
          <w:rtl/>
          <w:lang w:bidi="fa-IR"/>
        </w:rPr>
        <w:t>( وإنّما نقل عنه الأخذ عن بكر بن خنيس العابد الكوفي )</w:t>
      </w:r>
      <w:r>
        <w:rPr>
          <w:rtl/>
          <w:lang w:bidi="fa-IR"/>
        </w:rPr>
        <w:t>.</w:t>
      </w:r>
    </w:p>
    <w:p w:rsidR="00D41F96" w:rsidRPr="00E74E56" w:rsidRDefault="00D41F96" w:rsidP="00D41F96">
      <w:pPr>
        <w:pStyle w:val="libNormal"/>
        <w:rPr>
          <w:rtl/>
          <w:lang w:bidi="fa-IR"/>
        </w:rPr>
      </w:pPr>
      <w:r w:rsidRPr="00E74E56">
        <w:rPr>
          <w:rtl/>
          <w:lang w:bidi="fa-IR"/>
        </w:rPr>
        <w:t>وفي القشيرية قال معروف الكرخي</w:t>
      </w:r>
      <w:r>
        <w:rPr>
          <w:rtl/>
          <w:lang w:bidi="fa-IR"/>
        </w:rPr>
        <w:t>:</w:t>
      </w:r>
      <w:r w:rsidRPr="00E74E56">
        <w:rPr>
          <w:rtl/>
          <w:lang w:bidi="fa-IR"/>
        </w:rPr>
        <w:t xml:space="preserve"> قال لي بعض أصحاب داود الطائي</w:t>
      </w:r>
      <w:r>
        <w:rPr>
          <w:rtl/>
          <w:lang w:bidi="fa-IR"/>
        </w:rPr>
        <w:t>:</w:t>
      </w:r>
      <w:r w:rsidRPr="00E74E56">
        <w:rPr>
          <w:rtl/>
          <w:lang w:bidi="fa-IR"/>
        </w:rPr>
        <w:t xml:space="preserve"> إيّاك أن تترك العمل</w:t>
      </w:r>
      <w:r>
        <w:rPr>
          <w:rtl/>
          <w:lang w:bidi="fa-IR"/>
        </w:rPr>
        <w:t>.</w:t>
      </w:r>
      <w:r w:rsidRPr="00E74E56">
        <w:rPr>
          <w:rtl/>
          <w:lang w:bidi="fa-IR"/>
        </w:rPr>
        <w:t xml:space="preserve"> ولا يخفى أنّه لا يقتضي أن لا يكون معروف قد روى عن داود مشافهة</w:t>
      </w:r>
      <w:r>
        <w:rPr>
          <w:rtl/>
          <w:lang w:bidi="fa-IR"/>
        </w:rPr>
        <w:t>.</w:t>
      </w:r>
    </w:p>
    <w:p w:rsidR="00D41F96" w:rsidRPr="00E74E56" w:rsidRDefault="00D41F96" w:rsidP="00D41F96">
      <w:pPr>
        <w:pStyle w:val="libNormal"/>
        <w:rPr>
          <w:rtl/>
          <w:lang w:bidi="fa-IR"/>
        </w:rPr>
      </w:pPr>
      <w:r w:rsidRPr="00E74E56">
        <w:rPr>
          <w:rtl/>
          <w:lang w:bidi="fa-IR"/>
        </w:rPr>
        <w:t>( وفي إسناد الخرقة أيضاً أنّ داود الطائي صحب حبيباً العجمي</w:t>
      </w:r>
      <w:r>
        <w:rPr>
          <w:rtl/>
          <w:lang w:bidi="fa-IR"/>
        </w:rPr>
        <w:t>،</w:t>
      </w:r>
      <w:r w:rsidRPr="00E74E56">
        <w:rPr>
          <w:rtl/>
          <w:lang w:bidi="fa-IR"/>
        </w:rPr>
        <w:t xml:space="preserve"> وهذا لم يعرف له حقيقة )</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جهل ابن تيمية به ليس بحجّة</w:t>
      </w:r>
      <w:r>
        <w:rPr>
          <w:rtl/>
          <w:lang w:bidi="fa-IR"/>
        </w:rPr>
        <w:t>،</w:t>
      </w:r>
      <w:r w:rsidRPr="00E74E56">
        <w:rPr>
          <w:rtl/>
          <w:lang w:bidi="fa-IR"/>
        </w:rPr>
        <w:t xml:space="preserve"> وستأتي في تحقيق الخرقة من مسند الدنيا الحافظ أبي طاهر السلفي</w:t>
      </w:r>
      <w:r>
        <w:rPr>
          <w:rtl/>
          <w:lang w:bidi="fa-IR"/>
        </w:rPr>
        <w:t>،</w:t>
      </w:r>
      <w:r w:rsidRPr="00E74E56">
        <w:rPr>
          <w:rtl/>
          <w:lang w:bidi="fa-IR"/>
        </w:rPr>
        <w:t xml:space="preserve"> والمحدّث أبي بكر الزراد</w:t>
      </w:r>
      <w:r>
        <w:rPr>
          <w:rtl/>
          <w:lang w:bidi="fa-IR"/>
        </w:rPr>
        <w:t>،</w:t>
      </w:r>
      <w:r w:rsidRPr="00E74E56">
        <w:rPr>
          <w:rtl/>
          <w:lang w:bidi="fa-IR"/>
        </w:rPr>
        <w:t xml:space="preserve"> وغيرهما من المحقّقين</w:t>
      </w:r>
      <w:r>
        <w:rPr>
          <w:rtl/>
          <w:lang w:bidi="fa-IR"/>
        </w:rPr>
        <w:t>،</w:t>
      </w:r>
      <w:r w:rsidRPr="00E74E56">
        <w:rPr>
          <w:rtl/>
          <w:lang w:bidi="fa-IR"/>
        </w:rPr>
        <w:t xml:space="preserve"> حقيقة حقّة لهذا</w:t>
      </w:r>
      <w:r>
        <w:rPr>
          <w:rtl/>
          <w:lang w:bidi="fa-IR"/>
        </w:rPr>
        <w:t>،</w:t>
      </w:r>
      <w:r w:rsidRPr="00E74E56">
        <w:rPr>
          <w:rtl/>
          <w:lang w:bidi="fa-IR"/>
        </w:rPr>
        <w:t xml:space="preserve"> ولسائر ما قد مر</w:t>
      </w:r>
      <w:r w:rsidR="006710D9">
        <w:rPr>
          <w:rFonts w:hint="cs"/>
          <w:rtl/>
          <w:lang w:bidi="fa-IR"/>
        </w:rPr>
        <w:t>ّ</w:t>
      </w:r>
      <w:r>
        <w:rPr>
          <w:rtl/>
          <w:lang w:bidi="fa-IR"/>
        </w:rPr>
        <w:t>،</w:t>
      </w:r>
      <w:r w:rsidRPr="00E74E56">
        <w:rPr>
          <w:rtl/>
          <w:lang w:bidi="fa-IR"/>
        </w:rPr>
        <w:t xml:space="preserve"> ومن ذكر حجة على من لم يذكر</w:t>
      </w:r>
      <w:r>
        <w:rPr>
          <w:rtl/>
          <w:lang w:bidi="fa-IR"/>
        </w:rPr>
        <w:t>،</w:t>
      </w:r>
      <w:r w:rsidRPr="00E74E56">
        <w:rPr>
          <w:rtl/>
          <w:lang w:bidi="fa-IR"/>
        </w:rPr>
        <w:t xml:space="preserve"> سيّما والّذي لم يذكره لم يتعرّض لنفيه</w:t>
      </w:r>
      <w:r>
        <w:rPr>
          <w:rtl/>
          <w:lang w:bidi="fa-IR"/>
        </w:rPr>
        <w:t>،</w:t>
      </w:r>
      <w:r w:rsidRPr="00E74E56">
        <w:rPr>
          <w:rtl/>
          <w:lang w:bidi="fa-IR"/>
        </w:rPr>
        <w:t xml:space="preserve"> وقد صحّح هذا كلّه صاحب القرة في ال</w:t>
      </w:r>
      <w:r w:rsidR="006710D9">
        <w:rPr>
          <w:rFonts w:hint="cs"/>
          <w:rtl/>
          <w:lang w:bidi="fa-IR"/>
        </w:rPr>
        <w:t>إ</w:t>
      </w:r>
      <w:r w:rsidRPr="00E74E56">
        <w:rPr>
          <w:rtl/>
          <w:lang w:bidi="fa-IR"/>
        </w:rPr>
        <w:t>نتباه</w:t>
      </w:r>
      <w:r>
        <w:rPr>
          <w:rtl/>
          <w:lang w:bidi="fa-IR"/>
        </w:rPr>
        <w:t>،</w:t>
      </w:r>
      <w:r w:rsidRPr="00E74E56">
        <w:rPr>
          <w:rtl/>
          <w:lang w:bidi="fa-IR"/>
        </w:rPr>
        <w:t xml:space="preserve"> ولم يتكلّم فيها في القرة</w:t>
      </w:r>
      <w:r>
        <w:rPr>
          <w:rtl/>
          <w:lang w:bidi="fa-IR"/>
        </w:rPr>
        <w:t>،</w:t>
      </w:r>
      <w:r w:rsidRPr="00E74E56">
        <w:rPr>
          <w:rtl/>
          <w:lang w:bidi="fa-IR"/>
        </w:rPr>
        <w:t xml:space="preserve"> من حيث اللقية والصحبة</w:t>
      </w:r>
      <w:r>
        <w:rPr>
          <w:rtl/>
          <w:lang w:bidi="fa-IR"/>
        </w:rPr>
        <w:t>،</w:t>
      </w:r>
      <w:r w:rsidRPr="00E74E56">
        <w:rPr>
          <w:rtl/>
          <w:lang w:bidi="fa-IR"/>
        </w:rPr>
        <w:t xml:space="preserve"> ولكن أحدث أمر آخر</w:t>
      </w:r>
      <w:r>
        <w:rPr>
          <w:rtl/>
          <w:lang w:bidi="fa-IR"/>
        </w:rPr>
        <w:t>،</w:t>
      </w:r>
      <w:r w:rsidRPr="00E74E56">
        <w:rPr>
          <w:rtl/>
          <w:lang w:bidi="fa-IR"/>
        </w:rPr>
        <w:t xml:space="preserve"> سنورده مع الردّ بمدد الله الصمد</w:t>
      </w:r>
      <w:r>
        <w:rPr>
          <w:rtl/>
          <w:lang w:bidi="fa-IR"/>
        </w:rPr>
        <w:t>.</w:t>
      </w:r>
    </w:p>
    <w:p w:rsidR="00D41F96" w:rsidRPr="00E74E56" w:rsidRDefault="00D41F96" w:rsidP="00D41F96">
      <w:pPr>
        <w:pStyle w:val="libNormal"/>
        <w:rPr>
          <w:rtl/>
          <w:lang w:bidi="fa-IR"/>
        </w:rPr>
      </w:pPr>
      <w:r w:rsidRPr="00E74E56">
        <w:rPr>
          <w:rtl/>
          <w:lang w:bidi="fa-IR"/>
        </w:rPr>
        <w:t>( وفيها أنّ حبيباً العجمي صحب الحسن البصري</w:t>
      </w:r>
      <w:r>
        <w:rPr>
          <w:rtl/>
          <w:lang w:bidi="fa-IR"/>
        </w:rPr>
        <w:t>،</w:t>
      </w:r>
      <w:r w:rsidRPr="00E74E56">
        <w:rPr>
          <w:rtl/>
          <w:lang w:bidi="fa-IR"/>
        </w:rPr>
        <w:t xml:space="preserve"> وهذا صحيح</w:t>
      </w:r>
      <w:r>
        <w:rPr>
          <w:rtl/>
          <w:lang w:bidi="fa-IR"/>
        </w:rPr>
        <w:t>،</w:t>
      </w:r>
      <w:r w:rsidRPr="00E74E56">
        <w:rPr>
          <w:rtl/>
          <w:lang w:bidi="fa-IR"/>
        </w:rPr>
        <w:t xml:space="preserve"> فإنّ الحسن كان له أصحاب كثيرون</w:t>
      </w:r>
      <w:r>
        <w:rPr>
          <w:rtl/>
          <w:lang w:bidi="fa-IR"/>
        </w:rPr>
        <w:t>،</w:t>
      </w:r>
      <w:r w:rsidRPr="00E74E56">
        <w:rPr>
          <w:rtl/>
          <w:lang w:bidi="fa-IR"/>
        </w:rPr>
        <w:t xml:space="preserve"> مثل أيوب السختياني</w:t>
      </w:r>
      <w:r>
        <w:rPr>
          <w:rtl/>
          <w:lang w:bidi="fa-IR"/>
        </w:rPr>
        <w:t>،</w:t>
      </w:r>
      <w:r w:rsidRPr="00E74E56">
        <w:rPr>
          <w:rtl/>
          <w:lang w:bidi="fa-IR"/>
        </w:rPr>
        <w:t xml:space="preserve"> ويونس بن عبيد</w:t>
      </w:r>
      <w:r>
        <w:rPr>
          <w:rtl/>
          <w:lang w:bidi="fa-IR"/>
        </w:rPr>
        <w:t>،</w:t>
      </w:r>
      <w:r w:rsidRPr="00E74E56">
        <w:rPr>
          <w:rtl/>
          <w:lang w:bidi="fa-IR"/>
        </w:rPr>
        <w:t xml:space="preserve"> وعبدالله بن عون</w:t>
      </w:r>
      <w:r>
        <w:rPr>
          <w:rtl/>
          <w:lang w:bidi="fa-IR"/>
        </w:rPr>
        <w:t>،</w:t>
      </w:r>
      <w:r w:rsidRPr="00E74E56">
        <w:rPr>
          <w:rtl/>
          <w:lang w:bidi="fa-IR"/>
        </w:rPr>
        <w:t xml:space="preserve"> ومثل محمّد بن واسع</w:t>
      </w:r>
      <w:r>
        <w:rPr>
          <w:rtl/>
          <w:lang w:bidi="fa-IR"/>
        </w:rPr>
        <w:t>،</w:t>
      </w:r>
      <w:r w:rsidRPr="00E74E56">
        <w:rPr>
          <w:rtl/>
          <w:lang w:bidi="fa-IR"/>
        </w:rPr>
        <w:t xml:space="preserve"> ومالك بن دينار</w:t>
      </w:r>
      <w:r>
        <w:rPr>
          <w:rtl/>
          <w:lang w:bidi="fa-IR"/>
        </w:rPr>
        <w:t>،</w:t>
      </w:r>
      <w:r w:rsidRPr="00E74E56">
        <w:rPr>
          <w:rtl/>
          <w:lang w:bidi="fa-IR"/>
        </w:rPr>
        <w:t xml:space="preserve"> وحبيب العجمي</w:t>
      </w:r>
      <w:r>
        <w:rPr>
          <w:rtl/>
          <w:lang w:bidi="fa-IR"/>
        </w:rPr>
        <w:t>،</w:t>
      </w:r>
      <w:r w:rsidRPr="00E74E56">
        <w:rPr>
          <w:rtl/>
          <w:lang w:bidi="fa-IR"/>
        </w:rPr>
        <w:t xml:space="preserve"> وفرقد السنجي وغيرهم من عب</w:t>
      </w:r>
      <w:r w:rsidR="006710D9">
        <w:rPr>
          <w:rFonts w:hint="cs"/>
          <w:rtl/>
          <w:lang w:bidi="fa-IR"/>
        </w:rPr>
        <w:t>ّ</w:t>
      </w:r>
      <w:r w:rsidRPr="00E74E56">
        <w:rPr>
          <w:rtl/>
          <w:lang w:bidi="fa-IR"/>
        </w:rPr>
        <w:t>اد أهل البصرة )</w:t>
      </w:r>
      <w:r>
        <w:rPr>
          <w:rtl/>
          <w:lang w:bidi="fa-IR"/>
        </w:rPr>
        <w:t>.</w:t>
      </w:r>
    </w:p>
    <w:p w:rsidR="00D41F96" w:rsidRPr="00E74E56" w:rsidRDefault="00D41F96" w:rsidP="00D41F96">
      <w:pPr>
        <w:pStyle w:val="libNormal"/>
        <w:rPr>
          <w:rtl/>
          <w:lang w:bidi="fa-IR"/>
        </w:rPr>
      </w:pPr>
      <w:r w:rsidRPr="00E74E56">
        <w:rPr>
          <w:rtl/>
          <w:lang w:bidi="fa-IR"/>
        </w:rPr>
        <w:t>لا حاجة إلى هذه الإطالة</w:t>
      </w:r>
      <w:r>
        <w:rPr>
          <w:rtl/>
          <w:lang w:bidi="fa-IR"/>
        </w:rPr>
        <w:t>.</w:t>
      </w:r>
    </w:p>
    <w:p w:rsidR="00D41F96" w:rsidRPr="00E74E56" w:rsidRDefault="00D41F96" w:rsidP="00D41F96">
      <w:pPr>
        <w:pStyle w:val="libNormal"/>
        <w:rPr>
          <w:rtl/>
          <w:lang w:bidi="fa-IR"/>
        </w:rPr>
      </w:pPr>
      <w:r w:rsidRPr="00E74E56">
        <w:rPr>
          <w:rtl/>
          <w:lang w:bidi="fa-IR"/>
        </w:rPr>
        <w:t>( وفي الخرقة أنّ الحسن صحب عليّاً</w:t>
      </w:r>
      <w:r>
        <w:rPr>
          <w:rtl/>
          <w:lang w:bidi="fa-IR"/>
        </w:rPr>
        <w:t>.</w:t>
      </w:r>
      <w:r w:rsidRPr="00E74E56">
        <w:rPr>
          <w:rtl/>
          <w:lang w:bidi="fa-IR"/>
        </w:rPr>
        <w:t xml:space="preserve"> وهذا باطل باتفاق أهل هذه المعرفة</w:t>
      </w:r>
      <w:r>
        <w:rPr>
          <w:rtl/>
          <w:lang w:bidi="fa-IR"/>
        </w:rPr>
        <w:t>.</w:t>
      </w:r>
      <w:r w:rsidRPr="00E74E56">
        <w:rPr>
          <w:rtl/>
          <w:lang w:bidi="fa-IR"/>
        </w:rPr>
        <w:t xml:space="preserve"> فإنّهم متّفقون على أنّ الحسن لم يجتمع بعليّ</w:t>
      </w:r>
      <w:r>
        <w:rPr>
          <w:rtl/>
          <w:lang w:bidi="fa-IR"/>
        </w:rPr>
        <w:t>،</w:t>
      </w:r>
      <w:r w:rsidRPr="00E74E56">
        <w:rPr>
          <w:rtl/>
          <w:lang w:bidi="fa-IR"/>
        </w:rPr>
        <w:t xml:space="preserve"> وإنّما أخذ عن أصحاب علي</w:t>
      </w:r>
      <w:r>
        <w:rPr>
          <w:rtl/>
          <w:lang w:bidi="fa-IR"/>
        </w:rPr>
        <w:t>،</w:t>
      </w:r>
      <w:r w:rsidRPr="00E74E56">
        <w:rPr>
          <w:rtl/>
          <w:lang w:bidi="fa-IR"/>
        </w:rPr>
        <w:t xml:space="preserve"> أخذ عن الأحنف بن قيس</w:t>
      </w:r>
      <w:r>
        <w:rPr>
          <w:rtl/>
          <w:lang w:bidi="fa-IR"/>
        </w:rPr>
        <w:t>،</w:t>
      </w:r>
      <w:r w:rsidRPr="00E74E56">
        <w:rPr>
          <w:rtl/>
          <w:lang w:bidi="fa-IR"/>
        </w:rPr>
        <w:t xml:space="preserve"> وقيس بن عباد</w:t>
      </w:r>
      <w:r>
        <w:rPr>
          <w:rtl/>
          <w:lang w:bidi="fa-IR"/>
        </w:rPr>
        <w:t>،</w:t>
      </w:r>
      <w:r w:rsidRPr="00E74E56">
        <w:rPr>
          <w:rtl/>
          <w:lang w:bidi="fa-IR"/>
        </w:rPr>
        <w:t xml:space="preserve"> وغيرهما</w:t>
      </w:r>
      <w:r>
        <w:rPr>
          <w:rtl/>
          <w:lang w:bidi="fa-IR"/>
        </w:rPr>
        <w:t>،</w:t>
      </w:r>
      <w:r w:rsidRPr="00E74E56">
        <w:rPr>
          <w:rtl/>
          <w:lang w:bidi="fa-IR"/>
        </w:rPr>
        <w:t xml:space="preserve"> عن علي</w:t>
      </w:r>
      <w:r>
        <w:rPr>
          <w:rtl/>
          <w:lang w:bidi="fa-IR"/>
        </w:rPr>
        <w:t>،</w:t>
      </w:r>
      <w:r w:rsidRPr="00E74E56">
        <w:rPr>
          <w:rtl/>
          <w:lang w:bidi="fa-IR"/>
        </w:rPr>
        <w:t xml:space="preserve"> وهكذا رواه أهل الصحيح</w:t>
      </w:r>
      <w:r>
        <w:rPr>
          <w:rtl/>
          <w:lang w:bidi="fa-IR"/>
        </w:rPr>
        <w:t>،</w:t>
      </w:r>
      <w:r w:rsidRPr="00E74E56">
        <w:rPr>
          <w:rtl/>
          <w:lang w:bidi="fa-IR"/>
        </w:rPr>
        <w:t xml:space="preserve"> والحسن البصري ولد لسنتين بقيتا من</w:t>
      </w:r>
      <w:r>
        <w:rPr>
          <w:rFonts w:hint="cs"/>
          <w:rtl/>
          <w:lang w:bidi="fa-IR"/>
        </w:rPr>
        <w:t xml:space="preserve"> </w:t>
      </w:r>
      <w:r w:rsidRPr="00E74E56">
        <w:rPr>
          <w:rtl/>
          <w:lang w:bidi="fa-IR"/>
        </w:rPr>
        <w:t>خلافة عمر</w:t>
      </w:r>
      <w:r>
        <w:rPr>
          <w:rtl/>
          <w:lang w:bidi="fa-IR"/>
        </w:rPr>
        <w:t>،</w:t>
      </w:r>
      <w:r w:rsidRPr="00E74E56">
        <w:rPr>
          <w:rtl/>
          <w:lang w:bidi="fa-IR"/>
        </w:rPr>
        <w:t xml:space="preserve"> وقتل عثمان وهو بالمدينة )</w:t>
      </w:r>
      <w:r>
        <w:rPr>
          <w:rtl/>
          <w:lang w:bidi="fa-IR"/>
        </w:rPr>
        <w:t>.</w:t>
      </w:r>
    </w:p>
    <w:p w:rsidR="00E52D49" w:rsidRDefault="00D41F96" w:rsidP="00D41F96">
      <w:pPr>
        <w:pStyle w:val="libNormal"/>
        <w:rPr>
          <w:rtl/>
          <w:lang w:bidi="fa-IR"/>
        </w:rPr>
      </w:pPr>
      <w:r w:rsidRPr="00E74E56">
        <w:rPr>
          <w:rtl/>
          <w:lang w:bidi="fa-IR"/>
        </w:rPr>
        <w:t>يقال له هنا</w:t>
      </w:r>
      <w:r>
        <w:rPr>
          <w:rtl/>
          <w:lang w:bidi="fa-IR"/>
        </w:rPr>
        <w:t>:</w:t>
      </w:r>
      <w:r w:rsidRPr="00E74E56">
        <w:rPr>
          <w:rtl/>
          <w:lang w:bidi="fa-IR"/>
        </w:rPr>
        <w:t xml:space="preserve"> فأين كان علي المرتضى إذن</w:t>
      </w:r>
      <w:r>
        <w:rPr>
          <w:rtl/>
          <w:lang w:bidi="fa-IR"/>
        </w:rPr>
        <w:t>؟</w:t>
      </w:r>
      <w:r w:rsidRPr="00E74E56">
        <w:rPr>
          <w:rtl/>
          <w:lang w:bidi="fa-IR"/>
        </w:rPr>
        <w:t xml:space="preserve"> وهل رحل هو أو الحسن مدة خلافة عثمان </w:t>
      </w:r>
      <w:r w:rsidRPr="003511A8">
        <w:rPr>
          <w:rStyle w:val="libAlaemChar"/>
          <w:rtl/>
        </w:rPr>
        <w:t>رضي‌الله‌عنه</w:t>
      </w:r>
      <w:r w:rsidRPr="00E74E56">
        <w:rPr>
          <w:rtl/>
          <w:lang w:bidi="fa-IR"/>
        </w:rPr>
        <w:t xml:space="preserve"> إلى بلدة</w:t>
      </w:r>
      <w:r>
        <w:rPr>
          <w:rtl/>
          <w:lang w:bidi="fa-IR"/>
        </w:rPr>
        <w:t>؟</w:t>
      </w:r>
      <w:r w:rsidRPr="00E74E56">
        <w:rPr>
          <w:rtl/>
          <w:lang w:bidi="fa-IR"/>
        </w:rPr>
        <w:t xml:space="preserve"> فلا بدَّ له من القول بكونه </w:t>
      </w:r>
      <w:r w:rsidRPr="003511A8">
        <w:rPr>
          <w:rStyle w:val="libAlaemChar"/>
          <w:rtl/>
        </w:rPr>
        <w:t>رضي‌الله‌عنه</w:t>
      </w:r>
      <w:r w:rsidRPr="00E74E56">
        <w:rPr>
          <w:rtl/>
          <w:lang w:bidi="fa-IR"/>
        </w:rPr>
        <w:t xml:space="preserve"> بالمدينة الطيبة</w:t>
      </w:r>
      <w:r>
        <w:rPr>
          <w:rtl/>
          <w:lang w:bidi="fa-IR"/>
        </w:rPr>
        <w:t>،</w:t>
      </w:r>
      <w:r w:rsidRPr="00E74E56">
        <w:rPr>
          <w:rtl/>
          <w:lang w:bidi="fa-IR"/>
        </w:rPr>
        <w:t xml:space="preserve"> وأنّهما لم يرحلا مدّة خلافة عثمان </w:t>
      </w:r>
      <w:r w:rsidRPr="003511A8">
        <w:rPr>
          <w:rStyle w:val="libAlaemChar"/>
          <w:rtl/>
        </w:rPr>
        <w:t>رضي‌الله‌عنه</w:t>
      </w:r>
      <w:r>
        <w:rPr>
          <w:rtl/>
          <w:lang w:bidi="fa-IR"/>
        </w:rPr>
        <w:t>،</w:t>
      </w:r>
      <w:r w:rsidRPr="00E74E56">
        <w:rPr>
          <w:rtl/>
          <w:lang w:bidi="fa-IR"/>
        </w:rPr>
        <w:t xml:space="preserve"> فيسأل</w:t>
      </w:r>
      <w:r>
        <w:rPr>
          <w:rtl/>
          <w:lang w:bidi="fa-IR"/>
        </w:rPr>
        <w:t>:</w:t>
      </w:r>
      <w:r w:rsidRPr="00E74E56">
        <w:rPr>
          <w:rtl/>
          <w:lang w:bidi="fa-IR"/>
        </w:rPr>
        <w:t xml:space="preserve"> فأيّ مانع كان لهما من الإجتماع</w:t>
      </w:r>
      <w:r>
        <w:rPr>
          <w:rtl/>
          <w:lang w:bidi="fa-IR"/>
        </w:rPr>
        <w:t>؟</w:t>
      </w:r>
      <w:r w:rsidRPr="00E74E56">
        <w:rPr>
          <w:rtl/>
          <w:lang w:bidi="fa-IR"/>
        </w:rPr>
        <w:t xml:space="preserve"> فلا جرم أنْ لا منجا له من أنْ يقول بعد كيت وذيت</w:t>
      </w:r>
      <w:r>
        <w:rPr>
          <w:rtl/>
          <w:lang w:bidi="fa-IR"/>
        </w:rPr>
        <w:t>:</w:t>
      </w:r>
      <w:r w:rsidRPr="00E74E56">
        <w:rPr>
          <w:rtl/>
          <w:lang w:bidi="fa-IR"/>
        </w:rPr>
        <w:t xml:space="preserve"> لا ريبة أنّهما كانا يجتمعان في المسجد كلّ يوم خمس مرّات</w:t>
      </w:r>
      <w:r>
        <w:rPr>
          <w:rtl/>
          <w:lang w:bidi="fa-IR"/>
        </w:rPr>
        <w:t>،</w:t>
      </w:r>
      <w:r w:rsidRPr="00E74E56">
        <w:rPr>
          <w:rtl/>
          <w:lang w:bidi="fa-IR"/>
        </w:rPr>
        <w:t xml:space="preserve"> إلى آخر ما تحقق فيما سبق</w:t>
      </w:r>
      <w:r>
        <w:rPr>
          <w:rtl/>
          <w:lang w:bidi="fa-IR"/>
        </w:rPr>
        <w:t>.</w:t>
      </w:r>
      <w:r w:rsidRPr="00E74E56">
        <w:rPr>
          <w:rtl/>
          <w:lang w:bidi="fa-IR"/>
        </w:rPr>
        <w:t xml:space="preserve"> ويا عجبا منه كيف لم يتعرّض ههنا لتحقيق كون علي </w:t>
      </w:r>
      <w:r w:rsidRPr="006710D9">
        <w:rPr>
          <w:rtl/>
        </w:rPr>
        <w:t>رضي‌</w:t>
      </w:r>
    </w:p>
    <w:p w:rsidR="00D41F96" w:rsidRDefault="00D41F96" w:rsidP="00D41F96">
      <w:pPr>
        <w:pStyle w:val="libNormal"/>
        <w:rPr>
          <w:rtl/>
          <w:lang w:bidi="fa-IR"/>
        </w:rPr>
      </w:pPr>
      <w:r>
        <w:rPr>
          <w:rtl/>
          <w:lang w:bidi="fa-IR"/>
        </w:rPr>
        <w:br w:type="page"/>
      </w:r>
    </w:p>
    <w:p w:rsidR="00D41F96" w:rsidRPr="00E74E56" w:rsidRDefault="006710D9" w:rsidP="00D41F96">
      <w:pPr>
        <w:pStyle w:val="libNormal0"/>
        <w:rPr>
          <w:rtl/>
          <w:lang w:bidi="fa-IR"/>
        </w:rPr>
      </w:pPr>
      <w:r>
        <w:rPr>
          <w:rFonts w:hint="cs"/>
          <w:rtl/>
          <w:lang w:bidi="fa-IR"/>
        </w:rPr>
        <w:lastRenderedPageBreak/>
        <w:t xml:space="preserve">الله عنه </w:t>
      </w:r>
      <w:r w:rsidR="00D41F96" w:rsidRPr="00E74E56">
        <w:rPr>
          <w:rtl/>
          <w:lang w:bidi="fa-IR"/>
        </w:rPr>
        <w:t>بأيّة بلدة</w:t>
      </w:r>
      <w:r w:rsidR="00D41F96">
        <w:rPr>
          <w:rtl/>
          <w:lang w:bidi="fa-IR"/>
        </w:rPr>
        <w:t>،</w:t>
      </w:r>
      <w:r w:rsidR="00D41F96" w:rsidRPr="00E74E56">
        <w:rPr>
          <w:rtl/>
          <w:lang w:bidi="fa-IR"/>
        </w:rPr>
        <w:t xml:space="preserve"> وتفح</w:t>
      </w:r>
      <w:r>
        <w:rPr>
          <w:rFonts w:hint="cs"/>
          <w:rtl/>
          <w:lang w:bidi="fa-IR"/>
        </w:rPr>
        <w:t>ّ</w:t>
      </w:r>
      <w:r w:rsidR="00D41F96" w:rsidRPr="00E74E56">
        <w:rPr>
          <w:rtl/>
          <w:lang w:bidi="fa-IR"/>
        </w:rPr>
        <w:t>ص عنه فيما إذا رحل الحسن إلى البصرة</w:t>
      </w:r>
      <w:r w:rsidR="00D41F96">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 كانت أمّه أمةً لأمّ سلمة</w:t>
      </w:r>
      <w:r>
        <w:rPr>
          <w:rtl/>
          <w:lang w:bidi="fa-IR"/>
        </w:rPr>
        <w:t>،</w:t>
      </w:r>
      <w:r w:rsidRPr="00E74E56">
        <w:rPr>
          <w:rtl/>
          <w:lang w:bidi="fa-IR"/>
        </w:rPr>
        <w:t xml:space="preserve"> ف</w:t>
      </w:r>
      <w:r w:rsidR="00602C4A">
        <w:rPr>
          <w:rtl/>
          <w:lang w:bidi="fa-IR"/>
        </w:rPr>
        <w:t>لمـّا</w:t>
      </w:r>
      <w:r w:rsidRPr="00E74E56">
        <w:rPr>
          <w:rtl/>
          <w:lang w:bidi="fa-IR"/>
        </w:rPr>
        <w:t xml:space="preserve"> قتل عثمان حمل )</w:t>
      </w:r>
      <w:r>
        <w:rPr>
          <w:rtl/>
          <w:lang w:bidi="fa-IR"/>
        </w:rPr>
        <w:t>.</w:t>
      </w:r>
    </w:p>
    <w:p w:rsidR="00D41F96" w:rsidRPr="00E74E56" w:rsidRDefault="00D41F96" w:rsidP="00D41F96">
      <w:pPr>
        <w:pStyle w:val="libNormal"/>
        <w:rPr>
          <w:rtl/>
          <w:lang w:bidi="fa-IR"/>
        </w:rPr>
      </w:pPr>
      <w:r w:rsidRPr="00E74E56">
        <w:rPr>
          <w:rtl/>
          <w:lang w:bidi="fa-IR"/>
        </w:rPr>
        <w:t>التعبير بالحمل عجيب تزوير</w:t>
      </w:r>
      <w:r>
        <w:rPr>
          <w:rtl/>
          <w:lang w:bidi="fa-IR"/>
        </w:rPr>
        <w:t>.</w:t>
      </w:r>
      <w:r w:rsidRPr="00E74E56">
        <w:rPr>
          <w:rtl/>
          <w:lang w:bidi="fa-IR"/>
        </w:rPr>
        <w:t xml:space="preserve"> فتأمّل</w:t>
      </w:r>
      <w:r>
        <w:rPr>
          <w:rtl/>
          <w:lang w:bidi="fa-IR"/>
        </w:rPr>
        <w:t>.</w:t>
      </w:r>
    </w:p>
    <w:p w:rsidR="00D41F96" w:rsidRPr="00E74E56" w:rsidRDefault="00D41F96" w:rsidP="00D41F96">
      <w:pPr>
        <w:pStyle w:val="libNormal"/>
        <w:rPr>
          <w:rtl/>
          <w:lang w:bidi="fa-IR"/>
        </w:rPr>
      </w:pPr>
      <w:r w:rsidRPr="00E74E56">
        <w:rPr>
          <w:rtl/>
          <w:lang w:bidi="fa-IR"/>
        </w:rPr>
        <w:t>( إلى البصرة</w:t>
      </w:r>
      <w:r>
        <w:rPr>
          <w:rtl/>
          <w:lang w:bidi="fa-IR"/>
        </w:rPr>
        <w:t>.</w:t>
      </w:r>
      <w:r w:rsidRPr="00E74E56">
        <w:rPr>
          <w:rtl/>
          <w:lang w:bidi="fa-IR"/>
        </w:rPr>
        <w:t xml:space="preserve"> وكان علي بالكوفة )</w:t>
      </w:r>
      <w:r>
        <w:rPr>
          <w:rtl/>
          <w:lang w:bidi="fa-IR"/>
        </w:rPr>
        <w:t>.</w:t>
      </w:r>
    </w:p>
    <w:p w:rsidR="00D41F96" w:rsidRPr="00E74E56" w:rsidRDefault="00D41F96" w:rsidP="00D41F96">
      <w:pPr>
        <w:pStyle w:val="libNormal"/>
        <w:rPr>
          <w:rtl/>
          <w:lang w:bidi="fa-IR"/>
        </w:rPr>
      </w:pPr>
      <w:r w:rsidRPr="00E74E56">
        <w:rPr>
          <w:rtl/>
          <w:lang w:bidi="fa-IR"/>
        </w:rPr>
        <w:t>مرّ رده غير مرّة</w:t>
      </w:r>
      <w:r>
        <w:rPr>
          <w:rtl/>
          <w:lang w:bidi="fa-IR"/>
        </w:rPr>
        <w:t>.</w:t>
      </w:r>
    </w:p>
    <w:p w:rsidR="00D41F96" w:rsidRPr="00E74E56" w:rsidRDefault="00D41F96" w:rsidP="00D41F96">
      <w:pPr>
        <w:pStyle w:val="libNormal"/>
        <w:rPr>
          <w:rtl/>
          <w:lang w:bidi="fa-IR"/>
        </w:rPr>
      </w:pPr>
      <w:r w:rsidRPr="00E74E56">
        <w:rPr>
          <w:rtl/>
          <w:lang w:bidi="fa-IR"/>
        </w:rPr>
        <w:t>( والحسن في زمنه صبيّ من الصبيان</w:t>
      </w:r>
      <w:r>
        <w:rPr>
          <w:rtl/>
          <w:lang w:bidi="fa-IR"/>
        </w:rPr>
        <w:t>،</w:t>
      </w:r>
      <w:r w:rsidRPr="00E74E56">
        <w:rPr>
          <w:rtl/>
          <w:lang w:bidi="fa-IR"/>
        </w:rPr>
        <w:t xml:space="preserve"> لا يعرف</w:t>
      </w:r>
      <w:r>
        <w:rPr>
          <w:rtl/>
          <w:lang w:bidi="fa-IR"/>
        </w:rPr>
        <w:t>،</w:t>
      </w:r>
      <w:r w:rsidRPr="00E74E56">
        <w:rPr>
          <w:rtl/>
          <w:lang w:bidi="fa-IR"/>
        </w:rPr>
        <w:t xml:space="preserve"> ولا له ذكر )</w:t>
      </w:r>
      <w:r>
        <w:rPr>
          <w:rtl/>
          <w:lang w:bidi="fa-IR"/>
        </w:rPr>
        <w:t>.</w:t>
      </w:r>
    </w:p>
    <w:p w:rsidR="00D41F96" w:rsidRPr="00E74E56" w:rsidRDefault="00D41F96" w:rsidP="00D41F96">
      <w:pPr>
        <w:pStyle w:val="libNormal"/>
        <w:rPr>
          <w:rtl/>
          <w:lang w:bidi="fa-IR"/>
        </w:rPr>
      </w:pPr>
      <w:r w:rsidRPr="00E74E56">
        <w:rPr>
          <w:rtl/>
          <w:lang w:bidi="fa-IR"/>
        </w:rPr>
        <w:t>يأتي ردّه إنْ شاء الله تعالى</w:t>
      </w:r>
      <w:r>
        <w:rPr>
          <w:rtl/>
          <w:lang w:bidi="fa-IR"/>
        </w:rPr>
        <w:t>.</w:t>
      </w:r>
    </w:p>
    <w:p w:rsidR="00D41F96" w:rsidRPr="00E74E56" w:rsidRDefault="00D41F96" w:rsidP="00D41F96">
      <w:pPr>
        <w:pStyle w:val="libNormal"/>
        <w:rPr>
          <w:rtl/>
          <w:lang w:bidi="fa-IR"/>
        </w:rPr>
      </w:pPr>
      <w:r w:rsidRPr="00E74E56">
        <w:rPr>
          <w:rtl/>
          <w:lang w:bidi="fa-IR"/>
        </w:rPr>
        <w:t>وقال صاحب القرة بعد مقالته المذكورة</w:t>
      </w:r>
      <w:r>
        <w:rPr>
          <w:rtl/>
          <w:lang w:bidi="fa-IR"/>
        </w:rPr>
        <w:t>:</w:t>
      </w:r>
      <w:r w:rsidRPr="00E74E56">
        <w:rPr>
          <w:rtl/>
          <w:lang w:bidi="fa-IR"/>
        </w:rPr>
        <w:t xml:space="preserve"> وثقات تبع التابعين الذين كانوا بالمدينة</w:t>
      </w:r>
      <w:r>
        <w:rPr>
          <w:rtl/>
          <w:lang w:bidi="fa-IR"/>
        </w:rPr>
        <w:t>،</w:t>
      </w:r>
      <w:r w:rsidRPr="00E74E56">
        <w:rPr>
          <w:rtl/>
          <w:lang w:bidi="fa-IR"/>
        </w:rPr>
        <w:t xml:space="preserve"> داخلون في هذه المرتبة ألبتة</w:t>
      </w:r>
      <w:r>
        <w:rPr>
          <w:rtl/>
          <w:lang w:bidi="fa-IR"/>
        </w:rPr>
        <w:t>،</w:t>
      </w:r>
      <w:r w:rsidRPr="00E74E56">
        <w:rPr>
          <w:rtl/>
          <w:lang w:bidi="fa-IR"/>
        </w:rPr>
        <w:t xml:space="preserve"> فعدم عد</w:t>
      </w:r>
      <w:r w:rsidR="006710D9">
        <w:rPr>
          <w:rFonts w:hint="cs"/>
          <w:rtl/>
          <w:lang w:bidi="fa-IR"/>
        </w:rPr>
        <w:t>ّ</w:t>
      </w:r>
      <w:r w:rsidRPr="00E74E56">
        <w:rPr>
          <w:rtl/>
          <w:lang w:bidi="fa-IR"/>
        </w:rPr>
        <w:t xml:space="preserve"> سلاسلهم</w:t>
      </w:r>
      <w:r>
        <w:rPr>
          <w:rtl/>
          <w:lang w:bidi="fa-IR"/>
        </w:rPr>
        <w:t>،</w:t>
      </w:r>
      <w:r w:rsidRPr="00E74E56">
        <w:rPr>
          <w:rtl/>
          <w:lang w:bidi="fa-IR"/>
        </w:rPr>
        <w:t xml:space="preserve"> والإكتفاء بسلاسل جمعٍ من أهل العراق وخراسان</w:t>
      </w:r>
      <w:r>
        <w:rPr>
          <w:rtl/>
          <w:lang w:bidi="fa-IR"/>
        </w:rPr>
        <w:t>،</w:t>
      </w:r>
      <w:r w:rsidRPr="00E74E56">
        <w:rPr>
          <w:rtl/>
          <w:lang w:bidi="fa-IR"/>
        </w:rPr>
        <w:t xml:space="preserve"> نوع من الجور</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يا سبحان الله</w:t>
      </w:r>
      <w:r>
        <w:rPr>
          <w:rtl/>
          <w:lang w:bidi="fa-IR"/>
        </w:rPr>
        <w:t>،</w:t>
      </w:r>
      <w:r w:rsidRPr="00E74E56">
        <w:rPr>
          <w:rtl/>
          <w:lang w:bidi="fa-IR"/>
        </w:rPr>
        <w:t xml:space="preserve"> هل الجور إثبات ما ثبت عن الأثبات متواتراً متظافراً</w:t>
      </w:r>
      <w:r>
        <w:rPr>
          <w:rtl/>
          <w:lang w:bidi="fa-IR"/>
        </w:rPr>
        <w:t>،</w:t>
      </w:r>
      <w:r w:rsidRPr="00E74E56">
        <w:rPr>
          <w:rtl/>
          <w:lang w:bidi="fa-IR"/>
        </w:rPr>
        <w:t xml:space="preserve"> أو نفي ذلك وإثبات ما لم يكن شيئاً مذكوراً</w:t>
      </w:r>
      <w:r>
        <w:rPr>
          <w:rtl/>
          <w:lang w:bidi="fa-IR"/>
        </w:rPr>
        <w:t>؟</w:t>
      </w:r>
      <w:r w:rsidRPr="00E74E56">
        <w:rPr>
          <w:rtl/>
          <w:lang w:bidi="fa-IR"/>
        </w:rPr>
        <w:t xml:space="preserve"> وكيف يضعون الإسناد لما لم يقع لهم إليه استناد</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والذي يتبادر أنّ أصل هذا الغلط كان بعض تصريحات</w:t>
      </w:r>
      <w:r>
        <w:rPr>
          <w:rFonts w:hint="cs"/>
          <w:rtl/>
          <w:lang w:bidi="fa-IR"/>
        </w:rPr>
        <w:t xml:space="preserve"> </w:t>
      </w:r>
      <w:r w:rsidRPr="00E74E56">
        <w:rPr>
          <w:rtl/>
          <w:lang w:bidi="fa-IR"/>
        </w:rPr>
        <w:t>أبي طالب المكي</w:t>
      </w:r>
      <w:r>
        <w:rPr>
          <w:rtl/>
          <w:lang w:bidi="fa-IR"/>
        </w:rPr>
        <w:t>،</w:t>
      </w:r>
      <w:r w:rsidRPr="00E74E56">
        <w:rPr>
          <w:rtl/>
          <w:lang w:bidi="fa-IR"/>
        </w:rPr>
        <w:t xml:space="preserve"> وحيث أنّ كتابه أصل التصوف</w:t>
      </w:r>
      <w:r>
        <w:rPr>
          <w:rtl/>
          <w:lang w:bidi="fa-IR"/>
        </w:rPr>
        <w:t>،</w:t>
      </w:r>
      <w:r w:rsidRPr="00E74E56">
        <w:rPr>
          <w:rtl/>
          <w:lang w:bidi="fa-IR"/>
        </w:rPr>
        <w:t xml:space="preserve"> كان هذه المسألة من مشهوراتهم الذائعة</w:t>
      </w:r>
      <w:r>
        <w:rPr>
          <w:rtl/>
          <w:lang w:bidi="fa-IR"/>
        </w:rPr>
        <w:t>،</w:t>
      </w:r>
      <w:r w:rsidRPr="00E74E56">
        <w:rPr>
          <w:rtl/>
          <w:lang w:bidi="fa-IR"/>
        </w:rPr>
        <w:t xml:space="preserve"> وهو وإن كان عمدةً في هذه الطريقة</w:t>
      </w:r>
      <w:r>
        <w:rPr>
          <w:rtl/>
          <w:lang w:bidi="fa-IR"/>
        </w:rPr>
        <w:t>،</w:t>
      </w:r>
      <w:r w:rsidRPr="00E74E56">
        <w:rPr>
          <w:rtl/>
          <w:lang w:bidi="fa-IR"/>
        </w:rPr>
        <w:t xml:space="preserve"> فله تساهلات كثيرة في علم الحديث</w:t>
      </w:r>
      <w:r>
        <w:rPr>
          <w:rtl/>
          <w:lang w:bidi="fa-IR"/>
        </w:rPr>
        <w:t>،</w:t>
      </w:r>
      <w:r w:rsidRPr="00E74E56">
        <w:rPr>
          <w:rtl/>
          <w:lang w:bidi="fa-IR"/>
        </w:rPr>
        <w:t xml:space="preserve"> ولا يظهر منه اتّساع وتبحّر في الرواية</w:t>
      </w:r>
      <w:r>
        <w:rPr>
          <w:rtl/>
          <w:lang w:bidi="fa-IR"/>
        </w:rPr>
        <w:t>،</w:t>
      </w:r>
      <w:r w:rsidRPr="00E74E56">
        <w:rPr>
          <w:rtl/>
          <w:lang w:bidi="fa-IR"/>
        </w:rPr>
        <w:t xml:space="preserve"> حتّى يتكلّم على حال جميع السلاسل</w:t>
      </w:r>
      <w:r>
        <w:rPr>
          <w:rtl/>
          <w:lang w:bidi="fa-IR"/>
        </w:rPr>
        <w:t>.</w:t>
      </w:r>
    </w:p>
    <w:p w:rsidR="00E52D49"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قد تقدّم ردّ التكلّم في المكي</w:t>
      </w:r>
      <w:r>
        <w:rPr>
          <w:rtl/>
          <w:lang w:bidi="fa-IR"/>
        </w:rPr>
        <w:t>،</w:t>
      </w:r>
      <w:r w:rsidRPr="00E74E56">
        <w:rPr>
          <w:rtl/>
          <w:lang w:bidi="fa-IR"/>
        </w:rPr>
        <w:t xml:space="preserve"> مع أنّ هذا ليس من علم الحديث وروايته</w:t>
      </w:r>
      <w:r>
        <w:rPr>
          <w:rtl/>
          <w:lang w:bidi="fa-IR"/>
        </w:rPr>
        <w:t>،</w:t>
      </w:r>
      <w:r w:rsidRPr="00E74E56">
        <w:rPr>
          <w:rtl/>
          <w:lang w:bidi="fa-IR"/>
        </w:rPr>
        <w:t xml:space="preserve"> بل هو من علم الباطن ورواته</w:t>
      </w:r>
      <w:r>
        <w:rPr>
          <w:rtl/>
          <w:lang w:bidi="fa-IR"/>
        </w:rPr>
        <w:t>،</w:t>
      </w:r>
      <w:r w:rsidRPr="00E74E56">
        <w:rPr>
          <w:rtl/>
          <w:lang w:bidi="fa-IR"/>
        </w:rPr>
        <w:t xml:space="preserve"> وهو من أهل ذلك الفن</w:t>
      </w:r>
      <w:r>
        <w:rPr>
          <w:rtl/>
          <w:lang w:bidi="fa-IR"/>
        </w:rPr>
        <w:t>،</w:t>
      </w:r>
      <w:r w:rsidRPr="00E74E56">
        <w:rPr>
          <w:rtl/>
          <w:lang w:bidi="fa-IR"/>
        </w:rPr>
        <w:t xml:space="preserve"> ولا يلزم من عدم التبحر في علم عدمه في علمٍ آخر</w:t>
      </w:r>
      <w:r>
        <w:rPr>
          <w:rtl/>
          <w:lang w:bidi="fa-IR"/>
        </w:rPr>
        <w:t>،</w:t>
      </w:r>
      <w:r w:rsidRPr="00E74E56">
        <w:rPr>
          <w:rtl/>
          <w:lang w:bidi="fa-IR"/>
        </w:rPr>
        <w:t xml:space="preserve"> على أنّه قد تابع المكي عليه عصريّه الإمام أبو بكر بن أبي إسحاق الكلاباذي البخاري المحدِّث في « التعرّف »</w:t>
      </w:r>
      <w:r>
        <w:rPr>
          <w:rtl/>
          <w:lang w:bidi="fa-IR"/>
        </w:rPr>
        <w:t>،</w:t>
      </w:r>
      <w:r w:rsidRPr="00E74E56">
        <w:rPr>
          <w:rtl/>
          <w:lang w:bidi="fa-IR"/>
        </w:rPr>
        <w:t xml:space="preserve"> وقد</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قال فيه المشايخ</w:t>
      </w:r>
      <w:r>
        <w:rPr>
          <w:rtl/>
          <w:lang w:bidi="fa-IR"/>
        </w:rPr>
        <w:t xml:space="preserve"> - </w:t>
      </w:r>
      <w:r w:rsidRPr="00E74E56">
        <w:rPr>
          <w:rtl/>
          <w:lang w:bidi="fa-IR"/>
        </w:rPr>
        <w:t>كما في « فصل الخطاب »</w:t>
      </w:r>
      <w:r>
        <w:rPr>
          <w:rtl/>
          <w:lang w:bidi="fa-IR"/>
        </w:rPr>
        <w:t xml:space="preserve"> - </w:t>
      </w:r>
      <w:r w:rsidRPr="00E74E56">
        <w:rPr>
          <w:rtl/>
          <w:lang w:bidi="fa-IR"/>
        </w:rPr>
        <w:t>لولا التعرف ما عرف التصوّف</w:t>
      </w:r>
      <w:r>
        <w:rPr>
          <w:rtl/>
          <w:lang w:bidi="fa-IR"/>
        </w:rPr>
        <w:t>.</w:t>
      </w:r>
    </w:p>
    <w:p w:rsidR="00D41F96" w:rsidRPr="00E74E56" w:rsidRDefault="00D41F96" w:rsidP="006710D9">
      <w:pPr>
        <w:pStyle w:val="libNormal"/>
        <w:rPr>
          <w:rtl/>
          <w:lang w:bidi="fa-IR"/>
        </w:rPr>
      </w:pPr>
      <w:r w:rsidRPr="00E74E56">
        <w:rPr>
          <w:rtl/>
          <w:lang w:bidi="fa-IR"/>
        </w:rPr>
        <w:t>قال في ذكر رجال الصوفيّة</w:t>
      </w:r>
      <w:r>
        <w:rPr>
          <w:rtl/>
          <w:lang w:bidi="fa-IR"/>
        </w:rPr>
        <w:t>:</w:t>
      </w:r>
      <w:r w:rsidRPr="00E74E56">
        <w:rPr>
          <w:rtl/>
          <w:lang w:bidi="fa-IR"/>
        </w:rPr>
        <w:t xml:space="preserve"> فممّن نطق بعلومهم</w:t>
      </w:r>
      <w:r>
        <w:rPr>
          <w:rtl/>
          <w:lang w:bidi="fa-IR"/>
        </w:rPr>
        <w:t>،</w:t>
      </w:r>
      <w:r w:rsidRPr="00E74E56">
        <w:rPr>
          <w:rtl/>
          <w:lang w:bidi="fa-IR"/>
        </w:rPr>
        <w:t xml:space="preserve"> وعبَّر من مواجيدهم</w:t>
      </w:r>
      <w:r>
        <w:rPr>
          <w:rtl/>
          <w:lang w:bidi="fa-IR"/>
        </w:rPr>
        <w:t>،</w:t>
      </w:r>
      <w:r w:rsidRPr="00E74E56">
        <w:rPr>
          <w:rtl/>
          <w:lang w:bidi="fa-IR"/>
        </w:rPr>
        <w:t xml:space="preserve"> ونشر مقالاتهم</w:t>
      </w:r>
      <w:r>
        <w:rPr>
          <w:rtl/>
          <w:lang w:bidi="fa-IR"/>
        </w:rPr>
        <w:t>،</w:t>
      </w:r>
      <w:r w:rsidRPr="00E74E56">
        <w:rPr>
          <w:rtl/>
          <w:lang w:bidi="fa-IR"/>
        </w:rPr>
        <w:t xml:space="preserve"> ووصف أحوالهم</w:t>
      </w:r>
      <w:r>
        <w:rPr>
          <w:rtl/>
          <w:lang w:bidi="fa-IR"/>
        </w:rPr>
        <w:t>،</w:t>
      </w:r>
      <w:r w:rsidRPr="00E74E56">
        <w:rPr>
          <w:rtl/>
          <w:lang w:bidi="fa-IR"/>
        </w:rPr>
        <w:t xml:space="preserve"> قولاً وفعلاً</w:t>
      </w:r>
      <w:r>
        <w:rPr>
          <w:rtl/>
          <w:lang w:bidi="fa-IR"/>
        </w:rPr>
        <w:t>،</w:t>
      </w:r>
      <w:r w:rsidRPr="00E74E56">
        <w:rPr>
          <w:rtl/>
          <w:lang w:bidi="fa-IR"/>
        </w:rPr>
        <w:t xml:space="preserve"> بعد الصحابة</w:t>
      </w:r>
      <w:r>
        <w:rPr>
          <w:rtl/>
          <w:lang w:bidi="fa-IR"/>
        </w:rPr>
        <w:t>:</w:t>
      </w:r>
      <w:r>
        <w:rPr>
          <w:rFonts w:hint="cs"/>
          <w:rtl/>
          <w:lang w:bidi="fa-IR"/>
        </w:rPr>
        <w:t xml:space="preserve"> </w:t>
      </w:r>
      <w:r w:rsidRPr="00E74E56">
        <w:rPr>
          <w:rtl/>
          <w:lang w:bidi="fa-IR"/>
        </w:rPr>
        <w:t>علي بن الحسين زين العابدين</w:t>
      </w:r>
      <w:r>
        <w:rPr>
          <w:rtl/>
          <w:lang w:bidi="fa-IR"/>
        </w:rPr>
        <w:t>،</w:t>
      </w:r>
      <w:r w:rsidRPr="00E74E56">
        <w:rPr>
          <w:rtl/>
          <w:lang w:bidi="fa-IR"/>
        </w:rPr>
        <w:t xml:space="preserve"> وابنه محمّد بن علي الباقر</w:t>
      </w:r>
      <w:r>
        <w:rPr>
          <w:rtl/>
          <w:lang w:bidi="fa-IR"/>
        </w:rPr>
        <w:t>،</w:t>
      </w:r>
      <w:r w:rsidRPr="00E74E56">
        <w:rPr>
          <w:rtl/>
          <w:lang w:bidi="fa-IR"/>
        </w:rPr>
        <w:t xml:space="preserve"> وابنه جعفر بن محمّد الصادق</w:t>
      </w:r>
      <w:r>
        <w:rPr>
          <w:rtl/>
          <w:lang w:bidi="fa-IR"/>
        </w:rPr>
        <w:t>،</w:t>
      </w:r>
      <w:r w:rsidRPr="00E74E56">
        <w:rPr>
          <w:rtl/>
          <w:lang w:bidi="fa-IR"/>
        </w:rPr>
        <w:t xml:space="preserve"> بعد علي والحسن والحسين</w:t>
      </w:r>
      <w:r>
        <w:rPr>
          <w:rtl/>
          <w:lang w:bidi="fa-IR"/>
        </w:rPr>
        <w:t>،</w:t>
      </w:r>
      <w:r w:rsidRPr="00E74E56">
        <w:rPr>
          <w:rtl/>
          <w:lang w:bidi="fa-IR"/>
        </w:rPr>
        <w:t xml:space="preserve"> رضي الله عنهم أجمعين</w:t>
      </w:r>
      <w:r>
        <w:rPr>
          <w:rtl/>
          <w:lang w:bidi="fa-IR"/>
        </w:rPr>
        <w:t>.</w:t>
      </w:r>
      <w:r w:rsidRPr="00E74E56">
        <w:rPr>
          <w:rtl/>
          <w:lang w:bidi="fa-IR"/>
        </w:rPr>
        <w:t xml:space="preserve"> ثم</w:t>
      </w:r>
      <w:r w:rsidR="006710D9">
        <w:rPr>
          <w:rFonts w:hint="cs"/>
          <w:rtl/>
          <w:lang w:bidi="fa-IR"/>
        </w:rPr>
        <w:t>ّ</w:t>
      </w:r>
      <w:r w:rsidRPr="00E74E56">
        <w:rPr>
          <w:rtl/>
          <w:lang w:bidi="fa-IR"/>
        </w:rPr>
        <w:t xml:space="preserve"> قال</w:t>
      </w:r>
      <w:r>
        <w:rPr>
          <w:rtl/>
          <w:lang w:bidi="fa-IR"/>
        </w:rPr>
        <w:t>:</w:t>
      </w:r>
      <w:r w:rsidRPr="00E74E56">
        <w:rPr>
          <w:rtl/>
          <w:lang w:bidi="fa-IR"/>
        </w:rPr>
        <w:t xml:space="preserve"> وأويس القرني</w:t>
      </w:r>
      <w:r>
        <w:rPr>
          <w:rtl/>
          <w:lang w:bidi="fa-IR"/>
        </w:rPr>
        <w:t>،</w:t>
      </w:r>
      <w:r w:rsidRPr="00E74E56">
        <w:rPr>
          <w:rtl/>
          <w:lang w:bidi="fa-IR"/>
        </w:rPr>
        <w:t xml:space="preserve"> والحسن بن أبي الحسن البصري</w:t>
      </w:r>
      <w:r>
        <w:rPr>
          <w:rtl/>
          <w:lang w:bidi="fa-IR"/>
        </w:rPr>
        <w:t xml:space="preserve"> - </w:t>
      </w:r>
      <w:r w:rsidRPr="00E74E56">
        <w:rPr>
          <w:rtl/>
          <w:lang w:bidi="fa-IR"/>
        </w:rPr>
        <w:t>إلى أن قال</w:t>
      </w:r>
      <w:r>
        <w:rPr>
          <w:rtl/>
          <w:lang w:bidi="fa-IR"/>
        </w:rPr>
        <w:t xml:space="preserve"> - </w:t>
      </w:r>
      <w:r w:rsidRPr="00E74E56">
        <w:rPr>
          <w:rtl/>
          <w:lang w:bidi="fa-IR"/>
        </w:rPr>
        <w:t>ومن أهل خراسان والجبل</w:t>
      </w:r>
      <w:r>
        <w:rPr>
          <w:rtl/>
          <w:lang w:bidi="fa-IR"/>
        </w:rPr>
        <w:t>:</w:t>
      </w:r>
      <w:r w:rsidRPr="00E74E56">
        <w:rPr>
          <w:rtl/>
          <w:lang w:bidi="fa-IR"/>
        </w:rPr>
        <w:t xml:space="preserve"> أبو يزيد طيفور بن عيسى البسطامي</w:t>
      </w:r>
      <w:r>
        <w:rPr>
          <w:rtl/>
          <w:lang w:bidi="fa-IR"/>
        </w:rPr>
        <w:t xml:space="preserve"> - </w:t>
      </w:r>
      <w:r w:rsidRPr="00E74E56">
        <w:rPr>
          <w:rtl/>
          <w:lang w:bidi="fa-IR"/>
        </w:rPr>
        <w:t>إلى أن قال</w:t>
      </w:r>
      <w:r>
        <w:rPr>
          <w:rtl/>
          <w:lang w:bidi="fa-IR"/>
        </w:rPr>
        <w:t xml:space="preserve"> -:</w:t>
      </w:r>
      <w:r w:rsidR="006710D9">
        <w:rPr>
          <w:rFonts w:hint="cs"/>
          <w:rtl/>
          <w:lang w:bidi="fa-IR"/>
        </w:rPr>
        <w:t xml:space="preserve"> </w:t>
      </w:r>
      <w:r w:rsidRPr="00E74E56">
        <w:rPr>
          <w:rtl/>
          <w:lang w:bidi="fa-IR"/>
        </w:rPr>
        <w:t>ومم</w:t>
      </w:r>
      <w:r w:rsidR="006710D9">
        <w:rPr>
          <w:rFonts w:hint="cs"/>
          <w:rtl/>
          <w:lang w:bidi="fa-IR"/>
        </w:rPr>
        <w:t>ّ</w:t>
      </w:r>
      <w:r w:rsidRPr="00E74E56">
        <w:rPr>
          <w:rtl/>
          <w:lang w:bidi="fa-IR"/>
        </w:rPr>
        <w:t>ن نشر علوم الإشارة</w:t>
      </w:r>
      <w:r>
        <w:rPr>
          <w:rtl/>
          <w:lang w:bidi="fa-IR"/>
        </w:rPr>
        <w:t>،</w:t>
      </w:r>
      <w:r w:rsidRPr="00E74E56">
        <w:rPr>
          <w:rtl/>
          <w:lang w:bidi="fa-IR"/>
        </w:rPr>
        <w:t xml:space="preserve"> كتباً ورسائل</w:t>
      </w:r>
      <w:r>
        <w:rPr>
          <w:rtl/>
          <w:lang w:bidi="fa-IR"/>
        </w:rPr>
        <w:t>،</w:t>
      </w:r>
      <w:r w:rsidRPr="00E74E56">
        <w:rPr>
          <w:rtl/>
          <w:lang w:bidi="fa-IR"/>
        </w:rPr>
        <w:t xml:space="preserve"> أبو القاسم الجنيد بن محمّد بن الجنيد البغدادي</w:t>
      </w:r>
      <w:r>
        <w:rPr>
          <w:rtl/>
          <w:lang w:bidi="fa-IR"/>
        </w:rPr>
        <w:t xml:space="preserve"> - </w:t>
      </w:r>
      <w:r w:rsidRPr="00E74E56">
        <w:rPr>
          <w:rtl/>
          <w:lang w:bidi="fa-IR"/>
        </w:rPr>
        <w:t>إلى أن قال</w:t>
      </w:r>
      <w:r>
        <w:rPr>
          <w:rtl/>
          <w:lang w:bidi="fa-IR"/>
        </w:rPr>
        <w:t xml:space="preserve"> - </w:t>
      </w:r>
      <w:r w:rsidRPr="00E74E56">
        <w:rPr>
          <w:rtl/>
          <w:lang w:bidi="fa-IR"/>
        </w:rPr>
        <w:t>وأبو بكر الشبلي</w:t>
      </w:r>
      <w:r>
        <w:rPr>
          <w:rtl/>
          <w:lang w:bidi="fa-IR"/>
        </w:rPr>
        <w:t>.</w:t>
      </w:r>
      <w:r w:rsidRPr="00E74E56">
        <w:rPr>
          <w:rtl/>
          <w:lang w:bidi="fa-IR"/>
        </w:rPr>
        <w:t xml:space="preserve"> ثمّ قال</w:t>
      </w:r>
      <w:r>
        <w:rPr>
          <w:rtl/>
          <w:lang w:bidi="fa-IR"/>
        </w:rPr>
        <w:t>:</w:t>
      </w:r>
      <w:r w:rsidRPr="00E74E56">
        <w:rPr>
          <w:rtl/>
          <w:lang w:bidi="fa-IR"/>
        </w:rPr>
        <w:t xml:space="preserve"> ومم</w:t>
      </w:r>
      <w:r w:rsidR="007C4A81">
        <w:rPr>
          <w:rFonts w:hint="cs"/>
          <w:rtl/>
          <w:lang w:bidi="fa-IR"/>
        </w:rPr>
        <w:t>ّ</w:t>
      </w:r>
      <w:r w:rsidRPr="00E74E56">
        <w:rPr>
          <w:rtl/>
          <w:lang w:bidi="fa-IR"/>
        </w:rPr>
        <w:t>ن صنّف في المعاملات</w:t>
      </w:r>
      <w:r>
        <w:rPr>
          <w:rtl/>
          <w:lang w:bidi="fa-IR"/>
        </w:rPr>
        <w:t>:</w:t>
      </w:r>
      <w:r w:rsidRPr="00E74E56">
        <w:rPr>
          <w:rtl/>
          <w:lang w:bidi="fa-IR"/>
        </w:rPr>
        <w:t xml:space="preserve"> أبو محمّد عبدالله بن محمّد الأنطاكي</w:t>
      </w:r>
      <w:r>
        <w:rPr>
          <w:rtl/>
          <w:lang w:bidi="fa-IR"/>
        </w:rPr>
        <w:t>،</w:t>
      </w:r>
      <w:r w:rsidRPr="00E74E56">
        <w:rPr>
          <w:rtl/>
          <w:lang w:bidi="fa-IR"/>
        </w:rPr>
        <w:t xml:space="preserve"> وأبو عبدالله أحمد بن عاصم الأنطاكي</w:t>
      </w:r>
      <w:r>
        <w:rPr>
          <w:rtl/>
          <w:lang w:bidi="fa-IR"/>
        </w:rPr>
        <w:t>،</w:t>
      </w:r>
      <w:r w:rsidRPr="00E74E56">
        <w:rPr>
          <w:rtl/>
          <w:lang w:bidi="fa-IR"/>
        </w:rPr>
        <w:t xml:space="preserve"> والحارث بن أسد المحاسبي</w:t>
      </w:r>
      <w:r>
        <w:rPr>
          <w:rtl/>
          <w:lang w:bidi="fa-IR"/>
        </w:rPr>
        <w:t>،</w:t>
      </w:r>
      <w:r w:rsidRPr="00E74E56">
        <w:rPr>
          <w:rtl/>
          <w:lang w:bidi="fa-IR"/>
        </w:rPr>
        <w:t xml:space="preserve"> وأبو عبدالله محمّد بن علي الترمذي</w:t>
      </w:r>
      <w:r>
        <w:rPr>
          <w:rtl/>
          <w:lang w:bidi="fa-IR"/>
        </w:rPr>
        <w:t>،</w:t>
      </w:r>
      <w:r w:rsidRPr="00E74E56">
        <w:rPr>
          <w:rtl/>
          <w:lang w:bidi="fa-IR"/>
        </w:rPr>
        <w:t xml:space="preserve"> وأبو عبدالله محمّد بن الفضل البلخي</w:t>
      </w:r>
      <w:r>
        <w:rPr>
          <w:rtl/>
          <w:lang w:bidi="fa-IR"/>
        </w:rPr>
        <w:t>،</w:t>
      </w:r>
      <w:r w:rsidRPr="00E74E56">
        <w:rPr>
          <w:rtl/>
          <w:lang w:bidi="fa-IR"/>
        </w:rPr>
        <w:t xml:space="preserve"> وأبو علي الجوزجاني</w:t>
      </w:r>
      <w:r>
        <w:rPr>
          <w:rtl/>
          <w:lang w:bidi="fa-IR"/>
        </w:rPr>
        <w:t>،</w:t>
      </w:r>
      <w:r w:rsidRPr="00E74E56">
        <w:rPr>
          <w:rtl/>
          <w:lang w:bidi="fa-IR"/>
        </w:rPr>
        <w:t xml:space="preserve"> وأبو القاسم إسحاق بن محمّد الحكيم السمرقندي</w:t>
      </w:r>
      <w:r>
        <w:rPr>
          <w:rtl/>
          <w:lang w:bidi="fa-IR"/>
        </w:rPr>
        <w:t>.</w:t>
      </w:r>
      <w:r w:rsidRPr="00E74E56">
        <w:rPr>
          <w:rtl/>
          <w:lang w:bidi="fa-IR"/>
        </w:rPr>
        <w:t xml:space="preserve"> ثم قال</w:t>
      </w:r>
      <w:r>
        <w:rPr>
          <w:rtl/>
          <w:lang w:bidi="fa-IR"/>
        </w:rPr>
        <w:t>:</w:t>
      </w:r>
      <w:r w:rsidRPr="00E74E56">
        <w:rPr>
          <w:rtl/>
          <w:lang w:bidi="fa-IR"/>
        </w:rPr>
        <w:t xml:space="preserve"> فهؤلاء هم</w:t>
      </w:r>
      <w:r>
        <w:rPr>
          <w:rFonts w:hint="cs"/>
          <w:rtl/>
          <w:lang w:bidi="fa-IR"/>
        </w:rPr>
        <w:t xml:space="preserve"> </w:t>
      </w:r>
      <w:r w:rsidRPr="00E74E56">
        <w:rPr>
          <w:rtl/>
          <w:lang w:bidi="fa-IR"/>
        </w:rPr>
        <w:t>الأعلام المذكورون المشهورون</w:t>
      </w:r>
      <w:r>
        <w:rPr>
          <w:rtl/>
          <w:lang w:bidi="fa-IR"/>
        </w:rPr>
        <w:t>،</w:t>
      </w:r>
      <w:r w:rsidRPr="00E74E56">
        <w:rPr>
          <w:rtl/>
          <w:lang w:bidi="fa-IR"/>
        </w:rPr>
        <w:t xml:space="preserve"> المشهود لهم بالفضل</w:t>
      </w:r>
      <w:r>
        <w:rPr>
          <w:rtl/>
          <w:lang w:bidi="fa-IR"/>
        </w:rPr>
        <w:t>.</w:t>
      </w:r>
      <w:r w:rsidRPr="00E74E56">
        <w:rPr>
          <w:rtl/>
          <w:lang w:bidi="fa-IR"/>
        </w:rPr>
        <w:t xml:space="preserve"> إلى آخر ما قال</w:t>
      </w:r>
      <w:r>
        <w:rPr>
          <w:rtl/>
          <w:lang w:bidi="fa-IR"/>
        </w:rPr>
        <w:t>،</w:t>
      </w:r>
      <w:r w:rsidRPr="00E74E56">
        <w:rPr>
          <w:rtl/>
          <w:lang w:bidi="fa-IR"/>
        </w:rPr>
        <w:t xml:space="preserve"> ذكره صاحب « فصل الخطاب »</w:t>
      </w:r>
      <w:r>
        <w:rPr>
          <w:rtl/>
          <w:lang w:bidi="fa-IR"/>
        </w:rPr>
        <w:t>.</w:t>
      </w:r>
    </w:p>
    <w:p w:rsidR="00D41F96" w:rsidRPr="00E74E56" w:rsidRDefault="00D41F96" w:rsidP="00D41F96">
      <w:pPr>
        <w:pStyle w:val="libNormal"/>
        <w:rPr>
          <w:rtl/>
          <w:lang w:bidi="fa-IR"/>
        </w:rPr>
      </w:pPr>
      <w:r w:rsidRPr="00E74E56">
        <w:rPr>
          <w:rtl/>
          <w:lang w:bidi="fa-IR"/>
        </w:rPr>
        <w:t>ثمّ قال صاحب القرّة</w:t>
      </w:r>
      <w:r>
        <w:rPr>
          <w:rtl/>
          <w:lang w:bidi="fa-IR"/>
        </w:rPr>
        <w:t>:</w:t>
      </w:r>
      <w:r w:rsidRPr="00E74E56">
        <w:rPr>
          <w:rtl/>
          <w:lang w:bidi="fa-IR"/>
        </w:rPr>
        <w:t xml:space="preserve"> يحرّر الفقير ما قرّر عنده في هذا الباب</w:t>
      </w:r>
      <w:r>
        <w:rPr>
          <w:rtl/>
          <w:lang w:bidi="fa-IR"/>
        </w:rPr>
        <w:t>،</w:t>
      </w:r>
      <w:r w:rsidRPr="00E74E56">
        <w:rPr>
          <w:rtl/>
          <w:lang w:bidi="fa-IR"/>
        </w:rPr>
        <w:t xml:space="preserve"> وإن كان يشق على بعض أهل العصر</w:t>
      </w:r>
      <w:r>
        <w:rPr>
          <w:rtl/>
          <w:lang w:bidi="fa-IR"/>
        </w:rPr>
        <w:t>،</w:t>
      </w:r>
      <w:r w:rsidRPr="00E74E56">
        <w:rPr>
          <w:rtl/>
          <w:lang w:bidi="fa-IR"/>
        </w:rPr>
        <w:t xml:space="preserve"> الذين يألفون مشهورات القوم</w:t>
      </w:r>
      <w:r>
        <w:rPr>
          <w:rtl/>
          <w:lang w:bidi="fa-IR"/>
        </w:rPr>
        <w:t>،</w:t>
      </w:r>
      <w:r w:rsidRPr="00E74E56">
        <w:rPr>
          <w:rtl/>
          <w:lang w:bidi="fa-IR"/>
        </w:rPr>
        <w:t xml:space="preserve"> فإنّ الحق أحق أنْ يت</w:t>
      </w:r>
      <w:r w:rsidR="007C4A81">
        <w:rPr>
          <w:rFonts w:hint="cs"/>
          <w:rtl/>
          <w:lang w:bidi="fa-IR"/>
        </w:rPr>
        <w:t>ّ</w:t>
      </w:r>
      <w:r w:rsidRPr="00E74E56">
        <w:rPr>
          <w:rtl/>
          <w:lang w:bidi="fa-IR"/>
        </w:rPr>
        <w:t>بع</w:t>
      </w:r>
      <w:r>
        <w:rPr>
          <w:rtl/>
          <w:lang w:bidi="fa-IR"/>
        </w:rPr>
        <w:t>.</w:t>
      </w:r>
    </w:p>
    <w:p w:rsidR="00D41F96" w:rsidRPr="00E74E56" w:rsidRDefault="00D41F96" w:rsidP="00D41F96">
      <w:pPr>
        <w:pStyle w:val="libNormal"/>
        <w:rPr>
          <w:rtl/>
          <w:lang w:bidi="fa-IR"/>
        </w:rPr>
      </w:pPr>
      <w:r w:rsidRPr="00E74E56">
        <w:rPr>
          <w:rtl/>
          <w:lang w:bidi="fa-IR"/>
        </w:rPr>
        <w:t xml:space="preserve">كأنّه يريد الإمام المصنّف </w:t>
      </w:r>
      <w:r w:rsidRPr="003511A8">
        <w:rPr>
          <w:rStyle w:val="libAlaemChar"/>
          <w:rtl/>
        </w:rPr>
        <w:t>قدس‌سره</w:t>
      </w:r>
      <w:r w:rsidRPr="00E74E56">
        <w:rPr>
          <w:rtl/>
          <w:lang w:bidi="fa-IR"/>
        </w:rPr>
        <w:t xml:space="preserve"> الفريد</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سلسلة تهذيب النفس في أهل المدينة مرتقية إلى أئمّة تبع التابعين</w:t>
      </w:r>
      <w:r>
        <w:rPr>
          <w:rtl/>
          <w:lang w:bidi="fa-IR"/>
        </w:rPr>
        <w:t>،</w:t>
      </w:r>
      <w:r w:rsidRPr="00E74E56">
        <w:rPr>
          <w:rtl/>
          <w:lang w:bidi="fa-IR"/>
        </w:rPr>
        <w:t xml:space="preserve"> وأعظمهم الإمام مالك</w:t>
      </w:r>
      <w:r>
        <w:rPr>
          <w:rtl/>
          <w:lang w:bidi="fa-IR"/>
        </w:rPr>
        <w:t>،</w:t>
      </w:r>
      <w:r w:rsidRPr="00E74E56">
        <w:rPr>
          <w:rtl/>
          <w:lang w:bidi="fa-IR"/>
        </w:rPr>
        <w:t xml:space="preserve"> وله شيوخ كثيرون</w:t>
      </w:r>
      <w:r>
        <w:rPr>
          <w:rtl/>
          <w:lang w:bidi="fa-IR"/>
        </w:rPr>
        <w:t>،</w:t>
      </w:r>
      <w:r w:rsidRPr="00E74E56">
        <w:rPr>
          <w:rtl/>
          <w:lang w:bidi="fa-IR"/>
        </w:rPr>
        <w:t xml:space="preserve"> وأكثر انتفاعه بنافع عن ابن عمر</w:t>
      </w:r>
      <w:r>
        <w:rPr>
          <w:rtl/>
          <w:lang w:bidi="fa-IR"/>
        </w:rPr>
        <w:t>،</w:t>
      </w:r>
      <w:r w:rsidRPr="00E74E56">
        <w:rPr>
          <w:rtl/>
          <w:lang w:bidi="fa-IR"/>
        </w:rPr>
        <w:t xml:space="preserve"> وهو مع إدراكه شرف صحبته وتربيته </w:t>
      </w:r>
      <w:r w:rsidR="00E52D49" w:rsidRPr="00E52D49">
        <w:rPr>
          <w:rStyle w:val="libAlaemChar"/>
          <w:rtl/>
        </w:rPr>
        <w:t>صلى‌الله‌عليه‌وآله‌وسلم</w:t>
      </w:r>
      <w:r w:rsidRPr="00E74E56">
        <w:rPr>
          <w:rtl/>
          <w:lang w:bidi="fa-IR"/>
        </w:rPr>
        <w:t xml:space="preserve"> قد صحب والده أيضاً</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قلت</w:t>
      </w:r>
      <w:r>
        <w:rPr>
          <w:rtl/>
          <w:lang w:bidi="fa-IR"/>
        </w:rPr>
        <w:t>:</w:t>
      </w:r>
      <w:r w:rsidRPr="00E74E56">
        <w:rPr>
          <w:rtl/>
          <w:lang w:bidi="fa-IR"/>
        </w:rPr>
        <w:t xml:space="preserve"> واهاً لك</w:t>
      </w:r>
      <w:r>
        <w:rPr>
          <w:rtl/>
          <w:lang w:bidi="fa-IR"/>
        </w:rPr>
        <w:t>،</w:t>
      </w:r>
      <w:r w:rsidRPr="00E74E56">
        <w:rPr>
          <w:rtl/>
          <w:lang w:bidi="fa-IR"/>
        </w:rPr>
        <w:t xml:space="preserve"> ما لمالك والأعظميّة بالمدينة الطيّبة في ذلك</w:t>
      </w:r>
      <w:r>
        <w:rPr>
          <w:rtl/>
          <w:lang w:bidi="fa-IR"/>
        </w:rPr>
        <w:t>،</w:t>
      </w:r>
      <w:r w:rsidRPr="00E74E56">
        <w:rPr>
          <w:rtl/>
          <w:lang w:bidi="fa-IR"/>
        </w:rPr>
        <w:t xml:space="preserve"> مع وجود إمام المسالك هنالك</w:t>
      </w:r>
      <w:r>
        <w:rPr>
          <w:rtl/>
          <w:lang w:bidi="fa-IR"/>
        </w:rPr>
        <w:t>؟!</w:t>
      </w:r>
      <w:r w:rsidRPr="00E74E56">
        <w:rPr>
          <w:rtl/>
          <w:lang w:bidi="fa-IR"/>
        </w:rPr>
        <w:t xml:space="preserve"> وهو إمام الأعلام</w:t>
      </w:r>
      <w:r>
        <w:rPr>
          <w:rtl/>
          <w:lang w:bidi="fa-IR"/>
        </w:rPr>
        <w:t>،</w:t>
      </w:r>
      <w:r w:rsidRPr="00E74E56">
        <w:rPr>
          <w:rtl/>
          <w:lang w:bidi="fa-IR"/>
        </w:rPr>
        <w:t xml:space="preserve"> منبع المعارف والحقائق</w:t>
      </w:r>
      <w:r>
        <w:rPr>
          <w:rtl/>
          <w:lang w:bidi="fa-IR"/>
        </w:rPr>
        <w:t>،</w:t>
      </w:r>
      <w:r w:rsidRPr="00E74E56">
        <w:rPr>
          <w:rtl/>
          <w:lang w:bidi="fa-IR"/>
        </w:rPr>
        <w:t xml:space="preserve"> جعفر بن محمّد الصادق</w:t>
      </w:r>
      <w:r>
        <w:rPr>
          <w:rtl/>
          <w:lang w:bidi="fa-IR"/>
        </w:rPr>
        <w:t>،</w:t>
      </w:r>
      <w:r w:rsidRPr="00E74E56">
        <w:rPr>
          <w:rtl/>
          <w:lang w:bidi="fa-IR"/>
        </w:rPr>
        <w:t xml:space="preserve"> وهل الإمام مالك إل</w:t>
      </w:r>
      <w:r w:rsidR="007C4A81">
        <w:rPr>
          <w:rFonts w:hint="cs"/>
          <w:rtl/>
          <w:lang w:bidi="fa-IR"/>
        </w:rPr>
        <w:t>ّ</w:t>
      </w:r>
      <w:r w:rsidRPr="00E74E56">
        <w:rPr>
          <w:rtl/>
          <w:lang w:bidi="fa-IR"/>
        </w:rPr>
        <w:t>امن خادمي حضرته العليّة</w:t>
      </w:r>
      <w:r>
        <w:rPr>
          <w:rtl/>
          <w:lang w:bidi="fa-IR"/>
        </w:rPr>
        <w:t>،</w:t>
      </w:r>
      <w:r w:rsidRPr="00E74E56">
        <w:rPr>
          <w:rtl/>
          <w:lang w:bidi="fa-IR"/>
        </w:rPr>
        <w:t xml:space="preserve"> وملازمي عتبته السنيّة</w:t>
      </w:r>
      <w:r>
        <w:rPr>
          <w:rtl/>
          <w:lang w:bidi="fa-IR"/>
        </w:rPr>
        <w:t>،</w:t>
      </w:r>
      <w:r w:rsidRPr="00E74E56">
        <w:rPr>
          <w:rtl/>
          <w:lang w:bidi="fa-IR"/>
        </w:rPr>
        <w:t xml:space="preserve"> وسلسلته سلسلة الذهب أباً عن جدٍ</w:t>
      </w:r>
      <w:r>
        <w:rPr>
          <w:rtl/>
          <w:lang w:bidi="fa-IR"/>
        </w:rPr>
        <w:t>،</w:t>
      </w:r>
      <w:r w:rsidRPr="00E74E56">
        <w:rPr>
          <w:rtl/>
          <w:lang w:bidi="fa-IR"/>
        </w:rPr>
        <w:t xml:space="preserve"> إلى المرتضى</w:t>
      </w:r>
      <w:r>
        <w:rPr>
          <w:rtl/>
          <w:lang w:bidi="fa-IR"/>
        </w:rPr>
        <w:t>،</w:t>
      </w:r>
      <w:r w:rsidRPr="00E74E56">
        <w:rPr>
          <w:rtl/>
          <w:lang w:bidi="fa-IR"/>
        </w:rPr>
        <w:t xml:space="preserve"> وللصادق انتسابٌ إلى أبي بكر الصدّيق أيضاً</w:t>
      </w:r>
      <w:r>
        <w:rPr>
          <w:rtl/>
          <w:lang w:bidi="fa-IR"/>
        </w:rPr>
        <w:t>.</w:t>
      </w:r>
    </w:p>
    <w:p w:rsidR="00D41F96" w:rsidRPr="00E74E56" w:rsidRDefault="00D41F96" w:rsidP="00D41F96">
      <w:pPr>
        <w:pStyle w:val="libNormal"/>
        <w:rPr>
          <w:rtl/>
          <w:lang w:bidi="fa-IR"/>
        </w:rPr>
      </w:pPr>
      <w:r w:rsidRPr="00E74E56">
        <w:rPr>
          <w:rtl/>
          <w:lang w:bidi="fa-IR"/>
        </w:rPr>
        <w:t>وكأنّ صاحب القرة ليست له خبرة بحال الإمام عبيدالله بن عمر العمري</w:t>
      </w:r>
      <w:r>
        <w:rPr>
          <w:rtl/>
          <w:lang w:bidi="fa-IR"/>
        </w:rPr>
        <w:t>،</w:t>
      </w:r>
      <w:r w:rsidRPr="00E74E56">
        <w:rPr>
          <w:rtl/>
          <w:lang w:bidi="fa-IR"/>
        </w:rPr>
        <w:t xml:space="preserve"> وقد فضّله يحيى بن سعيد</w:t>
      </w:r>
      <w:r>
        <w:rPr>
          <w:rtl/>
          <w:lang w:bidi="fa-IR"/>
        </w:rPr>
        <w:t>،</w:t>
      </w:r>
      <w:r w:rsidRPr="00E74E56">
        <w:rPr>
          <w:rtl/>
          <w:lang w:bidi="fa-IR"/>
        </w:rPr>
        <w:t xml:space="preserve"> والإمام أحمد</w:t>
      </w:r>
      <w:r>
        <w:rPr>
          <w:rtl/>
          <w:lang w:bidi="fa-IR"/>
        </w:rPr>
        <w:t>،</w:t>
      </w:r>
      <w:r w:rsidRPr="00E74E56">
        <w:rPr>
          <w:rtl/>
          <w:lang w:bidi="fa-IR"/>
        </w:rPr>
        <w:t xml:space="preserve"> وعمرو بن علي الفلاس</w:t>
      </w:r>
      <w:r>
        <w:rPr>
          <w:rtl/>
          <w:lang w:bidi="fa-IR"/>
        </w:rPr>
        <w:t>،</w:t>
      </w:r>
      <w:r w:rsidRPr="00E74E56">
        <w:rPr>
          <w:rtl/>
          <w:lang w:bidi="fa-IR"/>
        </w:rPr>
        <w:t xml:space="preserve"> على مالك في نافع</w:t>
      </w:r>
      <w:r>
        <w:rPr>
          <w:rtl/>
          <w:lang w:bidi="fa-IR"/>
        </w:rPr>
        <w:t>،</w:t>
      </w:r>
      <w:r w:rsidRPr="00E74E56">
        <w:rPr>
          <w:rtl/>
          <w:lang w:bidi="fa-IR"/>
        </w:rPr>
        <w:t xml:space="preserve"> ثبتاً وحفظاً وإكثاراً لرواية</w:t>
      </w:r>
      <w:r>
        <w:rPr>
          <w:rtl/>
          <w:lang w:bidi="fa-IR"/>
        </w:rPr>
        <w:t>،</w:t>
      </w:r>
      <w:r w:rsidRPr="00E74E56">
        <w:rPr>
          <w:rtl/>
          <w:lang w:bidi="fa-IR"/>
        </w:rPr>
        <w:t xml:space="preserve"> وأنكروا على ابن مهدي العكس</w:t>
      </w:r>
      <w:r>
        <w:rPr>
          <w:rtl/>
          <w:lang w:bidi="fa-IR"/>
        </w:rPr>
        <w:t>.</w:t>
      </w:r>
      <w:r w:rsidRPr="00E74E56">
        <w:rPr>
          <w:rtl/>
          <w:lang w:bidi="fa-IR"/>
        </w:rPr>
        <w:t xml:space="preserve"> وكذا قد قدّمه وآثره عليه الزهري</w:t>
      </w:r>
      <w:r>
        <w:rPr>
          <w:rtl/>
          <w:lang w:bidi="fa-IR"/>
        </w:rPr>
        <w:t>،</w:t>
      </w:r>
      <w:r w:rsidRPr="00E74E56">
        <w:rPr>
          <w:rtl/>
          <w:lang w:bidi="fa-IR"/>
        </w:rPr>
        <w:t xml:space="preserve"> إذ قرأ الكتاب لديه</w:t>
      </w:r>
      <w:r>
        <w:rPr>
          <w:rtl/>
          <w:lang w:bidi="fa-IR"/>
        </w:rPr>
        <w:t>،</w:t>
      </w:r>
      <w:r w:rsidRPr="00E74E56">
        <w:rPr>
          <w:rtl/>
          <w:lang w:bidi="fa-IR"/>
        </w:rPr>
        <w:t xml:space="preserve"> وقال أبو بكر ابن منجويه</w:t>
      </w:r>
      <w:r>
        <w:rPr>
          <w:rtl/>
          <w:lang w:bidi="fa-IR"/>
        </w:rPr>
        <w:t>:</w:t>
      </w:r>
      <w:r w:rsidRPr="00E74E56">
        <w:rPr>
          <w:rtl/>
          <w:lang w:bidi="fa-IR"/>
        </w:rPr>
        <w:t xml:space="preserve"> كان من سادات أهل المدينة</w:t>
      </w:r>
      <w:r>
        <w:rPr>
          <w:rtl/>
          <w:lang w:bidi="fa-IR"/>
        </w:rPr>
        <w:t>،</w:t>
      </w:r>
      <w:r w:rsidRPr="00E74E56">
        <w:rPr>
          <w:rtl/>
          <w:lang w:bidi="fa-IR"/>
        </w:rPr>
        <w:t xml:space="preserve"> وأشراف قريش</w:t>
      </w:r>
      <w:r>
        <w:rPr>
          <w:rtl/>
          <w:lang w:bidi="fa-IR"/>
        </w:rPr>
        <w:t>،</w:t>
      </w:r>
      <w:r w:rsidRPr="00E74E56">
        <w:rPr>
          <w:rtl/>
          <w:lang w:bidi="fa-IR"/>
        </w:rPr>
        <w:t xml:space="preserve"> فضلاً وعلماً وعبادة وشرفاً وحفظاً وإتقاناً</w:t>
      </w:r>
      <w:r>
        <w:rPr>
          <w:rtl/>
          <w:lang w:bidi="fa-IR"/>
        </w:rPr>
        <w:t>.</w:t>
      </w:r>
    </w:p>
    <w:p w:rsidR="00D41F96" w:rsidRPr="00E74E56" w:rsidRDefault="00D41F96" w:rsidP="00D41F96">
      <w:pPr>
        <w:pStyle w:val="libNormal"/>
        <w:rPr>
          <w:rtl/>
          <w:lang w:bidi="fa-IR"/>
        </w:rPr>
      </w:pPr>
      <w:r w:rsidRPr="00E74E56">
        <w:rPr>
          <w:rtl/>
          <w:lang w:bidi="fa-IR"/>
        </w:rPr>
        <w:t>ولا بحال الإمام عبدالله بن عبدالعزيز العمري الحافظ الفقيه الصوفي</w:t>
      </w:r>
      <w:r>
        <w:rPr>
          <w:rtl/>
          <w:lang w:bidi="fa-IR"/>
        </w:rPr>
        <w:t>،</w:t>
      </w:r>
      <w:r>
        <w:rPr>
          <w:rFonts w:hint="cs"/>
          <w:rtl/>
          <w:lang w:bidi="fa-IR"/>
        </w:rPr>
        <w:t xml:space="preserve"> </w:t>
      </w:r>
      <w:r w:rsidRPr="00E74E56">
        <w:rPr>
          <w:rtl/>
          <w:lang w:bidi="fa-IR"/>
        </w:rPr>
        <w:t>وقد فضّله السفيانان وعبد الرزاق</w:t>
      </w:r>
      <w:r>
        <w:rPr>
          <w:rtl/>
          <w:lang w:bidi="fa-IR"/>
        </w:rPr>
        <w:t>،</w:t>
      </w:r>
      <w:r w:rsidRPr="00E74E56">
        <w:rPr>
          <w:rtl/>
          <w:lang w:bidi="fa-IR"/>
        </w:rPr>
        <w:t xml:space="preserve"> في رواية صحيحة عنهم</w:t>
      </w:r>
      <w:r>
        <w:rPr>
          <w:rtl/>
          <w:lang w:bidi="fa-IR"/>
        </w:rPr>
        <w:t>،</w:t>
      </w:r>
      <w:r w:rsidRPr="00E74E56">
        <w:rPr>
          <w:rtl/>
          <w:lang w:bidi="fa-IR"/>
        </w:rPr>
        <w:t xml:space="preserve"> والطحاوي</w:t>
      </w:r>
      <w:r>
        <w:rPr>
          <w:rtl/>
          <w:lang w:bidi="fa-IR"/>
        </w:rPr>
        <w:t>،</w:t>
      </w:r>
      <w:r w:rsidRPr="00E74E56">
        <w:rPr>
          <w:rtl/>
          <w:lang w:bidi="fa-IR"/>
        </w:rPr>
        <w:t xml:space="preserve"> وآخرون</w:t>
      </w:r>
      <w:r>
        <w:rPr>
          <w:rtl/>
          <w:lang w:bidi="fa-IR"/>
        </w:rPr>
        <w:t>،</w:t>
      </w:r>
      <w:r w:rsidRPr="00E74E56">
        <w:rPr>
          <w:rtl/>
          <w:lang w:bidi="fa-IR"/>
        </w:rPr>
        <w:t xml:space="preserve"> على الإمام مالك</w:t>
      </w:r>
      <w:r>
        <w:rPr>
          <w:rtl/>
          <w:lang w:bidi="fa-IR"/>
        </w:rPr>
        <w:t>،</w:t>
      </w:r>
      <w:r w:rsidRPr="00E74E56">
        <w:rPr>
          <w:rtl/>
          <w:lang w:bidi="fa-IR"/>
        </w:rPr>
        <w:t xml:space="preserve"> ورأوا الحمل عليه حديث [ فالحديث ] ضرب أكباد الإبل</w:t>
      </w:r>
      <w:r>
        <w:rPr>
          <w:rtl/>
          <w:lang w:bidi="fa-IR"/>
        </w:rPr>
        <w:t>.</w:t>
      </w:r>
      <w:r w:rsidRPr="00E74E56">
        <w:rPr>
          <w:rtl/>
          <w:lang w:bidi="fa-IR"/>
        </w:rPr>
        <w:t xml:space="preserve"> وقد كتب الإمام مالك إليه</w:t>
      </w:r>
      <w:r>
        <w:rPr>
          <w:rtl/>
          <w:lang w:bidi="fa-IR"/>
        </w:rPr>
        <w:t>،</w:t>
      </w:r>
      <w:r w:rsidRPr="00E74E56">
        <w:rPr>
          <w:rtl/>
          <w:lang w:bidi="fa-IR"/>
        </w:rPr>
        <w:t xml:space="preserve"> إذ كتب هو إلى مالك يحضّه على التفريد</w:t>
      </w:r>
      <w:r>
        <w:rPr>
          <w:rtl/>
          <w:lang w:bidi="fa-IR"/>
        </w:rPr>
        <w:t>،</w:t>
      </w:r>
      <w:r w:rsidRPr="00E74E56">
        <w:rPr>
          <w:rtl/>
          <w:lang w:bidi="fa-IR"/>
        </w:rPr>
        <w:t xml:space="preserve"> ما نصّه</w:t>
      </w:r>
      <w:r>
        <w:rPr>
          <w:rtl/>
          <w:lang w:bidi="fa-IR"/>
        </w:rPr>
        <w:t>:</w:t>
      </w:r>
      <w:r w:rsidRPr="00E74E56">
        <w:rPr>
          <w:rtl/>
          <w:lang w:bidi="fa-IR"/>
        </w:rPr>
        <w:t xml:space="preserve"> ما أظنّ ما أنا فيه بدون ما أنت فيه</w:t>
      </w:r>
      <w:r>
        <w:rPr>
          <w:rtl/>
          <w:lang w:bidi="fa-IR"/>
        </w:rPr>
        <w:t>،</w:t>
      </w:r>
      <w:r w:rsidRPr="00E74E56">
        <w:rPr>
          <w:rtl/>
          <w:lang w:bidi="fa-IR"/>
        </w:rPr>
        <w:t xml:space="preserve"> ونرجو أنْ يكون كلّنا على خير</w:t>
      </w:r>
      <w:r>
        <w:rPr>
          <w:rtl/>
          <w:lang w:bidi="fa-IR"/>
        </w:rPr>
        <w:t>،</w:t>
      </w:r>
      <w:r w:rsidRPr="00E74E56">
        <w:rPr>
          <w:rtl/>
          <w:lang w:bidi="fa-IR"/>
        </w:rPr>
        <w:t xml:space="preserve"> ويجب على كلّ واحد منّا أن يرضى بما قسمه الله له</w:t>
      </w:r>
      <w:r>
        <w:rPr>
          <w:rtl/>
          <w:lang w:bidi="fa-IR"/>
        </w:rPr>
        <w:t>.</w:t>
      </w:r>
    </w:p>
    <w:p w:rsidR="00D41F96" w:rsidRPr="00E74E56" w:rsidRDefault="00D41F96" w:rsidP="00D41F96">
      <w:pPr>
        <w:pStyle w:val="libNormal"/>
        <w:rPr>
          <w:rtl/>
          <w:lang w:bidi="fa-IR"/>
        </w:rPr>
      </w:pPr>
      <w:r w:rsidRPr="00E74E56">
        <w:rPr>
          <w:rtl/>
          <w:lang w:bidi="fa-IR"/>
        </w:rPr>
        <w:t>ثمّ الإمام مالك وإنْ مال بعدُ إلى ذلك</w:t>
      </w:r>
      <w:r>
        <w:rPr>
          <w:rtl/>
          <w:lang w:bidi="fa-IR"/>
        </w:rPr>
        <w:t>،</w:t>
      </w:r>
      <w:r w:rsidRPr="00E74E56">
        <w:rPr>
          <w:rtl/>
          <w:lang w:bidi="fa-IR"/>
        </w:rPr>
        <w:t xml:space="preserve"> ولكن ليس يكون إمامهم</w:t>
      </w:r>
      <w:r>
        <w:rPr>
          <w:rtl/>
          <w:lang w:bidi="fa-IR"/>
        </w:rPr>
        <w:t>،</w:t>
      </w:r>
      <w:r w:rsidRPr="00E74E56">
        <w:rPr>
          <w:rtl/>
          <w:lang w:bidi="fa-IR"/>
        </w:rPr>
        <w:t xml:space="preserve"> وهؤلاء الأجل</w:t>
      </w:r>
      <w:r w:rsidR="007C4A81">
        <w:rPr>
          <w:rFonts w:hint="cs"/>
          <w:rtl/>
          <w:lang w:bidi="fa-IR"/>
        </w:rPr>
        <w:t>ّ</w:t>
      </w:r>
      <w:r w:rsidRPr="00E74E56">
        <w:rPr>
          <w:rtl/>
          <w:lang w:bidi="fa-IR"/>
        </w:rPr>
        <w:t>اء فيهم</w:t>
      </w:r>
      <w:r>
        <w:rPr>
          <w:rtl/>
          <w:lang w:bidi="fa-IR"/>
        </w:rPr>
        <w:t>،</w:t>
      </w:r>
      <w:r w:rsidRPr="00E74E56">
        <w:rPr>
          <w:rtl/>
          <w:lang w:bidi="fa-IR"/>
        </w:rPr>
        <w:t xml:space="preserve"> ولم أعلم ممّن استفاض العمريان</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 وسلسلة أهل مكة مرتقية إلى أصحاب ابن عباس )</w:t>
      </w:r>
      <w:r>
        <w:rPr>
          <w:rtl/>
          <w:lang w:bidi="fa-IR"/>
        </w:rPr>
        <w:t>.</w:t>
      </w:r>
    </w:p>
    <w:p w:rsidR="00E52D49"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لم يقل هنا أنّه مع تشرّفه بصحبته صلّى الله تعالى عليه وآله وسلّم قد صحب المرتضى أيضاً</w:t>
      </w:r>
      <w:r>
        <w:rPr>
          <w:rtl/>
          <w:lang w:bidi="fa-IR"/>
        </w:rPr>
        <w:t>،</w:t>
      </w:r>
      <w:r w:rsidRPr="00E74E56">
        <w:rPr>
          <w:rtl/>
          <w:lang w:bidi="fa-IR"/>
        </w:rPr>
        <w:t xml:space="preserve"> وتأدّب به</w:t>
      </w:r>
      <w:r>
        <w:rPr>
          <w:rtl/>
          <w:lang w:bidi="fa-IR"/>
        </w:rPr>
        <w:t>،</w:t>
      </w:r>
      <w:r w:rsidRPr="00E74E56">
        <w:rPr>
          <w:rtl/>
          <w:lang w:bidi="fa-IR"/>
        </w:rPr>
        <w:t xml:space="preserve"> وعليه تخرّج في العلم الظاهر والباطن</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الباهر</w:t>
      </w:r>
      <w:r>
        <w:rPr>
          <w:rtl/>
          <w:lang w:bidi="fa-IR"/>
        </w:rPr>
        <w:t>،</w:t>
      </w:r>
      <w:r w:rsidRPr="00E74E56">
        <w:rPr>
          <w:rtl/>
          <w:lang w:bidi="fa-IR"/>
        </w:rPr>
        <w:t xml:space="preserve"> كما رواه الأئمّة</w:t>
      </w:r>
      <w:r>
        <w:rPr>
          <w:rtl/>
          <w:lang w:bidi="fa-IR"/>
        </w:rPr>
        <w:t>،</w:t>
      </w:r>
      <w:r w:rsidRPr="00E74E56">
        <w:rPr>
          <w:rtl/>
          <w:lang w:bidi="fa-IR"/>
        </w:rPr>
        <w:t xml:space="preserve"> كابراً عن كابر</w:t>
      </w:r>
      <w:r>
        <w:rPr>
          <w:rtl/>
          <w:lang w:bidi="fa-IR"/>
        </w:rPr>
        <w:t>،</w:t>
      </w:r>
      <w:r w:rsidRPr="00E74E56">
        <w:rPr>
          <w:rtl/>
          <w:lang w:bidi="fa-IR"/>
        </w:rPr>
        <w:t xml:space="preserve"> بحيث لا يسع إنكاره المكابر</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 وسلسلة أهل الكوفة كداود الطائي مرتقية إلى أئمّة تبع التابعين</w:t>
      </w:r>
      <w:r>
        <w:rPr>
          <w:rtl/>
          <w:lang w:bidi="fa-IR"/>
        </w:rPr>
        <w:t>،</w:t>
      </w:r>
      <w:r w:rsidRPr="00E74E56">
        <w:rPr>
          <w:rtl/>
          <w:lang w:bidi="fa-IR"/>
        </w:rPr>
        <w:t xml:space="preserve"> وأعظمهم سفيان الثوري</w:t>
      </w:r>
      <w:r>
        <w:rPr>
          <w:rtl/>
          <w:lang w:bidi="fa-IR"/>
        </w:rPr>
        <w:t>،</w:t>
      </w:r>
      <w:r w:rsidRPr="00E74E56">
        <w:rPr>
          <w:rtl/>
          <w:lang w:bidi="fa-IR"/>
        </w:rPr>
        <w:t xml:space="preserve"> عن الأعمش</w:t>
      </w:r>
      <w:r>
        <w:rPr>
          <w:rtl/>
          <w:lang w:bidi="fa-IR"/>
        </w:rPr>
        <w:t>،</w:t>
      </w:r>
      <w:r w:rsidRPr="00E74E56">
        <w:rPr>
          <w:rtl/>
          <w:lang w:bidi="fa-IR"/>
        </w:rPr>
        <w:t xml:space="preserve"> عن أصحاب عبدالله بن مسعود )</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يا سبحان الله</w:t>
      </w:r>
      <w:r>
        <w:rPr>
          <w:rtl/>
          <w:lang w:bidi="fa-IR"/>
        </w:rPr>
        <w:t>،</w:t>
      </w:r>
      <w:r w:rsidRPr="00E74E56">
        <w:rPr>
          <w:rtl/>
          <w:lang w:bidi="fa-IR"/>
        </w:rPr>
        <w:t xml:space="preserve"> إنّما داود من أقران الثوري</w:t>
      </w:r>
      <w:r>
        <w:rPr>
          <w:rtl/>
          <w:lang w:bidi="fa-IR"/>
        </w:rPr>
        <w:t>،</w:t>
      </w:r>
      <w:r w:rsidRPr="00E74E56">
        <w:rPr>
          <w:rtl/>
          <w:lang w:bidi="fa-IR"/>
        </w:rPr>
        <w:t xml:space="preserve"> وشريكه في شيوخه</w:t>
      </w:r>
      <w:r>
        <w:rPr>
          <w:rtl/>
          <w:lang w:bidi="fa-IR"/>
        </w:rPr>
        <w:t>،</w:t>
      </w:r>
      <w:r w:rsidRPr="00E74E56">
        <w:rPr>
          <w:rtl/>
          <w:lang w:bidi="fa-IR"/>
        </w:rPr>
        <w:t xml:space="preserve"> وإنّما جلّ أخذه الحديث من التابعين</w:t>
      </w:r>
      <w:r>
        <w:rPr>
          <w:rtl/>
          <w:lang w:bidi="fa-IR"/>
        </w:rPr>
        <w:t>.</w:t>
      </w:r>
      <w:r w:rsidRPr="00E74E56">
        <w:rPr>
          <w:rtl/>
          <w:lang w:bidi="fa-IR"/>
        </w:rPr>
        <w:t xml:space="preserve"> قال الذهبي في « تذهيب التهذيب » في ترجمته</w:t>
      </w:r>
      <w:r>
        <w:rPr>
          <w:rtl/>
          <w:lang w:bidi="fa-IR"/>
        </w:rPr>
        <w:t>:</w:t>
      </w:r>
      <w:r w:rsidRPr="00E74E56">
        <w:rPr>
          <w:rtl/>
          <w:lang w:bidi="fa-IR"/>
        </w:rPr>
        <w:t xml:space="preserve"> الفقيه</w:t>
      </w:r>
      <w:r>
        <w:rPr>
          <w:rtl/>
          <w:lang w:bidi="fa-IR"/>
        </w:rPr>
        <w:t>،</w:t>
      </w:r>
      <w:r w:rsidRPr="00E74E56">
        <w:rPr>
          <w:rtl/>
          <w:lang w:bidi="fa-IR"/>
        </w:rPr>
        <w:t xml:space="preserve"> الزاهد</w:t>
      </w:r>
      <w:r>
        <w:rPr>
          <w:rtl/>
          <w:lang w:bidi="fa-IR"/>
        </w:rPr>
        <w:t>،</w:t>
      </w:r>
      <w:r w:rsidRPr="00E74E56">
        <w:rPr>
          <w:rtl/>
          <w:lang w:bidi="fa-IR"/>
        </w:rPr>
        <w:t xml:space="preserve"> أحد الأعلام</w:t>
      </w:r>
      <w:r>
        <w:rPr>
          <w:rtl/>
          <w:lang w:bidi="fa-IR"/>
        </w:rPr>
        <w:t>،</w:t>
      </w:r>
      <w:r w:rsidRPr="00E74E56">
        <w:rPr>
          <w:rtl/>
          <w:lang w:bidi="fa-IR"/>
        </w:rPr>
        <w:t xml:space="preserve"> عن عبدالملك بن عمير</w:t>
      </w:r>
      <w:r>
        <w:rPr>
          <w:rtl/>
          <w:lang w:bidi="fa-IR"/>
        </w:rPr>
        <w:t>،</w:t>
      </w:r>
      <w:r w:rsidRPr="00E74E56">
        <w:rPr>
          <w:rtl/>
          <w:lang w:bidi="fa-IR"/>
        </w:rPr>
        <w:t xml:space="preserve"> وهشام بن عروة</w:t>
      </w:r>
      <w:r>
        <w:rPr>
          <w:rtl/>
          <w:lang w:bidi="fa-IR"/>
        </w:rPr>
        <w:t>،</w:t>
      </w:r>
      <w:r w:rsidRPr="00E74E56">
        <w:rPr>
          <w:rtl/>
          <w:lang w:bidi="fa-IR"/>
        </w:rPr>
        <w:t xml:space="preserve"> وإسماعيل بن خالد</w:t>
      </w:r>
      <w:r>
        <w:rPr>
          <w:rtl/>
          <w:lang w:bidi="fa-IR"/>
        </w:rPr>
        <w:t>،</w:t>
      </w:r>
      <w:r w:rsidRPr="00E74E56">
        <w:rPr>
          <w:rtl/>
          <w:lang w:bidi="fa-IR"/>
        </w:rPr>
        <w:t xml:space="preserve"> وجماعة من طبقتهم</w:t>
      </w:r>
      <w:r>
        <w:rPr>
          <w:rtl/>
          <w:lang w:bidi="fa-IR"/>
        </w:rPr>
        <w:t>.</w:t>
      </w:r>
      <w:r w:rsidRPr="00E74E56">
        <w:rPr>
          <w:rtl/>
          <w:lang w:bidi="fa-IR"/>
        </w:rPr>
        <w:t xml:space="preserve"> إنتهى</w:t>
      </w:r>
      <w:r>
        <w:rPr>
          <w:rtl/>
          <w:lang w:bidi="fa-IR"/>
        </w:rPr>
        <w:t>.</w:t>
      </w:r>
    </w:p>
    <w:p w:rsidR="00D41F96" w:rsidRPr="00E74E56" w:rsidRDefault="00D41F96" w:rsidP="00D41F96">
      <w:pPr>
        <w:pStyle w:val="libNormal"/>
        <w:rPr>
          <w:rtl/>
          <w:lang w:bidi="fa-IR"/>
        </w:rPr>
      </w:pPr>
      <w:r w:rsidRPr="00E74E56">
        <w:rPr>
          <w:rtl/>
          <w:lang w:bidi="fa-IR"/>
        </w:rPr>
        <w:t>وإنّما كان بدايته في الترك</w:t>
      </w:r>
      <w:r>
        <w:rPr>
          <w:rtl/>
          <w:lang w:bidi="fa-IR"/>
        </w:rPr>
        <w:t>،</w:t>
      </w:r>
      <w:r w:rsidRPr="00E74E56">
        <w:rPr>
          <w:rtl/>
          <w:lang w:bidi="fa-IR"/>
        </w:rPr>
        <w:t xml:space="preserve"> من كلمةٍ قالها له الإمام أبو حنيفة من شيوخه في الفقه</w:t>
      </w:r>
      <w:r>
        <w:rPr>
          <w:rtl/>
          <w:lang w:bidi="fa-IR"/>
        </w:rPr>
        <w:t>.</w:t>
      </w:r>
      <w:r w:rsidRPr="00E74E56">
        <w:rPr>
          <w:rtl/>
          <w:lang w:bidi="fa-IR"/>
        </w:rPr>
        <w:t xml:space="preserve"> ولكن ليس يذكره صاحب القرة</w:t>
      </w:r>
      <w:r>
        <w:rPr>
          <w:rtl/>
          <w:lang w:bidi="fa-IR"/>
        </w:rPr>
        <w:t>،</w:t>
      </w:r>
      <w:r w:rsidRPr="00E74E56">
        <w:rPr>
          <w:rtl/>
          <w:lang w:bidi="fa-IR"/>
        </w:rPr>
        <w:t xml:space="preserve"> وإنّما استفادته علم الباطن من الإمام الحبيب الراعي</w:t>
      </w:r>
      <w:r>
        <w:rPr>
          <w:rtl/>
          <w:lang w:bidi="fa-IR"/>
        </w:rPr>
        <w:t>،</w:t>
      </w:r>
      <w:r w:rsidRPr="00E74E56">
        <w:rPr>
          <w:rtl/>
          <w:lang w:bidi="fa-IR"/>
        </w:rPr>
        <w:t xml:space="preserve"> والإمام الحبيب العجمي</w:t>
      </w:r>
      <w:r>
        <w:rPr>
          <w:rtl/>
          <w:lang w:bidi="fa-IR"/>
        </w:rPr>
        <w:t>،</w:t>
      </w:r>
      <w:r w:rsidRPr="00E74E56">
        <w:rPr>
          <w:rtl/>
          <w:lang w:bidi="fa-IR"/>
        </w:rPr>
        <w:t xml:space="preserve"> على ما رواه أهل هذه</w:t>
      </w:r>
      <w:r>
        <w:rPr>
          <w:rFonts w:hint="cs"/>
          <w:rtl/>
          <w:lang w:bidi="fa-IR"/>
        </w:rPr>
        <w:t xml:space="preserve"> </w:t>
      </w:r>
      <w:r w:rsidRPr="00E74E56">
        <w:rPr>
          <w:rtl/>
          <w:lang w:bidi="fa-IR"/>
        </w:rPr>
        <w:t>المعرفة والمعاملة</w:t>
      </w:r>
      <w:r>
        <w:rPr>
          <w:rtl/>
          <w:lang w:bidi="fa-IR"/>
        </w:rPr>
        <w:t>،</w:t>
      </w:r>
      <w:r w:rsidRPr="00E74E56">
        <w:rPr>
          <w:rtl/>
          <w:lang w:bidi="fa-IR"/>
        </w:rPr>
        <w:t xml:space="preserve"> واعترف به صاحب القرة في ال</w:t>
      </w:r>
      <w:r w:rsidR="007C4A81">
        <w:rPr>
          <w:rFonts w:hint="cs"/>
          <w:rtl/>
          <w:lang w:bidi="fa-IR"/>
        </w:rPr>
        <w:t>إ</w:t>
      </w:r>
      <w:r w:rsidRPr="00E74E56">
        <w:rPr>
          <w:rtl/>
          <w:lang w:bidi="fa-IR"/>
        </w:rPr>
        <w:t>نتباه</w:t>
      </w:r>
      <w:r>
        <w:rPr>
          <w:rtl/>
          <w:lang w:bidi="fa-IR"/>
        </w:rPr>
        <w:t>،</w:t>
      </w:r>
      <w:r w:rsidRPr="00E74E56">
        <w:rPr>
          <w:rtl/>
          <w:lang w:bidi="fa-IR"/>
        </w:rPr>
        <w:t xml:space="preserve"> وكأنّه لم يقرع قط اذنه</w:t>
      </w:r>
      <w:r>
        <w:rPr>
          <w:rtl/>
          <w:lang w:bidi="fa-IR"/>
        </w:rPr>
        <w:t>:</w:t>
      </w:r>
      <w:r w:rsidRPr="00E74E56">
        <w:rPr>
          <w:rtl/>
          <w:lang w:bidi="fa-IR"/>
        </w:rPr>
        <w:t xml:space="preserve"> إنّ عليّاً كرم الله وجهه سكن الكوفة مدّة</w:t>
      </w:r>
      <w:r>
        <w:rPr>
          <w:rtl/>
          <w:lang w:bidi="fa-IR"/>
        </w:rPr>
        <w:t>،</w:t>
      </w:r>
      <w:r w:rsidRPr="00E74E56">
        <w:rPr>
          <w:rtl/>
          <w:lang w:bidi="fa-IR"/>
        </w:rPr>
        <w:t xml:space="preserve"> حتّى قضى نحبه</w:t>
      </w:r>
      <w:r>
        <w:rPr>
          <w:rtl/>
          <w:lang w:bidi="fa-IR"/>
        </w:rPr>
        <w:t>،</w:t>
      </w:r>
      <w:r w:rsidRPr="00E74E56">
        <w:rPr>
          <w:rtl/>
          <w:lang w:bidi="fa-IR"/>
        </w:rPr>
        <w:t xml:space="preserve"> وقد استفاض بها منه جماعات من أرباب الولايات</w:t>
      </w:r>
      <w:r>
        <w:rPr>
          <w:rtl/>
          <w:lang w:bidi="fa-IR"/>
        </w:rPr>
        <w:t>،</w:t>
      </w:r>
      <w:r w:rsidRPr="00E74E56">
        <w:rPr>
          <w:rtl/>
          <w:lang w:bidi="fa-IR"/>
        </w:rPr>
        <w:t xml:space="preserve"> ككميل</w:t>
      </w:r>
      <w:r>
        <w:rPr>
          <w:rtl/>
          <w:lang w:bidi="fa-IR"/>
        </w:rPr>
        <w:t>،</w:t>
      </w:r>
      <w:r w:rsidRPr="00E74E56">
        <w:rPr>
          <w:rtl/>
          <w:lang w:bidi="fa-IR"/>
        </w:rPr>
        <w:t xml:space="preserve"> وقد بآء به صاحب القرة في الانتباه</w:t>
      </w:r>
      <w:r>
        <w:rPr>
          <w:rtl/>
          <w:lang w:bidi="fa-IR"/>
        </w:rPr>
        <w:t>،</w:t>
      </w:r>
      <w:r w:rsidRPr="00E74E56">
        <w:rPr>
          <w:rtl/>
          <w:lang w:bidi="fa-IR"/>
        </w:rPr>
        <w:t xml:space="preserve"> فيكون مرتقى سلسلة أهل الكوفة أيضاً إلى المرتضى</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 وسلسلة أهل البصرة مرتقية إلى الحسن وابن سيرين )</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لم يذكر أنّهما عمّن أخذا</w:t>
      </w:r>
      <w:r>
        <w:rPr>
          <w:rtl/>
          <w:lang w:bidi="fa-IR"/>
        </w:rPr>
        <w:t>،</w:t>
      </w:r>
      <w:r w:rsidRPr="00E74E56">
        <w:rPr>
          <w:rtl/>
          <w:lang w:bidi="fa-IR"/>
        </w:rPr>
        <w:t xml:space="preserve"> فلو لم يكن الحسن أخذ عن المرتضى</w:t>
      </w:r>
      <w:r>
        <w:rPr>
          <w:rtl/>
          <w:lang w:bidi="fa-IR"/>
        </w:rPr>
        <w:t>،</w:t>
      </w:r>
      <w:r w:rsidRPr="00E74E56">
        <w:rPr>
          <w:rtl/>
          <w:lang w:bidi="fa-IR"/>
        </w:rPr>
        <w:t xml:space="preserve"> فلا شبهة عنده في أخذه عن أصحابه</w:t>
      </w:r>
      <w:r>
        <w:rPr>
          <w:rtl/>
          <w:lang w:bidi="fa-IR"/>
        </w:rPr>
        <w:t>،</w:t>
      </w:r>
      <w:r w:rsidRPr="00E74E56">
        <w:rPr>
          <w:rtl/>
          <w:lang w:bidi="fa-IR"/>
        </w:rPr>
        <w:t xml:space="preserve"> ككميل بن زياد</w:t>
      </w:r>
      <w:r>
        <w:rPr>
          <w:rtl/>
          <w:lang w:bidi="fa-IR"/>
        </w:rPr>
        <w:t>،</w:t>
      </w:r>
      <w:r w:rsidRPr="00E74E56">
        <w:rPr>
          <w:rtl/>
          <w:lang w:bidi="fa-IR"/>
        </w:rPr>
        <w:t xml:space="preserve"> وقيس بن عباد</w:t>
      </w:r>
      <w:r>
        <w:rPr>
          <w:rtl/>
          <w:lang w:bidi="fa-IR"/>
        </w:rPr>
        <w:t>،</w:t>
      </w:r>
      <w:r w:rsidRPr="00E74E56">
        <w:rPr>
          <w:rtl/>
          <w:lang w:bidi="fa-IR"/>
        </w:rPr>
        <w:t xml:space="preserve"> وكذا ابن سيرين</w:t>
      </w:r>
      <w:r>
        <w:rPr>
          <w:rtl/>
          <w:lang w:bidi="fa-IR"/>
        </w:rPr>
        <w:t>.</w:t>
      </w:r>
    </w:p>
    <w:p w:rsidR="00D41F96" w:rsidRPr="00E74E56" w:rsidRDefault="00D41F96" w:rsidP="00D41F96">
      <w:pPr>
        <w:pStyle w:val="libNormal"/>
        <w:rPr>
          <w:rtl/>
          <w:lang w:bidi="fa-IR"/>
        </w:rPr>
      </w:pPr>
      <w:r w:rsidRPr="00E74E56">
        <w:rPr>
          <w:rtl/>
          <w:lang w:bidi="fa-IR"/>
        </w:rPr>
        <w:t>قال</w:t>
      </w:r>
      <w:r>
        <w:rPr>
          <w:rtl/>
          <w:lang w:bidi="fa-IR"/>
        </w:rPr>
        <w:t>:</w:t>
      </w:r>
      <w:r w:rsidRPr="00E74E56">
        <w:rPr>
          <w:rtl/>
          <w:lang w:bidi="fa-IR"/>
        </w:rPr>
        <w:t xml:space="preserve"> ( وسلسلة أهل الشام مرتقية إلى أبي الدرداء )</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لم يذكر من دونه من أهل السلسلة</w:t>
      </w:r>
      <w:r>
        <w:rPr>
          <w:rtl/>
          <w:lang w:bidi="fa-IR"/>
        </w:rPr>
        <w:t>،</w:t>
      </w:r>
      <w:r w:rsidRPr="00E74E56">
        <w:rPr>
          <w:rtl/>
          <w:lang w:bidi="fa-IR"/>
        </w:rPr>
        <w:t xml:space="preserve"> فإنّ إيجاده مشكل جدّاً</w:t>
      </w:r>
      <w:r>
        <w:rPr>
          <w:rtl/>
          <w:lang w:bidi="fa-IR"/>
        </w:rPr>
        <w:t>،</w:t>
      </w:r>
      <w:r w:rsidRPr="00E74E56">
        <w:rPr>
          <w:rtl/>
          <w:lang w:bidi="fa-IR"/>
        </w:rPr>
        <w:t xml:space="preserve"> ولا يخفى أنّ سلسلة أهل الشام مرتقية إلى الإمام إبراهيم بن أدهم</w:t>
      </w:r>
      <w:r>
        <w:rPr>
          <w:rtl/>
          <w:lang w:bidi="fa-IR"/>
        </w:rPr>
        <w:t>،</w:t>
      </w:r>
      <w:r w:rsidRPr="00E74E56">
        <w:rPr>
          <w:rtl/>
          <w:lang w:bidi="fa-IR"/>
        </w:rPr>
        <w:t xml:space="preserve"> ثمّ إلى المرتضى</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قال</w:t>
      </w:r>
      <w:r>
        <w:rPr>
          <w:rtl/>
          <w:lang w:bidi="fa-IR"/>
        </w:rPr>
        <w:t>:</w:t>
      </w:r>
      <w:r w:rsidRPr="00E74E56">
        <w:rPr>
          <w:rtl/>
          <w:lang w:bidi="fa-IR"/>
        </w:rPr>
        <w:t xml:space="preserve"> ( وسلسلة أهل اليمن مرتقية إلى طاوس عن ابن عباس )</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وهو إلى المرتضى</w:t>
      </w:r>
      <w:r>
        <w:rPr>
          <w:rtl/>
          <w:lang w:bidi="fa-IR"/>
        </w:rPr>
        <w:t>.</w:t>
      </w:r>
      <w:r w:rsidRPr="00E74E56">
        <w:rPr>
          <w:rtl/>
          <w:lang w:bidi="fa-IR"/>
        </w:rPr>
        <w:t xml:space="preserve"> إنتهى</w:t>
      </w:r>
      <w:r>
        <w:rPr>
          <w:rtl/>
          <w:lang w:bidi="fa-IR"/>
        </w:rPr>
        <w:t>.</w:t>
      </w:r>
    </w:p>
    <w:p w:rsidR="00D41F96" w:rsidRPr="00E74E56" w:rsidRDefault="00D41F96" w:rsidP="00D41F96">
      <w:pPr>
        <w:pStyle w:val="libNormal"/>
        <w:rPr>
          <w:rtl/>
          <w:lang w:bidi="fa-IR"/>
        </w:rPr>
      </w:pPr>
      <w:r w:rsidRPr="00E74E56">
        <w:rPr>
          <w:rtl/>
          <w:lang w:bidi="fa-IR"/>
        </w:rPr>
        <w:t>هذا</w:t>
      </w:r>
      <w:r>
        <w:rPr>
          <w:rtl/>
          <w:lang w:bidi="fa-IR"/>
        </w:rPr>
        <w:t>،</w:t>
      </w:r>
      <w:r w:rsidRPr="00E74E56">
        <w:rPr>
          <w:rtl/>
          <w:lang w:bidi="fa-IR"/>
        </w:rPr>
        <w:t xml:space="preserve"> وقد أحدث ههنا صاحب القرة شقّاً آخر غير شقّي </w:t>
      </w:r>
      <w:r w:rsidR="006C5536">
        <w:rPr>
          <w:rFonts w:hint="cs"/>
          <w:rtl/>
          <w:lang w:bidi="fa-IR"/>
        </w:rPr>
        <w:t>إ</w:t>
      </w:r>
      <w:r w:rsidRPr="00E74E56">
        <w:rPr>
          <w:rtl/>
          <w:lang w:bidi="fa-IR"/>
        </w:rPr>
        <w:t>بن تيميّة فقال</w:t>
      </w:r>
      <w:r>
        <w:rPr>
          <w:rtl/>
          <w:lang w:bidi="fa-IR"/>
        </w:rPr>
        <w:t>:</w:t>
      </w:r>
    </w:p>
    <w:p w:rsidR="00D41F96" w:rsidRPr="00E74E56" w:rsidRDefault="00D41F96" w:rsidP="00D41F96">
      <w:pPr>
        <w:pStyle w:val="libNormal"/>
        <w:rPr>
          <w:rtl/>
          <w:lang w:bidi="fa-IR"/>
        </w:rPr>
      </w:pPr>
      <w:r w:rsidRPr="00E74E56">
        <w:rPr>
          <w:rtl/>
          <w:lang w:bidi="fa-IR"/>
        </w:rPr>
        <w:t>وبعد هذا كلّه</w:t>
      </w:r>
      <w:r>
        <w:rPr>
          <w:rtl/>
          <w:lang w:bidi="fa-IR"/>
        </w:rPr>
        <w:t>،</w:t>
      </w:r>
      <w:r w:rsidRPr="00E74E56">
        <w:rPr>
          <w:rtl/>
          <w:lang w:bidi="fa-IR"/>
        </w:rPr>
        <w:t xml:space="preserve"> لا شبهة أنّ ظاهره </w:t>
      </w:r>
      <w:r w:rsidR="00E52D49" w:rsidRPr="00E52D49">
        <w:rPr>
          <w:rStyle w:val="libAlaemChar"/>
          <w:rtl/>
        </w:rPr>
        <w:t>صلى‌الله‌عليه‌وآله‌وسلم</w:t>
      </w:r>
      <w:r w:rsidRPr="00E74E56">
        <w:rPr>
          <w:rtl/>
          <w:lang w:bidi="fa-IR"/>
        </w:rPr>
        <w:t xml:space="preserve"> كان أحكام الشريعة</w:t>
      </w:r>
      <w:r>
        <w:rPr>
          <w:rtl/>
          <w:lang w:bidi="fa-IR"/>
        </w:rPr>
        <w:t>،</w:t>
      </w:r>
      <w:r w:rsidRPr="00E74E56">
        <w:rPr>
          <w:rtl/>
          <w:lang w:bidi="fa-IR"/>
        </w:rPr>
        <w:t xml:space="preserve"> والطريقة خفيّة ومستورة</w:t>
      </w:r>
      <w:r>
        <w:rPr>
          <w:rtl/>
          <w:lang w:bidi="fa-IR"/>
        </w:rPr>
        <w:t>،</w:t>
      </w:r>
      <w:r w:rsidRPr="00E74E56">
        <w:rPr>
          <w:rtl/>
          <w:lang w:bidi="fa-IR"/>
        </w:rPr>
        <w:t xml:space="preserve"> واعتناؤه الكلّي</w:t>
      </w:r>
      <w:r>
        <w:rPr>
          <w:rFonts w:hint="cs"/>
          <w:rtl/>
          <w:lang w:bidi="fa-IR"/>
        </w:rPr>
        <w:t xml:space="preserve"> </w:t>
      </w:r>
      <w:r w:rsidRPr="00E74E56">
        <w:rPr>
          <w:rtl/>
          <w:lang w:bidi="fa-IR"/>
        </w:rPr>
        <w:t>جهاراً وتعليماً وترويجاً وترغيباً وترهيباً</w:t>
      </w:r>
      <w:r>
        <w:rPr>
          <w:rtl/>
          <w:lang w:bidi="fa-IR"/>
        </w:rPr>
        <w:t>،</w:t>
      </w:r>
      <w:r w:rsidRPr="00E74E56">
        <w:rPr>
          <w:rtl/>
          <w:lang w:bidi="fa-IR"/>
        </w:rPr>
        <w:t xml:space="preserve"> إنّما كان بأحكام الشريعة</w:t>
      </w:r>
      <w:r>
        <w:rPr>
          <w:rtl/>
          <w:lang w:bidi="fa-IR"/>
        </w:rPr>
        <w:t>،</w:t>
      </w:r>
      <w:r w:rsidRPr="00E74E56">
        <w:rPr>
          <w:rtl/>
          <w:lang w:bidi="fa-IR"/>
        </w:rPr>
        <w:t xml:space="preserve"> والإشارات الضمنيّة إلى الطريقة</w:t>
      </w:r>
      <w:r>
        <w:rPr>
          <w:rtl/>
          <w:lang w:bidi="fa-IR"/>
        </w:rPr>
        <w:t>،</w:t>
      </w:r>
      <w:r w:rsidRPr="00E74E56">
        <w:rPr>
          <w:rtl/>
          <w:lang w:bidi="fa-IR"/>
        </w:rPr>
        <w:t xml:space="preserve"> وأكثر الآيات والأحاديث بطريق التصريح والتفصيل</w:t>
      </w:r>
      <w:r>
        <w:rPr>
          <w:rtl/>
          <w:lang w:bidi="fa-IR"/>
        </w:rPr>
        <w:t>،</w:t>
      </w:r>
      <w:r w:rsidRPr="00E74E56">
        <w:rPr>
          <w:rtl/>
          <w:lang w:bidi="fa-IR"/>
        </w:rPr>
        <w:t xml:space="preserve"> يثبت الشريعة</w:t>
      </w:r>
      <w:r>
        <w:rPr>
          <w:rtl/>
          <w:lang w:bidi="fa-IR"/>
        </w:rPr>
        <w:t>،</w:t>
      </w:r>
      <w:r w:rsidRPr="00E74E56">
        <w:rPr>
          <w:rtl/>
          <w:lang w:bidi="fa-IR"/>
        </w:rPr>
        <w:t xml:space="preserve"> وبعضها بطريق الإيماء والإجمال يثبت الطريقة</w:t>
      </w:r>
      <w:r>
        <w:rPr>
          <w:rtl/>
          <w:lang w:bidi="fa-IR"/>
        </w:rPr>
        <w:t>،</w:t>
      </w:r>
      <w:r w:rsidRPr="00E74E56">
        <w:rPr>
          <w:rtl/>
          <w:lang w:bidi="fa-IR"/>
        </w:rPr>
        <w:t xml:space="preserve"> ففضل يتعلّق</w:t>
      </w:r>
      <w:r>
        <w:rPr>
          <w:rFonts w:hint="cs"/>
          <w:rtl/>
          <w:lang w:bidi="fa-IR"/>
        </w:rPr>
        <w:t xml:space="preserve"> </w:t>
      </w:r>
      <w:r w:rsidRPr="00E74E56">
        <w:rPr>
          <w:rtl/>
          <w:lang w:bidi="fa-IR"/>
        </w:rPr>
        <w:t>بالأظهر والأصرح</w:t>
      </w:r>
      <w:r>
        <w:rPr>
          <w:rtl/>
          <w:lang w:bidi="fa-IR"/>
        </w:rPr>
        <w:t>،</w:t>
      </w:r>
      <w:r w:rsidRPr="00E74E56">
        <w:rPr>
          <w:rtl/>
          <w:lang w:bidi="fa-IR"/>
        </w:rPr>
        <w:t xml:space="preserve"> وبما كان به ال</w:t>
      </w:r>
      <w:r w:rsidR="006C5536">
        <w:rPr>
          <w:rFonts w:hint="cs"/>
          <w:rtl/>
          <w:lang w:bidi="fa-IR"/>
        </w:rPr>
        <w:t>إ</w:t>
      </w:r>
      <w:r w:rsidRPr="00E74E56">
        <w:rPr>
          <w:rtl/>
          <w:lang w:bidi="fa-IR"/>
        </w:rPr>
        <w:t>عتناء الكلّي يكون فضلاً كلي</w:t>
      </w:r>
      <w:r w:rsidR="006C5536">
        <w:rPr>
          <w:rFonts w:hint="cs"/>
          <w:rtl/>
          <w:lang w:bidi="fa-IR"/>
        </w:rPr>
        <w:t>ّ</w:t>
      </w:r>
      <w:r w:rsidRPr="00E74E56">
        <w:rPr>
          <w:rtl/>
          <w:lang w:bidi="fa-IR"/>
        </w:rPr>
        <w:t>اً</w:t>
      </w:r>
      <w:r>
        <w:rPr>
          <w:rtl/>
          <w:lang w:bidi="fa-IR"/>
        </w:rPr>
        <w:t>،</w:t>
      </w:r>
      <w:r w:rsidRPr="00E74E56">
        <w:rPr>
          <w:rtl/>
          <w:lang w:bidi="fa-IR"/>
        </w:rPr>
        <w:t xml:space="preserve"> وغيره وإن كان أنفس وأعلى وأغلى</w:t>
      </w:r>
      <w:r>
        <w:rPr>
          <w:rtl/>
          <w:lang w:bidi="fa-IR"/>
        </w:rPr>
        <w:t>،</w:t>
      </w:r>
      <w:r w:rsidRPr="00E74E56">
        <w:rPr>
          <w:rtl/>
          <w:lang w:bidi="fa-IR"/>
        </w:rPr>
        <w:t xml:space="preserve"> فضل جزئي</w:t>
      </w:r>
      <w:r>
        <w:rPr>
          <w:rtl/>
          <w:lang w:bidi="fa-IR"/>
        </w:rPr>
        <w:t>.</w:t>
      </w:r>
      <w:r w:rsidRPr="00E74E56">
        <w:rPr>
          <w:rtl/>
          <w:lang w:bidi="fa-IR"/>
        </w:rPr>
        <w:t xml:space="preserve"> إنتهى ترجمة لفظه</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سبحان الله</w:t>
      </w:r>
      <w:r>
        <w:rPr>
          <w:rtl/>
          <w:lang w:bidi="fa-IR"/>
        </w:rPr>
        <w:t>،</w:t>
      </w:r>
      <w:r w:rsidRPr="00E74E56">
        <w:rPr>
          <w:rtl/>
          <w:lang w:bidi="fa-IR"/>
        </w:rPr>
        <w:t xml:space="preserve"> إنّما هذا ال</w:t>
      </w:r>
      <w:r w:rsidR="006C5536">
        <w:rPr>
          <w:rFonts w:hint="cs"/>
          <w:rtl/>
          <w:lang w:bidi="fa-IR"/>
        </w:rPr>
        <w:t>إ</w:t>
      </w:r>
      <w:r w:rsidRPr="00E74E56">
        <w:rPr>
          <w:rtl/>
          <w:lang w:bidi="fa-IR"/>
        </w:rPr>
        <w:t>عتناء بالشريعة</w:t>
      </w:r>
      <w:r>
        <w:rPr>
          <w:rtl/>
          <w:lang w:bidi="fa-IR"/>
        </w:rPr>
        <w:t>،</w:t>
      </w:r>
      <w:r w:rsidRPr="00E74E56">
        <w:rPr>
          <w:rtl/>
          <w:lang w:bidi="fa-IR"/>
        </w:rPr>
        <w:t xml:space="preserve"> لكونها ذريعة إلى الطريقة</w:t>
      </w:r>
      <w:r>
        <w:rPr>
          <w:rtl/>
          <w:lang w:bidi="fa-IR"/>
        </w:rPr>
        <w:t>،</w:t>
      </w:r>
      <w:r w:rsidRPr="00E74E56">
        <w:rPr>
          <w:rtl/>
          <w:lang w:bidi="fa-IR"/>
        </w:rPr>
        <w:t xml:space="preserve"> حتّى يصل بها من قدر له إلى معرفة الحقيقة</w:t>
      </w:r>
      <w:r>
        <w:rPr>
          <w:rtl/>
          <w:lang w:bidi="fa-IR"/>
        </w:rPr>
        <w:t>،</w:t>
      </w:r>
      <w:r w:rsidRPr="00E74E56">
        <w:rPr>
          <w:rtl/>
          <w:lang w:bidi="fa-IR"/>
        </w:rPr>
        <w:t xml:space="preserve"> التي هي العلّة الغائية</w:t>
      </w:r>
      <w:r>
        <w:rPr>
          <w:rtl/>
          <w:lang w:bidi="fa-IR"/>
        </w:rPr>
        <w:t>،</w:t>
      </w:r>
      <w:r w:rsidRPr="00E74E56">
        <w:rPr>
          <w:rtl/>
          <w:lang w:bidi="fa-IR"/>
        </w:rPr>
        <w:t xml:space="preserve"> وإليها نهاية ال</w:t>
      </w:r>
      <w:r w:rsidR="006C5536">
        <w:rPr>
          <w:rFonts w:hint="cs"/>
          <w:rtl/>
          <w:lang w:bidi="fa-IR"/>
        </w:rPr>
        <w:t>اُ</w:t>
      </w:r>
      <w:r w:rsidRPr="00E74E56">
        <w:rPr>
          <w:rtl/>
          <w:lang w:bidi="fa-IR"/>
        </w:rPr>
        <w:t>منيّة</w:t>
      </w:r>
      <w:r>
        <w:rPr>
          <w:rtl/>
          <w:lang w:bidi="fa-IR"/>
        </w:rPr>
        <w:t>،</w:t>
      </w:r>
      <w:r w:rsidRPr="00E74E56">
        <w:rPr>
          <w:rtl/>
          <w:lang w:bidi="fa-IR"/>
        </w:rPr>
        <w:t xml:space="preserve"> فلها الفضل الكلي دون الذريعة</w:t>
      </w:r>
      <w:r>
        <w:rPr>
          <w:rtl/>
          <w:lang w:bidi="fa-IR"/>
        </w:rPr>
        <w:t>،</w:t>
      </w:r>
      <w:r w:rsidRPr="00E74E56">
        <w:rPr>
          <w:rtl/>
          <w:lang w:bidi="fa-IR"/>
        </w:rPr>
        <w:t xml:space="preserve"> وإل</w:t>
      </w:r>
      <w:r w:rsidR="006C5536">
        <w:rPr>
          <w:rFonts w:hint="cs"/>
          <w:rtl/>
          <w:lang w:bidi="fa-IR"/>
        </w:rPr>
        <w:t>ّ</w:t>
      </w:r>
      <w:r w:rsidRPr="00E74E56">
        <w:rPr>
          <w:rtl/>
          <w:lang w:bidi="fa-IR"/>
        </w:rPr>
        <w:t>ا فيلزم أن يكون المقصود الحقيقي الّذي هو وجهه تعالى مفضولاً</w:t>
      </w:r>
      <w:r>
        <w:rPr>
          <w:rtl/>
          <w:lang w:bidi="fa-IR"/>
        </w:rPr>
        <w:t>،</w:t>
      </w:r>
      <w:r w:rsidRPr="00E74E56">
        <w:rPr>
          <w:rtl/>
          <w:lang w:bidi="fa-IR"/>
        </w:rPr>
        <w:t xml:space="preserve"> وأية كلمة أكبر منها</w:t>
      </w:r>
      <w:r>
        <w:rPr>
          <w:rtl/>
          <w:lang w:bidi="fa-IR"/>
        </w:rPr>
        <w:t>،</w:t>
      </w:r>
      <w:r w:rsidRPr="00E74E56">
        <w:rPr>
          <w:rtl/>
          <w:lang w:bidi="fa-IR"/>
        </w:rPr>
        <w:t xml:space="preserve"> تعالى الله عن ذلك علوّاً كبيراً</w:t>
      </w:r>
      <w:r>
        <w:rPr>
          <w:rtl/>
          <w:lang w:bidi="fa-IR"/>
        </w:rPr>
        <w:t>.</w:t>
      </w:r>
    </w:p>
    <w:p w:rsidR="00D41F96" w:rsidRPr="00E74E56" w:rsidRDefault="00D41F96" w:rsidP="00D41F96">
      <w:pPr>
        <w:pStyle w:val="libNormal"/>
        <w:rPr>
          <w:rtl/>
          <w:lang w:bidi="fa-IR"/>
        </w:rPr>
      </w:pPr>
      <w:r w:rsidRPr="00E74E56">
        <w:rPr>
          <w:rtl/>
          <w:lang w:bidi="fa-IR"/>
        </w:rPr>
        <w:t>مع أنّ تفضيلهما عليه في علم الشريعة محلّ المنازعة كما سترى</w:t>
      </w:r>
      <w:r>
        <w:rPr>
          <w:rtl/>
          <w:lang w:bidi="fa-IR"/>
        </w:rPr>
        <w:t>،</w:t>
      </w:r>
      <w:r w:rsidRPr="00E74E56">
        <w:rPr>
          <w:rtl/>
          <w:lang w:bidi="fa-IR"/>
        </w:rPr>
        <w:t xml:space="preserve"> وهو شريكهما في تعليمها</w:t>
      </w:r>
      <w:r>
        <w:rPr>
          <w:rtl/>
          <w:lang w:bidi="fa-IR"/>
        </w:rPr>
        <w:t>،</w:t>
      </w:r>
      <w:r w:rsidRPr="00E74E56">
        <w:rPr>
          <w:rtl/>
          <w:lang w:bidi="fa-IR"/>
        </w:rPr>
        <w:t xml:space="preserve"> والغزوات والبعوث كما تخبر به زبر الأثر</w:t>
      </w:r>
      <w:r>
        <w:rPr>
          <w:rtl/>
          <w:lang w:bidi="fa-IR"/>
        </w:rPr>
        <w:t>،</w:t>
      </w:r>
      <w:r w:rsidRPr="00E74E56">
        <w:rPr>
          <w:rtl/>
          <w:lang w:bidi="fa-IR"/>
        </w:rPr>
        <w:t xml:space="preserve"> نعم لهما سيّما أبي بكر الصدّيق خصوصيّة في إشاعة الإسلام</w:t>
      </w:r>
      <w:r>
        <w:rPr>
          <w:rtl/>
          <w:lang w:bidi="fa-IR"/>
        </w:rPr>
        <w:t>،</w:t>
      </w:r>
      <w:r w:rsidRPr="00E74E56">
        <w:rPr>
          <w:rtl/>
          <w:lang w:bidi="fa-IR"/>
        </w:rPr>
        <w:t xml:space="preserve"> ونصرته </w:t>
      </w:r>
      <w:r w:rsidRPr="003511A8">
        <w:rPr>
          <w:rStyle w:val="libAlaemChar"/>
          <w:rtl/>
        </w:rPr>
        <w:t>عليه‌السلام</w:t>
      </w:r>
      <w:r w:rsidRPr="00E74E56">
        <w:rPr>
          <w:rtl/>
          <w:lang w:bidi="fa-IR"/>
        </w:rPr>
        <w:t xml:space="preserve"> في أوّل الأمر</w:t>
      </w:r>
      <w:r>
        <w:rPr>
          <w:rtl/>
          <w:lang w:bidi="fa-IR"/>
        </w:rPr>
        <w:t>،</w:t>
      </w:r>
      <w:r w:rsidRPr="00E74E56">
        <w:rPr>
          <w:rtl/>
          <w:lang w:bidi="fa-IR"/>
        </w:rPr>
        <w:t xml:space="preserve"> كما أنّ للمرتضى خصوصيّة في ذلك</w:t>
      </w:r>
      <w:r>
        <w:rPr>
          <w:rtl/>
          <w:lang w:bidi="fa-IR"/>
        </w:rPr>
        <w:t>،</w:t>
      </w:r>
      <w:r w:rsidRPr="00E74E56">
        <w:rPr>
          <w:rtl/>
          <w:lang w:bidi="fa-IR"/>
        </w:rPr>
        <w:t xml:space="preserve"> في فتح خيبر</w:t>
      </w:r>
      <w:r>
        <w:rPr>
          <w:rtl/>
          <w:lang w:bidi="fa-IR"/>
        </w:rPr>
        <w:t>،</w:t>
      </w:r>
      <w:r w:rsidRPr="00E74E56">
        <w:rPr>
          <w:rtl/>
          <w:lang w:bidi="fa-IR"/>
        </w:rPr>
        <w:t xml:space="preserve"> إذ أشكل على الكلّ الأمر</w:t>
      </w:r>
      <w:r>
        <w:rPr>
          <w:rtl/>
          <w:lang w:bidi="fa-IR"/>
        </w:rPr>
        <w:t>،</w:t>
      </w:r>
      <w:r w:rsidRPr="00E74E56">
        <w:rPr>
          <w:rtl/>
          <w:lang w:bidi="fa-IR"/>
        </w:rPr>
        <w:t xml:space="preserve"> وكذا في فتح همدان</w:t>
      </w:r>
      <w:r>
        <w:rPr>
          <w:rtl/>
          <w:lang w:bidi="fa-IR"/>
        </w:rPr>
        <w:t>،</w:t>
      </w:r>
      <w:r w:rsidRPr="00E74E56">
        <w:rPr>
          <w:rtl/>
          <w:lang w:bidi="fa-IR"/>
        </w:rPr>
        <w:t xml:space="preserve"> وإشاعة أحكام الإسلام في غير واحدٍ من البلدان</w:t>
      </w:r>
      <w:r>
        <w:rPr>
          <w:rtl/>
          <w:lang w:bidi="fa-IR"/>
        </w:rPr>
        <w:t>،</w:t>
      </w:r>
      <w:r w:rsidRPr="00E74E56">
        <w:rPr>
          <w:rtl/>
          <w:lang w:bidi="fa-IR"/>
        </w:rPr>
        <w:t xml:space="preserve"> باليمن والعراق وال</w:t>
      </w:r>
      <w:r w:rsidR="006C5536">
        <w:rPr>
          <w:rFonts w:hint="cs"/>
          <w:rtl/>
          <w:lang w:bidi="fa-IR"/>
        </w:rPr>
        <w:t>آ</w:t>
      </w:r>
      <w:r w:rsidRPr="00E74E56">
        <w:rPr>
          <w:rtl/>
          <w:lang w:bidi="fa-IR"/>
        </w:rPr>
        <w:t>فاق</w:t>
      </w:r>
      <w:r>
        <w:rPr>
          <w:rtl/>
          <w:lang w:bidi="fa-IR"/>
        </w:rPr>
        <w:t>.</w:t>
      </w:r>
    </w:p>
    <w:p w:rsidR="00E52D49" w:rsidRDefault="00D41F96" w:rsidP="00D41F96">
      <w:pPr>
        <w:pStyle w:val="libNormal"/>
        <w:rPr>
          <w:rtl/>
          <w:lang w:bidi="fa-IR"/>
        </w:rPr>
      </w:pPr>
      <w:r w:rsidRPr="00E74E56">
        <w:rPr>
          <w:rtl/>
          <w:lang w:bidi="fa-IR"/>
        </w:rPr>
        <w:t xml:space="preserve">ولقد كان بعد وفاته </w:t>
      </w:r>
      <w:r w:rsidR="00E52D49" w:rsidRPr="00E52D49">
        <w:rPr>
          <w:rStyle w:val="libAlaemChar"/>
          <w:rtl/>
        </w:rPr>
        <w:t>صلى‌الله‌عليه‌وآله‌وسلم</w:t>
      </w:r>
      <w:r w:rsidRPr="00E74E56">
        <w:rPr>
          <w:rtl/>
          <w:lang w:bidi="fa-IR"/>
        </w:rPr>
        <w:t xml:space="preserve"> في نوبة الخلفاء الثلاثة</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شريكهم في الأمور الجهاديّة</w:t>
      </w:r>
      <w:r>
        <w:rPr>
          <w:rtl/>
          <w:lang w:bidi="fa-IR"/>
        </w:rPr>
        <w:t>،</w:t>
      </w:r>
      <w:r w:rsidRPr="00E74E56">
        <w:rPr>
          <w:rtl/>
          <w:lang w:bidi="fa-IR"/>
        </w:rPr>
        <w:t xml:space="preserve"> والواقعيّات القضائي</w:t>
      </w:r>
      <w:r w:rsidR="006C5536">
        <w:rPr>
          <w:rFonts w:hint="cs"/>
          <w:rtl/>
          <w:lang w:bidi="fa-IR"/>
        </w:rPr>
        <w:t>ّ</w:t>
      </w:r>
      <w:r w:rsidRPr="00E74E56">
        <w:rPr>
          <w:rtl/>
          <w:lang w:bidi="fa-IR"/>
        </w:rPr>
        <w:t>ة</w:t>
      </w:r>
      <w:r>
        <w:rPr>
          <w:rtl/>
          <w:lang w:bidi="fa-IR"/>
        </w:rPr>
        <w:t>،</w:t>
      </w:r>
      <w:r w:rsidRPr="00E74E56">
        <w:rPr>
          <w:rtl/>
          <w:lang w:bidi="fa-IR"/>
        </w:rPr>
        <w:t xml:space="preserve"> كاشف كلّ شبهة</w:t>
      </w:r>
      <w:r>
        <w:rPr>
          <w:rtl/>
          <w:lang w:bidi="fa-IR"/>
        </w:rPr>
        <w:t>،</w:t>
      </w:r>
      <w:r w:rsidRPr="00E74E56">
        <w:rPr>
          <w:rtl/>
          <w:lang w:bidi="fa-IR"/>
        </w:rPr>
        <w:t xml:space="preserve"> وموضّح كلّ حكم</w:t>
      </w:r>
      <w:r>
        <w:rPr>
          <w:rtl/>
          <w:lang w:bidi="fa-IR"/>
        </w:rPr>
        <w:t>،</w:t>
      </w:r>
      <w:r w:rsidRPr="00E74E56">
        <w:rPr>
          <w:rtl/>
          <w:lang w:bidi="fa-IR"/>
        </w:rPr>
        <w:t xml:space="preserve"> كما قال الفاروق</w:t>
      </w:r>
      <w:r>
        <w:rPr>
          <w:rtl/>
          <w:lang w:bidi="fa-IR"/>
        </w:rPr>
        <w:t>،</w:t>
      </w:r>
      <w:r w:rsidRPr="00E74E56">
        <w:rPr>
          <w:rtl/>
          <w:lang w:bidi="fa-IR"/>
        </w:rPr>
        <w:t xml:space="preserve"> ولذا قد أمسكه عنده في نوبته</w:t>
      </w:r>
      <w:r>
        <w:rPr>
          <w:rtl/>
          <w:lang w:bidi="fa-IR"/>
        </w:rPr>
        <w:t>،</w:t>
      </w:r>
      <w:r w:rsidRPr="00E74E56">
        <w:rPr>
          <w:rtl/>
          <w:lang w:bidi="fa-IR"/>
        </w:rPr>
        <w:t xml:space="preserve"> ولم يولّه شيئاً من البعوث</w:t>
      </w:r>
      <w:r>
        <w:rPr>
          <w:rtl/>
          <w:lang w:bidi="fa-IR"/>
        </w:rPr>
        <w:t>.</w:t>
      </w:r>
    </w:p>
    <w:p w:rsidR="00D41F96" w:rsidRPr="00E74E56" w:rsidRDefault="00D41F96" w:rsidP="00D41F96">
      <w:pPr>
        <w:pStyle w:val="libNormal"/>
        <w:rPr>
          <w:rtl/>
          <w:lang w:bidi="fa-IR"/>
        </w:rPr>
      </w:pPr>
      <w:r w:rsidRPr="00E74E56">
        <w:rPr>
          <w:rtl/>
          <w:lang w:bidi="fa-IR"/>
        </w:rPr>
        <w:t>وقال ابن حجر في الإصابة في ترجمة المرتضى</w:t>
      </w:r>
      <w:r>
        <w:rPr>
          <w:rtl/>
          <w:lang w:bidi="fa-IR"/>
        </w:rPr>
        <w:t>:</w:t>
      </w:r>
      <w:r w:rsidRPr="00E74E56">
        <w:rPr>
          <w:rtl/>
          <w:lang w:bidi="fa-IR"/>
        </w:rPr>
        <w:t xml:space="preserve"> ولم يزل بعد النبيّ </w:t>
      </w:r>
      <w:r w:rsidR="00E52D49" w:rsidRPr="00E52D49">
        <w:rPr>
          <w:rStyle w:val="libAlaemChar"/>
          <w:rtl/>
        </w:rPr>
        <w:t>صلى‌الله‌عليه‌وآله‌وسلم</w:t>
      </w:r>
      <w:r w:rsidRPr="00E74E56">
        <w:rPr>
          <w:rtl/>
          <w:lang w:bidi="fa-IR"/>
        </w:rPr>
        <w:t xml:space="preserve"> متصدّياً لنشر العلم</w:t>
      </w:r>
      <w:r>
        <w:rPr>
          <w:rtl/>
          <w:lang w:bidi="fa-IR"/>
        </w:rPr>
        <w:t>،</w:t>
      </w:r>
      <w:r w:rsidRPr="00E74E56">
        <w:rPr>
          <w:rtl/>
          <w:lang w:bidi="fa-IR"/>
        </w:rPr>
        <w:t xml:space="preserve"> ف</w:t>
      </w:r>
      <w:r w:rsidR="00602C4A">
        <w:rPr>
          <w:rtl/>
          <w:lang w:bidi="fa-IR"/>
        </w:rPr>
        <w:t>لمـّا</w:t>
      </w:r>
      <w:r w:rsidRPr="00E74E56">
        <w:rPr>
          <w:rtl/>
          <w:lang w:bidi="fa-IR"/>
        </w:rPr>
        <w:t xml:space="preserve"> قتل عثمان بايعه الناس</w:t>
      </w:r>
      <w:r>
        <w:rPr>
          <w:rtl/>
          <w:lang w:bidi="fa-IR"/>
        </w:rPr>
        <w:t>،</w:t>
      </w:r>
      <w:r w:rsidRPr="00E74E56">
        <w:rPr>
          <w:rtl/>
          <w:lang w:bidi="fa-IR"/>
        </w:rPr>
        <w:t xml:space="preserve"> ثمّ كان من وقعة الجمل وصفّين والنهروان</w:t>
      </w:r>
      <w:r>
        <w:rPr>
          <w:rtl/>
          <w:lang w:bidi="fa-IR"/>
        </w:rPr>
        <w:t>،</w:t>
      </w:r>
      <w:r w:rsidRPr="00E74E56">
        <w:rPr>
          <w:rtl/>
          <w:lang w:bidi="fa-IR"/>
        </w:rPr>
        <w:t xml:space="preserve"> والتحريض على قتال البغاة ما كان</w:t>
      </w:r>
      <w:r>
        <w:rPr>
          <w:rtl/>
          <w:lang w:bidi="fa-IR"/>
        </w:rPr>
        <w:t>.</w:t>
      </w:r>
      <w:r w:rsidRPr="00E74E56">
        <w:rPr>
          <w:rtl/>
          <w:lang w:bidi="fa-IR"/>
        </w:rPr>
        <w:t xml:space="preserve"> إنتهى ملخّصاً</w:t>
      </w:r>
      <w:r>
        <w:rPr>
          <w:rtl/>
          <w:lang w:bidi="fa-IR"/>
        </w:rPr>
        <w:t>.</w:t>
      </w:r>
    </w:p>
    <w:p w:rsidR="00D41F96" w:rsidRPr="00E74E56" w:rsidRDefault="00D41F96" w:rsidP="00D41F96">
      <w:pPr>
        <w:pStyle w:val="libNormal"/>
        <w:rPr>
          <w:rtl/>
          <w:lang w:bidi="fa-IR"/>
        </w:rPr>
      </w:pPr>
      <w:r w:rsidRPr="00E74E56">
        <w:rPr>
          <w:rtl/>
          <w:lang w:bidi="fa-IR"/>
        </w:rPr>
        <w:t>وقال تاج الإسلام المحدّث الفقيه محمّد بن محمّد بن طاهر بن</w:t>
      </w:r>
      <w:r>
        <w:rPr>
          <w:rFonts w:hint="cs"/>
          <w:rtl/>
          <w:lang w:bidi="fa-IR"/>
        </w:rPr>
        <w:t xml:space="preserve"> </w:t>
      </w:r>
      <w:r w:rsidRPr="00E74E56">
        <w:rPr>
          <w:rtl/>
          <w:lang w:bidi="fa-IR"/>
        </w:rPr>
        <w:t>محمّد بن الحافظ إبراهيم بن حمزة الخدابادي البخاري في أربعينه</w:t>
      </w:r>
      <w:r>
        <w:rPr>
          <w:rtl/>
          <w:lang w:bidi="fa-IR"/>
        </w:rPr>
        <w:t>،</w:t>
      </w:r>
      <w:r w:rsidRPr="00E74E56">
        <w:rPr>
          <w:rtl/>
          <w:lang w:bidi="fa-IR"/>
        </w:rPr>
        <w:t xml:space="preserve"> بعد ما أسند الحديث الرابع عن المرتضى رفعه</w:t>
      </w:r>
      <w:r>
        <w:rPr>
          <w:rtl/>
          <w:lang w:bidi="fa-IR"/>
        </w:rPr>
        <w:t>:</w:t>
      </w:r>
      <w:r w:rsidRPr="00E74E56">
        <w:rPr>
          <w:rtl/>
          <w:lang w:bidi="fa-IR"/>
        </w:rPr>
        <w:t xml:space="preserve"> الأنبياء قادة</w:t>
      </w:r>
      <w:r>
        <w:rPr>
          <w:rtl/>
          <w:lang w:bidi="fa-IR"/>
        </w:rPr>
        <w:t>،</w:t>
      </w:r>
      <w:r w:rsidRPr="00E74E56">
        <w:rPr>
          <w:rtl/>
          <w:lang w:bidi="fa-IR"/>
        </w:rPr>
        <w:t xml:space="preserve"> والفقهاء سادة</w:t>
      </w:r>
      <w:r>
        <w:rPr>
          <w:rtl/>
          <w:lang w:bidi="fa-IR"/>
        </w:rPr>
        <w:t>،</w:t>
      </w:r>
      <w:r w:rsidRPr="00E74E56">
        <w:rPr>
          <w:rtl/>
          <w:lang w:bidi="fa-IR"/>
        </w:rPr>
        <w:t xml:space="preserve"> ومجالستهم زيادة</w:t>
      </w:r>
      <w:r>
        <w:rPr>
          <w:rtl/>
          <w:lang w:bidi="fa-IR"/>
        </w:rPr>
        <w:t>.</w:t>
      </w:r>
      <w:r w:rsidRPr="00E74E56">
        <w:rPr>
          <w:rtl/>
          <w:lang w:bidi="fa-IR"/>
        </w:rPr>
        <w:t xml:space="preserve"> الحديث</w:t>
      </w:r>
      <w:r>
        <w:rPr>
          <w:rtl/>
          <w:lang w:bidi="fa-IR"/>
        </w:rPr>
        <w:t xml:space="preserve"> - </w:t>
      </w:r>
      <w:r w:rsidRPr="00E74E56">
        <w:rPr>
          <w:rtl/>
          <w:lang w:bidi="fa-IR"/>
        </w:rPr>
        <w:t>ما نصّه</w:t>
      </w:r>
      <w:r>
        <w:rPr>
          <w:rtl/>
          <w:lang w:bidi="fa-IR"/>
        </w:rPr>
        <w:t>:</w:t>
      </w:r>
      <w:r w:rsidRPr="00E74E56">
        <w:rPr>
          <w:rtl/>
          <w:lang w:bidi="fa-IR"/>
        </w:rPr>
        <w:t xml:space="preserve"> راويه صاحب السّوابق الرضيّة</w:t>
      </w:r>
      <w:r>
        <w:rPr>
          <w:rtl/>
          <w:lang w:bidi="fa-IR"/>
        </w:rPr>
        <w:t>،</w:t>
      </w:r>
      <w:r w:rsidRPr="00E74E56">
        <w:rPr>
          <w:rtl/>
          <w:lang w:bidi="fa-IR"/>
        </w:rPr>
        <w:t xml:space="preserve"> الّذي أفصح عن دقائق التفريد</w:t>
      </w:r>
      <w:r>
        <w:rPr>
          <w:rtl/>
          <w:lang w:bidi="fa-IR"/>
        </w:rPr>
        <w:t>،</w:t>
      </w:r>
      <w:r w:rsidRPr="00E74E56">
        <w:rPr>
          <w:rtl/>
          <w:lang w:bidi="fa-IR"/>
        </w:rPr>
        <w:t xml:space="preserve"> وأظهر حقائق التوحيد</w:t>
      </w:r>
      <w:r>
        <w:rPr>
          <w:rtl/>
          <w:lang w:bidi="fa-IR"/>
        </w:rPr>
        <w:t>.</w:t>
      </w:r>
    </w:p>
    <w:p w:rsidR="00D41F96" w:rsidRPr="00E74E56" w:rsidRDefault="00D41F96" w:rsidP="00D41F96">
      <w:pPr>
        <w:pStyle w:val="libNormal"/>
        <w:rPr>
          <w:rtl/>
          <w:lang w:bidi="fa-IR"/>
        </w:rPr>
      </w:pPr>
      <w:r w:rsidRPr="00E74E56">
        <w:rPr>
          <w:rtl/>
          <w:lang w:bidi="fa-IR"/>
        </w:rPr>
        <w:t>وروي عن الإمام الأعظم أبي حنيفة أنّه قال</w:t>
      </w:r>
      <w:r>
        <w:rPr>
          <w:rtl/>
          <w:lang w:bidi="fa-IR"/>
        </w:rPr>
        <w:t>:</w:t>
      </w:r>
      <w:r w:rsidRPr="00E74E56">
        <w:rPr>
          <w:rtl/>
          <w:lang w:bidi="fa-IR"/>
        </w:rPr>
        <w:t xml:space="preserve"> لولا وقائع علي </w:t>
      </w:r>
      <w:r w:rsidRPr="003511A8">
        <w:rPr>
          <w:rStyle w:val="libAlaemChar"/>
          <w:rtl/>
        </w:rPr>
        <w:t>رضي‌الله‌عنه</w:t>
      </w:r>
      <w:r>
        <w:rPr>
          <w:rtl/>
          <w:lang w:bidi="fa-IR"/>
        </w:rPr>
        <w:t>،</w:t>
      </w:r>
      <w:r w:rsidRPr="00E74E56">
        <w:rPr>
          <w:rtl/>
          <w:lang w:bidi="fa-IR"/>
        </w:rPr>
        <w:t xml:space="preserve"> مع البغاة والخوارج وأقضيته وأحكامه معهم</w:t>
      </w:r>
      <w:r>
        <w:rPr>
          <w:rtl/>
          <w:lang w:bidi="fa-IR"/>
        </w:rPr>
        <w:t>،</w:t>
      </w:r>
      <w:r w:rsidRPr="00E74E56">
        <w:rPr>
          <w:rtl/>
          <w:lang w:bidi="fa-IR"/>
        </w:rPr>
        <w:t xml:space="preserve"> ما كنّا نعرف أحكام أهل البغي والخوارج</w:t>
      </w:r>
      <w:r>
        <w:rPr>
          <w:rtl/>
          <w:lang w:bidi="fa-IR"/>
        </w:rPr>
        <w:t>.</w:t>
      </w:r>
      <w:r w:rsidRPr="00E74E56">
        <w:rPr>
          <w:rtl/>
          <w:lang w:bidi="fa-IR"/>
        </w:rPr>
        <w:t xml:space="preserve"> إنتهى</w:t>
      </w:r>
      <w:r>
        <w:rPr>
          <w:rtl/>
          <w:lang w:bidi="fa-IR"/>
        </w:rPr>
        <w:t>.</w:t>
      </w:r>
      <w:r w:rsidRPr="00E74E56">
        <w:rPr>
          <w:rtl/>
          <w:lang w:bidi="fa-IR"/>
        </w:rPr>
        <w:t xml:space="preserve"> وهذا القول مستفيض مشهور</w:t>
      </w:r>
      <w:r>
        <w:rPr>
          <w:rtl/>
          <w:lang w:bidi="fa-IR"/>
        </w:rPr>
        <w:t>،</w:t>
      </w:r>
      <w:r w:rsidRPr="00E74E56">
        <w:rPr>
          <w:rtl/>
          <w:lang w:bidi="fa-IR"/>
        </w:rPr>
        <w:t xml:space="preserve"> وفي كتب كثيرة مذكور</w:t>
      </w:r>
      <w:r>
        <w:rPr>
          <w:rtl/>
          <w:lang w:bidi="fa-IR"/>
        </w:rPr>
        <w:t>.</w:t>
      </w:r>
    </w:p>
    <w:p w:rsidR="00D41F96" w:rsidRPr="00E74E56" w:rsidRDefault="00D41F96" w:rsidP="00D41F96">
      <w:pPr>
        <w:pStyle w:val="libNormal"/>
        <w:rPr>
          <w:rtl/>
          <w:lang w:bidi="fa-IR"/>
        </w:rPr>
      </w:pPr>
      <w:r w:rsidRPr="00E74E56">
        <w:rPr>
          <w:rtl/>
          <w:lang w:bidi="fa-IR"/>
        </w:rPr>
        <w:t>قوله ( فهذا كلّه كذب )</w:t>
      </w:r>
      <w:r>
        <w:rPr>
          <w:rtl/>
          <w:lang w:bidi="fa-IR"/>
        </w:rPr>
        <w:t>.</w:t>
      </w:r>
    </w:p>
    <w:p w:rsidR="00D41F96" w:rsidRPr="00E74E56" w:rsidRDefault="00D41F96" w:rsidP="00D41F96">
      <w:pPr>
        <w:pStyle w:val="libNormal"/>
        <w:rPr>
          <w:rtl/>
          <w:lang w:bidi="fa-IR"/>
        </w:rPr>
      </w:pPr>
      <w:r w:rsidRPr="00E74E56">
        <w:rPr>
          <w:rtl/>
          <w:lang w:bidi="fa-IR"/>
        </w:rPr>
        <w:t>قال الإمام اليافعي في « مرآة الجنان » في ترجمة الإمام معروف الكرخي</w:t>
      </w:r>
      <w:r>
        <w:rPr>
          <w:rtl/>
          <w:lang w:bidi="fa-IR"/>
        </w:rPr>
        <w:t>:</w:t>
      </w:r>
      <w:r w:rsidRPr="00E74E56">
        <w:rPr>
          <w:rtl/>
          <w:lang w:bidi="fa-IR"/>
        </w:rPr>
        <w:t xml:space="preserve"> من موالي علي بن موسى الرضا</w:t>
      </w:r>
      <w:r>
        <w:rPr>
          <w:rtl/>
          <w:lang w:bidi="fa-IR"/>
        </w:rPr>
        <w:t>،</w:t>
      </w:r>
      <w:r w:rsidRPr="00E74E56">
        <w:rPr>
          <w:rtl/>
          <w:lang w:bidi="fa-IR"/>
        </w:rPr>
        <w:t xml:space="preserve"> وكان أبواه نصرانيّين</w:t>
      </w:r>
      <w:r>
        <w:rPr>
          <w:rtl/>
          <w:lang w:bidi="fa-IR"/>
        </w:rPr>
        <w:t>،</w:t>
      </w:r>
      <w:r w:rsidRPr="00E74E56">
        <w:rPr>
          <w:rtl/>
          <w:lang w:bidi="fa-IR"/>
        </w:rPr>
        <w:t xml:space="preserve"> فأسلماه إلى مؤدّب وهو صبيّ</w:t>
      </w:r>
      <w:r>
        <w:rPr>
          <w:rtl/>
          <w:lang w:bidi="fa-IR"/>
        </w:rPr>
        <w:t>،</w:t>
      </w:r>
      <w:r w:rsidRPr="00E74E56">
        <w:rPr>
          <w:rtl/>
          <w:lang w:bidi="fa-IR"/>
        </w:rPr>
        <w:t xml:space="preserve"> فكان المؤدّب يقول له</w:t>
      </w:r>
      <w:r>
        <w:rPr>
          <w:rtl/>
          <w:lang w:bidi="fa-IR"/>
        </w:rPr>
        <w:t>،</w:t>
      </w:r>
      <w:r w:rsidRPr="00E74E56">
        <w:rPr>
          <w:rtl/>
          <w:lang w:bidi="fa-IR"/>
        </w:rPr>
        <w:t xml:space="preserve"> قل</w:t>
      </w:r>
      <w:r>
        <w:rPr>
          <w:rtl/>
          <w:lang w:bidi="fa-IR"/>
        </w:rPr>
        <w:t>:</w:t>
      </w:r>
      <w:r w:rsidRPr="00E74E56">
        <w:rPr>
          <w:rtl/>
          <w:lang w:bidi="fa-IR"/>
        </w:rPr>
        <w:t xml:space="preserve"> ثالث ثلاثة</w:t>
      </w:r>
      <w:r>
        <w:rPr>
          <w:rtl/>
          <w:lang w:bidi="fa-IR"/>
        </w:rPr>
        <w:t>،</w:t>
      </w:r>
      <w:r w:rsidRPr="00E74E56">
        <w:rPr>
          <w:rtl/>
          <w:lang w:bidi="fa-IR"/>
        </w:rPr>
        <w:t xml:space="preserve"> فيقول معروف</w:t>
      </w:r>
      <w:r>
        <w:rPr>
          <w:rtl/>
          <w:lang w:bidi="fa-IR"/>
        </w:rPr>
        <w:t>:</w:t>
      </w:r>
      <w:r w:rsidRPr="00E74E56">
        <w:rPr>
          <w:rtl/>
          <w:lang w:bidi="fa-IR"/>
        </w:rPr>
        <w:t xml:space="preserve"> بل هو الله الواحد القهّار</w:t>
      </w:r>
      <w:r>
        <w:rPr>
          <w:rtl/>
          <w:lang w:bidi="fa-IR"/>
        </w:rPr>
        <w:t>،</w:t>
      </w:r>
      <w:r w:rsidRPr="00E74E56">
        <w:rPr>
          <w:rtl/>
          <w:lang w:bidi="fa-IR"/>
        </w:rPr>
        <w:t xml:space="preserve"> فضربه المعلّم يوماً على ذلك ضرباً مبرحاً</w:t>
      </w:r>
      <w:r>
        <w:rPr>
          <w:rtl/>
          <w:lang w:bidi="fa-IR"/>
        </w:rPr>
        <w:t>،</w:t>
      </w:r>
      <w:r w:rsidRPr="00E74E56">
        <w:rPr>
          <w:rtl/>
          <w:lang w:bidi="fa-IR"/>
        </w:rPr>
        <w:t xml:space="preserve"> فهرب منه</w:t>
      </w:r>
      <w:r>
        <w:rPr>
          <w:rtl/>
          <w:lang w:bidi="fa-IR"/>
        </w:rPr>
        <w:t>،</w:t>
      </w:r>
      <w:r w:rsidRPr="00E74E56">
        <w:rPr>
          <w:rtl/>
          <w:lang w:bidi="fa-IR"/>
        </w:rPr>
        <w:t xml:space="preserve"> وكان أبواه يقولان</w:t>
      </w:r>
      <w:r>
        <w:rPr>
          <w:rtl/>
          <w:lang w:bidi="fa-IR"/>
        </w:rPr>
        <w:t>:</w:t>
      </w:r>
      <w:r w:rsidRPr="00E74E56">
        <w:rPr>
          <w:rtl/>
          <w:lang w:bidi="fa-IR"/>
        </w:rPr>
        <w:t xml:space="preserve"> ليته يرجع إلينا على أيّ دين شاء</w:t>
      </w:r>
      <w:r>
        <w:rPr>
          <w:rtl/>
          <w:lang w:bidi="fa-IR"/>
        </w:rPr>
        <w:t>،</w:t>
      </w:r>
      <w:r w:rsidRPr="00E74E56">
        <w:rPr>
          <w:rtl/>
          <w:lang w:bidi="fa-IR"/>
        </w:rPr>
        <w:t xml:space="preserve"> فنوافقه عليه</w:t>
      </w:r>
      <w:r>
        <w:rPr>
          <w:rtl/>
          <w:lang w:bidi="fa-IR"/>
        </w:rPr>
        <w:t>.</w:t>
      </w:r>
    </w:p>
    <w:p w:rsidR="00E52D49" w:rsidRDefault="00D41F96" w:rsidP="00D41F96">
      <w:pPr>
        <w:pStyle w:val="libNormal"/>
        <w:rPr>
          <w:rtl/>
          <w:lang w:bidi="fa-IR"/>
        </w:rPr>
      </w:pPr>
      <w:r w:rsidRPr="00E74E56">
        <w:rPr>
          <w:rtl/>
          <w:lang w:bidi="fa-IR"/>
        </w:rPr>
        <w:t>ثمّ إنّه أسلم على يدي علي بن موسى الرضا</w:t>
      </w:r>
      <w:r>
        <w:rPr>
          <w:rtl/>
          <w:lang w:bidi="fa-IR"/>
        </w:rPr>
        <w:t>،</w:t>
      </w:r>
      <w:r w:rsidRPr="00E74E56">
        <w:rPr>
          <w:rtl/>
          <w:lang w:bidi="fa-IR"/>
        </w:rPr>
        <w:t xml:space="preserve"> ورجع إلى أبويه</w:t>
      </w:r>
      <w:r>
        <w:rPr>
          <w:rtl/>
          <w:lang w:bidi="fa-IR"/>
        </w:rPr>
        <w:t>،</w:t>
      </w:r>
      <w:r w:rsidRPr="00E74E56">
        <w:rPr>
          <w:rtl/>
          <w:lang w:bidi="fa-IR"/>
        </w:rPr>
        <w:t xml:space="preserve"> فدقّ</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الباب</w:t>
      </w:r>
      <w:r>
        <w:rPr>
          <w:rtl/>
          <w:lang w:bidi="fa-IR"/>
        </w:rPr>
        <w:t>،</w:t>
      </w:r>
      <w:r w:rsidRPr="00E74E56">
        <w:rPr>
          <w:rtl/>
          <w:lang w:bidi="fa-IR"/>
        </w:rPr>
        <w:t xml:space="preserve"> فقيل له</w:t>
      </w:r>
      <w:r>
        <w:rPr>
          <w:rtl/>
          <w:lang w:bidi="fa-IR"/>
        </w:rPr>
        <w:t>:</w:t>
      </w:r>
      <w:r w:rsidRPr="00E74E56">
        <w:rPr>
          <w:rtl/>
          <w:lang w:bidi="fa-IR"/>
        </w:rPr>
        <w:t xml:space="preserve"> من بالباب</w:t>
      </w:r>
      <w:r>
        <w:rPr>
          <w:rtl/>
          <w:lang w:bidi="fa-IR"/>
        </w:rPr>
        <w:t>؟</w:t>
      </w:r>
      <w:r w:rsidRPr="00E74E56">
        <w:rPr>
          <w:rtl/>
          <w:lang w:bidi="fa-IR"/>
        </w:rPr>
        <w:t xml:space="preserve"> فقال</w:t>
      </w:r>
      <w:r>
        <w:rPr>
          <w:rtl/>
          <w:lang w:bidi="fa-IR"/>
        </w:rPr>
        <w:t>:</w:t>
      </w:r>
      <w:r w:rsidRPr="00E74E56">
        <w:rPr>
          <w:rtl/>
          <w:lang w:bidi="fa-IR"/>
        </w:rPr>
        <w:t xml:space="preserve"> معروف</w:t>
      </w:r>
      <w:r>
        <w:rPr>
          <w:rtl/>
          <w:lang w:bidi="fa-IR"/>
        </w:rPr>
        <w:t>.</w:t>
      </w:r>
      <w:r w:rsidRPr="00E74E56">
        <w:rPr>
          <w:rtl/>
          <w:lang w:bidi="fa-IR"/>
        </w:rPr>
        <w:t xml:space="preserve"> فقيل</w:t>
      </w:r>
      <w:r>
        <w:rPr>
          <w:rtl/>
          <w:lang w:bidi="fa-IR"/>
        </w:rPr>
        <w:t>:</w:t>
      </w:r>
      <w:r w:rsidRPr="00E74E56">
        <w:rPr>
          <w:rtl/>
          <w:lang w:bidi="fa-IR"/>
        </w:rPr>
        <w:t xml:space="preserve"> على أيّ دين</w:t>
      </w:r>
      <w:r>
        <w:rPr>
          <w:rtl/>
          <w:lang w:bidi="fa-IR"/>
        </w:rPr>
        <w:t>؟</w:t>
      </w:r>
      <w:r w:rsidRPr="00E74E56">
        <w:rPr>
          <w:rtl/>
          <w:lang w:bidi="fa-IR"/>
        </w:rPr>
        <w:t xml:space="preserve"> فقال</w:t>
      </w:r>
      <w:r>
        <w:rPr>
          <w:rtl/>
          <w:lang w:bidi="fa-IR"/>
        </w:rPr>
        <w:t>:</w:t>
      </w:r>
      <w:r>
        <w:rPr>
          <w:rFonts w:hint="cs"/>
          <w:rtl/>
          <w:lang w:bidi="fa-IR"/>
        </w:rPr>
        <w:t xml:space="preserve"> </w:t>
      </w:r>
      <w:r w:rsidRPr="00E74E56">
        <w:rPr>
          <w:rtl/>
          <w:lang w:bidi="fa-IR"/>
        </w:rPr>
        <w:t>على الإسلام</w:t>
      </w:r>
      <w:r>
        <w:rPr>
          <w:rtl/>
          <w:lang w:bidi="fa-IR"/>
        </w:rPr>
        <w:t>،</w:t>
      </w:r>
      <w:r w:rsidRPr="00E74E56">
        <w:rPr>
          <w:rtl/>
          <w:lang w:bidi="fa-IR"/>
        </w:rPr>
        <w:t xml:space="preserve"> فأسلم أبواه</w:t>
      </w:r>
      <w:r>
        <w:rPr>
          <w:rtl/>
          <w:lang w:bidi="fa-IR"/>
        </w:rPr>
        <w:t>.</w:t>
      </w:r>
    </w:p>
    <w:p w:rsidR="00D41F96" w:rsidRPr="00E74E56" w:rsidRDefault="00D41F96" w:rsidP="00D41F96">
      <w:pPr>
        <w:pStyle w:val="libNormal"/>
        <w:rPr>
          <w:rtl/>
          <w:lang w:bidi="fa-IR"/>
        </w:rPr>
      </w:pPr>
      <w:r w:rsidRPr="00E74E56">
        <w:rPr>
          <w:rtl/>
          <w:lang w:bidi="fa-IR"/>
        </w:rPr>
        <w:t>وهذه القصّة قد أوردها كذلك الإمام القشيري</w:t>
      </w:r>
      <w:r>
        <w:rPr>
          <w:rtl/>
          <w:lang w:bidi="fa-IR"/>
        </w:rPr>
        <w:t>،</w:t>
      </w:r>
      <w:r w:rsidRPr="00E74E56">
        <w:rPr>
          <w:rtl/>
          <w:lang w:bidi="fa-IR"/>
        </w:rPr>
        <w:t xml:space="preserve"> نقلاً عن شيخه الإمام المشتهر في الآفاق</w:t>
      </w:r>
      <w:r>
        <w:rPr>
          <w:rtl/>
          <w:lang w:bidi="fa-IR"/>
        </w:rPr>
        <w:t>،</w:t>
      </w:r>
      <w:r w:rsidRPr="00E74E56">
        <w:rPr>
          <w:rtl/>
          <w:lang w:bidi="fa-IR"/>
        </w:rPr>
        <w:t xml:space="preserve"> القاري صحيح البخاري وغيره على النقدة</w:t>
      </w:r>
      <w:r>
        <w:rPr>
          <w:rtl/>
          <w:lang w:bidi="fa-IR"/>
        </w:rPr>
        <w:t>،</w:t>
      </w:r>
      <w:r w:rsidRPr="00E74E56">
        <w:rPr>
          <w:rtl/>
          <w:lang w:bidi="fa-IR"/>
        </w:rPr>
        <w:t xml:space="preserve"> أبي علي الدقاق</w:t>
      </w:r>
      <w:r>
        <w:rPr>
          <w:rtl/>
          <w:lang w:bidi="fa-IR"/>
        </w:rPr>
        <w:t>.</w:t>
      </w:r>
    </w:p>
    <w:p w:rsidR="00D41F96" w:rsidRPr="00E74E56" w:rsidRDefault="00D41F96" w:rsidP="00D41F96">
      <w:pPr>
        <w:pStyle w:val="libNormal"/>
        <w:rPr>
          <w:rtl/>
          <w:lang w:bidi="fa-IR"/>
        </w:rPr>
      </w:pPr>
      <w:r w:rsidRPr="00E74E56">
        <w:rPr>
          <w:rtl/>
          <w:lang w:bidi="fa-IR"/>
        </w:rPr>
        <w:t>وتبعه ابن خلكان وغيره من أهل الشأن</w:t>
      </w:r>
      <w:r>
        <w:rPr>
          <w:rtl/>
          <w:lang w:bidi="fa-IR"/>
        </w:rPr>
        <w:t>.</w:t>
      </w:r>
    </w:p>
    <w:p w:rsidR="00D41F96" w:rsidRPr="00E74E56" w:rsidRDefault="00D41F96" w:rsidP="00D41F96">
      <w:pPr>
        <w:pStyle w:val="libNormal"/>
        <w:rPr>
          <w:rtl/>
          <w:lang w:bidi="fa-IR"/>
        </w:rPr>
      </w:pPr>
      <w:r w:rsidRPr="00E74E56">
        <w:rPr>
          <w:rtl/>
          <w:lang w:bidi="fa-IR"/>
        </w:rPr>
        <w:t>وهي تكملة ما في المجمع عن الصفوة لابن الجوزي</w:t>
      </w:r>
      <w:r>
        <w:rPr>
          <w:rtl/>
          <w:lang w:bidi="fa-IR"/>
        </w:rPr>
        <w:t>.</w:t>
      </w:r>
    </w:p>
    <w:p w:rsidR="00D41F96" w:rsidRPr="00E74E56" w:rsidRDefault="00D41F96" w:rsidP="006A13F7">
      <w:pPr>
        <w:pStyle w:val="libNormal"/>
        <w:rPr>
          <w:rtl/>
          <w:lang w:bidi="fa-IR"/>
        </w:rPr>
      </w:pPr>
      <w:r w:rsidRPr="00E74E56">
        <w:rPr>
          <w:rtl/>
          <w:lang w:bidi="fa-IR"/>
        </w:rPr>
        <w:t>قال عبدالله بن صالح</w:t>
      </w:r>
      <w:r>
        <w:rPr>
          <w:rtl/>
          <w:lang w:bidi="fa-IR"/>
        </w:rPr>
        <w:t>:</w:t>
      </w:r>
      <w:r w:rsidRPr="00E74E56">
        <w:rPr>
          <w:rtl/>
          <w:lang w:bidi="fa-IR"/>
        </w:rPr>
        <w:t xml:space="preserve"> كان معروف قد ناداه الله بال</w:t>
      </w:r>
      <w:r w:rsidR="006A13F7">
        <w:rPr>
          <w:rFonts w:hint="cs"/>
          <w:rtl/>
          <w:lang w:bidi="fa-IR"/>
        </w:rPr>
        <w:t>إ</w:t>
      </w:r>
      <w:r w:rsidRPr="00E74E56">
        <w:rPr>
          <w:rtl/>
          <w:lang w:bidi="fa-IR"/>
        </w:rPr>
        <w:t>جتباء في الصبا</w:t>
      </w:r>
      <w:r>
        <w:rPr>
          <w:rtl/>
          <w:lang w:bidi="fa-IR"/>
        </w:rPr>
        <w:t>.</w:t>
      </w:r>
      <w:r w:rsidR="006A13F7">
        <w:rPr>
          <w:rFonts w:hint="cs"/>
          <w:rtl/>
          <w:lang w:bidi="fa-IR"/>
        </w:rPr>
        <w:t xml:space="preserve"> </w:t>
      </w:r>
      <w:r w:rsidRPr="00E74E56">
        <w:rPr>
          <w:rtl/>
          <w:lang w:bidi="fa-IR"/>
        </w:rPr>
        <w:t xml:space="preserve">فذكر </w:t>
      </w:r>
      <w:r w:rsidR="006A13F7">
        <w:rPr>
          <w:rFonts w:hint="cs"/>
          <w:rtl/>
          <w:lang w:bidi="fa-IR"/>
        </w:rPr>
        <w:t>ا</w:t>
      </w:r>
      <w:r w:rsidRPr="00E74E56">
        <w:rPr>
          <w:rtl/>
          <w:lang w:bidi="fa-IR"/>
        </w:rPr>
        <w:t>بي أنّ أخاه عيسى قال</w:t>
      </w:r>
      <w:r>
        <w:rPr>
          <w:rtl/>
          <w:lang w:bidi="fa-IR"/>
        </w:rPr>
        <w:t>:</w:t>
      </w:r>
      <w:r w:rsidRPr="00E74E56">
        <w:rPr>
          <w:rtl/>
          <w:lang w:bidi="fa-IR"/>
        </w:rPr>
        <w:t xml:space="preserve"> كنت أنا وأخي معروف في كتّاب النصارى</w:t>
      </w:r>
      <w:r>
        <w:rPr>
          <w:rtl/>
          <w:lang w:bidi="fa-IR"/>
        </w:rPr>
        <w:t>،</w:t>
      </w:r>
      <w:r w:rsidRPr="00E74E56">
        <w:rPr>
          <w:rtl/>
          <w:lang w:bidi="fa-IR"/>
        </w:rPr>
        <w:t xml:space="preserve"> وكنّا نصارى</w:t>
      </w:r>
      <w:r>
        <w:rPr>
          <w:rtl/>
          <w:lang w:bidi="fa-IR"/>
        </w:rPr>
        <w:t>،</w:t>
      </w:r>
      <w:r w:rsidRPr="00E74E56">
        <w:rPr>
          <w:rtl/>
          <w:lang w:bidi="fa-IR"/>
        </w:rPr>
        <w:t xml:space="preserve"> وكان المعلّم يعلّم الصبيان</w:t>
      </w:r>
      <w:r>
        <w:rPr>
          <w:rtl/>
          <w:lang w:bidi="fa-IR"/>
        </w:rPr>
        <w:t>:</w:t>
      </w:r>
      <w:r w:rsidRPr="00E74E56">
        <w:rPr>
          <w:rtl/>
          <w:lang w:bidi="fa-IR"/>
        </w:rPr>
        <w:t xml:space="preserve"> أب وابن</w:t>
      </w:r>
      <w:r>
        <w:rPr>
          <w:rtl/>
          <w:lang w:bidi="fa-IR"/>
        </w:rPr>
        <w:t>،</w:t>
      </w:r>
      <w:r w:rsidRPr="00E74E56">
        <w:rPr>
          <w:rtl/>
          <w:lang w:bidi="fa-IR"/>
        </w:rPr>
        <w:t xml:space="preserve"> فيصيح أخي معروف ويقول</w:t>
      </w:r>
      <w:r>
        <w:rPr>
          <w:rtl/>
          <w:lang w:bidi="fa-IR"/>
        </w:rPr>
        <w:t>:</w:t>
      </w:r>
      <w:r w:rsidRPr="00E74E56">
        <w:rPr>
          <w:rtl/>
          <w:lang w:bidi="fa-IR"/>
        </w:rPr>
        <w:t xml:space="preserve"> أحد أحد</w:t>
      </w:r>
      <w:r>
        <w:rPr>
          <w:rtl/>
          <w:lang w:bidi="fa-IR"/>
        </w:rPr>
        <w:t>،</w:t>
      </w:r>
      <w:r w:rsidRPr="00E74E56">
        <w:rPr>
          <w:rtl/>
          <w:lang w:bidi="fa-IR"/>
        </w:rPr>
        <w:t xml:space="preserve"> فضربه المعلِّم يوماً على ذلك ضرباً شديداً</w:t>
      </w:r>
      <w:r>
        <w:rPr>
          <w:rtl/>
          <w:lang w:bidi="fa-IR"/>
        </w:rPr>
        <w:t>،</w:t>
      </w:r>
      <w:r w:rsidRPr="00E74E56">
        <w:rPr>
          <w:rtl/>
          <w:lang w:bidi="fa-IR"/>
        </w:rPr>
        <w:t xml:space="preserve"> فهرب على وجهه</w:t>
      </w:r>
      <w:r>
        <w:rPr>
          <w:rtl/>
          <w:lang w:bidi="fa-IR"/>
        </w:rPr>
        <w:t>،</w:t>
      </w:r>
      <w:r w:rsidRPr="00E74E56">
        <w:rPr>
          <w:rtl/>
          <w:lang w:bidi="fa-IR"/>
        </w:rPr>
        <w:t xml:space="preserve"> فكانت أُمّي تبكي وتقول</w:t>
      </w:r>
      <w:r>
        <w:rPr>
          <w:rtl/>
          <w:lang w:bidi="fa-IR"/>
        </w:rPr>
        <w:t>:</w:t>
      </w:r>
      <w:r w:rsidRPr="00E74E56">
        <w:rPr>
          <w:rtl/>
          <w:lang w:bidi="fa-IR"/>
        </w:rPr>
        <w:t xml:space="preserve"> لئن ردّ الله تعالى عليَّ ابني</w:t>
      </w:r>
      <w:r>
        <w:rPr>
          <w:rtl/>
          <w:lang w:bidi="fa-IR"/>
        </w:rPr>
        <w:t>،</w:t>
      </w:r>
      <w:r w:rsidRPr="00E74E56">
        <w:rPr>
          <w:rtl/>
          <w:lang w:bidi="fa-IR"/>
        </w:rPr>
        <w:t xml:space="preserve"> لأتبعنّه على أيّ دينٍ كان</w:t>
      </w:r>
      <w:r>
        <w:rPr>
          <w:rtl/>
          <w:lang w:bidi="fa-IR"/>
        </w:rPr>
        <w:t>،</w:t>
      </w:r>
      <w:r w:rsidRPr="00E74E56">
        <w:rPr>
          <w:rtl/>
          <w:lang w:bidi="fa-IR"/>
        </w:rPr>
        <w:t xml:space="preserve"> فقدم عليها بعد سنين</w:t>
      </w:r>
      <w:r>
        <w:rPr>
          <w:rtl/>
          <w:lang w:bidi="fa-IR"/>
        </w:rPr>
        <w:t>،</w:t>
      </w:r>
      <w:r w:rsidRPr="00E74E56">
        <w:rPr>
          <w:rtl/>
          <w:lang w:bidi="fa-IR"/>
        </w:rPr>
        <w:t xml:space="preserve"> فقال له</w:t>
      </w:r>
      <w:r>
        <w:rPr>
          <w:rtl/>
          <w:lang w:bidi="fa-IR"/>
        </w:rPr>
        <w:t>:</w:t>
      </w:r>
      <w:r w:rsidRPr="00E74E56">
        <w:rPr>
          <w:rtl/>
          <w:lang w:bidi="fa-IR"/>
        </w:rPr>
        <w:t xml:space="preserve"> أي بني على أيّ دين أنت</w:t>
      </w:r>
      <w:r>
        <w:rPr>
          <w:rtl/>
          <w:lang w:bidi="fa-IR"/>
        </w:rPr>
        <w:t>؟</w:t>
      </w:r>
      <w:r w:rsidRPr="00E74E56">
        <w:rPr>
          <w:rtl/>
          <w:lang w:bidi="fa-IR"/>
        </w:rPr>
        <w:t xml:space="preserve"> فقال</w:t>
      </w:r>
      <w:r>
        <w:rPr>
          <w:rtl/>
          <w:lang w:bidi="fa-IR"/>
        </w:rPr>
        <w:t>:</w:t>
      </w:r>
      <w:r w:rsidRPr="00E74E56">
        <w:rPr>
          <w:rtl/>
          <w:lang w:bidi="fa-IR"/>
        </w:rPr>
        <w:t xml:space="preserve"> في دين الإسلام</w:t>
      </w:r>
      <w:r>
        <w:rPr>
          <w:rtl/>
          <w:lang w:bidi="fa-IR"/>
        </w:rPr>
        <w:t>.</w:t>
      </w:r>
      <w:r w:rsidRPr="00E74E56">
        <w:rPr>
          <w:rtl/>
          <w:lang w:bidi="fa-IR"/>
        </w:rPr>
        <w:t xml:space="preserve"> فقالت</w:t>
      </w:r>
      <w:r>
        <w:rPr>
          <w:rtl/>
          <w:lang w:bidi="fa-IR"/>
        </w:rPr>
        <w:t>:</w:t>
      </w:r>
      <w:r w:rsidRPr="00E74E56">
        <w:rPr>
          <w:rtl/>
          <w:lang w:bidi="fa-IR"/>
        </w:rPr>
        <w:t xml:space="preserve"> أشهد أن لا إله إل</w:t>
      </w:r>
      <w:r w:rsidR="006A13F7">
        <w:rPr>
          <w:rFonts w:hint="cs"/>
          <w:rtl/>
          <w:lang w:bidi="fa-IR"/>
        </w:rPr>
        <w:t>ّ</w:t>
      </w:r>
      <w:r w:rsidRPr="00E74E56">
        <w:rPr>
          <w:rtl/>
          <w:lang w:bidi="fa-IR"/>
        </w:rPr>
        <w:t>ا</w:t>
      </w:r>
      <w:r>
        <w:rPr>
          <w:rFonts w:hint="cs"/>
          <w:rtl/>
          <w:lang w:bidi="fa-IR"/>
        </w:rPr>
        <w:t xml:space="preserve"> </w:t>
      </w:r>
      <w:r w:rsidRPr="00E74E56">
        <w:rPr>
          <w:rtl/>
          <w:lang w:bidi="fa-IR"/>
        </w:rPr>
        <w:t>الله</w:t>
      </w:r>
      <w:r>
        <w:rPr>
          <w:rtl/>
          <w:lang w:bidi="fa-IR"/>
        </w:rPr>
        <w:t>،</w:t>
      </w:r>
      <w:r w:rsidRPr="00E74E56">
        <w:rPr>
          <w:rtl/>
          <w:lang w:bidi="fa-IR"/>
        </w:rPr>
        <w:t xml:space="preserve"> وأشهد أنّ محمّداً عبده ورسوله</w:t>
      </w:r>
      <w:r>
        <w:rPr>
          <w:rtl/>
          <w:lang w:bidi="fa-IR"/>
        </w:rPr>
        <w:t>.</w:t>
      </w:r>
      <w:r w:rsidRPr="00E74E56">
        <w:rPr>
          <w:rtl/>
          <w:lang w:bidi="fa-IR"/>
        </w:rPr>
        <w:t xml:space="preserve"> قال</w:t>
      </w:r>
      <w:r>
        <w:rPr>
          <w:rtl/>
          <w:lang w:bidi="fa-IR"/>
        </w:rPr>
        <w:t>:</w:t>
      </w:r>
      <w:r w:rsidRPr="00E74E56">
        <w:rPr>
          <w:rtl/>
          <w:lang w:bidi="fa-IR"/>
        </w:rPr>
        <w:t xml:space="preserve"> فأسلمت وأسلمنا كلّنا</w:t>
      </w:r>
      <w:r>
        <w:rPr>
          <w:rtl/>
          <w:lang w:bidi="fa-IR"/>
        </w:rPr>
        <w:t>.</w:t>
      </w:r>
      <w:r w:rsidRPr="00E74E56">
        <w:rPr>
          <w:rtl/>
          <w:lang w:bidi="fa-IR"/>
        </w:rPr>
        <w:t xml:space="preserve"> إنتهى</w:t>
      </w:r>
      <w:r>
        <w:rPr>
          <w:rtl/>
          <w:lang w:bidi="fa-IR"/>
        </w:rPr>
        <w:t>.</w:t>
      </w:r>
    </w:p>
    <w:p w:rsidR="00D41F96" w:rsidRPr="00E74E56" w:rsidRDefault="00D41F96" w:rsidP="00D41F96">
      <w:pPr>
        <w:pStyle w:val="libNormal"/>
        <w:rPr>
          <w:rtl/>
          <w:lang w:bidi="fa-IR"/>
        </w:rPr>
      </w:pPr>
      <w:r w:rsidRPr="00E74E56">
        <w:rPr>
          <w:rtl/>
          <w:lang w:bidi="fa-IR"/>
        </w:rPr>
        <w:t>وقال العل</w:t>
      </w:r>
      <w:r w:rsidR="006A13F7">
        <w:rPr>
          <w:rFonts w:hint="cs"/>
          <w:rtl/>
          <w:lang w:bidi="fa-IR"/>
        </w:rPr>
        <w:t>ّ</w:t>
      </w:r>
      <w:r w:rsidRPr="00E74E56">
        <w:rPr>
          <w:rtl/>
          <w:lang w:bidi="fa-IR"/>
        </w:rPr>
        <w:t xml:space="preserve">امة ابن حجر المكي المحدّث في « الصواعق المحرقة » في ترجمة الإمام علي الرضا </w:t>
      </w:r>
      <w:r w:rsidRPr="003511A8">
        <w:rPr>
          <w:rStyle w:val="libAlaemChar"/>
          <w:rtl/>
        </w:rPr>
        <w:t>رضي‌الله‌عنه</w:t>
      </w:r>
      <w:r>
        <w:rPr>
          <w:rtl/>
          <w:lang w:bidi="fa-IR"/>
        </w:rPr>
        <w:t>:</w:t>
      </w:r>
      <w:r w:rsidRPr="00E74E56">
        <w:rPr>
          <w:rtl/>
          <w:lang w:bidi="fa-IR"/>
        </w:rPr>
        <w:t xml:space="preserve"> ومن مواليه معروف الكرخي</w:t>
      </w:r>
      <w:r>
        <w:rPr>
          <w:rtl/>
          <w:lang w:bidi="fa-IR"/>
        </w:rPr>
        <w:t>،</w:t>
      </w:r>
      <w:r w:rsidRPr="00E74E56">
        <w:rPr>
          <w:rtl/>
          <w:lang w:bidi="fa-IR"/>
        </w:rPr>
        <w:t xml:space="preserve"> ا</w:t>
      </w:r>
      <w:r w:rsidR="006A13F7">
        <w:rPr>
          <w:rFonts w:hint="cs"/>
          <w:rtl/>
          <w:lang w:bidi="fa-IR"/>
        </w:rPr>
        <w:t>ُ</w:t>
      </w:r>
      <w:r w:rsidRPr="00E74E56">
        <w:rPr>
          <w:rtl/>
          <w:lang w:bidi="fa-IR"/>
        </w:rPr>
        <w:t>ستاد السرّي السقطي</w:t>
      </w:r>
      <w:r>
        <w:rPr>
          <w:rtl/>
          <w:lang w:bidi="fa-IR"/>
        </w:rPr>
        <w:t>،</w:t>
      </w:r>
      <w:r w:rsidRPr="00E74E56">
        <w:rPr>
          <w:rtl/>
          <w:lang w:bidi="fa-IR"/>
        </w:rPr>
        <w:t xml:space="preserve"> لأنّه أسلم على يديه</w:t>
      </w:r>
      <w:r>
        <w:rPr>
          <w:rtl/>
          <w:lang w:bidi="fa-IR"/>
        </w:rPr>
        <w:t>.</w:t>
      </w:r>
    </w:p>
    <w:p w:rsidR="00D41F96" w:rsidRPr="00E74E56" w:rsidRDefault="00D41F96" w:rsidP="00D41F96">
      <w:pPr>
        <w:pStyle w:val="libNormal"/>
        <w:rPr>
          <w:rtl/>
          <w:lang w:bidi="fa-IR"/>
        </w:rPr>
      </w:pPr>
      <w:r w:rsidRPr="00E74E56">
        <w:rPr>
          <w:rtl/>
          <w:lang w:bidi="fa-IR"/>
        </w:rPr>
        <w:t>وقال عصّريه</w:t>
      </w:r>
      <w:r>
        <w:rPr>
          <w:rtl/>
          <w:lang w:bidi="fa-IR"/>
        </w:rPr>
        <w:t>:</w:t>
      </w:r>
      <w:r w:rsidRPr="00E74E56">
        <w:rPr>
          <w:rtl/>
          <w:lang w:bidi="fa-IR"/>
        </w:rPr>
        <w:t xml:space="preserve"> شيخ مشايخنا في الحديث</w:t>
      </w:r>
      <w:r>
        <w:rPr>
          <w:rtl/>
          <w:lang w:bidi="fa-IR"/>
        </w:rPr>
        <w:t>،</w:t>
      </w:r>
      <w:r w:rsidRPr="00E74E56">
        <w:rPr>
          <w:rtl/>
          <w:lang w:bidi="fa-IR"/>
        </w:rPr>
        <w:t xml:space="preserve"> الإمام عبدالوهاب الشعراني في « طبقاته » في ترجمة معروف</w:t>
      </w:r>
      <w:r>
        <w:rPr>
          <w:rtl/>
          <w:lang w:bidi="fa-IR"/>
        </w:rPr>
        <w:t>:</w:t>
      </w:r>
      <w:r w:rsidRPr="00E74E56">
        <w:rPr>
          <w:rtl/>
          <w:lang w:bidi="fa-IR"/>
        </w:rPr>
        <w:t xml:space="preserve"> وهو من موالي علي بن موسى الرضا </w:t>
      </w:r>
      <w:r w:rsidRPr="003511A8">
        <w:rPr>
          <w:rStyle w:val="libAlaemChar"/>
          <w:rtl/>
        </w:rPr>
        <w:t>رضي‌الله‌عنه</w:t>
      </w:r>
      <w:r>
        <w:rPr>
          <w:rtl/>
          <w:lang w:bidi="fa-IR"/>
        </w:rPr>
        <w:t>،</w:t>
      </w:r>
      <w:r w:rsidRPr="00E74E56">
        <w:rPr>
          <w:rtl/>
          <w:lang w:bidi="fa-IR"/>
        </w:rPr>
        <w:t xml:space="preserve"> صحب داود الطائي </w:t>
      </w:r>
      <w:r w:rsidRPr="003511A8">
        <w:rPr>
          <w:rStyle w:val="libAlaemChar"/>
          <w:rtl/>
        </w:rPr>
        <w:t>رضي‌الله‌عنه</w:t>
      </w:r>
      <w:r w:rsidRPr="00E74E56">
        <w:rPr>
          <w:rtl/>
          <w:lang w:bidi="fa-IR"/>
        </w:rPr>
        <w:t xml:space="preserve"> إنتهى</w:t>
      </w:r>
      <w:r>
        <w:rPr>
          <w:rtl/>
          <w:lang w:bidi="fa-IR"/>
        </w:rPr>
        <w:t>.</w:t>
      </w:r>
    </w:p>
    <w:p w:rsidR="00D41F96" w:rsidRPr="00E74E56" w:rsidRDefault="00D41F96" w:rsidP="00D41F96">
      <w:pPr>
        <w:pStyle w:val="libNormal"/>
        <w:rPr>
          <w:rtl/>
          <w:lang w:bidi="fa-IR"/>
        </w:rPr>
      </w:pPr>
      <w:r w:rsidRPr="00E74E56">
        <w:rPr>
          <w:rtl/>
          <w:lang w:bidi="fa-IR"/>
        </w:rPr>
        <w:t>وهكذا ذكر الحرالي والمناوي أنّه أخذ عن مولاه الإمام الرضا</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ولا يخفى أن</w:t>
      </w:r>
      <w:r w:rsidR="006A13F7">
        <w:rPr>
          <w:rFonts w:hint="cs"/>
          <w:rtl/>
          <w:lang w:bidi="fa-IR"/>
        </w:rPr>
        <w:t>ّ</w:t>
      </w:r>
      <w:r w:rsidRPr="00E74E56">
        <w:rPr>
          <w:rtl/>
          <w:lang w:bidi="fa-IR"/>
        </w:rPr>
        <w:t xml:space="preserve"> اليافعي والمكي كليهما من الطبقة المتأخّرة عن ابن تيميّة</w:t>
      </w:r>
      <w:r>
        <w:rPr>
          <w:rtl/>
          <w:lang w:bidi="fa-IR"/>
        </w:rPr>
        <w:t>،</w:t>
      </w:r>
      <w:r w:rsidRPr="00E74E56">
        <w:rPr>
          <w:rtl/>
          <w:lang w:bidi="fa-IR"/>
        </w:rPr>
        <w:t xml:space="preserve"> وإنّما وجه استناد الا</w:t>
      </w:r>
      <w:r w:rsidR="006A13F7">
        <w:rPr>
          <w:rFonts w:hint="cs"/>
          <w:rtl/>
          <w:lang w:bidi="fa-IR"/>
        </w:rPr>
        <w:t>ُ</w:t>
      </w:r>
      <w:r w:rsidRPr="00E74E56">
        <w:rPr>
          <w:rtl/>
          <w:lang w:bidi="fa-IR"/>
        </w:rPr>
        <w:t>ستاذ بهما مع عدم حضور الكتب للقدماء لديه</w:t>
      </w:r>
      <w:r>
        <w:rPr>
          <w:rtl/>
          <w:lang w:bidi="fa-IR"/>
        </w:rPr>
        <w:t>:</w:t>
      </w:r>
      <w:r>
        <w:rPr>
          <w:rFonts w:hint="cs"/>
          <w:rtl/>
          <w:lang w:bidi="fa-IR"/>
        </w:rPr>
        <w:t xml:space="preserve"> </w:t>
      </w:r>
      <w:r w:rsidRPr="00E74E56">
        <w:rPr>
          <w:rtl/>
          <w:lang w:bidi="fa-IR"/>
        </w:rPr>
        <w:t>إنّهما لما جزما بما عند الأئمّة المتقدمة</w:t>
      </w:r>
      <w:r>
        <w:rPr>
          <w:rtl/>
          <w:lang w:bidi="fa-IR"/>
        </w:rPr>
        <w:t>،</w:t>
      </w:r>
      <w:r w:rsidRPr="00E74E56">
        <w:rPr>
          <w:rtl/>
          <w:lang w:bidi="fa-IR"/>
        </w:rPr>
        <w:t xml:space="preserve"> دون ما ذكره ابن تيميّة</w:t>
      </w:r>
      <w:r>
        <w:rPr>
          <w:rtl/>
          <w:lang w:bidi="fa-IR"/>
        </w:rPr>
        <w:t>،</w:t>
      </w:r>
      <w:r w:rsidRPr="00E74E56">
        <w:rPr>
          <w:rtl/>
          <w:lang w:bidi="fa-IR"/>
        </w:rPr>
        <w:t xml:space="preserve"> مع عثورهم عليه</w:t>
      </w:r>
      <w:r>
        <w:rPr>
          <w:rtl/>
          <w:lang w:bidi="fa-IR"/>
        </w:rPr>
        <w:t>،</w:t>
      </w:r>
      <w:r w:rsidRPr="00E74E56">
        <w:rPr>
          <w:rtl/>
          <w:lang w:bidi="fa-IR"/>
        </w:rPr>
        <w:t xml:space="preserve"> دلّ ذلك على أنّ الأوّل هو المعوّل</w:t>
      </w:r>
      <w:r>
        <w:rPr>
          <w:rtl/>
          <w:lang w:bidi="fa-IR"/>
        </w:rPr>
        <w:t>،</w:t>
      </w:r>
      <w:r w:rsidRPr="00E74E56">
        <w:rPr>
          <w:rtl/>
          <w:lang w:bidi="fa-IR"/>
        </w:rPr>
        <w:t xml:space="preserve"> وأنّ هنا ممّا لا يلتفت إليه</w:t>
      </w:r>
      <w:r>
        <w:rPr>
          <w:rtl/>
          <w:lang w:bidi="fa-IR"/>
        </w:rPr>
        <w:t>.</w:t>
      </w:r>
    </w:p>
    <w:p w:rsidR="00D41F96" w:rsidRPr="00E74E56" w:rsidRDefault="00D41F96" w:rsidP="00D41F96">
      <w:pPr>
        <w:pStyle w:val="libNormal"/>
        <w:rPr>
          <w:rtl/>
          <w:lang w:bidi="fa-IR"/>
        </w:rPr>
      </w:pPr>
      <w:r w:rsidRPr="00E74E56">
        <w:rPr>
          <w:rtl/>
          <w:lang w:bidi="fa-IR"/>
        </w:rPr>
        <w:t>وأمّا ما وقع في « طبقات » شيخ الإسلام من</w:t>
      </w:r>
      <w:r>
        <w:rPr>
          <w:rtl/>
          <w:lang w:bidi="fa-IR"/>
        </w:rPr>
        <w:t>:</w:t>
      </w:r>
      <w:r w:rsidRPr="00E74E56">
        <w:rPr>
          <w:rtl/>
          <w:lang w:bidi="fa-IR"/>
        </w:rPr>
        <w:t xml:space="preserve"> أنّ أبا معروف هو مولى</w:t>
      </w:r>
      <w:r>
        <w:rPr>
          <w:rFonts w:hint="cs"/>
          <w:rtl/>
          <w:lang w:bidi="fa-IR"/>
        </w:rPr>
        <w:t xml:space="preserve"> </w:t>
      </w:r>
      <w:r w:rsidRPr="00E74E56">
        <w:rPr>
          <w:rtl/>
          <w:lang w:bidi="fa-IR"/>
        </w:rPr>
        <w:t>الإمام الرضا</w:t>
      </w:r>
      <w:r>
        <w:rPr>
          <w:rtl/>
          <w:lang w:bidi="fa-IR"/>
        </w:rPr>
        <w:t>،</w:t>
      </w:r>
      <w:r w:rsidRPr="00E74E56">
        <w:rPr>
          <w:rtl/>
          <w:lang w:bidi="fa-IR"/>
        </w:rPr>
        <w:t xml:space="preserve"> وبوّابه</w:t>
      </w:r>
      <w:r>
        <w:rPr>
          <w:rtl/>
          <w:lang w:bidi="fa-IR"/>
        </w:rPr>
        <w:t>،</w:t>
      </w:r>
      <w:r w:rsidRPr="00E74E56">
        <w:rPr>
          <w:rtl/>
          <w:lang w:bidi="fa-IR"/>
        </w:rPr>
        <w:t xml:space="preserve"> وأنّه أسلم على يديه</w:t>
      </w:r>
      <w:r>
        <w:rPr>
          <w:rtl/>
          <w:lang w:bidi="fa-IR"/>
        </w:rPr>
        <w:t>،</w:t>
      </w:r>
      <w:r w:rsidRPr="00E74E56">
        <w:rPr>
          <w:rtl/>
          <w:lang w:bidi="fa-IR"/>
        </w:rPr>
        <w:t xml:space="preserve"> وأنّ الإمام اطّلع يوماً على الناس</w:t>
      </w:r>
      <w:r>
        <w:rPr>
          <w:rtl/>
          <w:lang w:bidi="fa-IR"/>
        </w:rPr>
        <w:t>،</w:t>
      </w:r>
      <w:r w:rsidRPr="00E74E56">
        <w:rPr>
          <w:rtl/>
          <w:lang w:bidi="fa-IR"/>
        </w:rPr>
        <w:t xml:space="preserve"> فازدحموا</w:t>
      </w:r>
      <w:r>
        <w:rPr>
          <w:rtl/>
          <w:lang w:bidi="fa-IR"/>
        </w:rPr>
        <w:t>،</w:t>
      </w:r>
      <w:r w:rsidRPr="00E74E56">
        <w:rPr>
          <w:rtl/>
          <w:lang w:bidi="fa-IR"/>
        </w:rPr>
        <w:t xml:space="preserve"> فوقع أبو معروف تحت أرجلهم فهلك</w:t>
      </w:r>
      <w:r>
        <w:rPr>
          <w:rtl/>
          <w:lang w:bidi="fa-IR"/>
        </w:rPr>
        <w:t>.</w:t>
      </w:r>
      <w:r w:rsidRPr="00E74E56">
        <w:rPr>
          <w:rtl/>
          <w:lang w:bidi="fa-IR"/>
        </w:rPr>
        <w:t xml:space="preserve"> فغير مشهور عند الجمهور</w:t>
      </w:r>
      <w:r>
        <w:rPr>
          <w:rtl/>
          <w:lang w:bidi="fa-IR"/>
        </w:rPr>
        <w:t>،</w:t>
      </w:r>
      <w:r w:rsidRPr="00E74E56">
        <w:rPr>
          <w:rtl/>
          <w:lang w:bidi="fa-IR"/>
        </w:rPr>
        <w:t xml:space="preserve"> ولكنّه لا مانع منه أيضاً</w:t>
      </w:r>
      <w:r>
        <w:rPr>
          <w:rtl/>
          <w:lang w:bidi="fa-IR"/>
        </w:rPr>
        <w:t>.</w:t>
      </w:r>
      <w:r w:rsidRPr="00E74E56">
        <w:rPr>
          <w:rtl/>
          <w:lang w:bidi="fa-IR"/>
        </w:rPr>
        <w:t xml:space="preserve"> والله أعلم</w:t>
      </w:r>
      <w:r>
        <w:rPr>
          <w:rtl/>
          <w:lang w:bidi="fa-IR"/>
        </w:rPr>
        <w:t>.</w:t>
      </w:r>
    </w:p>
    <w:p w:rsidR="00D41F96" w:rsidRPr="00E74E56" w:rsidRDefault="00D41F96" w:rsidP="00D41F96">
      <w:pPr>
        <w:pStyle w:val="libNormal"/>
        <w:rPr>
          <w:rtl/>
          <w:lang w:bidi="fa-IR"/>
        </w:rPr>
      </w:pPr>
      <w:r w:rsidRPr="00E74E56">
        <w:rPr>
          <w:rtl/>
          <w:lang w:bidi="fa-IR"/>
        </w:rPr>
        <w:t>ثمّ المعنّي بالمولى هنا</w:t>
      </w:r>
      <w:r>
        <w:rPr>
          <w:rtl/>
          <w:lang w:bidi="fa-IR"/>
        </w:rPr>
        <w:t>،</w:t>
      </w:r>
      <w:r w:rsidRPr="00E74E56">
        <w:rPr>
          <w:rtl/>
          <w:lang w:bidi="fa-IR"/>
        </w:rPr>
        <w:t xml:space="preserve"> ليس مولى العتق</w:t>
      </w:r>
      <w:r>
        <w:rPr>
          <w:rtl/>
          <w:lang w:bidi="fa-IR"/>
        </w:rPr>
        <w:t>،</w:t>
      </w:r>
      <w:r w:rsidRPr="00E74E56">
        <w:rPr>
          <w:rtl/>
          <w:lang w:bidi="fa-IR"/>
        </w:rPr>
        <w:t xml:space="preserve"> بل مولى الإسلام</w:t>
      </w:r>
      <w:r>
        <w:rPr>
          <w:rtl/>
          <w:lang w:bidi="fa-IR"/>
        </w:rPr>
        <w:t>،</w:t>
      </w:r>
      <w:r w:rsidRPr="00E74E56">
        <w:rPr>
          <w:rtl/>
          <w:lang w:bidi="fa-IR"/>
        </w:rPr>
        <w:t xml:space="preserve"> كما يفهم من حديث الطبراني وابن عدي والدارقطني والبيهقي وغيرهم</w:t>
      </w:r>
      <w:r>
        <w:rPr>
          <w:rtl/>
          <w:lang w:bidi="fa-IR"/>
        </w:rPr>
        <w:t>،</w:t>
      </w:r>
      <w:r w:rsidRPr="00E74E56">
        <w:rPr>
          <w:rtl/>
          <w:lang w:bidi="fa-IR"/>
        </w:rPr>
        <w:t xml:space="preserve"> عن أبي ا</w:t>
      </w:r>
      <w:r w:rsidR="006A13F7">
        <w:rPr>
          <w:rFonts w:hint="cs"/>
          <w:rtl/>
          <w:lang w:bidi="fa-IR"/>
        </w:rPr>
        <w:t>ُ</w:t>
      </w:r>
      <w:r w:rsidRPr="00E74E56">
        <w:rPr>
          <w:rtl/>
          <w:lang w:bidi="fa-IR"/>
        </w:rPr>
        <w:t>مامة</w:t>
      </w:r>
      <w:r>
        <w:rPr>
          <w:rtl/>
          <w:lang w:bidi="fa-IR"/>
        </w:rPr>
        <w:t>:</w:t>
      </w:r>
      <w:r w:rsidRPr="00E74E56">
        <w:rPr>
          <w:rtl/>
          <w:lang w:bidi="fa-IR"/>
        </w:rPr>
        <w:t xml:space="preserve"> من أسلم على يديه رجل فله ولاء</w:t>
      </w:r>
      <w:r>
        <w:rPr>
          <w:rtl/>
          <w:lang w:bidi="fa-IR"/>
        </w:rPr>
        <w:t>.</w:t>
      </w:r>
      <w:r w:rsidRPr="00E74E56">
        <w:rPr>
          <w:rtl/>
          <w:lang w:bidi="fa-IR"/>
        </w:rPr>
        <w:t xml:space="preserve"> وفي رواية البخاري في تاريخه وأبي داود والطحاوي عن تميم الداري</w:t>
      </w:r>
      <w:r>
        <w:rPr>
          <w:rtl/>
          <w:lang w:bidi="fa-IR"/>
        </w:rPr>
        <w:t>:</w:t>
      </w:r>
      <w:r w:rsidRPr="00E74E56">
        <w:rPr>
          <w:rtl/>
          <w:lang w:bidi="fa-IR"/>
        </w:rPr>
        <w:t xml:space="preserve"> هو أولى الناس بمحياه ومماته</w:t>
      </w:r>
      <w:r>
        <w:rPr>
          <w:rtl/>
          <w:lang w:bidi="fa-IR"/>
        </w:rPr>
        <w:t>،</w:t>
      </w:r>
      <w:r w:rsidRPr="00E74E56">
        <w:rPr>
          <w:rtl/>
          <w:lang w:bidi="fa-IR"/>
        </w:rPr>
        <w:t xml:space="preserve"> وفي لفظٍ</w:t>
      </w:r>
      <w:r>
        <w:rPr>
          <w:rtl/>
          <w:lang w:bidi="fa-IR"/>
        </w:rPr>
        <w:t>:</w:t>
      </w:r>
      <w:r w:rsidRPr="00E74E56">
        <w:rPr>
          <w:rtl/>
          <w:lang w:bidi="fa-IR"/>
        </w:rPr>
        <w:t xml:space="preserve"> بحياته ومماته</w:t>
      </w:r>
      <w:r>
        <w:rPr>
          <w:rtl/>
          <w:lang w:bidi="fa-IR"/>
        </w:rPr>
        <w:t>،</w:t>
      </w:r>
      <w:r w:rsidRPr="00E74E56">
        <w:rPr>
          <w:rtl/>
          <w:lang w:bidi="fa-IR"/>
        </w:rPr>
        <w:t xml:space="preserve"> سواء ا</w:t>
      </w:r>
      <w:r w:rsidR="006A13F7">
        <w:rPr>
          <w:rFonts w:hint="cs"/>
          <w:rtl/>
          <w:lang w:bidi="fa-IR"/>
        </w:rPr>
        <w:t>ُ</w:t>
      </w:r>
      <w:r w:rsidRPr="00E74E56">
        <w:rPr>
          <w:rtl/>
          <w:lang w:bidi="fa-IR"/>
        </w:rPr>
        <w:t>ريد بالولاء ولاء الإرث أو ولاء الموالاة</w:t>
      </w:r>
      <w:r>
        <w:rPr>
          <w:rtl/>
          <w:lang w:bidi="fa-IR"/>
        </w:rPr>
        <w:t>،</w:t>
      </w:r>
      <w:r w:rsidRPr="00E74E56">
        <w:rPr>
          <w:rtl/>
          <w:lang w:bidi="fa-IR"/>
        </w:rPr>
        <w:t xml:space="preserve"> فلا منافاة</w:t>
      </w:r>
      <w:r>
        <w:rPr>
          <w:rtl/>
          <w:lang w:bidi="fa-IR"/>
        </w:rPr>
        <w:t>،</w:t>
      </w:r>
      <w:r w:rsidRPr="00E74E56">
        <w:rPr>
          <w:rtl/>
          <w:lang w:bidi="fa-IR"/>
        </w:rPr>
        <w:t xml:space="preserve"> وهو كقول ابن حبان في كتاب الثقات في الراهب النصراني الّذي تشرف بإكرام رأس الإمام الحسين الشهيد</w:t>
      </w:r>
      <w:r>
        <w:rPr>
          <w:rtl/>
          <w:lang w:bidi="fa-IR"/>
        </w:rPr>
        <w:t>،</w:t>
      </w:r>
      <w:r w:rsidRPr="00E74E56">
        <w:rPr>
          <w:rtl/>
          <w:lang w:bidi="fa-IR"/>
        </w:rPr>
        <w:t xml:space="preserve"> فرأى منه كرامة</w:t>
      </w:r>
      <w:r>
        <w:rPr>
          <w:rtl/>
          <w:lang w:bidi="fa-IR"/>
        </w:rPr>
        <w:t>:</w:t>
      </w:r>
      <w:r>
        <w:rPr>
          <w:rFonts w:hint="cs"/>
          <w:rtl/>
          <w:lang w:bidi="fa-IR"/>
        </w:rPr>
        <w:t xml:space="preserve"> </w:t>
      </w:r>
      <w:r w:rsidRPr="00E74E56">
        <w:rPr>
          <w:rtl/>
          <w:lang w:bidi="fa-IR"/>
        </w:rPr>
        <w:t>فأسلم النصراني وصار مولىً للحسين رضي الله تعالى عنه</w:t>
      </w:r>
      <w:r>
        <w:rPr>
          <w:rtl/>
          <w:lang w:bidi="fa-IR"/>
        </w:rPr>
        <w:t>.</w:t>
      </w:r>
    </w:p>
    <w:p w:rsidR="00D41F96" w:rsidRPr="00E74E56" w:rsidRDefault="00D41F96" w:rsidP="00D41F96">
      <w:pPr>
        <w:pStyle w:val="libNormal"/>
        <w:rPr>
          <w:rtl/>
          <w:lang w:bidi="fa-IR"/>
        </w:rPr>
      </w:pPr>
      <w:r w:rsidRPr="00E74E56">
        <w:rPr>
          <w:rtl/>
          <w:lang w:bidi="fa-IR"/>
        </w:rPr>
        <w:t>قوله</w:t>
      </w:r>
      <w:r>
        <w:rPr>
          <w:rtl/>
          <w:lang w:bidi="fa-IR"/>
        </w:rPr>
        <w:t>:</w:t>
      </w:r>
      <w:r w:rsidRPr="00E74E56">
        <w:rPr>
          <w:rtl/>
          <w:lang w:bidi="fa-IR"/>
        </w:rPr>
        <w:t xml:space="preserve"> ( وهذا باطل باتفاق أهل هذه المعرفة</w:t>
      </w:r>
      <w:r>
        <w:rPr>
          <w:rtl/>
          <w:lang w:bidi="fa-IR"/>
        </w:rPr>
        <w:t>،</w:t>
      </w:r>
      <w:r w:rsidRPr="00E74E56">
        <w:rPr>
          <w:rtl/>
          <w:lang w:bidi="fa-IR"/>
        </w:rPr>
        <w:t xml:space="preserve"> فإنّهم متّفقون على أنّ الحسن لم يجتمع بعلي )</w:t>
      </w:r>
      <w:r>
        <w:rPr>
          <w:rtl/>
          <w:lang w:bidi="fa-IR"/>
        </w:rPr>
        <w:t>.</w:t>
      </w:r>
    </w:p>
    <w:p w:rsidR="00D41F96" w:rsidRPr="00E74E56" w:rsidRDefault="00D41F96" w:rsidP="00D41F96">
      <w:pPr>
        <w:pStyle w:val="libNormal"/>
        <w:rPr>
          <w:rtl/>
          <w:lang w:bidi="fa-IR"/>
        </w:rPr>
      </w:pPr>
      <w:r w:rsidRPr="00E74E56">
        <w:rPr>
          <w:rtl/>
          <w:lang w:bidi="fa-IR"/>
        </w:rPr>
        <w:t>ويلوح رضا صاحب القرة بهذا مرّةً دون مرة</w:t>
      </w:r>
      <w:r>
        <w:rPr>
          <w:rtl/>
          <w:lang w:bidi="fa-IR"/>
        </w:rPr>
        <w:t>.</w:t>
      </w:r>
    </w:p>
    <w:p w:rsidR="00E52D49" w:rsidRDefault="00D41F96" w:rsidP="00D41F96">
      <w:pPr>
        <w:pStyle w:val="libNormal"/>
        <w:rPr>
          <w:rtl/>
          <w:lang w:bidi="fa-IR"/>
        </w:rPr>
      </w:pPr>
      <w:r w:rsidRPr="00E74E56">
        <w:rPr>
          <w:rtl/>
          <w:lang w:bidi="fa-IR"/>
        </w:rPr>
        <w:t>سبحان الله</w:t>
      </w:r>
      <w:r>
        <w:rPr>
          <w:rtl/>
          <w:lang w:bidi="fa-IR"/>
        </w:rPr>
        <w:t>،</w:t>
      </w:r>
      <w:r w:rsidRPr="00E74E56">
        <w:rPr>
          <w:rtl/>
          <w:lang w:bidi="fa-IR"/>
        </w:rPr>
        <w:t xml:space="preserve"> هذا بهتان عظيم</w:t>
      </w:r>
      <w:r>
        <w:rPr>
          <w:rtl/>
          <w:lang w:bidi="fa-IR"/>
        </w:rPr>
        <w:t>،</w:t>
      </w:r>
      <w:r w:rsidRPr="00E74E56">
        <w:rPr>
          <w:rtl/>
          <w:lang w:bidi="fa-IR"/>
        </w:rPr>
        <w:t xml:space="preserve"> فقد تقدّم عن إمامي هذه المعرفة علي بن المديني شيخ البخاري وأبي زرعة الرازي شيخ مسلم</w:t>
      </w:r>
      <w:r>
        <w:rPr>
          <w:rtl/>
          <w:lang w:bidi="fa-IR"/>
        </w:rPr>
        <w:t>،</w:t>
      </w:r>
      <w:r w:rsidRPr="00E74E56">
        <w:rPr>
          <w:rtl/>
          <w:lang w:bidi="fa-IR"/>
        </w:rPr>
        <w:t xml:space="preserve"> أنّهما قالا</w:t>
      </w:r>
      <w:r>
        <w:rPr>
          <w:rtl/>
          <w:lang w:bidi="fa-IR"/>
        </w:rPr>
        <w:t>:</w:t>
      </w:r>
      <w:r w:rsidRPr="00E74E56">
        <w:rPr>
          <w:rtl/>
          <w:lang w:bidi="fa-IR"/>
        </w:rPr>
        <w:t xml:space="preserve"> إنّه رآه بالمدينة الطيّبة</w:t>
      </w:r>
      <w:r>
        <w:rPr>
          <w:rtl/>
          <w:lang w:bidi="fa-IR"/>
        </w:rPr>
        <w:t>،</w:t>
      </w:r>
      <w:r w:rsidRPr="00E74E56">
        <w:rPr>
          <w:rtl/>
          <w:lang w:bidi="fa-IR"/>
        </w:rPr>
        <w:t xml:space="preserve"> مع رواية البخاري القوية</w:t>
      </w:r>
      <w:r>
        <w:rPr>
          <w:rtl/>
          <w:lang w:bidi="fa-IR"/>
        </w:rPr>
        <w:t>،</w:t>
      </w:r>
      <w:r w:rsidRPr="00E74E56">
        <w:rPr>
          <w:rtl/>
          <w:lang w:bidi="fa-IR"/>
        </w:rPr>
        <w:t xml:space="preserve"> ورواية أبي يعلى الموصلي الصحيحة</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الصريحة في سماعه منه </w:t>
      </w:r>
      <w:r w:rsidRPr="003511A8">
        <w:rPr>
          <w:rStyle w:val="libAlaemChar"/>
          <w:rtl/>
        </w:rPr>
        <w:t>رضي‌الله‌عنه</w:t>
      </w:r>
      <w:r>
        <w:rPr>
          <w:rtl/>
          <w:lang w:bidi="fa-IR"/>
        </w:rPr>
        <w:t>،</w:t>
      </w:r>
      <w:r w:rsidRPr="00E74E56">
        <w:rPr>
          <w:rtl/>
          <w:lang w:bidi="fa-IR"/>
        </w:rPr>
        <w:t xml:space="preserve"> ورواية الحافظ أبي نعيم الذي هو مستند ابن تيميّة ومعتمده عن الحسن ما هو صريح في كثرة سماعه منه </w:t>
      </w:r>
      <w:r w:rsidRPr="003511A8">
        <w:rPr>
          <w:rStyle w:val="libAlaemChar"/>
          <w:rFonts w:hint="cs"/>
          <w:rtl/>
        </w:rPr>
        <w:t>رضي‌الله‌عنه</w:t>
      </w:r>
      <w:r>
        <w:rPr>
          <w:rtl/>
          <w:lang w:bidi="fa-IR"/>
        </w:rPr>
        <w:t>.</w:t>
      </w:r>
    </w:p>
    <w:p w:rsidR="00D41F96" w:rsidRPr="00E74E56" w:rsidRDefault="00D41F96" w:rsidP="00D41F96">
      <w:pPr>
        <w:pStyle w:val="libNormal"/>
        <w:rPr>
          <w:rtl/>
          <w:lang w:bidi="fa-IR"/>
        </w:rPr>
      </w:pPr>
      <w:r w:rsidRPr="00E74E56">
        <w:rPr>
          <w:rtl/>
          <w:lang w:bidi="fa-IR"/>
        </w:rPr>
        <w:t>وغير ذلك كلام الإمام الضياء في « المختارة » في ترجيح إثبات سماعه منه</w:t>
      </w:r>
      <w:r>
        <w:rPr>
          <w:rtl/>
          <w:lang w:bidi="fa-IR"/>
        </w:rPr>
        <w:t>،</w:t>
      </w:r>
      <w:r w:rsidRPr="00E74E56">
        <w:rPr>
          <w:rtl/>
          <w:lang w:bidi="fa-IR"/>
        </w:rPr>
        <w:t xml:space="preserve"> وتجريح نفيها</w:t>
      </w:r>
      <w:r>
        <w:rPr>
          <w:rtl/>
          <w:lang w:bidi="fa-IR"/>
        </w:rPr>
        <w:t>،</w:t>
      </w:r>
      <w:r w:rsidRPr="00E74E56">
        <w:rPr>
          <w:rtl/>
          <w:lang w:bidi="fa-IR"/>
        </w:rPr>
        <w:t xml:space="preserve"> وتصحيح حديثه عنه لذلك</w:t>
      </w:r>
      <w:r>
        <w:rPr>
          <w:rtl/>
          <w:lang w:bidi="fa-IR"/>
        </w:rPr>
        <w:t>،</w:t>
      </w:r>
      <w:r w:rsidRPr="00E74E56">
        <w:rPr>
          <w:rtl/>
          <w:lang w:bidi="fa-IR"/>
        </w:rPr>
        <w:t xml:space="preserve"> وإيراده هنالك</w:t>
      </w:r>
      <w:r>
        <w:rPr>
          <w:rtl/>
          <w:lang w:bidi="fa-IR"/>
        </w:rPr>
        <w:t>،</w:t>
      </w:r>
      <w:r w:rsidRPr="00E74E56">
        <w:rPr>
          <w:rtl/>
          <w:lang w:bidi="fa-IR"/>
        </w:rPr>
        <w:t xml:space="preserve"> وقد قال</w:t>
      </w:r>
      <w:r>
        <w:rPr>
          <w:rFonts w:hint="cs"/>
          <w:rtl/>
          <w:lang w:bidi="fa-IR"/>
        </w:rPr>
        <w:t xml:space="preserve"> </w:t>
      </w:r>
      <w:r w:rsidRPr="00E74E56">
        <w:rPr>
          <w:rtl/>
          <w:lang w:bidi="fa-IR"/>
        </w:rPr>
        <w:t>الحافظ الشامي في « سبل الهدى والرشاد » في الردّ على ابن تيميّة إنكاره المؤاخاة بين المهاجرين والأنصار</w:t>
      </w:r>
      <w:r>
        <w:rPr>
          <w:rtl/>
          <w:lang w:bidi="fa-IR"/>
        </w:rPr>
        <w:t>،</w:t>
      </w:r>
      <w:r w:rsidRPr="00E74E56">
        <w:rPr>
          <w:rtl/>
          <w:lang w:bidi="fa-IR"/>
        </w:rPr>
        <w:t xml:space="preserve"> وخصوصاً مؤاخاة النبيّ صلّى الله عليه وسلّم لعلي المرتضى</w:t>
      </w:r>
      <w:r>
        <w:rPr>
          <w:rtl/>
          <w:lang w:bidi="fa-IR"/>
        </w:rPr>
        <w:t>،</w:t>
      </w:r>
      <w:r w:rsidRPr="00E74E56">
        <w:rPr>
          <w:rtl/>
          <w:lang w:bidi="fa-IR"/>
        </w:rPr>
        <w:t xml:space="preserve"> وذكر رواية الضياء ذلك</w:t>
      </w:r>
      <w:r>
        <w:rPr>
          <w:rtl/>
          <w:lang w:bidi="fa-IR"/>
        </w:rPr>
        <w:t>،</w:t>
      </w:r>
      <w:r w:rsidRPr="00E74E56">
        <w:rPr>
          <w:rtl/>
          <w:lang w:bidi="fa-IR"/>
        </w:rPr>
        <w:t xml:space="preserve"> ما نصّه</w:t>
      </w:r>
      <w:r>
        <w:rPr>
          <w:rtl/>
          <w:lang w:bidi="fa-IR"/>
        </w:rPr>
        <w:t>:</w:t>
      </w:r>
      <w:r w:rsidRPr="00E74E56">
        <w:rPr>
          <w:rtl/>
          <w:lang w:bidi="fa-IR"/>
        </w:rPr>
        <w:t xml:space="preserve"> وابن تيميّة يصرّح بأنّ الأحاديث المختارة أصح وأقوى من أحاديث المستدرك</w:t>
      </w:r>
      <w:r>
        <w:rPr>
          <w:rtl/>
          <w:lang w:bidi="fa-IR"/>
        </w:rPr>
        <w:t>.</w:t>
      </w:r>
    </w:p>
    <w:p w:rsidR="00D41F96" w:rsidRPr="00E74E56" w:rsidRDefault="00D41F96" w:rsidP="00D41F96">
      <w:pPr>
        <w:pStyle w:val="libNormal"/>
        <w:rPr>
          <w:rtl/>
          <w:lang w:bidi="fa-IR"/>
        </w:rPr>
      </w:pPr>
      <w:r w:rsidRPr="00E74E56">
        <w:rPr>
          <w:rtl/>
          <w:lang w:bidi="fa-IR"/>
        </w:rPr>
        <w:t>ولو تحلّى ابن تيميّة بالإنصاف</w:t>
      </w:r>
      <w:r>
        <w:rPr>
          <w:rtl/>
          <w:lang w:bidi="fa-IR"/>
        </w:rPr>
        <w:t>،</w:t>
      </w:r>
      <w:r w:rsidRPr="00E74E56">
        <w:rPr>
          <w:rtl/>
          <w:lang w:bidi="fa-IR"/>
        </w:rPr>
        <w:t xml:space="preserve"> وتخلّى من التعص</w:t>
      </w:r>
      <w:r w:rsidR="00B52685">
        <w:rPr>
          <w:rFonts w:hint="cs"/>
          <w:rtl/>
          <w:lang w:bidi="fa-IR"/>
        </w:rPr>
        <w:t>ّ</w:t>
      </w:r>
      <w:r w:rsidRPr="00E74E56">
        <w:rPr>
          <w:rtl/>
          <w:lang w:bidi="fa-IR"/>
        </w:rPr>
        <w:t>ب والإعتساف</w:t>
      </w:r>
      <w:r>
        <w:rPr>
          <w:rtl/>
          <w:lang w:bidi="fa-IR"/>
        </w:rPr>
        <w:t>،</w:t>
      </w:r>
      <w:r w:rsidRPr="00E74E56">
        <w:rPr>
          <w:rtl/>
          <w:lang w:bidi="fa-IR"/>
        </w:rPr>
        <w:t xml:space="preserve"> لنقل اتفاق أئمّة حفاظ الآفاق</w:t>
      </w:r>
      <w:r>
        <w:rPr>
          <w:rtl/>
          <w:lang w:bidi="fa-IR"/>
        </w:rPr>
        <w:t>،</w:t>
      </w:r>
      <w:r w:rsidRPr="00E74E56">
        <w:rPr>
          <w:rtl/>
          <w:lang w:bidi="fa-IR"/>
        </w:rPr>
        <w:t xml:space="preserve"> على خلاف ما جعل عليه الوفاق</w:t>
      </w:r>
      <w:r>
        <w:rPr>
          <w:rtl/>
          <w:lang w:bidi="fa-IR"/>
        </w:rPr>
        <w:t>.</w:t>
      </w:r>
    </w:p>
    <w:p w:rsidR="00D41F96" w:rsidRPr="00E74E56" w:rsidRDefault="00D41F96" w:rsidP="00D41F96">
      <w:pPr>
        <w:pStyle w:val="libNormal"/>
        <w:rPr>
          <w:rtl/>
          <w:lang w:bidi="fa-IR"/>
        </w:rPr>
      </w:pPr>
      <w:r w:rsidRPr="00E74E56">
        <w:rPr>
          <w:rtl/>
          <w:lang w:bidi="fa-IR"/>
        </w:rPr>
        <w:t>وإنّما قوله هذا كردّه الأحاديث المسندة</w:t>
      </w:r>
      <w:r>
        <w:rPr>
          <w:rtl/>
          <w:lang w:bidi="fa-IR"/>
        </w:rPr>
        <w:t>،</w:t>
      </w:r>
      <w:r w:rsidRPr="00E74E56">
        <w:rPr>
          <w:rtl/>
          <w:lang w:bidi="fa-IR"/>
        </w:rPr>
        <w:t xml:space="preserve"> الموجودة في الكتب المعتمدة المشهورة</w:t>
      </w:r>
      <w:r>
        <w:rPr>
          <w:rtl/>
          <w:lang w:bidi="fa-IR"/>
        </w:rPr>
        <w:t>،</w:t>
      </w:r>
      <w:r w:rsidRPr="00E74E56">
        <w:rPr>
          <w:rtl/>
          <w:lang w:bidi="fa-IR"/>
        </w:rPr>
        <w:t xml:space="preserve"> ونسبة الوضع والكذب إليها</w:t>
      </w:r>
      <w:r>
        <w:rPr>
          <w:rtl/>
          <w:lang w:bidi="fa-IR"/>
        </w:rPr>
        <w:t>،</w:t>
      </w:r>
      <w:r w:rsidRPr="00E74E56">
        <w:rPr>
          <w:rtl/>
          <w:lang w:bidi="fa-IR"/>
        </w:rPr>
        <w:t xml:space="preserve"> كما قال في هذا الكتاب أيضاً</w:t>
      </w:r>
      <w:r>
        <w:rPr>
          <w:rtl/>
          <w:lang w:bidi="fa-IR"/>
        </w:rPr>
        <w:t>:</w:t>
      </w:r>
      <w:r w:rsidRPr="00E74E56">
        <w:rPr>
          <w:rtl/>
          <w:lang w:bidi="fa-IR"/>
        </w:rPr>
        <w:t xml:space="preserve"> إنّ حديث الموالاة قد رواه الترمذي</w:t>
      </w:r>
      <w:r>
        <w:rPr>
          <w:rtl/>
          <w:lang w:bidi="fa-IR"/>
        </w:rPr>
        <w:t>،</w:t>
      </w:r>
      <w:r w:rsidRPr="00E74E56">
        <w:rPr>
          <w:rtl/>
          <w:lang w:bidi="fa-IR"/>
        </w:rPr>
        <w:t xml:space="preserve"> وأحمد في مسنده</w:t>
      </w:r>
      <w:r>
        <w:rPr>
          <w:rtl/>
          <w:lang w:bidi="fa-IR"/>
        </w:rPr>
        <w:t>،</w:t>
      </w:r>
      <w:r w:rsidRPr="00E74E56">
        <w:rPr>
          <w:rtl/>
          <w:lang w:bidi="fa-IR"/>
        </w:rPr>
        <w:t xml:space="preserve"> عن النبي صلّى الله عليه وسلّم أنه قال</w:t>
      </w:r>
      <w:r>
        <w:rPr>
          <w:rtl/>
          <w:lang w:bidi="fa-IR"/>
        </w:rPr>
        <w:t>:</w:t>
      </w:r>
      <w:r w:rsidRPr="00E74E56">
        <w:rPr>
          <w:rtl/>
          <w:lang w:bidi="fa-IR"/>
        </w:rPr>
        <w:t xml:space="preserve"> من كنت مولاه فعلي مولاه</w:t>
      </w:r>
      <w:r>
        <w:rPr>
          <w:rtl/>
          <w:lang w:bidi="fa-IR"/>
        </w:rPr>
        <w:t>.</w:t>
      </w:r>
      <w:r w:rsidRPr="00E74E56">
        <w:rPr>
          <w:rtl/>
          <w:lang w:bidi="fa-IR"/>
        </w:rPr>
        <w:t xml:space="preserve"> وأمّا الزيادة وهي قوله</w:t>
      </w:r>
      <w:r>
        <w:rPr>
          <w:rtl/>
          <w:lang w:bidi="fa-IR"/>
        </w:rPr>
        <w:t>:</w:t>
      </w:r>
      <w:r w:rsidRPr="00E74E56">
        <w:rPr>
          <w:rtl/>
          <w:lang w:bidi="fa-IR"/>
        </w:rPr>
        <w:t xml:space="preserve"> الل</w:t>
      </w:r>
      <w:r w:rsidR="00B52685">
        <w:rPr>
          <w:rFonts w:hint="cs"/>
          <w:rtl/>
          <w:lang w:bidi="fa-IR"/>
        </w:rPr>
        <w:t>ّ</w:t>
      </w:r>
      <w:r w:rsidRPr="00E74E56">
        <w:rPr>
          <w:rtl/>
          <w:lang w:bidi="fa-IR"/>
        </w:rPr>
        <w:t>همّ وال من والاه وعاد من عاداه</w:t>
      </w:r>
      <w:r>
        <w:rPr>
          <w:rtl/>
          <w:lang w:bidi="fa-IR"/>
        </w:rPr>
        <w:t>،</w:t>
      </w:r>
      <w:r w:rsidRPr="00E74E56">
        <w:rPr>
          <w:rtl/>
          <w:lang w:bidi="fa-IR"/>
        </w:rPr>
        <w:t xml:space="preserve"> إلى آخره</w:t>
      </w:r>
      <w:r>
        <w:rPr>
          <w:rtl/>
          <w:lang w:bidi="fa-IR"/>
        </w:rPr>
        <w:t>،</w:t>
      </w:r>
      <w:r w:rsidRPr="00E74E56">
        <w:rPr>
          <w:rtl/>
          <w:lang w:bidi="fa-IR"/>
        </w:rPr>
        <w:t xml:space="preserve"> فلا ريب أنّه كذب</w:t>
      </w:r>
      <w:r>
        <w:rPr>
          <w:rtl/>
          <w:lang w:bidi="fa-IR"/>
        </w:rPr>
        <w:t>.</w:t>
      </w:r>
      <w:r>
        <w:rPr>
          <w:rFonts w:hint="cs"/>
          <w:rtl/>
          <w:lang w:bidi="fa-IR"/>
        </w:rPr>
        <w:t xml:space="preserve"> </w:t>
      </w:r>
      <w:r w:rsidRPr="00E74E56">
        <w:rPr>
          <w:rtl/>
          <w:lang w:bidi="fa-IR"/>
        </w:rPr>
        <w:t>ونقل الأثرم في سننه عن الإمام أحمد</w:t>
      </w:r>
      <w:r>
        <w:rPr>
          <w:rtl/>
          <w:lang w:bidi="fa-IR"/>
        </w:rPr>
        <w:t>:</w:t>
      </w:r>
      <w:r w:rsidRPr="00E74E56">
        <w:rPr>
          <w:rtl/>
          <w:lang w:bidi="fa-IR"/>
        </w:rPr>
        <w:t xml:space="preserve"> إنّ العباس سأله عن حسين الأشقر</w:t>
      </w:r>
      <w:r>
        <w:rPr>
          <w:rtl/>
          <w:lang w:bidi="fa-IR"/>
        </w:rPr>
        <w:t>،</w:t>
      </w:r>
      <w:r w:rsidRPr="00E74E56">
        <w:rPr>
          <w:rtl/>
          <w:lang w:bidi="fa-IR"/>
        </w:rPr>
        <w:t xml:space="preserve"> وأنّه حدّث بحديثين</w:t>
      </w:r>
      <w:r>
        <w:rPr>
          <w:rtl/>
          <w:lang w:bidi="fa-IR"/>
        </w:rPr>
        <w:t>،</w:t>
      </w:r>
      <w:r w:rsidRPr="00E74E56">
        <w:rPr>
          <w:rtl/>
          <w:lang w:bidi="fa-IR"/>
        </w:rPr>
        <w:t xml:space="preserve"> فذكر أحدهما قال</w:t>
      </w:r>
      <w:r>
        <w:rPr>
          <w:rtl/>
          <w:lang w:bidi="fa-IR"/>
        </w:rPr>
        <w:t>:</w:t>
      </w:r>
      <w:r w:rsidRPr="00E74E56">
        <w:rPr>
          <w:rtl/>
          <w:lang w:bidi="fa-IR"/>
        </w:rPr>
        <w:t xml:space="preserve"> والآخر الل</w:t>
      </w:r>
      <w:r w:rsidR="00B52685">
        <w:rPr>
          <w:rFonts w:hint="cs"/>
          <w:rtl/>
          <w:lang w:bidi="fa-IR"/>
        </w:rPr>
        <w:t>ّ</w:t>
      </w:r>
      <w:r w:rsidRPr="00E74E56">
        <w:rPr>
          <w:rtl/>
          <w:lang w:bidi="fa-IR"/>
        </w:rPr>
        <w:t>همّ وال من والاه وعاد من عاداه</w:t>
      </w:r>
      <w:r>
        <w:rPr>
          <w:rtl/>
          <w:lang w:bidi="fa-IR"/>
        </w:rPr>
        <w:t>.</w:t>
      </w:r>
      <w:r w:rsidRPr="00E74E56">
        <w:rPr>
          <w:rtl/>
          <w:lang w:bidi="fa-IR"/>
        </w:rPr>
        <w:t xml:space="preserve"> فأنكر أبو عبدالله جدّاً ولم يشك في أنّ هذين الحديثين كذب</w:t>
      </w:r>
      <w:r>
        <w:rPr>
          <w:rtl/>
          <w:lang w:bidi="fa-IR"/>
        </w:rPr>
        <w:t>.</w:t>
      </w:r>
      <w:r>
        <w:rPr>
          <w:rFonts w:hint="cs"/>
          <w:rtl/>
          <w:lang w:bidi="fa-IR"/>
        </w:rPr>
        <w:t xml:space="preserve"> </w:t>
      </w:r>
      <w:r w:rsidRPr="00E74E56">
        <w:rPr>
          <w:rtl/>
          <w:lang w:bidi="fa-IR"/>
        </w:rPr>
        <w:t>إنتهى</w:t>
      </w:r>
      <w:r>
        <w:rPr>
          <w:rtl/>
          <w:lang w:bidi="fa-IR"/>
        </w:rPr>
        <w:t>.</w:t>
      </w:r>
    </w:p>
    <w:p w:rsidR="00E52D49" w:rsidRDefault="00D41F96" w:rsidP="00D41F96">
      <w:pPr>
        <w:pStyle w:val="libNormal"/>
        <w:rPr>
          <w:rtl/>
          <w:lang w:bidi="fa-IR"/>
        </w:rPr>
      </w:pPr>
      <w:r w:rsidRPr="00E74E56">
        <w:rPr>
          <w:rtl/>
          <w:lang w:bidi="fa-IR"/>
        </w:rPr>
        <w:t>وقد رواه الإمام أحمد في مسنده</w:t>
      </w:r>
      <w:r>
        <w:rPr>
          <w:rtl/>
          <w:lang w:bidi="fa-IR"/>
        </w:rPr>
        <w:t>،</w:t>
      </w:r>
      <w:r w:rsidRPr="00E74E56">
        <w:rPr>
          <w:rtl/>
          <w:lang w:bidi="fa-IR"/>
        </w:rPr>
        <w:t xml:space="preserve"> مع شرطه فيه</w:t>
      </w:r>
      <w:r>
        <w:rPr>
          <w:rtl/>
          <w:lang w:bidi="fa-IR"/>
        </w:rPr>
        <w:t>،</w:t>
      </w:r>
      <w:r w:rsidRPr="00E74E56">
        <w:rPr>
          <w:rtl/>
          <w:lang w:bidi="fa-IR"/>
        </w:rPr>
        <w:t xml:space="preserve"> وهو عدم ذكر الموضوع</w:t>
      </w:r>
      <w:r>
        <w:rPr>
          <w:rtl/>
          <w:lang w:bidi="fa-IR"/>
        </w:rPr>
        <w:t>،</w:t>
      </w:r>
      <w:r w:rsidRPr="00E74E56">
        <w:rPr>
          <w:rtl/>
          <w:lang w:bidi="fa-IR"/>
        </w:rPr>
        <w:t xml:space="preserve"> والمنكر</w:t>
      </w:r>
      <w:r>
        <w:rPr>
          <w:rtl/>
          <w:lang w:bidi="fa-IR"/>
        </w:rPr>
        <w:t>،</w:t>
      </w:r>
      <w:r w:rsidRPr="00E74E56">
        <w:rPr>
          <w:rtl/>
          <w:lang w:bidi="fa-IR"/>
        </w:rPr>
        <w:t xml:space="preserve"> بل والشديد الضعف على رأيه</w:t>
      </w:r>
      <w:r>
        <w:rPr>
          <w:rtl/>
          <w:lang w:bidi="fa-IR"/>
        </w:rPr>
        <w:t>،</w:t>
      </w:r>
      <w:r w:rsidRPr="00E74E56">
        <w:rPr>
          <w:rtl/>
          <w:lang w:bidi="fa-IR"/>
        </w:rPr>
        <w:t xml:space="preserve"> وقد قدمنا تحقيقه في المقدمة</w:t>
      </w:r>
      <w:r>
        <w:rPr>
          <w:rtl/>
          <w:lang w:bidi="fa-IR"/>
        </w:rPr>
        <w:t>،</w:t>
      </w:r>
      <w:r w:rsidRPr="00E74E56">
        <w:rPr>
          <w:rtl/>
          <w:lang w:bidi="fa-IR"/>
        </w:rPr>
        <w:t xml:space="preserve"> فتذكر وتنب</w:t>
      </w:r>
      <w:r w:rsidR="00B52685">
        <w:rPr>
          <w:rFonts w:hint="cs"/>
          <w:rtl/>
          <w:lang w:bidi="fa-IR"/>
        </w:rPr>
        <w:t>ّ</w:t>
      </w:r>
      <w:r w:rsidRPr="00E74E56">
        <w:rPr>
          <w:rtl/>
          <w:lang w:bidi="fa-IR"/>
        </w:rPr>
        <w:t>ه</w:t>
      </w:r>
      <w:r>
        <w:rPr>
          <w:rtl/>
          <w:lang w:bidi="fa-IR"/>
        </w:rPr>
        <w:t>.</w:t>
      </w:r>
      <w:r w:rsidRPr="00E74E56">
        <w:rPr>
          <w:rtl/>
          <w:lang w:bidi="fa-IR"/>
        </w:rPr>
        <w:t xml:space="preserve"> وقد اعترف به صاحب القرة</w:t>
      </w:r>
      <w:r>
        <w:rPr>
          <w:rtl/>
          <w:lang w:bidi="fa-IR"/>
        </w:rPr>
        <w:t>،</w:t>
      </w:r>
      <w:r w:rsidRPr="00E74E56">
        <w:rPr>
          <w:rtl/>
          <w:lang w:bidi="fa-IR"/>
        </w:rPr>
        <w:t xml:space="preserve"> فقال في « الحجة » في الطبقة الثانية من طبقات كتب السنّة</w:t>
      </w:r>
      <w:r>
        <w:rPr>
          <w:rtl/>
          <w:lang w:bidi="fa-IR"/>
        </w:rPr>
        <w:t>:</w:t>
      </w:r>
      <w:r w:rsidRPr="00E74E56">
        <w:rPr>
          <w:rtl/>
          <w:lang w:bidi="fa-IR"/>
        </w:rPr>
        <w:t xml:space="preserve"> وكاد مسند أحمد يكون من جملة الط</w:t>
      </w:r>
      <w:r w:rsidR="00B52685">
        <w:rPr>
          <w:rFonts w:hint="cs"/>
          <w:rtl/>
          <w:lang w:bidi="fa-IR"/>
        </w:rPr>
        <w:t>ّ</w:t>
      </w:r>
      <w:r w:rsidRPr="00E74E56">
        <w:rPr>
          <w:rtl/>
          <w:lang w:bidi="fa-IR"/>
        </w:rPr>
        <w:t>بقة</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فإنّ الإمام أحمد جعله أصلاً</w:t>
      </w:r>
      <w:r>
        <w:rPr>
          <w:rtl/>
          <w:lang w:bidi="fa-IR"/>
        </w:rPr>
        <w:t>،</w:t>
      </w:r>
      <w:r w:rsidRPr="00E74E56">
        <w:rPr>
          <w:rtl/>
          <w:lang w:bidi="fa-IR"/>
        </w:rPr>
        <w:t xml:space="preserve"> يعرف به الصحيح والسقيم</w:t>
      </w:r>
      <w:r>
        <w:rPr>
          <w:rtl/>
          <w:lang w:bidi="fa-IR"/>
        </w:rPr>
        <w:t>.</w:t>
      </w:r>
      <w:r w:rsidRPr="00E74E56">
        <w:rPr>
          <w:rtl/>
          <w:lang w:bidi="fa-IR"/>
        </w:rPr>
        <w:t xml:space="preserve"> قال</w:t>
      </w:r>
      <w:r>
        <w:rPr>
          <w:rtl/>
          <w:lang w:bidi="fa-IR"/>
        </w:rPr>
        <w:t>:</w:t>
      </w:r>
      <w:r w:rsidRPr="00E74E56">
        <w:rPr>
          <w:rtl/>
          <w:lang w:bidi="fa-IR"/>
        </w:rPr>
        <w:t xml:space="preserve"> ما ليس فيه فلا تقبلوه</w:t>
      </w:r>
      <w:r>
        <w:rPr>
          <w:rtl/>
          <w:lang w:bidi="fa-IR"/>
        </w:rPr>
        <w:t>.</w:t>
      </w:r>
    </w:p>
    <w:p w:rsidR="00D41F96" w:rsidRPr="00E74E56" w:rsidRDefault="00D41F96" w:rsidP="00D41F96">
      <w:pPr>
        <w:pStyle w:val="libNormal"/>
        <w:rPr>
          <w:rtl/>
          <w:lang w:bidi="fa-IR"/>
        </w:rPr>
      </w:pPr>
      <w:r w:rsidRPr="00E74E56">
        <w:rPr>
          <w:rtl/>
          <w:lang w:bidi="fa-IR"/>
        </w:rPr>
        <w:t>وابنه عبدالله</w:t>
      </w:r>
      <w:r>
        <w:rPr>
          <w:rtl/>
          <w:lang w:bidi="fa-IR"/>
        </w:rPr>
        <w:t>،</w:t>
      </w:r>
      <w:r w:rsidRPr="00E74E56">
        <w:rPr>
          <w:rtl/>
          <w:lang w:bidi="fa-IR"/>
        </w:rPr>
        <w:t xml:space="preserve"> وغيرهما</w:t>
      </w:r>
      <w:r>
        <w:rPr>
          <w:rtl/>
          <w:lang w:bidi="fa-IR"/>
        </w:rPr>
        <w:t>،</w:t>
      </w:r>
      <w:r w:rsidRPr="00E74E56">
        <w:rPr>
          <w:rtl/>
          <w:lang w:bidi="fa-IR"/>
        </w:rPr>
        <w:t xml:space="preserve"> بطرق ا</w:t>
      </w:r>
      <w:r w:rsidR="00B52685">
        <w:rPr>
          <w:rFonts w:hint="cs"/>
          <w:rtl/>
          <w:lang w:bidi="fa-IR"/>
        </w:rPr>
        <w:t>ُ</w:t>
      </w:r>
      <w:r w:rsidRPr="00E74E56">
        <w:rPr>
          <w:rtl/>
          <w:lang w:bidi="fa-IR"/>
        </w:rPr>
        <w:t>خر كثيرة</w:t>
      </w:r>
      <w:r>
        <w:rPr>
          <w:rtl/>
          <w:lang w:bidi="fa-IR"/>
        </w:rPr>
        <w:t>،</w:t>
      </w:r>
      <w:r w:rsidRPr="00E74E56">
        <w:rPr>
          <w:rtl/>
          <w:lang w:bidi="fa-IR"/>
        </w:rPr>
        <w:t xml:space="preserve"> صحيحة</w:t>
      </w:r>
      <w:r>
        <w:rPr>
          <w:rtl/>
          <w:lang w:bidi="fa-IR"/>
        </w:rPr>
        <w:t>،</w:t>
      </w:r>
      <w:r w:rsidRPr="00E74E56">
        <w:rPr>
          <w:rtl/>
          <w:lang w:bidi="fa-IR"/>
        </w:rPr>
        <w:t xml:space="preserve"> ليس فيها الأشقر</w:t>
      </w:r>
      <w:r>
        <w:rPr>
          <w:rtl/>
          <w:lang w:bidi="fa-IR"/>
        </w:rPr>
        <w:t>.</w:t>
      </w:r>
    </w:p>
    <w:p w:rsidR="00D41F96" w:rsidRPr="00E74E56" w:rsidRDefault="00D41F96" w:rsidP="00D41F96">
      <w:pPr>
        <w:pStyle w:val="libNormal"/>
        <w:rPr>
          <w:rtl/>
          <w:lang w:bidi="fa-IR"/>
        </w:rPr>
      </w:pPr>
      <w:r w:rsidRPr="00E74E56">
        <w:rPr>
          <w:rtl/>
          <w:lang w:bidi="fa-IR"/>
        </w:rPr>
        <w:t>قلت</w:t>
      </w:r>
      <w:r>
        <w:rPr>
          <w:rtl/>
          <w:lang w:bidi="fa-IR"/>
        </w:rPr>
        <w:t>:</w:t>
      </w:r>
      <w:r w:rsidRPr="00E74E56">
        <w:rPr>
          <w:rtl/>
          <w:lang w:bidi="fa-IR"/>
        </w:rPr>
        <w:t xml:space="preserve"> هو</w:t>
      </w:r>
      <w:r>
        <w:rPr>
          <w:rtl/>
          <w:lang w:bidi="fa-IR"/>
        </w:rPr>
        <w:t xml:space="preserve"> - </w:t>
      </w:r>
      <w:r w:rsidRPr="00E74E56">
        <w:rPr>
          <w:rtl/>
          <w:lang w:bidi="fa-IR"/>
        </w:rPr>
        <w:t>وإنْ قال البخاري</w:t>
      </w:r>
      <w:r>
        <w:rPr>
          <w:rtl/>
          <w:lang w:bidi="fa-IR"/>
        </w:rPr>
        <w:t>،</w:t>
      </w:r>
      <w:r w:rsidRPr="00E74E56">
        <w:rPr>
          <w:rtl/>
          <w:lang w:bidi="fa-IR"/>
        </w:rPr>
        <w:t xml:space="preserve"> فيه نظر</w:t>
      </w:r>
      <w:r>
        <w:rPr>
          <w:rtl/>
          <w:lang w:bidi="fa-IR"/>
        </w:rPr>
        <w:t>.</w:t>
      </w:r>
      <w:r w:rsidRPr="00E74E56">
        <w:rPr>
          <w:rtl/>
          <w:lang w:bidi="fa-IR"/>
        </w:rPr>
        <w:t xml:space="preserve"> وقال</w:t>
      </w:r>
      <w:r>
        <w:rPr>
          <w:rtl/>
          <w:lang w:bidi="fa-IR"/>
        </w:rPr>
        <w:t>:</w:t>
      </w:r>
      <w:r w:rsidRPr="00E74E56">
        <w:rPr>
          <w:rtl/>
          <w:lang w:bidi="fa-IR"/>
        </w:rPr>
        <w:t xml:space="preserve"> عنده مناكير</w:t>
      </w:r>
      <w:r>
        <w:rPr>
          <w:rtl/>
          <w:lang w:bidi="fa-IR"/>
        </w:rPr>
        <w:t>.</w:t>
      </w:r>
      <w:r w:rsidRPr="00E74E56">
        <w:rPr>
          <w:rtl/>
          <w:lang w:bidi="fa-IR"/>
        </w:rPr>
        <w:t xml:space="preserve"> وقال أبو زرعة</w:t>
      </w:r>
      <w:r>
        <w:rPr>
          <w:rtl/>
          <w:lang w:bidi="fa-IR"/>
        </w:rPr>
        <w:t>:</w:t>
      </w:r>
      <w:r w:rsidRPr="00E74E56">
        <w:rPr>
          <w:rtl/>
          <w:lang w:bidi="fa-IR"/>
        </w:rPr>
        <w:t xml:space="preserve"> منكر الحديث</w:t>
      </w:r>
      <w:r>
        <w:rPr>
          <w:rtl/>
          <w:lang w:bidi="fa-IR"/>
        </w:rPr>
        <w:t>.</w:t>
      </w:r>
      <w:r w:rsidRPr="00E74E56">
        <w:rPr>
          <w:rtl/>
          <w:lang w:bidi="fa-IR"/>
        </w:rPr>
        <w:t xml:space="preserve"> وقال العقيلي</w:t>
      </w:r>
      <w:r>
        <w:rPr>
          <w:rtl/>
          <w:lang w:bidi="fa-IR"/>
        </w:rPr>
        <w:t>:</w:t>
      </w:r>
      <w:r w:rsidRPr="00E74E56">
        <w:rPr>
          <w:rtl/>
          <w:lang w:bidi="fa-IR"/>
        </w:rPr>
        <w:t xml:space="preserve"> شيعي متروك الحديث</w:t>
      </w:r>
      <w:r>
        <w:rPr>
          <w:rtl/>
          <w:lang w:bidi="fa-IR"/>
        </w:rPr>
        <w:t>.</w:t>
      </w:r>
      <w:r w:rsidRPr="00E74E56">
        <w:rPr>
          <w:rtl/>
          <w:lang w:bidi="fa-IR"/>
        </w:rPr>
        <w:t xml:space="preserve"> وقال أبو حاتم والنسائي والدارقطني</w:t>
      </w:r>
      <w:r>
        <w:rPr>
          <w:rtl/>
          <w:lang w:bidi="fa-IR"/>
        </w:rPr>
        <w:t>:</w:t>
      </w:r>
      <w:r w:rsidRPr="00E74E56">
        <w:rPr>
          <w:rtl/>
          <w:lang w:bidi="fa-IR"/>
        </w:rPr>
        <w:t xml:space="preserve"> ليس بالقوي</w:t>
      </w:r>
      <w:r>
        <w:rPr>
          <w:rtl/>
          <w:lang w:bidi="fa-IR"/>
        </w:rPr>
        <w:t>.</w:t>
      </w:r>
      <w:r w:rsidRPr="00E74E56">
        <w:rPr>
          <w:rtl/>
          <w:lang w:bidi="fa-IR"/>
        </w:rPr>
        <w:t xml:space="preserve"> وقال ابن عدي</w:t>
      </w:r>
      <w:r>
        <w:rPr>
          <w:rtl/>
          <w:lang w:bidi="fa-IR"/>
        </w:rPr>
        <w:t>:</w:t>
      </w:r>
      <w:r w:rsidRPr="00E74E56">
        <w:rPr>
          <w:rtl/>
          <w:lang w:bidi="fa-IR"/>
        </w:rPr>
        <w:t xml:space="preserve"> جماعة من الضعفاء يحيلون بالروايات عليه</w:t>
      </w:r>
      <w:r>
        <w:rPr>
          <w:rtl/>
          <w:lang w:bidi="fa-IR"/>
        </w:rPr>
        <w:t>،</w:t>
      </w:r>
      <w:r w:rsidRPr="00E74E56">
        <w:rPr>
          <w:rtl/>
          <w:lang w:bidi="fa-IR"/>
        </w:rPr>
        <w:t xml:space="preserve"> على أنّ في حديثه بعض ما فيه</w:t>
      </w:r>
      <w:r>
        <w:rPr>
          <w:rtl/>
          <w:lang w:bidi="fa-IR"/>
        </w:rPr>
        <w:t>.</w:t>
      </w:r>
      <w:r w:rsidRPr="00E74E56">
        <w:rPr>
          <w:rtl/>
          <w:lang w:bidi="fa-IR"/>
        </w:rPr>
        <w:t xml:space="preserve"> وقال في خبرٍ</w:t>
      </w:r>
      <w:r>
        <w:rPr>
          <w:rtl/>
          <w:lang w:bidi="fa-IR"/>
        </w:rPr>
        <w:t xml:space="preserve"> - </w:t>
      </w:r>
      <w:r w:rsidRPr="00E74E56">
        <w:rPr>
          <w:rtl/>
          <w:lang w:bidi="fa-IR"/>
        </w:rPr>
        <w:t>على ما في « تنزيه الشريعة » عن « الميزان »</w:t>
      </w:r>
      <w:r>
        <w:rPr>
          <w:rtl/>
          <w:lang w:bidi="fa-IR"/>
        </w:rPr>
        <w:t xml:space="preserve"> -:</w:t>
      </w:r>
      <w:r w:rsidRPr="00E74E56">
        <w:rPr>
          <w:rtl/>
          <w:lang w:bidi="fa-IR"/>
        </w:rPr>
        <w:t xml:space="preserve"> والبلاء عندي فيه من الأشقر</w:t>
      </w:r>
      <w:r>
        <w:rPr>
          <w:rtl/>
          <w:lang w:bidi="fa-IR"/>
        </w:rPr>
        <w:t>.</w:t>
      </w:r>
    </w:p>
    <w:p w:rsidR="00D41F96" w:rsidRPr="00E74E56" w:rsidRDefault="00D41F96" w:rsidP="00D41F96">
      <w:pPr>
        <w:pStyle w:val="libNormal"/>
        <w:rPr>
          <w:rtl/>
          <w:lang w:bidi="fa-IR"/>
        </w:rPr>
      </w:pPr>
      <w:r w:rsidRPr="00E74E56">
        <w:rPr>
          <w:rtl/>
          <w:lang w:bidi="fa-IR"/>
        </w:rPr>
        <w:t>لكن في « لسان الميزان » أنّ ابن عدي ذكر في ترجمته حديثاً عن محمّد ابن علي بن خلف العطّار عنه وقال</w:t>
      </w:r>
      <w:r>
        <w:rPr>
          <w:rtl/>
          <w:lang w:bidi="fa-IR"/>
        </w:rPr>
        <w:t>:</w:t>
      </w:r>
      <w:r w:rsidRPr="00E74E56">
        <w:rPr>
          <w:rtl/>
          <w:lang w:bidi="fa-IR"/>
        </w:rPr>
        <w:t xml:space="preserve"> هو منكر الحديث</w:t>
      </w:r>
      <w:r>
        <w:rPr>
          <w:rtl/>
          <w:lang w:bidi="fa-IR"/>
        </w:rPr>
        <w:t>،</w:t>
      </w:r>
      <w:r w:rsidRPr="00E74E56">
        <w:rPr>
          <w:rtl/>
          <w:lang w:bidi="fa-IR"/>
        </w:rPr>
        <w:t xml:space="preserve"> والبلاء فيه عندي منه لا من الحسين</w:t>
      </w:r>
      <w:r>
        <w:rPr>
          <w:rtl/>
          <w:lang w:bidi="fa-IR"/>
        </w:rPr>
        <w:t>.</w:t>
      </w:r>
      <w:r w:rsidRPr="00E74E56">
        <w:rPr>
          <w:rtl/>
          <w:lang w:bidi="fa-IR"/>
        </w:rPr>
        <w:t xml:space="preserve"> إنتهى</w:t>
      </w:r>
      <w:r>
        <w:rPr>
          <w:rtl/>
          <w:lang w:bidi="fa-IR"/>
        </w:rPr>
        <w:t>.</w:t>
      </w:r>
      <w:r w:rsidRPr="00E74E56">
        <w:rPr>
          <w:rtl/>
          <w:lang w:bidi="fa-IR"/>
        </w:rPr>
        <w:t xml:space="preserve"> وروى الخطيب في « الكفاية » عن إبراهيم بن عبدالله بن الجنيد الختلي قال</w:t>
      </w:r>
      <w:r>
        <w:rPr>
          <w:rtl/>
          <w:lang w:bidi="fa-IR"/>
        </w:rPr>
        <w:t>:</w:t>
      </w:r>
      <w:r w:rsidRPr="00E74E56">
        <w:rPr>
          <w:rtl/>
          <w:lang w:bidi="fa-IR"/>
        </w:rPr>
        <w:t xml:space="preserve"> سمعت يحيى بن معين ذكر حسيناً الأشقر</w:t>
      </w:r>
      <w:r>
        <w:rPr>
          <w:rtl/>
          <w:lang w:bidi="fa-IR"/>
        </w:rPr>
        <w:t>،</w:t>
      </w:r>
      <w:r w:rsidRPr="00E74E56">
        <w:rPr>
          <w:rtl/>
          <w:lang w:bidi="fa-IR"/>
        </w:rPr>
        <w:t xml:space="preserve"> فقال</w:t>
      </w:r>
      <w:r>
        <w:rPr>
          <w:rtl/>
          <w:lang w:bidi="fa-IR"/>
        </w:rPr>
        <w:t>:</w:t>
      </w:r>
      <w:r w:rsidRPr="00E74E56">
        <w:rPr>
          <w:rtl/>
          <w:lang w:bidi="fa-IR"/>
        </w:rPr>
        <w:t xml:space="preserve"> كان من الشيعة المغلية الكبار</w:t>
      </w:r>
      <w:r>
        <w:rPr>
          <w:rtl/>
          <w:lang w:bidi="fa-IR"/>
        </w:rPr>
        <w:t>،</w:t>
      </w:r>
      <w:r w:rsidRPr="00E74E56">
        <w:rPr>
          <w:rtl/>
          <w:lang w:bidi="fa-IR"/>
        </w:rPr>
        <w:t xml:space="preserve"> فقلت</w:t>
      </w:r>
      <w:r>
        <w:rPr>
          <w:rtl/>
          <w:lang w:bidi="fa-IR"/>
        </w:rPr>
        <w:t>:</w:t>
      </w:r>
      <w:r w:rsidRPr="00E74E56">
        <w:rPr>
          <w:rtl/>
          <w:lang w:bidi="fa-IR"/>
        </w:rPr>
        <w:t xml:space="preserve"> وكيف حديثه</w:t>
      </w:r>
      <w:r>
        <w:rPr>
          <w:rtl/>
          <w:lang w:bidi="fa-IR"/>
        </w:rPr>
        <w:t>؟</w:t>
      </w:r>
      <w:r w:rsidRPr="00E74E56">
        <w:rPr>
          <w:rtl/>
          <w:lang w:bidi="fa-IR"/>
        </w:rPr>
        <w:t xml:space="preserve"> قال</w:t>
      </w:r>
      <w:r>
        <w:rPr>
          <w:rtl/>
          <w:lang w:bidi="fa-IR"/>
        </w:rPr>
        <w:t>:</w:t>
      </w:r>
      <w:r>
        <w:rPr>
          <w:rFonts w:hint="cs"/>
          <w:rtl/>
          <w:lang w:bidi="fa-IR"/>
        </w:rPr>
        <w:t xml:space="preserve"> </w:t>
      </w:r>
      <w:r w:rsidRPr="00E74E56">
        <w:rPr>
          <w:rtl/>
          <w:lang w:bidi="fa-IR"/>
        </w:rPr>
        <w:t>لا بأس به</w:t>
      </w:r>
      <w:r>
        <w:rPr>
          <w:rtl/>
          <w:lang w:bidi="fa-IR"/>
        </w:rPr>
        <w:t>.</w:t>
      </w:r>
      <w:r w:rsidRPr="00E74E56">
        <w:rPr>
          <w:rtl/>
          <w:lang w:bidi="fa-IR"/>
        </w:rPr>
        <w:t xml:space="preserve"> قلت</w:t>
      </w:r>
      <w:r>
        <w:rPr>
          <w:rtl/>
          <w:lang w:bidi="fa-IR"/>
        </w:rPr>
        <w:t>:</w:t>
      </w:r>
      <w:r w:rsidRPr="00E74E56">
        <w:rPr>
          <w:rtl/>
          <w:lang w:bidi="fa-IR"/>
        </w:rPr>
        <w:t xml:space="preserve"> صدوق</w:t>
      </w:r>
      <w:r>
        <w:rPr>
          <w:rtl/>
          <w:lang w:bidi="fa-IR"/>
        </w:rPr>
        <w:t>؟</w:t>
      </w:r>
      <w:r w:rsidRPr="00E74E56">
        <w:rPr>
          <w:rtl/>
          <w:lang w:bidi="fa-IR"/>
        </w:rPr>
        <w:t xml:space="preserve"> قال</w:t>
      </w:r>
      <w:r>
        <w:rPr>
          <w:rtl/>
          <w:lang w:bidi="fa-IR"/>
        </w:rPr>
        <w:t>:</w:t>
      </w:r>
      <w:r w:rsidRPr="00E74E56">
        <w:rPr>
          <w:rtl/>
          <w:lang w:bidi="fa-IR"/>
        </w:rPr>
        <w:t xml:space="preserve"> نعم</w:t>
      </w:r>
      <w:r>
        <w:rPr>
          <w:rtl/>
          <w:lang w:bidi="fa-IR"/>
        </w:rPr>
        <w:t>،</w:t>
      </w:r>
      <w:r w:rsidRPr="00E74E56">
        <w:rPr>
          <w:rtl/>
          <w:lang w:bidi="fa-IR"/>
        </w:rPr>
        <w:t xml:space="preserve"> كتبت عنه</w:t>
      </w:r>
      <w:r>
        <w:rPr>
          <w:rtl/>
          <w:lang w:bidi="fa-IR"/>
        </w:rPr>
        <w:t>،</w:t>
      </w:r>
      <w:r w:rsidRPr="00E74E56">
        <w:rPr>
          <w:rtl/>
          <w:lang w:bidi="fa-IR"/>
        </w:rPr>
        <w:t xml:space="preserve"> عن أبي كدينة</w:t>
      </w:r>
      <w:r>
        <w:rPr>
          <w:rtl/>
          <w:lang w:bidi="fa-IR"/>
        </w:rPr>
        <w:t>،</w:t>
      </w:r>
      <w:r w:rsidRPr="00E74E56">
        <w:rPr>
          <w:rtl/>
          <w:lang w:bidi="fa-IR"/>
        </w:rPr>
        <w:t xml:space="preserve"> ويعقوب العمي</w:t>
      </w:r>
      <w:r>
        <w:rPr>
          <w:rtl/>
          <w:lang w:bidi="fa-IR"/>
        </w:rPr>
        <w:t>،</w:t>
      </w:r>
      <w:r w:rsidRPr="00E74E56">
        <w:rPr>
          <w:rtl/>
          <w:lang w:bidi="fa-IR"/>
        </w:rPr>
        <w:t xml:space="preserve"> وقد احتج</w:t>
      </w:r>
      <w:r w:rsidR="00B52685">
        <w:rPr>
          <w:rFonts w:hint="cs"/>
          <w:rtl/>
          <w:lang w:bidi="fa-IR"/>
        </w:rPr>
        <w:t>ّ</w:t>
      </w:r>
      <w:r w:rsidRPr="00E74E56">
        <w:rPr>
          <w:rtl/>
          <w:lang w:bidi="fa-IR"/>
        </w:rPr>
        <w:t xml:space="preserve"> به النسائي</w:t>
      </w:r>
      <w:r>
        <w:rPr>
          <w:rtl/>
          <w:lang w:bidi="fa-IR"/>
        </w:rPr>
        <w:t>،</w:t>
      </w:r>
      <w:r w:rsidRPr="00E74E56">
        <w:rPr>
          <w:rtl/>
          <w:lang w:bidi="fa-IR"/>
        </w:rPr>
        <w:t xml:space="preserve"> ووث</w:t>
      </w:r>
      <w:r w:rsidR="00B52685">
        <w:rPr>
          <w:rFonts w:hint="cs"/>
          <w:rtl/>
          <w:lang w:bidi="fa-IR"/>
        </w:rPr>
        <w:t>ّ</w:t>
      </w:r>
      <w:r w:rsidRPr="00E74E56">
        <w:rPr>
          <w:rtl/>
          <w:lang w:bidi="fa-IR"/>
        </w:rPr>
        <w:t>قه ابن حبان</w:t>
      </w:r>
      <w:r>
        <w:rPr>
          <w:rtl/>
          <w:lang w:bidi="fa-IR"/>
        </w:rPr>
        <w:t>،</w:t>
      </w:r>
      <w:r w:rsidRPr="00E74E56">
        <w:rPr>
          <w:rtl/>
          <w:lang w:bidi="fa-IR"/>
        </w:rPr>
        <w:t xml:space="preserve"> وصح</w:t>
      </w:r>
      <w:r w:rsidR="00B52685">
        <w:rPr>
          <w:rFonts w:hint="cs"/>
          <w:rtl/>
          <w:lang w:bidi="fa-IR"/>
        </w:rPr>
        <w:t>ّ</w:t>
      </w:r>
      <w:r w:rsidRPr="00E74E56">
        <w:rPr>
          <w:rtl/>
          <w:lang w:bidi="fa-IR"/>
        </w:rPr>
        <w:t>ح له الحاكم في المستدرك</w:t>
      </w:r>
      <w:r>
        <w:rPr>
          <w:rtl/>
          <w:lang w:bidi="fa-IR"/>
        </w:rPr>
        <w:t>،</w:t>
      </w:r>
      <w:r w:rsidRPr="00E74E56">
        <w:rPr>
          <w:rtl/>
          <w:lang w:bidi="fa-IR"/>
        </w:rPr>
        <w:t xml:space="preserve"> وروى عنه الإمام أحمد في المسند</w:t>
      </w:r>
      <w:r>
        <w:rPr>
          <w:rtl/>
          <w:lang w:bidi="fa-IR"/>
        </w:rPr>
        <w:t>،</w:t>
      </w:r>
      <w:r w:rsidRPr="00E74E56">
        <w:rPr>
          <w:rtl/>
          <w:lang w:bidi="fa-IR"/>
        </w:rPr>
        <w:t xml:space="preserve"> وهو لم يكن يروي إل</w:t>
      </w:r>
      <w:r w:rsidR="00B52685">
        <w:rPr>
          <w:rFonts w:hint="cs"/>
          <w:rtl/>
          <w:lang w:bidi="fa-IR"/>
        </w:rPr>
        <w:t>ّ</w:t>
      </w:r>
      <w:r w:rsidRPr="00E74E56">
        <w:rPr>
          <w:rtl/>
          <w:lang w:bidi="fa-IR"/>
        </w:rPr>
        <w:t>ا</w:t>
      </w:r>
      <w:r w:rsidR="00B52685">
        <w:rPr>
          <w:rFonts w:hint="cs"/>
          <w:rtl/>
          <w:lang w:bidi="fa-IR"/>
        </w:rPr>
        <w:t xml:space="preserve"> </w:t>
      </w:r>
      <w:r w:rsidRPr="00E74E56">
        <w:rPr>
          <w:rtl/>
          <w:lang w:bidi="fa-IR"/>
        </w:rPr>
        <w:t>عن ثقة</w:t>
      </w:r>
      <w:r>
        <w:rPr>
          <w:rtl/>
          <w:lang w:bidi="fa-IR"/>
        </w:rPr>
        <w:t>.</w:t>
      </w:r>
      <w:r w:rsidRPr="00E74E56">
        <w:rPr>
          <w:rtl/>
          <w:lang w:bidi="fa-IR"/>
        </w:rPr>
        <w:t xml:space="preserve"> وقد صرّح ابن تيميّة بذلك في الكتاب الّذي صنّفه في الردّ على البكري</w:t>
      </w:r>
      <w:r>
        <w:rPr>
          <w:rtl/>
          <w:lang w:bidi="fa-IR"/>
        </w:rPr>
        <w:t>.</w:t>
      </w:r>
      <w:r w:rsidRPr="00E74E56">
        <w:rPr>
          <w:rtl/>
          <w:lang w:bidi="fa-IR"/>
        </w:rPr>
        <w:t xml:space="preserve"> قال</w:t>
      </w:r>
      <w:r>
        <w:rPr>
          <w:rtl/>
          <w:lang w:bidi="fa-IR"/>
        </w:rPr>
        <w:t>:</w:t>
      </w:r>
      <w:r w:rsidRPr="00E74E56">
        <w:rPr>
          <w:rtl/>
          <w:lang w:bidi="fa-IR"/>
        </w:rPr>
        <w:t xml:space="preserve"> إنّ القائلين بالجرح والتعديل من علماء الحديث نوعان</w:t>
      </w:r>
      <w:r>
        <w:rPr>
          <w:rtl/>
          <w:lang w:bidi="fa-IR"/>
        </w:rPr>
        <w:t>،</w:t>
      </w:r>
      <w:r w:rsidRPr="00E74E56">
        <w:rPr>
          <w:rtl/>
          <w:lang w:bidi="fa-IR"/>
        </w:rPr>
        <w:t xml:space="preserve"> منهم من لم يرو إل</w:t>
      </w:r>
      <w:r w:rsidR="00136473">
        <w:rPr>
          <w:rFonts w:hint="cs"/>
          <w:rtl/>
          <w:lang w:bidi="fa-IR"/>
        </w:rPr>
        <w:t>ّ</w:t>
      </w:r>
      <w:r w:rsidRPr="00E74E56">
        <w:rPr>
          <w:rtl/>
          <w:lang w:bidi="fa-IR"/>
        </w:rPr>
        <w:t>ا</w:t>
      </w:r>
      <w:r w:rsidR="00136473">
        <w:rPr>
          <w:rFonts w:hint="cs"/>
          <w:rtl/>
          <w:lang w:bidi="fa-IR"/>
        </w:rPr>
        <w:t xml:space="preserve"> </w:t>
      </w:r>
      <w:r w:rsidRPr="00E74E56">
        <w:rPr>
          <w:rtl/>
          <w:lang w:bidi="fa-IR"/>
        </w:rPr>
        <w:t>عن ثقة عنده</w:t>
      </w:r>
      <w:r>
        <w:rPr>
          <w:rtl/>
          <w:lang w:bidi="fa-IR"/>
        </w:rPr>
        <w:t>،</w:t>
      </w:r>
      <w:r w:rsidRPr="00E74E56">
        <w:rPr>
          <w:rtl/>
          <w:lang w:bidi="fa-IR"/>
        </w:rPr>
        <w:t xml:space="preserve"> كمالك وشعبة ويحيى بن سعيد وعبد الرحمن بن مهدي وأحمد بن حنبل</w:t>
      </w:r>
      <w:r>
        <w:rPr>
          <w:rtl/>
          <w:lang w:bidi="fa-IR"/>
        </w:rPr>
        <w:t>.</w:t>
      </w:r>
      <w:r w:rsidRPr="00E74E56">
        <w:rPr>
          <w:rtl/>
          <w:lang w:bidi="fa-IR"/>
        </w:rPr>
        <w:t xml:space="preserve"> وقد كفانا ابن تيميّة بهذا الكلام مؤنة إثباته</w:t>
      </w:r>
      <w:r>
        <w:rPr>
          <w:rtl/>
          <w:lang w:bidi="fa-IR"/>
        </w:rPr>
        <w:t>.</w:t>
      </w:r>
      <w:r w:rsidRPr="00E74E56">
        <w:rPr>
          <w:rtl/>
          <w:lang w:bidi="fa-IR"/>
        </w:rPr>
        <w:t xml:space="preserve"> وحينئذٍ لا يبقى له مطعن فيه</w:t>
      </w:r>
      <w:r>
        <w:rPr>
          <w:rtl/>
          <w:lang w:bidi="fa-IR"/>
        </w:rPr>
        <w:t>.</w:t>
      </w:r>
      <w:r w:rsidRPr="00E74E56">
        <w:rPr>
          <w:rtl/>
          <w:lang w:bidi="fa-IR"/>
        </w:rPr>
        <w:t xml:space="preserve"> فما نقله الأثرم هو القيل المقدم</w:t>
      </w:r>
      <w:r>
        <w:rPr>
          <w:rtl/>
          <w:lang w:bidi="fa-IR"/>
        </w:rPr>
        <w:t>،</w:t>
      </w:r>
      <w:r w:rsidRPr="00E74E56">
        <w:rPr>
          <w:rtl/>
          <w:lang w:bidi="fa-IR"/>
        </w:rPr>
        <w:t xml:space="preserve"> وقد ظهر للعبد بعد تتبّع تام</w:t>
      </w:r>
      <w:r>
        <w:rPr>
          <w:rtl/>
          <w:lang w:bidi="fa-IR"/>
        </w:rPr>
        <w:t>:</w:t>
      </w:r>
      <w:r w:rsidRPr="00E74E56">
        <w:rPr>
          <w:rtl/>
          <w:lang w:bidi="fa-IR"/>
        </w:rPr>
        <w:t xml:space="preserve"> أنّ معظم حكايات الأثرم عن أحمد من هذا مرجوع عنها</w:t>
      </w:r>
      <w:r>
        <w:rPr>
          <w:rtl/>
          <w:lang w:bidi="fa-IR"/>
        </w:rPr>
        <w:t>.</w:t>
      </w:r>
      <w:r w:rsidRPr="00E74E56">
        <w:rPr>
          <w:rtl/>
          <w:lang w:bidi="fa-IR"/>
        </w:rPr>
        <w:t xml:space="preserve"> وممّا عليه يدلّ مسنده الّذي هو معتمده عند الكلّ</w:t>
      </w:r>
      <w:r>
        <w:rPr>
          <w:rtl/>
          <w:lang w:bidi="fa-IR"/>
        </w:rPr>
        <w:t>.</w:t>
      </w:r>
      <w:r w:rsidRPr="00E74E56">
        <w:rPr>
          <w:rtl/>
          <w:lang w:bidi="fa-IR"/>
        </w:rPr>
        <w:t xml:space="preserve"> والله</w:t>
      </w:r>
      <w:r>
        <w:rPr>
          <w:rFonts w:hint="cs"/>
          <w:rtl/>
          <w:lang w:bidi="fa-IR"/>
        </w:rPr>
        <w:t xml:space="preserve"> </w:t>
      </w:r>
      <w:r w:rsidRPr="00E74E56">
        <w:rPr>
          <w:rtl/>
          <w:lang w:bidi="fa-IR"/>
        </w:rPr>
        <w:t>أعلم</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وكذا روى عن الأشقر</w:t>
      </w:r>
      <w:r>
        <w:rPr>
          <w:rtl/>
          <w:lang w:bidi="fa-IR"/>
        </w:rPr>
        <w:t>،</w:t>
      </w:r>
      <w:r w:rsidRPr="00E74E56">
        <w:rPr>
          <w:rtl/>
          <w:lang w:bidi="fa-IR"/>
        </w:rPr>
        <w:t xml:space="preserve"> الكديمي</w:t>
      </w:r>
      <w:r>
        <w:rPr>
          <w:rtl/>
          <w:lang w:bidi="fa-IR"/>
        </w:rPr>
        <w:t>،</w:t>
      </w:r>
      <w:r w:rsidRPr="00E74E56">
        <w:rPr>
          <w:rtl/>
          <w:lang w:bidi="fa-IR"/>
        </w:rPr>
        <w:t xml:space="preserve"> ومحمّد بن المثنى الزمن</w:t>
      </w:r>
      <w:r>
        <w:rPr>
          <w:rtl/>
          <w:lang w:bidi="fa-IR"/>
        </w:rPr>
        <w:t>،</w:t>
      </w:r>
      <w:r w:rsidRPr="00E74E56">
        <w:rPr>
          <w:rtl/>
          <w:lang w:bidi="fa-IR"/>
        </w:rPr>
        <w:t xml:space="preserve"> وأحمد بن عبدة</w:t>
      </w:r>
      <w:r>
        <w:rPr>
          <w:rtl/>
          <w:lang w:bidi="fa-IR"/>
        </w:rPr>
        <w:t>،</w:t>
      </w:r>
      <w:r w:rsidRPr="00E74E56">
        <w:rPr>
          <w:rtl/>
          <w:lang w:bidi="fa-IR"/>
        </w:rPr>
        <w:t xml:space="preserve"> وعبدالرحمن بن محمّد بن منصور الحارثي</w:t>
      </w:r>
      <w:r>
        <w:rPr>
          <w:rtl/>
          <w:lang w:bidi="fa-IR"/>
        </w:rPr>
        <w:t>،</w:t>
      </w:r>
      <w:r w:rsidRPr="00E74E56">
        <w:rPr>
          <w:rtl/>
          <w:lang w:bidi="fa-IR"/>
        </w:rPr>
        <w:t xml:space="preserve"> وعدّة أئمّة</w:t>
      </w:r>
      <w:r>
        <w:rPr>
          <w:rtl/>
          <w:lang w:bidi="fa-IR"/>
        </w:rPr>
        <w:t>.</w:t>
      </w:r>
      <w:r w:rsidRPr="00E74E56">
        <w:rPr>
          <w:rtl/>
          <w:lang w:bidi="fa-IR"/>
        </w:rPr>
        <w:t xml:space="preserve"> فكلام الأوّلين والآخرين راجع إلى شيعيّته</w:t>
      </w:r>
      <w:r>
        <w:rPr>
          <w:rtl/>
          <w:lang w:bidi="fa-IR"/>
        </w:rPr>
        <w:t>،</w:t>
      </w:r>
      <w:r w:rsidRPr="00E74E56">
        <w:rPr>
          <w:rtl/>
          <w:lang w:bidi="fa-IR"/>
        </w:rPr>
        <w:t xml:space="preserve"> لا روايته</w:t>
      </w:r>
      <w:r>
        <w:rPr>
          <w:rtl/>
          <w:lang w:bidi="fa-IR"/>
        </w:rPr>
        <w:t>،</w:t>
      </w:r>
      <w:r w:rsidRPr="00E74E56">
        <w:rPr>
          <w:rtl/>
          <w:lang w:bidi="fa-IR"/>
        </w:rPr>
        <w:t xml:space="preserve"> فقد كذب من كذّبه</w:t>
      </w:r>
      <w:r>
        <w:rPr>
          <w:rtl/>
          <w:lang w:bidi="fa-IR"/>
        </w:rPr>
        <w:t>.</w:t>
      </w:r>
      <w:r w:rsidRPr="00E74E56">
        <w:rPr>
          <w:rtl/>
          <w:lang w:bidi="fa-IR"/>
        </w:rPr>
        <w:t xml:space="preserve"> و</w:t>
      </w:r>
      <w:r w:rsidR="00136473">
        <w:rPr>
          <w:rFonts w:hint="cs"/>
          <w:rtl/>
          <w:lang w:bidi="fa-IR"/>
        </w:rPr>
        <w:t>ا</w:t>
      </w:r>
      <w:r w:rsidRPr="00E74E56">
        <w:rPr>
          <w:rtl/>
          <w:lang w:bidi="fa-IR"/>
        </w:rPr>
        <w:t>مّا قول الجوزجاني</w:t>
      </w:r>
      <w:r>
        <w:rPr>
          <w:rtl/>
          <w:lang w:bidi="fa-IR"/>
        </w:rPr>
        <w:t>:</w:t>
      </w:r>
      <w:r w:rsidRPr="00E74E56">
        <w:rPr>
          <w:rtl/>
          <w:lang w:bidi="fa-IR"/>
        </w:rPr>
        <w:t xml:space="preserve"> غال من الشاتمين للخيرة</w:t>
      </w:r>
      <w:r>
        <w:rPr>
          <w:rtl/>
          <w:lang w:bidi="fa-IR"/>
        </w:rPr>
        <w:t>.</w:t>
      </w:r>
      <w:r w:rsidRPr="00E74E56">
        <w:rPr>
          <w:rtl/>
          <w:lang w:bidi="fa-IR"/>
        </w:rPr>
        <w:t xml:space="preserve"> فظنّ غير مقبول</w:t>
      </w:r>
      <w:r>
        <w:rPr>
          <w:rtl/>
          <w:lang w:bidi="fa-IR"/>
        </w:rPr>
        <w:t>،</w:t>
      </w:r>
      <w:r w:rsidRPr="00E74E56">
        <w:rPr>
          <w:rtl/>
          <w:lang w:bidi="fa-IR"/>
        </w:rPr>
        <w:t xml:space="preserve"> مخالف لقول الأئمّة</w:t>
      </w:r>
      <w:r>
        <w:rPr>
          <w:rtl/>
          <w:lang w:bidi="fa-IR"/>
        </w:rPr>
        <w:t>.</w:t>
      </w:r>
      <w:r w:rsidRPr="00E74E56">
        <w:rPr>
          <w:rtl/>
          <w:lang w:bidi="fa-IR"/>
        </w:rPr>
        <w:t xml:space="preserve"> وكذا جلّ جرحه لأهل الكوفة</w:t>
      </w:r>
      <w:r>
        <w:rPr>
          <w:rtl/>
          <w:lang w:bidi="fa-IR"/>
        </w:rPr>
        <w:t>،</w:t>
      </w:r>
      <w:r w:rsidRPr="00E74E56">
        <w:rPr>
          <w:rtl/>
          <w:lang w:bidi="fa-IR"/>
        </w:rPr>
        <w:t xml:space="preserve"> لشدّة نصبه</w:t>
      </w:r>
      <w:r>
        <w:rPr>
          <w:rtl/>
          <w:lang w:bidi="fa-IR"/>
        </w:rPr>
        <w:t>،</w:t>
      </w:r>
      <w:r w:rsidRPr="00E74E56">
        <w:rPr>
          <w:rtl/>
          <w:lang w:bidi="fa-IR"/>
        </w:rPr>
        <w:t xml:space="preserve"> وانحرافه</w:t>
      </w:r>
      <w:r>
        <w:rPr>
          <w:rtl/>
          <w:lang w:bidi="fa-IR"/>
        </w:rPr>
        <w:t>.</w:t>
      </w:r>
      <w:r>
        <w:rPr>
          <w:rFonts w:hint="cs"/>
          <w:rtl/>
          <w:lang w:bidi="fa-IR"/>
        </w:rPr>
        <w:t xml:space="preserve"> </w:t>
      </w:r>
      <w:r w:rsidRPr="00E74E56">
        <w:rPr>
          <w:rtl/>
          <w:lang w:bidi="fa-IR"/>
        </w:rPr>
        <w:t>وبمعناه اتّهام أبي معمر الهذلي إيّاه بالكذب»</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فبطلت خرافات ابن تيميّة ومن تبعه كصاحب قرّة العينين</w:t>
      </w:r>
      <w:r>
        <w:rPr>
          <w:rtl/>
          <w:lang w:bidi="fa-IR"/>
        </w:rPr>
        <w:t>،</w:t>
      </w:r>
      <w:r w:rsidRPr="00E74E56">
        <w:rPr>
          <w:rtl/>
          <w:lang w:bidi="fa-IR"/>
        </w:rPr>
        <w:t xml:space="preserve"> وهو والد مخاطبنا ( الدهلوي )</w:t>
      </w:r>
      <w:r>
        <w:rPr>
          <w:rtl/>
          <w:lang w:bidi="fa-IR"/>
        </w:rPr>
        <w:t>،</w:t>
      </w:r>
      <w:r w:rsidRPr="00E74E56">
        <w:rPr>
          <w:rtl/>
          <w:lang w:bidi="fa-IR"/>
        </w:rPr>
        <w:t xml:space="preserve"> من كلام ولده</w:t>
      </w:r>
      <w:r>
        <w:rPr>
          <w:rtl/>
          <w:lang w:bidi="fa-IR"/>
        </w:rPr>
        <w:t>،</w:t>
      </w:r>
      <w:r w:rsidRPr="00E74E56">
        <w:rPr>
          <w:rtl/>
          <w:lang w:bidi="fa-IR"/>
        </w:rPr>
        <w:t xml:space="preserve"> ومن كلمات المولوي حسن زمان</w:t>
      </w:r>
      <w:r>
        <w:rPr>
          <w:rtl/>
          <w:lang w:bidi="fa-IR"/>
        </w:rPr>
        <w:t>،</w:t>
      </w:r>
      <w:r w:rsidRPr="00E74E56">
        <w:rPr>
          <w:rtl/>
          <w:lang w:bidi="fa-IR"/>
        </w:rPr>
        <w:t xml:space="preserve"> المتقدم شطر وافر منها</w:t>
      </w:r>
      <w:r>
        <w:rPr>
          <w:rtl/>
          <w:lang w:bidi="fa-IR"/>
        </w:rPr>
        <w:t>.</w:t>
      </w:r>
    </w:p>
    <w:p w:rsidR="00E52D49"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وتتشعب منه كتشعّب الجداول من البحر العظيم</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 xml:space="preserve">قد شبّه ( الدهلوي ) انشعاب السلاسل من أمير المؤمنين </w:t>
      </w:r>
      <w:r w:rsidRPr="003511A8">
        <w:rPr>
          <w:rStyle w:val="libAlaemChar"/>
          <w:rtl/>
        </w:rPr>
        <w:t>عليه‌السلام</w:t>
      </w:r>
      <w:r w:rsidRPr="00E74E56">
        <w:rPr>
          <w:rtl/>
          <w:lang w:bidi="fa-IR"/>
        </w:rPr>
        <w:t xml:space="preserve"> إلى الشعب المختلفة</w:t>
      </w:r>
      <w:r>
        <w:rPr>
          <w:rtl/>
          <w:lang w:bidi="fa-IR"/>
        </w:rPr>
        <w:t>،</w:t>
      </w:r>
      <w:r w:rsidRPr="00E74E56">
        <w:rPr>
          <w:rtl/>
          <w:lang w:bidi="fa-IR"/>
        </w:rPr>
        <w:t xml:space="preserve"> ب</w:t>
      </w:r>
      <w:r w:rsidR="00136473">
        <w:rPr>
          <w:rFonts w:hint="cs"/>
          <w:rtl/>
          <w:lang w:bidi="fa-IR"/>
        </w:rPr>
        <w:t>إ</w:t>
      </w:r>
      <w:r w:rsidRPr="00E74E56">
        <w:rPr>
          <w:rtl/>
          <w:lang w:bidi="fa-IR"/>
        </w:rPr>
        <w:t>نشعاب الجداول من البحر العظيم</w:t>
      </w:r>
      <w:r>
        <w:rPr>
          <w:rtl/>
          <w:lang w:bidi="fa-IR"/>
        </w:rPr>
        <w:t>،</w:t>
      </w:r>
      <w:r w:rsidRPr="00E74E56">
        <w:rPr>
          <w:rtl/>
          <w:lang w:bidi="fa-IR"/>
        </w:rPr>
        <w:t xml:space="preserve"> وأنّ هذا التشبيه يدلّ على جلالة هذا الشأن</w:t>
      </w:r>
      <w:r>
        <w:rPr>
          <w:rtl/>
          <w:lang w:bidi="fa-IR"/>
        </w:rPr>
        <w:t>،</w:t>
      </w:r>
      <w:r w:rsidRPr="00E74E56">
        <w:rPr>
          <w:rtl/>
          <w:lang w:bidi="fa-IR"/>
        </w:rPr>
        <w:t xml:space="preserve"> وعظمة هذا المقام</w:t>
      </w:r>
      <w:r>
        <w:rPr>
          <w:rtl/>
          <w:lang w:bidi="fa-IR"/>
        </w:rPr>
        <w:t>،</w:t>
      </w:r>
      <w:r w:rsidRPr="00E74E56">
        <w:rPr>
          <w:rtl/>
          <w:lang w:bidi="fa-IR"/>
        </w:rPr>
        <w:t xml:space="preserve"> الّذي خصّه به </w:t>
      </w:r>
      <w:r w:rsidRPr="003511A8">
        <w:rPr>
          <w:rStyle w:val="libAlaemChar"/>
          <w:rtl/>
        </w:rPr>
        <w:t>عليه‌السلام</w:t>
      </w:r>
      <w:r w:rsidRPr="00E74E56">
        <w:rPr>
          <w:rtl/>
          <w:lang w:bidi="fa-IR"/>
        </w:rPr>
        <w:t xml:space="preserve"> دون الشيخين</w:t>
      </w:r>
      <w:r>
        <w:rPr>
          <w:rtl/>
          <w:lang w:bidi="fa-IR"/>
        </w:rPr>
        <w:t>،</w:t>
      </w:r>
      <w:r w:rsidRPr="00E74E56">
        <w:rPr>
          <w:rtl/>
          <w:lang w:bidi="fa-IR"/>
        </w:rPr>
        <w:t xml:space="preserve"> خلافاً لوالده صاحب قرّة العينين</w:t>
      </w:r>
      <w:r>
        <w:rPr>
          <w:rtl/>
          <w:lang w:bidi="fa-IR"/>
        </w:rPr>
        <w:t>،</w:t>
      </w:r>
      <w:r w:rsidRPr="00E74E56">
        <w:rPr>
          <w:rtl/>
          <w:lang w:bidi="fa-IR"/>
        </w:rPr>
        <w:t xml:space="preserve"> وغيره من النواصب</w:t>
      </w:r>
      <w:r>
        <w:rPr>
          <w:rtl/>
          <w:lang w:bidi="fa-IR"/>
        </w:rPr>
        <w:t>،</w:t>
      </w:r>
      <w:r w:rsidRPr="00E74E56">
        <w:rPr>
          <w:rtl/>
          <w:lang w:bidi="fa-IR"/>
        </w:rPr>
        <w:t xml:space="preserve"> وأنّ في هذه الفضيلة كفاية للشيعة الإماميّة</w:t>
      </w:r>
      <w:r>
        <w:rPr>
          <w:rtl/>
          <w:lang w:bidi="fa-IR"/>
        </w:rPr>
        <w:t>،</w:t>
      </w:r>
      <w:r w:rsidRPr="00E74E56">
        <w:rPr>
          <w:rtl/>
          <w:lang w:bidi="fa-IR"/>
        </w:rPr>
        <w:t xml:space="preserve"> في إثبات أفضليّة الإمام أمير المؤمنين عليه الصلاة</w:t>
      </w:r>
      <w:r>
        <w:rPr>
          <w:rtl/>
          <w:lang w:bidi="fa-IR"/>
        </w:rPr>
        <w:t>،</w:t>
      </w:r>
      <w:r w:rsidRPr="00E74E56">
        <w:rPr>
          <w:rtl/>
          <w:lang w:bidi="fa-IR"/>
        </w:rPr>
        <w:t xml:space="preserve"> ودفع وساوس المخالفين</w:t>
      </w:r>
      <w:r>
        <w:rPr>
          <w:rtl/>
          <w:lang w:bidi="fa-IR"/>
        </w:rPr>
        <w:t>،</w:t>
      </w:r>
      <w:r w:rsidRPr="00E74E56">
        <w:rPr>
          <w:rtl/>
          <w:lang w:bidi="fa-IR"/>
        </w:rPr>
        <w:t xml:space="preserve"> وسائر تسويلات ( الدهلوي ) وأسلافه من المتعصّبين</w:t>
      </w:r>
      <w:r>
        <w:rPr>
          <w:rtl/>
          <w:lang w:bidi="fa-IR"/>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668" w:name="_Toc321232276"/>
      <w:bookmarkStart w:id="669" w:name="_Toc408989871"/>
      <w:bookmarkStart w:id="670" w:name="_Toc101788075"/>
      <w:r w:rsidRPr="00E74E56">
        <w:rPr>
          <w:rtl/>
          <w:lang w:bidi="fa-IR"/>
        </w:rPr>
        <w:lastRenderedPageBreak/>
        <w:t xml:space="preserve">دعوى </w:t>
      </w:r>
      <w:r w:rsidR="00136473">
        <w:rPr>
          <w:rFonts w:hint="cs"/>
          <w:rtl/>
          <w:lang w:bidi="fa-IR"/>
        </w:rPr>
        <w:t>إ</w:t>
      </w:r>
      <w:r w:rsidRPr="00E74E56">
        <w:rPr>
          <w:rtl/>
          <w:lang w:bidi="fa-IR"/>
        </w:rPr>
        <w:t>نتهاء سلاسل الفقهاء إلى الشيخين</w:t>
      </w:r>
      <w:bookmarkEnd w:id="668"/>
      <w:bookmarkEnd w:id="669"/>
      <w:bookmarkEnd w:id="670"/>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كما تصل سلاسل الفقهاء والمجتهدين في الشريعة بالشيخين ونوّابهما كعبدالله بن مسعود</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دعوى إنتهاء سلاسل الفقهاء إلى من ذكر</w:t>
      </w:r>
      <w:r>
        <w:rPr>
          <w:rtl/>
          <w:lang w:bidi="fa-IR"/>
        </w:rPr>
        <w:t>،</w:t>
      </w:r>
      <w:r w:rsidRPr="00E74E56">
        <w:rPr>
          <w:rtl/>
          <w:lang w:bidi="fa-IR"/>
        </w:rPr>
        <w:t xml:space="preserve"> دون سيّدنا الأمير عليه الصّلاة والسلام لا شاهد عليها ولا برهان</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تقتضي هذه الدعوى </w:t>
      </w:r>
      <w:r w:rsidR="00136473">
        <w:rPr>
          <w:rFonts w:hint="cs"/>
          <w:rtl/>
          <w:lang w:bidi="fa-IR"/>
        </w:rPr>
        <w:t>إ</w:t>
      </w:r>
      <w:r w:rsidRPr="00E74E56">
        <w:rPr>
          <w:rtl/>
          <w:lang w:bidi="fa-IR"/>
        </w:rPr>
        <w:t>نحراف جميع الفقهاء والمجتهدين عن أهل بيت الوحي والنبوّة</w:t>
      </w:r>
      <w:r>
        <w:rPr>
          <w:rtl/>
          <w:lang w:bidi="fa-IR"/>
        </w:rPr>
        <w:t>،</w:t>
      </w:r>
      <w:r w:rsidRPr="00E74E56">
        <w:rPr>
          <w:rtl/>
          <w:lang w:bidi="fa-IR"/>
        </w:rPr>
        <w:t xml:space="preserve"> مع أنّ النبيّ </w:t>
      </w:r>
      <w:r w:rsidR="00E52D49" w:rsidRPr="00E52D49">
        <w:rPr>
          <w:rStyle w:val="libAlaemChar"/>
          <w:rtl/>
        </w:rPr>
        <w:t>صلى‌الله‌عليه‌وآله‌وسلم</w:t>
      </w:r>
      <w:r w:rsidRPr="00E74E56">
        <w:rPr>
          <w:rtl/>
          <w:lang w:bidi="fa-IR"/>
        </w:rPr>
        <w:t xml:space="preserve"> يقول في الحديث الصحيح المتّفق عليه</w:t>
      </w:r>
      <w:r>
        <w:rPr>
          <w:rtl/>
          <w:lang w:bidi="fa-IR"/>
        </w:rPr>
        <w:t>،</w:t>
      </w:r>
      <w:r w:rsidRPr="00E74E56">
        <w:rPr>
          <w:rtl/>
          <w:lang w:bidi="fa-IR"/>
        </w:rPr>
        <w:t xml:space="preserve"> بل المتواتر بين الفريقين</w:t>
      </w:r>
      <w:r>
        <w:rPr>
          <w:rtl/>
          <w:lang w:bidi="fa-IR"/>
        </w:rPr>
        <w:t>:</w:t>
      </w:r>
      <w:r w:rsidRPr="00E74E56">
        <w:rPr>
          <w:rtl/>
          <w:lang w:bidi="fa-IR"/>
        </w:rPr>
        <w:t xml:space="preserve"> « إنّي تارك فيكم الثقلين</w:t>
      </w:r>
      <w:r>
        <w:rPr>
          <w:rtl/>
          <w:lang w:bidi="fa-IR"/>
        </w:rPr>
        <w:t>،</w:t>
      </w:r>
      <w:r w:rsidRPr="00E74E56">
        <w:rPr>
          <w:rtl/>
          <w:lang w:bidi="fa-IR"/>
        </w:rPr>
        <w:t xml:space="preserve"> ما إنْ تمس</w:t>
      </w:r>
      <w:r w:rsidR="00136473">
        <w:rPr>
          <w:rFonts w:hint="cs"/>
          <w:rtl/>
          <w:lang w:bidi="fa-IR"/>
        </w:rPr>
        <w:t>ّ</w:t>
      </w:r>
      <w:r w:rsidRPr="00E74E56">
        <w:rPr>
          <w:rtl/>
          <w:lang w:bidi="fa-IR"/>
        </w:rPr>
        <w:t>كتم بهما لن</w:t>
      </w:r>
      <w:r w:rsidR="00136473">
        <w:rPr>
          <w:rFonts w:hint="cs"/>
          <w:rtl/>
          <w:lang w:bidi="fa-IR"/>
        </w:rPr>
        <w:t>ْ</w:t>
      </w:r>
      <w:r w:rsidRPr="00E74E56">
        <w:rPr>
          <w:rtl/>
          <w:lang w:bidi="fa-IR"/>
        </w:rPr>
        <w:t xml:space="preserve"> تضلّوا بعدي</w:t>
      </w:r>
      <w:r>
        <w:rPr>
          <w:rtl/>
          <w:lang w:bidi="fa-IR"/>
        </w:rPr>
        <w:t>،</w:t>
      </w:r>
      <w:r w:rsidRPr="00E74E56">
        <w:rPr>
          <w:rtl/>
          <w:lang w:bidi="fa-IR"/>
        </w:rPr>
        <w:t xml:space="preserve"> أحدهما أعظم من الآخر</w:t>
      </w:r>
      <w:r>
        <w:rPr>
          <w:rtl/>
          <w:lang w:bidi="fa-IR"/>
        </w:rPr>
        <w:t>،</w:t>
      </w:r>
      <w:r w:rsidRPr="00E74E56">
        <w:rPr>
          <w:rtl/>
          <w:lang w:bidi="fa-IR"/>
        </w:rPr>
        <w:t xml:space="preserve"> كتاب الله وعترتي أهل بيتي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 xml:space="preserve">فهو </w:t>
      </w:r>
      <w:r w:rsidR="00E52D49" w:rsidRPr="00E52D49">
        <w:rPr>
          <w:rStyle w:val="libAlaemChar"/>
          <w:rtl/>
        </w:rPr>
        <w:t>صلى‌الله‌عليه‌وآله‌وسلم</w:t>
      </w:r>
      <w:r w:rsidRPr="00E74E56">
        <w:rPr>
          <w:rtl/>
          <w:lang w:bidi="fa-IR"/>
        </w:rPr>
        <w:t xml:space="preserve"> يأمر ال</w:t>
      </w:r>
      <w:r w:rsidR="00136473">
        <w:rPr>
          <w:rFonts w:hint="cs"/>
          <w:rtl/>
          <w:lang w:bidi="fa-IR"/>
        </w:rPr>
        <w:t>اُ</w:t>
      </w:r>
      <w:r w:rsidRPr="00E74E56">
        <w:rPr>
          <w:rtl/>
          <w:lang w:bidi="fa-IR"/>
        </w:rPr>
        <w:t>مّة بالتمسّك بالكتاب والعترة</w:t>
      </w:r>
      <w:r>
        <w:rPr>
          <w:rtl/>
          <w:lang w:bidi="fa-IR"/>
        </w:rPr>
        <w:t>،</w:t>
      </w:r>
      <w:r w:rsidRPr="00E74E56">
        <w:rPr>
          <w:rtl/>
          <w:lang w:bidi="fa-IR"/>
        </w:rPr>
        <w:t xml:space="preserve"> ويرشد إلى أنّ كلّ ما خالفهما من الأحكام والا</w:t>
      </w:r>
      <w:r w:rsidR="00136473">
        <w:rPr>
          <w:rFonts w:hint="cs"/>
          <w:rtl/>
          <w:lang w:bidi="fa-IR"/>
        </w:rPr>
        <w:t>ُ</w:t>
      </w:r>
      <w:r w:rsidRPr="00E74E56">
        <w:rPr>
          <w:rtl/>
          <w:lang w:bidi="fa-IR"/>
        </w:rPr>
        <w:t>مور</w:t>
      </w:r>
      <w:r>
        <w:rPr>
          <w:rtl/>
          <w:lang w:bidi="fa-IR"/>
        </w:rPr>
        <w:t>،</w:t>
      </w:r>
      <w:r w:rsidRPr="00E74E56">
        <w:rPr>
          <w:rtl/>
          <w:lang w:bidi="fa-IR"/>
        </w:rPr>
        <w:t xml:space="preserve"> بل كلّ ما لم يكن منهما ولم يؤخذ عنهما فهو باطل</w:t>
      </w:r>
      <w:r>
        <w:rPr>
          <w:rtl/>
          <w:lang w:bidi="fa-IR"/>
        </w:rPr>
        <w:t>،</w:t>
      </w:r>
      <w:r w:rsidRPr="00E74E56">
        <w:rPr>
          <w:rtl/>
          <w:lang w:bidi="fa-IR"/>
        </w:rPr>
        <w:t xml:space="preserve"> وأنّ تركهما والإعراض عنهما ضلال وخسران</w:t>
      </w:r>
      <w:r>
        <w:rPr>
          <w:rtl/>
          <w:lang w:bidi="fa-IR"/>
        </w:rPr>
        <w:t xml:space="preserve"> ...</w:t>
      </w:r>
    </w:p>
    <w:p w:rsidR="00D41F96" w:rsidRPr="00E74E56" w:rsidRDefault="00D41F96" w:rsidP="00D41F96">
      <w:pPr>
        <w:pStyle w:val="libNormal"/>
        <w:rPr>
          <w:rtl/>
          <w:lang w:bidi="fa-IR"/>
        </w:rPr>
      </w:pPr>
      <w:r w:rsidRPr="00E74E56">
        <w:rPr>
          <w:rtl/>
          <w:lang w:bidi="fa-IR"/>
        </w:rPr>
        <w:t>هذا معنى حديث الثقلين</w:t>
      </w:r>
      <w:r>
        <w:rPr>
          <w:rtl/>
          <w:lang w:bidi="fa-IR"/>
        </w:rPr>
        <w:t>،</w:t>
      </w:r>
      <w:r w:rsidRPr="00E74E56">
        <w:rPr>
          <w:rtl/>
          <w:lang w:bidi="fa-IR"/>
        </w:rPr>
        <w:t xml:space="preserve"> وهكذا فسّره ( الدهلوي ) حيث ذكره في</w:t>
      </w:r>
      <w:r>
        <w:rPr>
          <w:rFonts w:hint="cs"/>
          <w:rtl/>
          <w:lang w:bidi="fa-IR"/>
        </w:rPr>
        <w:t xml:space="preserve"> </w:t>
      </w:r>
      <w:r w:rsidRPr="00E74E56">
        <w:rPr>
          <w:rtl/>
          <w:lang w:bidi="fa-IR"/>
        </w:rPr>
        <w:t>مواضع من كتابه ( التحفة )</w:t>
      </w:r>
      <w:r>
        <w:rPr>
          <w:rtl/>
          <w:lang w:bidi="fa-IR"/>
        </w:rPr>
        <w:t>،</w:t>
      </w:r>
      <w:r w:rsidRPr="00E74E56">
        <w:rPr>
          <w:rtl/>
          <w:lang w:bidi="fa-IR"/>
        </w:rPr>
        <w:t xml:space="preserve"> وربّما ادّعى أنّ المتمسّك بالكتاب والعترة</w:t>
      </w:r>
      <w:r>
        <w:rPr>
          <w:rtl/>
          <w:lang w:bidi="fa-IR"/>
        </w:rPr>
        <w:t>،</w:t>
      </w:r>
      <w:r w:rsidRPr="00E74E56">
        <w:rPr>
          <w:rtl/>
          <w:lang w:bidi="fa-IR"/>
        </w:rPr>
        <w:t xml:space="preserve"> هم أهل السنّة فحسب</w:t>
      </w:r>
      <w:r>
        <w:rPr>
          <w:rtl/>
          <w:lang w:bidi="fa-IR"/>
        </w:rPr>
        <w:t xml:space="preserve"> ...</w:t>
      </w:r>
    </w:p>
    <w:p w:rsidR="00D41F96" w:rsidRPr="00E74E56" w:rsidRDefault="00D41F96" w:rsidP="00D41F96">
      <w:pPr>
        <w:pStyle w:val="libNormal"/>
        <w:rPr>
          <w:rtl/>
          <w:lang w:bidi="fa-IR"/>
        </w:rPr>
      </w:pPr>
      <w:r w:rsidRPr="00E74E56">
        <w:rPr>
          <w:rtl/>
          <w:lang w:bidi="fa-IR"/>
        </w:rPr>
        <w:t>لكنّ أهل السنّة</w:t>
      </w:r>
      <w:r>
        <w:rPr>
          <w:rtl/>
          <w:lang w:bidi="fa-IR"/>
        </w:rPr>
        <w:t>،</w:t>
      </w:r>
      <w:r w:rsidRPr="00E74E56">
        <w:rPr>
          <w:rtl/>
          <w:lang w:bidi="fa-IR"/>
        </w:rPr>
        <w:t xml:space="preserve"> ومنهم ( الدهلوي ) يخالفون هذا الأمر النّبوي</w:t>
      </w:r>
      <w:r>
        <w:rPr>
          <w:rtl/>
          <w:lang w:bidi="fa-IR"/>
        </w:rPr>
        <w:t>،</w:t>
      </w:r>
      <w:r w:rsidRPr="00E74E56">
        <w:rPr>
          <w:rtl/>
          <w:lang w:bidi="fa-IR"/>
        </w:rPr>
        <w:t xml:space="preserve"> ويناقضون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راجع الأجزاء</w:t>
      </w:r>
      <w:r w:rsidR="00D41F96">
        <w:rPr>
          <w:rtl/>
        </w:rPr>
        <w:t>:</w:t>
      </w:r>
      <w:r w:rsidR="00D41F96" w:rsidRPr="00E74E56">
        <w:rPr>
          <w:rtl/>
        </w:rPr>
        <w:t xml:space="preserve"> 1</w:t>
      </w:r>
      <w:r w:rsidR="00D41F96">
        <w:rPr>
          <w:rtl/>
        </w:rPr>
        <w:t xml:space="preserve"> - </w:t>
      </w:r>
      <w:r w:rsidR="00D41F96" w:rsidRPr="00E74E56">
        <w:rPr>
          <w:rtl/>
        </w:rPr>
        <w:t>3 من كتابنا</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أنفسهم عندما يُلزمون بما يقولون ويعترفون به</w:t>
      </w:r>
      <w:r>
        <w:rPr>
          <w:rtl/>
          <w:lang w:bidi="fa-IR"/>
        </w:rPr>
        <w:t>،</w:t>
      </w:r>
      <w:r w:rsidRPr="00E74E56">
        <w:rPr>
          <w:rtl/>
          <w:lang w:bidi="fa-IR"/>
        </w:rPr>
        <w:t xml:space="preserve"> فإذا ذكر ما يدلّ على أفضلي</w:t>
      </w:r>
      <w:r w:rsidR="00136473">
        <w:rPr>
          <w:rFonts w:hint="cs"/>
          <w:rtl/>
          <w:lang w:bidi="fa-IR"/>
        </w:rPr>
        <w:t>ّ</w:t>
      </w:r>
      <w:r w:rsidRPr="00E74E56">
        <w:rPr>
          <w:rtl/>
          <w:lang w:bidi="fa-IR"/>
        </w:rPr>
        <w:t xml:space="preserve">ة الإمام أمير المؤمنين </w:t>
      </w:r>
      <w:r w:rsidRPr="003511A8">
        <w:rPr>
          <w:rStyle w:val="libAlaemChar"/>
          <w:rtl/>
        </w:rPr>
        <w:t>عليه‌السلام</w:t>
      </w:r>
      <w:r>
        <w:rPr>
          <w:rtl/>
          <w:lang w:bidi="fa-IR"/>
        </w:rPr>
        <w:t>،</w:t>
      </w:r>
      <w:r w:rsidRPr="00E74E56">
        <w:rPr>
          <w:rtl/>
          <w:lang w:bidi="fa-IR"/>
        </w:rPr>
        <w:t xml:space="preserve"> المستلزمة لإمامته بلا فصل بعد الرسول يلتج</w:t>
      </w:r>
      <w:r w:rsidR="00136473">
        <w:rPr>
          <w:rFonts w:hint="cs"/>
          <w:rtl/>
          <w:lang w:bidi="fa-IR"/>
        </w:rPr>
        <w:t>ؤ</w:t>
      </w:r>
      <w:r w:rsidRPr="00E74E56">
        <w:rPr>
          <w:rtl/>
          <w:lang w:bidi="fa-IR"/>
        </w:rPr>
        <w:t>ن إلى القول بأن</w:t>
      </w:r>
      <w:r w:rsidR="000D50C1">
        <w:rPr>
          <w:rFonts w:hint="cs"/>
          <w:rtl/>
          <w:lang w:bidi="fa-IR"/>
        </w:rPr>
        <w:t>ّ</w:t>
      </w:r>
      <w:r w:rsidRPr="00E74E56">
        <w:rPr>
          <w:rtl/>
          <w:lang w:bidi="fa-IR"/>
        </w:rPr>
        <w:t xml:space="preserve"> الشيوخ الثلاثة أعلم من الأئمّة المعصومين</w:t>
      </w:r>
      <w:r>
        <w:rPr>
          <w:rtl/>
          <w:lang w:bidi="fa-IR"/>
        </w:rPr>
        <w:t>،</w:t>
      </w:r>
      <w:r w:rsidRPr="00E74E56">
        <w:rPr>
          <w:rtl/>
          <w:lang w:bidi="fa-IR"/>
        </w:rPr>
        <w:t xml:space="preserve"> وأن إليهم تنتهي سلاسل الفقهاء والمجتهدين</w:t>
      </w:r>
      <w:r>
        <w:rPr>
          <w:rtl/>
          <w:lang w:bidi="fa-IR"/>
        </w:rPr>
        <w:t>،</w:t>
      </w:r>
      <w:r w:rsidRPr="00E74E56">
        <w:rPr>
          <w:rtl/>
          <w:lang w:bidi="fa-IR"/>
        </w:rPr>
        <w:t xml:space="preserve"> فيتمسكون بهم ويتركون العترة الذين أمروا بالتمس</w:t>
      </w:r>
      <w:r w:rsidR="000D50C1">
        <w:rPr>
          <w:rFonts w:hint="cs"/>
          <w:rtl/>
          <w:lang w:bidi="fa-IR"/>
        </w:rPr>
        <w:t>ّ</w:t>
      </w:r>
      <w:r w:rsidRPr="00E74E56">
        <w:rPr>
          <w:rtl/>
          <w:lang w:bidi="fa-IR"/>
        </w:rPr>
        <w:t>ك بها مع القرآن</w:t>
      </w:r>
      <w:r>
        <w:rPr>
          <w:rtl/>
          <w:lang w:bidi="fa-IR"/>
        </w:rPr>
        <w:t>،</w:t>
      </w:r>
      <w:r w:rsidRPr="00E74E56">
        <w:rPr>
          <w:rtl/>
          <w:lang w:bidi="fa-IR"/>
        </w:rPr>
        <w:t xml:space="preserve"> وإذا أ</w:t>
      </w:r>
      <w:r w:rsidR="000D50C1">
        <w:rPr>
          <w:rFonts w:hint="cs"/>
          <w:rtl/>
          <w:lang w:bidi="fa-IR"/>
        </w:rPr>
        <w:t>ُ</w:t>
      </w:r>
      <w:r w:rsidRPr="00E74E56">
        <w:rPr>
          <w:rtl/>
          <w:lang w:bidi="fa-IR"/>
        </w:rPr>
        <w:t>لزموا بالبراهين القاهرة والحجج الساطعة على وجوب ات</w:t>
      </w:r>
      <w:r w:rsidR="000D50C1">
        <w:rPr>
          <w:rFonts w:hint="cs"/>
          <w:rtl/>
          <w:lang w:bidi="fa-IR"/>
        </w:rPr>
        <w:t>ّ</w:t>
      </w:r>
      <w:r w:rsidRPr="00E74E56">
        <w:rPr>
          <w:rtl/>
          <w:lang w:bidi="fa-IR"/>
        </w:rPr>
        <w:t>باع العترة</w:t>
      </w:r>
      <w:r>
        <w:rPr>
          <w:rtl/>
          <w:lang w:bidi="fa-IR"/>
        </w:rPr>
        <w:t>،</w:t>
      </w:r>
      <w:r w:rsidRPr="00E74E56">
        <w:rPr>
          <w:rtl/>
          <w:lang w:bidi="fa-IR"/>
        </w:rPr>
        <w:t xml:space="preserve"> وال</w:t>
      </w:r>
      <w:r w:rsidR="000D50C1">
        <w:rPr>
          <w:rFonts w:hint="cs"/>
          <w:rtl/>
          <w:lang w:bidi="fa-IR"/>
        </w:rPr>
        <w:t>إ</w:t>
      </w:r>
      <w:r w:rsidRPr="00E74E56">
        <w:rPr>
          <w:rtl/>
          <w:lang w:bidi="fa-IR"/>
        </w:rPr>
        <w:t>ستمساك بعروة أهل البيت الوثيقة قالوا</w:t>
      </w:r>
      <w:r>
        <w:rPr>
          <w:rtl/>
          <w:lang w:bidi="fa-IR"/>
        </w:rPr>
        <w:t>:</w:t>
      </w:r>
      <w:r w:rsidRPr="00E74E56">
        <w:rPr>
          <w:rtl/>
          <w:lang w:bidi="fa-IR"/>
        </w:rPr>
        <w:t xml:space="preserve"> نحن المتمسكون بهم</w:t>
      </w:r>
      <w:r>
        <w:rPr>
          <w:rtl/>
          <w:lang w:bidi="fa-IR"/>
        </w:rPr>
        <w:t>،</w:t>
      </w:r>
      <w:r w:rsidRPr="00E74E56">
        <w:rPr>
          <w:rtl/>
          <w:lang w:bidi="fa-IR"/>
        </w:rPr>
        <w:t xml:space="preserve"> بل الشيوخ الثلاثة أيضاً من المتمسكين بهم</w:t>
      </w:r>
      <w:r>
        <w:rPr>
          <w:rtl/>
          <w:lang w:bidi="fa-IR"/>
        </w:rPr>
        <w:t>،</w:t>
      </w:r>
      <w:r w:rsidRPr="00E74E56">
        <w:rPr>
          <w:rtl/>
          <w:lang w:bidi="fa-IR"/>
        </w:rPr>
        <w:t xml:space="preserve"> وكأنهم لا يعلمون ولا يشعرون</w:t>
      </w:r>
      <w:r>
        <w:rPr>
          <w:rtl/>
          <w:lang w:bidi="fa-IR"/>
        </w:rPr>
        <w:t>:</w:t>
      </w:r>
      <w:r w:rsidRPr="00E74E56">
        <w:rPr>
          <w:rtl/>
          <w:lang w:bidi="fa-IR"/>
        </w:rPr>
        <w:t xml:space="preserve"> أين التمسك والاقتداء</w:t>
      </w:r>
      <w:r>
        <w:rPr>
          <w:rtl/>
          <w:lang w:bidi="fa-IR"/>
        </w:rPr>
        <w:t>،</w:t>
      </w:r>
      <w:r w:rsidRPr="00E74E56">
        <w:rPr>
          <w:rtl/>
          <w:lang w:bidi="fa-IR"/>
        </w:rPr>
        <w:t xml:space="preserve"> وأين الاتباع والاقتفاء</w:t>
      </w:r>
      <w:r>
        <w:rPr>
          <w:rtl/>
          <w:lang w:bidi="fa-IR"/>
        </w:rPr>
        <w:t>،</w:t>
      </w:r>
      <w:r w:rsidRPr="00E74E56">
        <w:rPr>
          <w:rtl/>
          <w:lang w:bidi="fa-IR"/>
        </w:rPr>
        <w:t xml:space="preserve"> من التامر بالاعتداء</w:t>
      </w:r>
      <w:r>
        <w:rPr>
          <w:rtl/>
          <w:lang w:bidi="fa-IR"/>
        </w:rPr>
        <w:t>،</w:t>
      </w:r>
      <w:r w:rsidRPr="00E74E56">
        <w:rPr>
          <w:rtl/>
          <w:lang w:bidi="fa-IR"/>
        </w:rPr>
        <w:t xml:space="preserve"> والتقدم والتحكم وال</w:t>
      </w:r>
      <w:r w:rsidR="000D50C1">
        <w:rPr>
          <w:rFonts w:hint="cs"/>
          <w:rtl/>
          <w:lang w:bidi="fa-IR"/>
        </w:rPr>
        <w:t>إ</w:t>
      </w:r>
      <w:r w:rsidRPr="00E74E56">
        <w:rPr>
          <w:rtl/>
          <w:lang w:bidi="fa-IR"/>
        </w:rPr>
        <w:t>عتلاء</w:t>
      </w:r>
      <w:r>
        <w:rPr>
          <w:rtl/>
          <w:lang w:bidi="fa-IR"/>
        </w:rPr>
        <w:t>!!</w:t>
      </w:r>
      <w:r w:rsidRPr="00E74E56">
        <w:rPr>
          <w:rtl/>
          <w:lang w:bidi="fa-IR"/>
        </w:rPr>
        <w:t xml:space="preserve"> والله الموفق إلى طريق السواء</w:t>
      </w:r>
      <w:r>
        <w:rPr>
          <w:rtl/>
          <w:lang w:bidi="fa-IR"/>
        </w:rPr>
        <w:t>،</w:t>
      </w:r>
      <w:r w:rsidRPr="00E74E56">
        <w:rPr>
          <w:rtl/>
          <w:lang w:bidi="fa-IR"/>
        </w:rPr>
        <w:t xml:space="preserve"> والعاصم من الزلل الهراء</w:t>
      </w:r>
      <w:r>
        <w:rPr>
          <w:rtl/>
          <w:lang w:bidi="fa-IR"/>
        </w:rPr>
        <w:t>،</w:t>
      </w:r>
      <w:r w:rsidRPr="00E74E56">
        <w:rPr>
          <w:rtl/>
          <w:lang w:bidi="fa-IR"/>
        </w:rPr>
        <w:t xml:space="preserve"> وخطل المراء</w:t>
      </w:r>
      <w:r>
        <w:rPr>
          <w:rtl/>
          <w:lang w:bidi="fa-IR"/>
        </w:rPr>
        <w:t>.</w:t>
      </w:r>
    </w:p>
    <w:p w:rsidR="00D41F96" w:rsidRPr="00E74E56" w:rsidRDefault="00D41F96" w:rsidP="00D41F96">
      <w:pPr>
        <w:pStyle w:val="libNormal"/>
        <w:rPr>
          <w:rtl/>
          <w:lang w:bidi="fa-IR"/>
        </w:rPr>
      </w:pPr>
      <w:r w:rsidRPr="00E74E56">
        <w:rPr>
          <w:rtl/>
          <w:lang w:bidi="fa-IR"/>
        </w:rPr>
        <w:t>قال نصر الله الكابلي في ( الصواقع ) بجواب حديث الثقلين</w:t>
      </w:r>
      <w:r>
        <w:rPr>
          <w:rtl/>
          <w:lang w:bidi="fa-IR"/>
        </w:rPr>
        <w:t>:</w:t>
      </w:r>
      <w:r w:rsidRPr="00E74E56">
        <w:rPr>
          <w:rtl/>
          <w:lang w:bidi="fa-IR"/>
        </w:rPr>
        <w:t xml:space="preserve"> « وكذلك حديث</w:t>
      </w:r>
      <w:r>
        <w:rPr>
          <w:rtl/>
          <w:lang w:bidi="fa-IR"/>
        </w:rPr>
        <w:t>:</w:t>
      </w:r>
      <w:r w:rsidRPr="00E74E56">
        <w:rPr>
          <w:rtl/>
          <w:lang w:bidi="fa-IR"/>
        </w:rPr>
        <w:t xml:space="preserve"> مثل أهل بيتي مثل سفينة نوح</w:t>
      </w:r>
      <w:r>
        <w:rPr>
          <w:rtl/>
          <w:lang w:bidi="fa-IR"/>
        </w:rPr>
        <w:t>،</w:t>
      </w:r>
      <w:r w:rsidRPr="00E74E56">
        <w:rPr>
          <w:rtl/>
          <w:lang w:bidi="fa-IR"/>
        </w:rPr>
        <w:t xml:space="preserve"> من تمس</w:t>
      </w:r>
      <w:r w:rsidR="000D50C1">
        <w:rPr>
          <w:rFonts w:hint="cs"/>
          <w:rtl/>
          <w:lang w:bidi="fa-IR"/>
        </w:rPr>
        <w:t>ّ</w:t>
      </w:r>
      <w:r w:rsidRPr="00E74E56">
        <w:rPr>
          <w:rtl/>
          <w:lang w:bidi="fa-IR"/>
        </w:rPr>
        <w:t>ك بها نجا</w:t>
      </w:r>
      <w:r>
        <w:rPr>
          <w:rtl/>
          <w:lang w:bidi="fa-IR"/>
        </w:rPr>
        <w:t>،</w:t>
      </w:r>
      <w:r w:rsidRPr="00E74E56">
        <w:rPr>
          <w:rtl/>
          <w:lang w:bidi="fa-IR"/>
        </w:rPr>
        <w:t xml:space="preserve"> ومن تخلّف عنها هلك » لا يدلّ على هذا المدّعى</w:t>
      </w:r>
      <w:r>
        <w:rPr>
          <w:rtl/>
          <w:lang w:bidi="fa-IR"/>
        </w:rPr>
        <w:t>،</w:t>
      </w:r>
      <w:r w:rsidRPr="00E74E56">
        <w:rPr>
          <w:rtl/>
          <w:lang w:bidi="fa-IR"/>
        </w:rPr>
        <w:t xml:space="preserve"> ولا شك أنّ الفلاح منوط بولائهم وهديهم</w:t>
      </w:r>
      <w:r>
        <w:rPr>
          <w:rtl/>
          <w:lang w:bidi="fa-IR"/>
        </w:rPr>
        <w:t>،</w:t>
      </w:r>
      <w:r w:rsidRPr="00E74E56">
        <w:rPr>
          <w:rtl/>
          <w:lang w:bidi="fa-IR"/>
        </w:rPr>
        <w:t xml:space="preserve"> والهلاك بالتخلّف عنهم</w:t>
      </w:r>
      <w:r>
        <w:rPr>
          <w:rtl/>
          <w:lang w:bidi="fa-IR"/>
        </w:rPr>
        <w:t>،</w:t>
      </w:r>
      <w:r w:rsidRPr="00E74E56">
        <w:rPr>
          <w:rtl/>
          <w:lang w:bidi="fa-IR"/>
        </w:rPr>
        <w:t xml:space="preserve"> ومن ثمة كان الخلفاء والصحابة يرجعون إلى أفضلهم فيما أشكل عليهم من المسائل</w:t>
      </w:r>
      <w:r>
        <w:rPr>
          <w:rtl/>
          <w:lang w:bidi="fa-IR"/>
        </w:rPr>
        <w:t>.</w:t>
      </w:r>
      <w:r w:rsidRPr="00E74E56">
        <w:rPr>
          <w:rtl/>
          <w:lang w:bidi="fa-IR"/>
        </w:rPr>
        <w:t xml:space="preserve"> وذلك لأنّ ولائهم واجب</w:t>
      </w:r>
      <w:r>
        <w:rPr>
          <w:rtl/>
          <w:lang w:bidi="fa-IR"/>
        </w:rPr>
        <w:t>،</w:t>
      </w:r>
      <w:r w:rsidRPr="00E74E56">
        <w:rPr>
          <w:rtl/>
          <w:lang w:bidi="fa-IR"/>
        </w:rPr>
        <w:t xml:space="preserve"> وهداهم هدى النبيّ صلّى الله عليه وسلّم</w:t>
      </w:r>
      <w:r>
        <w:rPr>
          <w:rtl/>
          <w:lang w:bidi="fa-IR"/>
        </w:rPr>
        <w:t>.</w:t>
      </w:r>
      <w:r w:rsidRPr="00E74E56">
        <w:rPr>
          <w:rtl/>
          <w:lang w:bidi="fa-IR"/>
        </w:rPr>
        <w:t xml:space="preserve"> إنتهى</w:t>
      </w:r>
      <w:r>
        <w:rPr>
          <w:rtl/>
          <w:lang w:bidi="fa-IR"/>
        </w:rPr>
        <w:t>.</w:t>
      </w:r>
    </w:p>
    <w:p w:rsidR="00D41F96" w:rsidRDefault="00D41F96" w:rsidP="00D41F96">
      <w:pPr>
        <w:pStyle w:val="libNormal"/>
        <w:rPr>
          <w:rtl/>
          <w:lang w:bidi="fa-IR"/>
        </w:rPr>
      </w:pPr>
      <w:r w:rsidRPr="00E74E56">
        <w:rPr>
          <w:rtl/>
          <w:lang w:bidi="fa-IR"/>
        </w:rPr>
        <w:t>فاعترف</w:t>
      </w:r>
      <w:r>
        <w:rPr>
          <w:rtl/>
          <w:lang w:bidi="fa-IR"/>
        </w:rPr>
        <w:t xml:space="preserve"> - </w:t>
      </w:r>
      <w:r w:rsidRPr="00E74E56">
        <w:rPr>
          <w:rtl/>
          <w:lang w:bidi="fa-IR"/>
        </w:rPr>
        <w:t>وهو بصدد الجواب عن حديثٍ من فضائل أهل البيت</w:t>
      </w:r>
      <w:r>
        <w:rPr>
          <w:rtl/>
          <w:lang w:bidi="fa-IR"/>
        </w:rPr>
        <w:t xml:space="preserve"> - </w:t>
      </w:r>
      <w:r w:rsidRPr="00E74E56">
        <w:rPr>
          <w:rtl/>
          <w:lang w:bidi="fa-IR"/>
        </w:rPr>
        <w:t>برجوع الخلفاء والصحابة إلى أفضلهم فيما أشكل عليهم من المسائل</w:t>
      </w:r>
      <w:r>
        <w:rPr>
          <w:rtl/>
          <w:lang w:bidi="fa-IR"/>
        </w:rPr>
        <w:t>،</w:t>
      </w:r>
      <w:r w:rsidRPr="00E74E56">
        <w:rPr>
          <w:rtl/>
          <w:lang w:bidi="fa-IR"/>
        </w:rPr>
        <w:t xml:space="preserve"> وهل يجتمع هذا مع القول بانتهاء سلاسل الفقهاء إلى الخلفاء</w:t>
      </w:r>
      <w:r>
        <w:rPr>
          <w:rtl/>
          <w:lang w:bidi="fa-IR"/>
        </w:rPr>
        <w:t>؟!</w:t>
      </w:r>
    </w:p>
    <w:p w:rsidR="00D41F96" w:rsidRPr="00E74E56" w:rsidRDefault="00D41F96" w:rsidP="00D41F96">
      <w:pPr>
        <w:pStyle w:val="libNormal"/>
        <w:rPr>
          <w:rtl/>
          <w:lang w:bidi="fa-IR"/>
        </w:rPr>
      </w:pPr>
      <w:r w:rsidRPr="00E74E56">
        <w:rPr>
          <w:rtl/>
          <w:lang w:bidi="fa-IR"/>
        </w:rPr>
        <w:t xml:space="preserve">ألا يدلّ هذا على أعلميّة الإمام </w:t>
      </w:r>
      <w:r w:rsidRPr="003511A8">
        <w:rPr>
          <w:rStyle w:val="libAlaemChar"/>
          <w:rtl/>
        </w:rPr>
        <w:t>عليه‌السلام</w:t>
      </w:r>
      <w:r w:rsidRPr="00E74E56">
        <w:rPr>
          <w:rtl/>
          <w:lang w:bidi="fa-IR"/>
        </w:rPr>
        <w:t xml:space="preserve"> من أولئك</w:t>
      </w:r>
      <w:r>
        <w:rPr>
          <w:rtl/>
          <w:lang w:bidi="fa-IR"/>
        </w:rPr>
        <w:t>؟!</w:t>
      </w:r>
    </w:p>
    <w:p w:rsidR="00D41F96" w:rsidRPr="00E74E56" w:rsidRDefault="00D41F96" w:rsidP="00D41F96">
      <w:pPr>
        <w:pStyle w:val="libNormal"/>
        <w:rPr>
          <w:rtl/>
          <w:lang w:bidi="fa-IR"/>
        </w:rPr>
      </w:pPr>
      <w:r w:rsidRPr="00E74E56">
        <w:rPr>
          <w:rtl/>
          <w:lang w:bidi="fa-IR"/>
        </w:rPr>
        <w:t>وأيضاً</w:t>
      </w:r>
      <w:r>
        <w:rPr>
          <w:rtl/>
          <w:lang w:bidi="fa-IR"/>
        </w:rPr>
        <w:t>:</w:t>
      </w:r>
      <w:r w:rsidRPr="00E74E56">
        <w:rPr>
          <w:rtl/>
          <w:lang w:bidi="fa-IR"/>
        </w:rPr>
        <w:t xml:space="preserve"> إذا كان « هداهم هدى النبيّ </w:t>
      </w:r>
      <w:r w:rsidR="00E52D49" w:rsidRPr="00E52D49">
        <w:rPr>
          <w:rStyle w:val="libAlaemChar"/>
          <w:rtl/>
        </w:rPr>
        <w:t>صلى‌الله‌عليه‌وآله‌وسلم</w:t>
      </w:r>
      <w:r w:rsidRPr="00E74E56">
        <w:rPr>
          <w:rtl/>
          <w:lang w:bidi="fa-IR"/>
        </w:rPr>
        <w:t xml:space="preserve"> » فهم إذاً الورّاث لكمالاته</w:t>
      </w:r>
      <w:r>
        <w:rPr>
          <w:rtl/>
          <w:lang w:bidi="fa-IR"/>
        </w:rPr>
        <w:t>،</w:t>
      </w:r>
      <w:r w:rsidRPr="00E74E56">
        <w:rPr>
          <w:rtl/>
          <w:lang w:bidi="fa-IR"/>
        </w:rPr>
        <w:t xml:space="preserve"> وحالاته</w:t>
      </w:r>
      <w:r>
        <w:rPr>
          <w:rtl/>
          <w:lang w:bidi="fa-IR"/>
        </w:rPr>
        <w:t>،</w:t>
      </w:r>
      <w:r w:rsidRPr="00E74E56">
        <w:rPr>
          <w:rtl/>
          <w:lang w:bidi="fa-IR"/>
        </w:rPr>
        <w:t xml:space="preserve"> وأوصافه</w:t>
      </w:r>
      <w:r>
        <w:rPr>
          <w:rtl/>
          <w:lang w:bidi="fa-IR"/>
        </w:rPr>
        <w:t>،</w:t>
      </w:r>
      <w:r w:rsidRPr="00E74E56">
        <w:rPr>
          <w:rtl/>
          <w:lang w:bidi="fa-IR"/>
        </w:rPr>
        <w:t xml:space="preserve"> فيكون هذا الكلام ردّاً على ( الدهلوي ) المنكر</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لوجود كمالات النبوّة في علي </w:t>
      </w:r>
      <w:r w:rsidRPr="003511A8">
        <w:rPr>
          <w:rStyle w:val="libAlaemChar"/>
          <w:rtl/>
        </w:rPr>
        <w:t>عليه‌السلام</w:t>
      </w:r>
      <w:r>
        <w:rPr>
          <w:rtl/>
          <w:lang w:bidi="fa-IR"/>
        </w:rPr>
        <w:t>.</w:t>
      </w:r>
    </w:p>
    <w:p w:rsidR="00D41F96" w:rsidRPr="00E74E56" w:rsidRDefault="00D41F96" w:rsidP="00D41F96">
      <w:pPr>
        <w:pStyle w:val="libNormal"/>
        <w:rPr>
          <w:rtl/>
          <w:lang w:bidi="fa-IR"/>
        </w:rPr>
      </w:pPr>
      <w:r w:rsidRPr="00E74E56">
        <w:rPr>
          <w:rtl/>
          <w:lang w:bidi="fa-IR"/>
        </w:rPr>
        <w:t>فقد ثبت بطلان كلام ( الدهلوي ) من كلام سلفه ( الكابلي )</w:t>
      </w:r>
      <w:r>
        <w:rPr>
          <w:rtl/>
          <w:lang w:bidi="fa-IR"/>
        </w:rPr>
        <w:t>.</w:t>
      </w:r>
    </w:p>
    <w:p w:rsidR="00D41F96" w:rsidRPr="00E74E56" w:rsidRDefault="00D41F96" w:rsidP="00D41F96">
      <w:pPr>
        <w:pStyle w:val="Heading2"/>
        <w:rPr>
          <w:rtl/>
          <w:lang w:bidi="fa-IR"/>
        </w:rPr>
      </w:pPr>
      <w:bookmarkStart w:id="671" w:name="_Toc321232277"/>
      <w:bookmarkStart w:id="672" w:name="_Toc408989872"/>
      <w:bookmarkStart w:id="673" w:name="_Toc101788076"/>
      <w:r w:rsidRPr="00E74E56">
        <w:rPr>
          <w:rtl/>
          <w:lang w:bidi="fa-IR"/>
        </w:rPr>
        <w:t>دعوى أنّ الإمامة الباقية في أولاد علي هي القطبيّة</w:t>
      </w:r>
      <w:bookmarkEnd w:id="671"/>
      <w:bookmarkEnd w:id="672"/>
      <w:bookmarkEnd w:id="673"/>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وكان معنى الإمامة التي بقيت في أولاد الإمام</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الغرض من هذا نفي الخلافة والوصاية بالمعنى المصطلح بين العلماء</w:t>
      </w:r>
      <w:r>
        <w:rPr>
          <w:rtl/>
          <w:lang w:bidi="fa-IR"/>
        </w:rPr>
        <w:t>،</w:t>
      </w:r>
      <w:r w:rsidRPr="00E74E56">
        <w:rPr>
          <w:rtl/>
          <w:lang w:bidi="fa-IR"/>
        </w:rPr>
        <w:t xml:space="preserve"> عن أهل البيت الطاهرين </w:t>
      </w:r>
      <w:r w:rsidRPr="003511A8">
        <w:rPr>
          <w:rStyle w:val="libAlaemChar"/>
          <w:rtl/>
        </w:rPr>
        <w:t>عليهم‌السلام</w:t>
      </w:r>
      <w:r>
        <w:rPr>
          <w:rtl/>
          <w:lang w:bidi="fa-IR"/>
        </w:rPr>
        <w:t>،</w:t>
      </w:r>
      <w:r w:rsidRPr="00E74E56">
        <w:rPr>
          <w:rtl/>
          <w:lang w:bidi="fa-IR"/>
        </w:rPr>
        <w:t xml:space="preserve"> لكنّه تحريف للكلم عن مواضعه</w:t>
      </w:r>
      <w:r>
        <w:rPr>
          <w:rtl/>
          <w:lang w:bidi="fa-IR"/>
        </w:rPr>
        <w:t>،</w:t>
      </w:r>
      <w:r w:rsidRPr="00E74E56">
        <w:rPr>
          <w:rtl/>
          <w:lang w:bidi="fa-IR"/>
        </w:rPr>
        <w:t xml:space="preserve"> وحمل الكلام على ما لا يرضى به صاحبه</w:t>
      </w:r>
      <w:r>
        <w:rPr>
          <w:rtl/>
          <w:lang w:bidi="fa-IR"/>
        </w:rPr>
        <w:t>،</w:t>
      </w:r>
      <w:r w:rsidRPr="00E74E56">
        <w:rPr>
          <w:rtl/>
          <w:lang w:bidi="fa-IR"/>
        </w:rPr>
        <w:t xml:space="preserve"> فبأيّ دليلٍ أو قرينة يدّعي إنصراف « الإمامة » عن معناها المصطلح</w:t>
      </w:r>
      <w:r>
        <w:rPr>
          <w:rtl/>
          <w:lang w:bidi="fa-IR"/>
        </w:rPr>
        <w:t>،</w:t>
      </w:r>
      <w:r w:rsidRPr="00E74E56">
        <w:rPr>
          <w:rtl/>
          <w:lang w:bidi="fa-IR"/>
        </w:rPr>
        <w:t xml:space="preserve"> إلى معنى « القطبيّة » غير المبحوث عنها في علم الكلام والإمامة</w:t>
      </w:r>
      <w:r>
        <w:rPr>
          <w:rtl/>
          <w:lang w:bidi="fa-IR"/>
        </w:rPr>
        <w:t>؟!</w:t>
      </w:r>
    </w:p>
    <w:p w:rsidR="00D41F96" w:rsidRPr="00E74E56" w:rsidRDefault="00D41F96" w:rsidP="00D41F96">
      <w:pPr>
        <w:pStyle w:val="libNormal"/>
        <w:rPr>
          <w:rtl/>
          <w:lang w:bidi="fa-IR"/>
        </w:rPr>
      </w:pPr>
      <w:r w:rsidRPr="00E74E56">
        <w:rPr>
          <w:rtl/>
          <w:lang w:bidi="fa-IR"/>
        </w:rPr>
        <w:t>وقد ادّعى هذا بعض أهل السنّة بالنسبة إلى حديث الغدير</w:t>
      </w:r>
      <w:r>
        <w:rPr>
          <w:rtl/>
          <w:lang w:bidi="fa-IR"/>
        </w:rPr>
        <w:t>،</w:t>
      </w:r>
      <w:r w:rsidRPr="00E74E56">
        <w:rPr>
          <w:rtl/>
          <w:lang w:bidi="fa-IR"/>
        </w:rPr>
        <w:t xml:space="preserve"> فاعترف بدلالته على الإمامة</w:t>
      </w:r>
      <w:r>
        <w:rPr>
          <w:rtl/>
          <w:lang w:bidi="fa-IR"/>
        </w:rPr>
        <w:t>،</w:t>
      </w:r>
      <w:r w:rsidRPr="00E74E56">
        <w:rPr>
          <w:rtl/>
          <w:lang w:bidi="fa-IR"/>
        </w:rPr>
        <w:t xml:space="preserve"> لكنّه حملها على الإمامة المصطلحة عند أهل التصوّف والعرفان</w:t>
      </w:r>
      <w:r>
        <w:rPr>
          <w:rtl/>
          <w:lang w:bidi="fa-IR"/>
        </w:rPr>
        <w:t>،</w:t>
      </w:r>
      <w:r w:rsidRPr="00E74E56">
        <w:rPr>
          <w:rtl/>
          <w:lang w:bidi="fa-IR"/>
        </w:rPr>
        <w:t xml:space="preserve"> وقد أبطلنا هذا المحمل هناك بوجوهٍ عديدةٍ</w:t>
      </w:r>
      <w:r>
        <w:rPr>
          <w:rtl/>
          <w:lang w:bidi="fa-IR"/>
        </w:rPr>
        <w:t>،</w:t>
      </w:r>
      <w:r w:rsidRPr="00E74E56">
        <w:rPr>
          <w:rtl/>
          <w:lang w:bidi="fa-IR"/>
        </w:rPr>
        <w:t xml:space="preserve"> فراجع</w:t>
      </w:r>
      <w:r>
        <w:rPr>
          <w:rtl/>
          <w:lang w:bidi="fa-IR"/>
        </w:rPr>
        <w:t>.</w:t>
      </w:r>
    </w:p>
    <w:p w:rsidR="00D41F96" w:rsidRPr="00E74E56" w:rsidRDefault="00D41F96" w:rsidP="00D41F96">
      <w:pPr>
        <w:pStyle w:val="libNormal"/>
        <w:rPr>
          <w:rtl/>
          <w:lang w:bidi="fa-IR"/>
        </w:rPr>
      </w:pPr>
      <w:r w:rsidRPr="00E74E56">
        <w:rPr>
          <w:rtl/>
          <w:lang w:bidi="fa-IR"/>
        </w:rPr>
        <w:t>هذا</w:t>
      </w:r>
      <w:r>
        <w:rPr>
          <w:rtl/>
          <w:lang w:bidi="fa-IR"/>
        </w:rPr>
        <w:t>،</w:t>
      </w:r>
      <w:r w:rsidRPr="00E74E56">
        <w:rPr>
          <w:rtl/>
          <w:lang w:bidi="fa-IR"/>
        </w:rPr>
        <w:t xml:space="preserve"> وقد ذكر ( الدهلوي ) في الباب الحادي عشر من كتابه ( التحفة ) ما تعريبه</w:t>
      </w:r>
      <w:r>
        <w:rPr>
          <w:rtl/>
          <w:lang w:bidi="fa-IR"/>
        </w:rPr>
        <w:t>:</w:t>
      </w:r>
    </w:p>
    <w:p w:rsidR="00E52D49" w:rsidRDefault="00D41F96" w:rsidP="00D41F96">
      <w:pPr>
        <w:pStyle w:val="libNormal"/>
        <w:rPr>
          <w:rtl/>
          <w:lang w:bidi="fa-IR"/>
        </w:rPr>
      </w:pPr>
      <w:r w:rsidRPr="00E74E56">
        <w:rPr>
          <w:rtl/>
          <w:lang w:bidi="fa-IR"/>
        </w:rPr>
        <w:t>« التعصّب الثّالث عشر</w:t>
      </w:r>
      <w:r>
        <w:rPr>
          <w:rtl/>
          <w:lang w:bidi="fa-IR"/>
        </w:rPr>
        <w:t>:</w:t>
      </w:r>
      <w:r w:rsidRPr="00E74E56">
        <w:rPr>
          <w:rtl/>
          <w:lang w:bidi="fa-IR"/>
        </w:rPr>
        <w:t xml:space="preserve"> قولهم</w:t>
      </w:r>
      <w:r>
        <w:rPr>
          <w:rtl/>
          <w:lang w:bidi="fa-IR"/>
        </w:rPr>
        <w:t xml:space="preserve"> - </w:t>
      </w:r>
      <w:r w:rsidRPr="00E74E56">
        <w:rPr>
          <w:rtl/>
          <w:lang w:bidi="fa-IR"/>
        </w:rPr>
        <w:t>يعني الشيعة</w:t>
      </w:r>
      <w:r>
        <w:rPr>
          <w:rtl/>
          <w:lang w:bidi="fa-IR"/>
        </w:rPr>
        <w:t xml:space="preserve"> - </w:t>
      </w:r>
      <w:r w:rsidRPr="00E74E56">
        <w:rPr>
          <w:rtl/>
          <w:lang w:bidi="fa-IR"/>
        </w:rPr>
        <w:t>إنّ أهل السنّة يبالغون في بغض علي وذري</w:t>
      </w:r>
      <w:r w:rsidR="000D50C1">
        <w:rPr>
          <w:rFonts w:hint="cs"/>
          <w:rtl/>
          <w:lang w:bidi="fa-IR"/>
        </w:rPr>
        <w:t>ّ</w:t>
      </w:r>
      <w:r w:rsidRPr="00E74E56">
        <w:rPr>
          <w:rtl/>
          <w:lang w:bidi="fa-IR"/>
        </w:rPr>
        <w:t>ته الطاهرة</w:t>
      </w:r>
      <w:r>
        <w:rPr>
          <w:rtl/>
          <w:lang w:bidi="fa-IR"/>
        </w:rPr>
        <w:t>.</w:t>
      </w:r>
      <w:r w:rsidRPr="00E74E56">
        <w:rPr>
          <w:rtl/>
          <w:lang w:bidi="fa-IR"/>
        </w:rPr>
        <w:t xml:space="preserve"> ذكره ابن شهرآشوب</w:t>
      </w:r>
      <w:r>
        <w:rPr>
          <w:rtl/>
          <w:lang w:bidi="fa-IR"/>
        </w:rPr>
        <w:t>،</w:t>
      </w:r>
      <w:r w:rsidRPr="00E74E56">
        <w:rPr>
          <w:rtl/>
          <w:lang w:bidi="fa-IR"/>
        </w:rPr>
        <w:t xml:space="preserve"> ولهذا الس</w:t>
      </w:r>
      <w:r w:rsidR="000D50C1">
        <w:rPr>
          <w:rFonts w:hint="cs"/>
          <w:rtl/>
          <w:lang w:bidi="fa-IR"/>
        </w:rPr>
        <w:t>ّ</w:t>
      </w:r>
      <w:r w:rsidRPr="00E74E56">
        <w:rPr>
          <w:rtl/>
          <w:lang w:bidi="fa-IR"/>
        </w:rPr>
        <w:t>بب يلقّبون أهل السنّة بالنواصب</w:t>
      </w:r>
      <w:r>
        <w:rPr>
          <w:rtl/>
          <w:lang w:bidi="fa-IR"/>
        </w:rPr>
        <w:t>،</w:t>
      </w:r>
      <w:r w:rsidRPr="00E74E56">
        <w:rPr>
          <w:rtl/>
          <w:lang w:bidi="fa-IR"/>
        </w:rPr>
        <w:t xml:space="preserve"> مع أنّ الشّيعة ينقلون في كتبهم عن كتب أهل السنّة</w:t>
      </w:r>
      <w:r>
        <w:rPr>
          <w:rtl/>
          <w:lang w:bidi="fa-IR"/>
        </w:rPr>
        <w:t xml:space="preserve"> - </w:t>
      </w:r>
      <w:r w:rsidRPr="00E74E56">
        <w:rPr>
          <w:rtl/>
          <w:lang w:bidi="fa-IR"/>
        </w:rPr>
        <w:t>ولا سيّما البيهقي وأبي الشيخ والديلمي</w:t>
      </w:r>
      <w:r>
        <w:rPr>
          <w:rtl/>
          <w:lang w:bidi="fa-IR"/>
        </w:rPr>
        <w:t xml:space="preserve"> - </w:t>
      </w:r>
      <w:r w:rsidRPr="00E74E56">
        <w:rPr>
          <w:rtl/>
          <w:lang w:bidi="fa-IR"/>
        </w:rPr>
        <w:t>أنّه قال رسول الله صلّى الله عليه وسلّم</w:t>
      </w:r>
      <w:r>
        <w:rPr>
          <w:rtl/>
          <w:lang w:bidi="fa-IR"/>
        </w:rPr>
        <w:t>:</w:t>
      </w:r>
      <w:r w:rsidRPr="00E74E56">
        <w:rPr>
          <w:rtl/>
          <w:lang w:bidi="fa-IR"/>
        </w:rPr>
        <w:t xml:space="preserve"> « لا</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يؤمن أحد حتّى أكون أحب إليه من نفسه ويكون عترتي أحب إليه من نفسه</w:t>
      </w:r>
      <w:r>
        <w:rPr>
          <w:rtl/>
          <w:lang w:bidi="fa-IR"/>
        </w:rPr>
        <w:t>.</w:t>
      </w:r>
      <w:r w:rsidRPr="00E74E56">
        <w:rPr>
          <w:rtl/>
          <w:lang w:bidi="fa-IR"/>
        </w:rPr>
        <w:t xml:space="preserve"> وعن ابن عباس قال قال رسول الله</w:t>
      </w:r>
      <w:r>
        <w:rPr>
          <w:rtl/>
          <w:lang w:bidi="fa-IR"/>
        </w:rPr>
        <w:t>:</w:t>
      </w:r>
      <w:r w:rsidRPr="00E74E56">
        <w:rPr>
          <w:rtl/>
          <w:lang w:bidi="fa-IR"/>
        </w:rPr>
        <w:t xml:space="preserve"> أحب</w:t>
      </w:r>
      <w:r w:rsidR="000D50C1">
        <w:rPr>
          <w:rFonts w:hint="cs"/>
          <w:rtl/>
          <w:lang w:bidi="fa-IR"/>
        </w:rPr>
        <w:t>ّ</w:t>
      </w:r>
      <w:r w:rsidRPr="00E74E56">
        <w:rPr>
          <w:rtl/>
          <w:lang w:bidi="fa-IR"/>
        </w:rPr>
        <w:t>وا الله لما يغذوكم من نعمه وأحبّوني لحبّ الله</w:t>
      </w:r>
      <w:r>
        <w:rPr>
          <w:rtl/>
          <w:lang w:bidi="fa-IR"/>
        </w:rPr>
        <w:t>،</w:t>
      </w:r>
      <w:r w:rsidRPr="00E74E56">
        <w:rPr>
          <w:rtl/>
          <w:lang w:bidi="fa-IR"/>
        </w:rPr>
        <w:t xml:space="preserve"> وأحبّوا أهل بيتي لحبّي</w:t>
      </w:r>
      <w:r>
        <w:rPr>
          <w:rtl/>
          <w:lang w:bidi="fa-IR"/>
        </w:rPr>
        <w:t>.</w:t>
      </w:r>
      <w:r w:rsidRPr="00E74E56">
        <w:rPr>
          <w:rtl/>
          <w:lang w:bidi="fa-IR"/>
        </w:rPr>
        <w:t xml:space="preserve"> إلى غير ذلك</w:t>
      </w:r>
      <w:r>
        <w:rPr>
          <w:rtl/>
          <w:lang w:bidi="fa-IR"/>
        </w:rPr>
        <w:t xml:space="preserve"> ...</w:t>
      </w:r>
    </w:p>
    <w:p w:rsidR="00D41F96" w:rsidRPr="00E74E56" w:rsidRDefault="00D41F96" w:rsidP="00D41F96">
      <w:pPr>
        <w:pStyle w:val="libNormal"/>
        <w:rPr>
          <w:rtl/>
          <w:lang w:bidi="fa-IR"/>
        </w:rPr>
      </w:pPr>
      <w:r w:rsidRPr="00E74E56">
        <w:rPr>
          <w:rtl/>
          <w:lang w:bidi="fa-IR"/>
        </w:rPr>
        <w:t>وقد اشتهر عن سعيد بن المسيّب أنّه كان عنده رجل من قريش</w:t>
      </w:r>
      <w:r>
        <w:rPr>
          <w:rtl/>
          <w:lang w:bidi="fa-IR"/>
        </w:rPr>
        <w:t>،</w:t>
      </w:r>
      <w:r w:rsidRPr="00E74E56">
        <w:rPr>
          <w:rtl/>
          <w:lang w:bidi="fa-IR"/>
        </w:rPr>
        <w:t xml:space="preserve"> فأتاه علي بن الحسين</w:t>
      </w:r>
      <w:r>
        <w:rPr>
          <w:rtl/>
          <w:lang w:bidi="fa-IR"/>
        </w:rPr>
        <w:t>،</w:t>
      </w:r>
      <w:r w:rsidRPr="00E74E56">
        <w:rPr>
          <w:rtl/>
          <w:lang w:bidi="fa-IR"/>
        </w:rPr>
        <w:t xml:space="preserve"> فقال له الرجل القرشي</w:t>
      </w:r>
      <w:r>
        <w:rPr>
          <w:rtl/>
          <w:lang w:bidi="fa-IR"/>
        </w:rPr>
        <w:t>:</w:t>
      </w:r>
      <w:r w:rsidRPr="00E74E56">
        <w:rPr>
          <w:rtl/>
          <w:lang w:bidi="fa-IR"/>
        </w:rPr>
        <w:t xml:space="preserve"> يا أبا عبدالله من هذا</w:t>
      </w:r>
      <w:r>
        <w:rPr>
          <w:rtl/>
          <w:lang w:bidi="fa-IR"/>
        </w:rPr>
        <w:t>؟</w:t>
      </w:r>
      <w:r w:rsidRPr="00E74E56">
        <w:rPr>
          <w:rtl/>
          <w:lang w:bidi="fa-IR"/>
        </w:rPr>
        <w:t xml:space="preserve"> قال سعيد</w:t>
      </w:r>
      <w:r>
        <w:rPr>
          <w:rtl/>
          <w:lang w:bidi="fa-IR"/>
        </w:rPr>
        <w:t>:</w:t>
      </w:r>
      <w:r w:rsidRPr="00E74E56">
        <w:rPr>
          <w:rtl/>
          <w:lang w:bidi="fa-IR"/>
        </w:rPr>
        <w:t xml:space="preserve"> هذا الّذي لا يسع مسلماً أنْ يجهله</w:t>
      </w:r>
      <w:r>
        <w:rPr>
          <w:rtl/>
          <w:lang w:bidi="fa-IR"/>
        </w:rPr>
        <w:t>،</w:t>
      </w:r>
      <w:r w:rsidRPr="00E74E56">
        <w:rPr>
          <w:rtl/>
          <w:lang w:bidi="fa-IR"/>
        </w:rPr>
        <w:t xml:space="preserve"> هو علي بن الحسين بن علي بن أبي طالب رضي الله عنهم أجمعين »</w:t>
      </w:r>
      <w:r>
        <w:rPr>
          <w:rtl/>
          <w:lang w:bidi="fa-IR"/>
        </w:rPr>
        <w:t>.</w:t>
      </w:r>
    </w:p>
    <w:p w:rsidR="00D41F96" w:rsidRPr="00E74E56" w:rsidRDefault="00D41F96" w:rsidP="00D41F96">
      <w:pPr>
        <w:pStyle w:val="libNormal"/>
        <w:rPr>
          <w:rtl/>
          <w:lang w:bidi="fa-IR"/>
        </w:rPr>
      </w:pPr>
      <w:r w:rsidRPr="00E74E56">
        <w:rPr>
          <w:rtl/>
          <w:lang w:bidi="fa-IR"/>
        </w:rPr>
        <w:t xml:space="preserve">فلو كانت إمامة سيّدنا علي بن الحسين </w:t>
      </w:r>
      <w:r w:rsidRPr="003511A8">
        <w:rPr>
          <w:rStyle w:val="libAlaemChar"/>
          <w:rtl/>
        </w:rPr>
        <w:t>عليه‌السلام</w:t>
      </w:r>
      <w:r w:rsidRPr="00E74E56">
        <w:rPr>
          <w:rtl/>
          <w:lang w:bidi="fa-IR"/>
        </w:rPr>
        <w:t xml:space="preserve"> بمعنى « القطبيّة » كما زعم ( الدهلوي ) تبعاً لبعض المتعسّفين</w:t>
      </w:r>
      <w:r>
        <w:rPr>
          <w:rtl/>
          <w:lang w:bidi="fa-IR"/>
        </w:rPr>
        <w:t xml:space="preserve"> - </w:t>
      </w:r>
      <w:r w:rsidRPr="00E74E56">
        <w:rPr>
          <w:rtl/>
          <w:lang w:bidi="fa-IR"/>
        </w:rPr>
        <w:t>لم تجب معرفته</w:t>
      </w:r>
      <w:r>
        <w:rPr>
          <w:rtl/>
          <w:lang w:bidi="fa-IR"/>
        </w:rPr>
        <w:t>،</w:t>
      </w:r>
      <w:r w:rsidRPr="00E74E56">
        <w:rPr>
          <w:rtl/>
          <w:lang w:bidi="fa-IR"/>
        </w:rPr>
        <w:t xml:space="preserve"> حتّى يقول سعيد بن المسيّب فيما اشتهر عنه</w:t>
      </w:r>
      <w:r>
        <w:rPr>
          <w:rtl/>
          <w:lang w:bidi="fa-IR"/>
        </w:rPr>
        <w:t>،</w:t>
      </w:r>
      <w:r w:rsidRPr="00E74E56">
        <w:rPr>
          <w:rtl/>
          <w:lang w:bidi="fa-IR"/>
        </w:rPr>
        <w:t xml:space="preserve"> « هذا الذي لا يسع مسلماً أن</w:t>
      </w:r>
      <w:r w:rsidR="000D50C1">
        <w:rPr>
          <w:rFonts w:hint="cs"/>
          <w:rtl/>
          <w:lang w:bidi="fa-IR"/>
        </w:rPr>
        <w:t>ْ</w:t>
      </w:r>
      <w:r w:rsidRPr="00E74E56">
        <w:rPr>
          <w:rtl/>
          <w:lang w:bidi="fa-IR"/>
        </w:rPr>
        <w:t xml:space="preserve"> يجهله »</w:t>
      </w:r>
      <w:r>
        <w:rPr>
          <w:rtl/>
          <w:lang w:bidi="fa-IR"/>
        </w:rPr>
        <w:t>.</w:t>
      </w:r>
    </w:p>
    <w:p w:rsidR="00D41F96" w:rsidRPr="00E74E56" w:rsidRDefault="00D41F96" w:rsidP="00D41F96">
      <w:pPr>
        <w:pStyle w:val="libNormal"/>
        <w:rPr>
          <w:rtl/>
          <w:lang w:bidi="fa-IR"/>
        </w:rPr>
      </w:pPr>
      <w:r w:rsidRPr="00E74E56">
        <w:rPr>
          <w:rtl/>
          <w:lang w:bidi="fa-IR"/>
        </w:rPr>
        <w:t>فالحمد لله على ظهور بطلان دعوى ( الدهلوي ) ممّا استشهد به هو</w:t>
      </w:r>
      <w:r>
        <w:rPr>
          <w:rtl/>
          <w:lang w:bidi="fa-IR"/>
        </w:rPr>
        <w:t>،</w:t>
      </w:r>
      <w:r w:rsidRPr="00E74E56">
        <w:rPr>
          <w:rtl/>
          <w:lang w:bidi="fa-IR"/>
        </w:rPr>
        <w:t xml:space="preserve"> وأودعه كتابه ( التحفة)</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ولهذا لم يرو إلزام هذا الأمر من الأئمّة الأطهار على كافة الخلائق</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E52D49" w:rsidRDefault="00D41F96" w:rsidP="00D41F96">
      <w:pPr>
        <w:pStyle w:val="libNormal"/>
        <w:rPr>
          <w:rtl/>
          <w:lang w:bidi="fa-IR"/>
        </w:rPr>
      </w:pPr>
      <w:r w:rsidRPr="00E74E56">
        <w:rPr>
          <w:rtl/>
          <w:lang w:bidi="fa-IR"/>
        </w:rPr>
        <w:t>كأنّه يحتاط</w:t>
      </w:r>
      <w:r>
        <w:rPr>
          <w:rtl/>
          <w:lang w:bidi="fa-IR"/>
        </w:rPr>
        <w:t>،</w:t>
      </w:r>
      <w:r w:rsidRPr="00E74E56">
        <w:rPr>
          <w:rtl/>
          <w:lang w:bidi="fa-IR"/>
        </w:rPr>
        <w:t xml:space="preserve"> فلا ينفي ذلك على البت والقطع</w:t>
      </w:r>
      <w:r>
        <w:rPr>
          <w:rtl/>
          <w:lang w:bidi="fa-IR"/>
        </w:rPr>
        <w:t>،</w:t>
      </w:r>
      <w:r w:rsidRPr="00E74E56">
        <w:rPr>
          <w:rtl/>
          <w:lang w:bidi="fa-IR"/>
        </w:rPr>
        <w:t xml:space="preserve"> بل يقول</w:t>
      </w:r>
      <w:r>
        <w:rPr>
          <w:rtl/>
          <w:lang w:bidi="fa-IR"/>
        </w:rPr>
        <w:t>:</w:t>
      </w:r>
      <w:r w:rsidRPr="00E74E56">
        <w:rPr>
          <w:rtl/>
          <w:lang w:bidi="fa-IR"/>
        </w:rPr>
        <w:t xml:space="preserve"> « لم يرو</w:t>
      </w:r>
      <w:r>
        <w:rPr>
          <w:rFonts w:hint="cs"/>
          <w:rtl/>
          <w:lang w:bidi="fa-IR"/>
        </w:rPr>
        <w:t xml:space="preserve"> </w:t>
      </w:r>
      <w:r w:rsidRPr="00E74E56">
        <w:rPr>
          <w:rtl/>
          <w:lang w:bidi="fa-IR"/>
        </w:rPr>
        <w:t>عنهم »</w:t>
      </w:r>
      <w:r>
        <w:rPr>
          <w:rtl/>
          <w:lang w:bidi="fa-IR"/>
        </w:rPr>
        <w:t>!!</w:t>
      </w:r>
      <w:r w:rsidRPr="00E74E56">
        <w:rPr>
          <w:rtl/>
          <w:lang w:bidi="fa-IR"/>
        </w:rPr>
        <w:t xml:space="preserve"> فإنْ أراد من هذا النفي والإنكار إلزام الشّيعة</w:t>
      </w:r>
      <w:r>
        <w:rPr>
          <w:rtl/>
          <w:lang w:bidi="fa-IR"/>
        </w:rPr>
        <w:t>،</w:t>
      </w:r>
      <w:r w:rsidRPr="00E74E56">
        <w:rPr>
          <w:rtl/>
          <w:lang w:bidi="fa-IR"/>
        </w:rPr>
        <w:t xml:space="preserve"> فبطلانه في غاية الظّهور والوضوح</w:t>
      </w:r>
      <w:r>
        <w:rPr>
          <w:rtl/>
          <w:lang w:bidi="fa-IR"/>
        </w:rPr>
        <w:t>،</w:t>
      </w:r>
      <w:r w:rsidRPr="00E74E56">
        <w:rPr>
          <w:rtl/>
          <w:lang w:bidi="fa-IR"/>
        </w:rPr>
        <w:t xml:space="preserve"> وإنْ أراد أنّه لم يرو ذلك في كتب أهل السنّة</w:t>
      </w:r>
      <w:r>
        <w:rPr>
          <w:rtl/>
          <w:lang w:bidi="fa-IR"/>
        </w:rPr>
        <w:t>،</w:t>
      </w:r>
      <w:r w:rsidRPr="00E74E56">
        <w:rPr>
          <w:rtl/>
          <w:lang w:bidi="fa-IR"/>
        </w:rPr>
        <w:t xml:space="preserve"> فمن الواضح أيضاً أن لا يروي أهل السنّة مثل هذا الخبر</w:t>
      </w:r>
      <w:r>
        <w:rPr>
          <w:rtl/>
          <w:lang w:bidi="fa-IR"/>
        </w:rPr>
        <w:t xml:space="preserve"> ...</w:t>
      </w:r>
      <w:r w:rsidRPr="00E74E56">
        <w:rPr>
          <w:rtl/>
          <w:lang w:bidi="fa-IR"/>
        </w:rPr>
        <w:t xml:space="preserve"> ولكن</w:t>
      </w:r>
      <w:r>
        <w:rPr>
          <w:rtl/>
          <w:lang w:bidi="fa-IR"/>
        </w:rPr>
        <w:t xml:space="preserve"> - </w:t>
      </w:r>
      <w:r w:rsidRPr="00E74E56">
        <w:rPr>
          <w:rtl/>
          <w:lang w:bidi="fa-IR"/>
        </w:rPr>
        <w:t>مع ذلك</w:t>
      </w:r>
      <w:r>
        <w:rPr>
          <w:rtl/>
          <w:lang w:bidi="fa-IR"/>
        </w:rPr>
        <w:t xml:space="preserve"> - </w:t>
      </w:r>
      <w:r w:rsidRPr="00E74E56">
        <w:rPr>
          <w:rtl/>
          <w:lang w:bidi="fa-IR"/>
        </w:rPr>
        <w:t xml:space="preserve">لا تخلو كتبهم من بعض الروايات الدالة على مطالبة أهل البيت </w:t>
      </w:r>
      <w:r w:rsidRPr="003511A8">
        <w:rPr>
          <w:rStyle w:val="libAlaemChar"/>
          <w:rtl/>
        </w:rPr>
        <w:t>عليهم‌السلام</w:t>
      </w:r>
      <w:r w:rsidRPr="00E74E56">
        <w:rPr>
          <w:rtl/>
          <w:lang w:bidi="fa-IR"/>
        </w:rPr>
        <w:t xml:space="preserve"> بحقّهم</w:t>
      </w:r>
      <w:r>
        <w:rPr>
          <w:rtl/>
          <w:lang w:bidi="fa-IR"/>
        </w:rPr>
        <w:t>،</w:t>
      </w:r>
      <w:r w:rsidRPr="00E74E56">
        <w:rPr>
          <w:rtl/>
          <w:lang w:bidi="fa-IR"/>
        </w:rPr>
        <w:t xml:space="preserve"> وإثباتهم وجوب</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الاتباع والإطاعة على كافة الخلائق</w:t>
      </w:r>
      <w:r>
        <w:rPr>
          <w:rtl/>
          <w:lang w:bidi="fa-IR"/>
        </w:rPr>
        <w:t>.</w:t>
      </w:r>
    </w:p>
    <w:p w:rsidR="00D41F96" w:rsidRPr="00E74E56" w:rsidRDefault="00D41F96" w:rsidP="00D41F96">
      <w:pPr>
        <w:pStyle w:val="libNormal"/>
        <w:rPr>
          <w:rtl/>
          <w:lang w:bidi="fa-IR"/>
        </w:rPr>
      </w:pPr>
      <w:r w:rsidRPr="00E74E56">
        <w:rPr>
          <w:rtl/>
          <w:lang w:bidi="fa-IR"/>
        </w:rPr>
        <w:t xml:space="preserve">ويكفينا في هذا الصّدد ما رواه ( الدهلوي ) نفسه في ( فتاواه ) </w:t>
      </w:r>
      <w:r w:rsidRPr="00737E86">
        <w:rPr>
          <w:rStyle w:val="libFootnotenumChar"/>
          <w:rtl/>
        </w:rPr>
        <w:t>(1)</w:t>
      </w:r>
      <w:r>
        <w:rPr>
          <w:rtl/>
          <w:lang w:bidi="fa-IR"/>
        </w:rPr>
        <w:t>،</w:t>
      </w:r>
      <w:r w:rsidRPr="00E74E56">
        <w:rPr>
          <w:rtl/>
          <w:lang w:bidi="fa-IR"/>
        </w:rPr>
        <w:t xml:space="preserve"> إذ سئل عمّا رواه الشيخ الكليني من علماء الشيعة في كتابه ( الكافي ) في مطالبة الإمام موسى بن جعفر </w:t>
      </w:r>
      <w:r w:rsidRPr="003511A8">
        <w:rPr>
          <w:rStyle w:val="libAlaemChar"/>
          <w:rtl/>
        </w:rPr>
        <w:t>عليه‌السلام</w:t>
      </w:r>
      <w:r w:rsidRPr="00E74E56">
        <w:rPr>
          <w:rtl/>
          <w:lang w:bidi="fa-IR"/>
        </w:rPr>
        <w:t xml:space="preserve"> فدكاً من المهدي العباسي</w:t>
      </w:r>
      <w:r>
        <w:rPr>
          <w:rtl/>
          <w:lang w:bidi="fa-IR"/>
        </w:rPr>
        <w:t>،</w:t>
      </w:r>
      <w:r w:rsidRPr="00E74E56">
        <w:rPr>
          <w:rtl/>
          <w:lang w:bidi="fa-IR"/>
        </w:rPr>
        <w:t xml:space="preserve"> فأجاب</w:t>
      </w:r>
      <w:r>
        <w:rPr>
          <w:rtl/>
          <w:lang w:bidi="fa-IR"/>
        </w:rPr>
        <w:t>:</w:t>
      </w:r>
      <w:r w:rsidRPr="00E74E56">
        <w:rPr>
          <w:rtl/>
          <w:lang w:bidi="fa-IR"/>
        </w:rPr>
        <w:t xml:space="preserve"> « إنّ أصل القصّة مرويّ في كتب أهل السنّة</w:t>
      </w:r>
      <w:r>
        <w:rPr>
          <w:rtl/>
          <w:lang w:bidi="fa-IR"/>
        </w:rPr>
        <w:t>،</w:t>
      </w:r>
      <w:r w:rsidRPr="00E74E56">
        <w:rPr>
          <w:rtl/>
          <w:lang w:bidi="fa-IR"/>
        </w:rPr>
        <w:t xml:space="preserve"> وهو</w:t>
      </w:r>
      <w:r>
        <w:rPr>
          <w:rtl/>
          <w:lang w:bidi="fa-IR"/>
        </w:rPr>
        <w:t>:</w:t>
      </w:r>
      <w:r w:rsidRPr="00E74E56">
        <w:rPr>
          <w:rtl/>
          <w:lang w:bidi="fa-IR"/>
        </w:rPr>
        <w:t xml:space="preserve"> أنّه قال المهدي العباسي للإمام موسى الكاظم يوماً</w:t>
      </w:r>
      <w:r>
        <w:rPr>
          <w:rtl/>
          <w:lang w:bidi="fa-IR"/>
        </w:rPr>
        <w:t xml:space="preserve"> - </w:t>
      </w:r>
      <w:r w:rsidRPr="00E74E56">
        <w:rPr>
          <w:rtl/>
          <w:lang w:bidi="fa-IR"/>
        </w:rPr>
        <w:t>من باب المطايبة</w:t>
      </w:r>
      <w:r>
        <w:rPr>
          <w:rtl/>
          <w:lang w:bidi="fa-IR"/>
        </w:rPr>
        <w:t xml:space="preserve"> -:</w:t>
      </w:r>
      <w:r w:rsidRPr="00E74E56">
        <w:rPr>
          <w:rtl/>
          <w:lang w:bidi="fa-IR"/>
        </w:rPr>
        <w:t xml:space="preserve"> إنّ كلّ ما تدّعونه علينا هو فدك</w:t>
      </w:r>
      <w:r>
        <w:rPr>
          <w:rtl/>
          <w:lang w:bidi="fa-IR"/>
        </w:rPr>
        <w:t>،</w:t>
      </w:r>
      <w:r w:rsidRPr="00E74E56">
        <w:rPr>
          <w:rtl/>
          <w:lang w:bidi="fa-IR"/>
        </w:rPr>
        <w:t xml:space="preserve"> فهلمّوا أردّ عليكم فدكاً</w:t>
      </w:r>
      <w:r>
        <w:rPr>
          <w:rtl/>
          <w:lang w:bidi="fa-IR"/>
        </w:rPr>
        <w:t>.</w:t>
      </w:r>
      <w:r w:rsidRPr="00E74E56">
        <w:rPr>
          <w:rtl/>
          <w:lang w:bidi="fa-IR"/>
        </w:rPr>
        <w:t xml:space="preserve"> فقال</w:t>
      </w:r>
      <w:r>
        <w:rPr>
          <w:rtl/>
          <w:lang w:bidi="fa-IR"/>
        </w:rPr>
        <w:t>:</w:t>
      </w:r>
      <w:r w:rsidRPr="00E74E56">
        <w:rPr>
          <w:rtl/>
          <w:lang w:bidi="fa-IR"/>
        </w:rPr>
        <w:t xml:space="preserve"> حدّ الأوّل سمرقند</w:t>
      </w:r>
      <w:r>
        <w:rPr>
          <w:rtl/>
          <w:lang w:bidi="fa-IR"/>
        </w:rPr>
        <w:t>،</w:t>
      </w:r>
      <w:r w:rsidRPr="00E74E56">
        <w:rPr>
          <w:rtl/>
          <w:lang w:bidi="fa-IR"/>
        </w:rPr>
        <w:t xml:space="preserve"> والحدّ الثاني</w:t>
      </w:r>
      <w:r>
        <w:rPr>
          <w:rtl/>
          <w:lang w:bidi="fa-IR"/>
        </w:rPr>
        <w:t>:</w:t>
      </w:r>
      <w:r>
        <w:rPr>
          <w:rFonts w:hint="cs"/>
          <w:rtl/>
          <w:lang w:bidi="fa-IR"/>
        </w:rPr>
        <w:t xml:space="preserve"> </w:t>
      </w:r>
      <w:r w:rsidRPr="00E74E56">
        <w:rPr>
          <w:rtl/>
          <w:lang w:bidi="fa-IR"/>
        </w:rPr>
        <w:t>أفريقا</w:t>
      </w:r>
      <w:r>
        <w:rPr>
          <w:rtl/>
          <w:lang w:bidi="fa-IR"/>
        </w:rPr>
        <w:t>،</w:t>
      </w:r>
      <w:r w:rsidRPr="00E74E56">
        <w:rPr>
          <w:rtl/>
          <w:lang w:bidi="fa-IR"/>
        </w:rPr>
        <w:t xml:space="preserve"> والثالث</w:t>
      </w:r>
      <w:r>
        <w:rPr>
          <w:rtl/>
          <w:lang w:bidi="fa-IR"/>
        </w:rPr>
        <w:t>:</w:t>
      </w:r>
      <w:r w:rsidRPr="00E74E56">
        <w:rPr>
          <w:rtl/>
          <w:lang w:bidi="fa-IR"/>
        </w:rPr>
        <w:t xml:space="preserve"> ساحل بحر الملح من عدن حتّى أقصى اليمن</w:t>
      </w:r>
      <w:r>
        <w:rPr>
          <w:rtl/>
          <w:lang w:bidi="fa-IR"/>
        </w:rPr>
        <w:t>.</w:t>
      </w:r>
      <w:r w:rsidRPr="00E74E56">
        <w:rPr>
          <w:rtl/>
          <w:lang w:bidi="fa-IR"/>
        </w:rPr>
        <w:t xml:space="preserve"> وكان غرضه أنّا ندّعي عليكم الخلافة</w:t>
      </w:r>
      <w:r>
        <w:rPr>
          <w:rtl/>
          <w:lang w:bidi="fa-IR"/>
        </w:rPr>
        <w:t>،</w:t>
      </w:r>
      <w:r w:rsidRPr="00E74E56">
        <w:rPr>
          <w:rtl/>
          <w:lang w:bidi="fa-IR"/>
        </w:rPr>
        <w:t xml:space="preserve"> لا فدكاً فقط » انتهى بقدر الحاجة</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بل جعلوا بعض أصحابهم الممتازين</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قد عرف ( الدهلوي ) أنّ تحريف الإمامة عن موضعها</w:t>
      </w:r>
      <w:r>
        <w:rPr>
          <w:rtl/>
          <w:lang w:bidi="fa-IR"/>
        </w:rPr>
        <w:t>،</w:t>
      </w:r>
      <w:r w:rsidRPr="00E74E56">
        <w:rPr>
          <w:rtl/>
          <w:lang w:bidi="fa-IR"/>
        </w:rPr>
        <w:t xml:space="preserve"> وجعلها في</w:t>
      </w:r>
      <w:r>
        <w:rPr>
          <w:rFonts w:hint="cs"/>
          <w:rtl/>
          <w:lang w:bidi="fa-IR"/>
        </w:rPr>
        <w:t xml:space="preserve"> </w:t>
      </w:r>
      <w:r w:rsidRPr="00E74E56">
        <w:rPr>
          <w:rtl/>
          <w:lang w:bidi="fa-IR"/>
        </w:rPr>
        <w:t>حقّ أهل البيت بمعنى القطبيّة</w:t>
      </w:r>
      <w:r>
        <w:rPr>
          <w:rtl/>
          <w:lang w:bidi="fa-IR"/>
        </w:rPr>
        <w:t>،</w:t>
      </w:r>
      <w:r w:rsidRPr="00E74E56">
        <w:rPr>
          <w:rtl/>
          <w:lang w:bidi="fa-IR"/>
        </w:rPr>
        <w:t xml:space="preserve"> ينافي الواقع والحقيقة</w:t>
      </w:r>
      <w:r>
        <w:rPr>
          <w:rtl/>
          <w:lang w:bidi="fa-IR"/>
        </w:rPr>
        <w:t>،</w:t>
      </w:r>
      <w:r w:rsidRPr="00E74E56">
        <w:rPr>
          <w:rtl/>
          <w:lang w:bidi="fa-IR"/>
        </w:rPr>
        <w:t xml:space="preserve"> ومن جهةٍ ا</w:t>
      </w:r>
      <w:r w:rsidR="00EA6F63">
        <w:rPr>
          <w:rFonts w:hint="cs"/>
          <w:rtl/>
          <w:lang w:bidi="fa-IR"/>
        </w:rPr>
        <w:t>ُ</w:t>
      </w:r>
      <w:r w:rsidRPr="00E74E56">
        <w:rPr>
          <w:rtl/>
          <w:lang w:bidi="fa-IR"/>
        </w:rPr>
        <w:t xml:space="preserve">خرى يرى أمامه الأحاديث الكثيرة التي تنصّ على وجوب معرفة الأئمّة </w:t>
      </w:r>
      <w:r w:rsidRPr="003511A8">
        <w:rPr>
          <w:rStyle w:val="libAlaemChar"/>
          <w:rtl/>
        </w:rPr>
        <w:t>عليهم‌السلام</w:t>
      </w:r>
      <w:r>
        <w:rPr>
          <w:rtl/>
          <w:lang w:bidi="fa-IR"/>
        </w:rPr>
        <w:t>،</w:t>
      </w:r>
      <w:r w:rsidRPr="00E74E56">
        <w:rPr>
          <w:rtl/>
          <w:lang w:bidi="fa-IR"/>
        </w:rPr>
        <w:t xml:space="preserve"> فاستدرك ما تفوّه به سابقاً بقوله</w:t>
      </w:r>
      <w:r>
        <w:rPr>
          <w:rtl/>
          <w:lang w:bidi="fa-IR"/>
        </w:rPr>
        <w:t>:</w:t>
      </w:r>
      <w:r w:rsidRPr="00E74E56">
        <w:rPr>
          <w:rtl/>
          <w:lang w:bidi="fa-IR"/>
        </w:rPr>
        <w:t xml:space="preserve"> إنّ الأئمّة قد قصروا إمامتهم على أصحابهم المختصين بهم</w:t>
      </w:r>
      <w:r>
        <w:rPr>
          <w:rtl/>
          <w:lang w:bidi="fa-IR"/>
        </w:rPr>
        <w:t>،</w:t>
      </w:r>
      <w:r w:rsidRPr="00E74E56">
        <w:rPr>
          <w:rtl/>
          <w:lang w:bidi="fa-IR"/>
        </w:rPr>
        <w:t xml:space="preserve"> المخلصين لهم</w:t>
      </w:r>
      <w:r>
        <w:rPr>
          <w:rtl/>
          <w:lang w:bidi="fa-IR"/>
        </w:rPr>
        <w:t>،</w:t>
      </w:r>
      <w:r w:rsidRPr="00E74E56">
        <w:rPr>
          <w:rtl/>
          <w:lang w:bidi="fa-IR"/>
        </w:rPr>
        <w:t xml:space="preserve"> ولم يدعوا إليها سائر الناس</w:t>
      </w:r>
      <w:r>
        <w:rPr>
          <w:rtl/>
          <w:lang w:bidi="fa-IR"/>
        </w:rPr>
        <w:t>،</w:t>
      </w:r>
      <w:r w:rsidRPr="00E74E56">
        <w:rPr>
          <w:rtl/>
          <w:lang w:bidi="fa-IR"/>
        </w:rPr>
        <w:t xml:space="preserve"> إل</w:t>
      </w:r>
      <w:r w:rsidR="00EA6F63">
        <w:rPr>
          <w:rFonts w:hint="cs"/>
          <w:rtl/>
          <w:lang w:bidi="fa-IR"/>
        </w:rPr>
        <w:t>ّ</w:t>
      </w:r>
      <w:r w:rsidRPr="00E74E56">
        <w:rPr>
          <w:rtl/>
          <w:lang w:bidi="fa-IR"/>
        </w:rPr>
        <w:t>ا أنّ هذه الدعوى أيضاً باطلة</w:t>
      </w:r>
      <w:r>
        <w:rPr>
          <w:rtl/>
          <w:lang w:bidi="fa-IR"/>
        </w:rPr>
        <w:t>،</w:t>
      </w:r>
      <w:r w:rsidRPr="00E74E56">
        <w:rPr>
          <w:rtl/>
          <w:lang w:bidi="fa-IR"/>
        </w:rPr>
        <w:t xml:space="preserve"> فمن تتبّع الكتب والأسفار</w:t>
      </w:r>
      <w:r>
        <w:rPr>
          <w:rtl/>
          <w:lang w:bidi="fa-IR"/>
        </w:rPr>
        <w:t>،</w:t>
      </w:r>
      <w:r w:rsidRPr="00E74E56">
        <w:rPr>
          <w:rtl/>
          <w:lang w:bidi="fa-IR"/>
        </w:rPr>
        <w:t xml:space="preserve"> وتفحّص إفادات المحقّقين</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أصل الفتوى موجود لدى المولوي عبدالحي خلف المولوي عبدالحليم سهالي اللكهنوي</w:t>
      </w:r>
      <w:r w:rsidR="00D41F96">
        <w:rPr>
          <w:rtl/>
        </w:rPr>
        <w:t>،</w:t>
      </w:r>
      <w:r w:rsidR="00D41F96" w:rsidRPr="00E74E56">
        <w:rPr>
          <w:rtl/>
        </w:rPr>
        <w:t xml:space="preserve"> ومنها نسخة بخط بعض الفضلاء من أهل السنّة في مكتبة السيّد صاحب العبقات</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الأعلام</w:t>
      </w:r>
      <w:r>
        <w:rPr>
          <w:rtl/>
          <w:lang w:bidi="fa-IR"/>
        </w:rPr>
        <w:t>،</w:t>
      </w:r>
      <w:r w:rsidRPr="00E74E56">
        <w:rPr>
          <w:rtl/>
          <w:lang w:bidi="fa-IR"/>
        </w:rPr>
        <w:t xml:space="preserve"> علم أنّ الأئمّة </w:t>
      </w:r>
      <w:r w:rsidRPr="003511A8">
        <w:rPr>
          <w:rStyle w:val="libAlaemChar"/>
          <w:rtl/>
        </w:rPr>
        <w:t>عليهم‌السلام</w:t>
      </w:r>
      <w:r w:rsidRPr="00E74E56">
        <w:rPr>
          <w:rtl/>
          <w:lang w:bidi="fa-IR"/>
        </w:rPr>
        <w:t xml:space="preserve"> قد عرضوا إمامتهم</w:t>
      </w:r>
      <w:r>
        <w:rPr>
          <w:rtl/>
          <w:lang w:bidi="fa-IR"/>
        </w:rPr>
        <w:t>،</w:t>
      </w:r>
      <w:r w:rsidRPr="00E74E56">
        <w:rPr>
          <w:rtl/>
          <w:lang w:bidi="fa-IR"/>
        </w:rPr>
        <w:t xml:space="preserve"> وأعلنوها لعامّة النّاس</w:t>
      </w:r>
      <w:r>
        <w:rPr>
          <w:rtl/>
          <w:lang w:bidi="fa-IR"/>
        </w:rPr>
        <w:t>،</w:t>
      </w:r>
      <w:r w:rsidRPr="00E74E56">
        <w:rPr>
          <w:rtl/>
          <w:lang w:bidi="fa-IR"/>
        </w:rPr>
        <w:t xml:space="preserve"> ودعوا إليها جميع المسلمين</w:t>
      </w:r>
      <w:r>
        <w:rPr>
          <w:rtl/>
          <w:lang w:bidi="fa-IR"/>
        </w:rPr>
        <w:t xml:space="preserve"> ...</w:t>
      </w:r>
      <w:r w:rsidRPr="00E74E56">
        <w:rPr>
          <w:rtl/>
          <w:lang w:bidi="fa-IR"/>
        </w:rPr>
        <w:t xml:space="preserve"> في كلّ فرصةٍ سانحةٍ أمنوا فيها من الفساد وإثارة الفتنة من المخالفين والمعاندين</w:t>
      </w:r>
      <w:r>
        <w:rPr>
          <w:rtl/>
          <w:lang w:bidi="fa-IR"/>
        </w:rPr>
        <w:t xml:space="preserve"> ...</w:t>
      </w:r>
    </w:p>
    <w:p w:rsidR="00D41F96" w:rsidRPr="00E74E56" w:rsidRDefault="00D41F96" w:rsidP="00D41F96">
      <w:pPr>
        <w:pStyle w:val="libNormal"/>
        <w:rPr>
          <w:rtl/>
          <w:lang w:bidi="fa-IR"/>
        </w:rPr>
      </w:pPr>
      <w:r w:rsidRPr="00E74E56">
        <w:rPr>
          <w:rtl/>
          <w:lang w:bidi="fa-IR"/>
        </w:rPr>
        <w:t>بذكر الآيات القرآنيّة</w:t>
      </w:r>
      <w:r>
        <w:rPr>
          <w:rtl/>
          <w:lang w:bidi="fa-IR"/>
        </w:rPr>
        <w:t>،</w:t>
      </w:r>
      <w:r w:rsidRPr="00E74E56">
        <w:rPr>
          <w:rtl/>
          <w:lang w:bidi="fa-IR"/>
        </w:rPr>
        <w:t xml:space="preserve"> والنصوص النبويّة</w:t>
      </w:r>
      <w:r>
        <w:rPr>
          <w:rtl/>
          <w:lang w:bidi="fa-IR"/>
        </w:rPr>
        <w:t>،</w:t>
      </w:r>
      <w:r w:rsidRPr="00E74E56">
        <w:rPr>
          <w:rtl/>
          <w:lang w:bidi="fa-IR"/>
        </w:rPr>
        <w:t xml:space="preserve"> الدالّة على إمامتهم الحقّة</w:t>
      </w:r>
      <w:r>
        <w:rPr>
          <w:rtl/>
          <w:lang w:bidi="fa-IR"/>
        </w:rPr>
        <w:t>،</w:t>
      </w:r>
      <w:r w:rsidRPr="00E74E56">
        <w:rPr>
          <w:rtl/>
          <w:lang w:bidi="fa-IR"/>
        </w:rPr>
        <w:t xml:space="preserve"> وولايتهم العامّة</w:t>
      </w:r>
      <w:r>
        <w:rPr>
          <w:rtl/>
          <w:lang w:bidi="fa-IR"/>
        </w:rPr>
        <w:t xml:space="preserve"> ...</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وهذه الفرقة السفيهة</w:t>
      </w:r>
      <w:r>
        <w:rPr>
          <w:rtl/>
          <w:lang w:bidi="fa-IR"/>
        </w:rPr>
        <w:t>،</w:t>
      </w:r>
      <w:r w:rsidRPr="00E74E56">
        <w:rPr>
          <w:rtl/>
          <w:lang w:bidi="fa-IR"/>
        </w:rPr>
        <w:t xml:space="preserve"> قد أنزلوا تلك الإشارات كلّها على الرئاسة العام</w:t>
      </w:r>
      <w:r w:rsidR="00EA6F63">
        <w:rPr>
          <w:rFonts w:hint="cs"/>
          <w:rtl/>
          <w:lang w:bidi="fa-IR"/>
        </w:rPr>
        <w:t>ّ</w:t>
      </w:r>
      <w:r w:rsidRPr="00E74E56">
        <w:rPr>
          <w:rtl/>
          <w:lang w:bidi="fa-IR"/>
        </w:rPr>
        <w:t>ة</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هذا الكلام ينطبق على ( الدهلوي ) نفسه ووالده</w:t>
      </w:r>
      <w:r>
        <w:rPr>
          <w:rtl/>
          <w:lang w:bidi="fa-IR"/>
        </w:rPr>
        <w:t>،</w:t>
      </w:r>
      <w:r w:rsidRPr="00E74E56">
        <w:rPr>
          <w:rtl/>
          <w:lang w:bidi="fa-IR"/>
        </w:rPr>
        <w:t xml:space="preserve"> فقد عرفت سابقاً دلالة كلامه على أنّ الإمامة هي الرئاسة العامة</w:t>
      </w:r>
      <w:r>
        <w:rPr>
          <w:rtl/>
          <w:lang w:bidi="fa-IR"/>
        </w:rPr>
        <w:t>،</w:t>
      </w:r>
      <w:r w:rsidRPr="00E74E56">
        <w:rPr>
          <w:rtl/>
          <w:lang w:bidi="fa-IR"/>
        </w:rPr>
        <w:t xml:space="preserve"> واستحقاق التصرّف في الأمور</w:t>
      </w:r>
      <w:r>
        <w:rPr>
          <w:rtl/>
          <w:lang w:bidi="fa-IR"/>
        </w:rPr>
        <w:t>،</w:t>
      </w:r>
      <w:r w:rsidRPr="00E74E56">
        <w:rPr>
          <w:rtl/>
          <w:lang w:bidi="fa-IR"/>
        </w:rPr>
        <w:t xml:space="preserve"> ووجوب ال</w:t>
      </w:r>
      <w:r w:rsidR="008D02BF">
        <w:rPr>
          <w:rFonts w:hint="cs"/>
          <w:rtl/>
          <w:lang w:bidi="fa-IR"/>
        </w:rPr>
        <w:t>إ</w:t>
      </w:r>
      <w:r w:rsidRPr="00E74E56">
        <w:rPr>
          <w:rtl/>
          <w:lang w:bidi="fa-IR"/>
        </w:rPr>
        <w:t>تباع وال</w:t>
      </w:r>
      <w:r w:rsidR="008D02BF">
        <w:rPr>
          <w:rFonts w:hint="cs"/>
          <w:rtl/>
          <w:lang w:bidi="fa-IR"/>
        </w:rPr>
        <w:t>إ</w:t>
      </w:r>
      <w:r w:rsidRPr="00E74E56">
        <w:rPr>
          <w:rtl/>
          <w:lang w:bidi="fa-IR"/>
        </w:rPr>
        <w:t>متثال في جميع أحكام الحلال والحرام</w:t>
      </w:r>
      <w:r>
        <w:rPr>
          <w:rtl/>
          <w:lang w:bidi="fa-IR"/>
        </w:rPr>
        <w:t>،</w:t>
      </w:r>
      <w:r w:rsidRPr="00E74E56">
        <w:rPr>
          <w:rtl/>
          <w:lang w:bidi="fa-IR"/>
        </w:rPr>
        <w:t xml:space="preserve"> والنيابة العامّة عن رسول الله عليه وآله الصلاة والسلام</w:t>
      </w:r>
      <w:r>
        <w:rPr>
          <w:rtl/>
          <w:lang w:bidi="fa-IR"/>
        </w:rPr>
        <w:t>،</w:t>
      </w:r>
      <w:r w:rsidRPr="00E74E56">
        <w:rPr>
          <w:rtl/>
          <w:lang w:bidi="fa-IR"/>
        </w:rPr>
        <w:t xml:space="preserve"> بل قد عرفت من كلام السّابق</w:t>
      </w:r>
      <w:r>
        <w:rPr>
          <w:rtl/>
          <w:lang w:bidi="fa-IR"/>
        </w:rPr>
        <w:t>،</w:t>
      </w:r>
      <w:r w:rsidRPr="00E74E56">
        <w:rPr>
          <w:rtl/>
          <w:lang w:bidi="fa-IR"/>
        </w:rPr>
        <w:t xml:space="preserve"> وما حقّقه في ( تفسيره ) وأفاده والده النحرير</w:t>
      </w:r>
      <w:r>
        <w:rPr>
          <w:rtl/>
          <w:lang w:bidi="fa-IR"/>
        </w:rPr>
        <w:t>،</w:t>
      </w:r>
      <w:r w:rsidRPr="00E74E56">
        <w:rPr>
          <w:rtl/>
          <w:lang w:bidi="fa-IR"/>
        </w:rPr>
        <w:t xml:space="preserve"> أنّ نصوص الإمامة مرويّة عن الأئمّة الأطهار</w:t>
      </w:r>
      <w:r>
        <w:rPr>
          <w:rtl/>
          <w:lang w:bidi="fa-IR"/>
        </w:rPr>
        <w:t>،</w:t>
      </w:r>
      <w:r w:rsidRPr="00E74E56">
        <w:rPr>
          <w:rtl/>
          <w:lang w:bidi="fa-IR"/>
        </w:rPr>
        <w:t xml:space="preserve"> وأنّ كلّ واحدٍ منهم كان يجعل الآخر وصيّاً له</w:t>
      </w:r>
      <w:r>
        <w:rPr>
          <w:rtl/>
          <w:lang w:bidi="fa-IR"/>
        </w:rPr>
        <w:t>.</w:t>
      </w:r>
    </w:p>
    <w:p w:rsidR="00D41F96" w:rsidRPr="00E74E56" w:rsidRDefault="00D41F96" w:rsidP="00D41F96">
      <w:pPr>
        <w:pStyle w:val="libNormal"/>
        <w:rPr>
          <w:rtl/>
          <w:lang w:bidi="fa-IR"/>
        </w:rPr>
      </w:pPr>
      <w:r w:rsidRPr="00E74E56">
        <w:rPr>
          <w:rtl/>
          <w:lang w:bidi="fa-IR"/>
        </w:rPr>
        <w:t>ولقد اشتملت تلك النصوص الصريحة في الإمامة على لفظ « الإمامة » وما يرادفه</w:t>
      </w:r>
      <w:r>
        <w:rPr>
          <w:rtl/>
          <w:lang w:bidi="fa-IR"/>
        </w:rPr>
        <w:t>،</w:t>
      </w:r>
      <w:r w:rsidRPr="00E74E56">
        <w:rPr>
          <w:rtl/>
          <w:lang w:bidi="fa-IR"/>
        </w:rPr>
        <w:t xml:space="preserve"> ولم تكن « إشارات » محضة كما زعم ( الدهلوي ) في هذا المقام</w:t>
      </w:r>
      <w:r>
        <w:rPr>
          <w:rtl/>
          <w:lang w:bidi="fa-IR"/>
        </w:rPr>
        <w:t>.</w:t>
      </w:r>
    </w:p>
    <w:p w:rsidR="00D41F96" w:rsidRPr="00E74E56" w:rsidRDefault="00D41F96" w:rsidP="00D41F96">
      <w:pPr>
        <w:pStyle w:val="libNormal"/>
        <w:rPr>
          <w:rtl/>
          <w:lang w:bidi="fa-IR"/>
        </w:rPr>
      </w:pPr>
      <w:r w:rsidRPr="00E74E56">
        <w:rPr>
          <w:rtl/>
          <w:lang w:bidi="fa-IR"/>
        </w:rPr>
        <w:t>وعلى الجملة</w:t>
      </w:r>
      <w:r>
        <w:rPr>
          <w:rtl/>
          <w:lang w:bidi="fa-IR"/>
        </w:rPr>
        <w:t>،</w:t>
      </w:r>
      <w:r w:rsidRPr="00E74E56">
        <w:rPr>
          <w:rtl/>
          <w:lang w:bidi="fa-IR"/>
        </w:rPr>
        <w:t xml:space="preserve"> فإنّ إمامة أمير المؤمنين وأولاده المعصومين ثابتة لدى الشيعة بالطرق المتواترة</w:t>
      </w:r>
      <w:r>
        <w:rPr>
          <w:rtl/>
          <w:lang w:bidi="fa-IR"/>
        </w:rPr>
        <w:t>،</w:t>
      </w:r>
      <w:r w:rsidRPr="00E74E56">
        <w:rPr>
          <w:rtl/>
          <w:lang w:bidi="fa-IR"/>
        </w:rPr>
        <w:t xml:space="preserve"> والأسانيد المتظافرة</w:t>
      </w:r>
      <w:r>
        <w:rPr>
          <w:rtl/>
          <w:lang w:bidi="fa-IR"/>
        </w:rPr>
        <w:t>،</w:t>
      </w:r>
      <w:r w:rsidRPr="00E74E56">
        <w:rPr>
          <w:rtl/>
          <w:lang w:bidi="fa-IR"/>
        </w:rPr>
        <w:t xml:space="preserve"> من الثقات والأثبات في جميع الطبقات</w:t>
      </w:r>
      <w:r>
        <w:rPr>
          <w:rtl/>
          <w:lang w:bidi="fa-IR"/>
        </w:rPr>
        <w:t>،</w:t>
      </w:r>
      <w:r w:rsidRPr="00E74E56">
        <w:rPr>
          <w:rtl/>
          <w:lang w:bidi="fa-IR"/>
        </w:rPr>
        <w:t xml:space="preserve"> فهم خلفاء الله في الأرضين</w:t>
      </w:r>
      <w:r>
        <w:rPr>
          <w:rtl/>
          <w:lang w:bidi="fa-IR"/>
        </w:rPr>
        <w:t>،</w:t>
      </w:r>
      <w:r w:rsidRPr="00E74E56">
        <w:rPr>
          <w:rtl/>
          <w:lang w:bidi="fa-IR"/>
        </w:rPr>
        <w:t xml:space="preserve"> وحججه الباهرة في العالمين</w:t>
      </w:r>
      <w:r>
        <w:rPr>
          <w:rtl/>
          <w:lang w:bidi="fa-IR"/>
        </w:rPr>
        <w:t>،</w:t>
      </w:r>
      <w:r w:rsidRPr="00E74E56">
        <w:rPr>
          <w:rtl/>
          <w:lang w:bidi="fa-IR"/>
        </w:rPr>
        <w:t xml:space="preserve"> وثبت عندهم كذلك بطلان إمامة من تقدّم عليهم</w:t>
      </w:r>
      <w:r>
        <w:rPr>
          <w:rtl/>
          <w:lang w:bidi="fa-IR"/>
        </w:rPr>
        <w:t>.</w:t>
      </w:r>
    </w:p>
    <w:p w:rsidR="00E52D49" w:rsidRDefault="00D41F96" w:rsidP="00D41F96">
      <w:pPr>
        <w:pStyle w:val="libNormal"/>
        <w:rPr>
          <w:rtl/>
          <w:lang w:bidi="fa-IR"/>
        </w:rPr>
      </w:pPr>
      <w:r w:rsidRPr="00E74E56">
        <w:rPr>
          <w:rtl/>
          <w:lang w:bidi="fa-IR"/>
        </w:rPr>
        <w:t>ولقد ثبت ذلك عند الشيعة كالصبح إذا انفلق</w:t>
      </w:r>
      <w:r>
        <w:rPr>
          <w:rtl/>
          <w:lang w:bidi="fa-IR"/>
        </w:rPr>
        <w:t>،</w:t>
      </w:r>
      <w:r w:rsidRPr="00E74E56">
        <w:rPr>
          <w:rtl/>
          <w:lang w:bidi="fa-IR"/>
        </w:rPr>
        <w:t xml:space="preserve"> وظهر عندهم ظهور الشمس</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في رابعة النّهار</w:t>
      </w:r>
      <w:r>
        <w:rPr>
          <w:rtl/>
          <w:lang w:bidi="fa-IR"/>
        </w:rPr>
        <w:t>،</w:t>
      </w:r>
      <w:r w:rsidRPr="00E74E56">
        <w:rPr>
          <w:rtl/>
          <w:lang w:bidi="fa-IR"/>
        </w:rPr>
        <w:t xml:space="preserve"> وأيّدت مطلوبهم</w:t>
      </w:r>
      <w:r>
        <w:rPr>
          <w:rtl/>
          <w:lang w:bidi="fa-IR"/>
        </w:rPr>
        <w:t>،</w:t>
      </w:r>
      <w:r w:rsidRPr="00E74E56">
        <w:rPr>
          <w:rtl/>
          <w:lang w:bidi="fa-IR"/>
        </w:rPr>
        <w:t xml:space="preserve"> وأثبتت معتقَدهم</w:t>
      </w:r>
      <w:r>
        <w:rPr>
          <w:rtl/>
          <w:lang w:bidi="fa-IR"/>
        </w:rPr>
        <w:t>،</w:t>
      </w:r>
      <w:r w:rsidRPr="00E74E56">
        <w:rPr>
          <w:rtl/>
          <w:lang w:bidi="fa-IR"/>
        </w:rPr>
        <w:t xml:space="preserve"> الروايات الكثيرة</w:t>
      </w:r>
      <w:r>
        <w:rPr>
          <w:rtl/>
          <w:lang w:bidi="fa-IR"/>
        </w:rPr>
        <w:t>،</w:t>
      </w:r>
      <w:r w:rsidRPr="00E74E56">
        <w:rPr>
          <w:rtl/>
          <w:lang w:bidi="fa-IR"/>
        </w:rPr>
        <w:t xml:space="preserve"> والأحاديث الوفيرة</w:t>
      </w:r>
      <w:r>
        <w:rPr>
          <w:rtl/>
          <w:lang w:bidi="fa-IR"/>
        </w:rPr>
        <w:t>،</w:t>
      </w:r>
      <w:r w:rsidRPr="00E74E56">
        <w:rPr>
          <w:rtl/>
          <w:lang w:bidi="fa-IR"/>
        </w:rPr>
        <w:t xml:space="preserve"> من طرق المخالفين</w:t>
      </w:r>
      <w:r>
        <w:rPr>
          <w:rtl/>
          <w:lang w:bidi="fa-IR"/>
        </w:rPr>
        <w:t xml:space="preserve"> ...</w:t>
      </w:r>
    </w:p>
    <w:p w:rsidR="00D41F96" w:rsidRPr="00E74E56" w:rsidRDefault="00D41F96" w:rsidP="00D41F96">
      <w:pPr>
        <w:pStyle w:val="libNormal"/>
        <w:rPr>
          <w:rtl/>
          <w:lang w:bidi="fa-IR"/>
        </w:rPr>
      </w:pPr>
      <w:r w:rsidRPr="00E74E56">
        <w:rPr>
          <w:rtl/>
          <w:lang w:bidi="fa-IR"/>
        </w:rPr>
        <w:t>لقد أصبح هذا ال</w:t>
      </w:r>
      <w:r w:rsidR="008D02BF">
        <w:rPr>
          <w:rFonts w:hint="cs"/>
          <w:rtl/>
          <w:lang w:bidi="fa-IR"/>
        </w:rPr>
        <w:t>إ</w:t>
      </w:r>
      <w:r w:rsidRPr="00E74E56">
        <w:rPr>
          <w:rtl/>
          <w:lang w:bidi="fa-IR"/>
        </w:rPr>
        <w:t>عتقاد</w:t>
      </w:r>
      <w:r>
        <w:rPr>
          <w:rtl/>
          <w:lang w:bidi="fa-IR"/>
        </w:rPr>
        <w:t>،</w:t>
      </w:r>
      <w:r w:rsidRPr="00E74E56">
        <w:rPr>
          <w:rtl/>
          <w:lang w:bidi="fa-IR"/>
        </w:rPr>
        <w:t xml:space="preserve"> لدى طائفة الشيعة</w:t>
      </w:r>
      <w:r>
        <w:rPr>
          <w:rtl/>
          <w:lang w:bidi="fa-IR"/>
        </w:rPr>
        <w:t>،</w:t>
      </w:r>
      <w:r w:rsidRPr="00E74E56">
        <w:rPr>
          <w:rtl/>
          <w:lang w:bidi="fa-IR"/>
        </w:rPr>
        <w:t xml:space="preserve"> من البديهيات والضروريّات</w:t>
      </w:r>
      <w:r>
        <w:rPr>
          <w:rtl/>
          <w:lang w:bidi="fa-IR"/>
        </w:rPr>
        <w:t>،</w:t>
      </w:r>
      <w:r w:rsidRPr="00E74E56">
        <w:rPr>
          <w:rtl/>
          <w:lang w:bidi="fa-IR"/>
        </w:rPr>
        <w:t xml:space="preserve"> فلا يتطرّق إليه شبهة من الشبهات</w:t>
      </w:r>
      <w:r>
        <w:rPr>
          <w:rtl/>
          <w:lang w:bidi="fa-IR"/>
        </w:rPr>
        <w:t>،</w:t>
      </w:r>
      <w:r w:rsidRPr="00E74E56">
        <w:rPr>
          <w:rtl/>
          <w:lang w:bidi="fa-IR"/>
        </w:rPr>
        <w:t xml:space="preserve"> ولا يعترضه تشكيك من التشكيكات</w:t>
      </w:r>
      <w:r>
        <w:rPr>
          <w:rtl/>
          <w:lang w:bidi="fa-IR"/>
        </w:rPr>
        <w:t>،</w:t>
      </w:r>
      <w:r w:rsidRPr="00E74E56">
        <w:rPr>
          <w:rtl/>
          <w:lang w:bidi="fa-IR"/>
        </w:rPr>
        <w:t xml:space="preserve"> وكان كلام ( الدهلوي ) كقول الكافر</w:t>
      </w:r>
      <w:r>
        <w:rPr>
          <w:rtl/>
          <w:lang w:bidi="fa-IR"/>
        </w:rPr>
        <w:t>:</w:t>
      </w:r>
      <w:r w:rsidRPr="00E74E56">
        <w:rPr>
          <w:rtl/>
          <w:lang w:bidi="fa-IR"/>
        </w:rPr>
        <w:t xml:space="preserve"> إنّ محمّداً لم يدّع النبوّة</w:t>
      </w:r>
      <w:r>
        <w:rPr>
          <w:rtl/>
          <w:lang w:bidi="fa-IR"/>
        </w:rPr>
        <w:t>،</w:t>
      </w:r>
      <w:r w:rsidRPr="00E74E56">
        <w:rPr>
          <w:rtl/>
          <w:lang w:bidi="fa-IR"/>
        </w:rPr>
        <w:t xml:space="preserve"> بل ادّعى الرئاسة الظاهري</w:t>
      </w:r>
      <w:r w:rsidR="008D02BF">
        <w:rPr>
          <w:rFonts w:hint="cs"/>
          <w:rtl/>
          <w:lang w:bidi="fa-IR"/>
        </w:rPr>
        <w:t>ّ</w:t>
      </w:r>
      <w:r w:rsidRPr="00E74E56">
        <w:rPr>
          <w:rtl/>
          <w:lang w:bidi="fa-IR"/>
        </w:rPr>
        <w:t>ة على الخلائق</w:t>
      </w:r>
      <w:r>
        <w:rPr>
          <w:rtl/>
          <w:lang w:bidi="fa-IR"/>
        </w:rPr>
        <w:t>،</w:t>
      </w:r>
      <w:r w:rsidRPr="00E74E56">
        <w:rPr>
          <w:rtl/>
          <w:lang w:bidi="fa-IR"/>
        </w:rPr>
        <w:t xml:space="preserve"> مثل سائر الملوك والسلاطين</w:t>
      </w:r>
      <w:r>
        <w:rPr>
          <w:rtl/>
          <w:lang w:bidi="fa-IR"/>
        </w:rPr>
        <w:t>،</w:t>
      </w:r>
      <w:r w:rsidRPr="00E74E56">
        <w:rPr>
          <w:rtl/>
          <w:lang w:bidi="fa-IR"/>
        </w:rPr>
        <w:t xml:space="preserve"> وأنّ المسلمين العارين عن الفهم حملوا كلماته على النبوّة</w:t>
      </w:r>
      <w:r>
        <w:rPr>
          <w:rtl/>
          <w:lang w:bidi="fa-IR"/>
        </w:rPr>
        <w:t>،</w:t>
      </w:r>
      <w:r w:rsidRPr="00E74E56">
        <w:rPr>
          <w:rtl/>
          <w:lang w:bidi="fa-IR"/>
        </w:rPr>
        <w:t xml:space="preserve"> فوقعوا في الضلالة</w:t>
      </w:r>
      <w:r>
        <w:rPr>
          <w:rtl/>
          <w:lang w:bidi="fa-IR"/>
        </w:rPr>
        <w:t xml:space="preserve"> ...</w:t>
      </w:r>
      <w:r w:rsidRPr="00E74E56">
        <w:rPr>
          <w:rtl/>
          <w:lang w:bidi="fa-IR"/>
        </w:rPr>
        <w:t xml:space="preserve"> والعياذ بالله</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ومن أجل ما قلنا</w:t>
      </w:r>
      <w:r>
        <w:rPr>
          <w:rtl/>
          <w:lang w:bidi="fa-IR"/>
        </w:rPr>
        <w:t>:</w:t>
      </w:r>
      <w:r w:rsidRPr="00E74E56">
        <w:rPr>
          <w:rtl/>
          <w:lang w:bidi="fa-IR"/>
        </w:rPr>
        <w:t xml:space="preserve"> يعتقد كلّ ال</w:t>
      </w:r>
      <w:r w:rsidR="00962CFF">
        <w:rPr>
          <w:rFonts w:hint="cs"/>
          <w:rtl/>
          <w:lang w:bidi="fa-IR"/>
        </w:rPr>
        <w:t>اُ</w:t>
      </w:r>
      <w:r w:rsidRPr="00E74E56">
        <w:rPr>
          <w:rtl/>
          <w:lang w:bidi="fa-IR"/>
        </w:rPr>
        <w:t>م</w:t>
      </w:r>
      <w:r w:rsidR="00962CFF">
        <w:rPr>
          <w:rFonts w:hint="cs"/>
          <w:rtl/>
          <w:lang w:bidi="fa-IR"/>
        </w:rPr>
        <w:t>ّ</w:t>
      </w:r>
      <w:r w:rsidRPr="00E74E56">
        <w:rPr>
          <w:rtl/>
          <w:lang w:bidi="fa-IR"/>
        </w:rPr>
        <w:t>ة الأمير وذريّته الطاهرة</w:t>
      </w:r>
      <w:r>
        <w:rPr>
          <w:rtl/>
          <w:lang w:bidi="fa-IR"/>
        </w:rPr>
        <w:t>،</w:t>
      </w:r>
      <w:r w:rsidRPr="00E74E56">
        <w:rPr>
          <w:rtl/>
          <w:lang w:bidi="fa-IR"/>
        </w:rPr>
        <w:t xml:space="preserve"> كالشيوخ والمرشدين</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Default="00D41F96" w:rsidP="00D41F96">
      <w:pPr>
        <w:pStyle w:val="libNormal"/>
        <w:rPr>
          <w:rtl/>
          <w:lang w:bidi="fa-IR"/>
        </w:rPr>
      </w:pPr>
      <w:r w:rsidRPr="00E74E56">
        <w:rPr>
          <w:rtl/>
          <w:lang w:bidi="fa-IR"/>
        </w:rPr>
        <w:t>إنّ هذا ال</w:t>
      </w:r>
      <w:r w:rsidR="00962CFF">
        <w:rPr>
          <w:rFonts w:hint="cs"/>
          <w:rtl/>
          <w:lang w:bidi="fa-IR"/>
        </w:rPr>
        <w:t>إ</w:t>
      </w:r>
      <w:r w:rsidRPr="00E74E56">
        <w:rPr>
          <w:rtl/>
          <w:lang w:bidi="fa-IR"/>
        </w:rPr>
        <w:t xml:space="preserve">عتقاد يستلزم أفضليّة أهل البيت </w:t>
      </w:r>
      <w:r w:rsidRPr="003511A8">
        <w:rPr>
          <w:rStyle w:val="libAlaemChar"/>
          <w:rtl/>
        </w:rPr>
        <w:t>عليهم‌السلام</w:t>
      </w:r>
      <w:r w:rsidRPr="00E74E56">
        <w:rPr>
          <w:rtl/>
          <w:lang w:bidi="fa-IR"/>
        </w:rPr>
        <w:t xml:space="preserve"> من الشيوخ الث</w:t>
      </w:r>
      <w:r w:rsidR="00962CFF">
        <w:rPr>
          <w:rFonts w:hint="cs"/>
          <w:rtl/>
          <w:lang w:bidi="fa-IR"/>
        </w:rPr>
        <w:t>ّ</w:t>
      </w:r>
      <w:r w:rsidRPr="00E74E56">
        <w:rPr>
          <w:rtl/>
          <w:lang w:bidi="fa-IR"/>
        </w:rPr>
        <w:t>لاثة</w:t>
      </w:r>
      <w:r>
        <w:rPr>
          <w:rtl/>
          <w:lang w:bidi="fa-IR"/>
        </w:rPr>
        <w:t>.</w:t>
      </w:r>
    </w:p>
    <w:p w:rsidR="00D41F96" w:rsidRPr="00E74E56" w:rsidRDefault="00D41F96" w:rsidP="00D41F96">
      <w:pPr>
        <w:pStyle w:val="libNormal"/>
        <w:rPr>
          <w:rtl/>
          <w:lang w:bidi="fa-IR"/>
        </w:rPr>
      </w:pPr>
      <w:r w:rsidRPr="00E74E56">
        <w:rPr>
          <w:rtl/>
          <w:lang w:bidi="fa-IR"/>
        </w:rPr>
        <w:t>وبقطع النظر عن هذا</w:t>
      </w:r>
      <w:r>
        <w:rPr>
          <w:rtl/>
          <w:lang w:bidi="fa-IR"/>
        </w:rPr>
        <w:t>،</w:t>
      </w:r>
      <w:r w:rsidRPr="00E74E56">
        <w:rPr>
          <w:rtl/>
          <w:lang w:bidi="fa-IR"/>
        </w:rPr>
        <w:t xml:space="preserve"> قال ابن تيميّة بأن ال</w:t>
      </w:r>
      <w:r w:rsidR="00962CFF">
        <w:rPr>
          <w:rFonts w:hint="cs"/>
          <w:rtl/>
          <w:lang w:bidi="fa-IR"/>
        </w:rPr>
        <w:t>إ</w:t>
      </w:r>
      <w:r w:rsidRPr="00E74E56">
        <w:rPr>
          <w:rtl/>
          <w:lang w:bidi="fa-IR"/>
        </w:rPr>
        <w:t>ستغاثة بالشيخ والرغبة إليه بالعبادة كفر</w:t>
      </w:r>
      <w:r>
        <w:rPr>
          <w:rtl/>
          <w:lang w:bidi="fa-IR"/>
        </w:rPr>
        <w:t>،</w:t>
      </w:r>
      <w:r w:rsidRPr="00E74E56">
        <w:rPr>
          <w:rtl/>
          <w:lang w:bidi="fa-IR"/>
        </w:rPr>
        <w:t xml:space="preserve"> فيكون كلام ( الدهلوي ) هذا صغرى لما قاله </w:t>
      </w:r>
      <w:r w:rsidR="00962CFF">
        <w:rPr>
          <w:rFonts w:hint="cs"/>
          <w:rtl/>
          <w:lang w:bidi="fa-IR"/>
        </w:rPr>
        <w:t>إ</w:t>
      </w:r>
      <w:r w:rsidRPr="00E74E56">
        <w:rPr>
          <w:rtl/>
          <w:lang w:bidi="fa-IR"/>
        </w:rPr>
        <w:t>بن تيميّة</w:t>
      </w:r>
      <w:r>
        <w:rPr>
          <w:rtl/>
          <w:lang w:bidi="fa-IR"/>
        </w:rPr>
        <w:t>،</w:t>
      </w:r>
      <w:r w:rsidRPr="00E74E56">
        <w:rPr>
          <w:rtl/>
          <w:lang w:bidi="fa-IR"/>
        </w:rPr>
        <w:t xml:space="preserve"> ونتيجة القياس</w:t>
      </w:r>
      <w:r>
        <w:rPr>
          <w:rtl/>
          <w:lang w:bidi="fa-IR"/>
        </w:rPr>
        <w:t>:</w:t>
      </w:r>
      <w:r w:rsidRPr="00E74E56">
        <w:rPr>
          <w:rtl/>
          <w:lang w:bidi="fa-IR"/>
        </w:rPr>
        <w:t xml:space="preserve"> كفر الا</w:t>
      </w:r>
      <w:r w:rsidR="00962CFF">
        <w:rPr>
          <w:rFonts w:hint="cs"/>
          <w:rtl/>
          <w:lang w:bidi="fa-IR"/>
        </w:rPr>
        <w:t>ُ</w:t>
      </w:r>
      <w:r w:rsidRPr="00E74E56">
        <w:rPr>
          <w:rtl/>
          <w:lang w:bidi="fa-IR"/>
        </w:rPr>
        <w:t>مّة بأجمعها</w:t>
      </w:r>
      <w:r>
        <w:rPr>
          <w:rtl/>
          <w:lang w:bidi="fa-IR"/>
        </w:rPr>
        <w:t xml:space="preserve"> ...</w:t>
      </w:r>
      <w:r w:rsidRPr="00E74E56">
        <w:rPr>
          <w:rtl/>
          <w:lang w:bidi="fa-IR"/>
        </w:rPr>
        <w:t xml:space="preserve"> ولا أقل من كفر ( الدهلوي ) بكلام شيخ الإسلام في مذهبه</w:t>
      </w:r>
      <w:r>
        <w:rPr>
          <w:rtl/>
          <w:lang w:bidi="fa-IR"/>
        </w:rPr>
        <w:t xml:space="preserve"> ...</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ويقدّمون لهم الصلوات والصّدقات</w:t>
      </w:r>
      <w:r>
        <w:rPr>
          <w:rtl/>
          <w:lang w:bidi="fa-IR"/>
        </w:rPr>
        <w:t xml:space="preserve"> ...</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أقول</w:t>
      </w:r>
      <w:r>
        <w:rPr>
          <w:rtl/>
          <w:lang w:bidi="fa-IR"/>
        </w:rPr>
        <w:t>:</w:t>
      </w:r>
    </w:p>
    <w:p w:rsidR="00D41F96" w:rsidRPr="00E74E56" w:rsidRDefault="00D41F96" w:rsidP="00D41F96">
      <w:pPr>
        <w:pStyle w:val="libNormal"/>
        <w:rPr>
          <w:rtl/>
          <w:lang w:bidi="fa-IR"/>
        </w:rPr>
      </w:pPr>
      <w:r w:rsidRPr="00E74E56">
        <w:rPr>
          <w:rtl/>
          <w:lang w:bidi="fa-IR"/>
        </w:rPr>
        <w:t>نعم يفعلون هذا</w:t>
      </w:r>
      <w:r>
        <w:rPr>
          <w:rtl/>
          <w:lang w:bidi="fa-IR"/>
        </w:rPr>
        <w:t>،</w:t>
      </w:r>
      <w:r w:rsidRPr="00E74E56">
        <w:rPr>
          <w:rtl/>
          <w:lang w:bidi="fa-IR"/>
        </w:rPr>
        <w:t xml:space="preserve"> ولا يفعلونه لغيرهم</w:t>
      </w:r>
      <w:r>
        <w:rPr>
          <w:rtl/>
          <w:lang w:bidi="fa-IR"/>
        </w:rPr>
        <w:t>،</w:t>
      </w:r>
      <w:r w:rsidRPr="00E74E56">
        <w:rPr>
          <w:rtl/>
          <w:lang w:bidi="fa-IR"/>
        </w:rPr>
        <w:t xml:space="preserve"> للبون الشاسع بين شأن هؤلاء وشأن غيرهم</w:t>
      </w:r>
      <w:r>
        <w:rPr>
          <w:rtl/>
          <w:lang w:bidi="fa-IR"/>
        </w:rPr>
        <w:t>.</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ولا ينوّه أحدٌ في هذه الأمور باسم الشيخين</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هذا إعتراف بحرمان الشيخين من فضل تلك الشعائر الإسلاميّة</w:t>
      </w:r>
      <w:r>
        <w:rPr>
          <w:rtl/>
          <w:lang w:bidi="fa-IR"/>
        </w:rPr>
        <w:t>،</w:t>
      </w:r>
      <w:r w:rsidRPr="00E74E56">
        <w:rPr>
          <w:rtl/>
          <w:lang w:bidi="fa-IR"/>
        </w:rPr>
        <w:t xml:space="preserve"> بإجماع جميع الأمة</w:t>
      </w:r>
      <w:r>
        <w:rPr>
          <w:rtl/>
          <w:lang w:bidi="fa-IR"/>
        </w:rPr>
        <w:t xml:space="preserve"> ...</w:t>
      </w:r>
    </w:p>
    <w:p w:rsidR="00D41F96" w:rsidRPr="00E74E56" w:rsidRDefault="00D41F96" w:rsidP="00D41F96">
      <w:pPr>
        <w:pStyle w:val="libBold1"/>
        <w:rPr>
          <w:rtl/>
          <w:lang w:bidi="fa-IR"/>
        </w:rPr>
      </w:pPr>
      <w:r w:rsidRPr="00E74E56">
        <w:rPr>
          <w:rtl/>
          <w:lang w:bidi="fa-IR"/>
        </w:rPr>
        <w:t>قوله</w:t>
      </w:r>
      <w:r>
        <w:rPr>
          <w:rtl/>
          <w:lang w:bidi="fa-IR"/>
        </w:rPr>
        <w:t>:</w:t>
      </w:r>
    </w:p>
    <w:p w:rsidR="00D41F96" w:rsidRPr="00E74E56" w:rsidRDefault="00D41F96" w:rsidP="00D41F96">
      <w:pPr>
        <w:pStyle w:val="libNormal"/>
        <w:rPr>
          <w:rtl/>
          <w:lang w:bidi="fa-IR"/>
        </w:rPr>
      </w:pPr>
      <w:r w:rsidRPr="00E74E56">
        <w:rPr>
          <w:rtl/>
          <w:lang w:bidi="fa-IR"/>
        </w:rPr>
        <w:t>وإنْ كانوا يعتقدون بفضلهما وكمالهما</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كأنّ هذا الكلام لإرضاء أهل السنّة</w:t>
      </w:r>
      <w:r>
        <w:rPr>
          <w:rtl/>
          <w:lang w:bidi="fa-IR"/>
        </w:rPr>
        <w:t>،</w:t>
      </w:r>
      <w:r w:rsidRPr="00E74E56">
        <w:rPr>
          <w:rtl/>
          <w:lang w:bidi="fa-IR"/>
        </w:rPr>
        <w:t xml:space="preserve"> بعد أن نصّ على اختصاص تلك الا</w:t>
      </w:r>
      <w:r w:rsidR="00962CFF">
        <w:rPr>
          <w:rFonts w:hint="cs"/>
          <w:rtl/>
          <w:lang w:bidi="fa-IR"/>
        </w:rPr>
        <w:t>ُ</w:t>
      </w:r>
      <w:r w:rsidRPr="00E74E56">
        <w:rPr>
          <w:rtl/>
          <w:lang w:bidi="fa-IR"/>
        </w:rPr>
        <w:t>مور الشّريفة بالأئمّة الأطهار</w:t>
      </w:r>
      <w:r>
        <w:rPr>
          <w:rtl/>
          <w:lang w:bidi="fa-IR"/>
        </w:rPr>
        <w:t>،</w:t>
      </w:r>
      <w:r w:rsidRPr="00E74E56">
        <w:rPr>
          <w:rtl/>
          <w:lang w:bidi="fa-IR"/>
        </w:rPr>
        <w:t xml:space="preserve"> بالإجماع</w:t>
      </w:r>
      <w:r>
        <w:rPr>
          <w:rtl/>
          <w:lang w:bidi="fa-IR"/>
        </w:rPr>
        <w:t>،</w:t>
      </w:r>
      <w:r w:rsidRPr="00E74E56">
        <w:rPr>
          <w:rtl/>
          <w:lang w:bidi="fa-IR"/>
        </w:rPr>
        <w:t xml:space="preserve"> لكنّه ما درى أنّ شيخ الإسلام </w:t>
      </w:r>
      <w:r w:rsidR="00962CFF">
        <w:rPr>
          <w:rFonts w:hint="cs"/>
          <w:rtl/>
          <w:lang w:bidi="fa-IR"/>
        </w:rPr>
        <w:t>إ</w:t>
      </w:r>
      <w:r w:rsidRPr="00E74E56">
        <w:rPr>
          <w:rtl/>
          <w:lang w:bidi="fa-IR"/>
        </w:rPr>
        <w:t>بن تيميّة</w:t>
      </w:r>
      <w:r>
        <w:rPr>
          <w:rtl/>
          <w:lang w:bidi="fa-IR"/>
        </w:rPr>
        <w:t>،</w:t>
      </w:r>
      <w:r w:rsidRPr="00E74E56">
        <w:rPr>
          <w:rtl/>
          <w:lang w:bidi="fa-IR"/>
        </w:rPr>
        <w:t xml:space="preserve"> ووالده النحرير</w:t>
      </w:r>
      <w:r>
        <w:rPr>
          <w:rtl/>
          <w:lang w:bidi="fa-IR"/>
        </w:rPr>
        <w:t>،</w:t>
      </w:r>
      <w:r w:rsidRPr="00E74E56">
        <w:rPr>
          <w:rtl/>
          <w:lang w:bidi="fa-IR"/>
        </w:rPr>
        <w:t xml:space="preserve"> لا يرتضيان هذا الكلام</w:t>
      </w:r>
      <w:r>
        <w:rPr>
          <w:rtl/>
          <w:lang w:bidi="fa-IR"/>
        </w:rPr>
        <w:t>،</w:t>
      </w:r>
      <w:r w:rsidRPr="00E74E56">
        <w:rPr>
          <w:rtl/>
          <w:lang w:bidi="fa-IR"/>
        </w:rPr>
        <w:t xml:space="preserve"> فإنّ تشبيه أحد من الناس بواحد</w:t>
      </w:r>
      <w:r w:rsidR="00962CFF">
        <w:rPr>
          <w:rFonts w:hint="cs"/>
          <w:rtl/>
          <w:lang w:bidi="fa-IR"/>
        </w:rPr>
        <w:t>ٍ</w:t>
      </w:r>
      <w:r w:rsidRPr="00E74E56">
        <w:rPr>
          <w:rtl/>
          <w:lang w:bidi="fa-IR"/>
        </w:rPr>
        <w:t xml:space="preserve"> من الأنبياء باطل عندهما</w:t>
      </w:r>
      <w:r>
        <w:rPr>
          <w:rtl/>
          <w:lang w:bidi="fa-IR"/>
        </w:rPr>
        <w:t>،</w:t>
      </w:r>
      <w:r w:rsidRPr="00E74E56">
        <w:rPr>
          <w:rtl/>
          <w:lang w:bidi="fa-IR"/>
        </w:rPr>
        <w:t xml:space="preserve"> وتشبيه الشيخين بموسى وعيسى </w:t>
      </w:r>
      <w:r w:rsidRPr="003511A8">
        <w:rPr>
          <w:rStyle w:val="libAlaemChar"/>
          <w:rtl/>
        </w:rPr>
        <w:t>عليهما‌السلام</w:t>
      </w:r>
      <w:r>
        <w:rPr>
          <w:rtl/>
          <w:lang w:bidi="fa-IR"/>
        </w:rPr>
        <w:t>،</w:t>
      </w:r>
      <w:r w:rsidRPr="00E74E56">
        <w:rPr>
          <w:rtl/>
          <w:lang w:bidi="fa-IR"/>
        </w:rPr>
        <w:t xml:space="preserve"> واضح البطلان بلا كلام</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قوله</w:t>
      </w:r>
      <w:r>
        <w:rPr>
          <w:rtl/>
          <w:lang w:bidi="fa-IR"/>
        </w:rPr>
        <w:t>:</w:t>
      </w:r>
    </w:p>
    <w:p w:rsidR="00D41F96" w:rsidRPr="00E74E56" w:rsidRDefault="00D41F96" w:rsidP="00D41F96">
      <w:pPr>
        <w:pStyle w:val="libNormal"/>
        <w:rPr>
          <w:rtl/>
          <w:lang w:bidi="fa-IR"/>
        </w:rPr>
      </w:pPr>
      <w:r w:rsidRPr="00E74E56">
        <w:rPr>
          <w:rtl/>
          <w:lang w:bidi="fa-IR"/>
        </w:rPr>
        <w:t>وكمالات الأولياء ناشئة من الوحدة والجمع والعينية</w:t>
      </w:r>
      <w:r>
        <w:rPr>
          <w:rtl/>
          <w:lang w:bidi="fa-IR"/>
        </w:rPr>
        <w:t>،</w:t>
      </w:r>
      <w:r w:rsidRPr="00E74E56">
        <w:rPr>
          <w:rtl/>
          <w:lang w:bidi="fa-IR"/>
        </w:rPr>
        <w:t xml:space="preserve"> فالأولياء تنعكس فيهم الأفعال بل الصفات الإلهيّة</w:t>
      </w:r>
      <w:r>
        <w:rPr>
          <w:rtl/>
          <w:lang w:bidi="fa-IR"/>
        </w:rPr>
        <w:t xml:space="preserve"> ...</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حاصل هذا الكلام دعوى ال</w:t>
      </w:r>
      <w:r w:rsidR="00962CFF">
        <w:rPr>
          <w:rFonts w:hint="cs"/>
          <w:rtl/>
          <w:lang w:bidi="fa-IR"/>
        </w:rPr>
        <w:t>إ</w:t>
      </w:r>
      <w:r w:rsidRPr="00E74E56">
        <w:rPr>
          <w:rtl/>
          <w:lang w:bidi="fa-IR"/>
        </w:rPr>
        <w:t>تحاد بين الله تبارك وتعالى والأولياء</w:t>
      </w:r>
      <w:r>
        <w:rPr>
          <w:rtl/>
          <w:lang w:bidi="fa-IR"/>
        </w:rPr>
        <w:t>،</w:t>
      </w:r>
      <w:r w:rsidRPr="00E74E56">
        <w:rPr>
          <w:rtl/>
          <w:lang w:bidi="fa-IR"/>
        </w:rPr>
        <w:t xml:space="preserve"> وهي دعوى باطلة بالضرورة على الإطلاق</w:t>
      </w:r>
      <w:r>
        <w:rPr>
          <w:rtl/>
          <w:lang w:bidi="fa-IR"/>
        </w:rPr>
        <w:t>،</w:t>
      </w:r>
      <w:r w:rsidRPr="00E74E56">
        <w:rPr>
          <w:rtl/>
          <w:lang w:bidi="fa-IR"/>
        </w:rPr>
        <w:t xml:space="preserve"> لكنّ الإتّحاد مقام عظيم لدى أهل السنّة</w:t>
      </w:r>
      <w:r>
        <w:rPr>
          <w:rtl/>
          <w:lang w:bidi="fa-IR"/>
        </w:rPr>
        <w:t>،</w:t>
      </w:r>
      <w:r w:rsidRPr="00E74E56">
        <w:rPr>
          <w:rtl/>
          <w:lang w:bidi="fa-IR"/>
        </w:rPr>
        <w:t xml:space="preserve"> ولا مانع لهم من القول به</w:t>
      </w:r>
      <w:r>
        <w:rPr>
          <w:rtl/>
          <w:lang w:bidi="fa-IR"/>
        </w:rPr>
        <w:t>،</w:t>
      </w:r>
      <w:r w:rsidRPr="00E74E56">
        <w:rPr>
          <w:rtl/>
          <w:lang w:bidi="fa-IR"/>
        </w:rPr>
        <w:t xml:space="preserve"> فإخراج ( الدهلوي ) الشيخين من هذا المقام عجيب</w:t>
      </w:r>
      <w:r>
        <w:rPr>
          <w:rtl/>
          <w:lang w:bidi="fa-IR"/>
        </w:rPr>
        <w:t>،</w:t>
      </w:r>
      <w:r w:rsidRPr="00E74E56">
        <w:rPr>
          <w:rtl/>
          <w:lang w:bidi="fa-IR"/>
        </w:rPr>
        <w:t xml:space="preserve"> وهو يعرّضه للطعن والملام</w:t>
      </w:r>
      <w:r>
        <w:rPr>
          <w:rtl/>
          <w:lang w:bidi="fa-IR"/>
        </w:rPr>
        <w:t>.</w:t>
      </w:r>
    </w:p>
    <w:p w:rsidR="00D41F96" w:rsidRDefault="00D41F96" w:rsidP="00D41F96">
      <w:pPr>
        <w:pStyle w:val="libNormal"/>
        <w:rPr>
          <w:rtl/>
          <w:lang w:bidi="fa-IR"/>
        </w:rPr>
      </w:pPr>
      <w:r>
        <w:rPr>
          <w:rtl/>
          <w:lang w:bidi="fa-IR"/>
        </w:rPr>
        <w:br w:type="page"/>
      </w:r>
    </w:p>
    <w:p w:rsidR="00E52D49" w:rsidRDefault="00D41F96" w:rsidP="00D41F96">
      <w:pPr>
        <w:pStyle w:val="Heading1Center"/>
        <w:rPr>
          <w:rtl/>
          <w:lang w:bidi="fa-IR"/>
        </w:rPr>
      </w:pPr>
      <w:bookmarkStart w:id="674" w:name="_Toc321232278"/>
      <w:bookmarkStart w:id="675" w:name="_Toc408989873"/>
      <w:bookmarkStart w:id="676" w:name="_Toc101788077"/>
      <w:r w:rsidRPr="00E74E56">
        <w:rPr>
          <w:rtl/>
          <w:lang w:bidi="fa-IR"/>
        </w:rPr>
        <w:lastRenderedPageBreak/>
        <w:t>ملحق</w:t>
      </w:r>
      <w:bookmarkEnd w:id="674"/>
      <w:bookmarkEnd w:id="675"/>
      <w:bookmarkEnd w:id="676"/>
    </w:p>
    <w:p w:rsidR="00E52D49" w:rsidRDefault="00D41F96" w:rsidP="00D41F96">
      <w:pPr>
        <w:pStyle w:val="Heading1Center"/>
        <w:rPr>
          <w:rtl/>
          <w:lang w:bidi="fa-IR"/>
        </w:rPr>
      </w:pPr>
      <w:bookmarkStart w:id="677" w:name="_Toc321232279"/>
      <w:bookmarkStart w:id="678" w:name="_Toc408989874"/>
      <w:bookmarkStart w:id="679" w:name="_Toc101788078"/>
      <w:r w:rsidRPr="00E74E56">
        <w:rPr>
          <w:rtl/>
          <w:lang w:bidi="fa-IR"/>
        </w:rPr>
        <w:t>حديث التشبيه</w:t>
      </w:r>
      <w:bookmarkEnd w:id="677"/>
      <w:bookmarkEnd w:id="678"/>
      <w:bookmarkEnd w:id="679"/>
    </w:p>
    <w:p w:rsidR="00D41F96" w:rsidRPr="003511A8" w:rsidRDefault="00D41F96" w:rsidP="00D41F96">
      <w:pPr>
        <w:pStyle w:val="libNormal"/>
        <w:rPr>
          <w:rtl/>
        </w:rPr>
      </w:pPr>
      <w:r w:rsidRPr="003511A8">
        <w:rPr>
          <w:rtl/>
        </w:rPr>
        <w:br w:type="page"/>
      </w:r>
    </w:p>
    <w:p w:rsidR="00D41F96" w:rsidRPr="003511A8" w:rsidRDefault="00D41F96" w:rsidP="00D41F96">
      <w:pPr>
        <w:pStyle w:val="libNormal"/>
        <w:rPr>
          <w:rtl/>
        </w:rPr>
      </w:pPr>
      <w:r w:rsidRPr="003511A8">
        <w:rPr>
          <w:rtl/>
        </w:rPr>
        <w:lastRenderedPageBreak/>
        <w:br w:type="page"/>
      </w:r>
    </w:p>
    <w:p w:rsidR="00D41F96" w:rsidRPr="008564C2" w:rsidRDefault="00D41F96" w:rsidP="00D41F96">
      <w:pPr>
        <w:pStyle w:val="libCenterBold1"/>
        <w:rPr>
          <w:rtl/>
        </w:rPr>
      </w:pPr>
      <w:r w:rsidRPr="008564C2">
        <w:rPr>
          <w:rtl/>
        </w:rPr>
        <w:lastRenderedPageBreak/>
        <w:t>بِسْمِ اللهِ الرَّحْمنِ الرَّحِيمِ</w:t>
      </w:r>
    </w:p>
    <w:p w:rsidR="00D41F96" w:rsidRPr="00E74E56" w:rsidRDefault="00D41F96" w:rsidP="00D41F96">
      <w:pPr>
        <w:pStyle w:val="libNormal"/>
        <w:rPr>
          <w:rtl/>
          <w:lang w:bidi="fa-IR"/>
        </w:rPr>
      </w:pPr>
      <w:r w:rsidRPr="00E74E56">
        <w:rPr>
          <w:rtl/>
          <w:lang w:bidi="fa-IR"/>
        </w:rPr>
        <w:t>الحمد لله رب العالمين</w:t>
      </w:r>
      <w:r>
        <w:rPr>
          <w:rtl/>
          <w:lang w:bidi="fa-IR"/>
        </w:rPr>
        <w:t>،</w:t>
      </w:r>
      <w:r w:rsidRPr="00E74E56">
        <w:rPr>
          <w:rtl/>
          <w:lang w:bidi="fa-IR"/>
        </w:rPr>
        <w:t xml:space="preserve"> والصلاة والسلام على محمّد وآله الطاهرين</w:t>
      </w:r>
      <w:r>
        <w:rPr>
          <w:rtl/>
          <w:lang w:bidi="fa-IR"/>
        </w:rPr>
        <w:t>،</w:t>
      </w:r>
      <w:r w:rsidRPr="00E74E56">
        <w:rPr>
          <w:rtl/>
          <w:lang w:bidi="fa-IR"/>
        </w:rPr>
        <w:t xml:space="preserve"> ولعنة الله على أعدائهم أجمعين من الأولين وال</w:t>
      </w:r>
      <w:r w:rsidR="00962CFF">
        <w:rPr>
          <w:rFonts w:hint="cs"/>
          <w:rtl/>
          <w:lang w:bidi="fa-IR"/>
        </w:rPr>
        <w:t>آ</w:t>
      </w:r>
      <w:r w:rsidRPr="00E74E56">
        <w:rPr>
          <w:rtl/>
          <w:lang w:bidi="fa-IR"/>
        </w:rPr>
        <w:t>خرين</w:t>
      </w:r>
      <w:r>
        <w:rPr>
          <w:rtl/>
          <w:lang w:bidi="fa-IR"/>
        </w:rPr>
        <w:t>.</w:t>
      </w:r>
    </w:p>
    <w:p w:rsidR="00D41F96" w:rsidRPr="00E74E56" w:rsidRDefault="00D41F96" w:rsidP="00D41F96">
      <w:pPr>
        <w:pStyle w:val="libNormal"/>
        <w:rPr>
          <w:rtl/>
          <w:lang w:bidi="fa-IR"/>
        </w:rPr>
      </w:pPr>
      <w:r w:rsidRPr="00E74E56">
        <w:rPr>
          <w:rtl/>
          <w:lang w:bidi="fa-IR"/>
        </w:rPr>
        <w:t>وبعد</w:t>
      </w:r>
      <w:r>
        <w:rPr>
          <w:rtl/>
          <w:lang w:bidi="fa-IR"/>
        </w:rPr>
        <w:t>:</w:t>
      </w:r>
    </w:p>
    <w:p w:rsidR="00D41F96" w:rsidRPr="00E74E56" w:rsidRDefault="00D41F96" w:rsidP="00D41F96">
      <w:pPr>
        <w:pStyle w:val="libNormal"/>
        <w:rPr>
          <w:rtl/>
          <w:lang w:bidi="fa-IR"/>
        </w:rPr>
      </w:pPr>
      <w:r w:rsidRPr="00E74E56">
        <w:rPr>
          <w:rtl/>
          <w:lang w:bidi="fa-IR"/>
        </w:rPr>
        <w:t>فإنّ الوقت لم يتسع لأن</w:t>
      </w:r>
      <w:r w:rsidR="00962CFF">
        <w:rPr>
          <w:rFonts w:hint="cs"/>
          <w:rtl/>
          <w:lang w:bidi="fa-IR"/>
        </w:rPr>
        <w:t>ْ</w:t>
      </w:r>
      <w:r w:rsidRPr="00E74E56">
        <w:rPr>
          <w:rtl/>
          <w:lang w:bidi="fa-IR"/>
        </w:rPr>
        <w:t xml:space="preserve"> أتتبّع المصادر للحصول على روايات ا</w:t>
      </w:r>
      <w:r w:rsidR="00962CFF">
        <w:rPr>
          <w:rFonts w:hint="cs"/>
          <w:rtl/>
          <w:lang w:bidi="fa-IR"/>
        </w:rPr>
        <w:t>ُ</w:t>
      </w:r>
      <w:r w:rsidRPr="00E74E56">
        <w:rPr>
          <w:rtl/>
          <w:lang w:bidi="fa-IR"/>
        </w:rPr>
        <w:t>خرى ورواةٍ آخرين لحديث التشبيه</w:t>
      </w:r>
      <w:r>
        <w:rPr>
          <w:rtl/>
          <w:lang w:bidi="fa-IR"/>
        </w:rPr>
        <w:t>،</w:t>
      </w:r>
      <w:r w:rsidRPr="00E74E56">
        <w:rPr>
          <w:rtl/>
          <w:lang w:bidi="fa-IR"/>
        </w:rPr>
        <w:t xml:space="preserve"> ولكنْ </w:t>
      </w:r>
      <w:r w:rsidR="00602C4A">
        <w:rPr>
          <w:rtl/>
          <w:lang w:bidi="fa-IR"/>
        </w:rPr>
        <w:t>لمـّا</w:t>
      </w:r>
      <w:r w:rsidRPr="00E74E56">
        <w:rPr>
          <w:rtl/>
          <w:lang w:bidi="fa-IR"/>
        </w:rPr>
        <w:t xml:space="preserve"> كان بعض الأسانيد المذكورة في الكتاب موضع كلامٍ لبعض المتعصّبين من علماء القوم</w:t>
      </w:r>
      <w:r>
        <w:rPr>
          <w:rtl/>
          <w:lang w:bidi="fa-IR"/>
        </w:rPr>
        <w:t>،</w:t>
      </w:r>
      <w:r w:rsidRPr="00E74E56">
        <w:rPr>
          <w:rtl/>
          <w:lang w:bidi="fa-IR"/>
        </w:rPr>
        <w:t xml:space="preserve"> رأيت من المناسب التحقيق في أحوال تلك الأسانيد</w:t>
      </w:r>
      <w:r>
        <w:rPr>
          <w:rtl/>
          <w:lang w:bidi="fa-IR"/>
        </w:rPr>
        <w:t>،</w:t>
      </w:r>
      <w:r w:rsidRPr="00E74E56">
        <w:rPr>
          <w:rtl/>
          <w:lang w:bidi="fa-IR"/>
        </w:rPr>
        <w:t xml:space="preserve"> والتعرض لتكلّم هؤلاء في رجالها</w:t>
      </w:r>
      <w:r>
        <w:rPr>
          <w:rtl/>
          <w:lang w:bidi="fa-IR"/>
        </w:rPr>
        <w:t>،</w:t>
      </w:r>
      <w:r w:rsidRPr="00E74E56">
        <w:rPr>
          <w:rtl/>
          <w:lang w:bidi="fa-IR"/>
        </w:rPr>
        <w:t xml:space="preserve"> ليتّضح صحّة تلك الأحاديث وسقوط اعتراضات من اعترض عليها</w:t>
      </w:r>
      <w:r>
        <w:rPr>
          <w:rtl/>
          <w:lang w:bidi="fa-IR"/>
        </w:rPr>
        <w:t>،</w:t>
      </w:r>
      <w:r w:rsidRPr="00E74E56">
        <w:rPr>
          <w:rtl/>
          <w:lang w:bidi="fa-IR"/>
        </w:rPr>
        <w:t xml:space="preserve"> وبذلك يُعرف حال المعترضين أيضاً ومدى تعصّبهم ضد أهل بيت رسول الله </w:t>
      </w:r>
      <w:r w:rsidR="00E52D49" w:rsidRPr="00E52D49">
        <w:rPr>
          <w:rStyle w:val="libAlaemChar"/>
          <w:rtl/>
        </w:rPr>
        <w:t>صلى‌الله‌عليه‌وآله‌وسلم</w:t>
      </w:r>
      <w:r>
        <w:rPr>
          <w:rtl/>
          <w:lang w:bidi="fa-IR"/>
        </w:rPr>
        <w:t xml:space="preserve"> ...</w:t>
      </w:r>
      <w:r w:rsidRPr="00E74E56">
        <w:rPr>
          <w:rtl/>
          <w:lang w:bidi="fa-IR"/>
        </w:rPr>
        <w:t xml:space="preserve"> فأقول</w:t>
      </w:r>
      <w:r>
        <w:rPr>
          <w:rtl/>
          <w:lang w:bidi="fa-IR"/>
        </w:rPr>
        <w:t>:</w:t>
      </w:r>
    </w:p>
    <w:p w:rsidR="00D41F96" w:rsidRPr="00E74E56" w:rsidRDefault="00D41F96" w:rsidP="00D41F96">
      <w:pPr>
        <w:pStyle w:val="libNormal"/>
        <w:rPr>
          <w:rtl/>
          <w:lang w:bidi="fa-IR"/>
        </w:rPr>
      </w:pPr>
      <w:r w:rsidRPr="00E74E56">
        <w:rPr>
          <w:rtl/>
          <w:lang w:bidi="fa-IR"/>
        </w:rPr>
        <w:t>لقد أخرج هذا الحديث الشّريف عن عدّة من أكابر الصحابة وغيرهم</w:t>
      </w:r>
      <w:r>
        <w:rPr>
          <w:rtl/>
          <w:lang w:bidi="fa-IR"/>
        </w:rPr>
        <w:t>:</w:t>
      </w:r>
    </w:p>
    <w:p w:rsidR="00D41F96" w:rsidRPr="00E74E56" w:rsidRDefault="00D41F96" w:rsidP="00D41F96">
      <w:pPr>
        <w:pStyle w:val="libNormal"/>
        <w:rPr>
          <w:rtl/>
          <w:lang w:bidi="fa-IR"/>
        </w:rPr>
      </w:pPr>
      <w:r w:rsidRPr="00E74E56">
        <w:rPr>
          <w:rtl/>
          <w:lang w:bidi="fa-IR"/>
        </w:rPr>
        <w:t>1</w:t>
      </w:r>
      <w:r>
        <w:rPr>
          <w:rtl/>
          <w:lang w:bidi="fa-IR"/>
        </w:rPr>
        <w:t xml:space="preserve"> - </w:t>
      </w:r>
      <w:r w:rsidRPr="00E74E56">
        <w:rPr>
          <w:rtl/>
          <w:lang w:bidi="fa-IR"/>
        </w:rPr>
        <w:t>عبدالله بن العباس</w:t>
      </w:r>
      <w:r>
        <w:rPr>
          <w:rtl/>
          <w:lang w:bidi="fa-IR"/>
        </w:rPr>
        <w:t>.</w:t>
      </w:r>
    </w:p>
    <w:p w:rsidR="00D41F96" w:rsidRPr="00E74E56" w:rsidRDefault="00D41F96" w:rsidP="00D41F96">
      <w:pPr>
        <w:pStyle w:val="libNormal"/>
        <w:rPr>
          <w:rtl/>
          <w:lang w:bidi="fa-IR"/>
        </w:rPr>
      </w:pPr>
      <w:r w:rsidRPr="00E74E56">
        <w:rPr>
          <w:rtl/>
          <w:lang w:bidi="fa-IR"/>
        </w:rPr>
        <w:t>2</w:t>
      </w:r>
      <w:r>
        <w:rPr>
          <w:rtl/>
          <w:lang w:bidi="fa-IR"/>
        </w:rPr>
        <w:t xml:space="preserve"> - </w:t>
      </w:r>
      <w:r w:rsidRPr="00E74E56">
        <w:rPr>
          <w:rtl/>
          <w:lang w:bidi="fa-IR"/>
        </w:rPr>
        <w:t>أبو سعيد الخدري</w:t>
      </w:r>
      <w:r>
        <w:rPr>
          <w:rtl/>
          <w:lang w:bidi="fa-IR"/>
        </w:rPr>
        <w:t>.</w:t>
      </w:r>
    </w:p>
    <w:p w:rsidR="00D41F96" w:rsidRPr="00E74E56" w:rsidRDefault="00D41F96" w:rsidP="00D41F96">
      <w:pPr>
        <w:pStyle w:val="libNormal"/>
        <w:rPr>
          <w:rtl/>
          <w:lang w:bidi="fa-IR"/>
        </w:rPr>
      </w:pPr>
      <w:r w:rsidRPr="00E74E56">
        <w:rPr>
          <w:rtl/>
          <w:lang w:bidi="fa-IR"/>
        </w:rPr>
        <w:t>3</w:t>
      </w:r>
      <w:r>
        <w:rPr>
          <w:rtl/>
          <w:lang w:bidi="fa-IR"/>
        </w:rPr>
        <w:t xml:space="preserve"> - </w:t>
      </w:r>
      <w:r w:rsidRPr="00E74E56">
        <w:rPr>
          <w:rtl/>
          <w:lang w:bidi="fa-IR"/>
        </w:rPr>
        <w:t>أنس بن مالك</w:t>
      </w:r>
      <w:r>
        <w:rPr>
          <w:rtl/>
          <w:lang w:bidi="fa-IR"/>
        </w:rPr>
        <w:t>.</w:t>
      </w:r>
    </w:p>
    <w:p w:rsidR="00D41F96" w:rsidRPr="00E74E56" w:rsidRDefault="00D41F96" w:rsidP="00D41F96">
      <w:pPr>
        <w:pStyle w:val="libNormal"/>
        <w:rPr>
          <w:rtl/>
          <w:lang w:bidi="fa-IR"/>
        </w:rPr>
      </w:pPr>
      <w:r w:rsidRPr="00E74E56">
        <w:rPr>
          <w:rtl/>
          <w:lang w:bidi="fa-IR"/>
        </w:rPr>
        <w:t>4</w:t>
      </w:r>
      <w:r>
        <w:rPr>
          <w:rtl/>
          <w:lang w:bidi="fa-IR"/>
        </w:rPr>
        <w:t xml:space="preserve"> - </w:t>
      </w:r>
      <w:r w:rsidRPr="00E74E56">
        <w:rPr>
          <w:rtl/>
          <w:lang w:bidi="fa-IR"/>
        </w:rPr>
        <w:t>أبو الحمراء</w:t>
      </w:r>
      <w:r>
        <w:rPr>
          <w:rtl/>
          <w:lang w:bidi="fa-IR"/>
        </w:rPr>
        <w:t>،</w:t>
      </w:r>
      <w:r w:rsidRPr="00E74E56">
        <w:rPr>
          <w:rtl/>
          <w:lang w:bidi="fa-IR"/>
        </w:rPr>
        <w:t xml:space="preserve"> مولى رسول الله </w:t>
      </w:r>
      <w:r w:rsidR="00E52D49" w:rsidRPr="00E52D49">
        <w:rPr>
          <w:rStyle w:val="libAlaemChar"/>
          <w:rtl/>
        </w:rPr>
        <w:t>صلى‌الله‌عليه‌وآله‌وسلم</w:t>
      </w:r>
      <w:r>
        <w:rPr>
          <w:rtl/>
          <w:lang w:bidi="fa-IR"/>
        </w:rPr>
        <w:t>.</w:t>
      </w:r>
    </w:p>
    <w:p w:rsidR="00D41F96" w:rsidRPr="00E74E56" w:rsidRDefault="00D41F96" w:rsidP="00D41F96">
      <w:pPr>
        <w:pStyle w:val="libNormal"/>
        <w:rPr>
          <w:rtl/>
          <w:lang w:bidi="fa-IR"/>
        </w:rPr>
      </w:pPr>
      <w:r w:rsidRPr="00E74E56">
        <w:rPr>
          <w:rtl/>
          <w:lang w:bidi="fa-IR"/>
        </w:rPr>
        <w:t>5</w:t>
      </w:r>
      <w:r>
        <w:rPr>
          <w:rtl/>
          <w:lang w:bidi="fa-IR"/>
        </w:rPr>
        <w:t xml:space="preserve"> - </w:t>
      </w:r>
      <w:r w:rsidRPr="00E74E56">
        <w:rPr>
          <w:rtl/>
          <w:lang w:bidi="fa-IR"/>
        </w:rPr>
        <w:t>أبو هريرة</w:t>
      </w:r>
      <w:r>
        <w:rPr>
          <w:rtl/>
          <w:lang w:bidi="fa-IR"/>
        </w:rPr>
        <w:t>.</w:t>
      </w:r>
    </w:p>
    <w:p w:rsidR="00D41F96" w:rsidRPr="00E74E56" w:rsidRDefault="00D41F96" w:rsidP="00D41F96">
      <w:pPr>
        <w:pStyle w:val="libNormal"/>
        <w:rPr>
          <w:rtl/>
          <w:lang w:bidi="fa-IR"/>
        </w:rPr>
      </w:pPr>
      <w:r w:rsidRPr="00E74E56">
        <w:rPr>
          <w:rtl/>
          <w:lang w:bidi="fa-IR"/>
        </w:rPr>
        <w:t>6</w:t>
      </w:r>
      <w:r>
        <w:rPr>
          <w:rtl/>
          <w:lang w:bidi="fa-IR"/>
        </w:rPr>
        <w:t xml:space="preserve"> - </w:t>
      </w:r>
      <w:r w:rsidRPr="00E74E56">
        <w:rPr>
          <w:rtl/>
          <w:lang w:bidi="fa-IR"/>
        </w:rPr>
        <w:t>الحارث الأعور الهمداني</w:t>
      </w:r>
      <w:r>
        <w:rPr>
          <w:rtl/>
          <w:lang w:bidi="fa-IR"/>
        </w:rPr>
        <w:t>،</w:t>
      </w:r>
      <w:r w:rsidRPr="00E74E56">
        <w:rPr>
          <w:rtl/>
          <w:lang w:bidi="fa-IR"/>
        </w:rPr>
        <w:t xml:space="preserve"> صاحب أمير المؤمنين </w:t>
      </w:r>
      <w:r w:rsidRPr="003511A8">
        <w:rPr>
          <w:rStyle w:val="libAlaemChar"/>
          <w:rtl/>
        </w:rPr>
        <w:t>عليه‌السلام</w:t>
      </w:r>
      <w:r>
        <w:rPr>
          <w:rtl/>
          <w:lang w:bidi="fa-IR"/>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680" w:name="_Toc321232280"/>
      <w:bookmarkStart w:id="681" w:name="_Toc408989875"/>
      <w:bookmarkStart w:id="682" w:name="_Toc101788079"/>
      <w:r w:rsidRPr="00E74E56">
        <w:rPr>
          <w:rtl/>
          <w:lang w:bidi="fa-IR"/>
        </w:rPr>
        <w:lastRenderedPageBreak/>
        <w:t>الحديث عن ابن عباس</w:t>
      </w:r>
      <w:bookmarkEnd w:id="680"/>
      <w:bookmarkEnd w:id="681"/>
      <w:bookmarkEnd w:id="682"/>
    </w:p>
    <w:p w:rsidR="00D41F96" w:rsidRPr="00E74E56" w:rsidRDefault="00D41F96" w:rsidP="00D41F96">
      <w:pPr>
        <w:pStyle w:val="libNormal"/>
        <w:rPr>
          <w:rtl/>
          <w:lang w:bidi="fa-IR"/>
        </w:rPr>
      </w:pPr>
      <w:r w:rsidRPr="00E74E56">
        <w:rPr>
          <w:rtl/>
          <w:lang w:bidi="fa-IR"/>
        </w:rPr>
        <w:t>أمّا عن ابن عباس</w:t>
      </w:r>
      <w:r>
        <w:rPr>
          <w:rtl/>
          <w:lang w:bidi="fa-IR"/>
        </w:rPr>
        <w:t>،</w:t>
      </w:r>
      <w:r w:rsidRPr="00E74E56">
        <w:rPr>
          <w:rtl/>
          <w:lang w:bidi="fa-IR"/>
        </w:rPr>
        <w:t xml:space="preserve"> فرواه ابن بطة العكبري قال</w:t>
      </w:r>
      <w:r>
        <w:rPr>
          <w:rtl/>
          <w:lang w:bidi="fa-IR"/>
        </w:rPr>
        <w:t>:</w:t>
      </w:r>
    </w:p>
    <w:p w:rsidR="00D41F96" w:rsidRPr="00E74E56" w:rsidRDefault="00D41F96" w:rsidP="00D41F96">
      <w:pPr>
        <w:pStyle w:val="libNormal"/>
        <w:rPr>
          <w:rtl/>
          <w:lang w:bidi="fa-IR"/>
        </w:rPr>
      </w:pPr>
      <w:r w:rsidRPr="00E74E56">
        <w:rPr>
          <w:rtl/>
          <w:lang w:bidi="fa-IR"/>
        </w:rPr>
        <w:t>« أخبرنا أبو ذر أحمد بن محمّد الباغندي</w:t>
      </w:r>
      <w:r>
        <w:rPr>
          <w:rtl/>
          <w:lang w:bidi="fa-IR"/>
        </w:rPr>
        <w:t>،</w:t>
      </w:r>
      <w:r w:rsidRPr="00E74E56">
        <w:rPr>
          <w:rtl/>
          <w:lang w:bidi="fa-IR"/>
        </w:rPr>
        <w:t xml:space="preserve"> حدّثنا أبي</w:t>
      </w:r>
      <w:r>
        <w:rPr>
          <w:rtl/>
          <w:lang w:bidi="fa-IR"/>
        </w:rPr>
        <w:t>،</w:t>
      </w:r>
      <w:r w:rsidRPr="00E74E56">
        <w:rPr>
          <w:rtl/>
          <w:lang w:bidi="fa-IR"/>
        </w:rPr>
        <w:t xml:space="preserve"> عن مسعر بن يحيى النهدي</w:t>
      </w:r>
      <w:r>
        <w:rPr>
          <w:rtl/>
          <w:lang w:bidi="fa-IR"/>
        </w:rPr>
        <w:t>،</w:t>
      </w:r>
      <w:r w:rsidRPr="00E74E56">
        <w:rPr>
          <w:rtl/>
          <w:lang w:bidi="fa-IR"/>
        </w:rPr>
        <w:t xml:space="preserve"> حدّثنا شريك</w:t>
      </w:r>
      <w:r>
        <w:rPr>
          <w:rtl/>
          <w:lang w:bidi="fa-IR"/>
        </w:rPr>
        <w:t>،</w:t>
      </w:r>
      <w:r w:rsidRPr="00E74E56">
        <w:rPr>
          <w:rtl/>
          <w:lang w:bidi="fa-IR"/>
        </w:rPr>
        <w:t xml:space="preserve"> عن ابن إسحاق</w:t>
      </w:r>
      <w:r>
        <w:rPr>
          <w:rtl/>
          <w:lang w:bidi="fa-IR"/>
        </w:rPr>
        <w:t>،</w:t>
      </w:r>
      <w:r w:rsidRPr="00E74E56">
        <w:rPr>
          <w:rtl/>
          <w:lang w:bidi="fa-IR"/>
        </w:rPr>
        <w:t xml:space="preserve"> عن أبيه</w:t>
      </w:r>
      <w:r>
        <w:rPr>
          <w:rtl/>
          <w:lang w:bidi="fa-IR"/>
        </w:rPr>
        <w:t>،</w:t>
      </w:r>
      <w:r w:rsidRPr="00E74E56">
        <w:rPr>
          <w:rtl/>
          <w:lang w:bidi="fa-IR"/>
        </w:rPr>
        <w:t xml:space="preserve"> عن ابن عباس قال</w:t>
      </w:r>
      <w:r>
        <w:rPr>
          <w:rtl/>
          <w:lang w:bidi="fa-IR"/>
        </w:rPr>
        <w:t>:</w:t>
      </w:r>
    </w:p>
    <w:p w:rsidR="00D41F96" w:rsidRPr="00E74E56" w:rsidRDefault="00D41F96" w:rsidP="00D41F96">
      <w:pPr>
        <w:pStyle w:val="libNormal"/>
        <w:rPr>
          <w:rtl/>
          <w:lang w:bidi="fa-IR"/>
        </w:rPr>
      </w:pPr>
      <w:r w:rsidRPr="00E74E56">
        <w:rPr>
          <w:rtl/>
          <w:lang w:bidi="fa-IR"/>
        </w:rPr>
        <w:t>قال النبيّ صلّى الله عليه وسلّم</w:t>
      </w:r>
      <w:r>
        <w:rPr>
          <w:rtl/>
          <w:lang w:bidi="fa-IR"/>
        </w:rPr>
        <w:t>:</w:t>
      </w:r>
      <w:r w:rsidRPr="00E74E56">
        <w:rPr>
          <w:rtl/>
          <w:lang w:bidi="fa-IR"/>
        </w:rPr>
        <w:t xml:space="preserve"> من أراد أن ينظر إلى آدم في علمه وإلى نوح في حكمته</w:t>
      </w:r>
      <w:r>
        <w:rPr>
          <w:rtl/>
          <w:lang w:bidi="fa-IR"/>
        </w:rPr>
        <w:t>،</w:t>
      </w:r>
      <w:r w:rsidRPr="00E74E56">
        <w:rPr>
          <w:rtl/>
          <w:lang w:bidi="fa-IR"/>
        </w:rPr>
        <w:t xml:space="preserve"> وإلى إبراهيم في حلمه</w:t>
      </w:r>
      <w:r>
        <w:rPr>
          <w:rtl/>
          <w:lang w:bidi="fa-IR"/>
        </w:rPr>
        <w:t>،</w:t>
      </w:r>
      <w:r w:rsidRPr="00E74E56">
        <w:rPr>
          <w:rtl/>
          <w:lang w:bidi="fa-IR"/>
        </w:rPr>
        <w:t xml:space="preserve"> فلينظر إلى علي بن أبي طالب »</w:t>
      </w:r>
      <w:r>
        <w:rPr>
          <w:rtl/>
          <w:lang w:bidi="fa-IR"/>
        </w:rPr>
        <w:t>.</w:t>
      </w:r>
    </w:p>
    <w:p w:rsidR="00D41F96" w:rsidRPr="00E74E56" w:rsidRDefault="00D41F96" w:rsidP="00D41F96">
      <w:pPr>
        <w:pStyle w:val="libNormal"/>
        <w:rPr>
          <w:rtl/>
          <w:lang w:bidi="fa-IR"/>
        </w:rPr>
      </w:pPr>
      <w:r w:rsidRPr="00E74E56">
        <w:rPr>
          <w:rtl/>
          <w:lang w:bidi="fa-IR"/>
        </w:rPr>
        <w:t>ورواه الحافظ الكنجي بسنده قال</w:t>
      </w:r>
      <w:r>
        <w:rPr>
          <w:rtl/>
          <w:lang w:bidi="fa-IR"/>
        </w:rPr>
        <w:t>:</w:t>
      </w:r>
      <w:r w:rsidRPr="00E74E56">
        <w:rPr>
          <w:rtl/>
          <w:lang w:bidi="fa-IR"/>
        </w:rPr>
        <w:t xml:space="preserve"> « أخبرنا أبو الحسن بن المقيّر البغدادي</w:t>
      </w:r>
      <w:r>
        <w:rPr>
          <w:rtl/>
          <w:lang w:bidi="fa-IR"/>
        </w:rPr>
        <w:t>،</w:t>
      </w:r>
      <w:r w:rsidRPr="00E74E56">
        <w:rPr>
          <w:rtl/>
          <w:lang w:bidi="fa-IR"/>
        </w:rPr>
        <w:t xml:space="preserve"> عن المبارك بن الحسن الشهرزوري</w:t>
      </w:r>
      <w:r>
        <w:rPr>
          <w:rtl/>
          <w:lang w:bidi="fa-IR"/>
        </w:rPr>
        <w:t>،</w:t>
      </w:r>
      <w:r w:rsidRPr="00E74E56">
        <w:rPr>
          <w:rtl/>
          <w:lang w:bidi="fa-IR"/>
        </w:rPr>
        <w:t xml:space="preserve"> أخبرنا أبو القاسم بن البسري</w:t>
      </w:r>
      <w:r>
        <w:rPr>
          <w:rtl/>
          <w:lang w:bidi="fa-IR"/>
        </w:rPr>
        <w:t>،</w:t>
      </w:r>
      <w:r w:rsidRPr="00E74E56">
        <w:rPr>
          <w:rtl/>
          <w:lang w:bidi="fa-IR"/>
        </w:rPr>
        <w:t xml:space="preserve"> أخبرنا أبو عبدالله العكبري</w:t>
      </w:r>
      <w:r>
        <w:rPr>
          <w:rtl/>
          <w:lang w:bidi="fa-IR"/>
        </w:rPr>
        <w:t>،</w:t>
      </w:r>
      <w:r w:rsidRPr="00E74E56">
        <w:rPr>
          <w:rtl/>
          <w:lang w:bidi="fa-IR"/>
        </w:rPr>
        <w:t xml:space="preserve"> أخبرنا أبو ذر</w:t>
      </w:r>
      <w:r>
        <w:rPr>
          <w:rtl/>
          <w:lang w:bidi="fa-IR"/>
        </w:rPr>
        <w:t>...</w:t>
      </w:r>
      <w:r w:rsidRPr="00E74E56">
        <w:rPr>
          <w:rtl/>
          <w:lang w:bidi="fa-IR"/>
        </w:rPr>
        <w:t>»</w:t>
      </w:r>
      <w:r>
        <w:rPr>
          <w:rtl/>
          <w:lang w:bidi="fa-IR"/>
        </w:rPr>
        <w:t>.</w:t>
      </w:r>
    </w:p>
    <w:p w:rsidR="00E52D49" w:rsidRDefault="00D41F96" w:rsidP="00D41F96">
      <w:pPr>
        <w:pStyle w:val="Heading2"/>
        <w:rPr>
          <w:rtl/>
          <w:lang w:bidi="fa-IR"/>
        </w:rPr>
      </w:pPr>
      <w:bookmarkStart w:id="683" w:name="_Toc321232281"/>
      <w:bookmarkStart w:id="684" w:name="_Toc408989876"/>
      <w:bookmarkStart w:id="685" w:name="_Toc101788080"/>
      <w:r w:rsidRPr="00E74E56">
        <w:rPr>
          <w:rtl/>
          <w:lang w:bidi="fa-IR"/>
        </w:rPr>
        <w:t>الحديث عن أبي سعيد الخدري</w:t>
      </w:r>
      <w:bookmarkEnd w:id="683"/>
      <w:bookmarkEnd w:id="684"/>
      <w:bookmarkEnd w:id="685"/>
    </w:p>
    <w:p w:rsidR="00D41F96" w:rsidRPr="00E74E56" w:rsidRDefault="00D41F96" w:rsidP="00D41F96">
      <w:pPr>
        <w:pStyle w:val="libNormal"/>
        <w:rPr>
          <w:rtl/>
          <w:lang w:bidi="fa-IR"/>
        </w:rPr>
      </w:pPr>
      <w:r w:rsidRPr="00E74E56">
        <w:rPr>
          <w:rtl/>
          <w:lang w:bidi="fa-IR"/>
        </w:rPr>
        <w:t>وأمّا عن أبي سعيد الخدري</w:t>
      </w:r>
      <w:r>
        <w:rPr>
          <w:rtl/>
          <w:lang w:bidi="fa-IR"/>
        </w:rPr>
        <w:t>،</w:t>
      </w:r>
      <w:r w:rsidRPr="00E74E56">
        <w:rPr>
          <w:rtl/>
          <w:lang w:bidi="fa-IR"/>
        </w:rPr>
        <w:t xml:space="preserve"> فرواه ابن شاهين في ( كتاب السنّة )</w:t>
      </w:r>
      <w:r>
        <w:rPr>
          <w:rFonts w:hint="cs"/>
          <w:rtl/>
          <w:lang w:bidi="fa-IR"/>
        </w:rPr>
        <w:t xml:space="preserve"> </w:t>
      </w:r>
      <w:r w:rsidRPr="00E74E56">
        <w:rPr>
          <w:rtl/>
          <w:lang w:bidi="fa-IR"/>
        </w:rPr>
        <w:t>قال</w:t>
      </w:r>
      <w:r>
        <w:rPr>
          <w:rtl/>
          <w:lang w:bidi="fa-IR"/>
        </w:rPr>
        <w:t>:</w:t>
      </w:r>
    </w:p>
    <w:p w:rsidR="00D41F96" w:rsidRPr="00E74E56" w:rsidRDefault="00D41F96" w:rsidP="00D41F96">
      <w:pPr>
        <w:pStyle w:val="libNormal"/>
        <w:rPr>
          <w:rtl/>
          <w:lang w:bidi="fa-IR"/>
        </w:rPr>
      </w:pPr>
      <w:r w:rsidRPr="00E74E56">
        <w:rPr>
          <w:rtl/>
          <w:lang w:bidi="fa-IR"/>
        </w:rPr>
        <w:t>« حدّثنا محمّد بن الحسين بن حميد بن ربيع</w:t>
      </w:r>
      <w:r>
        <w:rPr>
          <w:rtl/>
          <w:lang w:bidi="fa-IR"/>
        </w:rPr>
        <w:t>،</w:t>
      </w:r>
      <w:r w:rsidRPr="00E74E56">
        <w:rPr>
          <w:rtl/>
          <w:lang w:bidi="fa-IR"/>
        </w:rPr>
        <w:t xml:space="preserve"> حدّثنا محمّد بن عمران بن حجاج </w:t>
      </w:r>
      <w:r w:rsidRPr="00737E86">
        <w:rPr>
          <w:rStyle w:val="libFootnotenumChar"/>
          <w:rtl/>
        </w:rPr>
        <w:t>(1)</w:t>
      </w:r>
      <w:r>
        <w:rPr>
          <w:rtl/>
          <w:lang w:bidi="fa-IR"/>
        </w:rPr>
        <w:t>،</w:t>
      </w:r>
      <w:r w:rsidRPr="00E74E56">
        <w:rPr>
          <w:rtl/>
          <w:lang w:bidi="fa-IR"/>
        </w:rPr>
        <w:t xml:space="preserve"> حدّثنا عبيدالله بن موسى</w:t>
      </w:r>
      <w:r>
        <w:rPr>
          <w:rtl/>
          <w:lang w:bidi="fa-IR"/>
        </w:rPr>
        <w:t>،</w:t>
      </w:r>
      <w:r w:rsidRPr="00E74E56">
        <w:rPr>
          <w:rtl/>
          <w:lang w:bidi="fa-IR"/>
        </w:rPr>
        <w:t xml:space="preserve"> عن أبي راشد الحبراني</w:t>
      </w:r>
      <w:r>
        <w:rPr>
          <w:rtl/>
          <w:lang w:bidi="fa-IR"/>
        </w:rPr>
        <w:t>،</w:t>
      </w:r>
      <w:r w:rsidRPr="00E74E56">
        <w:rPr>
          <w:rtl/>
          <w:lang w:bidi="fa-IR"/>
        </w:rPr>
        <w:t xml:space="preserve"> عن أبي هارون العبدي</w:t>
      </w:r>
      <w:r>
        <w:rPr>
          <w:rtl/>
          <w:lang w:bidi="fa-IR"/>
        </w:rPr>
        <w:t>،</w:t>
      </w:r>
      <w:r w:rsidRPr="00E74E56">
        <w:rPr>
          <w:rtl/>
          <w:lang w:bidi="fa-IR"/>
        </w:rPr>
        <w:t xml:space="preserve"> عن أبي سعيد الخدري</w:t>
      </w:r>
      <w:r>
        <w:rPr>
          <w:rtl/>
          <w:lang w:bidi="fa-IR"/>
        </w:rPr>
        <w:t>،</w:t>
      </w:r>
      <w:r w:rsidRPr="00E74E56">
        <w:rPr>
          <w:rtl/>
          <w:lang w:bidi="fa-IR"/>
        </w:rPr>
        <w:t xml:space="preserve"> قال</w:t>
      </w:r>
      <w:r>
        <w:rPr>
          <w:rtl/>
          <w:lang w:bidi="fa-IR"/>
        </w:rPr>
        <w:t>:</w:t>
      </w:r>
    </w:p>
    <w:p w:rsidR="00D41F96" w:rsidRPr="00E74E56" w:rsidRDefault="00D41F96" w:rsidP="00D41F96">
      <w:pPr>
        <w:pStyle w:val="libNormal"/>
        <w:rPr>
          <w:rtl/>
          <w:lang w:bidi="fa-IR"/>
        </w:rPr>
      </w:pPr>
      <w:r w:rsidRPr="00E74E56">
        <w:rPr>
          <w:rtl/>
          <w:lang w:bidi="fa-IR"/>
        </w:rPr>
        <w:t>كنّا حول النبي صلّى الله عليه وسلّم</w:t>
      </w:r>
      <w:r>
        <w:rPr>
          <w:rtl/>
          <w:lang w:bidi="fa-IR"/>
        </w:rPr>
        <w:t>،</w:t>
      </w:r>
      <w:r w:rsidRPr="00E74E56">
        <w:rPr>
          <w:rtl/>
          <w:lang w:bidi="fa-IR"/>
        </w:rPr>
        <w:t xml:space="preserve"> فأقبل علي بن أبي طالب</w:t>
      </w:r>
      <w:r>
        <w:rPr>
          <w:rtl/>
          <w:lang w:bidi="fa-IR"/>
        </w:rPr>
        <w:t>،</w:t>
      </w:r>
      <w:r w:rsidRPr="00E74E56">
        <w:rPr>
          <w:rtl/>
          <w:lang w:bidi="fa-IR"/>
        </w:rPr>
        <w:t xml:space="preserve"> فأدام رسول الله صلّى الله عليه وسلّم النظر إليه</w:t>
      </w:r>
      <w:r>
        <w:rPr>
          <w:rtl/>
          <w:lang w:bidi="fa-IR"/>
        </w:rPr>
        <w:t>،</w:t>
      </w:r>
      <w:r w:rsidRPr="00E74E56">
        <w:rPr>
          <w:rtl/>
          <w:lang w:bidi="fa-IR"/>
        </w:rPr>
        <w:t xml:space="preserve"> ثمّ قال</w:t>
      </w:r>
      <w:r>
        <w:rPr>
          <w:rtl/>
          <w:lang w:bidi="fa-IR"/>
        </w:rPr>
        <w:t>:</w:t>
      </w:r>
      <w:r w:rsidRPr="00E74E56">
        <w:rPr>
          <w:rtl/>
          <w:lang w:bidi="fa-IR"/>
        </w:rPr>
        <w:t xml:space="preserve"> من أراد أن ينظر إلى آدم في علمه وإلى نوح في حكمه وإلى إبراهيم في حلمه</w:t>
      </w:r>
      <w:r>
        <w:rPr>
          <w:rtl/>
          <w:lang w:bidi="fa-IR"/>
        </w:rPr>
        <w:t>،</w:t>
      </w:r>
      <w:r w:rsidRPr="00E74E56">
        <w:rPr>
          <w:rtl/>
          <w:lang w:bidi="fa-IR"/>
        </w:rPr>
        <w:t xml:space="preserve"> فلينظر إلى هذا »</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كذا</w:t>
      </w:r>
      <w:r w:rsidR="00D41F96">
        <w:rPr>
          <w:rtl/>
        </w:rPr>
        <w:t>.</w:t>
      </w:r>
    </w:p>
    <w:p w:rsidR="00D41F96" w:rsidRDefault="00D41F96" w:rsidP="00D41F96">
      <w:pPr>
        <w:pStyle w:val="libNormal"/>
        <w:rPr>
          <w:rtl/>
          <w:lang w:bidi="fa-IR"/>
        </w:rPr>
      </w:pPr>
      <w:r>
        <w:rPr>
          <w:rtl/>
          <w:lang w:bidi="fa-IR"/>
        </w:rPr>
        <w:br w:type="page"/>
      </w:r>
    </w:p>
    <w:p w:rsidR="00E52D49" w:rsidRDefault="00D41F96" w:rsidP="00D41F96">
      <w:pPr>
        <w:pStyle w:val="Heading2"/>
        <w:rPr>
          <w:rtl/>
          <w:lang w:bidi="fa-IR"/>
        </w:rPr>
      </w:pPr>
      <w:bookmarkStart w:id="686" w:name="_Toc321232282"/>
      <w:bookmarkStart w:id="687" w:name="_Toc408989877"/>
      <w:bookmarkStart w:id="688" w:name="_Toc101788081"/>
      <w:r w:rsidRPr="00E74E56">
        <w:rPr>
          <w:rtl/>
          <w:lang w:bidi="fa-IR"/>
        </w:rPr>
        <w:lastRenderedPageBreak/>
        <w:t>الحديث عن أنس بن مالك</w:t>
      </w:r>
      <w:bookmarkEnd w:id="686"/>
      <w:bookmarkEnd w:id="687"/>
      <w:bookmarkEnd w:id="688"/>
    </w:p>
    <w:p w:rsidR="00D41F96" w:rsidRPr="00E74E56" w:rsidRDefault="00D41F96" w:rsidP="00D41F96">
      <w:pPr>
        <w:pStyle w:val="libNormal"/>
        <w:rPr>
          <w:rtl/>
          <w:lang w:bidi="fa-IR"/>
        </w:rPr>
      </w:pPr>
      <w:r w:rsidRPr="00E74E56">
        <w:rPr>
          <w:rtl/>
          <w:lang w:bidi="fa-IR"/>
        </w:rPr>
        <w:t>وأمّا عن أنس بن مالك</w:t>
      </w:r>
      <w:r>
        <w:rPr>
          <w:rtl/>
          <w:lang w:bidi="fa-IR"/>
        </w:rPr>
        <w:t>،</w:t>
      </w:r>
      <w:r w:rsidRPr="00E74E56">
        <w:rPr>
          <w:rtl/>
          <w:lang w:bidi="fa-IR"/>
        </w:rPr>
        <w:t xml:space="preserve"> فرواه الحافظ الفقيه ابن المغازلي الواسطي قال</w:t>
      </w:r>
      <w:r>
        <w:rPr>
          <w:rtl/>
          <w:lang w:bidi="fa-IR"/>
        </w:rPr>
        <w:t>:</w:t>
      </w:r>
    </w:p>
    <w:p w:rsidR="00D41F96" w:rsidRPr="00E74E56" w:rsidRDefault="00D41F96" w:rsidP="00D41F96">
      <w:pPr>
        <w:pStyle w:val="libNormal"/>
        <w:rPr>
          <w:rtl/>
          <w:lang w:bidi="fa-IR"/>
        </w:rPr>
      </w:pPr>
      <w:r w:rsidRPr="00E74E56">
        <w:rPr>
          <w:rtl/>
          <w:lang w:bidi="fa-IR"/>
        </w:rPr>
        <w:t>« أخبرنا أحمد بن محمّد بن عبدالوهّاب</w:t>
      </w:r>
      <w:r>
        <w:rPr>
          <w:rtl/>
          <w:lang w:bidi="fa-IR"/>
        </w:rPr>
        <w:t>،</w:t>
      </w:r>
      <w:r w:rsidRPr="00E74E56">
        <w:rPr>
          <w:rtl/>
          <w:lang w:bidi="fa-IR"/>
        </w:rPr>
        <w:t xml:space="preserve"> ثنا الحسين بن محمّد بن الحسين العدل العلوي الواسطي</w:t>
      </w:r>
      <w:r>
        <w:rPr>
          <w:rtl/>
          <w:lang w:bidi="fa-IR"/>
        </w:rPr>
        <w:t>،</w:t>
      </w:r>
      <w:r w:rsidRPr="00E74E56">
        <w:rPr>
          <w:rtl/>
          <w:lang w:bidi="fa-IR"/>
        </w:rPr>
        <w:t xml:space="preserve"> ثنا محمّد بن محمود</w:t>
      </w:r>
      <w:r>
        <w:rPr>
          <w:rtl/>
          <w:lang w:bidi="fa-IR"/>
        </w:rPr>
        <w:t>،</w:t>
      </w:r>
      <w:r w:rsidRPr="00E74E56">
        <w:rPr>
          <w:rtl/>
          <w:lang w:bidi="fa-IR"/>
        </w:rPr>
        <w:t xml:space="preserve"> ثنا إبراهيم بن مهدي الا</w:t>
      </w:r>
      <w:r w:rsidR="000D6150">
        <w:rPr>
          <w:rFonts w:hint="cs"/>
          <w:rtl/>
          <w:lang w:bidi="fa-IR"/>
        </w:rPr>
        <w:t>ُ</w:t>
      </w:r>
      <w:r w:rsidRPr="00E74E56">
        <w:rPr>
          <w:rtl/>
          <w:lang w:bidi="fa-IR"/>
        </w:rPr>
        <w:t>بلي</w:t>
      </w:r>
      <w:r>
        <w:rPr>
          <w:rtl/>
          <w:lang w:bidi="fa-IR"/>
        </w:rPr>
        <w:t>،</w:t>
      </w:r>
      <w:r w:rsidRPr="00E74E56">
        <w:rPr>
          <w:rtl/>
          <w:lang w:bidi="fa-IR"/>
        </w:rPr>
        <w:t xml:space="preserve"> ثنا أبان بن فيروز</w:t>
      </w:r>
      <w:r>
        <w:rPr>
          <w:rtl/>
          <w:lang w:bidi="fa-IR"/>
        </w:rPr>
        <w:t>،</w:t>
      </w:r>
      <w:r w:rsidRPr="00E74E56">
        <w:rPr>
          <w:rtl/>
          <w:lang w:bidi="fa-IR"/>
        </w:rPr>
        <w:t xml:space="preserve"> عن أنس بن مالك قال</w:t>
      </w:r>
      <w:r>
        <w:rPr>
          <w:rtl/>
          <w:lang w:bidi="fa-IR"/>
        </w:rPr>
        <w:t>:</w:t>
      </w:r>
    </w:p>
    <w:p w:rsidR="00D41F96" w:rsidRPr="00E74E56" w:rsidRDefault="00D41F96" w:rsidP="00D41F96">
      <w:pPr>
        <w:pStyle w:val="libNormal"/>
        <w:rPr>
          <w:rtl/>
          <w:lang w:bidi="fa-IR"/>
        </w:rPr>
      </w:pPr>
      <w:r w:rsidRPr="00E74E56">
        <w:rPr>
          <w:rtl/>
          <w:lang w:bidi="fa-IR"/>
        </w:rPr>
        <w:t>قال رسول الله صلّى الله عليه وسلّم</w:t>
      </w:r>
      <w:r>
        <w:rPr>
          <w:rtl/>
          <w:lang w:bidi="fa-IR"/>
        </w:rPr>
        <w:t>:</w:t>
      </w:r>
      <w:r w:rsidRPr="00E74E56">
        <w:rPr>
          <w:rtl/>
          <w:lang w:bidi="fa-IR"/>
        </w:rPr>
        <w:t xml:space="preserve"> من أراد أنْ ينظر إلى علم آدم وفقه نوح</w:t>
      </w:r>
      <w:r>
        <w:rPr>
          <w:rtl/>
          <w:lang w:bidi="fa-IR"/>
        </w:rPr>
        <w:t>،</w:t>
      </w:r>
      <w:r w:rsidRPr="00E74E56">
        <w:rPr>
          <w:rtl/>
          <w:lang w:bidi="fa-IR"/>
        </w:rPr>
        <w:t xml:space="preserve"> فلينظر إلى علي بن أبي طالب »</w:t>
      </w:r>
      <w:r>
        <w:rPr>
          <w:rtl/>
          <w:lang w:bidi="fa-IR"/>
        </w:rPr>
        <w:t>.</w:t>
      </w:r>
    </w:p>
    <w:p w:rsidR="00D41F96" w:rsidRPr="00E74E56" w:rsidRDefault="00D41F96" w:rsidP="00D41F96">
      <w:pPr>
        <w:pStyle w:val="libNormal"/>
        <w:rPr>
          <w:rtl/>
          <w:lang w:bidi="fa-IR"/>
        </w:rPr>
      </w:pPr>
      <w:r w:rsidRPr="00E74E56">
        <w:rPr>
          <w:rtl/>
          <w:lang w:bidi="fa-IR"/>
        </w:rPr>
        <w:t xml:space="preserve">وقال العاصمي صاحب ( زين الفتى </w:t>
      </w:r>
      <w:r>
        <w:rPr>
          <w:rtl/>
          <w:lang w:bidi="fa-IR"/>
        </w:rPr>
        <w:t>):</w:t>
      </w:r>
    </w:p>
    <w:p w:rsidR="00D41F96" w:rsidRPr="00E74E56" w:rsidRDefault="00D41F96" w:rsidP="00D41F96">
      <w:pPr>
        <w:pStyle w:val="libNormal"/>
        <w:rPr>
          <w:rtl/>
          <w:lang w:bidi="fa-IR"/>
        </w:rPr>
      </w:pPr>
      <w:r w:rsidRPr="00E74E56">
        <w:rPr>
          <w:rtl/>
          <w:lang w:bidi="fa-IR"/>
        </w:rPr>
        <w:t>« أخبرنا الحسين بن محمّد البستي قال</w:t>
      </w:r>
      <w:r>
        <w:rPr>
          <w:rtl/>
          <w:lang w:bidi="fa-IR"/>
        </w:rPr>
        <w:t>:</w:t>
      </w:r>
      <w:r w:rsidRPr="00E74E56">
        <w:rPr>
          <w:rtl/>
          <w:lang w:bidi="fa-IR"/>
        </w:rPr>
        <w:t xml:space="preserve"> حدّثنا عبدالله بن أبي منصور</w:t>
      </w:r>
      <w:r>
        <w:rPr>
          <w:rtl/>
          <w:lang w:bidi="fa-IR"/>
        </w:rPr>
        <w:t>،</w:t>
      </w:r>
      <w:r w:rsidRPr="00E74E56">
        <w:rPr>
          <w:rtl/>
          <w:lang w:bidi="fa-IR"/>
        </w:rPr>
        <w:t xml:space="preserve"> قال</w:t>
      </w:r>
      <w:r>
        <w:rPr>
          <w:rtl/>
          <w:lang w:bidi="fa-IR"/>
        </w:rPr>
        <w:t>:</w:t>
      </w:r>
      <w:r w:rsidRPr="00E74E56">
        <w:rPr>
          <w:rtl/>
          <w:lang w:bidi="fa-IR"/>
        </w:rPr>
        <w:t xml:space="preserve"> حدّثنا محمّد بن بشر قال</w:t>
      </w:r>
      <w:r>
        <w:rPr>
          <w:rtl/>
          <w:lang w:bidi="fa-IR"/>
        </w:rPr>
        <w:t>:</w:t>
      </w:r>
      <w:r w:rsidRPr="00E74E56">
        <w:rPr>
          <w:rtl/>
          <w:lang w:bidi="fa-IR"/>
        </w:rPr>
        <w:t xml:space="preserve"> حدّثنا محمّد بن إدريس الحنظلي</w:t>
      </w:r>
      <w:r>
        <w:rPr>
          <w:rFonts w:hint="cs"/>
          <w:rtl/>
          <w:lang w:bidi="fa-IR"/>
        </w:rPr>
        <w:t xml:space="preserve"> </w:t>
      </w:r>
      <w:r w:rsidRPr="00E74E56">
        <w:rPr>
          <w:rtl/>
          <w:lang w:bidi="fa-IR"/>
        </w:rPr>
        <w:t>قال</w:t>
      </w:r>
      <w:r>
        <w:rPr>
          <w:rtl/>
          <w:lang w:bidi="fa-IR"/>
        </w:rPr>
        <w:t>:</w:t>
      </w:r>
      <w:r w:rsidRPr="00E74E56">
        <w:rPr>
          <w:rtl/>
          <w:lang w:bidi="fa-IR"/>
        </w:rPr>
        <w:t xml:space="preserve"> حدّثنا محمّد بن عبدالله بن المثنّى الأنصاري قال</w:t>
      </w:r>
      <w:r>
        <w:rPr>
          <w:rtl/>
          <w:lang w:bidi="fa-IR"/>
        </w:rPr>
        <w:t>:</w:t>
      </w:r>
      <w:r w:rsidRPr="00E74E56">
        <w:rPr>
          <w:rtl/>
          <w:lang w:bidi="fa-IR"/>
        </w:rPr>
        <w:t xml:space="preserve"> حدّثني حميد</w:t>
      </w:r>
      <w:r>
        <w:rPr>
          <w:rtl/>
          <w:lang w:bidi="fa-IR"/>
        </w:rPr>
        <w:t>،</w:t>
      </w:r>
      <w:r w:rsidRPr="00E74E56">
        <w:rPr>
          <w:rtl/>
          <w:lang w:bidi="fa-IR"/>
        </w:rPr>
        <w:t xml:space="preserve"> عن أنس</w:t>
      </w:r>
      <w:r>
        <w:rPr>
          <w:rtl/>
          <w:lang w:bidi="fa-IR"/>
        </w:rPr>
        <w:t>،</w:t>
      </w:r>
      <w:r w:rsidRPr="00E74E56">
        <w:rPr>
          <w:rtl/>
          <w:lang w:bidi="fa-IR"/>
        </w:rPr>
        <w:t xml:space="preserve"> قال</w:t>
      </w:r>
      <w:r>
        <w:rPr>
          <w:rtl/>
          <w:lang w:bidi="fa-IR"/>
        </w:rPr>
        <w:t>:</w:t>
      </w:r>
    </w:p>
    <w:p w:rsidR="00D41F96" w:rsidRPr="00E74E56" w:rsidRDefault="00D41F96" w:rsidP="00D41F96">
      <w:pPr>
        <w:pStyle w:val="libNormal"/>
        <w:rPr>
          <w:rtl/>
          <w:lang w:bidi="fa-IR"/>
        </w:rPr>
      </w:pPr>
      <w:r w:rsidRPr="00E74E56">
        <w:rPr>
          <w:rtl/>
          <w:lang w:bidi="fa-IR"/>
        </w:rPr>
        <w:t>كنّا في بعض حجرات مكّة</w:t>
      </w:r>
      <w:r>
        <w:rPr>
          <w:rtl/>
          <w:lang w:bidi="fa-IR"/>
        </w:rPr>
        <w:t>،</w:t>
      </w:r>
      <w:r w:rsidRPr="00E74E56">
        <w:rPr>
          <w:rtl/>
          <w:lang w:bidi="fa-IR"/>
        </w:rPr>
        <w:t xml:space="preserve"> نتذاكر عليّاً</w:t>
      </w:r>
      <w:r>
        <w:rPr>
          <w:rtl/>
          <w:lang w:bidi="fa-IR"/>
        </w:rPr>
        <w:t>،</w:t>
      </w:r>
      <w:r w:rsidRPr="00E74E56">
        <w:rPr>
          <w:rtl/>
          <w:lang w:bidi="fa-IR"/>
        </w:rPr>
        <w:t xml:space="preserve"> فدخل علينا رسول الله صلّى الله عليه وسلّم فقال</w:t>
      </w:r>
      <w:r>
        <w:rPr>
          <w:rtl/>
          <w:lang w:bidi="fa-IR"/>
        </w:rPr>
        <w:t>:</w:t>
      </w:r>
      <w:r w:rsidRPr="00E74E56">
        <w:rPr>
          <w:rtl/>
          <w:lang w:bidi="fa-IR"/>
        </w:rPr>
        <w:t xml:space="preserve"> أيها الناس</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w:t>
      </w:r>
      <w:r w:rsidR="000D6150">
        <w:rPr>
          <w:rFonts w:hint="cs"/>
          <w:rtl/>
          <w:lang w:bidi="fa-IR"/>
        </w:rPr>
        <w:t>ٍ</w:t>
      </w:r>
      <w:r w:rsidRPr="00E74E56">
        <w:rPr>
          <w:rtl/>
          <w:lang w:bidi="fa-IR"/>
        </w:rPr>
        <w:t xml:space="preserve"> في فهمه</w:t>
      </w:r>
      <w:r>
        <w:rPr>
          <w:rtl/>
          <w:lang w:bidi="fa-IR"/>
        </w:rPr>
        <w:t>،</w:t>
      </w:r>
      <w:r w:rsidRPr="00E74E56">
        <w:rPr>
          <w:rtl/>
          <w:lang w:bidi="fa-IR"/>
        </w:rPr>
        <w:t xml:space="preserve"> وإلى إبراهيم في حلمه</w:t>
      </w:r>
      <w:r>
        <w:rPr>
          <w:rtl/>
          <w:lang w:bidi="fa-IR"/>
        </w:rPr>
        <w:t>،</w:t>
      </w:r>
      <w:r w:rsidRPr="00E74E56">
        <w:rPr>
          <w:rtl/>
          <w:lang w:bidi="fa-IR"/>
        </w:rPr>
        <w:t xml:space="preserve"> وإلى موسى في شدّته</w:t>
      </w:r>
      <w:r>
        <w:rPr>
          <w:rtl/>
          <w:lang w:bidi="fa-IR"/>
        </w:rPr>
        <w:t>،</w:t>
      </w:r>
      <w:r w:rsidRPr="00E74E56">
        <w:rPr>
          <w:rtl/>
          <w:lang w:bidi="fa-IR"/>
        </w:rPr>
        <w:t xml:space="preserve"> وإلى عيسى في زهادته</w:t>
      </w:r>
      <w:r>
        <w:rPr>
          <w:rtl/>
          <w:lang w:bidi="fa-IR"/>
        </w:rPr>
        <w:t>،</w:t>
      </w:r>
      <w:r w:rsidRPr="00E74E56">
        <w:rPr>
          <w:rtl/>
          <w:lang w:bidi="fa-IR"/>
        </w:rPr>
        <w:t xml:space="preserve"> وإلى محمّد وبهائه</w:t>
      </w:r>
      <w:r>
        <w:rPr>
          <w:rtl/>
          <w:lang w:bidi="fa-IR"/>
        </w:rPr>
        <w:t>،</w:t>
      </w:r>
      <w:r w:rsidRPr="00E74E56">
        <w:rPr>
          <w:rtl/>
          <w:lang w:bidi="fa-IR"/>
        </w:rPr>
        <w:t xml:space="preserve"> وإلى جبرئيل وأمانته</w:t>
      </w:r>
      <w:r>
        <w:rPr>
          <w:rtl/>
          <w:lang w:bidi="fa-IR"/>
        </w:rPr>
        <w:t>،</w:t>
      </w:r>
      <w:r w:rsidRPr="00E74E56">
        <w:rPr>
          <w:rtl/>
          <w:lang w:bidi="fa-IR"/>
        </w:rPr>
        <w:t xml:space="preserve"> وإلى الكوكب الدري والشمس الضحي والقمر المضي</w:t>
      </w:r>
      <w:r>
        <w:rPr>
          <w:rtl/>
          <w:lang w:bidi="fa-IR"/>
        </w:rPr>
        <w:t>،</w:t>
      </w:r>
      <w:r w:rsidRPr="00E74E56">
        <w:rPr>
          <w:rtl/>
          <w:lang w:bidi="fa-IR"/>
        </w:rPr>
        <w:t xml:space="preserve"> فليتطاول ولينظر إلى هذا الرجل</w:t>
      </w:r>
      <w:r>
        <w:rPr>
          <w:rtl/>
          <w:lang w:bidi="fa-IR"/>
        </w:rPr>
        <w:t>.</w:t>
      </w:r>
      <w:r>
        <w:rPr>
          <w:rFonts w:hint="cs"/>
          <w:rtl/>
          <w:lang w:bidi="fa-IR"/>
        </w:rPr>
        <w:t xml:space="preserve"> </w:t>
      </w:r>
      <w:r w:rsidRPr="00E74E56">
        <w:rPr>
          <w:rtl/>
          <w:lang w:bidi="fa-IR"/>
        </w:rPr>
        <w:t>وأشار إلى علي بن أبي طالب »</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Heading2"/>
        <w:rPr>
          <w:rtl/>
          <w:lang w:bidi="fa-IR"/>
        </w:rPr>
      </w:pPr>
      <w:bookmarkStart w:id="689" w:name="_Toc321232283"/>
      <w:bookmarkStart w:id="690" w:name="_Toc408989878"/>
      <w:bookmarkStart w:id="691" w:name="_Toc101788082"/>
      <w:r w:rsidRPr="00E74E56">
        <w:rPr>
          <w:rtl/>
          <w:lang w:bidi="fa-IR"/>
        </w:rPr>
        <w:lastRenderedPageBreak/>
        <w:t>الحديث عن أبي هريرة</w:t>
      </w:r>
      <w:bookmarkEnd w:id="689"/>
      <w:bookmarkEnd w:id="690"/>
      <w:bookmarkEnd w:id="691"/>
    </w:p>
    <w:p w:rsidR="00D41F96" w:rsidRPr="00E74E56" w:rsidRDefault="00D41F96" w:rsidP="00D41F96">
      <w:pPr>
        <w:pStyle w:val="libNormal"/>
        <w:rPr>
          <w:rtl/>
          <w:lang w:bidi="fa-IR"/>
        </w:rPr>
      </w:pPr>
      <w:r w:rsidRPr="00E74E56">
        <w:rPr>
          <w:rtl/>
          <w:lang w:bidi="fa-IR"/>
        </w:rPr>
        <w:t>وأمّا عن أبي هريرة</w:t>
      </w:r>
      <w:r>
        <w:rPr>
          <w:rtl/>
          <w:lang w:bidi="fa-IR"/>
        </w:rPr>
        <w:t>،</w:t>
      </w:r>
      <w:r w:rsidRPr="00E74E56">
        <w:rPr>
          <w:rtl/>
          <w:lang w:bidi="fa-IR"/>
        </w:rPr>
        <w:t xml:space="preserve"> فأخرجه</w:t>
      </w:r>
      <w:r>
        <w:rPr>
          <w:rtl/>
          <w:lang w:bidi="fa-IR"/>
        </w:rPr>
        <w:t>:</w:t>
      </w:r>
    </w:p>
    <w:p w:rsidR="00D41F96" w:rsidRPr="00E74E56" w:rsidRDefault="00D41F96" w:rsidP="00D41F96">
      <w:pPr>
        <w:pStyle w:val="libNormal"/>
        <w:rPr>
          <w:rtl/>
          <w:lang w:bidi="fa-IR"/>
        </w:rPr>
      </w:pPr>
      <w:r w:rsidRPr="00E74E56">
        <w:rPr>
          <w:rtl/>
          <w:lang w:bidi="fa-IR"/>
        </w:rPr>
        <w:t>عبدالرزاق</w:t>
      </w:r>
      <w:r>
        <w:rPr>
          <w:rtl/>
          <w:lang w:bidi="fa-IR"/>
        </w:rPr>
        <w:t>،</w:t>
      </w:r>
      <w:r w:rsidRPr="00E74E56">
        <w:rPr>
          <w:rtl/>
          <w:lang w:bidi="fa-IR"/>
        </w:rPr>
        <w:t xml:space="preserve"> عن معمر</w:t>
      </w:r>
      <w:r>
        <w:rPr>
          <w:rtl/>
          <w:lang w:bidi="fa-IR"/>
        </w:rPr>
        <w:t>،</w:t>
      </w:r>
      <w:r w:rsidRPr="00E74E56">
        <w:rPr>
          <w:rtl/>
          <w:lang w:bidi="fa-IR"/>
        </w:rPr>
        <w:t xml:space="preserve"> عن الزهري</w:t>
      </w:r>
      <w:r>
        <w:rPr>
          <w:rtl/>
          <w:lang w:bidi="fa-IR"/>
        </w:rPr>
        <w:t>،</w:t>
      </w:r>
      <w:r w:rsidRPr="00E74E56">
        <w:rPr>
          <w:rtl/>
          <w:lang w:bidi="fa-IR"/>
        </w:rPr>
        <w:t xml:space="preserve"> عن سعيد بن المسيب</w:t>
      </w:r>
      <w:r>
        <w:rPr>
          <w:rtl/>
          <w:lang w:bidi="fa-IR"/>
        </w:rPr>
        <w:t>،</w:t>
      </w:r>
      <w:r w:rsidRPr="00E74E56">
        <w:rPr>
          <w:rtl/>
          <w:lang w:bidi="fa-IR"/>
        </w:rPr>
        <w:t xml:space="preserve"> عن أبي هريرة قال</w:t>
      </w:r>
      <w:r>
        <w:rPr>
          <w:rtl/>
          <w:lang w:bidi="fa-IR"/>
        </w:rPr>
        <w:t>:</w:t>
      </w:r>
    </w:p>
    <w:p w:rsidR="00D41F96" w:rsidRPr="00E74E56" w:rsidRDefault="00D41F96" w:rsidP="00D41F96">
      <w:pPr>
        <w:pStyle w:val="libNormal"/>
        <w:rPr>
          <w:rtl/>
          <w:lang w:bidi="fa-IR"/>
        </w:rPr>
      </w:pPr>
      <w:r w:rsidRPr="00E74E56">
        <w:rPr>
          <w:rtl/>
          <w:lang w:bidi="fa-IR"/>
        </w:rPr>
        <w:t>قال رسول الله صلّى الله عليه وسلّم</w:t>
      </w:r>
      <w:r>
        <w:rPr>
          <w:rtl/>
          <w:lang w:bidi="fa-IR"/>
        </w:rPr>
        <w:t xml:space="preserve"> - </w:t>
      </w:r>
      <w:r w:rsidRPr="00E74E56">
        <w:rPr>
          <w:rtl/>
          <w:lang w:bidi="fa-IR"/>
        </w:rPr>
        <w:t>وهو في محفل من أصحابه</w:t>
      </w:r>
      <w:r>
        <w:rPr>
          <w:rtl/>
          <w:lang w:bidi="fa-IR"/>
        </w:rPr>
        <w:t xml:space="preserve"> - </w:t>
      </w:r>
      <w:r w:rsidRPr="00E74E56">
        <w:rPr>
          <w:rtl/>
          <w:lang w:bidi="fa-IR"/>
        </w:rPr>
        <w:t>إنْ تنظروا إلى آدم في علمه ونوح</w:t>
      </w:r>
      <w:r w:rsidR="007C1947">
        <w:rPr>
          <w:rFonts w:hint="cs"/>
          <w:rtl/>
          <w:lang w:bidi="fa-IR"/>
        </w:rPr>
        <w:t>ٍ</w:t>
      </w:r>
      <w:r w:rsidRPr="00E74E56">
        <w:rPr>
          <w:rtl/>
          <w:lang w:bidi="fa-IR"/>
        </w:rPr>
        <w:t xml:space="preserve"> في همّه وإبراهيم في خلقه وموسى في مناجاة وعيسى في سننه ومحمّد في هديه وحلمه</w:t>
      </w:r>
      <w:r>
        <w:rPr>
          <w:rtl/>
          <w:lang w:bidi="fa-IR"/>
        </w:rPr>
        <w:t>،</w:t>
      </w:r>
      <w:r w:rsidRPr="00E74E56">
        <w:rPr>
          <w:rtl/>
          <w:lang w:bidi="fa-IR"/>
        </w:rPr>
        <w:t xml:space="preserve"> فانظروا إلى هذا المقبل</w:t>
      </w:r>
      <w:r>
        <w:rPr>
          <w:rtl/>
          <w:lang w:bidi="fa-IR"/>
        </w:rPr>
        <w:t>.</w:t>
      </w:r>
      <w:r>
        <w:rPr>
          <w:rFonts w:hint="cs"/>
          <w:rtl/>
          <w:lang w:bidi="fa-IR"/>
        </w:rPr>
        <w:t xml:space="preserve"> </w:t>
      </w:r>
      <w:r w:rsidRPr="00E74E56">
        <w:rPr>
          <w:rtl/>
          <w:lang w:bidi="fa-IR"/>
        </w:rPr>
        <w:t>فتطاول الناس</w:t>
      </w:r>
      <w:r>
        <w:rPr>
          <w:rtl/>
          <w:lang w:bidi="fa-IR"/>
        </w:rPr>
        <w:t>،</w:t>
      </w:r>
      <w:r w:rsidRPr="00E74E56">
        <w:rPr>
          <w:rtl/>
          <w:lang w:bidi="fa-IR"/>
        </w:rPr>
        <w:t xml:space="preserve"> فإذا هو علي بن أبي طالب »</w:t>
      </w:r>
      <w:r>
        <w:rPr>
          <w:rtl/>
          <w:lang w:bidi="fa-IR"/>
        </w:rPr>
        <w:t>.</w:t>
      </w:r>
    </w:p>
    <w:p w:rsidR="00D41F96" w:rsidRPr="00E74E56" w:rsidRDefault="00D41F96" w:rsidP="00D41F96">
      <w:pPr>
        <w:pStyle w:val="libNormal"/>
        <w:rPr>
          <w:rtl/>
          <w:lang w:bidi="fa-IR"/>
        </w:rPr>
      </w:pPr>
      <w:r w:rsidRPr="00E74E56">
        <w:rPr>
          <w:rtl/>
          <w:lang w:bidi="fa-IR"/>
        </w:rPr>
        <w:t>وأخرجه أحمد</w:t>
      </w:r>
      <w:r>
        <w:rPr>
          <w:rtl/>
          <w:lang w:bidi="fa-IR"/>
        </w:rPr>
        <w:t>،</w:t>
      </w:r>
      <w:r w:rsidRPr="00E74E56">
        <w:rPr>
          <w:rtl/>
          <w:lang w:bidi="fa-IR"/>
        </w:rPr>
        <w:t xml:space="preserve"> عن عبدالرزاق</w:t>
      </w:r>
      <w:r>
        <w:rPr>
          <w:rtl/>
          <w:lang w:bidi="fa-IR"/>
        </w:rPr>
        <w:t>،</w:t>
      </w:r>
      <w:r w:rsidRPr="00E74E56">
        <w:rPr>
          <w:rtl/>
          <w:lang w:bidi="fa-IR"/>
        </w:rPr>
        <w:t xml:space="preserve"> عن معمر</w:t>
      </w:r>
      <w:r>
        <w:rPr>
          <w:rtl/>
          <w:lang w:bidi="fa-IR"/>
        </w:rPr>
        <w:t>،</w:t>
      </w:r>
      <w:r w:rsidRPr="00E74E56">
        <w:rPr>
          <w:rtl/>
          <w:lang w:bidi="fa-IR"/>
        </w:rPr>
        <w:t xml:space="preserve"> عن الزهري</w:t>
      </w:r>
      <w:r>
        <w:rPr>
          <w:rtl/>
          <w:lang w:bidi="fa-IR"/>
        </w:rPr>
        <w:t>،</w:t>
      </w:r>
      <w:r w:rsidRPr="00E74E56">
        <w:rPr>
          <w:rtl/>
          <w:lang w:bidi="fa-IR"/>
        </w:rPr>
        <w:t xml:space="preserve"> عن ابن المسيب</w:t>
      </w:r>
      <w:r>
        <w:rPr>
          <w:rtl/>
          <w:lang w:bidi="fa-IR"/>
        </w:rPr>
        <w:t>،</w:t>
      </w:r>
      <w:r w:rsidRPr="00E74E56">
        <w:rPr>
          <w:rtl/>
          <w:lang w:bidi="fa-IR"/>
        </w:rPr>
        <w:t xml:space="preserve"> عن أبي هريرة</w:t>
      </w:r>
      <w:r>
        <w:rPr>
          <w:rtl/>
          <w:lang w:bidi="fa-IR"/>
        </w:rPr>
        <w:t>،</w:t>
      </w:r>
      <w:r w:rsidRPr="00E74E56">
        <w:rPr>
          <w:rtl/>
          <w:lang w:bidi="fa-IR"/>
        </w:rPr>
        <w:t xml:space="preserve"> به</w:t>
      </w:r>
      <w:r>
        <w:rPr>
          <w:rtl/>
          <w:lang w:bidi="fa-IR"/>
        </w:rPr>
        <w:t>.</w:t>
      </w:r>
    </w:p>
    <w:p w:rsidR="00D41F96" w:rsidRPr="00E74E56" w:rsidRDefault="00D41F96" w:rsidP="00D41F96">
      <w:pPr>
        <w:pStyle w:val="Heading2"/>
        <w:rPr>
          <w:rtl/>
          <w:lang w:bidi="fa-IR"/>
        </w:rPr>
      </w:pPr>
      <w:bookmarkStart w:id="692" w:name="_Toc321232284"/>
      <w:bookmarkStart w:id="693" w:name="_Toc408989879"/>
      <w:bookmarkStart w:id="694" w:name="_Toc101788083"/>
      <w:r w:rsidRPr="00E74E56">
        <w:rPr>
          <w:rtl/>
          <w:lang w:bidi="fa-IR"/>
        </w:rPr>
        <w:t>الحديث عن أبي الحمراء</w:t>
      </w:r>
      <w:bookmarkEnd w:id="692"/>
      <w:bookmarkEnd w:id="693"/>
      <w:bookmarkEnd w:id="694"/>
    </w:p>
    <w:p w:rsidR="00D41F96" w:rsidRPr="00E74E56" w:rsidRDefault="00D41F96" w:rsidP="00D41F96">
      <w:pPr>
        <w:pStyle w:val="libNormal"/>
        <w:rPr>
          <w:rtl/>
          <w:lang w:bidi="fa-IR"/>
        </w:rPr>
      </w:pPr>
      <w:r w:rsidRPr="00E74E56">
        <w:rPr>
          <w:rtl/>
          <w:lang w:bidi="fa-IR"/>
        </w:rPr>
        <w:t>وأمّا عن أبي الحمراء</w:t>
      </w:r>
      <w:r>
        <w:rPr>
          <w:rtl/>
          <w:lang w:bidi="fa-IR"/>
        </w:rPr>
        <w:t>،</w:t>
      </w:r>
      <w:r w:rsidRPr="00E74E56">
        <w:rPr>
          <w:rtl/>
          <w:lang w:bidi="fa-IR"/>
        </w:rPr>
        <w:t xml:space="preserve"> فأخرجه الحاكم في ( تاريخه ) قال</w:t>
      </w:r>
      <w:r>
        <w:rPr>
          <w:rtl/>
          <w:lang w:bidi="fa-IR"/>
        </w:rPr>
        <w:t>:</w:t>
      </w:r>
    </w:p>
    <w:p w:rsidR="00D41F96" w:rsidRPr="00E74E56" w:rsidRDefault="00D41F96" w:rsidP="00D41F96">
      <w:pPr>
        <w:pStyle w:val="libNormal"/>
        <w:rPr>
          <w:rtl/>
          <w:lang w:bidi="fa-IR"/>
        </w:rPr>
      </w:pPr>
      <w:r w:rsidRPr="00E74E56">
        <w:rPr>
          <w:rtl/>
          <w:lang w:bidi="fa-IR"/>
        </w:rPr>
        <w:t>« حدّثنا محمّد بن أحمد بن سعيد الرازي</w:t>
      </w:r>
      <w:r>
        <w:rPr>
          <w:rtl/>
          <w:lang w:bidi="fa-IR"/>
        </w:rPr>
        <w:t>،</w:t>
      </w:r>
      <w:r w:rsidRPr="00E74E56">
        <w:rPr>
          <w:rtl/>
          <w:lang w:bidi="fa-IR"/>
        </w:rPr>
        <w:t xml:space="preserve"> قال</w:t>
      </w:r>
      <w:r>
        <w:rPr>
          <w:rtl/>
          <w:lang w:bidi="fa-IR"/>
        </w:rPr>
        <w:t>:</w:t>
      </w:r>
      <w:r w:rsidRPr="00E74E56">
        <w:rPr>
          <w:rtl/>
          <w:lang w:bidi="fa-IR"/>
        </w:rPr>
        <w:t xml:space="preserve"> حدّثنا محمّد بن مسلمة ابن وراة</w:t>
      </w:r>
      <w:r>
        <w:rPr>
          <w:rtl/>
          <w:lang w:bidi="fa-IR"/>
        </w:rPr>
        <w:t>،</w:t>
      </w:r>
      <w:r w:rsidRPr="00E74E56">
        <w:rPr>
          <w:rtl/>
          <w:lang w:bidi="fa-IR"/>
        </w:rPr>
        <w:t xml:space="preserve"> قال</w:t>
      </w:r>
      <w:r>
        <w:rPr>
          <w:rtl/>
          <w:lang w:bidi="fa-IR"/>
        </w:rPr>
        <w:t>:</w:t>
      </w:r>
      <w:r w:rsidRPr="00E74E56">
        <w:rPr>
          <w:rtl/>
          <w:lang w:bidi="fa-IR"/>
        </w:rPr>
        <w:t xml:space="preserve"> حدّثنا عبيدالله بن موسى قال</w:t>
      </w:r>
      <w:r>
        <w:rPr>
          <w:rtl/>
          <w:lang w:bidi="fa-IR"/>
        </w:rPr>
        <w:t>:</w:t>
      </w:r>
      <w:r w:rsidRPr="00E74E56">
        <w:rPr>
          <w:rtl/>
          <w:lang w:bidi="fa-IR"/>
        </w:rPr>
        <w:t xml:space="preserve"> حدّثنا أبو عمر الأزدي</w:t>
      </w:r>
      <w:r>
        <w:rPr>
          <w:rtl/>
          <w:lang w:bidi="fa-IR"/>
        </w:rPr>
        <w:t>،</w:t>
      </w:r>
      <w:r w:rsidRPr="00E74E56">
        <w:rPr>
          <w:rtl/>
          <w:lang w:bidi="fa-IR"/>
        </w:rPr>
        <w:t xml:space="preserve"> عن أبي راشد الحبراني</w:t>
      </w:r>
      <w:r>
        <w:rPr>
          <w:rtl/>
          <w:lang w:bidi="fa-IR"/>
        </w:rPr>
        <w:t>،</w:t>
      </w:r>
      <w:r w:rsidRPr="00E74E56">
        <w:rPr>
          <w:rtl/>
          <w:lang w:bidi="fa-IR"/>
        </w:rPr>
        <w:t xml:space="preserve"> عن أبي الحمراء</w:t>
      </w:r>
      <w:r>
        <w:rPr>
          <w:rtl/>
          <w:lang w:bidi="fa-IR"/>
        </w:rPr>
        <w:t>،</w:t>
      </w:r>
      <w:r w:rsidRPr="00E74E56">
        <w:rPr>
          <w:rtl/>
          <w:lang w:bidi="fa-IR"/>
        </w:rPr>
        <w:t xml:space="preserve"> قال</w:t>
      </w:r>
      <w:r>
        <w:rPr>
          <w:rtl/>
          <w:lang w:bidi="fa-IR"/>
        </w:rPr>
        <w:t>:</w:t>
      </w:r>
    </w:p>
    <w:p w:rsidR="00D41F96" w:rsidRPr="00E74E56" w:rsidRDefault="00D41F96" w:rsidP="00D41F96">
      <w:pPr>
        <w:pStyle w:val="libNormal"/>
        <w:rPr>
          <w:rtl/>
          <w:lang w:bidi="fa-IR"/>
        </w:rPr>
      </w:pPr>
      <w:r w:rsidRPr="00E74E56">
        <w:rPr>
          <w:rtl/>
          <w:lang w:bidi="fa-IR"/>
        </w:rPr>
        <w:t>سمعت رسول الله صلّى الله عليه وسلّم يقول</w:t>
      </w:r>
      <w:r>
        <w:rPr>
          <w:rtl/>
          <w:lang w:bidi="fa-IR"/>
        </w:rPr>
        <w:t>:</w:t>
      </w:r>
      <w:r w:rsidRPr="00E74E56">
        <w:rPr>
          <w:rtl/>
          <w:lang w:bidi="fa-IR"/>
        </w:rPr>
        <w:t xml:space="preserve"> من أراد أن ينظر إلى آدم في علمه ونوحٍ في فهمه وإبراهيم في حكمه</w:t>
      </w:r>
      <w:r>
        <w:rPr>
          <w:rtl/>
          <w:lang w:bidi="fa-IR"/>
        </w:rPr>
        <w:t>،</w:t>
      </w:r>
      <w:r w:rsidRPr="00E74E56">
        <w:rPr>
          <w:rtl/>
          <w:lang w:bidi="fa-IR"/>
        </w:rPr>
        <w:t xml:space="preserve"> ويحيى بن زكريا في زهده</w:t>
      </w:r>
      <w:r>
        <w:rPr>
          <w:rtl/>
          <w:lang w:bidi="fa-IR"/>
        </w:rPr>
        <w:t>،</w:t>
      </w:r>
      <w:r w:rsidRPr="00E74E56">
        <w:rPr>
          <w:rtl/>
          <w:lang w:bidi="fa-IR"/>
        </w:rPr>
        <w:t xml:space="preserve"> وموسى بن عمران في بطشه</w:t>
      </w:r>
      <w:r>
        <w:rPr>
          <w:rtl/>
          <w:lang w:bidi="fa-IR"/>
        </w:rPr>
        <w:t>،</w:t>
      </w:r>
      <w:r w:rsidRPr="00E74E56">
        <w:rPr>
          <w:rtl/>
          <w:lang w:bidi="fa-IR"/>
        </w:rPr>
        <w:t xml:space="preserve"> فلينظر إلى علي بن أبي طالب »</w:t>
      </w:r>
      <w:r>
        <w:rPr>
          <w:rtl/>
          <w:lang w:bidi="fa-IR"/>
        </w:rPr>
        <w:t>.</w:t>
      </w:r>
    </w:p>
    <w:p w:rsidR="00D41F96" w:rsidRPr="00E74E56" w:rsidRDefault="00D41F96" w:rsidP="00D41F96">
      <w:pPr>
        <w:pStyle w:val="libNormal"/>
        <w:rPr>
          <w:rtl/>
          <w:lang w:bidi="fa-IR"/>
        </w:rPr>
      </w:pPr>
      <w:r w:rsidRPr="00E74E56">
        <w:rPr>
          <w:rtl/>
          <w:lang w:bidi="fa-IR"/>
        </w:rPr>
        <w:t>ورواه الحافظ الخطيب الخوارزمي حيث قال</w:t>
      </w:r>
      <w:r>
        <w:rPr>
          <w:rtl/>
          <w:lang w:bidi="fa-IR"/>
        </w:rPr>
        <w:t>:</w:t>
      </w:r>
    </w:p>
    <w:p w:rsidR="00E52D49" w:rsidRDefault="00D41F96" w:rsidP="00D41F96">
      <w:pPr>
        <w:pStyle w:val="libNormal"/>
        <w:rPr>
          <w:rtl/>
          <w:lang w:bidi="fa-IR"/>
        </w:rPr>
      </w:pPr>
      <w:r w:rsidRPr="00E74E56">
        <w:rPr>
          <w:rtl/>
          <w:lang w:bidi="fa-IR"/>
        </w:rPr>
        <w:t>« أخبرنا الشيخ الزاهد الحافظ أبو الحسن علي بن أحمد العاصمي</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الخوارزمي</w:t>
      </w:r>
      <w:r>
        <w:rPr>
          <w:rtl/>
          <w:lang w:bidi="fa-IR"/>
        </w:rPr>
        <w:t>،</w:t>
      </w:r>
      <w:r w:rsidRPr="00E74E56">
        <w:rPr>
          <w:rtl/>
          <w:lang w:bidi="fa-IR"/>
        </w:rPr>
        <w:t xml:space="preserve"> قال</w:t>
      </w:r>
      <w:r>
        <w:rPr>
          <w:rtl/>
          <w:lang w:bidi="fa-IR"/>
        </w:rPr>
        <w:t>:</w:t>
      </w:r>
      <w:r w:rsidRPr="00E74E56">
        <w:rPr>
          <w:rtl/>
          <w:lang w:bidi="fa-IR"/>
        </w:rPr>
        <w:t xml:space="preserve"> أخبرنا شيخ القضاة إسماعيل بن أحمد الواعظ قال</w:t>
      </w:r>
      <w:r>
        <w:rPr>
          <w:rtl/>
          <w:lang w:bidi="fa-IR"/>
        </w:rPr>
        <w:t>:</w:t>
      </w:r>
      <w:r>
        <w:rPr>
          <w:rFonts w:hint="cs"/>
          <w:rtl/>
          <w:lang w:bidi="fa-IR"/>
        </w:rPr>
        <w:t xml:space="preserve"> </w:t>
      </w:r>
      <w:r w:rsidRPr="00E74E56">
        <w:rPr>
          <w:rtl/>
          <w:lang w:bidi="fa-IR"/>
        </w:rPr>
        <w:t>أخبرنا أحمد بن حسين البيهقي»</w:t>
      </w:r>
      <w:r>
        <w:rPr>
          <w:rtl/>
          <w:lang w:bidi="fa-IR"/>
        </w:rPr>
        <w:t>.</w:t>
      </w:r>
    </w:p>
    <w:p w:rsidR="00D41F96" w:rsidRPr="00E74E56" w:rsidRDefault="00D41F96" w:rsidP="00D41F96">
      <w:pPr>
        <w:pStyle w:val="libNormal"/>
        <w:rPr>
          <w:rtl/>
          <w:lang w:bidi="fa-IR"/>
        </w:rPr>
      </w:pPr>
      <w:r w:rsidRPr="00E74E56">
        <w:rPr>
          <w:rtl/>
          <w:lang w:bidi="fa-IR"/>
        </w:rPr>
        <w:t>ثمّ قال بعد حديث أخرجه بالسند المذكور</w:t>
      </w:r>
      <w:r>
        <w:rPr>
          <w:rtl/>
          <w:lang w:bidi="fa-IR"/>
        </w:rPr>
        <w:t>:</w:t>
      </w:r>
      <w:r w:rsidRPr="00E74E56">
        <w:rPr>
          <w:rtl/>
          <w:lang w:bidi="fa-IR"/>
        </w:rPr>
        <w:t xml:space="preserve"> « وبهذا الإسناد عن أحمد ابن الحسين هذا أخبرنا أبو عبدالله الحافظ في التاريخ</w:t>
      </w:r>
      <w:r>
        <w:rPr>
          <w:rtl/>
          <w:lang w:bidi="fa-IR"/>
        </w:rPr>
        <w:t>،</w:t>
      </w:r>
      <w:r w:rsidRPr="00E74E56">
        <w:rPr>
          <w:rtl/>
          <w:lang w:bidi="fa-IR"/>
        </w:rPr>
        <w:t xml:space="preserve"> حدّثنا أبو جعفر</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ورواه العاصمي بسنده عن أبي جعفر الرازي شيخ الحاكم</w:t>
      </w:r>
      <w:r>
        <w:rPr>
          <w:rtl/>
          <w:lang w:bidi="fa-IR"/>
        </w:rPr>
        <w:t xml:space="preserve"> ...</w:t>
      </w:r>
      <w:r w:rsidRPr="00E74E56">
        <w:rPr>
          <w:rtl/>
          <w:lang w:bidi="fa-IR"/>
        </w:rPr>
        <w:t xml:space="preserve"> حيث قال</w:t>
      </w:r>
      <w:r>
        <w:rPr>
          <w:rtl/>
          <w:lang w:bidi="fa-IR"/>
        </w:rPr>
        <w:t>:</w:t>
      </w:r>
    </w:p>
    <w:p w:rsidR="00D41F96" w:rsidRPr="00E74E56" w:rsidRDefault="00D41F96" w:rsidP="00D41F96">
      <w:pPr>
        <w:pStyle w:val="libNormal"/>
        <w:rPr>
          <w:rtl/>
          <w:lang w:bidi="fa-IR"/>
        </w:rPr>
      </w:pPr>
      <w:r w:rsidRPr="00E74E56">
        <w:rPr>
          <w:rtl/>
          <w:lang w:bidi="fa-IR"/>
        </w:rPr>
        <w:t>« أخبرنا محمّد بن أبي زكريا الثقة</w:t>
      </w:r>
      <w:r>
        <w:rPr>
          <w:rtl/>
          <w:lang w:bidi="fa-IR"/>
        </w:rPr>
        <w:t>،</w:t>
      </w:r>
      <w:r w:rsidRPr="00E74E56">
        <w:rPr>
          <w:rtl/>
          <w:lang w:bidi="fa-IR"/>
        </w:rPr>
        <w:t xml:space="preserve"> قال</w:t>
      </w:r>
      <w:r>
        <w:rPr>
          <w:rtl/>
          <w:lang w:bidi="fa-IR"/>
        </w:rPr>
        <w:t>:</w:t>
      </w:r>
      <w:r w:rsidRPr="00E74E56">
        <w:rPr>
          <w:rtl/>
          <w:lang w:bidi="fa-IR"/>
        </w:rPr>
        <w:t xml:space="preserve"> أخبرنا أبو الحسين محمّد بن أحمد بن جعفر الجوري</w:t>
      </w:r>
      <w:r>
        <w:rPr>
          <w:rtl/>
          <w:lang w:bidi="fa-IR"/>
        </w:rPr>
        <w:t>،</w:t>
      </w:r>
      <w:r w:rsidRPr="00E74E56">
        <w:rPr>
          <w:rtl/>
          <w:lang w:bidi="fa-IR"/>
        </w:rPr>
        <w:t xml:space="preserve"> قال</w:t>
      </w:r>
      <w:r>
        <w:rPr>
          <w:rtl/>
          <w:lang w:bidi="fa-IR"/>
        </w:rPr>
        <w:t>:</w:t>
      </w:r>
      <w:r w:rsidRPr="00E74E56">
        <w:rPr>
          <w:rtl/>
          <w:lang w:bidi="fa-IR"/>
        </w:rPr>
        <w:t xml:space="preserve"> حدّثنا أبو جعفر محمّد بن أحمد بن سعيد الرازي</w:t>
      </w:r>
      <w:r>
        <w:rPr>
          <w:rtl/>
          <w:lang w:bidi="fa-IR"/>
        </w:rPr>
        <w:t>.</w:t>
      </w:r>
    </w:p>
    <w:p w:rsidR="00D41F96" w:rsidRPr="00E74E56" w:rsidRDefault="00D41F96" w:rsidP="00D41F96">
      <w:pPr>
        <w:pStyle w:val="libNormal"/>
        <w:rPr>
          <w:rtl/>
          <w:lang w:bidi="fa-IR"/>
        </w:rPr>
      </w:pPr>
      <w:r w:rsidRPr="00E74E56">
        <w:rPr>
          <w:rtl/>
          <w:lang w:bidi="fa-IR"/>
        </w:rPr>
        <w:t>وأخبرني شيخي أحمد بن محمّد قال</w:t>
      </w:r>
      <w:r>
        <w:rPr>
          <w:rtl/>
          <w:lang w:bidi="fa-IR"/>
        </w:rPr>
        <w:t>:</w:t>
      </w:r>
      <w:r w:rsidRPr="00E74E56">
        <w:rPr>
          <w:rtl/>
          <w:lang w:bidi="fa-IR"/>
        </w:rPr>
        <w:t xml:space="preserve"> أخبرنا أبو أحمد إبراهيم بن علي الهمداني قال</w:t>
      </w:r>
      <w:r>
        <w:rPr>
          <w:rtl/>
          <w:lang w:bidi="fa-IR"/>
        </w:rPr>
        <w:t>:</w:t>
      </w:r>
      <w:r w:rsidRPr="00E74E56">
        <w:rPr>
          <w:rtl/>
          <w:lang w:bidi="fa-IR"/>
        </w:rPr>
        <w:t xml:space="preserve"> حدّثنا أبو جعفر الرازي</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ورواه شهردار الديلمي بسنده</w:t>
      </w:r>
      <w:r>
        <w:rPr>
          <w:rtl/>
          <w:lang w:bidi="fa-IR"/>
        </w:rPr>
        <w:t>،</w:t>
      </w:r>
      <w:r w:rsidRPr="00E74E56">
        <w:rPr>
          <w:rtl/>
          <w:lang w:bidi="fa-IR"/>
        </w:rPr>
        <w:t xml:space="preserve"> قال</w:t>
      </w:r>
      <w:r>
        <w:rPr>
          <w:rtl/>
          <w:lang w:bidi="fa-IR"/>
        </w:rPr>
        <w:t>:</w:t>
      </w:r>
    </w:p>
    <w:p w:rsidR="00D41F96" w:rsidRPr="00E74E56" w:rsidRDefault="00D41F96" w:rsidP="00D41F96">
      <w:pPr>
        <w:pStyle w:val="libNormal"/>
        <w:rPr>
          <w:rtl/>
          <w:lang w:bidi="fa-IR"/>
        </w:rPr>
      </w:pPr>
      <w:r w:rsidRPr="00E74E56">
        <w:rPr>
          <w:rtl/>
          <w:lang w:bidi="fa-IR"/>
        </w:rPr>
        <w:t>« أخبرنا أبي</w:t>
      </w:r>
      <w:r>
        <w:rPr>
          <w:rtl/>
          <w:lang w:bidi="fa-IR"/>
        </w:rPr>
        <w:t>،</w:t>
      </w:r>
      <w:r w:rsidRPr="00E74E56">
        <w:rPr>
          <w:rtl/>
          <w:lang w:bidi="fa-IR"/>
        </w:rPr>
        <w:t xml:space="preserve"> حدّثنا علي [ مكّي ] بن دكين القاضي</w:t>
      </w:r>
      <w:r>
        <w:rPr>
          <w:rtl/>
          <w:lang w:bidi="fa-IR"/>
        </w:rPr>
        <w:t>،</w:t>
      </w:r>
      <w:r w:rsidRPr="00E74E56">
        <w:rPr>
          <w:rtl/>
          <w:lang w:bidi="fa-IR"/>
        </w:rPr>
        <w:t xml:space="preserve"> حدّثنا علي بن محمّد بن يوسف</w:t>
      </w:r>
      <w:r>
        <w:rPr>
          <w:rtl/>
          <w:lang w:bidi="fa-IR"/>
        </w:rPr>
        <w:t>،</w:t>
      </w:r>
      <w:r w:rsidRPr="00E74E56">
        <w:rPr>
          <w:rtl/>
          <w:lang w:bidi="fa-IR"/>
        </w:rPr>
        <w:t xml:space="preserve"> حدّثنا الفضل الكندي</w:t>
      </w:r>
      <w:r>
        <w:rPr>
          <w:rtl/>
          <w:lang w:bidi="fa-IR"/>
        </w:rPr>
        <w:t>،</w:t>
      </w:r>
      <w:r w:rsidRPr="00E74E56">
        <w:rPr>
          <w:rtl/>
          <w:lang w:bidi="fa-IR"/>
        </w:rPr>
        <w:t xml:space="preserve"> حدّثنا عبدالله بن محمّد بن</w:t>
      </w:r>
      <w:r>
        <w:rPr>
          <w:rFonts w:hint="cs"/>
          <w:rtl/>
          <w:lang w:bidi="fa-IR"/>
        </w:rPr>
        <w:t xml:space="preserve"> </w:t>
      </w:r>
      <w:r w:rsidRPr="00E74E56">
        <w:rPr>
          <w:rtl/>
          <w:lang w:bidi="fa-IR"/>
        </w:rPr>
        <w:t>الحسن مولى بني هاشم بالكوفة</w:t>
      </w:r>
      <w:r>
        <w:rPr>
          <w:rtl/>
          <w:lang w:bidi="fa-IR"/>
        </w:rPr>
        <w:t>،</w:t>
      </w:r>
      <w:r w:rsidRPr="00E74E56">
        <w:rPr>
          <w:rtl/>
          <w:lang w:bidi="fa-IR"/>
        </w:rPr>
        <w:t xml:space="preserve"> حدّثنا علي بن الحسين</w:t>
      </w:r>
      <w:r>
        <w:rPr>
          <w:rtl/>
          <w:lang w:bidi="fa-IR"/>
        </w:rPr>
        <w:t>،</w:t>
      </w:r>
      <w:r w:rsidRPr="00E74E56">
        <w:rPr>
          <w:rtl/>
          <w:lang w:bidi="fa-IR"/>
        </w:rPr>
        <w:t xml:space="preserve"> حدّثنا محمّد بن أبي هاشم النوفلي</w:t>
      </w:r>
      <w:r>
        <w:rPr>
          <w:rtl/>
          <w:lang w:bidi="fa-IR"/>
        </w:rPr>
        <w:t>،</w:t>
      </w:r>
      <w:r w:rsidRPr="00E74E56">
        <w:rPr>
          <w:rtl/>
          <w:lang w:bidi="fa-IR"/>
        </w:rPr>
        <w:t xml:space="preserve"> حدّثنا عبيدالله بن موسى</w:t>
      </w:r>
      <w:r>
        <w:rPr>
          <w:rtl/>
          <w:lang w:bidi="fa-IR"/>
        </w:rPr>
        <w:t>،</w:t>
      </w:r>
      <w:r w:rsidRPr="00E74E56">
        <w:rPr>
          <w:rtl/>
          <w:lang w:bidi="fa-IR"/>
        </w:rPr>
        <w:t xml:space="preserve"> حدّثنا العلاء</w:t>
      </w:r>
      <w:r>
        <w:rPr>
          <w:rtl/>
          <w:lang w:bidi="fa-IR"/>
        </w:rPr>
        <w:t>،</w:t>
      </w:r>
      <w:r w:rsidRPr="00E74E56">
        <w:rPr>
          <w:rtl/>
          <w:lang w:bidi="fa-IR"/>
        </w:rPr>
        <w:t xml:space="preserve"> عن أبي إسحاق السبيعي</w:t>
      </w:r>
      <w:r>
        <w:rPr>
          <w:rtl/>
          <w:lang w:bidi="fa-IR"/>
        </w:rPr>
        <w:t>،</w:t>
      </w:r>
      <w:r w:rsidRPr="00E74E56">
        <w:rPr>
          <w:rtl/>
          <w:lang w:bidi="fa-IR"/>
        </w:rPr>
        <w:t xml:space="preserve"> عن أبي داود نفيع</w:t>
      </w:r>
      <w:r>
        <w:rPr>
          <w:rtl/>
          <w:lang w:bidi="fa-IR"/>
        </w:rPr>
        <w:t>،</w:t>
      </w:r>
      <w:r w:rsidRPr="00E74E56">
        <w:rPr>
          <w:rtl/>
          <w:lang w:bidi="fa-IR"/>
        </w:rPr>
        <w:t xml:space="preserve"> عن أبي الحمراء</w:t>
      </w:r>
      <w:r>
        <w:rPr>
          <w:rtl/>
          <w:lang w:bidi="fa-IR"/>
        </w:rPr>
        <w:t xml:space="preserve"> ...</w:t>
      </w:r>
      <w:r w:rsidRPr="00E74E56">
        <w:rPr>
          <w:rtl/>
          <w:lang w:bidi="fa-IR"/>
        </w:rPr>
        <w:t xml:space="preserve"> »</w:t>
      </w:r>
      <w:r>
        <w:rPr>
          <w:rtl/>
          <w:lang w:bidi="fa-IR"/>
        </w:rPr>
        <w:t>.</w:t>
      </w:r>
    </w:p>
    <w:p w:rsidR="00E52D49" w:rsidRDefault="00D41F96" w:rsidP="00D41F96">
      <w:pPr>
        <w:pStyle w:val="Heading2"/>
        <w:rPr>
          <w:rtl/>
          <w:lang w:bidi="fa-IR"/>
        </w:rPr>
      </w:pPr>
      <w:bookmarkStart w:id="695" w:name="_Toc321232285"/>
      <w:bookmarkStart w:id="696" w:name="_Toc408989880"/>
      <w:bookmarkStart w:id="697" w:name="_Toc101788084"/>
      <w:r w:rsidRPr="00E74E56">
        <w:rPr>
          <w:rtl/>
          <w:lang w:bidi="fa-IR"/>
        </w:rPr>
        <w:t>الحديث عن الأعور الهمداني</w:t>
      </w:r>
      <w:bookmarkEnd w:id="695"/>
      <w:bookmarkEnd w:id="696"/>
      <w:bookmarkEnd w:id="697"/>
    </w:p>
    <w:p w:rsidR="00D41F96" w:rsidRPr="00E74E56" w:rsidRDefault="00D41F96" w:rsidP="00D41F96">
      <w:pPr>
        <w:pStyle w:val="libNormal"/>
        <w:rPr>
          <w:rtl/>
          <w:lang w:bidi="fa-IR"/>
        </w:rPr>
      </w:pPr>
      <w:r w:rsidRPr="00E74E56">
        <w:rPr>
          <w:rtl/>
          <w:lang w:bidi="fa-IR"/>
        </w:rPr>
        <w:t>وأمّا عن الأعور الهمداني</w:t>
      </w:r>
      <w:r>
        <w:rPr>
          <w:rtl/>
          <w:lang w:bidi="fa-IR"/>
        </w:rPr>
        <w:t>،</w:t>
      </w:r>
      <w:r w:rsidRPr="00E74E56">
        <w:rPr>
          <w:rtl/>
          <w:lang w:bidi="fa-IR"/>
        </w:rPr>
        <w:t xml:space="preserve"> فقد أخرجه ابن مردويه</w:t>
      </w:r>
      <w:r>
        <w:rPr>
          <w:rtl/>
          <w:lang w:bidi="fa-IR"/>
        </w:rPr>
        <w:t>،</w:t>
      </w:r>
      <w:r w:rsidRPr="00E74E56">
        <w:rPr>
          <w:rtl/>
          <w:lang w:bidi="fa-IR"/>
        </w:rPr>
        <w:t xml:space="preserve"> وعنه الخطيب الخوارزمي</w:t>
      </w:r>
      <w:r>
        <w:rPr>
          <w:rtl/>
          <w:lang w:bidi="fa-IR"/>
        </w:rPr>
        <w:t>،</w:t>
      </w:r>
      <w:r w:rsidRPr="00E74E56">
        <w:rPr>
          <w:rtl/>
          <w:lang w:bidi="fa-IR"/>
        </w:rPr>
        <w:t xml:space="preserve"> حيث قال</w:t>
      </w:r>
      <w:r>
        <w:rPr>
          <w:rtl/>
          <w:lang w:bidi="fa-IR"/>
        </w:rPr>
        <w:t>:</w:t>
      </w:r>
    </w:p>
    <w:p w:rsidR="00E52D49" w:rsidRDefault="00D41F96" w:rsidP="00D41F96">
      <w:pPr>
        <w:pStyle w:val="libNormal"/>
        <w:rPr>
          <w:rtl/>
          <w:lang w:bidi="fa-IR"/>
        </w:rPr>
      </w:pPr>
      <w:r w:rsidRPr="00E74E56">
        <w:rPr>
          <w:rtl/>
          <w:lang w:bidi="fa-IR"/>
        </w:rPr>
        <w:t>« أخبرني شهردار هذا إجازةً قال</w:t>
      </w:r>
      <w:r>
        <w:rPr>
          <w:rtl/>
          <w:lang w:bidi="fa-IR"/>
        </w:rPr>
        <w:t>:</w:t>
      </w:r>
      <w:r w:rsidRPr="00E74E56">
        <w:rPr>
          <w:rtl/>
          <w:lang w:bidi="fa-IR"/>
        </w:rPr>
        <w:t xml:space="preserve"> أخبرنا أبو الفتح عبدوس بن عبدالله بن عبدوس الهمداني إجازة</w:t>
      </w:r>
      <w:r>
        <w:rPr>
          <w:rtl/>
          <w:lang w:bidi="fa-IR"/>
        </w:rPr>
        <w:t>،</w:t>
      </w:r>
      <w:r w:rsidRPr="00E74E56">
        <w:rPr>
          <w:rtl/>
          <w:lang w:bidi="fa-IR"/>
        </w:rPr>
        <w:t xml:space="preserve"> عن الشريف أبي طالب المفضل بن محمّد بن طاهر الجعفري باصبهان</w:t>
      </w:r>
      <w:r>
        <w:rPr>
          <w:rtl/>
          <w:lang w:bidi="fa-IR"/>
        </w:rPr>
        <w:t>،</w:t>
      </w:r>
      <w:r w:rsidRPr="00E74E56">
        <w:rPr>
          <w:rtl/>
          <w:lang w:bidi="fa-IR"/>
        </w:rPr>
        <w:t xml:space="preserve"> عن الحافظ أبي بكر أحمد بن موسى ابن مردويه بن فورك</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w:t>
      </w:r>
      <w:r w:rsidR="007C1947">
        <w:rPr>
          <w:rFonts w:hint="cs"/>
          <w:rtl/>
          <w:lang w:bidi="fa-IR"/>
        </w:rPr>
        <w:t>ا</w:t>
      </w:r>
      <w:r w:rsidRPr="00E74E56">
        <w:rPr>
          <w:rtl/>
          <w:lang w:bidi="fa-IR"/>
        </w:rPr>
        <w:t>صبهاني قال</w:t>
      </w:r>
      <w:r>
        <w:rPr>
          <w:rtl/>
          <w:lang w:bidi="fa-IR"/>
        </w:rPr>
        <w:t>:</w:t>
      </w:r>
      <w:r w:rsidRPr="00E74E56">
        <w:rPr>
          <w:rtl/>
          <w:lang w:bidi="fa-IR"/>
        </w:rPr>
        <w:t xml:space="preserve"> حدّثنا محمّد بن أحمد بن إبراهيم قال</w:t>
      </w:r>
      <w:r>
        <w:rPr>
          <w:rtl/>
          <w:lang w:bidi="fa-IR"/>
        </w:rPr>
        <w:t>:</w:t>
      </w:r>
      <w:r w:rsidRPr="00E74E56">
        <w:rPr>
          <w:rtl/>
          <w:lang w:bidi="fa-IR"/>
        </w:rPr>
        <w:t xml:space="preserve"> حدّثنا الحسين بن علي بن الحسين السكوني [ السلوي ] قال</w:t>
      </w:r>
      <w:r>
        <w:rPr>
          <w:rtl/>
          <w:lang w:bidi="fa-IR"/>
        </w:rPr>
        <w:t>:</w:t>
      </w:r>
      <w:r w:rsidRPr="00E74E56">
        <w:rPr>
          <w:rtl/>
          <w:lang w:bidi="fa-IR"/>
        </w:rPr>
        <w:t xml:space="preserve"> حدّثني سويد بن مسعر بن يحيى بن حجاج النهدي</w:t>
      </w:r>
      <w:r>
        <w:rPr>
          <w:rtl/>
          <w:lang w:bidi="fa-IR"/>
        </w:rPr>
        <w:t>،</w:t>
      </w:r>
      <w:r w:rsidRPr="00E74E56">
        <w:rPr>
          <w:rtl/>
          <w:lang w:bidi="fa-IR"/>
        </w:rPr>
        <w:t xml:space="preserve"> حدّثنا أبي</w:t>
      </w:r>
      <w:r>
        <w:rPr>
          <w:rtl/>
          <w:lang w:bidi="fa-IR"/>
        </w:rPr>
        <w:t>،</w:t>
      </w:r>
      <w:r w:rsidRPr="00E74E56">
        <w:rPr>
          <w:rtl/>
          <w:lang w:bidi="fa-IR"/>
        </w:rPr>
        <w:t xml:space="preserve"> حدّثنا شريك</w:t>
      </w:r>
      <w:r>
        <w:rPr>
          <w:rtl/>
          <w:lang w:bidi="fa-IR"/>
        </w:rPr>
        <w:t>،</w:t>
      </w:r>
      <w:r w:rsidRPr="00E74E56">
        <w:rPr>
          <w:rtl/>
          <w:lang w:bidi="fa-IR"/>
        </w:rPr>
        <w:t xml:space="preserve"> عن أبي إسحاق</w:t>
      </w:r>
      <w:r>
        <w:rPr>
          <w:rtl/>
          <w:lang w:bidi="fa-IR"/>
        </w:rPr>
        <w:t>،</w:t>
      </w:r>
      <w:r w:rsidRPr="00E74E56">
        <w:rPr>
          <w:rtl/>
          <w:lang w:bidi="fa-IR"/>
        </w:rPr>
        <w:t xml:space="preserve"> عن الحارث الأعور</w:t>
      </w:r>
      <w:r>
        <w:rPr>
          <w:rtl/>
          <w:lang w:bidi="fa-IR"/>
        </w:rPr>
        <w:t>،</w:t>
      </w:r>
      <w:r w:rsidRPr="00E74E56">
        <w:rPr>
          <w:rtl/>
          <w:lang w:bidi="fa-IR"/>
        </w:rPr>
        <w:t xml:space="preserve"> صاحب راية علي بن أبي طالب قال</w:t>
      </w:r>
      <w:r>
        <w:rPr>
          <w:rtl/>
          <w:lang w:bidi="fa-IR"/>
        </w:rPr>
        <w:t>:</w:t>
      </w:r>
    </w:p>
    <w:p w:rsidR="00D41F96" w:rsidRPr="00E74E56" w:rsidRDefault="00D41F96" w:rsidP="00D41F96">
      <w:pPr>
        <w:pStyle w:val="libNormal"/>
        <w:rPr>
          <w:rtl/>
          <w:lang w:bidi="fa-IR"/>
        </w:rPr>
      </w:pPr>
      <w:r w:rsidRPr="00E74E56">
        <w:rPr>
          <w:rtl/>
          <w:lang w:bidi="fa-IR"/>
        </w:rPr>
        <w:t>بلغنا أنّ النبي صلّى الله عليه وسلّم كان في جمع من أصحابه</w:t>
      </w:r>
      <w:r>
        <w:rPr>
          <w:rtl/>
          <w:lang w:bidi="fa-IR"/>
        </w:rPr>
        <w:t>،</w:t>
      </w:r>
      <w:r w:rsidRPr="00E74E56">
        <w:rPr>
          <w:rtl/>
          <w:lang w:bidi="fa-IR"/>
        </w:rPr>
        <w:t xml:space="preserve"> فقال</w:t>
      </w:r>
      <w:r>
        <w:rPr>
          <w:rtl/>
          <w:lang w:bidi="fa-IR"/>
        </w:rPr>
        <w:t>:</w:t>
      </w:r>
      <w:r>
        <w:rPr>
          <w:rFonts w:hint="cs"/>
          <w:rtl/>
          <w:lang w:bidi="fa-IR"/>
        </w:rPr>
        <w:t xml:space="preserve"> </w:t>
      </w:r>
      <w:r w:rsidR="007C1947">
        <w:rPr>
          <w:rFonts w:hint="cs"/>
          <w:rtl/>
          <w:lang w:bidi="fa-IR"/>
        </w:rPr>
        <w:t>اُ</w:t>
      </w:r>
      <w:r w:rsidRPr="00E74E56">
        <w:rPr>
          <w:rtl/>
          <w:lang w:bidi="fa-IR"/>
        </w:rPr>
        <w:t>ريكم آدم في علمه ونوحاً في فهمه وإبراهيم في حكمته</w:t>
      </w:r>
      <w:r>
        <w:rPr>
          <w:rtl/>
          <w:lang w:bidi="fa-IR"/>
        </w:rPr>
        <w:t>،</w:t>
      </w:r>
      <w:r w:rsidRPr="00E74E56">
        <w:rPr>
          <w:rtl/>
          <w:lang w:bidi="fa-IR"/>
        </w:rPr>
        <w:t xml:space="preserve"> فلم يكن بأسرع من أن</w:t>
      </w:r>
      <w:r w:rsidR="007C1947">
        <w:rPr>
          <w:rFonts w:hint="cs"/>
          <w:rtl/>
          <w:lang w:bidi="fa-IR"/>
        </w:rPr>
        <w:t>ْ</w:t>
      </w:r>
      <w:r w:rsidRPr="00E74E56">
        <w:rPr>
          <w:rtl/>
          <w:lang w:bidi="fa-IR"/>
        </w:rPr>
        <w:t xml:space="preserve"> طلع علي</w:t>
      </w:r>
      <w:r>
        <w:rPr>
          <w:rtl/>
          <w:lang w:bidi="fa-IR"/>
        </w:rPr>
        <w:t>.</w:t>
      </w:r>
      <w:r w:rsidRPr="00E74E56">
        <w:rPr>
          <w:rtl/>
          <w:lang w:bidi="fa-IR"/>
        </w:rPr>
        <w:t xml:space="preserve"> فقال أبو بكر</w:t>
      </w:r>
      <w:r>
        <w:rPr>
          <w:rtl/>
          <w:lang w:bidi="fa-IR"/>
        </w:rPr>
        <w:t>:</w:t>
      </w:r>
      <w:r w:rsidRPr="00E74E56">
        <w:rPr>
          <w:rtl/>
          <w:lang w:bidi="fa-IR"/>
        </w:rPr>
        <w:t xml:space="preserve"> يا رسول الله</w:t>
      </w:r>
      <w:r>
        <w:rPr>
          <w:rtl/>
          <w:lang w:bidi="fa-IR"/>
        </w:rPr>
        <w:t>،</w:t>
      </w:r>
      <w:r w:rsidRPr="00E74E56">
        <w:rPr>
          <w:rtl/>
          <w:lang w:bidi="fa-IR"/>
        </w:rPr>
        <w:t xml:space="preserve"> أقست رجلاً بثلاثة من الرسل</w:t>
      </w:r>
      <w:r>
        <w:rPr>
          <w:rtl/>
          <w:lang w:bidi="fa-IR"/>
        </w:rPr>
        <w:t>،</w:t>
      </w:r>
      <w:r w:rsidRPr="00E74E56">
        <w:rPr>
          <w:rtl/>
          <w:lang w:bidi="fa-IR"/>
        </w:rPr>
        <w:t xml:space="preserve"> بخ بخ لهذا الرجل</w:t>
      </w:r>
      <w:r>
        <w:rPr>
          <w:rtl/>
          <w:lang w:bidi="fa-IR"/>
        </w:rPr>
        <w:t>،</w:t>
      </w:r>
      <w:r w:rsidRPr="00E74E56">
        <w:rPr>
          <w:rtl/>
          <w:lang w:bidi="fa-IR"/>
        </w:rPr>
        <w:t xml:space="preserve"> من هو يا رسول الله</w:t>
      </w:r>
      <w:r>
        <w:rPr>
          <w:rtl/>
          <w:lang w:bidi="fa-IR"/>
        </w:rPr>
        <w:t>؟</w:t>
      </w:r>
      <w:r w:rsidRPr="00E74E56">
        <w:rPr>
          <w:rtl/>
          <w:lang w:bidi="fa-IR"/>
        </w:rPr>
        <w:t xml:space="preserve"> قال النبيّ</w:t>
      </w:r>
      <w:r>
        <w:rPr>
          <w:rtl/>
          <w:lang w:bidi="fa-IR"/>
        </w:rPr>
        <w:t>:</w:t>
      </w:r>
      <w:r w:rsidRPr="00E74E56">
        <w:rPr>
          <w:rtl/>
          <w:lang w:bidi="fa-IR"/>
        </w:rPr>
        <w:t xml:space="preserve"> ألا تعرفه يا أبا بكر</w:t>
      </w:r>
      <w:r>
        <w:rPr>
          <w:rtl/>
          <w:lang w:bidi="fa-IR"/>
        </w:rPr>
        <w:t>؟</w:t>
      </w:r>
      <w:r w:rsidRPr="00E74E56">
        <w:rPr>
          <w:rtl/>
          <w:lang w:bidi="fa-IR"/>
        </w:rPr>
        <w:t xml:space="preserve"> قال</w:t>
      </w:r>
      <w:r>
        <w:rPr>
          <w:rtl/>
          <w:lang w:bidi="fa-IR"/>
        </w:rPr>
        <w:t>:</w:t>
      </w:r>
      <w:r w:rsidRPr="00E74E56">
        <w:rPr>
          <w:rtl/>
          <w:lang w:bidi="fa-IR"/>
        </w:rPr>
        <w:t xml:space="preserve"> الله ورسوله أعلم</w:t>
      </w:r>
      <w:r>
        <w:rPr>
          <w:rtl/>
          <w:lang w:bidi="fa-IR"/>
        </w:rPr>
        <w:t>.</w:t>
      </w:r>
      <w:r w:rsidRPr="00E74E56">
        <w:rPr>
          <w:rtl/>
          <w:lang w:bidi="fa-IR"/>
        </w:rPr>
        <w:t xml:space="preserve"> قال</w:t>
      </w:r>
      <w:r>
        <w:rPr>
          <w:rtl/>
          <w:lang w:bidi="fa-IR"/>
        </w:rPr>
        <w:t>:</w:t>
      </w:r>
      <w:r w:rsidRPr="00E74E56">
        <w:rPr>
          <w:rtl/>
          <w:lang w:bidi="fa-IR"/>
        </w:rPr>
        <w:t xml:space="preserve"> أبو الحسن علي بن أبي طالب</w:t>
      </w:r>
      <w:r>
        <w:rPr>
          <w:rtl/>
          <w:lang w:bidi="fa-IR"/>
        </w:rPr>
        <w:t>.</w:t>
      </w:r>
      <w:r w:rsidRPr="00E74E56">
        <w:rPr>
          <w:rtl/>
          <w:lang w:bidi="fa-IR"/>
        </w:rPr>
        <w:t xml:space="preserve"> فقال أبو بكر</w:t>
      </w:r>
      <w:r>
        <w:rPr>
          <w:rtl/>
          <w:lang w:bidi="fa-IR"/>
        </w:rPr>
        <w:t>:</w:t>
      </w:r>
      <w:r w:rsidRPr="00E74E56">
        <w:rPr>
          <w:rtl/>
          <w:lang w:bidi="fa-IR"/>
        </w:rPr>
        <w:t xml:space="preserve"> بخ بخ لك يا أبا الحسن</w:t>
      </w:r>
      <w:r>
        <w:rPr>
          <w:rtl/>
          <w:lang w:bidi="fa-IR"/>
        </w:rPr>
        <w:t>،</w:t>
      </w:r>
      <w:r w:rsidRPr="00E74E56">
        <w:rPr>
          <w:rtl/>
          <w:lang w:bidi="fa-IR"/>
        </w:rPr>
        <w:t xml:space="preserve"> وأين مثلك يا أبا الحسن »</w:t>
      </w:r>
      <w:r>
        <w:rPr>
          <w:rtl/>
          <w:lang w:bidi="fa-IR"/>
        </w:rPr>
        <w:t>.</w:t>
      </w:r>
    </w:p>
    <w:p w:rsidR="00D41F96" w:rsidRPr="00E74E56" w:rsidRDefault="00D41F96" w:rsidP="00D41F96">
      <w:pPr>
        <w:pStyle w:val="Heading2"/>
        <w:rPr>
          <w:rtl/>
          <w:lang w:bidi="fa-IR"/>
        </w:rPr>
      </w:pPr>
      <w:bookmarkStart w:id="698" w:name="_Toc321232286"/>
      <w:bookmarkStart w:id="699" w:name="_Toc408989881"/>
      <w:bookmarkStart w:id="700" w:name="_Toc101788085"/>
      <w:r w:rsidRPr="00E74E56">
        <w:rPr>
          <w:rtl/>
          <w:lang w:bidi="fa-IR"/>
        </w:rPr>
        <w:t>التحقيق في هذه الأسانيد</w:t>
      </w:r>
      <w:bookmarkEnd w:id="698"/>
      <w:bookmarkEnd w:id="699"/>
      <w:bookmarkEnd w:id="700"/>
    </w:p>
    <w:p w:rsidR="00D41F96" w:rsidRPr="00E74E56" w:rsidRDefault="00D41F96" w:rsidP="00D41F96">
      <w:pPr>
        <w:pStyle w:val="libNormal"/>
        <w:rPr>
          <w:rtl/>
          <w:lang w:bidi="fa-IR"/>
        </w:rPr>
      </w:pPr>
      <w:r w:rsidRPr="00E74E56">
        <w:rPr>
          <w:rtl/>
          <w:lang w:bidi="fa-IR"/>
        </w:rPr>
        <w:t>فأقول</w:t>
      </w:r>
      <w:r>
        <w:rPr>
          <w:rtl/>
          <w:lang w:bidi="fa-IR"/>
        </w:rPr>
        <w:t>:</w:t>
      </w:r>
      <w:r w:rsidRPr="00E74E56">
        <w:rPr>
          <w:rtl/>
          <w:lang w:bidi="fa-IR"/>
        </w:rPr>
        <w:t xml:space="preserve"> لقد أرسل غير واحدٍ من الأعلام هذا الحديث عن رسول الله </w:t>
      </w:r>
      <w:r w:rsidR="00E52D49" w:rsidRPr="00E52D49">
        <w:rPr>
          <w:rStyle w:val="libAlaemChar"/>
          <w:rtl/>
        </w:rPr>
        <w:t>صلى‌الله‌عليه‌وآله‌وسلم</w:t>
      </w:r>
      <w:r w:rsidRPr="00E74E56">
        <w:rPr>
          <w:rtl/>
          <w:lang w:bidi="fa-IR"/>
        </w:rPr>
        <w:t xml:space="preserve"> إرسال المسلّم</w:t>
      </w:r>
      <w:r>
        <w:rPr>
          <w:rtl/>
          <w:lang w:bidi="fa-IR"/>
        </w:rPr>
        <w:t>.</w:t>
      </w:r>
    </w:p>
    <w:p w:rsidR="00D41F96" w:rsidRPr="00E74E56" w:rsidRDefault="00D41F96" w:rsidP="00D41F96">
      <w:pPr>
        <w:pStyle w:val="libNormal"/>
        <w:rPr>
          <w:rtl/>
          <w:lang w:bidi="fa-IR"/>
        </w:rPr>
      </w:pPr>
      <w:r w:rsidRPr="00E74E56">
        <w:rPr>
          <w:rtl/>
          <w:lang w:bidi="fa-IR"/>
        </w:rPr>
        <w:t>ورواه جماعة بالإسناد</w:t>
      </w:r>
      <w:r>
        <w:rPr>
          <w:rtl/>
          <w:lang w:bidi="fa-IR"/>
        </w:rPr>
        <w:t>،</w:t>
      </w:r>
      <w:r w:rsidRPr="00E74E56">
        <w:rPr>
          <w:rtl/>
          <w:lang w:bidi="fa-IR"/>
        </w:rPr>
        <w:t xml:space="preserve"> فمنهم من رواه بسندٍ واحد له</w:t>
      </w:r>
      <w:r>
        <w:rPr>
          <w:rtl/>
          <w:lang w:bidi="fa-IR"/>
        </w:rPr>
        <w:t>،</w:t>
      </w:r>
      <w:r w:rsidRPr="00E74E56">
        <w:rPr>
          <w:rtl/>
          <w:lang w:bidi="fa-IR"/>
        </w:rPr>
        <w:t xml:space="preserve"> ومنهم من رواه بأكثر من سند</w:t>
      </w:r>
      <w:r>
        <w:rPr>
          <w:rtl/>
          <w:lang w:bidi="fa-IR"/>
        </w:rPr>
        <w:t>.</w:t>
      </w:r>
    </w:p>
    <w:p w:rsidR="00D41F96" w:rsidRPr="00E74E56" w:rsidRDefault="00D41F96" w:rsidP="00D41F96">
      <w:pPr>
        <w:pStyle w:val="libNormal"/>
        <w:rPr>
          <w:rtl/>
          <w:lang w:bidi="fa-IR"/>
        </w:rPr>
      </w:pPr>
      <w:r w:rsidRPr="00E74E56">
        <w:rPr>
          <w:rtl/>
          <w:lang w:bidi="fa-IR"/>
        </w:rPr>
        <w:t>* فأمّا ما أخرجه عبدالرزاق وعنه أحمد</w:t>
      </w:r>
      <w:r>
        <w:rPr>
          <w:rtl/>
          <w:lang w:bidi="fa-IR"/>
        </w:rPr>
        <w:t>،</w:t>
      </w:r>
      <w:r w:rsidRPr="00E74E56">
        <w:rPr>
          <w:rtl/>
          <w:lang w:bidi="fa-IR"/>
        </w:rPr>
        <w:t xml:space="preserve"> بسنده عن أبي هريرة</w:t>
      </w:r>
      <w:r>
        <w:rPr>
          <w:rtl/>
          <w:lang w:bidi="fa-IR"/>
        </w:rPr>
        <w:t>،</w:t>
      </w:r>
      <w:r w:rsidRPr="00E74E56">
        <w:rPr>
          <w:rtl/>
          <w:lang w:bidi="fa-IR"/>
        </w:rPr>
        <w:t xml:space="preserve"> فقد عرفت في الكتاب رواته وصحّة سنده</w:t>
      </w:r>
      <w:r>
        <w:rPr>
          <w:rtl/>
          <w:lang w:bidi="fa-IR"/>
        </w:rPr>
        <w:t>،</w:t>
      </w:r>
      <w:r w:rsidRPr="00E74E56">
        <w:rPr>
          <w:rtl/>
          <w:lang w:bidi="fa-IR"/>
        </w:rPr>
        <w:t xml:space="preserve"> ولا كلام فيه</w:t>
      </w:r>
      <w:r>
        <w:rPr>
          <w:rtl/>
          <w:lang w:bidi="fa-IR"/>
        </w:rPr>
        <w:t>.</w:t>
      </w:r>
    </w:p>
    <w:p w:rsidR="00D41F96" w:rsidRPr="00E74E56" w:rsidRDefault="00D41F96" w:rsidP="00D41F96">
      <w:pPr>
        <w:pStyle w:val="libNormal"/>
        <w:rPr>
          <w:rtl/>
          <w:lang w:bidi="fa-IR"/>
        </w:rPr>
      </w:pPr>
      <w:r w:rsidRPr="00E74E56">
        <w:rPr>
          <w:rtl/>
          <w:lang w:bidi="fa-IR"/>
        </w:rPr>
        <w:t>* وأمّا ما أخرجه الحاكم في ( تاريخ نيسابور ) عن أبي الحمراء فهذه تراجم رجاله</w:t>
      </w:r>
      <w:r>
        <w:rPr>
          <w:rtl/>
          <w:lang w:bidi="fa-IR"/>
        </w:rPr>
        <w:t>:</w:t>
      </w:r>
    </w:p>
    <w:p w:rsidR="00D41F96" w:rsidRPr="00E74E56" w:rsidRDefault="00D41F96" w:rsidP="00D41F96">
      <w:pPr>
        <w:pStyle w:val="libNormal"/>
        <w:rPr>
          <w:rtl/>
          <w:lang w:bidi="fa-IR"/>
        </w:rPr>
      </w:pPr>
      <w:r w:rsidRPr="00E74E56">
        <w:rPr>
          <w:rtl/>
          <w:lang w:bidi="fa-IR"/>
        </w:rPr>
        <w:t>أمّا « محمّد بن أحمد بن سعيد الرازي » شيخ الحاكم فهو أبو جعفر الرازي</w:t>
      </w:r>
      <w:r>
        <w:rPr>
          <w:rtl/>
          <w:lang w:bidi="fa-IR"/>
        </w:rPr>
        <w:t>،</w:t>
      </w:r>
      <w:r w:rsidRPr="00E74E56">
        <w:rPr>
          <w:rtl/>
          <w:lang w:bidi="fa-IR"/>
        </w:rPr>
        <w:t xml:space="preserve"> صاحب ابن وارة</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وأمّا « ابن وارة » محمّد بن مسلم بن وارة</w:t>
      </w:r>
      <w:r>
        <w:rPr>
          <w:rtl/>
          <w:lang w:bidi="fa-IR"/>
        </w:rPr>
        <w:t>،</w:t>
      </w:r>
      <w:r w:rsidRPr="00E74E56">
        <w:rPr>
          <w:rtl/>
          <w:lang w:bidi="fa-IR"/>
        </w:rPr>
        <w:t xml:space="preserve"> فهو من رجال النسائي</w:t>
      </w:r>
      <w:r>
        <w:rPr>
          <w:rtl/>
          <w:lang w:bidi="fa-IR"/>
        </w:rPr>
        <w:t>،</w:t>
      </w:r>
      <w:r w:rsidRPr="00E74E56">
        <w:rPr>
          <w:rtl/>
          <w:lang w:bidi="fa-IR"/>
        </w:rPr>
        <w:t xml:space="preserve"> وقد ترجم له</w:t>
      </w:r>
      <w:r>
        <w:rPr>
          <w:rtl/>
          <w:lang w:bidi="fa-IR"/>
        </w:rPr>
        <w:t>:</w:t>
      </w:r>
    </w:p>
    <w:p w:rsidR="00D41F96" w:rsidRPr="00E74E56" w:rsidRDefault="00D41F96" w:rsidP="00D41F96">
      <w:pPr>
        <w:pStyle w:val="libNormal"/>
        <w:rPr>
          <w:rtl/>
          <w:lang w:bidi="fa-IR"/>
        </w:rPr>
      </w:pPr>
      <w:r w:rsidRPr="00E74E56">
        <w:rPr>
          <w:rtl/>
          <w:lang w:bidi="fa-IR"/>
        </w:rPr>
        <w:t>ابن أبي حاتم في الجرح والتعديل 8 / رقم 332</w:t>
      </w:r>
    </w:p>
    <w:p w:rsidR="00D41F96" w:rsidRPr="00E74E56" w:rsidRDefault="00D41F96" w:rsidP="00D41F96">
      <w:pPr>
        <w:pStyle w:val="libNormal"/>
        <w:rPr>
          <w:rtl/>
          <w:lang w:bidi="fa-IR"/>
        </w:rPr>
      </w:pPr>
      <w:r w:rsidRPr="00E74E56">
        <w:rPr>
          <w:rtl/>
          <w:lang w:bidi="fa-IR"/>
        </w:rPr>
        <w:t>الخطيب في تاريخه 3 / 256</w:t>
      </w:r>
    </w:p>
    <w:p w:rsidR="00D41F96" w:rsidRPr="00E74E56" w:rsidRDefault="00D41F96" w:rsidP="00D41F96">
      <w:pPr>
        <w:pStyle w:val="libNormal"/>
        <w:rPr>
          <w:rtl/>
          <w:lang w:bidi="fa-IR"/>
        </w:rPr>
      </w:pPr>
      <w:r w:rsidRPr="00E74E56">
        <w:rPr>
          <w:rtl/>
          <w:lang w:bidi="fa-IR"/>
        </w:rPr>
        <w:t xml:space="preserve">وابن الجوزي في المنتظم </w:t>
      </w:r>
      <w:r>
        <w:rPr>
          <w:rFonts w:hint="cs"/>
          <w:rtl/>
          <w:lang w:bidi="fa-IR"/>
        </w:rPr>
        <w:t>5</w:t>
      </w:r>
      <w:r w:rsidRPr="00E74E56">
        <w:rPr>
          <w:rtl/>
          <w:lang w:bidi="fa-IR"/>
        </w:rPr>
        <w:t xml:space="preserve"> / </w:t>
      </w:r>
      <w:r>
        <w:rPr>
          <w:rFonts w:hint="cs"/>
          <w:rtl/>
          <w:lang w:bidi="fa-IR"/>
        </w:rPr>
        <w:t>55</w:t>
      </w:r>
    </w:p>
    <w:p w:rsidR="00D41F96" w:rsidRPr="00E74E56" w:rsidRDefault="00D41F96" w:rsidP="00D41F96">
      <w:pPr>
        <w:pStyle w:val="libNormal"/>
        <w:rPr>
          <w:rtl/>
          <w:lang w:bidi="fa-IR"/>
        </w:rPr>
      </w:pPr>
      <w:r w:rsidRPr="00E74E56">
        <w:rPr>
          <w:rtl/>
          <w:lang w:bidi="fa-IR"/>
        </w:rPr>
        <w:t>والذهبي في تذكرة الحفاظ 2 / 575</w:t>
      </w:r>
    </w:p>
    <w:p w:rsidR="00D41F96" w:rsidRPr="00E74E56" w:rsidRDefault="00D41F96" w:rsidP="00D41F96">
      <w:pPr>
        <w:pStyle w:val="libNormal"/>
        <w:rPr>
          <w:rtl/>
          <w:lang w:bidi="fa-IR"/>
        </w:rPr>
      </w:pPr>
      <w:r w:rsidRPr="00E74E56">
        <w:rPr>
          <w:rtl/>
          <w:lang w:bidi="fa-IR"/>
        </w:rPr>
        <w:t>وابن حجر في تهذيب التهذيب 9 / 451</w:t>
      </w:r>
    </w:p>
    <w:p w:rsidR="00D41F96" w:rsidRPr="00E74E56" w:rsidRDefault="00D41F96" w:rsidP="00D41F96">
      <w:pPr>
        <w:pStyle w:val="libNormal"/>
        <w:rPr>
          <w:rtl/>
          <w:lang w:bidi="fa-IR"/>
        </w:rPr>
      </w:pPr>
      <w:r w:rsidRPr="00E74E56">
        <w:rPr>
          <w:rtl/>
          <w:lang w:bidi="fa-IR"/>
        </w:rPr>
        <w:t>قال ابن أبي حاتم</w:t>
      </w:r>
      <w:r>
        <w:rPr>
          <w:rtl/>
          <w:lang w:bidi="fa-IR"/>
        </w:rPr>
        <w:t>:</w:t>
      </w:r>
      <w:r w:rsidRPr="00E74E56">
        <w:rPr>
          <w:rtl/>
          <w:lang w:bidi="fa-IR"/>
        </w:rPr>
        <w:t xml:space="preserve"> سمعت منه وهو صدوق ثقة</w:t>
      </w:r>
      <w:r>
        <w:rPr>
          <w:rtl/>
          <w:lang w:bidi="fa-IR"/>
        </w:rPr>
        <w:t>.</w:t>
      </w:r>
    </w:p>
    <w:p w:rsidR="00D41F96" w:rsidRPr="00E74E56" w:rsidRDefault="00D41F96" w:rsidP="00D41F96">
      <w:pPr>
        <w:pStyle w:val="libNormal"/>
        <w:rPr>
          <w:rtl/>
          <w:lang w:bidi="fa-IR"/>
        </w:rPr>
      </w:pPr>
      <w:r w:rsidRPr="00E74E56">
        <w:rPr>
          <w:rtl/>
          <w:lang w:bidi="fa-IR"/>
        </w:rPr>
        <w:t>وقال النسائي</w:t>
      </w:r>
      <w:r>
        <w:rPr>
          <w:rtl/>
          <w:lang w:bidi="fa-IR"/>
        </w:rPr>
        <w:t>:</w:t>
      </w:r>
      <w:r w:rsidRPr="00E74E56">
        <w:rPr>
          <w:rtl/>
          <w:lang w:bidi="fa-IR"/>
        </w:rPr>
        <w:t xml:space="preserve"> ثقة صاحب حديث</w:t>
      </w:r>
      <w:r>
        <w:rPr>
          <w:rtl/>
          <w:lang w:bidi="fa-IR"/>
        </w:rPr>
        <w:t>.</w:t>
      </w:r>
    </w:p>
    <w:p w:rsidR="00D41F96" w:rsidRPr="00E74E56" w:rsidRDefault="00D41F96" w:rsidP="00D41F96">
      <w:pPr>
        <w:pStyle w:val="libNormal"/>
        <w:rPr>
          <w:rtl/>
          <w:lang w:bidi="fa-IR"/>
        </w:rPr>
      </w:pPr>
      <w:r w:rsidRPr="00E74E56">
        <w:rPr>
          <w:rtl/>
          <w:lang w:bidi="fa-IR"/>
        </w:rPr>
        <w:t>وذكره ابن حبان في الثقات</w:t>
      </w:r>
      <w:r>
        <w:rPr>
          <w:rtl/>
          <w:lang w:bidi="fa-IR"/>
        </w:rPr>
        <w:t>.</w:t>
      </w:r>
    </w:p>
    <w:p w:rsidR="00D41F96" w:rsidRPr="00E74E56" w:rsidRDefault="00D41F96" w:rsidP="00D41F96">
      <w:pPr>
        <w:pStyle w:val="libNormal"/>
        <w:rPr>
          <w:rtl/>
          <w:lang w:bidi="fa-IR"/>
        </w:rPr>
      </w:pPr>
      <w:r w:rsidRPr="00E74E56">
        <w:rPr>
          <w:rtl/>
          <w:lang w:bidi="fa-IR"/>
        </w:rPr>
        <w:t>وقال الخطيب</w:t>
      </w:r>
      <w:r>
        <w:rPr>
          <w:rtl/>
          <w:lang w:bidi="fa-IR"/>
        </w:rPr>
        <w:t>:</w:t>
      </w:r>
      <w:r w:rsidRPr="00E74E56">
        <w:rPr>
          <w:rtl/>
          <w:lang w:bidi="fa-IR"/>
        </w:rPr>
        <w:t xml:space="preserve"> كان متقناً عالماً حافظاً فهماً</w:t>
      </w:r>
      <w:r>
        <w:rPr>
          <w:rtl/>
          <w:lang w:bidi="fa-IR"/>
        </w:rPr>
        <w:t>.</w:t>
      </w:r>
    </w:p>
    <w:p w:rsidR="00D41F96" w:rsidRPr="00E74E56" w:rsidRDefault="00D41F96" w:rsidP="00D41F96">
      <w:pPr>
        <w:pStyle w:val="libNormal"/>
        <w:rPr>
          <w:rtl/>
          <w:lang w:bidi="fa-IR"/>
        </w:rPr>
      </w:pPr>
      <w:r w:rsidRPr="00E74E56">
        <w:rPr>
          <w:rtl/>
          <w:lang w:bidi="fa-IR"/>
        </w:rPr>
        <w:t>وقال ابن حجر</w:t>
      </w:r>
      <w:r>
        <w:rPr>
          <w:rtl/>
          <w:lang w:bidi="fa-IR"/>
        </w:rPr>
        <w:t>:</w:t>
      </w:r>
      <w:r w:rsidRPr="00E74E56">
        <w:rPr>
          <w:rtl/>
          <w:lang w:bidi="fa-IR"/>
        </w:rPr>
        <w:t xml:space="preserve"> ثقة حافظ</w:t>
      </w:r>
      <w:r>
        <w:rPr>
          <w:rtl/>
          <w:lang w:bidi="fa-IR"/>
        </w:rPr>
        <w:t>.</w:t>
      </w:r>
    </w:p>
    <w:p w:rsidR="00D41F96" w:rsidRPr="00E74E56" w:rsidRDefault="00D41F96" w:rsidP="00D41F96">
      <w:pPr>
        <w:pStyle w:val="libNormal"/>
        <w:rPr>
          <w:rtl/>
          <w:lang w:bidi="fa-IR"/>
        </w:rPr>
      </w:pPr>
      <w:r w:rsidRPr="00E74E56">
        <w:rPr>
          <w:rtl/>
          <w:lang w:bidi="fa-IR"/>
        </w:rPr>
        <w:t>وأم</w:t>
      </w:r>
      <w:r w:rsidR="000865A7">
        <w:rPr>
          <w:rFonts w:hint="cs"/>
          <w:rtl/>
          <w:lang w:bidi="fa-IR"/>
        </w:rPr>
        <w:t>ّ</w:t>
      </w:r>
      <w:r w:rsidRPr="00E74E56">
        <w:rPr>
          <w:rtl/>
          <w:lang w:bidi="fa-IR"/>
        </w:rPr>
        <w:t>ا « عبيدالله بن موسى » العبسي فهو</w:t>
      </w:r>
      <w:r>
        <w:rPr>
          <w:rtl/>
          <w:lang w:bidi="fa-IR"/>
        </w:rPr>
        <w:t>:</w:t>
      </w:r>
    </w:p>
    <w:p w:rsidR="00D41F96" w:rsidRPr="00E74E56" w:rsidRDefault="00D41F96" w:rsidP="00D41F96">
      <w:pPr>
        <w:pStyle w:val="libNormal"/>
        <w:rPr>
          <w:rtl/>
          <w:lang w:bidi="fa-IR"/>
        </w:rPr>
      </w:pPr>
      <w:r w:rsidRPr="00E74E56">
        <w:rPr>
          <w:rtl/>
          <w:lang w:bidi="fa-IR"/>
        </w:rPr>
        <w:t xml:space="preserve">من رجال الصّحاح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وأمّا « أبو عمر الأزدي » فسيأتي الكلام فيه</w:t>
      </w:r>
      <w:r>
        <w:rPr>
          <w:rtl/>
          <w:lang w:bidi="fa-IR"/>
        </w:rPr>
        <w:t>.</w:t>
      </w:r>
    </w:p>
    <w:p w:rsidR="00D41F96" w:rsidRPr="00E74E56" w:rsidRDefault="00D41F96" w:rsidP="00D41F96">
      <w:pPr>
        <w:pStyle w:val="libNormal"/>
        <w:rPr>
          <w:rtl/>
          <w:lang w:bidi="fa-IR"/>
        </w:rPr>
      </w:pPr>
      <w:r w:rsidRPr="00E74E56">
        <w:rPr>
          <w:rtl/>
          <w:lang w:bidi="fa-IR"/>
        </w:rPr>
        <w:t>وأمّا « أبو راشد الحبراني » فهو</w:t>
      </w:r>
    </w:p>
    <w:p w:rsidR="00D41F96" w:rsidRPr="00E74E56" w:rsidRDefault="00D41F96" w:rsidP="00D41F96">
      <w:pPr>
        <w:pStyle w:val="libNormal"/>
        <w:rPr>
          <w:rtl/>
          <w:lang w:bidi="fa-IR"/>
        </w:rPr>
      </w:pPr>
      <w:r w:rsidRPr="00E74E56">
        <w:rPr>
          <w:rtl/>
          <w:lang w:bidi="fa-IR"/>
        </w:rPr>
        <w:t xml:space="preserve">من رجال عدّةٍ من الصّحاح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وأمّا « أبو عمر الأزدي »</w:t>
      </w:r>
    </w:p>
    <w:p w:rsidR="00D41F96" w:rsidRPr="00E74E56" w:rsidRDefault="00D41F96" w:rsidP="00D41F96">
      <w:pPr>
        <w:pStyle w:val="libNormal"/>
        <w:rPr>
          <w:rtl/>
          <w:lang w:bidi="fa-IR"/>
        </w:rPr>
      </w:pPr>
      <w:r w:rsidRPr="00E74E56">
        <w:rPr>
          <w:rtl/>
          <w:lang w:bidi="fa-IR"/>
        </w:rPr>
        <w:t>فقد جاء في كتاب ( الموضوعات ) لابن الجوزي ما نصّه</w:t>
      </w:r>
      <w:r>
        <w:rPr>
          <w:rtl/>
          <w:lang w:bidi="fa-IR"/>
        </w:rPr>
        <w:t>:</w:t>
      </w:r>
    </w:p>
    <w:p w:rsidR="00D41F96" w:rsidRPr="00E74E56" w:rsidRDefault="00D41F96" w:rsidP="00D41F96">
      <w:pPr>
        <w:pStyle w:val="libNormal"/>
        <w:rPr>
          <w:rtl/>
          <w:lang w:bidi="fa-IR"/>
        </w:rPr>
      </w:pPr>
      <w:r w:rsidRPr="00E74E56">
        <w:rPr>
          <w:rtl/>
          <w:lang w:bidi="fa-IR"/>
        </w:rPr>
        <w:t>« الحديث العشرون</w:t>
      </w:r>
      <w:r>
        <w:rPr>
          <w:rtl/>
          <w:lang w:bidi="fa-IR"/>
        </w:rPr>
        <w:t xml:space="preserve"> - </w:t>
      </w:r>
      <w:r w:rsidRPr="00E74E56">
        <w:rPr>
          <w:rtl/>
          <w:lang w:bidi="fa-IR"/>
        </w:rPr>
        <w:t>في تشبيهه بالأنبياء</w:t>
      </w:r>
      <w:r>
        <w:rPr>
          <w:rtl/>
          <w:lang w:bidi="fa-IR"/>
        </w:rPr>
        <w:t>:</w:t>
      </w:r>
    </w:p>
    <w:p w:rsidR="00E52D49" w:rsidRDefault="00D41F96" w:rsidP="00D41F96">
      <w:pPr>
        <w:pStyle w:val="libNormal"/>
        <w:rPr>
          <w:rtl/>
          <w:lang w:bidi="fa-IR"/>
        </w:rPr>
      </w:pPr>
      <w:r w:rsidRPr="00E74E56">
        <w:rPr>
          <w:rtl/>
          <w:lang w:bidi="fa-IR"/>
        </w:rPr>
        <w:t>أنبأنا زاهر بن طاهر</w:t>
      </w:r>
      <w:r>
        <w:rPr>
          <w:rtl/>
          <w:lang w:bidi="fa-IR"/>
        </w:rPr>
        <w:t>،</w:t>
      </w:r>
      <w:r w:rsidRPr="00E74E56">
        <w:rPr>
          <w:rtl/>
          <w:lang w:bidi="fa-IR"/>
        </w:rPr>
        <w:t xml:space="preserve"> قال</w:t>
      </w:r>
      <w:r>
        <w:rPr>
          <w:rtl/>
          <w:lang w:bidi="fa-IR"/>
        </w:rPr>
        <w:t>:</w:t>
      </w:r>
      <w:r w:rsidRPr="00E74E56">
        <w:rPr>
          <w:rtl/>
          <w:lang w:bidi="fa-IR"/>
        </w:rPr>
        <w:t xml:space="preserve"> أنبأنا أبو بكر البيهقي</w:t>
      </w:r>
      <w:r>
        <w:rPr>
          <w:rtl/>
          <w:lang w:bidi="fa-IR"/>
        </w:rPr>
        <w:t>،</w:t>
      </w:r>
      <w:r w:rsidRPr="00E74E56">
        <w:rPr>
          <w:rtl/>
          <w:lang w:bidi="fa-IR"/>
        </w:rPr>
        <w:t xml:space="preserve"> قال</w:t>
      </w:r>
      <w:r>
        <w:rPr>
          <w:rtl/>
          <w:lang w:bidi="fa-IR"/>
        </w:rPr>
        <w:t>:</w:t>
      </w:r>
      <w:r w:rsidRPr="00E74E56">
        <w:rPr>
          <w:rtl/>
          <w:lang w:bidi="fa-IR"/>
        </w:rPr>
        <w:t xml:space="preserve"> أنبأنا أبو عبدالله</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تقريب التهذيب 1 / </w:t>
      </w:r>
      <w:r w:rsidR="00D41F96">
        <w:rPr>
          <w:rFonts w:hint="cs"/>
          <w:rtl/>
        </w:rPr>
        <w:t>539</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تقريب التهذيب 2 / </w:t>
      </w:r>
      <w:r w:rsidR="00D41F96">
        <w:rPr>
          <w:rFonts w:hint="cs"/>
          <w:rtl/>
        </w:rPr>
        <w:t>421</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الحاكم</w:t>
      </w:r>
      <w:r>
        <w:rPr>
          <w:rtl/>
          <w:lang w:bidi="fa-IR"/>
        </w:rPr>
        <w:t>،</w:t>
      </w:r>
      <w:r w:rsidRPr="00E74E56">
        <w:rPr>
          <w:rtl/>
          <w:lang w:bidi="fa-IR"/>
        </w:rPr>
        <w:t xml:space="preserve"> قال</w:t>
      </w:r>
      <w:r>
        <w:rPr>
          <w:rtl/>
          <w:lang w:bidi="fa-IR"/>
        </w:rPr>
        <w:t>:</w:t>
      </w:r>
      <w:r w:rsidRPr="00E74E56">
        <w:rPr>
          <w:rtl/>
          <w:lang w:bidi="fa-IR"/>
        </w:rPr>
        <w:t xml:space="preserve"> حدّثنا محمّد بن أحمد بن سعيد الرازي</w:t>
      </w:r>
      <w:r>
        <w:rPr>
          <w:rtl/>
          <w:lang w:bidi="fa-IR"/>
        </w:rPr>
        <w:t>،</w:t>
      </w:r>
      <w:r w:rsidRPr="00E74E56">
        <w:rPr>
          <w:rtl/>
          <w:lang w:bidi="fa-IR"/>
        </w:rPr>
        <w:t xml:space="preserve"> قال</w:t>
      </w:r>
      <w:r>
        <w:rPr>
          <w:rtl/>
          <w:lang w:bidi="fa-IR"/>
        </w:rPr>
        <w:t>:</w:t>
      </w:r>
      <w:r w:rsidRPr="00E74E56">
        <w:rPr>
          <w:rtl/>
          <w:lang w:bidi="fa-IR"/>
        </w:rPr>
        <w:t xml:space="preserve"> حدّثنا محمّد بن مسلم بن وارة قال</w:t>
      </w:r>
      <w:r>
        <w:rPr>
          <w:rtl/>
          <w:lang w:bidi="fa-IR"/>
        </w:rPr>
        <w:t>:</w:t>
      </w:r>
      <w:r w:rsidRPr="00E74E56">
        <w:rPr>
          <w:rtl/>
          <w:lang w:bidi="fa-IR"/>
        </w:rPr>
        <w:t xml:space="preserve"> حدّثنا عبيدالله بن موسى قال</w:t>
      </w:r>
      <w:r>
        <w:rPr>
          <w:rtl/>
          <w:lang w:bidi="fa-IR"/>
        </w:rPr>
        <w:t>:</w:t>
      </w:r>
      <w:r w:rsidRPr="00E74E56">
        <w:rPr>
          <w:rtl/>
          <w:lang w:bidi="fa-IR"/>
        </w:rPr>
        <w:t xml:space="preserve"> حدّثنا أبو عمر الأزدي</w:t>
      </w:r>
      <w:r>
        <w:rPr>
          <w:rtl/>
          <w:lang w:bidi="fa-IR"/>
        </w:rPr>
        <w:t>،</w:t>
      </w:r>
      <w:r w:rsidRPr="00E74E56">
        <w:rPr>
          <w:rtl/>
          <w:lang w:bidi="fa-IR"/>
        </w:rPr>
        <w:t xml:space="preserve"> عن أبي راشد الحبراني</w:t>
      </w:r>
      <w:r>
        <w:rPr>
          <w:rtl/>
          <w:lang w:bidi="fa-IR"/>
        </w:rPr>
        <w:t>،</w:t>
      </w:r>
      <w:r w:rsidRPr="00E74E56">
        <w:rPr>
          <w:rtl/>
          <w:lang w:bidi="fa-IR"/>
        </w:rPr>
        <w:t xml:space="preserve"> عن أبي الحمراء قال</w:t>
      </w:r>
      <w:r>
        <w:rPr>
          <w:rtl/>
          <w:lang w:bidi="fa-IR"/>
        </w:rPr>
        <w:t>:</w:t>
      </w:r>
    </w:p>
    <w:p w:rsidR="00D41F96" w:rsidRPr="00E74E56" w:rsidRDefault="00D41F96" w:rsidP="00D41F96">
      <w:pPr>
        <w:pStyle w:val="libNormal"/>
        <w:rPr>
          <w:rtl/>
          <w:lang w:bidi="fa-IR"/>
        </w:rPr>
      </w:pPr>
      <w:r w:rsidRPr="00E74E56">
        <w:rPr>
          <w:rtl/>
          <w:lang w:bidi="fa-IR"/>
        </w:rPr>
        <w:t>سمعت رسول الله صلّى الله عليه وسلّم يقول</w:t>
      </w:r>
      <w:r>
        <w:rPr>
          <w:rtl/>
          <w:lang w:bidi="fa-IR"/>
        </w:rPr>
        <w:t>:</w:t>
      </w:r>
      <w:r w:rsidRPr="00E74E56">
        <w:rPr>
          <w:rtl/>
          <w:lang w:bidi="fa-IR"/>
        </w:rPr>
        <w:t xml:space="preserve"> من أراد أن ينظر إلى آدم في علمه ونوح في فهمه وإبراهيم في حكمه ويحيى بن زكريا في زهده</w:t>
      </w:r>
      <w:r>
        <w:rPr>
          <w:rtl/>
          <w:lang w:bidi="fa-IR"/>
        </w:rPr>
        <w:t>،</w:t>
      </w:r>
      <w:r w:rsidRPr="00E74E56">
        <w:rPr>
          <w:rtl/>
          <w:lang w:bidi="fa-IR"/>
        </w:rPr>
        <w:t xml:space="preserve"> وموسى بن عمران في بطشه</w:t>
      </w:r>
      <w:r>
        <w:rPr>
          <w:rtl/>
          <w:lang w:bidi="fa-IR"/>
        </w:rPr>
        <w:t>،</w:t>
      </w:r>
      <w:r w:rsidRPr="00E74E56">
        <w:rPr>
          <w:rtl/>
          <w:lang w:bidi="fa-IR"/>
        </w:rPr>
        <w:t xml:space="preserve"> فلينظر إلى علي بن أبي طالب</w:t>
      </w:r>
      <w:r>
        <w:rPr>
          <w:rtl/>
          <w:lang w:bidi="fa-IR"/>
        </w:rPr>
        <w:t>.</w:t>
      </w:r>
    </w:p>
    <w:p w:rsidR="00D41F96" w:rsidRDefault="00D41F96" w:rsidP="00D41F96">
      <w:pPr>
        <w:pStyle w:val="libNormal"/>
        <w:rPr>
          <w:rtl/>
          <w:lang w:bidi="fa-IR"/>
        </w:rPr>
      </w:pPr>
      <w:r w:rsidRPr="00E74E56">
        <w:rPr>
          <w:rtl/>
          <w:lang w:bidi="fa-IR"/>
        </w:rPr>
        <w:t>هذا حديث موضوع</w:t>
      </w:r>
      <w:r>
        <w:rPr>
          <w:rtl/>
          <w:lang w:bidi="fa-IR"/>
        </w:rPr>
        <w:t>.</w:t>
      </w:r>
      <w:r w:rsidRPr="00E74E56">
        <w:rPr>
          <w:rtl/>
          <w:lang w:bidi="fa-IR"/>
        </w:rPr>
        <w:t xml:space="preserve"> وأبو عمر متروك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هذا من تحكّمات ابن الجوزي</w:t>
      </w:r>
      <w:r>
        <w:rPr>
          <w:rtl/>
          <w:lang w:bidi="fa-IR"/>
        </w:rPr>
        <w:t>،</w:t>
      </w:r>
      <w:r w:rsidRPr="00E74E56">
        <w:rPr>
          <w:rtl/>
          <w:lang w:bidi="fa-IR"/>
        </w:rPr>
        <w:t xml:space="preserve"> لأنّ الحديث لو كان أحد رواته متروكاً لا يكون موضوعاً</w:t>
      </w:r>
      <w:r>
        <w:rPr>
          <w:rtl/>
          <w:lang w:bidi="fa-IR"/>
        </w:rPr>
        <w:t>،</w:t>
      </w:r>
      <w:r w:rsidRPr="00E74E56">
        <w:rPr>
          <w:rtl/>
          <w:lang w:bidi="fa-IR"/>
        </w:rPr>
        <w:t xml:space="preserve"> فكيف والرجل ليس بمتروك</w:t>
      </w:r>
      <w:r>
        <w:rPr>
          <w:rtl/>
          <w:lang w:bidi="fa-IR"/>
        </w:rPr>
        <w:t>؟</w:t>
      </w:r>
    </w:p>
    <w:p w:rsidR="00D41F96" w:rsidRPr="00E74E56" w:rsidRDefault="00D41F96" w:rsidP="00D41F96">
      <w:pPr>
        <w:pStyle w:val="libNormal"/>
        <w:rPr>
          <w:rtl/>
          <w:lang w:bidi="fa-IR"/>
        </w:rPr>
      </w:pPr>
      <w:r w:rsidRPr="00E74E56">
        <w:rPr>
          <w:rtl/>
          <w:lang w:bidi="fa-IR"/>
        </w:rPr>
        <w:t>لقد جاء في ( تهذيب الكمال ) بترجمة « أبي راشد الحبراني » فيمن روى عنه</w:t>
      </w:r>
      <w:r>
        <w:rPr>
          <w:rtl/>
          <w:lang w:bidi="fa-IR"/>
        </w:rPr>
        <w:t>:</w:t>
      </w:r>
      <w:r w:rsidRPr="00E74E56">
        <w:rPr>
          <w:rtl/>
          <w:lang w:bidi="fa-IR"/>
        </w:rPr>
        <w:t xml:space="preserve"> « عبد الرحمن بن عائذ الأزدي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كما فيه بترجمة « عبدالرحمن بن عائذ الأزدي » في مشايخه</w:t>
      </w:r>
      <w:r>
        <w:rPr>
          <w:rtl/>
          <w:lang w:bidi="fa-IR"/>
        </w:rPr>
        <w:t>:</w:t>
      </w:r>
      <w:r w:rsidRPr="00E74E56">
        <w:rPr>
          <w:rtl/>
          <w:lang w:bidi="fa-IR"/>
        </w:rPr>
        <w:t xml:space="preserve"> « روى عن</w:t>
      </w:r>
      <w:r>
        <w:rPr>
          <w:rtl/>
          <w:lang w:bidi="fa-IR"/>
        </w:rPr>
        <w:t xml:space="preserve"> ...</w:t>
      </w:r>
      <w:r w:rsidRPr="00E74E56">
        <w:rPr>
          <w:rtl/>
          <w:lang w:bidi="fa-IR"/>
        </w:rPr>
        <w:t xml:space="preserve"> وأبي راشد الحبراني»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وكلاهما شامي حمصي</w:t>
      </w:r>
      <w:r>
        <w:rPr>
          <w:rtl/>
          <w:lang w:bidi="fa-IR"/>
        </w:rPr>
        <w:t>.</w:t>
      </w:r>
    </w:p>
    <w:p w:rsidR="00D41F96" w:rsidRPr="00E74E56" w:rsidRDefault="00D41F96" w:rsidP="00D41F96">
      <w:pPr>
        <w:pStyle w:val="libNormal"/>
        <w:rPr>
          <w:rtl/>
          <w:lang w:bidi="fa-IR"/>
        </w:rPr>
      </w:pPr>
      <w:r w:rsidRPr="00E74E56">
        <w:rPr>
          <w:rtl/>
          <w:lang w:bidi="fa-IR"/>
        </w:rPr>
        <w:t>وهذا الأزدي من رجال السنن الأربعة من الصحاح الستّة</w:t>
      </w:r>
      <w:r>
        <w:rPr>
          <w:rtl/>
          <w:lang w:bidi="fa-IR"/>
        </w:rPr>
        <w:t>،</w:t>
      </w:r>
      <w:r w:rsidRPr="00E74E56">
        <w:rPr>
          <w:rtl/>
          <w:lang w:bidi="fa-IR"/>
        </w:rPr>
        <w:t xml:space="preserve"> وقد وثّقوه</w:t>
      </w:r>
      <w:r>
        <w:rPr>
          <w:rtl/>
          <w:lang w:bidi="fa-IR"/>
        </w:rPr>
        <w:t>،</w:t>
      </w:r>
      <w:r w:rsidRPr="00E74E56">
        <w:rPr>
          <w:rtl/>
          <w:lang w:bidi="fa-IR"/>
        </w:rPr>
        <w:t xml:space="preserve"> بل ذكروا قولاً بكونه من الصّحابة</w:t>
      </w:r>
      <w:r>
        <w:rPr>
          <w:rtl/>
          <w:lang w:bidi="fa-IR"/>
        </w:rPr>
        <w:t>.</w:t>
      </w:r>
    </w:p>
    <w:p w:rsidR="00D41F96" w:rsidRPr="00E74E56" w:rsidRDefault="00D41F96" w:rsidP="00D41F96">
      <w:pPr>
        <w:pStyle w:val="libNormal"/>
        <w:rPr>
          <w:rtl/>
          <w:lang w:bidi="fa-IR"/>
        </w:rPr>
      </w:pPr>
      <w:r w:rsidRPr="00E74E56">
        <w:rPr>
          <w:rtl/>
          <w:lang w:bidi="fa-IR"/>
        </w:rPr>
        <w:t>فمن أين جاء القول بأنّه متروك</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الموضوعات لابن الجوزي 1 / 370</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تهذيب الكمال </w:t>
      </w:r>
      <w:r w:rsidR="00D41F96">
        <w:rPr>
          <w:rFonts w:hint="cs"/>
          <w:rtl/>
        </w:rPr>
        <w:t>33</w:t>
      </w:r>
      <w:r w:rsidR="00D41F96" w:rsidRPr="00E74E56">
        <w:rPr>
          <w:rtl/>
        </w:rPr>
        <w:t xml:space="preserve"> / 217</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تهذيب الكمال 1</w:t>
      </w:r>
      <w:r w:rsidR="00D41F96">
        <w:rPr>
          <w:rFonts w:hint="cs"/>
          <w:rtl/>
        </w:rPr>
        <w:t>7</w:t>
      </w:r>
      <w:r w:rsidR="00D41F96" w:rsidRPr="00E74E56">
        <w:rPr>
          <w:rtl/>
        </w:rPr>
        <w:t xml:space="preserve"> / </w:t>
      </w:r>
      <w:r w:rsidR="00D41F96">
        <w:rPr>
          <w:rFonts w:hint="cs"/>
          <w:rtl/>
        </w:rPr>
        <w:t>198</w:t>
      </w:r>
      <w:r w:rsidR="00D41F96">
        <w:rPr>
          <w:rtl/>
        </w:rPr>
        <w:t>.</w:t>
      </w:r>
    </w:p>
    <w:p w:rsidR="00E52D49"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نعم يمكن وقوع ال</w:t>
      </w:r>
      <w:r w:rsidR="000865A7">
        <w:rPr>
          <w:rFonts w:hint="cs"/>
          <w:rtl/>
          <w:lang w:bidi="fa-IR"/>
        </w:rPr>
        <w:t>إ</w:t>
      </w:r>
      <w:r w:rsidRPr="00E74E56">
        <w:rPr>
          <w:rtl/>
          <w:lang w:bidi="fa-IR"/>
        </w:rPr>
        <w:t>شتباه فيه بسبب ال</w:t>
      </w:r>
      <w:r w:rsidR="000865A7">
        <w:rPr>
          <w:rFonts w:hint="cs"/>
          <w:rtl/>
          <w:lang w:bidi="fa-IR"/>
        </w:rPr>
        <w:t>إ</w:t>
      </w:r>
      <w:r w:rsidRPr="00E74E56">
        <w:rPr>
          <w:rtl/>
          <w:lang w:bidi="fa-IR"/>
        </w:rPr>
        <w:t>ختلاف في كنيته</w:t>
      </w:r>
      <w:r>
        <w:rPr>
          <w:rtl/>
          <w:lang w:bidi="fa-IR"/>
        </w:rPr>
        <w:t>،</w:t>
      </w:r>
      <w:r w:rsidRPr="00E74E56">
        <w:rPr>
          <w:rtl/>
          <w:lang w:bidi="fa-IR"/>
        </w:rPr>
        <w:t xml:space="preserve"> ففي الحديث « أبو عمر » وفي كتب التراجم</w:t>
      </w:r>
      <w:r>
        <w:rPr>
          <w:rtl/>
          <w:lang w:bidi="fa-IR"/>
        </w:rPr>
        <w:t>:</w:t>
      </w:r>
      <w:r w:rsidRPr="00E74E56">
        <w:rPr>
          <w:rtl/>
          <w:lang w:bidi="fa-IR"/>
        </w:rPr>
        <w:t xml:space="preserve"> « أبو عبدالله » ويقال</w:t>
      </w:r>
      <w:r>
        <w:rPr>
          <w:rtl/>
          <w:lang w:bidi="fa-IR"/>
        </w:rPr>
        <w:t>:</w:t>
      </w:r>
      <w:r w:rsidRPr="00E74E56">
        <w:rPr>
          <w:rtl/>
          <w:lang w:bidi="fa-IR"/>
        </w:rPr>
        <w:t xml:space="preserve"> « أبو عبيدالله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r w:rsidRPr="00E74E56">
        <w:rPr>
          <w:rtl/>
          <w:lang w:bidi="fa-IR"/>
        </w:rPr>
        <w:t xml:space="preserve"> كما أنّ في لقبه أيضاً خلافاً</w:t>
      </w:r>
      <w:r>
        <w:rPr>
          <w:rtl/>
          <w:lang w:bidi="fa-IR"/>
        </w:rPr>
        <w:t>،</w:t>
      </w:r>
      <w:r w:rsidRPr="00E74E56">
        <w:rPr>
          <w:rtl/>
          <w:lang w:bidi="fa-IR"/>
        </w:rPr>
        <w:t xml:space="preserve"> فقد عنونه المزي بقوله</w:t>
      </w:r>
      <w:r>
        <w:rPr>
          <w:rtl/>
          <w:lang w:bidi="fa-IR"/>
        </w:rPr>
        <w:t>:</w:t>
      </w:r>
      <w:r w:rsidRPr="00E74E56">
        <w:rPr>
          <w:rtl/>
          <w:lang w:bidi="fa-IR"/>
        </w:rPr>
        <w:t xml:space="preserve"> « عبد</w:t>
      </w:r>
      <w:r>
        <w:rPr>
          <w:rFonts w:hint="cs"/>
          <w:rtl/>
          <w:lang w:bidi="fa-IR"/>
        </w:rPr>
        <w:t xml:space="preserve"> </w:t>
      </w:r>
      <w:r w:rsidRPr="00E74E56">
        <w:rPr>
          <w:rtl/>
          <w:lang w:bidi="fa-IR"/>
        </w:rPr>
        <w:t>الرحمن بن عائذ الأزدي</w:t>
      </w:r>
      <w:r>
        <w:rPr>
          <w:rtl/>
          <w:lang w:bidi="fa-IR"/>
        </w:rPr>
        <w:t>،</w:t>
      </w:r>
      <w:r w:rsidRPr="00E74E56">
        <w:rPr>
          <w:rtl/>
          <w:lang w:bidi="fa-IR"/>
        </w:rPr>
        <w:t xml:space="preserve"> الثمالي</w:t>
      </w:r>
      <w:r>
        <w:rPr>
          <w:rtl/>
          <w:lang w:bidi="fa-IR"/>
        </w:rPr>
        <w:t>،</w:t>
      </w:r>
      <w:r w:rsidRPr="00E74E56">
        <w:rPr>
          <w:rtl/>
          <w:lang w:bidi="fa-IR"/>
        </w:rPr>
        <w:t xml:space="preserve"> ويقال</w:t>
      </w:r>
      <w:r>
        <w:rPr>
          <w:rtl/>
          <w:lang w:bidi="fa-IR"/>
        </w:rPr>
        <w:t>:</w:t>
      </w:r>
      <w:r w:rsidRPr="00E74E56">
        <w:rPr>
          <w:rtl/>
          <w:lang w:bidi="fa-IR"/>
        </w:rPr>
        <w:t xml:space="preserve"> الكندي</w:t>
      </w:r>
      <w:r>
        <w:rPr>
          <w:rtl/>
          <w:lang w:bidi="fa-IR"/>
        </w:rPr>
        <w:t>،</w:t>
      </w:r>
      <w:r w:rsidRPr="00E74E56">
        <w:rPr>
          <w:rtl/>
          <w:lang w:bidi="fa-IR"/>
        </w:rPr>
        <w:t xml:space="preserve"> ويقال</w:t>
      </w:r>
      <w:r>
        <w:rPr>
          <w:rtl/>
          <w:lang w:bidi="fa-IR"/>
        </w:rPr>
        <w:t>:</w:t>
      </w:r>
      <w:r w:rsidRPr="00E74E56">
        <w:rPr>
          <w:rtl/>
          <w:lang w:bidi="fa-IR"/>
        </w:rPr>
        <w:t xml:space="preserve"> اليحصبي »</w:t>
      </w:r>
      <w:r>
        <w:rPr>
          <w:rtl/>
          <w:lang w:bidi="fa-IR"/>
        </w:rPr>
        <w:t>.</w:t>
      </w:r>
    </w:p>
    <w:p w:rsidR="00D41F96" w:rsidRPr="00E74E56" w:rsidRDefault="00D41F96" w:rsidP="00D41F96">
      <w:pPr>
        <w:pStyle w:val="libNormal"/>
        <w:rPr>
          <w:rtl/>
          <w:lang w:bidi="fa-IR"/>
        </w:rPr>
      </w:pPr>
      <w:r w:rsidRPr="00E74E56">
        <w:rPr>
          <w:rtl/>
          <w:lang w:bidi="fa-IR"/>
        </w:rPr>
        <w:t>ثم إنّ الحافظ السيوطي تعقّب ابن الجوزي بقوله بعد ما ذكر</w:t>
      </w:r>
      <w:r>
        <w:rPr>
          <w:rtl/>
          <w:lang w:bidi="fa-IR"/>
        </w:rPr>
        <w:t>:</w:t>
      </w:r>
    </w:p>
    <w:p w:rsidR="00D41F96" w:rsidRPr="00E74E56" w:rsidRDefault="00D41F96" w:rsidP="00D41F96">
      <w:pPr>
        <w:pStyle w:val="libNormal"/>
        <w:rPr>
          <w:rtl/>
          <w:lang w:bidi="fa-IR"/>
        </w:rPr>
      </w:pPr>
      <w:r w:rsidRPr="00E74E56">
        <w:rPr>
          <w:rtl/>
          <w:lang w:bidi="fa-IR"/>
        </w:rPr>
        <w:t>« قلت</w:t>
      </w:r>
      <w:r>
        <w:rPr>
          <w:rtl/>
          <w:lang w:bidi="fa-IR"/>
        </w:rPr>
        <w:t>:</w:t>
      </w:r>
      <w:r w:rsidRPr="00E74E56">
        <w:rPr>
          <w:rtl/>
          <w:lang w:bidi="fa-IR"/>
        </w:rPr>
        <w:t xml:space="preserve"> له طريق آخر</w:t>
      </w:r>
      <w:r>
        <w:rPr>
          <w:rtl/>
          <w:lang w:bidi="fa-IR"/>
        </w:rPr>
        <w:t>.</w:t>
      </w:r>
      <w:r w:rsidRPr="00E74E56">
        <w:rPr>
          <w:rtl/>
          <w:lang w:bidi="fa-IR"/>
        </w:rPr>
        <w:t xml:space="preserve"> قال الديلمي</w:t>
      </w:r>
      <w:r>
        <w:rPr>
          <w:rtl/>
          <w:lang w:bidi="fa-IR"/>
        </w:rPr>
        <w:t>:</w:t>
      </w:r>
      <w:r w:rsidRPr="00E74E56">
        <w:rPr>
          <w:rtl/>
          <w:lang w:bidi="fa-IR"/>
        </w:rPr>
        <w:t xml:space="preserve"> أخبرنا أبي</w:t>
      </w:r>
      <w:r>
        <w:rPr>
          <w:rtl/>
          <w:lang w:bidi="fa-IR"/>
        </w:rPr>
        <w:t>،</w:t>
      </w:r>
      <w:r w:rsidRPr="00E74E56">
        <w:rPr>
          <w:rtl/>
          <w:lang w:bidi="fa-IR"/>
        </w:rPr>
        <w:t xml:space="preserve"> حدّثنا علي بن دكين القاضي</w:t>
      </w:r>
      <w:r>
        <w:rPr>
          <w:rtl/>
          <w:lang w:bidi="fa-IR"/>
        </w:rPr>
        <w:t>،</w:t>
      </w:r>
      <w:r w:rsidRPr="00E74E56">
        <w:rPr>
          <w:rtl/>
          <w:lang w:bidi="fa-IR"/>
        </w:rPr>
        <w:t xml:space="preserve"> حدّثنا علي بن محمّد بن يوسف</w:t>
      </w:r>
      <w:r>
        <w:rPr>
          <w:rtl/>
          <w:lang w:bidi="fa-IR"/>
        </w:rPr>
        <w:t>،</w:t>
      </w:r>
      <w:r w:rsidRPr="00E74E56">
        <w:rPr>
          <w:rtl/>
          <w:lang w:bidi="fa-IR"/>
        </w:rPr>
        <w:t xml:space="preserve"> حدّثنا الفضل الكندي</w:t>
      </w:r>
      <w:r>
        <w:rPr>
          <w:rtl/>
          <w:lang w:bidi="fa-IR"/>
        </w:rPr>
        <w:t>،</w:t>
      </w:r>
      <w:r w:rsidRPr="00E74E56">
        <w:rPr>
          <w:rtl/>
          <w:lang w:bidi="fa-IR"/>
        </w:rPr>
        <w:t xml:space="preserve"> حدّثنا عبدالله ابن محمّد بن الحسن مولى بني هاشم بالكوفة</w:t>
      </w:r>
      <w:r>
        <w:rPr>
          <w:rtl/>
          <w:lang w:bidi="fa-IR"/>
        </w:rPr>
        <w:t>،</w:t>
      </w:r>
      <w:r w:rsidRPr="00E74E56">
        <w:rPr>
          <w:rtl/>
          <w:lang w:bidi="fa-IR"/>
        </w:rPr>
        <w:t xml:space="preserve"> حدّثنا علي بن الحسين</w:t>
      </w:r>
      <w:r>
        <w:rPr>
          <w:rtl/>
          <w:lang w:bidi="fa-IR"/>
        </w:rPr>
        <w:t>،</w:t>
      </w:r>
      <w:r w:rsidRPr="00E74E56">
        <w:rPr>
          <w:rtl/>
          <w:lang w:bidi="fa-IR"/>
        </w:rPr>
        <w:t xml:space="preserve"> حدّثنا محمّد بن أبي هاشم النوفلي</w:t>
      </w:r>
      <w:r>
        <w:rPr>
          <w:rtl/>
          <w:lang w:bidi="fa-IR"/>
        </w:rPr>
        <w:t>،</w:t>
      </w:r>
      <w:r w:rsidRPr="00E74E56">
        <w:rPr>
          <w:rtl/>
          <w:lang w:bidi="fa-IR"/>
        </w:rPr>
        <w:t xml:space="preserve"> حدّثنا عبيدالله بن موسى</w:t>
      </w:r>
      <w:r>
        <w:rPr>
          <w:rtl/>
          <w:lang w:bidi="fa-IR"/>
        </w:rPr>
        <w:t>،</w:t>
      </w:r>
      <w:r w:rsidRPr="00E74E56">
        <w:rPr>
          <w:rtl/>
          <w:lang w:bidi="fa-IR"/>
        </w:rPr>
        <w:t xml:space="preserve"> حدّثنا العلاء</w:t>
      </w:r>
      <w:r>
        <w:rPr>
          <w:rtl/>
          <w:lang w:bidi="fa-IR"/>
        </w:rPr>
        <w:t>،</w:t>
      </w:r>
      <w:r w:rsidRPr="00E74E56">
        <w:rPr>
          <w:rtl/>
          <w:lang w:bidi="fa-IR"/>
        </w:rPr>
        <w:t xml:space="preserve"> عن أبي إسحاق السبيعي</w:t>
      </w:r>
      <w:r>
        <w:rPr>
          <w:rtl/>
          <w:lang w:bidi="fa-IR"/>
        </w:rPr>
        <w:t>،</w:t>
      </w:r>
      <w:r w:rsidRPr="00E74E56">
        <w:rPr>
          <w:rtl/>
          <w:lang w:bidi="fa-IR"/>
        </w:rPr>
        <w:t xml:space="preserve"> عن أبي داود نفيع عن أبي الحمراء به</w:t>
      </w:r>
      <w:r>
        <w:rPr>
          <w:rtl/>
          <w:lang w:bidi="fa-IR"/>
        </w:rPr>
        <w:t>.</w:t>
      </w:r>
    </w:p>
    <w:p w:rsidR="00D41F96" w:rsidRPr="00E74E56" w:rsidRDefault="00D41F96" w:rsidP="00D41F96">
      <w:pPr>
        <w:pStyle w:val="libNormal"/>
        <w:rPr>
          <w:rtl/>
          <w:lang w:bidi="fa-IR"/>
        </w:rPr>
      </w:pPr>
      <w:r w:rsidRPr="00E74E56">
        <w:rPr>
          <w:rtl/>
          <w:lang w:bidi="fa-IR"/>
        </w:rPr>
        <w:t>وورد عن أبي سعيد</w:t>
      </w:r>
      <w:r>
        <w:rPr>
          <w:rtl/>
          <w:lang w:bidi="fa-IR"/>
        </w:rPr>
        <w:t>.</w:t>
      </w:r>
      <w:r w:rsidRPr="00E74E56">
        <w:rPr>
          <w:rtl/>
          <w:lang w:bidi="fa-IR"/>
        </w:rPr>
        <w:t xml:space="preserve"> قال ابن شاهين في السنّة</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لكن</w:t>
      </w:r>
      <w:r w:rsidR="000865A7">
        <w:rPr>
          <w:rFonts w:hint="cs"/>
          <w:rtl/>
          <w:lang w:bidi="fa-IR"/>
        </w:rPr>
        <w:t>ّ</w:t>
      </w:r>
      <w:r w:rsidRPr="00E74E56">
        <w:rPr>
          <w:rtl/>
          <w:lang w:bidi="fa-IR"/>
        </w:rPr>
        <w:t xml:space="preserve"> ابن الجوزي دأب على إيراد الحديث في كتابه بأحد أسانيده فقط</w:t>
      </w:r>
      <w:r>
        <w:rPr>
          <w:rtl/>
          <w:lang w:bidi="fa-IR"/>
        </w:rPr>
        <w:t>،</w:t>
      </w:r>
      <w:r w:rsidRPr="00E74E56">
        <w:rPr>
          <w:rtl/>
          <w:lang w:bidi="fa-IR"/>
        </w:rPr>
        <w:t xml:space="preserve"> والحكم عليه بالوضع لعدم صحّة السند الّذي ذكره بزعمه</w:t>
      </w:r>
      <w:r>
        <w:rPr>
          <w:rtl/>
          <w:lang w:bidi="fa-IR"/>
        </w:rPr>
        <w:t>،</w:t>
      </w:r>
      <w:r w:rsidRPr="00E74E56">
        <w:rPr>
          <w:rtl/>
          <w:lang w:bidi="fa-IR"/>
        </w:rPr>
        <w:t xml:space="preserve"> وهذا من جملة ما انتقده عليه غير واحدٍ من الحفّاظ</w:t>
      </w:r>
      <w:r>
        <w:rPr>
          <w:rtl/>
          <w:lang w:bidi="fa-IR"/>
        </w:rPr>
        <w:t>:</w:t>
      </w:r>
    </w:p>
    <w:p w:rsidR="00D41F96" w:rsidRPr="00E74E56" w:rsidRDefault="00D41F96" w:rsidP="00D41F96">
      <w:pPr>
        <w:pStyle w:val="libNormal"/>
        <w:rPr>
          <w:rtl/>
          <w:lang w:bidi="fa-IR"/>
        </w:rPr>
      </w:pPr>
      <w:r w:rsidRPr="00E74E56">
        <w:rPr>
          <w:rtl/>
          <w:lang w:bidi="fa-IR"/>
        </w:rPr>
        <w:t>قال ابن الصّلاح مشيراً إلى ابن الجوزي وكتابه في الموضوعات</w:t>
      </w:r>
      <w:r>
        <w:rPr>
          <w:rtl/>
          <w:lang w:bidi="fa-IR"/>
        </w:rPr>
        <w:t>:</w:t>
      </w:r>
      <w:r>
        <w:rPr>
          <w:rFonts w:hint="cs"/>
          <w:rtl/>
          <w:lang w:bidi="fa-IR"/>
        </w:rPr>
        <w:t xml:space="preserve"> </w:t>
      </w:r>
      <w:r w:rsidRPr="00E74E56">
        <w:rPr>
          <w:rtl/>
          <w:lang w:bidi="fa-IR"/>
        </w:rPr>
        <w:t>« ولقد أكثر الّذي جمع في هذا العصر الموضوعات في نحو مجلّدين</w:t>
      </w:r>
      <w:r>
        <w:rPr>
          <w:rtl/>
          <w:lang w:bidi="fa-IR"/>
        </w:rPr>
        <w:t>،</w:t>
      </w:r>
      <w:r w:rsidRPr="00E74E56">
        <w:rPr>
          <w:rtl/>
          <w:lang w:bidi="fa-IR"/>
        </w:rPr>
        <w:t xml:space="preserve"> فأودع فيها كثيراً</w:t>
      </w:r>
    </w:p>
    <w:p w:rsidR="00D41F9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ويؤكّده أنّ العل</w:t>
      </w:r>
      <w:r w:rsidR="000865A7">
        <w:rPr>
          <w:rFonts w:hint="cs"/>
          <w:rtl/>
        </w:rPr>
        <w:t>ّ</w:t>
      </w:r>
      <w:r w:rsidR="00D41F96" w:rsidRPr="00E74E56">
        <w:rPr>
          <w:rtl/>
        </w:rPr>
        <w:t>امة المحمودي ذكر في هامش ( العسل المصفّى في تهذيب زين الفتى ) عن كتاب ( عيون الأخبار ) للشريف أبي المعالي محمّد بن علي بن الحسين البغدادي أنّه قال</w:t>
      </w:r>
      <w:r w:rsidR="00D41F96">
        <w:rPr>
          <w:rtl/>
        </w:rPr>
        <w:t>:</w:t>
      </w:r>
      <w:r w:rsidR="00D41F96" w:rsidRPr="00E74E56">
        <w:rPr>
          <w:rtl/>
        </w:rPr>
        <w:t xml:space="preserve"> أبو علي ابن شاذان</w:t>
      </w:r>
      <w:r w:rsidR="00D41F96">
        <w:rPr>
          <w:rtl/>
        </w:rPr>
        <w:t>،</w:t>
      </w:r>
      <w:r w:rsidR="00D41F96" w:rsidRPr="00E74E56">
        <w:rPr>
          <w:rtl/>
        </w:rPr>
        <w:t xml:space="preserve"> أنبأنا أحمد بن إبراهيم بن جعفر الزعفراني</w:t>
      </w:r>
      <w:r w:rsidR="00D41F96">
        <w:rPr>
          <w:rtl/>
        </w:rPr>
        <w:t>،</w:t>
      </w:r>
      <w:r w:rsidR="00D41F96" w:rsidRPr="00E74E56">
        <w:rPr>
          <w:rtl/>
        </w:rPr>
        <w:t xml:space="preserve"> حدّثنا إسحاق بن محمّد بن هارون بن عيسى بن بريه الهاشمي</w:t>
      </w:r>
      <w:r w:rsidR="00D41F96">
        <w:rPr>
          <w:rtl/>
        </w:rPr>
        <w:t>،</w:t>
      </w:r>
      <w:r w:rsidR="00D41F96" w:rsidRPr="00E74E56">
        <w:rPr>
          <w:rtl/>
        </w:rPr>
        <w:t xml:space="preserve"> حدّثني جدّي</w:t>
      </w:r>
      <w:r w:rsidR="00D41F96">
        <w:rPr>
          <w:rtl/>
        </w:rPr>
        <w:t>،</w:t>
      </w:r>
      <w:r w:rsidR="00D41F96" w:rsidRPr="00E74E56">
        <w:rPr>
          <w:rtl/>
        </w:rPr>
        <w:t xml:space="preserve"> حدّثنا عبيدالله بن موسى</w:t>
      </w:r>
      <w:r w:rsidR="00D41F96">
        <w:rPr>
          <w:rtl/>
        </w:rPr>
        <w:t>،</w:t>
      </w:r>
      <w:r w:rsidR="00D41F96" w:rsidRPr="00E74E56">
        <w:rPr>
          <w:rtl/>
        </w:rPr>
        <w:t xml:space="preserve"> حدّثنا أبو عثمان الأزدي</w:t>
      </w:r>
      <w:r w:rsidR="00D41F96">
        <w:rPr>
          <w:rtl/>
        </w:rPr>
        <w:t>،</w:t>
      </w:r>
      <w:r w:rsidR="00D41F96" w:rsidRPr="00E74E56">
        <w:rPr>
          <w:rtl/>
        </w:rPr>
        <w:t xml:space="preserve"> عن أبي راشد</w:t>
      </w:r>
      <w:r w:rsidR="00D41F96">
        <w:rPr>
          <w:rtl/>
        </w:rPr>
        <w:t>،</w:t>
      </w:r>
      <w:r w:rsidR="00D41F96" w:rsidRPr="00E74E56">
        <w:rPr>
          <w:rtl/>
        </w:rPr>
        <w:t xml:space="preserve"> عن أبي الحمراء قال</w:t>
      </w:r>
      <w:r w:rsidR="00D41F96">
        <w:rPr>
          <w:rtl/>
        </w:rPr>
        <w:t>: ...</w:t>
      </w:r>
    </w:p>
    <w:p w:rsidR="00D41F96" w:rsidRDefault="00E52D49" w:rsidP="00D41F96">
      <w:pPr>
        <w:pStyle w:val="libFootnote0"/>
        <w:rPr>
          <w:rtl/>
          <w:lang w:bidi="fa-IR"/>
        </w:rPr>
      </w:pPr>
      <w:r w:rsidRPr="00E52D49">
        <w:rPr>
          <w:rStyle w:val="libFootnote0Char"/>
          <w:rtl/>
        </w:rPr>
        <w:t>(2).</w:t>
      </w:r>
      <w:r w:rsidR="00D41F96" w:rsidRPr="00E74E56">
        <w:rPr>
          <w:rtl/>
        </w:rPr>
        <w:t xml:space="preserve"> الل</w:t>
      </w:r>
      <w:r w:rsidR="000865A7">
        <w:rPr>
          <w:rFonts w:hint="cs"/>
          <w:rtl/>
        </w:rPr>
        <w:t>آ</w:t>
      </w:r>
      <w:r w:rsidR="00D41F96" w:rsidRPr="00E74E56">
        <w:rPr>
          <w:rtl/>
        </w:rPr>
        <w:t xml:space="preserve">لي المصنوعة 1 / </w:t>
      </w:r>
      <w:r w:rsidR="00D41F96">
        <w:rPr>
          <w:rFonts w:hint="cs"/>
          <w:rtl/>
        </w:rPr>
        <w:t>355 - 356</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 xml:space="preserve">ممّا لا دليل على وضعه » </w:t>
      </w:r>
      <w:r w:rsidRPr="00737E86">
        <w:rPr>
          <w:rStyle w:val="libFootnotenumChar"/>
          <w:rtl/>
        </w:rPr>
        <w:t>(</w:t>
      </w:r>
      <w:r w:rsidRPr="00737E86">
        <w:rPr>
          <w:rStyle w:val="libFootnotenumChar"/>
          <w:rFonts w:hint="cs"/>
          <w:rtl/>
        </w:rPr>
        <w:t>1</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ابن كثير</w:t>
      </w:r>
      <w:r>
        <w:rPr>
          <w:rtl/>
          <w:lang w:bidi="fa-IR"/>
        </w:rPr>
        <w:t>:</w:t>
      </w:r>
      <w:r w:rsidRPr="00E74E56">
        <w:rPr>
          <w:rtl/>
          <w:lang w:bidi="fa-IR"/>
        </w:rPr>
        <w:t xml:space="preserve"> « وقد صنّف الشيخ أبو الفرج ابن الجوزي كتاباً حافلاً في الموضوعات</w:t>
      </w:r>
      <w:r>
        <w:rPr>
          <w:rtl/>
          <w:lang w:bidi="fa-IR"/>
        </w:rPr>
        <w:t>،</w:t>
      </w:r>
      <w:r w:rsidRPr="00E74E56">
        <w:rPr>
          <w:rtl/>
          <w:lang w:bidi="fa-IR"/>
        </w:rPr>
        <w:t xml:space="preserve"> غير أنّه أدخل فيه ما ليس منه</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ابن حجر العسقلاني بعد حديثٍ من مناقب أمير المؤمنين</w:t>
      </w:r>
      <w:r>
        <w:rPr>
          <w:rtl/>
          <w:lang w:bidi="fa-IR"/>
        </w:rPr>
        <w:t>:</w:t>
      </w:r>
      <w:r>
        <w:rPr>
          <w:rFonts w:hint="cs"/>
          <w:rtl/>
          <w:lang w:bidi="fa-IR"/>
        </w:rPr>
        <w:t xml:space="preserve"> </w:t>
      </w:r>
      <w:r w:rsidRPr="00E74E56">
        <w:rPr>
          <w:rtl/>
          <w:lang w:bidi="fa-IR"/>
        </w:rPr>
        <w:t>« وقد أورد ابن الجوزي هذا الحديث في الموضوعات</w:t>
      </w:r>
      <w:r>
        <w:rPr>
          <w:rtl/>
          <w:lang w:bidi="fa-IR"/>
        </w:rPr>
        <w:t>،</w:t>
      </w:r>
      <w:r w:rsidRPr="00E74E56">
        <w:rPr>
          <w:rtl/>
          <w:lang w:bidi="fa-IR"/>
        </w:rPr>
        <w:t xml:space="preserve"> وأخرجه من</w:t>
      </w:r>
      <w:r>
        <w:rPr>
          <w:rFonts w:hint="cs"/>
          <w:rtl/>
          <w:lang w:bidi="fa-IR"/>
        </w:rPr>
        <w:t xml:space="preserve"> </w:t>
      </w:r>
      <w:r w:rsidRPr="00E74E56">
        <w:rPr>
          <w:rtl/>
          <w:lang w:bidi="fa-IR"/>
        </w:rPr>
        <w:t>حديث سعد بن أبي وقاص وزيد بن أرقم وابن عمر</w:t>
      </w:r>
      <w:r>
        <w:rPr>
          <w:rtl/>
          <w:lang w:bidi="fa-IR"/>
        </w:rPr>
        <w:t>،</w:t>
      </w:r>
      <w:r w:rsidRPr="00E74E56">
        <w:rPr>
          <w:rtl/>
          <w:lang w:bidi="fa-IR"/>
        </w:rPr>
        <w:t xml:space="preserve"> مقتصراً على بعض طرقه عنهم</w:t>
      </w:r>
      <w:r>
        <w:rPr>
          <w:rtl/>
          <w:lang w:bidi="fa-IR"/>
        </w:rPr>
        <w:t>،</w:t>
      </w:r>
      <w:r w:rsidRPr="00E74E56">
        <w:rPr>
          <w:rtl/>
          <w:lang w:bidi="fa-IR"/>
        </w:rPr>
        <w:t xml:space="preserve"> وأعلّه ببعض من تكلّم فيه من رواته</w:t>
      </w:r>
      <w:r>
        <w:rPr>
          <w:rtl/>
          <w:lang w:bidi="fa-IR"/>
        </w:rPr>
        <w:t>،</w:t>
      </w:r>
      <w:r w:rsidRPr="00E74E56">
        <w:rPr>
          <w:rtl/>
          <w:lang w:bidi="fa-IR"/>
        </w:rPr>
        <w:t xml:space="preserve"> وليس بقادح</w:t>
      </w:r>
      <w:r>
        <w:rPr>
          <w:rtl/>
          <w:lang w:bidi="fa-IR"/>
        </w:rPr>
        <w:t>،</w:t>
      </w:r>
      <w:r w:rsidRPr="00E74E56">
        <w:rPr>
          <w:rtl/>
          <w:lang w:bidi="fa-IR"/>
        </w:rPr>
        <w:t xml:space="preserve"> ولما ذكرت من كثرة الطرق</w:t>
      </w:r>
      <w:r>
        <w:rPr>
          <w:rtl/>
          <w:lang w:bidi="fa-IR"/>
        </w:rPr>
        <w:t xml:space="preserve"> ...</w:t>
      </w:r>
      <w:r w:rsidRPr="00E74E56">
        <w:rPr>
          <w:rtl/>
          <w:lang w:bidi="fa-IR"/>
        </w:rPr>
        <w:t xml:space="preserve"> » </w:t>
      </w:r>
      <w:r w:rsidRPr="00737E86">
        <w:rPr>
          <w:rStyle w:val="libFootnotenumChar"/>
          <w:rtl/>
        </w:rPr>
        <w:t>(</w:t>
      </w:r>
      <w:r w:rsidRPr="00737E86">
        <w:rPr>
          <w:rStyle w:val="libFootnotenumChar"/>
          <w:rFonts w:hint="cs"/>
          <w:rtl/>
        </w:rPr>
        <w:t>3</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وقال السيوطي</w:t>
      </w:r>
      <w:r>
        <w:rPr>
          <w:rtl/>
          <w:lang w:bidi="fa-IR"/>
        </w:rPr>
        <w:t>:</w:t>
      </w:r>
      <w:r w:rsidRPr="00E74E56">
        <w:rPr>
          <w:rtl/>
          <w:lang w:bidi="fa-IR"/>
        </w:rPr>
        <w:t xml:space="preserve"> « واعلم أنّه جرت عادة الحفّاظ</w:t>
      </w:r>
      <w:r>
        <w:rPr>
          <w:rtl/>
          <w:lang w:bidi="fa-IR"/>
        </w:rPr>
        <w:t xml:space="preserve"> - </w:t>
      </w:r>
      <w:r w:rsidRPr="00E74E56">
        <w:rPr>
          <w:rtl/>
          <w:lang w:bidi="fa-IR"/>
        </w:rPr>
        <w:t>كالحاكم وابن حبان والعقيلي وغيرهم</w:t>
      </w:r>
      <w:r>
        <w:rPr>
          <w:rtl/>
          <w:lang w:bidi="fa-IR"/>
        </w:rPr>
        <w:t xml:space="preserve"> - </w:t>
      </w:r>
      <w:r w:rsidRPr="00E74E56">
        <w:rPr>
          <w:rtl/>
          <w:lang w:bidi="fa-IR"/>
        </w:rPr>
        <w:t>أنّهم يحكمون على حديثٍ بالبطلان</w:t>
      </w:r>
      <w:r>
        <w:rPr>
          <w:rtl/>
          <w:lang w:bidi="fa-IR"/>
        </w:rPr>
        <w:t>،</w:t>
      </w:r>
      <w:r w:rsidRPr="00E74E56">
        <w:rPr>
          <w:rtl/>
          <w:lang w:bidi="fa-IR"/>
        </w:rPr>
        <w:t xml:space="preserve"> من حيثية سندٍ مخصوص</w:t>
      </w:r>
      <w:r>
        <w:rPr>
          <w:rtl/>
          <w:lang w:bidi="fa-IR"/>
        </w:rPr>
        <w:t xml:space="preserve"> ...</w:t>
      </w:r>
      <w:r w:rsidRPr="00E74E56">
        <w:rPr>
          <w:rtl/>
          <w:lang w:bidi="fa-IR"/>
        </w:rPr>
        <w:t xml:space="preserve"> فيغترّ ابن الجوزي بذلك ويحكم على المتن بالوضع مطلقاً</w:t>
      </w:r>
      <w:r>
        <w:rPr>
          <w:rtl/>
          <w:lang w:bidi="fa-IR"/>
        </w:rPr>
        <w:t>،</w:t>
      </w:r>
      <w:r w:rsidRPr="00E74E56">
        <w:rPr>
          <w:rtl/>
          <w:lang w:bidi="fa-IR"/>
        </w:rPr>
        <w:t xml:space="preserve"> ويورده في كتاب الموضوعات</w:t>
      </w:r>
      <w:r>
        <w:rPr>
          <w:rtl/>
          <w:lang w:bidi="fa-IR"/>
        </w:rPr>
        <w:t>،</w:t>
      </w:r>
      <w:r w:rsidRPr="00E74E56">
        <w:rPr>
          <w:rtl/>
          <w:lang w:bidi="fa-IR"/>
        </w:rPr>
        <w:t xml:space="preserve"> وليس هذا بلائق</w:t>
      </w:r>
      <w:r>
        <w:rPr>
          <w:rtl/>
          <w:lang w:bidi="fa-IR"/>
        </w:rPr>
        <w:t>،</w:t>
      </w:r>
      <w:r w:rsidRPr="00E74E56">
        <w:rPr>
          <w:rtl/>
          <w:lang w:bidi="fa-IR"/>
        </w:rPr>
        <w:t xml:space="preserve"> وقد عاب عليه الناس ذلك</w:t>
      </w:r>
      <w:r>
        <w:rPr>
          <w:rtl/>
          <w:lang w:bidi="fa-IR"/>
        </w:rPr>
        <w:t>،</w:t>
      </w:r>
      <w:r w:rsidRPr="00E74E56">
        <w:rPr>
          <w:rtl/>
          <w:lang w:bidi="fa-IR"/>
        </w:rPr>
        <w:t xml:space="preserve"> آخرهم الحافظ ابن حجر</w:t>
      </w:r>
      <w:r>
        <w:rPr>
          <w:rtl/>
          <w:lang w:bidi="fa-IR"/>
        </w:rPr>
        <w:t xml:space="preserve"> ...</w:t>
      </w:r>
      <w:r w:rsidRPr="00E74E56">
        <w:rPr>
          <w:rtl/>
          <w:lang w:bidi="fa-IR"/>
        </w:rPr>
        <w:t xml:space="preserve"> »</w:t>
      </w:r>
      <w:r>
        <w:rPr>
          <w:rtl/>
          <w:lang w:bidi="fa-IR"/>
        </w:rPr>
        <w:t>.</w:t>
      </w:r>
    </w:p>
    <w:p w:rsidR="00D41F96" w:rsidRPr="00E74E56" w:rsidRDefault="00D41F96" w:rsidP="00D41F96">
      <w:pPr>
        <w:pStyle w:val="libBold1"/>
        <w:rPr>
          <w:rtl/>
          <w:lang w:bidi="fa-IR"/>
        </w:rPr>
      </w:pPr>
      <w:r w:rsidRPr="00E74E56">
        <w:rPr>
          <w:rtl/>
          <w:lang w:bidi="fa-IR"/>
        </w:rPr>
        <w:t>أقول</w:t>
      </w:r>
      <w:r>
        <w:rPr>
          <w:rtl/>
          <w:lang w:bidi="fa-IR"/>
        </w:rPr>
        <w:t>:</w:t>
      </w:r>
    </w:p>
    <w:p w:rsidR="00D41F96" w:rsidRPr="00E74E56" w:rsidRDefault="00D41F96" w:rsidP="00D41F96">
      <w:pPr>
        <w:pStyle w:val="libNormal"/>
        <w:rPr>
          <w:rtl/>
          <w:lang w:bidi="fa-IR"/>
        </w:rPr>
      </w:pPr>
      <w:r w:rsidRPr="00E74E56">
        <w:rPr>
          <w:rtl/>
          <w:lang w:bidi="fa-IR"/>
        </w:rPr>
        <w:t>وهذا الموضع من ذلك</w:t>
      </w:r>
      <w:r>
        <w:rPr>
          <w:rtl/>
          <w:lang w:bidi="fa-IR"/>
        </w:rPr>
        <w:t>،</w:t>
      </w:r>
      <w:r w:rsidRPr="00E74E56">
        <w:rPr>
          <w:rtl/>
          <w:lang w:bidi="fa-IR"/>
        </w:rPr>
        <w:t xml:space="preserve"> ولذا تعقّبه الحافظ السيوطي نفسه</w:t>
      </w:r>
      <w:r>
        <w:rPr>
          <w:rtl/>
          <w:lang w:bidi="fa-IR"/>
        </w:rPr>
        <w:t>،</w:t>
      </w:r>
      <w:r w:rsidRPr="00E74E56">
        <w:rPr>
          <w:rtl/>
          <w:lang w:bidi="fa-IR"/>
        </w:rPr>
        <w:t xml:space="preserve"> بذكر طريقين آخرين الحديث</w:t>
      </w:r>
      <w:r>
        <w:rPr>
          <w:rtl/>
          <w:lang w:bidi="fa-IR"/>
        </w:rPr>
        <w:t>،</w:t>
      </w:r>
      <w:r w:rsidRPr="00E74E56">
        <w:rPr>
          <w:rtl/>
          <w:lang w:bidi="fa-IR"/>
        </w:rPr>
        <w:t xml:space="preserve"> ولم يتكلَّم عليهما بشيء</w:t>
      </w:r>
      <w:r>
        <w:rPr>
          <w:rtl/>
          <w:lang w:bidi="fa-IR"/>
        </w:rPr>
        <w:t>،</w:t>
      </w:r>
      <w:r w:rsidRPr="00E74E56">
        <w:rPr>
          <w:rtl/>
          <w:lang w:bidi="fa-IR"/>
        </w:rPr>
        <w:t xml:space="preserve"> وهما</w:t>
      </w:r>
      <w:r>
        <w:rPr>
          <w:rtl/>
          <w:lang w:bidi="fa-IR"/>
        </w:rPr>
        <w:t>:</w:t>
      </w:r>
    </w:p>
    <w:p w:rsidR="00D41F96" w:rsidRPr="00E74E56" w:rsidRDefault="00D41F96" w:rsidP="00D41F96">
      <w:pPr>
        <w:pStyle w:val="libNormal"/>
        <w:rPr>
          <w:rtl/>
          <w:lang w:bidi="fa-IR"/>
        </w:rPr>
      </w:pPr>
      <w:r w:rsidRPr="00E74E56">
        <w:rPr>
          <w:rtl/>
          <w:lang w:bidi="fa-IR"/>
        </w:rPr>
        <w:t>* ما أخرجه شهردار الديلمي</w:t>
      </w:r>
      <w:r>
        <w:rPr>
          <w:rtl/>
          <w:lang w:bidi="fa-IR"/>
        </w:rPr>
        <w:t>،</w:t>
      </w:r>
      <w:r w:rsidRPr="00E74E56">
        <w:rPr>
          <w:rtl/>
          <w:lang w:bidi="fa-IR"/>
        </w:rPr>
        <w:t xml:space="preserve"> بسنده عن أبي الحمراء</w:t>
      </w:r>
      <w:r>
        <w:rPr>
          <w:rtl/>
          <w:lang w:bidi="fa-IR"/>
        </w:rPr>
        <w:t>.</w:t>
      </w:r>
    </w:p>
    <w:p w:rsidR="00D41F96" w:rsidRPr="00E74E56" w:rsidRDefault="00D41F96" w:rsidP="00D41F96">
      <w:pPr>
        <w:pStyle w:val="libNormal"/>
        <w:rPr>
          <w:rtl/>
          <w:lang w:bidi="fa-IR"/>
        </w:rPr>
      </w:pPr>
      <w:r w:rsidRPr="00E74E56">
        <w:rPr>
          <w:rtl/>
          <w:lang w:bidi="fa-IR"/>
        </w:rPr>
        <w:t>* وما أخرجه ابن شاهين</w:t>
      </w:r>
      <w:r>
        <w:rPr>
          <w:rtl/>
          <w:lang w:bidi="fa-IR"/>
        </w:rPr>
        <w:t>،</w:t>
      </w:r>
      <w:r w:rsidRPr="00E74E56">
        <w:rPr>
          <w:rtl/>
          <w:lang w:bidi="fa-IR"/>
        </w:rPr>
        <w:t xml:space="preserve"> بسنده عن أبي سعيد الخدري</w:t>
      </w:r>
      <w:r>
        <w:rPr>
          <w:rtl/>
          <w:lang w:bidi="fa-IR"/>
        </w:rPr>
        <w:t>،</w:t>
      </w:r>
      <w:r w:rsidRPr="00E74E56">
        <w:rPr>
          <w:rtl/>
          <w:lang w:bidi="fa-IR"/>
        </w:rPr>
        <w:t xml:space="preserve"> وسيأتي تحقيقه</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علوم الحديث</w:t>
      </w:r>
      <w:r w:rsidR="00D41F96">
        <w:rPr>
          <w:rtl/>
        </w:rPr>
        <w:t>:</w:t>
      </w:r>
      <w:r w:rsidR="00D41F96" w:rsidRPr="00E74E56">
        <w:rPr>
          <w:rtl/>
        </w:rPr>
        <w:t xml:space="preserve"> 99</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الباعث الحثيث في شرح ألفية الحديث</w:t>
      </w:r>
      <w:r w:rsidR="00D41F96">
        <w:rPr>
          <w:rtl/>
        </w:rPr>
        <w:t>:</w:t>
      </w:r>
      <w:r w:rsidR="00D41F96" w:rsidRPr="00E74E56">
        <w:rPr>
          <w:rtl/>
        </w:rPr>
        <w:t xml:space="preserve"> 75</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القول المسدد في الذب عن المسند</w:t>
      </w:r>
      <w:r w:rsidR="00D41F96">
        <w:rPr>
          <w:rtl/>
        </w:rPr>
        <w:t>:</w:t>
      </w:r>
      <w:r w:rsidR="00D41F96" w:rsidRPr="00E74E56">
        <w:rPr>
          <w:rtl/>
        </w:rPr>
        <w:t xml:space="preserve"> 19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أقول</w:t>
      </w:r>
      <w:r>
        <w:rPr>
          <w:rtl/>
          <w:lang w:bidi="fa-IR"/>
        </w:rPr>
        <w:t>:</w:t>
      </w:r>
    </w:p>
    <w:p w:rsidR="00D41F96" w:rsidRPr="00E74E56" w:rsidRDefault="00D41F96" w:rsidP="00D41F96">
      <w:pPr>
        <w:pStyle w:val="libNormal"/>
        <w:rPr>
          <w:rtl/>
          <w:lang w:bidi="fa-IR"/>
        </w:rPr>
      </w:pPr>
      <w:r w:rsidRPr="00E74E56">
        <w:rPr>
          <w:rtl/>
          <w:lang w:bidi="fa-IR"/>
        </w:rPr>
        <w:t>وبما ذكرنا يبطل تكلّم ابن كثير في هذا الحديث</w:t>
      </w:r>
      <w:r>
        <w:rPr>
          <w:rtl/>
          <w:lang w:bidi="fa-IR"/>
        </w:rPr>
        <w:t>،</w:t>
      </w:r>
      <w:r w:rsidRPr="00E74E56">
        <w:rPr>
          <w:rtl/>
          <w:lang w:bidi="fa-IR"/>
        </w:rPr>
        <w:t xml:space="preserve"> فإنّه قال في عداد فضائل أمير المؤمنين</w:t>
      </w:r>
      <w:r>
        <w:rPr>
          <w:rtl/>
          <w:lang w:bidi="fa-IR"/>
        </w:rPr>
        <w:t>:</w:t>
      </w:r>
    </w:p>
    <w:p w:rsidR="00D41F96" w:rsidRPr="00E74E56" w:rsidRDefault="00D41F96" w:rsidP="00D41F96">
      <w:pPr>
        <w:pStyle w:val="libNormal"/>
        <w:rPr>
          <w:rtl/>
          <w:lang w:bidi="fa-IR"/>
        </w:rPr>
      </w:pPr>
      <w:r w:rsidRPr="00E74E56">
        <w:rPr>
          <w:rtl/>
          <w:lang w:bidi="fa-IR"/>
        </w:rPr>
        <w:t>« حديث آخر</w:t>
      </w:r>
      <w:r>
        <w:rPr>
          <w:rtl/>
          <w:lang w:bidi="fa-IR"/>
        </w:rPr>
        <w:t xml:space="preserve"> - </w:t>
      </w:r>
      <w:r w:rsidRPr="00E74E56">
        <w:rPr>
          <w:rtl/>
          <w:lang w:bidi="fa-IR"/>
        </w:rPr>
        <w:t>قال محمّد بن مسلم بن واره</w:t>
      </w:r>
      <w:r>
        <w:rPr>
          <w:rtl/>
          <w:lang w:bidi="fa-IR"/>
        </w:rPr>
        <w:t>،</w:t>
      </w:r>
      <w:r w:rsidRPr="00E74E56">
        <w:rPr>
          <w:rtl/>
          <w:lang w:bidi="fa-IR"/>
        </w:rPr>
        <w:t xml:space="preserve"> ثنا عبيدالله بن موسى</w:t>
      </w:r>
      <w:r>
        <w:rPr>
          <w:rtl/>
          <w:lang w:bidi="fa-IR"/>
        </w:rPr>
        <w:t>،</w:t>
      </w:r>
      <w:r>
        <w:rPr>
          <w:rFonts w:hint="cs"/>
          <w:rtl/>
          <w:lang w:bidi="fa-IR"/>
        </w:rPr>
        <w:t xml:space="preserve"> </w:t>
      </w:r>
      <w:r w:rsidRPr="00E74E56">
        <w:rPr>
          <w:rtl/>
          <w:lang w:bidi="fa-IR"/>
        </w:rPr>
        <w:t>ثنا أبو عمر الأزدي</w:t>
      </w:r>
      <w:r>
        <w:rPr>
          <w:rtl/>
          <w:lang w:bidi="fa-IR"/>
        </w:rPr>
        <w:t>،</w:t>
      </w:r>
      <w:r w:rsidRPr="00E74E56">
        <w:rPr>
          <w:rtl/>
          <w:lang w:bidi="fa-IR"/>
        </w:rPr>
        <w:t xml:space="preserve"> عن أبي راشد الحبراني</w:t>
      </w:r>
      <w:r>
        <w:rPr>
          <w:rtl/>
          <w:lang w:bidi="fa-IR"/>
        </w:rPr>
        <w:t>،</w:t>
      </w:r>
      <w:r w:rsidRPr="00E74E56">
        <w:rPr>
          <w:rtl/>
          <w:lang w:bidi="fa-IR"/>
        </w:rPr>
        <w:t xml:space="preserve"> عن أبي الحمراء قال قال رسول الله</w:t>
      </w:r>
      <w:r>
        <w:rPr>
          <w:rtl/>
          <w:lang w:bidi="fa-IR"/>
        </w:rPr>
        <w:t xml:space="preserve"> ...</w:t>
      </w:r>
    </w:p>
    <w:p w:rsidR="00D41F96" w:rsidRPr="00E74E56" w:rsidRDefault="00D41F96" w:rsidP="00D41F96">
      <w:pPr>
        <w:pStyle w:val="libNormal"/>
        <w:rPr>
          <w:rtl/>
          <w:lang w:bidi="fa-IR"/>
        </w:rPr>
      </w:pPr>
      <w:r w:rsidRPr="00E74E56">
        <w:rPr>
          <w:rtl/>
          <w:lang w:bidi="fa-IR"/>
        </w:rPr>
        <w:t xml:space="preserve">وهذا منكر جدّاً ولا يصحُّ إسناده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 وأمّا ما أخرجه ابن بطة العكبري</w:t>
      </w:r>
      <w:r>
        <w:rPr>
          <w:rtl/>
          <w:lang w:bidi="fa-IR"/>
        </w:rPr>
        <w:t>،</w:t>
      </w:r>
      <w:r w:rsidRPr="00E74E56">
        <w:rPr>
          <w:rtl/>
          <w:lang w:bidi="fa-IR"/>
        </w:rPr>
        <w:t xml:space="preserve"> ورواه عنه الحافظ الكنجي بسنده</w:t>
      </w:r>
      <w:r>
        <w:rPr>
          <w:rtl/>
          <w:lang w:bidi="fa-IR"/>
        </w:rPr>
        <w:t>،</w:t>
      </w:r>
      <w:r w:rsidRPr="00E74E56">
        <w:rPr>
          <w:rtl/>
          <w:lang w:bidi="fa-IR"/>
        </w:rPr>
        <w:t xml:space="preserve"> فهذه تراجم الرجال فيه</w:t>
      </w:r>
      <w:r>
        <w:rPr>
          <w:rtl/>
          <w:lang w:bidi="fa-IR"/>
        </w:rPr>
        <w:t>:</w:t>
      </w:r>
    </w:p>
    <w:p w:rsidR="00D41F96" w:rsidRPr="00E74E56" w:rsidRDefault="00D41F96" w:rsidP="00D41F96">
      <w:pPr>
        <w:pStyle w:val="libNormal"/>
        <w:rPr>
          <w:rtl/>
          <w:lang w:bidi="fa-IR"/>
        </w:rPr>
      </w:pPr>
      <w:r w:rsidRPr="00E74E56">
        <w:rPr>
          <w:rtl/>
          <w:lang w:bidi="fa-IR"/>
        </w:rPr>
        <w:t>أمّا « أبو الحسن ابن المقيّر » فقد ترجم له</w:t>
      </w:r>
      <w:r>
        <w:rPr>
          <w:rtl/>
          <w:lang w:bidi="fa-IR"/>
        </w:rPr>
        <w:t>:</w:t>
      </w:r>
    </w:p>
    <w:p w:rsidR="00D41F96" w:rsidRPr="00E74E56" w:rsidRDefault="00D41F96" w:rsidP="00D41F96">
      <w:pPr>
        <w:pStyle w:val="libNormal"/>
        <w:rPr>
          <w:rtl/>
          <w:lang w:bidi="fa-IR"/>
        </w:rPr>
      </w:pPr>
      <w:r w:rsidRPr="00E74E56">
        <w:rPr>
          <w:rtl/>
          <w:lang w:bidi="fa-IR"/>
        </w:rPr>
        <w:t xml:space="preserve">الذهبي في تذكرة الحفّاظ 4 / 1432 وسير أعلام النبلاء 23 / 119 والعبر في خبر من غبر </w:t>
      </w:r>
      <w:r>
        <w:rPr>
          <w:rFonts w:hint="cs"/>
          <w:rtl/>
          <w:lang w:bidi="fa-IR"/>
        </w:rPr>
        <w:t>5</w:t>
      </w:r>
      <w:r w:rsidRPr="00E74E56">
        <w:rPr>
          <w:rtl/>
          <w:lang w:bidi="fa-IR"/>
        </w:rPr>
        <w:t xml:space="preserve"> / </w:t>
      </w:r>
      <w:r>
        <w:rPr>
          <w:rFonts w:hint="cs"/>
          <w:rtl/>
          <w:lang w:bidi="fa-IR"/>
        </w:rPr>
        <w:t>178</w:t>
      </w:r>
      <w:r w:rsidRPr="00E74E56">
        <w:rPr>
          <w:rtl/>
          <w:lang w:bidi="fa-IR"/>
        </w:rPr>
        <w:t xml:space="preserve"> وغيرها من كتبه</w:t>
      </w:r>
      <w:r>
        <w:rPr>
          <w:rtl/>
          <w:lang w:bidi="fa-IR"/>
        </w:rPr>
        <w:t>،</w:t>
      </w:r>
      <w:r w:rsidRPr="00E74E56">
        <w:rPr>
          <w:rtl/>
          <w:lang w:bidi="fa-IR"/>
        </w:rPr>
        <w:t xml:space="preserve"> وتوجد ترجمته في كتبٍ ا</w:t>
      </w:r>
      <w:r w:rsidR="00854C07">
        <w:rPr>
          <w:rFonts w:hint="cs"/>
          <w:rtl/>
          <w:lang w:bidi="fa-IR"/>
        </w:rPr>
        <w:t>ُ</w:t>
      </w:r>
      <w:r w:rsidRPr="00E74E56">
        <w:rPr>
          <w:rtl/>
          <w:lang w:bidi="fa-IR"/>
        </w:rPr>
        <w:t>خرى أيضاً</w:t>
      </w:r>
      <w:r>
        <w:rPr>
          <w:rtl/>
          <w:lang w:bidi="fa-IR"/>
        </w:rPr>
        <w:t>.</w:t>
      </w:r>
    </w:p>
    <w:p w:rsidR="00D41F96" w:rsidRPr="00E74E56" w:rsidRDefault="00D41F96" w:rsidP="00D41F96">
      <w:pPr>
        <w:pStyle w:val="libNormal"/>
        <w:rPr>
          <w:rtl/>
          <w:lang w:bidi="fa-IR"/>
        </w:rPr>
      </w:pPr>
      <w:r w:rsidRPr="00E74E56">
        <w:rPr>
          <w:rtl/>
          <w:lang w:bidi="fa-IR"/>
        </w:rPr>
        <w:t>قال الذهبي</w:t>
      </w:r>
      <w:r>
        <w:rPr>
          <w:rtl/>
          <w:lang w:bidi="fa-IR"/>
        </w:rPr>
        <w:t>:</w:t>
      </w:r>
      <w:r w:rsidRPr="00E74E56">
        <w:rPr>
          <w:rtl/>
          <w:lang w:bidi="fa-IR"/>
        </w:rPr>
        <w:t xml:space="preserve"> « ابن المقيّر</w:t>
      </w:r>
      <w:r>
        <w:rPr>
          <w:rtl/>
          <w:lang w:bidi="fa-IR"/>
        </w:rPr>
        <w:t>،</w:t>
      </w:r>
      <w:r w:rsidRPr="00E74E56">
        <w:rPr>
          <w:rtl/>
          <w:lang w:bidi="fa-IR"/>
        </w:rPr>
        <w:t xml:space="preserve"> الشيخ المسند الصالح</w:t>
      </w:r>
      <w:r>
        <w:rPr>
          <w:rtl/>
          <w:lang w:bidi="fa-IR"/>
        </w:rPr>
        <w:t>،</w:t>
      </w:r>
      <w:r w:rsidRPr="00E74E56">
        <w:rPr>
          <w:rtl/>
          <w:lang w:bidi="fa-IR"/>
        </w:rPr>
        <w:t xml:space="preserve"> رحلة الوقت</w:t>
      </w:r>
      <w:r>
        <w:rPr>
          <w:rtl/>
          <w:lang w:bidi="fa-IR"/>
        </w:rPr>
        <w:t>،</w:t>
      </w:r>
      <w:r w:rsidRPr="00E74E56">
        <w:rPr>
          <w:rtl/>
          <w:lang w:bidi="fa-IR"/>
        </w:rPr>
        <w:t xml:space="preserve"> أبو الحسن علي بن أبي عبيدالله الأزجي</w:t>
      </w:r>
      <w:r>
        <w:rPr>
          <w:rtl/>
          <w:lang w:bidi="fa-IR"/>
        </w:rPr>
        <w:t>،</w:t>
      </w:r>
      <w:r w:rsidRPr="00E74E56">
        <w:rPr>
          <w:rtl/>
          <w:lang w:bidi="fa-IR"/>
        </w:rPr>
        <w:t xml:space="preserve"> المقرئ</w:t>
      </w:r>
      <w:r>
        <w:rPr>
          <w:rtl/>
          <w:lang w:bidi="fa-IR"/>
        </w:rPr>
        <w:t>،</w:t>
      </w:r>
      <w:r w:rsidRPr="00E74E56">
        <w:rPr>
          <w:rtl/>
          <w:lang w:bidi="fa-IR"/>
        </w:rPr>
        <w:t xml:space="preserve"> الحنبلي</w:t>
      </w:r>
      <w:r>
        <w:rPr>
          <w:rtl/>
          <w:lang w:bidi="fa-IR"/>
        </w:rPr>
        <w:t>،</w:t>
      </w:r>
      <w:r w:rsidRPr="00E74E56">
        <w:rPr>
          <w:rtl/>
          <w:lang w:bidi="fa-IR"/>
        </w:rPr>
        <w:t xml:space="preserve"> النّجار</w:t>
      </w:r>
      <w:r>
        <w:rPr>
          <w:rtl/>
          <w:lang w:bidi="fa-IR"/>
        </w:rPr>
        <w:t>.</w:t>
      </w:r>
    </w:p>
    <w:p w:rsidR="00D41F96" w:rsidRPr="00E74E56" w:rsidRDefault="00D41F96" w:rsidP="00D41F96">
      <w:pPr>
        <w:pStyle w:val="libNormal"/>
        <w:rPr>
          <w:rtl/>
          <w:lang w:bidi="fa-IR"/>
        </w:rPr>
      </w:pPr>
      <w:r w:rsidRPr="00E74E56">
        <w:rPr>
          <w:rtl/>
          <w:lang w:bidi="fa-IR"/>
        </w:rPr>
        <w:t>قال الحافظ تقي الدين عبيد</w:t>
      </w:r>
      <w:r>
        <w:rPr>
          <w:rtl/>
          <w:lang w:bidi="fa-IR"/>
        </w:rPr>
        <w:t>:</w:t>
      </w:r>
      <w:r w:rsidRPr="00E74E56">
        <w:rPr>
          <w:rtl/>
          <w:lang w:bidi="fa-IR"/>
        </w:rPr>
        <w:t xml:space="preserve"> كان شيخاً صالحاً كثير التهجّد والعبادة والتلاوة</w:t>
      </w:r>
      <w:r>
        <w:rPr>
          <w:rtl/>
          <w:lang w:bidi="fa-IR"/>
        </w:rPr>
        <w:t>،</w:t>
      </w:r>
      <w:r w:rsidRPr="00E74E56">
        <w:rPr>
          <w:rtl/>
          <w:lang w:bidi="fa-IR"/>
        </w:rPr>
        <w:t xml:space="preserve"> صابراً على أهل الحديث</w:t>
      </w:r>
      <w:r>
        <w:rPr>
          <w:rtl/>
          <w:lang w:bidi="fa-IR"/>
        </w:rPr>
        <w:t xml:space="preserve"> ...</w:t>
      </w:r>
    </w:p>
    <w:p w:rsidR="00D41F96" w:rsidRPr="00E74E56" w:rsidRDefault="00D41F96" w:rsidP="00D41F96">
      <w:pPr>
        <w:pStyle w:val="libNormal"/>
        <w:rPr>
          <w:rtl/>
          <w:lang w:bidi="fa-IR"/>
        </w:rPr>
      </w:pPr>
      <w:r w:rsidRPr="00E74E56">
        <w:rPr>
          <w:rtl/>
          <w:lang w:bidi="fa-IR"/>
        </w:rPr>
        <w:t>وقال الحافظ عز الدين الحسيني</w:t>
      </w:r>
      <w:r>
        <w:rPr>
          <w:rtl/>
          <w:lang w:bidi="fa-IR"/>
        </w:rPr>
        <w:t>:</w:t>
      </w:r>
      <w:r w:rsidRPr="00E74E56">
        <w:rPr>
          <w:rtl/>
          <w:lang w:bidi="fa-IR"/>
        </w:rPr>
        <w:t xml:space="preserve"> كان من عباد الله الصالحين</w:t>
      </w:r>
      <w:r>
        <w:rPr>
          <w:rtl/>
          <w:lang w:bidi="fa-IR"/>
        </w:rPr>
        <w:t>،</w:t>
      </w:r>
      <w:r w:rsidRPr="00E74E56">
        <w:rPr>
          <w:rtl/>
          <w:lang w:bidi="fa-IR"/>
        </w:rPr>
        <w:t xml:space="preserve"> كثير التلاوة مشتغلاً بنفسه</w:t>
      </w:r>
      <w:r>
        <w:rPr>
          <w:rtl/>
          <w:lang w:bidi="fa-IR"/>
        </w:rPr>
        <w:t>.</w:t>
      </w:r>
    </w:p>
    <w:p w:rsidR="00D41F96" w:rsidRPr="00E74E56" w:rsidRDefault="00D41F96" w:rsidP="00D41F96">
      <w:pPr>
        <w:pStyle w:val="libNormal"/>
        <w:rPr>
          <w:rtl/>
          <w:lang w:bidi="fa-IR"/>
        </w:rPr>
      </w:pPr>
      <w:r w:rsidRPr="00E74E56">
        <w:rPr>
          <w:rtl/>
          <w:lang w:bidi="fa-IR"/>
        </w:rPr>
        <w:t>مات سنة 643 »</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البداية والنهاية 7 / </w:t>
      </w:r>
      <w:r w:rsidR="00D41F96">
        <w:rPr>
          <w:rFonts w:hint="cs"/>
          <w:rtl/>
        </w:rPr>
        <w:t>357</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وأمّا « المبارك بن الحسن الشهرزوري » فقد ترجم له</w:t>
      </w:r>
      <w:r>
        <w:rPr>
          <w:rtl/>
          <w:lang w:bidi="fa-IR"/>
        </w:rPr>
        <w:t>:</w:t>
      </w:r>
    </w:p>
    <w:p w:rsidR="00D41F96" w:rsidRPr="00E74E56" w:rsidRDefault="00D41F96" w:rsidP="00D41F96">
      <w:pPr>
        <w:pStyle w:val="libNormal"/>
        <w:rPr>
          <w:rtl/>
          <w:lang w:bidi="fa-IR"/>
        </w:rPr>
      </w:pPr>
      <w:r w:rsidRPr="00E74E56">
        <w:rPr>
          <w:rtl/>
          <w:lang w:bidi="fa-IR"/>
        </w:rPr>
        <w:t xml:space="preserve">ابن الجوزي في المنتظم 10 / </w:t>
      </w:r>
      <w:r>
        <w:rPr>
          <w:rFonts w:hint="cs"/>
          <w:rtl/>
          <w:lang w:bidi="fa-IR"/>
        </w:rPr>
        <w:t>164</w:t>
      </w:r>
    </w:p>
    <w:p w:rsidR="00D41F96" w:rsidRPr="00E74E56" w:rsidRDefault="00D41F96" w:rsidP="00D41F96">
      <w:pPr>
        <w:pStyle w:val="libNormal"/>
        <w:rPr>
          <w:rtl/>
          <w:lang w:bidi="fa-IR"/>
        </w:rPr>
      </w:pPr>
      <w:r w:rsidRPr="00E74E56">
        <w:rPr>
          <w:rtl/>
          <w:lang w:bidi="fa-IR"/>
        </w:rPr>
        <w:t>والسمعاني في الأنساب</w:t>
      </w:r>
      <w:r>
        <w:rPr>
          <w:rtl/>
          <w:lang w:bidi="fa-IR"/>
        </w:rPr>
        <w:t xml:space="preserve"> - </w:t>
      </w:r>
      <w:r w:rsidRPr="00E74E56">
        <w:rPr>
          <w:rtl/>
          <w:lang w:bidi="fa-IR"/>
        </w:rPr>
        <w:t>الشهرزوري</w:t>
      </w:r>
    </w:p>
    <w:p w:rsidR="00D41F96" w:rsidRPr="00E74E56" w:rsidRDefault="00D41F96" w:rsidP="00D41F96">
      <w:pPr>
        <w:pStyle w:val="libNormal"/>
        <w:rPr>
          <w:rtl/>
          <w:lang w:bidi="fa-IR"/>
        </w:rPr>
      </w:pPr>
      <w:r w:rsidRPr="00E74E56">
        <w:rPr>
          <w:rtl/>
          <w:lang w:bidi="fa-IR"/>
        </w:rPr>
        <w:t xml:space="preserve">وياقوت في معجم الأدباء </w:t>
      </w:r>
      <w:r>
        <w:rPr>
          <w:rFonts w:hint="cs"/>
          <w:rtl/>
          <w:lang w:bidi="fa-IR"/>
        </w:rPr>
        <w:t>17</w:t>
      </w:r>
      <w:r w:rsidRPr="00E74E56">
        <w:rPr>
          <w:rtl/>
          <w:lang w:bidi="fa-IR"/>
        </w:rPr>
        <w:t xml:space="preserve"> / </w:t>
      </w:r>
      <w:r>
        <w:rPr>
          <w:rFonts w:hint="cs"/>
          <w:rtl/>
          <w:lang w:bidi="fa-IR"/>
        </w:rPr>
        <w:t>52</w:t>
      </w:r>
    </w:p>
    <w:p w:rsidR="00D41F96" w:rsidRPr="00E74E56" w:rsidRDefault="00D41F96" w:rsidP="00D41F96">
      <w:pPr>
        <w:pStyle w:val="libNormal"/>
        <w:rPr>
          <w:rtl/>
          <w:lang w:bidi="fa-IR"/>
        </w:rPr>
      </w:pPr>
      <w:r w:rsidRPr="00E74E56">
        <w:rPr>
          <w:rtl/>
          <w:lang w:bidi="fa-IR"/>
        </w:rPr>
        <w:t xml:space="preserve">والذهبي في تذكرة الحفاظ 4 / 1292 والعبر </w:t>
      </w:r>
      <w:r>
        <w:rPr>
          <w:rFonts w:hint="cs"/>
          <w:rtl/>
          <w:lang w:bidi="fa-IR"/>
        </w:rPr>
        <w:t>4</w:t>
      </w:r>
      <w:r w:rsidRPr="00E74E56">
        <w:rPr>
          <w:rtl/>
          <w:lang w:bidi="fa-IR"/>
        </w:rPr>
        <w:t xml:space="preserve"> / 1</w:t>
      </w:r>
      <w:r>
        <w:rPr>
          <w:rFonts w:hint="cs"/>
          <w:rtl/>
          <w:lang w:bidi="fa-IR"/>
        </w:rPr>
        <w:t>41</w:t>
      </w:r>
      <w:r w:rsidRPr="00E74E56">
        <w:rPr>
          <w:rtl/>
          <w:lang w:bidi="fa-IR"/>
        </w:rPr>
        <w:t xml:space="preserve"> وسير أعلام النبلاء 20 / 289</w:t>
      </w:r>
      <w:r>
        <w:rPr>
          <w:rtl/>
          <w:lang w:bidi="fa-IR"/>
        </w:rPr>
        <w:t>.</w:t>
      </w:r>
    </w:p>
    <w:p w:rsidR="00D41F96" w:rsidRPr="00E74E56" w:rsidRDefault="00D41F96" w:rsidP="00D41F96">
      <w:pPr>
        <w:pStyle w:val="libNormal"/>
        <w:rPr>
          <w:rtl/>
          <w:lang w:bidi="fa-IR"/>
        </w:rPr>
      </w:pPr>
      <w:r w:rsidRPr="00E74E56">
        <w:rPr>
          <w:rtl/>
          <w:lang w:bidi="fa-IR"/>
        </w:rPr>
        <w:t>قال السمعاني</w:t>
      </w:r>
      <w:r>
        <w:rPr>
          <w:rtl/>
          <w:lang w:bidi="fa-IR"/>
        </w:rPr>
        <w:t>:</w:t>
      </w:r>
      <w:r w:rsidRPr="00E74E56">
        <w:rPr>
          <w:rtl/>
          <w:lang w:bidi="fa-IR"/>
        </w:rPr>
        <w:t xml:space="preserve"> شيخ صالح ديّن خيّر</w:t>
      </w:r>
      <w:r>
        <w:rPr>
          <w:rtl/>
          <w:lang w:bidi="fa-IR"/>
        </w:rPr>
        <w:t>،</w:t>
      </w:r>
      <w:r w:rsidRPr="00E74E56">
        <w:rPr>
          <w:rtl/>
          <w:lang w:bidi="fa-IR"/>
        </w:rPr>
        <w:t xml:space="preserve"> قيّم بكتاب الله</w:t>
      </w:r>
      <w:r>
        <w:rPr>
          <w:rtl/>
          <w:lang w:bidi="fa-IR"/>
        </w:rPr>
        <w:t>،</w:t>
      </w:r>
      <w:r w:rsidRPr="00E74E56">
        <w:rPr>
          <w:rtl/>
          <w:lang w:bidi="fa-IR"/>
        </w:rPr>
        <w:t xml:space="preserve"> عارف باختلاف الروايات</w:t>
      </w:r>
      <w:r>
        <w:rPr>
          <w:rtl/>
          <w:lang w:bidi="fa-IR"/>
        </w:rPr>
        <w:t>،</w:t>
      </w:r>
      <w:r w:rsidRPr="00E74E56">
        <w:rPr>
          <w:rtl/>
          <w:lang w:bidi="fa-IR"/>
        </w:rPr>
        <w:t xml:space="preserve"> والقراءات</w:t>
      </w:r>
      <w:r>
        <w:rPr>
          <w:rtl/>
          <w:lang w:bidi="fa-IR"/>
        </w:rPr>
        <w:t>،</w:t>
      </w:r>
      <w:r w:rsidRPr="00E74E56">
        <w:rPr>
          <w:rtl/>
          <w:lang w:bidi="fa-IR"/>
        </w:rPr>
        <w:t xml:space="preserve"> حسن السيرة</w:t>
      </w:r>
      <w:r>
        <w:rPr>
          <w:rtl/>
          <w:lang w:bidi="fa-IR"/>
        </w:rPr>
        <w:t>،</w:t>
      </w:r>
      <w:r w:rsidRPr="00E74E56">
        <w:rPr>
          <w:rtl/>
          <w:lang w:bidi="fa-IR"/>
        </w:rPr>
        <w:t xml:space="preserve"> جيد الأخذ على الطل</w:t>
      </w:r>
      <w:r w:rsidR="00854C07">
        <w:rPr>
          <w:rFonts w:hint="cs"/>
          <w:rtl/>
          <w:lang w:bidi="fa-IR"/>
        </w:rPr>
        <w:t>ّ</w:t>
      </w:r>
      <w:r w:rsidRPr="00E74E56">
        <w:rPr>
          <w:rtl/>
          <w:lang w:bidi="fa-IR"/>
        </w:rPr>
        <w:t>اب</w:t>
      </w:r>
      <w:r>
        <w:rPr>
          <w:rtl/>
          <w:lang w:bidi="fa-IR"/>
        </w:rPr>
        <w:t>،</w:t>
      </w:r>
      <w:r w:rsidRPr="00E74E56">
        <w:rPr>
          <w:rtl/>
          <w:lang w:bidi="fa-IR"/>
        </w:rPr>
        <w:t xml:space="preserve"> عالي الروايات</w:t>
      </w:r>
      <w:r>
        <w:rPr>
          <w:rtl/>
          <w:lang w:bidi="fa-IR"/>
        </w:rPr>
        <w:t>.</w:t>
      </w:r>
    </w:p>
    <w:p w:rsidR="00D41F96" w:rsidRPr="00E74E56" w:rsidRDefault="00D41F96" w:rsidP="00D41F96">
      <w:pPr>
        <w:pStyle w:val="libNormal"/>
        <w:rPr>
          <w:rtl/>
          <w:lang w:bidi="fa-IR"/>
        </w:rPr>
      </w:pPr>
      <w:r w:rsidRPr="00E74E56">
        <w:rPr>
          <w:rtl/>
          <w:lang w:bidi="fa-IR"/>
        </w:rPr>
        <w:t>وقال الذهبي</w:t>
      </w:r>
      <w:r>
        <w:rPr>
          <w:rtl/>
          <w:lang w:bidi="fa-IR"/>
        </w:rPr>
        <w:t>:</w:t>
      </w:r>
      <w:r w:rsidRPr="00E74E56">
        <w:rPr>
          <w:rtl/>
          <w:lang w:bidi="fa-IR"/>
        </w:rPr>
        <w:t xml:space="preserve"> انتهى إليه علوّ الإسناد في القراءات</w:t>
      </w:r>
      <w:r>
        <w:rPr>
          <w:rtl/>
          <w:lang w:bidi="fa-IR"/>
        </w:rPr>
        <w:t>.</w:t>
      </w:r>
    </w:p>
    <w:p w:rsidR="00D41F96" w:rsidRPr="00E74E56" w:rsidRDefault="00D41F96" w:rsidP="00D41F96">
      <w:pPr>
        <w:pStyle w:val="libNormal"/>
        <w:rPr>
          <w:rtl/>
          <w:lang w:bidi="fa-IR"/>
        </w:rPr>
      </w:pPr>
      <w:r w:rsidRPr="00E74E56">
        <w:rPr>
          <w:rtl/>
          <w:lang w:bidi="fa-IR"/>
        </w:rPr>
        <w:t>توفي سنة 505 »</w:t>
      </w:r>
      <w:r>
        <w:rPr>
          <w:rtl/>
          <w:lang w:bidi="fa-IR"/>
        </w:rPr>
        <w:t>.</w:t>
      </w:r>
    </w:p>
    <w:p w:rsidR="00D41F96" w:rsidRPr="00E74E56" w:rsidRDefault="00D41F96" w:rsidP="00D41F96">
      <w:pPr>
        <w:pStyle w:val="libNormal"/>
        <w:rPr>
          <w:rtl/>
          <w:lang w:bidi="fa-IR"/>
        </w:rPr>
      </w:pPr>
      <w:r w:rsidRPr="00E74E56">
        <w:rPr>
          <w:rtl/>
          <w:lang w:bidi="fa-IR"/>
        </w:rPr>
        <w:t>وأمّا « أبو القاسم بن البسري » فقد ترجم له</w:t>
      </w:r>
      <w:r>
        <w:rPr>
          <w:rtl/>
          <w:lang w:bidi="fa-IR"/>
        </w:rPr>
        <w:t>:</w:t>
      </w:r>
    </w:p>
    <w:p w:rsidR="00D41F96" w:rsidRPr="00E74E56" w:rsidRDefault="00D41F96" w:rsidP="00D41F96">
      <w:pPr>
        <w:pStyle w:val="libNormal"/>
        <w:rPr>
          <w:rtl/>
          <w:lang w:bidi="fa-IR"/>
        </w:rPr>
      </w:pPr>
      <w:r w:rsidRPr="00E74E56">
        <w:rPr>
          <w:rtl/>
          <w:lang w:bidi="fa-IR"/>
        </w:rPr>
        <w:t>الخطيب في تاريخه 11 / 335</w:t>
      </w:r>
    </w:p>
    <w:p w:rsidR="00D41F96" w:rsidRPr="00E74E56" w:rsidRDefault="00D41F96" w:rsidP="00D41F96">
      <w:pPr>
        <w:pStyle w:val="libNormal"/>
        <w:rPr>
          <w:rtl/>
          <w:lang w:bidi="fa-IR"/>
        </w:rPr>
      </w:pPr>
      <w:r w:rsidRPr="00E74E56">
        <w:rPr>
          <w:rtl/>
          <w:lang w:bidi="fa-IR"/>
        </w:rPr>
        <w:t>والسمعاني في الأنساب</w:t>
      </w:r>
      <w:r>
        <w:rPr>
          <w:rtl/>
          <w:lang w:bidi="fa-IR"/>
        </w:rPr>
        <w:t xml:space="preserve"> - </w:t>
      </w:r>
      <w:r w:rsidRPr="00E74E56">
        <w:rPr>
          <w:rtl/>
          <w:lang w:bidi="fa-IR"/>
        </w:rPr>
        <w:t>البسري</w:t>
      </w:r>
    </w:p>
    <w:p w:rsidR="00D41F96" w:rsidRPr="00E74E56" w:rsidRDefault="00D41F96" w:rsidP="00D41F96">
      <w:pPr>
        <w:pStyle w:val="libNormal"/>
        <w:rPr>
          <w:rtl/>
          <w:lang w:bidi="fa-IR"/>
        </w:rPr>
      </w:pPr>
      <w:r w:rsidRPr="00E74E56">
        <w:rPr>
          <w:rtl/>
          <w:lang w:bidi="fa-IR"/>
        </w:rPr>
        <w:t xml:space="preserve">وابن الأثير في الكامل </w:t>
      </w:r>
      <w:r>
        <w:rPr>
          <w:rFonts w:hint="cs"/>
          <w:rtl/>
          <w:lang w:bidi="fa-IR"/>
        </w:rPr>
        <w:t>10</w:t>
      </w:r>
      <w:r w:rsidRPr="00E74E56">
        <w:rPr>
          <w:rtl/>
          <w:lang w:bidi="fa-IR"/>
        </w:rPr>
        <w:t xml:space="preserve"> / </w:t>
      </w:r>
      <w:r>
        <w:rPr>
          <w:rFonts w:hint="cs"/>
          <w:rtl/>
          <w:lang w:bidi="fa-IR"/>
        </w:rPr>
        <w:t>122</w:t>
      </w:r>
    </w:p>
    <w:p w:rsidR="00D41F96" w:rsidRPr="00E74E56" w:rsidRDefault="00D41F96" w:rsidP="00D41F96">
      <w:pPr>
        <w:pStyle w:val="libNormal"/>
        <w:rPr>
          <w:rtl/>
          <w:lang w:bidi="fa-IR"/>
        </w:rPr>
      </w:pPr>
      <w:r w:rsidRPr="00E74E56">
        <w:rPr>
          <w:rtl/>
          <w:lang w:bidi="fa-IR"/>
        </w:rPr>
        <w:t xml:space="preserve">وابن الجوزي في المنتظم </w:t>
      </w:r>
      <w:r>
        <w:rPr>
          <w:rFonts w:hint="cs"/>
          <w:rtl/>
          <w:lang w:bidi="fa-IR"/>
        </w:rPr>
        <w:t>8</w:t>
      </w:r>
      <w:r w:rsidRPr="00E74E56">
        <w:rPr>
          <w:rtl/>
          <w:lang w:bidi="fa-IR"/>
        </w:rPr>
        <w:t xml:space="preserve"> / </w:t>
      </w:r>
      <w:r>
        <w:rPr>
          <w:rFonts w:hint="cs"/>
          <w:rtl/>
          <w:lang w:bidi="fa-IR"/>
        </w:rPr>
        <w:t>333</w:t>
      </w:r>
    </w:p>
    <w:p w:rsidR="00D41F96" w:rsidRPr="00E74E56" w:rsidRDefault="00D41F96" w:rsidP="00D41F96">
      <w:pPr>
        <w:pStyle w:val="libNormal"/>
        <w:rPr>
          <w:rtl/>
          <w:lang w:bidi="fa-IR"/>
        </w:rPr>
      </w:pPr>
      <w:r w:rsidRPr="00E74E56">
        <w:rPr>
          <w:rtl/>
          <w:lang w:bidi="fa-IR"/>
        </w:rPr>
        <w:t xml:space="preserve">والذهبي في تذكرة الحفاظ 3 / 1183 والعبر </w:t>
      </w:r>
      <w:r>
        <w:rPr>
          <w:rFonts w:hint="cs"/>
          <w:rtl/>
          <w:lang w:bidi="fa-IR"/>
        </w:rPr>
        <w:t>3</w:t>
      </w:r>
      <w:r w:rsidRPr="00E74E56">
        <w:rPr>
          <w:rtl/>
          <w:lang w:bidi="fa-IR"/>
        </w:rPr>
        <w:t xml:space="preserve"> / </w:t>
      </w:r>
      <w:r>
        <w:rPr>
          <w:rFonts w:hint="cs"/>
          <w:rtl/>
          <w:lang w:bidi="fa-IR"/>
        </w:rPr>
        <w:t>281</w:t>
      </w:r>
      <w:r w:rsidRPr="00E74E56">
        <w:rPr>
          <w:rtl/>
          <w:lang w:bidi="fa-IR"/>
        </w:rPr>
        <w:t xml:space="preserve"> وسير أعلام النبلاء 18 / 402</w:t>
      </w:r>
      <w:r>
        <w:rPr>
          <w:rtl/>
          <w:lang w:bidi="fa-IR"/>
        </w:rPr>
        <w:t>.</w:t>
      </w:r>
    </w:p>
    <w:p w:rsidR="00D41F96" w:rsidRPr="00E74E56" w:rsidRDefault="00D41F96" w:rsidP="00D41F96">
      <w:pPr>
        <w:pStyle w:val="libNormal"/>
        <w:rPr>
          <w:rtl/>
          <w:lang w:bidi="fa-IR"/>
        </w:rPr>
      </w:pPr>
      <w:r w:rsidRPr="00E74E56">
        <w:rPr>
          <w:rtl/>
          <w:lang w:bidi="fa-IR"/>
        </w:rPr>
        <w:t>قال الخطيب</w:t>
      </w:r>
      <w:r>
        <w:rPr>
          <w:rtl/>
          <w:lang w:bidi="fa-IR"/>
        </w:rPr>
        <w:t>:</w:t>
      </w:r>
      <w:r w:rsidRPr="00E74E56">
        <w:rPr>
          <w:rtl/>
          <w:lang w:bidi="fa-IR"/>
        </w:rPr>
        <w:t xml:space="preserve"> كتبت عنه وكان صدوقاً</w:t>
      </w:r>
      <w:r>
        <w:rPr>
          <w:rtl/>
          <w:lang w:bidi="fa-IR"/>
        </w:rPr>
        <w:t>.</w:t>
      </w:r>
    </w:p>
    <w:p w:rsidR="00D41F96" w:rsidRPr="00E74E56" w:rsidRDefault="00D41F96" w:rsidP="00D41F96">
      <w:pPr>
        <w:pStyle w:val="libNormal"/>
        <w:rPr>
          <w:rtl/>
          <w:lang w:bidi="fa-IR"/>
        </w:rPr>
      </w:pPr>
      <w:r w:rsidRPr="00E74E56">
        <w:rPr>
          <w:rtl/>
          <w:lang w:bidi="fa-IR"/>
        </w:rPr>
        <w:t>وقال السمعاني</w:t>
      </w:r>
      <w:r>
        <w:rPr>
          <w:rtl/>
          <w:lang w:bidi="fa-IR"/>
        </w:rPr>
        <w:t>:</w:t>
      </w:r>
      <w:r w:rsidRPr="00E74E56">
        <w:rPr>
          <w:rtl/>
          <w:lang w:bidi="fa-IR"/>
        </w:rPr>
        <w:t xml:space="preserve"> كان شيخاً صالحاً عالماً ثقة</w:t>
      </w:r>
      <w:r>
        <w:rPr>
          <w:rtl/>
          <w:lang w:bidi="fa-IR"/>
        </w:rPr>
        <w:t xml:space="preserve"> ...</w:t>
      </w:r>
    </w:p>
    <w:p w:rsidR="00D41F96" w:rsidRPr="00E74E56" w:rsidRDefault="00D41F96" w:rsidP="00D41F96">
      <w:pPr>
        <w:pStyle w:val="libNormal"/>
        <w:rPr>
          <w:rtl/>
          <w:lang w:bidi="fa-IR"/>
        </w:rPr>
      </w:pPr>
      <w:r w:rsidRPr="00E74E56">
        <w:rPr>
          <w:rtl/>
          <w:lang w:bidi="fa-IR"/>
        </w:rPr>
        <w:t>توفّي سنة 474 »</w:t>
      </w:r>
      <w:r>
        <w:rPr>
          <w:rtl/>
          <w:lang w:bidi="fa-IR"/>
        </w:rPr>
        <w:t>.</w:t>
      </w:r>
    </w:p>
    <w:p w:rsidR="00E52D49" w:rsidRDefault="00D41F96" w:rsidP="00D41F96">
      <w:pPr>
        <w:pStyle w:val="libNormal"/>
        <w:rPr>
          <w:rtl/>
          <w:lang w:bidi="fa-IR"/>
        </w:rPr>
      </w:pPr>
      <w:r w:rsidRPr="00E74E56">
        <w:rPr>
          <w:rtl/>
          <w:lang w:bidi="fa-IR"/>
        </w:rPr>
        <w:t>وأمّا « أبو عبدالله العكبري » فهو</w:t>
      </w:r>
      <w:r>
        <w:rPr>
          <w:rtl/>
          <w:lang w:bidi="fa-IR"/>
        </w:rPr>
        <w:t>:</w:t>
      </w:r>
      <w:r w:rsidRPr="00E74E56">
        <w:rPr>
          <w:rtl/>
          <w:lang w:bidi="fa-IR"/>
        </w:rPr>
        <w:t xml:space="preserve"> « ابن بطّة » المترجم له في الكتاب</w:t>
      </w:r>
      <w:r>
        <w:rPr>
          <w:rtl/>
          <w:lang w:bidi="fa-IR"/>
        </w:rPr>
        <w:t>،</w:t>
      </w:r>
      <w:r w:rsidRPr="00E74E56">
        <w:rPr>
          <w:rtl/>
          <w:lang w:bidi="fa-IR"/>
        </w:rPr>
        <w:t xml:space="preserve"> وهذه</w:t>
      </w:r>
    </w:p>
    <w:p w:rsidR="00D41F96" w:rsidRDefault="00D41F96" w:rsidP="00D41F96">
      <w:pPr>
        <w:pStyle w:val="libNormal"/>
        <w:rPr>
          <w:rtl/>
          <w:lang w:bidi="fa-IR"/>
        </w:rPr>
      </w:pPr>
      <w:r>
        <w:rPr>
          <w:rtl/>
          <w:lang w:bidi="fa-IR"/>
        </w:rPr>
        <w:br w:type="page"/>
      </w:r>
    </w:p>
    <w:p w:rsidR="00D41F96" w:rsidRPr="00E74E56" w:rsidRDefault="00D41F96" w:rsidP="00D41F96">
      <w:pPr>
        <w:pStyle w:val="libNormal0"/>
        <w:rPr>
          <w:rtl/>
          <w:lang w:bidi="fa-IR"/>
        </w:rPr>
      </w:pPr>
      <w:r w:rsidRPr="00E74E56">
        <w:rPr>
          <w:rtl/>
          <w:lang w:bidi="fa-IR"/>
        </w:rPr>
        <w:lastRenderedPageBreak/>
        <w:t>جملة من مصادر ترجمته</w:t>
      </w:r>
      <w:r>
        <w:rPr>
          <w:rtl/>
          <w:lang w:bidi="fa-IR"/>
        </w:rPr>
        <w:t>:</w:t>
      </w:r>
    </w:p>
    <w:p w:rsidR="00D41F96" w:rsidRPr="00E74E56" w:rsidRDefault="00D41F96" w:rsidP="00D41F96">
      <w:pPr>
        <w:pStyle w:val="libNormal"/>
        <w:rPr>
          <w:rtl/>
          <w:lang w:bidi="fa-IR"/>
        </w:rPr>
      </w:pPr>
      <w:r w:rsidRPr="00E74E56">
        <w:rPr>
          <w:rtl/>
          <w:lang w:bidi="fa-IR"/>
        </w:rPr>
        <w:t>تاريخ بغداد 10 / 371</w:t>
      </w:r>
    </w:p>
    <w:p w:rsidR="00D41F96" w:rsidRPr="00E74E56" w:rsidRDefault="00D41F96" w:rsidP="00D41F96">
      <w:pPr>
        <w:pStyle w:val="libNormal"/>
        <w:rPr>
          <w:rtl/>
          <w:lang w:bidi="fa-IR"/>
        </w:rPr>
      </w:pPr>
      <w:r w:rsidRPr="00E74E56">
        <w:rPr>
          <w:rtl/>
          <w:lang w:bidi="fa-IR"/>
        </w:rPr>
        <w:t>طبقات الحنابلة 2 / 1</w:t>
      </w:r>
      <w:r>
        <w:rPr>
          <w:rFonts w:hint="cs"/>
          <w:rtl/>
          <w:lang w:bidi="fa-IR"/>
        </w:rPr>
        <w:t>14</w:t>
      </w:r>
    </w:p>
    <w:p w:rsidR="00D41F96" w:rsidRPr="00E74E56" w:rsidRDefault="00D41F96" w:rsidP="00D41F96">
      <w:pPr>
        <w:pStyle w:val="libNormal"/>
        <w:rPr>
          <w:rtl/>
          <w:lang w:bidi="fa-IR"/>
        </w:rPr>
      </w:pPr>
      <w:r w:rsidRPr="00E74E56">
        <w:rPr>
          <w:rtl/>
          <w:lang w:bidi="fa-IR"/>
        </w:rPr>
        <w:t xml:space="preserve">تاريخ ابن كثير 11 / </w:t>
      </w:r>
      <w:r>
        <w:rPr>
          <w:rFonts w:hint="cs"/>
          <w:rtl/>
          <w:lang w:bidi="fa-IR"/>
        </w:rPr>
        <w:t>321</w:t>
      </w:r>
    </w:p>
    <w:p w:rsidR="00D41F96" w:rsidRPr="00E74E56" w:rsidRDefault="00D41F96" w:rsidP="00D41F96">
      <w:pPr>
        <w:pStyle w:val="libNormal"/>
        <w:rPr>
          <w:rtl/>
          <w:lang w:bidi="fa-IR"/>
        </w:rPr>
      </w:pPr>
      <w:r w:rsidRPr="00E74E56">
        <w:rPr>
          <w:rtl/>
          <w:lang w:bidi="fa-IR"/>
        </w:rPr>
        <w:t xml:space="preserve">العبر 2 / </w:t>
      </w:r>
      <w:r>
        <w:rPr>
          <w:rFonts w:hint="cs"/>
          <w:rtl/>
          <w:lang w:bidi="fa-IR"/>
        </w:rPr>
        <w:t>35</w:t>
      </w:r>
    </w:p>
    <w:p w:rsidR="00D41F96" w:rsidRPr="00E74E56" w:rsidRDefault="00D41F96" w:rsidP="00D41F96">
      <w:pPr>
        <w:pStyle w:val="libNormal"/>
        <w:rPr>
          <w:rtl/>
          <w:lang w:bidi="fa-IR"/>
        </w:rPr>
      </w:pPr>
      <w:r w:rsidRPr="00E74E56">
        <w:rPr>
          <w:rtl/>
          <w:lang w:bidi="fa-IR"/>
        </w:rPr>
        <w:t>سير أعلام النبلاء 16 / 529 وقد عنونه</w:t>
      </w:r>
      <w:r>
        <w:rPr>
          <w:rtl/>
          <w:lang w:bidi="fa-IR"/>
        </w:rPr>
        <w:t xml:space="preserve"> بـ </w:t>
      </w:r>
      <w:r w:rsidRPr="00E74E56">
        <w:rPr>
          <w:rtl/>
          <w:lang w:bidi="fa-IR"/>
        </w:rPr>
        <w:t>« ابن بطة</w:t>
      </w:r>
      <w:r>
        <w:rPr>
          <w:rtl/>
          <w:lang w:bidi="fa-IR"/>
        </w:rPr>
        <w:t>،</w:t>
      </w:r>
      <w:r w:rsidRPr="00E74E56">
        <w:rPr>
          <w:rtl/>
          <w:lang w:bidi="fa-IR"/>
        </w:rPr>
        <w:t xml:space="preserve"> الإمام القدوة العابد الفقيه المحدث شيخ العراق » وذكر وفاته بقوله</w:t>
      </w:r>
      <w:r>
        <w:rPr>
          <w:rtl/>
          <w:lang w:bidi="fa-IR"/>
        </w:rPr>
        <w:t>:</w:t>
      </w:r>
      <w:r w:rsidRPr="00E74E56">
        <w:rPr>
          <w:rtl/>
          <w:lang w:bidi="fa-IR"/>
        </w:rPr>
        <w:t xml:space="preserve"> « قال العتيقي</w:t>
      </w:r>
      <w:r>
        <w:rPr>
          <w:rtl/>
          <w:lang w:bidi="fa-IR"/>
        </w:rPr>
        <w:t>:</w:t>
      </w:r>
      <w:r w:rsidRPr="00E74E56">
        <w:rPr>
          <w:rtl/>
          <w:lang w:bidi="fa-IR"/>
        </w:rPr>
        <w:t xml:space="preserve"> توفّي ابن بطة وكان مستجاب الدعوة في المحرم سنة 3</w:t>
      </w:r>
      <w:r>
        <w:rPr>
          <w:rFonts w:hint="cs"/>
          <w:rtl/>
          <w:lang w:bidi="fa-IR"/>
        </w:rPr>
        <w:t>37</w:t>
      </w:r>
      <w:r w:rsidRPr="00E74E56">
        <w:rPr>
          <w:rtl/>
          <w:lang w:bidi="fa-IR"/>
        </w:rPr>
        <w:t xml:space="preserve"> »</w:t>
      </w:r>
      <w:r>
        <w:rPr>
          <w:rtl/>
          <w:lang w:bidi="fa-IR"/>
        </w:rPr>
        <w:t>.</w:t>
      </w:r>
    </w:p>
    <w:p w:rsidR="00D41F96" w:rsidRPr="00E74E56" w:rsidRDefault="00D41F96" w:rsidP="00D41F96">
      <w:pPr>
        <w:pStyle w:val="libNormal"/>
        <w:rPr>
          <w:rtl/>
          <w:lang w:bidi="fa-IR"/>
        </w:rPr>
      </w:pPr>
      <w:r w:rsidRPr="00E74E56">
        <w:rPr>
          <w:rtl/>
          <w:lang w:bidi="fa-IR"/>
        </w:rPr>
        <w:t>وأمّا « أبو ذر الباغندي » فهو</w:t>
      </w:r>
      <w:r>
        <w:rPr>
          <w:rtl/>
          <w:lang w:bidi="fa-IR"/>
        </w:rPr>
        <w:t>:</w:t>
      </w:r>
    </w:p>
    <w:p w:rsidR="00D41F96" w:rsidRPr="00E74E56" w:rsidRDefault="00D41F96" w:rsidP="00D41F96">
      <w:pPr>
        <w:pStyle w:val="libNormal"/>
        <w:rPr>
          <w:rtl/>
          <w:lang w:bidi="fa-IR"/>
        </w:rPr>
      </w:pPr>
      <w:r w:rsidRPr="00E74E56">
        <w:rPr>
          <w:rtl/>
          <w:lang w:bidi="fa-IR"/>
        </w:rPr>
        <w:t>الحافظ ابن الحافظ ابن الحافظ</w:t>
      </w:r>
      <w:r>
        <w:rPr>
          <w:rtl/>
          <w:lang w:bidi="fa-IR"/>
        </w:rPr>
        <w:t>،</w:t>
      </w:r>
      <w:r w:rsidRPr="00E74E56">
        <w:rPr>
          <w:rtl/>
          <w:lang w:bidi="fa-IR"/>
        </w:rPr>
        <w:t xml:space="preserve"> هو المتقن الإمام أبو ذر أحمد بن أبي بكر محمّد بن محمّد بن سليمان بن الباغندي</w:t>
      </w:r>
      <w:r>
        <w:rPr>
          <w:rtl/>
          <w:lang w:bidi="fa-IR"/>
        </w:rPr>
        <w:t>.</w:t>
      </w:r>
    </w:p>
    <w:p w:rsidR="00D41F96" w:rsidRPr="00E74E56" w:rsidRDefault="00D41F96" w:rsidP="00D41F96">
      <w:pPr>
        <w:pStyle w:val="libNormal"/>
        <w:rPr>
          <w:rtl/>
          <w:lang w:bidi="fa-IR"/>
        </w:rPr>
      </w:pPr>
      <w:r w:rsidRPr="00E74E56">
        <w:rPr>
          <w:rtl/>
          <w:lang w:bidi="fa-IR"/>
        </w:rPr>
        <w:t>كذا عنونه الذهبي في سير أعلام النبلاء 15 / 268</w:t>
      </w:r>
      <w:r>
        <w:rPr>
          <w:rtl/>
          <w:lang w:bidi="fa-IR"/>
        </w:rPr>
        <w:t>.</w:t>
      </w:r>
    </w:p>
    <w:p w:rsidR="00D41F96" w:rsidRPr="00E74E56" w:rsidRDefault="00D41F96" w:rsidP="00D41F96">
      <w:pPr>
        <w:pStyle w:val="libNormal"/>
        <w:rPr>
          <w:rtl/>
          <w:lang w:bidi="fa-IR"/>
        </w:rPr>
      </w:pPr>
      <w:r w:rsidRPr="00E74E56">
        <w:rPr>
          <w:rtl/>
          <w:lang w:bidi="fa-IR"/>
        </w:rPr>
        <w:t>وتوجد ترجمته في</w:t>
      </w:r>
      <w:r>
        <w:rPr>
          <w:rtl/>
          <w:lang w:bidi="fa-IR"/>
        </w:rPr>
        <w:t>:</w:t>
      </w:r>
    </w:p>
    <w:p w:rsidR="00D41F96" w:rsidRPr="00E74E56" w:rsidRDefault="00D41F96" w:rsidP="00D41F96">
      <w:pPr>
        <w:pStyle w:val="libNormal"/>
        <w:rPr>
          <w:rtl/>
          <w:lang w:bidi="fa-IR"/>
        </w:rPr>
      </w:pPr>
      <w:r w:rsidRPr="00E74E56">
        <w:rPr>
          <w:rtl/>
          <w:lang w:bidi="fa-IR"/>
        </w:rPr>
        <w:t>تاريخ بغداد 5 / 86</w:t>
      </w:r>
    </w:p>
    <w:p w:rsidR="00D41F96" w:rsidRPr="00E74E56" w:rsidRDefault="00D41F96" w:rsidP="00D41F96">
      <w:pPr>
        <w:pStyle w:val="libNormal"/>
        <w:rPr>
          <w:rtl/>
          <w:lang w:bidi="fa-IR"/>
        </w:rPr>
      </w:pPr>
      <w:r w:rsidRPr="00E74E56">
        <w:rPr>
          <w:rtl/>
          <w:lang w:bidi="fa-IR"/>
        </w:rPr>
        <w:t>والوافي بالوفيات 8 / 125</w:t>
      </w:r>
    </w:p>
    <w:p w:rsidR="00D41F96" w:rsidRPr="00E74E56" w:rsidRDefault="00D41F96" w:rsidP="00D41F96">
      <w:pPr>
        <w:pStyle w:val="libNormal"/>
        <w:rPr>
          <w:rtl/>
          <w:lang w:bidi="fa-IR"/>
        </w:rPr>
      </w:pPr>
      <w:r w:rsidRPr="00E74E56">
        <w:rPr>
          <w:rtl/>
          <w:lang w:bidi="fa-IR"/>
        </w:rPr>
        <w:t>وغيرهما من المصادر</w:t>
      </w:r>
      <w:r>
        <w:rPr>
          <w:rtl/>
          <w:lang w:bidi="fa-IR"/>
        </w:rPr>
        <w:t>.</w:t>
      </w:r>
    </w:p>
    <w:p w:rsidR="00D41F96" w:rsidRPr="00E74E56" w:rsidRDefault="00D41F96" w:rsidP="00D41F96">
      <w:pPr>
        <w:pStyle w:val="libNormal"/>
        <w:rPr>
          <w:rtl/>
          <w:lang w:bidi="fa-IR"/>
        </w:rPr>
      </w:pPr>
      <w:r w:rsidRPr="00E74E56">
        <w:rPr>
          <w:rtl/>
          <w:lang w:bidi="fa-IR"/>
        </w:rPr>
        <w:t>وتوفي سنة 326 »</w:t>
      </w:r>
      <w:r>
        <w:rPr>
          <w:rtl/>
          <w:lang w:bidi="fa-IR"/>
        </w:rPr>
        <w:t>.</w:t>
      </w:r>
    </w:p>
    <w:p w:rsidR="00D41F96" w:rsidRPr="00E74E56" w:rsidRDefault="00D41F96" w:rsidP="00D41F96">
      <w:pPr>
        <w:pStyle w:val="libNormal"/>
        <w:rPr>
          <w:rtl/>
          <w:lang w:bidi="fa-IR"/>
        </w:rPr>
      </w:pPr>
      <w:r w:rsidRPr="00E74E56">
        <w:rPr>
          <w:rtl/>
          <w:lang w:bidi="fa-IR"/>
        </w:rPr>
        <w:t>وأمّا « أبوه » المذكور</w:t>
      </w:r>
      <w:r>
        <w:rPr>
          <w:rtl/>
          <w:lang w:bidi="fa-IR"/>
        </w:rPr>
        <w:t>،</w:t>
      </w:r>
      <w:r w:rsidRPr="00E74E56">
        <w:rPr>
          <w:rtl/>
          <w:lang w:bidi="fa-IR"/>
        </w:rPr>
        <w:t xml:space="preserve"> فقد عنونه الذهبي بقوله</w:t>
      </w:r>
      <w:r>
        <w:rPr>
          <w:rtl/>
          <w:lang w:bidi="fa-IR"/>
        </w:rPr>
        <w:t>:</w:t>
      </w:r>
    </w:p>
    <w:p w:rsidR="00D41F96" w:rsidRPr="00E74E56" w:rsidRDefault="00D41F96" w:rsidP="00D41F96">
      <w:pPr>
        <w:pStyle w:val="libNormal"/>
        <w:rPr>
          <w:rtl/>
          <w:lang w:bidi="fa-IR"/>
        </w:rPr>
      </w:pPr>
      <w:r w:rsidRPr="00E74E56">
        <w:rPr>
          <w:rtl/>
          <w:lang w:bidi="fa-IR"/>
        </w:rPr>
        <w:t>« الباغندي</w:t>
      </w:r>
      <w:r>
        <w:rPr>
          <w:rtl/>
          <w:lang w:bidi="fa-IR"/>
        </w:rPr>
        <w:t>،</w:t>
      </w:r>
      <w:r w:rsidRPr="00E74E56">
        <w:rPr>
          <w:rtl/>
          <w:lang w:bidi="fa-IR"/>
        </w:rPr>
        <w:t xml:space="preserve"> محمّد بن محمّد بن سليمان بن الحارث</w:t>
      </w:r>
      <w:r>
        <w:rPr>
          <w:rtl/>
          <w:lang w:bidi="fa-IR"/>
        </w:rPr>
        <w:t>،</w:t>
      </w:r>
      <w:r w:rsidRPr="00E74E56">
        <w:rPr>
          <w:rtl/>
          <w:lang w:bidi="fa-IR"/>
        </w:rPr>
        <w:t xml:space="preserve"> الإمام الحافظ الكبير</w:t>
      </w:r>
      <w:r>
        <w:rPr>
          <w:rtl/>
          <w:lang w:bidi="fa-IR"/>
        </w:rPr>
        <w:t>،</w:t>
      </w:r>
      <w:r w:rsidRPr="00E74E56">
        <w:rPr>
          <w:rtl/>
          <w:lang w:bidi="fa-IR"/>
        </w:rPr>
        <w:t xml:space="preserve"> محدّث العراق</w:t>
      </w:r>
      <w:r>
        <w:rPr>
          <w:rtl/>
          <w:lang w:bidi="fa-IR"/>
        </w:rPr>
        <w:t>،</w:t>
      </w:r>
      <w:r w:rsidRPr="00E74E56">
        <w:rPr>
          <w:rtl/>
          <w:lang w:bidi="fa-IR"/>
        </w:rPr>
        <w:t xml:space="preserve"> أبو بكر</w:t>
      </w:r>
      <w:r>
        <w:rPr>
          <w:rtl/>
          <w:lang w:bidi="fa-IR"/>
        </w:rPr>
        <w:t>،</w:t>
      </w:r>
      <w:r w:rsidRPr="00E74E56">
        <w:rPr>
          <w:rtl/>
          <w:lang w:bidi="fa-IR"/>
        </w:rPr>
        <w:t xml:space="preserve"> ابن المحدّث أبي بكر</w:t>
      </w:r>
      <w:r>
        <w:rPr>
          <w:rtl/>
          <w:lang w:bidi="fa-IR"/>
        </w:rPr>
        <w:t>،</w:t>
      </w:r>
      <w:r w:rsidRPr="00E74E56">
        <w:rPr>
          <w:rtl/>
          <w:lang w:bidi="fa-IR"/>
        </w:rPr>
        <w:t xml:space="preserve"> الأزدي الواسطي الباغندي</w:t>
      </w:r>
      <w:r>
        <w:rPr>
          <w:rtl/>
          <w:lang w:bidi="fa-IR"/>
        </w:rPr>
        <w:t>،</w:t>
      </w:r>
      <w:r w:rsidRPr="00E74E56">
        <w:rPr>
          <w:rtl/>
          <w:lang w:bidi="fa-IR"/>
        </w:rPr>
        <w:t xml:space="preserve"> أحد أئمّة هذا الشأن ببغداد</w:t>
      </w:r>
      <w:r>
        <w:rPr>
          <w:rtl/>
          <w:lang w:bidi="fa-IR"/>
        </w:rPr>
        <w:t>.</w:t>
      </w:r>
      <w:r w:rsidRPr="00E74E56">
        <w:rPr>
          <w:rtl/>
          <w:lang w:bidi="fa-IR"/>
        </w:rPr>
        <w:t xml:space="preserve"> جمع وصنّف وعمّر وتفرّد</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xml:space="preserve">توفّي سنة 312 »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وأمّا « مسعر بن يحيى النهدي » فسيأتي الكلام فيه</w:t>
      </w:r>
      <w:r>
        <w:rPr>
          <w:rtl/>
          <w:lang w:bidi="fa-IR"/>
        </w:rPr>
        <w:t>.</w:t>
      </w:r>
    </w:p>
    <w:p w:rsidR="00D41F96" w:rsidRPr="00E74E56" w:rsidRDefault="00D41F96" w:rsidP="00D41F96">
      <w:pPr>
        <w:pStyle w:val="libNormal"/>
        <w:rPr>
          <w:rtl/>
          <w:lang w:bidi="fa-IR"/>
        </w:rPr>
      </w:pPr>
      <w:r w:rsidRPr="00E74E56">
        <w:rPr>
          <w:rtl/>
          <w:lang w:bidi="fa-IR"/>
        </w:rPr>
        <w:t>وأمّا « شريك » فهو</w:t>
      </w:r>
      <w:r>
        <w:rPr>
          <w:rtl/>
          <w:lang w:bidi="fa-IR"/>
        </w:rPr>
        <w:t>:</w:t>
      </w:r>
      <w:r w:rsidRPr="00E74E56">
        <w:rPr>
          <w:rtl/>
          <w:lang w:bidi="fa-IR"/>
        </w:rPr>
        <w:t xml:space="preserve"> شريك بن عبدالله النخعي الكوفي</w:t>
      </w:r>
      <w:r>
        <w:rPr>
          <w:rtl/>
          <w:lang w:bidi="fa-IR"/>
        </w:rPr>
        <w:t>.</w:t>
      </w:r>
    </w:p>
    <w:p w:rsidR="00D41F96" w:rsidRPr="00E74E56" w:rsidRDefault="00D41F96" w:rsidP="00D41F96">
      <w:pPr>
        <w:pStyle w:val="libNormal"/>
        <w:rPr>
          <w:rtl/>
          <w:lang w:bidi="fa-IR"/>
        </w:rPr>
      </w:pPr>
      <w:r w:rsidRPr="00E74E56">
        <w:rPr>
          <w:rtl/>
          <w:lang w:bidi="fa-IR"/>
        </w:rPr>
        <w:t xml:space="preserve">من رجال الصّحاح </w:t>
      </w:r>
      <w:r w:rsidRPr="00737E86">
        <w:rPr>
          <w:rStyle w:val="libFootnotenumChar"/>
          <w:rtl/>
        </w:rPr>
        <w:t>(</w:t>
      </w:r>
      <w:r w:rsidRPr="00737E86">
        <w:rPr>
          <w:rStyle w:val="libFootnotenumChar"/>
          <w:rFonts w:hint="cs"/>
          <w:rtl/>
        </w:rPr>
        <w:t>2</w:t>
      </w:r>
      <w:r w:rsidRPr="00737E86">
        <w:rPr>
          <w:rStyle w:val="libFootnotenumChar"/>
          <w:rtl/>
        </w:rPr>
        <w:t>)</w:t>
      </w:r>
      <w:r>
        <w:rPr>
          <w:rtl/>
          <w:lang w:bidi="fa-IR"/>
        </w:rPr>
        <w:t>.</w:t>
      </w:r>
    </w:p>
    <w:p w:rsidR="00D41F96" w:rsidRPr="00E74E56" w:rsidRDefault="00D41F96" w:rsidP="00D41F96">
      <w:pPr>
        <w:pStyle w:val="libNormal"/>
        <w:rPr>
          <w:rtl/>
          <w:lang w:bidi="fa-IR"/>
        </w:rPr>
      </w:pPr>
      <w:r w:rsidRPr="00E74E56">
        <w:rPr>
          <w:rtl/>
          <w:lang w:bidi="fa-IR"/>
        </w:rPr>
        <w:t>وأمّا « أبو إسحاق » فهو</w:t>
      </w:r>
      <w:r>
        <w:rPr>
          <w:rtl/>
          <w:lang w:bidi="fa-IR"/>
        </w:rPr>
        <w:t>:</w:t>
      </w:r>
      <w:r w:rsidRPr="00E74E56">
        <w:rPr>
          <w:rtl/>
          <w:lang w:bidi="fa-IR"/>
        </w:rPr>
        <w:t xml:space="preserve"> أبو إسحاق السبيعي الكوفي</w:t>
      </w:r>
      <w:r>
        <w:rPr>
          <w:rtl/>
          <w:lang w:bidi="fa-IR"/>
        </w:rPr>
        <w:t>.</w:t>
      </w:r>
    </w:p>
    <w:p w:rsidR="00D41F96" w:rsidRPr="00E74E56" w:rsidRDefault="00D41F96" w:rsidP="00D41F96">
      <w:pPr>
        <w:pStyle w:val="libNormal"/>
        <w:rPr>
          <w:rtl/>
          <w:lang w:bidi="fa-IR"/>
        </w:rPr>
      </w:pPr>
      <w:r w:rsidRPr="00E74E56">
        <w:rPr>
          <w:rtl/>
          <w:lang w:bidi="fa-IR"/>
        </w:rPr>
        <w:t xml:space="preserve">من رجال الصّحاح كذلك </w:t>
      </w:r>
      <w:r w:rsidRPr="00737E86">
        <w:rPr>
          <w:rStyle w:val="libFootnotenumChar"/>
          <w:rtl/>
        </w:rPr>
        <w:t>(</w:t>
      </w:r>
      <w:r w:rsidRPr="00737E86">
        <w:rPr>
          <w:rStyle w:val="libFootnotenumChar"/>
          <w:rFonts w:hint="cs"/>
          <w:rtl/>
        </w:rPr>
        <w:t>3</w:t>
      </w:r>
      <w:r w:rsidRPr="00737E86">
        <w:rPr>
          <w:rStyle w:val="libFootnotenumChar"/>
          <w:rtl/>
        </w:rPr>
        <w:t>)</w:t>
      </w:r>
      <w:r w:rsidRPr="00E74E56">
        <w:rPr>
          <w:rtl/>
          <w:lang w:bidi="fa-IR"/>
        </w:rPr>
        <w:t xml:space="preserve"> واسمه « عمرو »</w:t>
      </w:r>
      <w:r>
        <w:rPr>
          <w:rtl/>
          <w:lang w:bidi="fa-IR"/>
        </w:rPr>
        <w:t>.</w:t>
      </w:r>
    </w:p>
    <w:p w:rsidR="00D41F96" w:rsidRPr="00E74E56" w:rsidRDefault="00D41F96" w:rsidP="00D41F96">
      <w:pPr>
        <w:pStyle w:val="libNormal"/>
        <w:rPr>
          <w:rtl/>
          <w:lang w:bidi="fa-IR"/>
        </w:rPr>
      </w:pPr>
      <w:r w:rsidRPr="00E74E56">
        <w:rPr>
          <w:rtl/>
          <w:lang w:bidi="fa-IR"/>
        </w:rPr>
        <w:t>وأمّا « أبوه » فاسمه « عبدالله » واختلفوا في أبيه</w:t>
      </w:r>
      <w:r>
        <w:rPr>
          <w:rtl/>
          <w:lang w:bidi="fa-IR"/>
        </w:rPr>
        <w:t>،</w:t>
      </w:r>
      <w:r w:rsidRPr="00E74E56">
        <w:rPr>
          <w:rtl/>
          <w:lang w:bidi="fa-IR"/>
        </w:rPr>
        <w:t xml:space="preserve"> فقيل</w:t>
      </w:r>
      <w:r>
        <w:rPr>
          <w:rtl/>
          <w:lang w:bidi="fa-IR"/>
        </w:rPr>
        <w:t>:</w:t>
      </w:r>
      <w:r w:rsidRPr="00E74E56">
        <w:rPr>
          <w:rtl/>
          <w:lang w:bidi="fa-IR"/>
        </w:rPr>
        <w:t xml:space="preserve"> عبدالله بن علي</w:t>
      </w:r>
      <w:r>
        <w:rPr>
          <w:rtl/>
          <w:lang w:bidi="fa-IR"/>
        </w:rPr>
        <w:t>،</w:t>
      </w:r>
      <w:r w:rsidRPr="00E74E56">
        <w:rPr>
          <w:rtl/>
          <w:lang w:bidi="fa-IR"/>
        </w:rPr>
        <w:t xml:space="preserve"> وقيل</w:t>
      </w:r>
      <w:r>
        <w:rPr>
          <w:rtl/>
          <w:lang w:bidi="fa-IR"/>
        </w:rPr>
        <w:t>:</w:t>
      </w:r>
      <w:r w:rsidRPr="00E74E56">
        <w:rPr>
          <w:rtl/>
          <w:lang w:bidi="fa-IR"/>
        </w:rPr>
        <w:t xml:space="preserve"> عبدالله بن عبيد</w:t>
      </w:r>
      <w:r>
        <w:rPr>
          <w:rtl/>
          <w:lang w:bidi="fa-IR"/>
        </w:rPr>
        <w:t>،</w:t>
      </w:r>
      <w:r w:rsidRPr="00E74E56">
        <w:rPr>
          <w:rtl/>
          <w:lang w:bidi="fa-IR"/>
        </w:rPr>
        <w:t xml:space="preserve"> وقيل</w:t>
      </w:r>
      <w:r>
        <w:rPr>
          <w:rtl/>
          <w:lang w:bidi="fa-IR"/>
        </w:rPr>
        <w:t>:</w:t>
      </w:r>
      <w:r w:rsidRPr="00E74E56">
        <w:rPr>
          <w:rtl/>
          <w:lang w:bidi="fa-IR"/>
        </w:rPr>
        <w:t xml:space="preserve"> عبدالله بن يحمد</w:t>
      </w:r>
      <w:r>
        <w:rPr>
          <w:rtl/>
          <w:lang w:bidi="fa-IR"/>
        </w:rPr>
        <w:t>.</w:t>
      </w:r>
    </w:p>
    <w:p w:rsidR="00D41F96" w:rsidRPr="00E74E56" w:rsidRDefault="00D41F96" w:rsidP="00D41F96">
      <w:pPr>
        <w:pStyle w:val="libNormal"/>
        <w:rPr>
          <w:rtl/>
          <w:lang w:bidi="fa-IR"/>
        </w:rPr>
      </w:pPr>
      <w:r w:rsidRPr="00E74E56">
        <w:rPr>
          <w:rtl/>
          <w:lang w:bidi="fa-IR"/>
        </w:rPr>
        <w:t>وكيف كان</w:t>
      </w:r>
      <w:r>
        <w:rPr>
          <w:rtl/>
          <w:lang w:bidi="fa-IR"/>
        </w:rPr>
        <w:t>،</w:t>
      </w:r>
      <w:r w:rsidRPr="00E74E56">
        <w:rPr>
          <w:rtl/>
          <w:lang w:bidi="fa-IR"/>
        </w:rPr>
        <w:t xml:space="preserve"> فهو من التابعين</w:t>
      </w:r>
      <w:r>
        <w:rPr>
          <w:rtl/>
          <w:lang w:bidi="fa-IR"/>
        </w:rPr>
        <w:t>،</w:t>
      </w:r>
      <w:r w:rsidRPr="00E74E56">
        <w:rPr>
          <w:rtl/>
          <w:lang w:bidi="fa-IR"/>
        </w:rPr>
        <w:t xml:space="preserve"> ولا كلام فيه</w:t>
      </w:r>
      <w:r>
        <w:rPr>
          <w:rtl/>
          <w:lang w:bidi="fa-IR"/>
        </w:rPr>
        <w:t>.</w:t>
      </w:r>
    </w:p>
    <w:p w:rsidR="00D41F96" w:rsidRPr="00E74E56" w:rsidRDefault="00D41F96" w:rsidP="00D41F96">
      <w:pPr>
        <w:pStyle w:val="libNormal"/>
        <w:rPr>
          <w:rtl/>
          <w:lang w:bidi="fa-IR"/>
        </w:rPr>
      </w:pPr>
      <w:r w:rsidRPr="00E74E56">
        <w:rPr>
          <w:rtl/>
          <w:lang w:bidi="fa-IR"/>
        </w:rPr>
        <w:t>إنّما الكلام في هذا السند على « مسعر بن يحيى النهدي »</w:t>
      </w:r>
      <w:r>
        <w:rPr>
          <w:rtl/>
          <w:lang w:bidi="fa-IR"/>
        </w:rPr>
        <w:t>.</w:t>
      </w:r>
    </w:p>
    <w:p w:rsidR="00D41F96" w:rsidRPr="00E74E56" w:rsidRDefault="00D41F96" w:rsidP="00D41F96">
      <w:pPr>
        <w:pStyle w:val="libNormal"/>
        <w:rPr>
          <w:rtl/>
          <w:lang w:bidi="fa-IR"/>
        </w:rPr>
      </w:pPr>
      <w:r w:rsidRPr="00E74E56">
        <w:rPr>
          <w:rtl/>
          <w:lang w:bidi="fa-IR"/>
        </w:rPr>
        <w:t>وهذا الرجل لم أجد اسمه فيما بيديَّ من كتب القوم في الضعفاء ومن تُكلّم فيهم</w:t>
      </w:r>
      <w:r>
        <w:rPr>
          <w:rtl/>
          <w:lang w:bidi="fa-IR"/>
        </w:rPr>
        <w:t>،</w:t>
      </w:r>
      <w:r w:rsidRPr="00E74E56">
        <w:rPr>
          <w:rtl/>
          <w:lang w:bidi="fa-IR"/>
        </w:rPr>
        <w:t xml:space="preserve"> إل</w:t>
      </w:r>
      <w:r w:rsidR="003A1028">
        <w:rPr>
          <w:rFonts w:hint="cs"/>
          <w:rtl/>
          <w:lang w:bidi="fa-IR"/>
        </w:rPr>
        <w:t>ّ</w:t>
      </w:r>
      <w:r w:rsidRPr="00E74E56">
        <w:rPr>
          <w:rtl/>
          <w:lang w:bidi="fa-IR"/>
        </w:rPr>
        <w:t>ا</w:t>
      </w:r>
      <w:r w:rsidR="003A1028">
        <w:rPr>
          <w:rFonts w:hint="cs"/>
          <w:rtl/>
          <w:lang w:bidi="fa-IR"/>
        </w:rPr>
        <w:t xml:space="preserve"> </w:t>
      </w:r>
      <w:r w:rsidRPr="00E74E56">
        <w:rPr>
          <w:rtl/>
          <w:lang w:bidi="fa-IR"/>
        </w:rPr>
        <w:t>في ( الميزان ) وتبعه ابن حجر في ( لسانه ) ولم يزد عليه شيئاً</w:t>
      </w:r>
      <w:r>
        <w:rPr>
          <w:rtl/>
          <w:lang w:bidi="fa-IR"/>
        </w:rPr>
        <w:t>.</w:t>
      </w:r>
    </w:p>
    <w:p w:rsidR="00D41F96" w:rsidRPr="00E74E56" w:rsidRDefault="00D41F96" w:rsidP="00D41F96">
      <w:pPr>
        <w:pStyle w:val="libNormal"/>
        <w:rPr>
          <w:rtl/>
          <w:lang w:bidi="fa-IR"/>
        </w:rPr>
      </w:pPr>
      <w:r w:rsidRPr="00E74E56">
        <w:rPr>
          <w:rtl/>
          <w:lang w:bidi="fa-IR"/>
        </w:rPr>
        <w:t>قال الذهبي</w:t>
      </w:r>
      <w:r>
        <w:rPr>
          <w:rtl/>
          <w:lang w:bidi="fa-IR"/>
        </w:rPr>
        <w:t>:</w:t>
      </w:r>
      <w:r w:rsidRPr="00E74E56">
        <w:rPr>
          <w:rtl/>
          <w:lang w:bidi="fa-IR"/>
        </w:rPr>
        <w:t xml:space="preserve"> « مسعر بن يحيى النهدي لا أعرفه</w:t>
      </w:r>
      <w:r>
        <w:rPr>
          <w:rtl/>
          <w:lang w:bidi="fa-IR"/>
        </w:rPr>
        <w:t>.</w:t>
      </w:r>
      <w:r w:rsidRPr="00E74E56">
        <w:rPr>
          <w:rtl/>
          <w:lang w:bidi="fa-IR"/>
        </w:rPr>
        <w:t xml:space="preserve"> وأتى بخبرٍ منكر</w:t>
      </w:r>
      <w:r>
        <w:rPr>
          <w:rtl/>
          <w:lang w:bidi="fa-IR"/>
        </w:rPr>
        <w:t>:</w:t>
      </w:r>
    </w:p>
    <w:p w:rsidR="00D41F96" w:rsidRDefault="00D41F96" w:rsidP="00D41F96">
      <w:pPr>
        <w:pStyle w:val="libNormal"/>
        <w:rPr>
          <w:rtl/>
          <w:lang w:bidi="fa-IR"/>
        </w:rPr>
      </w:pPr>
      <w:r w:rsidRPr="00E74E56">
        <w:rPr>
          <w:rtl/>
          <w:lang w:bidi="fa-IR"/>
        </w:rPr>
        <w:t>قال ابن بطة</w:t>
      </w:r>
      <w:r>
        <w:rPr>
          <w:rtl/>
          <w:lang w:bidi="fa-IR"/>
        </w:rPr>
        <w:t>:</w:t>
      </w:r>
      <w:r w:rsidRPr="00E74E56">
        <w:rPr>
          <w:rtl/>
          <w:lang w:bidi="fa-IR"/>
        </w:rPr>
        <w:t xml:space="preserve"> حدّثنا أبو ذر أحمد بن الباغندي</w:t>
      </w:r>
      <w:r>
        <w:rPr>
          <w:rtl/>
          <w:lang w:bidi="fa-IR"/>
        </w:rPr>
        <w:t>،</w:t>
      </w:r>
      <w:r w:rsidRPr="00E74E56">
        <w:rPr>
          <w:rtl/>
          <w:lang w:bidi="fa-IR"/>
        </w:rPr>
        <w:t xml:space="preserve"> أخبرنا أبي</w:t>
      </w:r>
      <w:r>
        <w:rPr>
          <w:rtl/>
          <w:lang w:bidi="fa-IR"/>
        </w:rPr>
        <w:t>،</w:t>
      </w:r>
      <w:r w:rsidRPr="00E74E56">
        <w:rPr>
          <w:rtl/>
          <w:lang w:bidi="fa-IR"/>
        </w:rPr>
        <w:t xml:space="preserve"> عن مسعر بن يحيى</w:t>
      </w:r>
      <w:r>
        <w:rPr>
          <w:rtl/>
          <w:lang w:bidi="fa-IR"/>
        </w:rPr>
        <w:t>،</w:t>
      </w:r>
      <w:r w:rsidRPr="00E74E56">
        <w:rPr>
          <w:rtl/>
          <w:lang w:bidi="fa-IR"/>
        </w:rPr>
        <w:t xml:space="preserve"> حدّثنا شريك</w:t>
      </w:r>
      <w:r>
        <w:rPr>
          <w:rtl/>
          <w:lang w:bidi="fa-IR"/>
        </w:rPr>
        <w:t>،</w:t>
      </w:r>
      <w:r w:rsidRPr="00E74E56">
        <w:rPr>
          <w:rtl/>
          <w:lang w:bidi="fa-IR"/>
        </w:rPr>
        <w:t xml:space="preserve"> عن أبي إسحاق</w:t>
      </w:r>
      <w:r>
        <w:rPr>
          <w:rtl/>
          <w:lang w:bidi="fa-IR"/>
        </w:rPr>
        <w:t>،</w:t>
      </w:r>
      <w:r w:rsidRPr="00E74E56">
        <w:rPr>
          <w:rtl/>
          <w:lang w:bidi="fa-IR"/>
        </w:rPr>
        <w:t xml:space="preserve"> عن أبيه</w:t>
      </w:r>
      <w:r>
        <w:rPr>
          <w:rtl/>
          <w:lang w:bidi="fa-IR"/>
        </w:rPr>
        <w:t>،</w:t>
      </w:r>
      <w:r w:rsidRPr="00E74E56">
        <w:rPr>
          <w:rtl/>
          <w:lang w:bidi="fa-IR"/>
        </w:rPr>
        <w:t xml:space="preserve"> عن ابن عباس</w:t>
      </w:r>
      <w:r>
        <w:rPr>
          <w:rtl/>
          <w:lang w:bidi="fa-IR"/>
        </w:rPr>
        <w:t>،</w:t>
      </w:r>
      <w:r w:rsidRPr="00E74E56">
        <w:rPr>
          <w:rtl/>
          <w:lang w:bidi="fa-IR"/>
        </w:rPr>
        <w:t xml:space="preserve"> قال</w:t>
      </w:r>
      <w:r>
        <w:rPr>
          <w:rtl/>
          <w:lang w:bidi="fa-IR"/>
        </w:rPr>
        <w:t>:</w:t>
      </w:r>
    </w:p>
    <w:p w:rsidR="00D41F96" w:rsidRDefault="00D41F96" w:rsidP="00D41F96">
      <w:pPr>
        <w:pStyle w:val="libNormal"/>
        <w:rPr>
          <w:rtl/>
          <w:lang w:bidi="fa-IR"/>
        </w:rPr>
      </w:pPr>
      <w:r w:rsidRPr="00E74E56">
        <w:rPr>
          <w:rtl/>
          <w:lang w:bidi="fa-IR"/>
        </w:rPr>
        <w:t>قال النبيّ صلّى الله عليه وسلّم</w:t>
      </w:r>
      <w:r>
        <w:rPr>
          <w:rtl/>
          <w:lang w:bidi="fa-IR"/>
        </w:rPr>
        <w:t>:</w:t>
      </w:r>
      <w:r w:rsidRPr="00E74E56">
        <w:rPr>
          <w:rtl/>
          <w:lang w:bidi="fa-IR"/>
        </w:rPr>
        <w:t xml:space="preserve"> من أراد أنْ ينظر إلى آدم في علمه</w:t>
      </w:r>
      <w:r>
        <w:rPr>
          <w:rtl/>
          <w:lang w:bidi="fa-IR"/>
        </w:rPr>
        <w:t>،</w:t>
      </w:r>
      <w:r w:rsidRPr="00E74E56">
        <w:rPr>
          <w:rtl/>
          <w:lang w:bidi="fa-IR"/>
        </w:rPr>
        <w:t xml:space="preserve"> وإلى نوحٍ في حكمته</w:t>
      </w:r>
      <w:r>
        <w:rPr>
          <w:rtl/>
          <w:lang w:bidi="fa-IR"/>
        </w:rPr>
        <w:t>،</w:t>
      </w:r>
      <w:r w:rsidRPr="00E74E56">
        <w:rPr>
          <w:rtl/>
          <w:lang w:bidi="fa-IR"/>
        </w:rPr>
        <w:t xml:space="preserve"> وإلى إبراهيم في حلمه</w:t>
      </w:r>
      <w:r>
        <w:rPr>
          <w:rtl/>
          <w:lang w:bidi="fa-IR"/>
        </w:rPr>
        <w:t>،</w:t>
      </w:r>
      <w:r w:rsidRPr="00E74E56">
        <w:rPr>
          <w:rtl/>
          <w:lang w:bidi="fa-IR"/>
        </w:rPr>
        <w:t xml:space="preserve"> فلينظر إلى علي » </w:t>
      </w:r>
      <w:r w:rsidRPr="00737E86">
        <w:rPr>
          <w:rStyle w:val="libFootnotenumChar"/>
          <w:rtl/>
        </w:rPr>
        <w:t>(</w:t>
      </w:r>
      <w:r w:rsidRPr="00737E86">
        <w:rPr>
          <w:rStyle w:val="libFootnotenumChar"/>
          <w:rFonts w:hint="cs"/>
          <w:rtl/>
        </w:rPr>
        <w:t>4</w:t>
      </w:r>
      <w:r w:rsidRPr="00737E86">
        <w:rPr>
          <w:rStyle w:val="libFootnotenumChar"/>
          <w:rtl/>
        </w:rPr>
        <w:t>)</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سير أعلام النبلاء 14 / 383</w:t>
      </w:r>
      <w:r w:rsidR="00D41F96">
        <w:rPr>
          <w:rtl/>
        </w:rPr>
        <w:t>.</w:t>
      </w:r>
    </w:p>
    <w:p w:rsidR="00D41F96" w:rsidRPr="00E74E56" w:rsidRDefault="00E52D49" w:rsidP="00D41F96">
      <w:pPr>
        <w:pStyle w:val="libFootnote0"/>
        <w:rPr>
          <w:rtl/>
          <w:lang w:bidi="fa-IR"/>
        </w:rPr>
      </w:pPr>
      <w:r w:rsidRPr="00E52D49">
        <w:rPr>
          <w:rStyle w:val="libFootnote0Char"/>
          <w:rtl/>
        </w:rPr>
        <w:t>(2).</w:t>
      </w:r>
      <w:r w:rsidR="00D41F96" w:rsidRPr="00E74E56">
        <w:rPr>
          <w:rtl/>
        </w:rPr>
        <w:t xml:space="preserve"> تقريب التهذيب 1 / </w:t>
      </w:r>
      <w:r w:rsidR="00D41F96">
        <w:rPr>
          <w:rFonts w:hint="cs"/>
          <w:rtl/>
        </w:rPr>
        <w:t>351</w:t>
      </w:r>
      <w:r w:rsidR="00D41F96">
        <w:rPr>
          <w:rtl/>
        </w:rPr>
        <w:t>.</w:t>
      </w:r>
    </w:p>
    <w:p w:rsidR="00D41F96" w:rsidRPr="00E74E56" w:rsidRDefault="00E52D49" w:rsidP="00D41F96">
      <w:pPr>
        <w:pStyle w:val="libFootnote0"/>
        <w:rPr>
          <w:rtl/>
          <w:lang w:bidi="fa-IR"/>
        </w:rPr>
      </w:pPr>
      <w:r w:rsidRPr="00E52D49">
        <w:rPr>
          <w:rStyle w:val="libFootnote0Char"/>
          <w:rtl/>
        </w:rPr>
        <w:t>(3).</w:t>
      </w:r>
      <w:r w:rsidR="00D41F96" w:rsidRPr="00E74E56">
        <w:rPr>
          <w:rtl/>
        </w:rPr>
        <w:t xml:space="preserve"> ميزان ال</w:t>
      </w:r>
      <w:r w:rsidR="003A1028">
        <w:rPr>
          <w:rFonts w:hint="cs"/>
          <w:rtl/>
        </w:rPr>
        <w:t>إ</w:t>
      </w:r>
      <w:r w:rsidR="00D41F96" w:rsidRPr="00E74E56">
        <w:rPr>
          <w:rtl/>
        </w:rPr>
        <w:t xml:space="preserve">عتدال </w:t>
      </w:r>
      <w:r w:rsidR="00D41F96">
        <w:rPr>
          <w:rFonts w:hint="cs"/>
          <w:rtl/>
        </w:rPr>
        <w:t>4</w:t>
      </w:r>
      <w:r w:rsidR="00D41F96" w:rsidRPr="00E74E56">
        <w:rPr>
          <w:rtl/>
        </w:rPr>
        <w:t xml:space="preserve"> / </w:t>
      </w:r>
      <w:r w:rsidR="00D41F96">
        <w:rPr>
          <w:rFonts w:hint="cs"/>
          <w:rtl/>
        </w:rPr>
        <w:t>99</w:t>
      </w:r>
      <w:r w:rsidR="00D41F96">
        <w:rPr>
          <w:rtl/>
        </w:rPr>
        <w:t>.</w:t>
      </w:r>
    </w:p>
    <w:p w:rsidR="00D41F96" w:rsidRPr="00E74E56" w:rsidRDefault="00E52D49" w:rsidP="00D41F96">
      <w:pPr>
        <w:pStyle w:val="libFootnote0"/>
        <w:rPr>
          <w:rtl/>
          <w:lang w:bidi="fa-IR"/>
        </w:rPr>
      </w:pPr>
      <w:r w:rsidRPr="00E52D49">
        <w:rPr>
          <w:rStyle w:val="libFootnote0Char"/>
          <w:rtl/>
        </w:rPr>
        <w:t>(4).</w:t>
      </w:r>
      <w:r w:rsidR="00D41F96" w:rsidRPr="00E74E56">
        <w:rPr>
          <w:rtl/>
        </w:rPr>
        <w:t xml:space="preserve"> ميزان ال</w:t>
      </w:r>
      <w:r w:rsidR="003A1028">
        <w:rPr>
          <w:rFonts w:hint="cs"/>
          <w:rtl/>
        </w:rPr>
        <w:t>إ</w:t>
      </w:r>
      <w:r w:rsidR="00D41F96" w:rsidRPr="00E74E56">
        <w:rPr>
          <w:rtl/>
        </w:rPr>
        <w:t xml:space="preserve">عتدال </w:t>
      </w:r>
      <w:r w:rsidR="00D41F96">
        <w:rPr>
          <w:rFonts w:hint="cs"/>
          <w:rtl/>
        </w:rPr>
        <w:t>4</w:t>
      </w:r>
      <w:r w:rsidR="00D41F96" w:rsidRPr="00E74E56">
        <w:rPr>
          <w:rtl/>
        </w:rPr>
        <w:t xml:space="preserve"> / </w:t>
      </w:r>
      <w:r w:rsidR="00D41F96">
        <w:rPr>
          <w:rFonts w:hint="cs"/>
          <w:rtl/>
        </w:rPr>
        <w:t>99</w:t>
      </w:r>
      <w:r w:rsidR="00D41F96">
        <w:rPr>
          <w:rtl/>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Bold1"/>
        <w:rPr>
          <w:rtl/>
          <w:lang w:bidi="fa-IR"/>
        </w:rPr>
      </w:pPr>
      <w:r w:rsidRPr="00E74E56">
        <w:rPr>
          <w:rtl/>
          <w:lang w:bidi="fa-IR"/>
        </w:rPr>
        <w:lastRenderedPageBreak/>
        <w:t>أقول</w:t>
      </w:r>
      <w:r>
        <w:rPr>
          <w:rtl/>
          <w:lang w:bidi="fa-IR"/>
        </w:rPr>
        <w:t>:</w:t>
      </w:r>
    </w:p>
    <w:p w:rsidR="00D41F96" w:rsidRPr="00E74E56" w:rsidRDefault="00D41F96" w:rsidP="00D41F96">
      <w:pPr>
        <w:pStyle w:val="libNormal"/>
        <w:rPr>
          <w:rtl/>
          <w:lang w:bidi="fa-IR"/>
        </w:rPr>
      </w:pPr>
      <w:r w:rsidRPr="00E74E56">
        <w:rPr>
          <w:rtl/>
          <w:lang w:bidi="fa-IR"/>
        </w:rPr>
        <w:t>قد عرفت أنّ رجال هذا السند أئمّة أعلام</w:t>
      </w:r>
      <w:r>
        <w:rPr>
          <w:rtl/>
          <w:lang w:bidi="fa-IR"/>
        </w:rPr>
        <w:t>،</w:t>
      </w:r>
      <w:r w:rsidRPr="00E74E56">
        <w:rPr>
          <w:rtl/>
          <w:lang w:bidi="fa-IR"/>
        </w:rPr>
        <w:t xml:space="preserve"> فابن المقيّر</w:t>
      </w:r>
      <w:r>
        <w:rPr>
          <w:rtl/>
          <w:lang w:bidi="fa-IR"/>
        </w:rPr>
        <w:t>:</w:t>
      </w:r>
      <w:r w:rsidRPr="00E74E56">
        <w:rPr>
          <w:rtl/>
          <w:lang w:bidi="fa-IR"/>
        </w:rPr>
        <w:t xml:space="preserve"> « من عباد الله</w:t>
      </w:r>
      <w:r>
        <w:rPr>
          <w:rFonts w:hint="cs"/>
          <w:rtl/>
          <w:lang w:bidi="fa-IR"/>
        </w:rPr>
        <w:t xml:space="preserve"> </w:t>
      </w:r>
      <w:r w:rsidRPr="00E74E56">
        <w:rPr>
          <w:rtl/>
          <w:lang w:bidi="fa-IR"/>
        </w:rPr>
        <w:t>الصالحين » والشهرزوري</w:t>
      </w:r>
      <w:r>
        <w:rPr>
          <w:rtl/>
          <w:lang w:bidi="fa-IR"/>
        </w:rPr>
        <w:t>:</w:t>
      </w:r>
      <w:r w:rsidRPr="00E74E56">
        <w:rPr>
          <w:rtl/>
          <w:lang w:bidi="fa-IR"/>
        </w:rPr>
        <w:t xml:space="preserve"> « شيخ صالح ديّن خيّر</w:t>
      </w:r>
      <w:r>
        <w:rPr>
          <w:rtl/>
          <w:lang w:bidi="fa-IR"/>
        </w:rPr>
        <w:t>،</w:t>
      </w:r>
      <w:r w:rsidRPr="00E74E56">
        <w:rPr>
          <w:rtl/>
          <w:lang w:bidi="fa-IR"/>
        </w:rPr>
        <w:t xml:space="preserve"> عارف باختلاف الروايات والقراءات » وابن البسري</w:t>
      </w:r>
      <w:r>
        <w:rPr>
          <w:rtl/>
          <w:lang w:bidi="fa-IR"/>
        </w:rPr>
        <w:t>:</w:t>
      </w:r>
      <w:r w:rsidRPr="00E74E56">
        <w:rPr>
          <w:rtl/>
          <w:lang w:bidi="fa-IR"/>
        </w:rPr>
        <w:t xml:space="preserve"> « شيخ صالح عالم ثقة » وابن بطّة</w:t>
      </w:r>
      <w:r>
        <w:rPr>
          <w:rtl/>
          <w:lang w:bidi="fa-IR"/>
        </w:rPr>
        <w:t>:</w:t>
      </w:r>
      <w:r w:rsidRPr="00E74E56">
        <w:rPr>
          <w:rtl/>
          <w:lang w:bidi="fa-IR"/>
        </w:rPr>
        <w:t xml:space="preserve"> « إمام قدوة عابد مستجاب الدعوة » وأبو ذر « إمام حافظ متقن » وأبوه الراوي عن « مسعر » هذا الحديث « أحد أئمّة هذا الشأن »</w:t>
      </w:r>
      <w:r>
        <w:rPr>
          <w:rtl/>
          <w:lang w:bidi="fa-IR"/>
        </w:rPr>
        <w:t>.</w:t>
      </w:r>
    </w:p>
    <w:p w:rsidR="00D41F96" w:rsidRPr="00E74E56" w:rsidRDefault="00D41F96" w:rsidP="00D41F96">
      <w:pPr>
        <w:pStyle w:val="libNormal"/>
        <w:rPr>
          <w:rtl/>
          <w:lang w:bidi="fa-IR"/>
        </w:rPr>
      </w:pPr>
      <w:r w:rsidRPr="00E74E56">
        <w:rPr>
          <w:rtl/>
          <w:lang w:bidi="fa-IR"/>
        </w:rPr>
        <w:t>فهؤلاء يروون هذا الحديث عن هذا الرّجل</w:t>
      </w:r>
      <w:r>
        <w:rPr>
          <w:rtl/>
          <w:lang w:bidi="fa-IR"/>
        </w:rPr>
        <w:t>،</w:t>
      </w:r>
      <w:r w:rsidRPr="00E74E56">
        <w:rPr>
          <w:rtl/>
          <w:lang w:bidi="fa-IR"/>
        </w:rPr>
        <w:t xml:space="preserve"> ولا يرون فيه أيّ نكارة</w:t>
      </w:r>
      <w:r>
        <w:rPr>
          <w:rtl/>
          <w:lang w:bidi="fa-IR"/>
        </w:rPr>
        <w:t>،</w:t>
      </w:r>
      <w:r w:rsidRPr="00E74E56">
        <w:rPr>
          <w:rtl/>
          <w:lang w:bidi="fa-IR"/>
        </w:rPr>
        <w:t xml:space="preserve"> والذهبي الّذي ينصُّ على عدم معرفته للرجل يقول</w:t>
      </w:r>
      <w:r>
        <w:rPr>
          <w:rtl/>
          <w:lang w:bidi="fa-IR"/>
        </w:rPr>
        <w:t>:</w:t>
      </w:r>
      <w:r w:rsidRPr="00E74E56">
        <w:rPr>
          <w:rtl/>
          <w:lang w:bidi="fa-IR"/>
        </w:rPr>
        <w:t xml:space="preserve"> « أتى بخبر منكر »</w:t>
      </w:r>
      <w:r>
        <w:rPr>
          <w:rtl/>
          <w:lang w:bidi="fa-IR"/>
        </w:rPr>
        <w:t>!!</w:t>
      </w:r>
    </w:p>
    <w:p w:rsidR="00D41F96" w:rsidRPr="00E74E56" w:rsidRDefault="00D41F96" w:rsidP="00D41F96">
      <w:pPr>
        <w:pStyle w:val="libNormal"/>
        <w:rPr>
          <w:rtl/>
          <w:lang w:bidi="fa-IR"/>
        </w:rPr>
      </w:pPr>
      <w:r w:rsidRPr="00E74E56">
        <w:rPr>
          <w:rtl/>
          <w:lang w:bidi="fa-IR"/>
        </w:rPr>
        <w:t>وعلى الجملة</w:t>
      </w:r>
      <w:r>
        <w:rPr>
          <w:rtl/>
          <w:lang w:bidi="fa-IR"/>
        </w:rPr>
        <w:t>،</w:t>
      </w:r>
      <w:r w:rsidRPr="00E74E56">
        <w:rPr>
          <w:rtl/>
          <w:lang w:bidi="fa-IR"/>
        </w:rPr>
        <w:t xml:space="preserve"> فإنّ رواية هؤلاء الأئمّة الصالحين عن هذا الرجل توثيقٌ له</w:t>
      </w:r>
      <w:r>
        <w:rPr>
          <w:rtl/>
          <w:lang w:bidi="fa-IR"/>
        </w:rPr>
        <w:t>،</w:t>
      </w:r>
      <w:r w:rsidRPr="00E74E56">
        <w:rPr>
          <w:rtl/>
          <w:lang w:bidi="fa-IR"/>
        </w:rPr>
        <w:t xml:space="preserve"> والحديث ليس فيه أيّة نكارة غير كونه في فضل أمير المؤمنين </w:t>
      </w:r>
      <w:r w:rsidRPr="003511A8">
        <w:rPr>
          <w:rStyle w:val="libAlaemChar"/>
          <w:rtl/>
        </w:rPr>
        <w:t>عليه‌السلام</w:t>
      </w:r>
      <w:r>
        <w:rPr>
          <w:rtl/>
          <w:lang w:bidi="fa-IR"/>
        </w:rPr>
        <w:t>.</w:t>
      </w:r>
    </w:p>
    <w:p w:rsidR="00D41F96" w:rsidRPr="00E74E56" w:rsidRDefault="00D41F96" w:rsidP="00D41F96">
      <w:pPr>
        <w:pStyle w:val="libNormal"/>
        <w:rPr>
          <w:rtl/>
          <w:lang w:bidi="fa-IR"/>
        </w:rPr>
      </w:pPr>
      <w:r w:rsidRPr="00E74E56">
        <w:rPr>
          <w:rtl/>
          <w:lang w:bidi="fa-IR"/>
        </w:rPr>
        <w:t>فحكم ما رواه ابن بطة حكم ما رواه الحاكم</w:t>
      </w:r>
      <w:r>
        <w:rPr>
          <w:rtl/>
          <w:lang w:bidi="fa-IR"/>
        </w:rPr>
        <w:t>،</w:t>
      </w:r>
      <w:r w:rsidRPr="00E74E56">
        <w:rPr>
          <w:rtl/>
          <w:lang w:bidi="fa-IR"/>
        </w:rPr>
        <w:t xml:space="preserve"> وإنّه ليرد على الذّهبي كل ما ورد على ابن الجوزي</w:t>
      </w:r>
      <w:r>
        <w:rPr>
          <w:rtl/>
          <w:lang w:bidi="fa-IR"/>
        </w:rPr>
        <w:t>،</w:t>
      </w:r>
      <w:r w:rsidRPr="00E74E56">
        <w:rPr>
          <w:rtl/>
          <w:lang w:bidi="fa-IR"/>
        </w:rPr>
        <w:t xml:space="preserve"> فلا يجوز الاغترار بما ذكراه في الحديثين</w:t>
      </w:r>
      <w:r>
        <w:rPr>
          <w:rtl/>
          <w:lang w:bidi="fa-IR"/>
        </w:rPr>
        <w:t>.</w:t>
      </w:r>
    </w:p>
    <w:p w:rsidR="00D41F96" w:rsidRPr="00E74E56" w:rsidRDefault="00D41F96" w:rsidP="00D41F96">
      <w:pPr>
        <w:pStyle w:val="libNormal"/>
        <w:rPr>
          <w:rtl/>
          <w:lang w:bidi="fa-IR"/>
        </w:rPr>
      </w:pPr>
      <w:r w:rsidRPr="00E74E56">
        <w:rPr>
          <w:rtl/>
          <w:lang w:bidi="fa-IR"/>
        </w:rPr>
        <w:t>* وأمّا ما أخرجه ابن شاهين</w:t>
      </w:r>
      <w:r>
        <w:rPr>
          <w:rtl/>
          <w:lang w:bidi="fa-IR"/>
        </w:rPr>
        <w:t>،</w:t>
      </w:r>
      <w:r w:rsidRPr="00E74E56">
        <w:rPr>
          <w:rtl/>
          <w:lang w:bidi="fa-IR"/>
        </w:rPr>
        <w:t xml:space="preserve"> فإنّه وإن</w:t>
      </w:r>
      <w:r w:rsidR="003A1028">
        <w:rPr>
          <w:rFonts w:hint="cs"/>
          <w:rtl/>
          <w:lang w:bidi="fa-IR"/>
        </w:rPr>
        <w:t>ْ</w:t>
      </w:r>
      <w:r w:rsidRPr="00E74E56">
        <w:rPr>
          <w:rtl/>
          <w:lang w:bidi="fa-IR"/>
        </w:rPr>
        <w:t xml:space="preserve"> كان يكفي سكوت الحافظ السيوطي عليه</w:t>
      </w:r>
      <w:r>
        <w:rPr>
          <w:rtl/>
          <w:lang w:bidi="fa-IR"/>
        </w:rPr>
        <w:t>،</w:t>
      </w:r>
      <w:r w:rsidRPr="00E74E56">
        <w:rPr>
          <w:rtl/>
          <w:lang w:bidi="fa-IR"/>
        </w:rPr>
        <w:t xml:space="preserve"> لكنْ لا بدّ من توضيح الحال في رجاله</w:t>
      </w:r>
      <w:r>
        <w:rPr>
          <w:rtl/>
          <w:lang w:bidi="fa-IR"/>
        </w:rPr>
        <w:t>:</w:t>
      </w:r>
    </w:p>
    <w:p w:rsidR="00D41F96" w:rsidRPr="00E74E56" w:rsidRDefault="00D41F96" w:rsidP="00D41F96">
      <w:pPr>
        <w:pStyle w:val="libNormal"/>
        <w:rPr>
          <w:rtl/>
          <w:lang w:bidi="fa-IR"/>
        </w:rPr>
      </w:pPr>
      <w:r w:rsidRPr="00E74E56">
        <w:rPr>
          <w:rtl/>
          <w:lang w:bidi="fa-IR"/>
        </w:rPr>
        <w:t>فأمّا « محمّد بن الحسين بن حميد بن الربيع » فهو</w:t>
      </w:r>
      <w:r>
        <w:rPr>
          <w:rtl/>
          <w:lang w:bidi="fa-IR"/>
        </w:rPr>
        <w:t>:</w:t>
      </w:r>
      <w:r w:rsidRPr="00E74E56">
        <w:rPr>
          <w:rtl/>
          <w:lang w:bidi="fa-IR"/>
        </w:rPr>
        <w:t xml:space="preserve"> أبو الطيّب اللخمي الكوفي</w:t>
      </w:r>
      <w:r>
        <w:rPr>
          <w:rtl/>
          <w:lang w:bidi="fa-IR"/>
        </w:rPr>
        <w:t>:</w:t>
      </w:r>
    </w:p>
    <w:p w:rsidR="00D41F96" w:rsidRDefault="00D41F96" w:rsidP="00D41F96">
      <w:pPr>
        <w:pStyle w:val="libNormal"/>
        <w:rPr>
          <w:rtl/>
          <w:lang w:bidi="fa-IR"/>
        </w:rPr>
      </w:pPr>
      <w:r w:rsidRPr="00E74E56">
        <w:rPr>
          <w:rtl/>
          <w:lang w:bidi="fa-IR"/>
        </w:rPr>
        <w:t>ترجم له الخطيب في تاريخه</w:t>
      </w:r>
      <w:r>
        <w:rPr>
          <w:rtl/>
          <w:lang w:bidi="fa-IR"/>
        </w:rPr>
        <w:t>،</w:t>
      </w:r>
      <w:r w:rsidRPr="00E74E56">
        <w:rPr>
          <w:rtl/>
          <w:lang w:bidi="fa-IR"/>
        </w:rPr>
        <w:t xml:space="preserve"> وروى عن أبي يعلى الطوسي</w:t>
      </w:r>
      <w:r>
        <w:rPr>
          <w:rtl/>
          <w:lang w:bidi="fa-IR"/>
        </w:rPr>
        <w:t>:</w:t>
      </w:r>
      <w:r w:rsidRPr="00E74E56">
        <w:rPr>
          <w:rtl/>
          <w:lang w:bidi="fa-IR"/>
        </w:rPr>
        <w:t xml:space="preserve"> كان ثقةً يفهم</w:t>
      </w:r>
      <w:r>
        <w:rPr>
          <w:rtl/>
          <w:lang w:bidi="fa-IR"/>
        </w:rPr>
        <w:t>،</w:t>
      </w:r>
      <w:r w:rsidRPr="00E74E56">
        <w:rPr>
          <w:rtl/>
          <w:lang w:bidi="fa-IR"/>
        </w:rPr>
        <w:t xml:space="preserve"> وعن ابن سفيان الحافظ</w:t>
      </w:r>
      <w:r>
        <w:rPr>
          <w:rtl/>
          <w:lang w:bidi="fa-IR"/>
        </w:rPr>
        <w:t>:</w:t>
      </w:r>
      <w:r w:rsidRPr="00E74E56">
        <w:rPr>
          <w:rtl/>
          <w:lang w:bidi="fa-IR"/>
        </w:rPr>
        <w:t xml:space="preserve"> كان ثقةً صاحب مذهب حسنٍ وجماعة وأمر بمعروفٍ ونهي عن منكر</w:t>
      </w:r>
      <w:r>
        <w:rPr>
          <w:rtl/>
          <w:lang w:bidi="fa-IR"/>
        </w:rPr>
        <w:t>،</w:t>
      </w:r>
      <w:r w:rsidRPr="00E74E56">
        <w:rPr>
          <w:rtl/>
          <w:lang w:bidi="fa-IR"/>
        </w:rPr>
        <w:t xml:space="preserve"> وكان ممّن يطلب للشهادة فيأبى ذلك</w:t>
      </w:r>
      <w:r>
        <w:rPr>
          <w:rtl/>
          <w:lang w:bidi="fa-IR"/>
        </w:rPr>
        <w:t>.</w:t>
      </w:r>
      <w:r>
        <w:rPr>
          <w:rFonts w:hint="cs"/>
          <w:rtl/>
          <w:lang w:bidi="fa-IR"/>
        </w:rPr>
        <w:t xml:space="preserve"> </w:t>
      </w:r>
      <w:r w:rsidRPr="00E74E56">
        <w:rPr>
          <w:rtl/>
          <w:lang w:bidi="fa-IR"/>
        </w:rPr>
        <w:t>وقال الخطيب بعد أن حكى عن ابن عقدة أنّه قد تكلم فيه</w:t>
      </w:r>
      <w:r>
        <w:rPr>
          <w:rtl/>
          <w:lang w:bidi="fa-IR"/>
        </w:rPr>
        <w:t>:</w:t>
      </w:r>
      <w:r w:rsidRPr="00E74E56">
        <w:rPr>
          <w:rtl/>
          <w:lang w:bidi="fa-IR"/>
        </w:rPr>
        <w:t xml:space="preserve"> « وفيه نظر »</w:t>
      </w:r>
      <w:r>
        <w:rPr>
          <w:rtl/>
          <w:lang w:bidi="fa-IR"/>
        </w:rPr>
        <w:t>.</w:t>
      </w:r>
    </w:p>
    <w:p w:rsidR="00D41F96" w:rsidRDefault="00D41F96" w:rsidP="00D41F96">
      <w:pPr>
        <w:pStyle w:val="libNormal"/>
        <w:rPr>
          <w:rtl/>
          <w:lang w:bidi="fa-IR"/>
        </w:rPr>
      </w:pPr>
      <w:r>
        <w:rPr>
          <w:rtl/>
          <w:lang w:bidi="fa-IR"/>
        </w:rPr>
        <w:br w:type="page"/>
      </w:r>
    </w:p>
    <w:p w:rsidR="00D41F96" w:rsidRPr="00E74E56" w:rsidRDefault="00D41F96" w:rsidP="00D41F96">
      <w:pPr>
        <w:pStyle w:val="libNormal"/>
        <w:rPr>
          <w:rtl/>
          <w:lang w:bidi="fa-IR"/>
        </w:rPr>
      </w:pPr>
      <w:r w:rsidRPr="00E74E56">
        <w:rPr>
          <w:rtl/>
          <w:lang w:bidi="fa-IR"/>
        </w:rPr>
        <w:lastRenderedPageBreak/>
        <w:t xml:space="preserve">ولد سنة 240 وتوفي سنة 318 </w:t>
      </w:r>
      <w:r w:rsidRPr="00737E86">
        <w:rPr>
          <w:rStyle w:val="libFootnotenumChar"/>
          <w:rtl/>
        </w:rPr>
        <w:t>(1)</w:t>
      </w:r>
      <w:r>
        <w:rPr>
          <w:rtl/>
          <w:lang w:bidi="fa-IR"/>
        </w:rPr>
        <w:t>.</w:t>
      </w:r>
    </w:p>
    <w:p w:rsidR="00D41F96" w:rsidRPr="00E74E56" w:rsidRDefault="00D41F96" w:rsidP="00D41F96">
      <w:pPr>
        <w:pStyle w:val="libNormal"/>
        <w:rPr>
          <w:rtl/>
          <w:lang w:bidi="fa-IR"/>
        </w:rPr>
      </w:pPr>
      <w:r w:rsidRPr="00E74E56">
        <w:rPr>
          <w:rtl/>
          <w:lang w:bidi="fa-IR"/>
        </w:rPr>
        <w:t>وأمّا شيخه</w:t>
      </w:r>
      <w:r>
        <w:rPr>
          <w:rtl/>
          <w:lang w:bidi="fa-IR"/>
        </w:rPr>
        <w:t>،</w:t>
      </w:r>
      <w:r w:rsidRPr="00E74E56">
        <w:rPr>
          <w:rtl/>
          <w:lang w:bidi="fa-IR"/>
        </w:rPr>
        <w:t xml:space="preserve"> فالذي جاء في الكتب عن ( كتاب السنّة ) لابن شاهين هو</w:t>
      </w:r>
      <w:r>
        <w:rPr>
          <w:rtl/>
          <w:lang w:bidi="fa-IR"/>
        </w:rPr>
        <w:t>:</w:t>
      </w:r>
      <w:r w:rsidRPr="00E74E56">
        <w:rPr>
          <w:rtl/>
          <w:lang w:bidi="fa-IR"/>
        </w:rPr>
        <w:t xml:space="preserve"> « محمّد بن عمران بن حجّاج » وقد تحقّق عندي بالقرائن أنّه مصحّف « محمّد بن عمر بن هيّاج » الكوفي</w:t>
      </w:r>
      <w:r>
        <w:rPr>
          <w:rtl/>
          <w:lang w:bidi="fa-IR"/>
        </w:rPr>
        <w:t>،</w:t>
      </w:r>
      <w:r w:rsidRPr="00E74E56">
        <w:rPr>
          <w:rtl/>
          <w:lang w:bidi="fa-IR"/>
        </w:rPr>
        <w:t xml:space="preserve"> وهو من رجال الترمذي والنسائي وابن ماجة ووثّقه أبو جعفر مطيَّن وابن حبان والبزّار</w:t>
      </w:r>
      <w:r>
        <w:rPr>
          <w:rtl/>
          <w:lang w:bidi="fa-IR"/>
        </w:rPr>
        <w:t>،</w:t>
      </w:r>
      <w:r w:rsidRPr="00E74E56">
        <w:rPr>
          <w:rtl/>
          <w:lang w:bidi="fa-IR"/>
        </w:rPr>
        <w:t xml:space="preserve"> وقال ابن حجر</w:t>
      </w:r>
      <w:r>
        <w:rPr>
          <w:rtl/>
          <w:lang w:bidi="fa-IR"/>
        </w:rPr>
        <w:t>:</w:t>
      </w:r>
      <w:r>
        <w:rPr>
          <w:rFonts w:hint="cs"/>
          <w:rtl/>
          <w:lang w:bidi="fa-IR"/>
        </w:rPr>
        <w:t xml:space="preserve"> </w:t>
      </w:r>
      <w:r w:rsidRPr="00E74E56">
        <w:rPr>
          <w:rtl/>
          <w:lang w:bidi="fa-IR"/>
        </w:rPr>
        <w:t xml:space="preserve">« صدوق » </w:t>
      </w:r>
      <w:r w:rsidRPr="00737E86">
        <w:rPr>
          <w:rStyle w:val="libFootnotenumChar"/>
          <w:rtl/>
        </w:rPr>
        <w:t>(2)</w:t>
      </w:r>
      <w:r>
        <w:rPr>
          <w:rtl/>
          <w:lang w:bidi="fa-IR"/>
        </w:rPr>
        <w:t>.</w:t>
      </w:r>
    </w:p>
    <w:p w:rsidR="00D41F96" w:rsidRPr="00E74E56" w:rsidRDefault="00D41F96" w:rsidP="00D41F96">
      <w:pPr>
        <w:pStyle w:val="libNormal"/>
        <w:rPr>
          <w:rtl/>
          <w:lang w:bidi="fa-IR"/>
        </w:rPr>
      </w:pPr>
      <w:r w:rsidRPr="00E74E56">
        <w:rPr>
          <w:rtl/>
          <w:lang w:bidi="fa-IR"/>
        </w:rPr>
        <w:t>توفي سنة 255</w:t>
      </w:r>
      <w:r>
        <w:rPr>
          <w:rtl/>
          <w:lang w:bidi="fa-IR"/>
        </w:rPr>
        <w:t>.</w:t>
      </w:r>
    </w:p>
    <w:p w:rsidR="00D41F96" w:rsidRPr="00E74E56" w:rsidRDefault="00D41F96" w:rsidP="00D41F96">
      <w:pPr>
        <w:pStyle w:val="libNormal"/>
        <w:rPr>
          <w:rtl/>
          <w:lang w:bidi="fa-IR"/>
        </w:rPr>
      </w:pPr>
      <w:r w:rsidRPr="00E74E56">
        <w:rPr>
          <w:rtl/>
          <w:lang w:bidi="fa-IR"/>
        </w:rPr>
        <w:t>وأمّا « عبيدالله بن موسى » فقد تقدم</w:t>
      </w:r>
      <w:r>
        <w:rPr>
          <w:rtl/>
          <w:lang w:bidi="fa-IR"/>
        </w:rPr>
        <w:t>.</w:t>
      </w:r>
    </w:p>
    <w:p w:rsidR="00D41F96" w:rsidRPr="00E74E56" w:rsidRDefault="00D41F96" w:rsidP="00D41F96">
      <w:pPr>
        <w:pStyle w:val="libNormal"/>
        <w:rPr>
          <w:rtl/>
          <w:lang w:bidi="fa-IR"/>
        </w:rPr>
      </w:pPr>
      <w:r w:rsidRPr="00E74E56">
        <w:rPr>
          <w:rtl/>
          <w:lang w:bidi="fa-IR"/>
        </w:rPr>
        <w:t>وكذا « أبو راشد الحبراني »</w:t>
      </w:r>
      <w:r>
        <w:rPr>
          <w:rtl/>
          <w:lang w:bidi="fa-IR"/>
        </w:rPr>
        <w:t>.</w:t>
      </w:r>
    </w:p>
    <w:p w:rsidR="00D41F96" w:rsidRPr="00E74E56" w:rsidRDefault="00D41F96" w:rsidP="00D41F96">
      <w:pPr>
        <w:pStyle w:val="libNormal"/>
        <w:rPr>
          <w:rtl/>
          <w:lang w:bidi="fa-IR"/>
        </w:rPr>
      </w:pPr>
      <w:r w:rsidRPr="00E74E56">
        <w:rPr>
          <w:rtl/>
          <w:lang w:bidi="fa-IR"/>
        </w:rPr>
        <w:t>وأمّا « أبو هارون العبدي » وهو « عمارة بن جوين » فمن رجال الترمذي وابن ماجة وكتاب خلق أفعال العباد للبخاري</w:t>
      </w:r>
      <w:r>
        <w:rPr>
          <w:rtl/>
          <w:lang w:bidi="fa-IR"/>
        </w:rPr>
        <w:t>.</w:t>
      </w:r>
      <w:r w:rsidRPr="00E74E56">
        <w:rPr>
          <w:rtl/>
          <w:lang w:bidi="fa-IR"/>
        </w:rPr>
        <w:t xml:space="preserve"> وقد تكلّم فيه بعضهم للتشيّع وروايته مطاعن مناوئيه</w:t>
      </w:r>
      <w:r>
        <w:rPr>
          <w:rtl/>
          <w:lang w:bidi="fa-IR"/>
        </w:rPr>
        <w:t>،</w:t>
      </w:r>
      <w:r w:rsidRPr="00E74E56">
        <w:rPr>
          <w:rtl/>
          <w:lang w:bidi="fa-IR"/>
        </w:rPr>
        <w:t xml:space="preserve"> مثل ما روى عن أبي سعيد</w:t>
      </w:r>
      <w:r>
        <w:rPr>
          <w:rtl/>
          <w:lang w:bidi="fa-IR"/>
        </w:rPr>
        <w:t>:</w:t>
      </w:r>
      <w:r w:rsidRPr="00E74E56">
        <w:rPr>
          <w:rtl/>
          <w:lang w:bidi="fa-IR"/>
        </w:rPr>
        <w:t xml:space="preserve"> أنّ عثمان ا</w:t>
      </w:r>
      <w:r w:rsidR="003A1028">
        <w:rPr>
          <w:rFonts w:hint="cs"/>
          <w:rtl/>
          <w:lang w:bidi="fa-IR"/>
        </w:rPr>
        <w:t>ُ</w:t>
      </w:r>
      <w:r w:rsidRPr="00E74E56">
        <w:rPr>
          <w:rtl/>
          <w:lang w:bidi="fa-IR"/>
        </w:rPr>
        <w:t>دخل حفرته وإنّه لكافر بالله</w:t>
      </w:r>
      <w:r>
        <w:rPr>
          <w:rtl/>
          <w:lang w:bidi="fa-IR"/>
        </w:rPr>
        <w:t>.</w:t>
      </w:r>
    </w:p>
    <w:p w:rsidR="00D41F96" w:rsidRPr="00E74E56" w:rsidRDefault="00D41F96" w:rsidP="00D41F96">
      <w:pPr>
        <w:pStyle w:val="libNormal"/>
        <w:rPr>
          <w:rtl/>
          <w:lang w:bidi="fa-IR"/>
        </w:rPr>
      </w:pPr>
      <w:r w:rsidRPr="00E74E56">
        <w:rPr>
          <w:rtl/>
          <w:lang w:bidi="fa-IR"/>
        </w:rPr>
        <w:t>قال الميلاني</w:t>
      </w:r>
      <w:r>
        <w:rPr>
          <w:rtl/>
          <w:lang w:bidi="fa-IR"/>
        </w:rPr>
        <w:t>:</w:t>
      </w:r>
    </w:p>
    <w:p w:rsidR="00D41F96" w:rsidRPr="00E74E56" w:rsidRDefault="00D41F96" w:rsidP="00D41F96">
      <w:pPr>
        <w:pStyle w:val="libNormal"/>
        <w:rPr>
          <w:rtl/>
          <w:lang w:bidi="fa-IR"/>
        </w:rPr>
      </w:pPr>
      <w:r w:rsidRPr="00E74E56">
        <w:rPr>
          <w:rtl/>
          <w:lang w:bidi="fa-IR"/>
        </w:rPr>
        <w:t>قد تبي</w:t>
      </w:r>
      <w:r w:rsidR="003A1028">
        <w:rPr>
          <w:rFonts w:hint="cs"/>
          <w:rtl/>
          <w:lang w:bidi="fa-IR"/>
        </w:rPr>
        <w:t>ّ</w:t>
      </w:r>
      <w:r w:rsidRPr="00E74E56">
        <w:rPr>
          <w:rtl/>
          <w:lang w:bidi="fa-IR"/>
        </w:rPr>
        <w:t>ن أنّ لحديث التشبيه طرقاً معتبرة</w:t>
      </w:r>
      <w:r>
        <w:rPr>
          <w:rtl/>
          <w:lang w:bidi="fa-IR"/>
        </w:rPr>
        <w:t>،</w:t>
      </w:r>
      <w:r w:rsidRPr="00E74E56">
        <w:rPr>
          <w:rtl/>
          <w:lang w:bidi="fa-IR"/>
        </w:rPr>
        <w:t xml:space="preserve"> وهي تقوّي طرقه الا</w:t>
      </w:r>
      <w:r w:rsidR="003A1028">
        <w:rPr>
          <w:rFonts w:hint="cs"/>
          <w:rtl/>
          <w:lang w:bidi="fa-IR"/>
        </w:rPr>
        <w:t>ُ</w:t>
      </w:r>
      <w:r w:rsidRPr="00E74E56">
        <w:rPr>
          <w:rtl/>
          <w:lang w:bidi="fa-IR"/>
        </w:rPr>
        <w:t>خرى الضَّعيفة</w:t>
      </w:r>
      <w:r>
        <w:rPr>
          <w:rtl/>
          <w:lang w:bidi="fa-IR"/>
        </w:rPr>
        <w:t>،</w:t>
      </w:r>
      <w:r w:rsidRPr="00E74E56">
        <w:rPr>
          <w:rtl/>
          <w:lang w:bidi="fa-IR"/>
        </w:rPr>
        <w:t xml:space="preserve"> ولو كان لنا مجال لتابعنا الموضوع بأكثر من هذا</w:t>
      </w:r>
      <w:r>
        <w:rPr>
          <w:rtl/>
          <w:lang w:bidi="fa-IR"/>
        </w:rPr>
        <w:t>،</w:t>
      </w:r>
      <w:r w:rsidRPr="00E74E56">
        <w:rPr>
          <w:rtl/>
          <w:lang w:bidi="fa-IR"/>
        </w:rPr>
        <w:t xml:space="preserve"> ولكن بما ذكرناه كفاية</w:t>
      </w:r>
      <w:r>
        <w:rPr>
          <w:rtl/>
          <w:lang w:bidi="fa-IR"/>
        </w:rPr>
        <w:t>،</w:t>
      </w:r>
      <w:r w:rsidRPr="00E74E56">
        <w:rPr>
          <w:rtl/>
          <w:lang w:bidi="fa-IR"/>
        </w:rPr>
        <w:t xml:space="preserve"> لمن طلب الرشاد والهداية</w:t>
      </w:r>
      <w:r>
        <w:rPr>
          <w:rtl/>
          <w:lang w:bidi="fa-IR"/>
        </w:rPr>
        <w:t>،</w:t>
      </w:r>
      <w:r w:rsidRPr="00E74E56">
        <w:rPr>
          <w:rtl/>
          <w:lang w:bidi="fa-IR"/>
        </w:rPr>
        <w:t xml:space="preserve"> والله سبحانه ولي</w:t>
      </w:r>
      <w:r w:rsidR="003A1028">
        <w:rPr>
          <w:rFonts w:hint="cs"/>
          <w:rtl/>
          <w:lang w:bidi="fa-IR"/>
        </w:rPr>
        <w:t>ّ</w:t>
      </w:r>
      <w:r w:rsidRPr="00E74E56">
        <w:rPr>
          <w:rtl/>
          <w:lang w:bidi="fa-IR"/>
        </w:rPr>
        <w:t xml:space="preserve"> التوفيق</w:t>
      </w:r>
      <w:r>
        <w:rPr>
          <w:rtl/>
          <w:lang w:bidi="fa-IR"/>
        </w:rPr>
        <w:t>.</w:t>
      </w:r>
    </w:p>
    <w:p w:rsidR="00D41F96" w:rsidRPr="00E74E56" w:rsidRDefault="00D41F96" w:rsidP="00D41F96">
      <w:pPr>
        <w:pStyle w:val="libNormal"/>
        <w:rPr>
          <w:rtl/>
          <w:lang w:bidi="fa-IR"/>
        </w:rPr>
      </w:pPr>
      <w:r w:rsidRPr="00E74E56">
        <w:rPr>
          <w:rtl/>
          <w:lang w:bidi="fa-IR"/>
        </w:rPr>
        <w:t>وآخر دعوانا أن الحمد لله رب العالمين</w:t>
      </w:r>
      <w:r>
        <w:rPr>
          <w:rtl/>
          <w:lang w:bidi="fa-IR"/>
        </w:rPr>
        <w:t>،</w:t>
      </w:r>
      <w:r w:rsidRPr="00E74E56">
        <w:rPr>
          <w:rtl/>
          <w:lang w:bidi="fa-IR"/>
        </w:rPr>
        <w:t xml:space="preserve"> وصلّى الله عليه محمّد وآله الطيبين الطاهرين</w:t>
      </w:r>
      <w:r>
        <w:rPr>
          <w:rtl/>
          <w:lang w:bidi="fa-IR"/>
        </w:rPr>
        <w:t>.</w:t>
      </w:r>
    </w:p>
    <w:p w:rsidR="00D41F96" w:rsidRPr="00E74E56" w:rsidRDefault="00E52D49" w:rsidP="00E52D49">
      <w:pPr>
        <w:pStyle w:val="libLine"/>
        <w:rPr>
          <w:rtl/>
          <w:lang w:bidi="fa-IR"/>
        </w:rPr>
      </w:pPr>
      <w:r>
        <w:rPr>
          <w:rtl/>
          <w:lang w:bidi="fa-IR"/>
        </w:rPr>
        <w:t>____________________</w:t>
      </w:r>
    </w:p>
    <w:p w:rsidR="00D41F96" w:rsidRPr="00E74E56" w:rsidRDefault="00E52D49" w:rsidP="00D41F96">
      <w:pPr>
        <w:pStyle w:val="libFootnote0"/>
        <w:rPr>
          <w:rtl/>
          <w:lang w:bidi="fa-IR"/>
        </w:rPr>
      </w:pPr>
      <w:r w:rsidRPr="00E52D49">
        <w:rPr>
          <w:rStyle w:val="libFootnote0Char"/>
          <w:rtl/>
        </w:rPr>
        <w:t>(1).</w:t>
      </w:r>
      <w:r w:rsidR="00D41F96" w:rsidRPr="00E74E56">
        <w:rPr>
          <w:rtl/>
        </w:rPr>
        <w:t xml:space="preserve"> تاريخ بغداد 2 / 236</w:t>
      </w:r>
      <w:r w:rsidR="00D41F96">
        <w:rPr>
          <w:rtl/>
        </w:rPr>
        <w:t>.</w:t>
      </w:r>
    </w:p>
    <w:p w:rsidR="00D41F96" w:rsidRDefault="00E52D49" w:rsidP="00D41F96">
      <w:pPr>
        <w:pStyle w:val="libFootnote0"/>
        <w:rPr>
          <w:rtl/>
        </w:rPr>
      </w:pPr>
      <w:r w:rsidRPr="00E52D49">
        <w:rPr>
          <w:rStyle w:val="libFootnote0Char"/>
          <w:rtl/>
        </w:rPr>
        <w:t>(2).</w:t>
      </w:r>
      <w:r w:rsidR="00D41F96" w:rsidRPr="00E74E56">
        <w:rPr>
          <w:rtl/>
        </w:rPr>
        <w:t xml:space="preserve"> تهذيب الكمال </w:t>
      </w:r>
      <w:r w:rsidR="00D41F96">
        <w:rPr>
          <w:rFonts w:hint="cs"/>
          <w:rtl/>
        </w:rPr>
        <w:t>26</w:t>
      </w:r>
      <w:r w:rsidR="00D41F96" w:rsidRPr="00E74E56">
        <w:rPr>
          <w:rtl/>
        </w:rPr>
        <w:t xml:space="preserve"> / </w:t>
      </w:r>
      <w:r w:rsidR="00D41F96">
        <w:rPr>
          <w:rFonts w:hint="cs"/>
          <w:rtl/>
        </w:rPr>
        <w:t>178</w:t>
      </w:r>
      <w:r w:rsidR="00D41F96">
        <w:rPr>
          <w:rtl/>
        </w:rPr>
        <w:t>،</w:t>
      </w:r>
      <w:r w:rsidR="00D41F96" w:rsidRPr="00E74E56">
        <w:rPr>
          <w:rtl/>
        </w:rPr>
        <w:t xml:space="preserve"> تقريب التهذيب 2 / 1</w:t>
      </w:r>
      <w:r w:rsidR="00D41F96">
        <w:rPr>
          <w:rFonts w:hint="cs"/>
          <w:rtl/>
        </w:rPr>
        <w:t>94</w:t>
      </w:r>
      <w:r w:rsidR="00D41F96">
        <w:rPr>
          <w:rtl/>
        </w:rPr>
        <w:t>.</w:t>
      </w:r>
    </w:p>
    <w:p w:rsidR="004C77EE" w:rsidRDefault="004C77EE" w:rsidP="004C77EE">
      <w:pPr>
        <w:pStyle w:val="libNormal"/>
        <w:rPr>
          <w:rtl/>
          <w:lang w:bidi="fa-IR"/>
        </w:rPr>
      </w:pPr>
      <w:r>
        <w:rPr>
          <w:rtl/>
          <w:lang w:bidi="fa-IR"/>
        </w:rPr>
        <w:br w:type="page"/>
      </w:r>
    </w:p>
    <w:p w:rsidR="004C77EE" w:rsidRDefault="004C77EE" w:rsidP="004C77EE">
      <w:pPr>
        <w:pStyle w:val="Heading2Center"/>
        <w:rPr>
          <w:rtl/>
        </w:rPr>
      </w:pPr>
      <w:bookmarkStart w:id="701" w:name="_Toc101788086"/>
      <w:r>
        <w:rPr>
          <w:rFonts w:hint="cs"/>
          <w:rtl/>
        </w:rPr>
        <w:lastRenderedPageBreak/>
        <w:t>الفهرس</w:t>
      </w:r>
      <w:bookmarkEnd w:id="701"/>
    </w:p>
    <w:sdt>
      <w:sdtPr>
        <w:id w:val="991752593"/>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BC7A09" w:rsidRDefault="00BC7A09">
          <w:pPr>
            <w:pStyle w:val="TOCHeading"/>
          </w:pPr>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01787852" w:history="1">
            <w:r w:rsidRPr="00FB7F39">
              <w:rPr>
                <w:rStyle w:val="Hyperlink"/>
                <w:rFonts w:hint="eastAsia"/>
                <w:noProof/>
                <w:rtl/>
                <w:lang w:bidi="fa-IR"/>
              </w:rPr>
              <w:t>حديث</w:t>
            </w:r>
            <w:r w:rsidRPr="00FB7F39">
              <w:rPr>
                <w:rStyle w:val="Hyperlink"/>
                <w:noProof/>
                <w:rtl/>
                <w:lang w:bidi="fa-IR"/>
              </w:rPr>
              <w:t xml:space="preserve"> </w:t>
            </w:r>
            <w:r w:rsidRPr="00FB7F39">
              <w:rPr>
                <w:rStyle w:val="Hyperlink"/>
                <w:rFonts w:hint="eastAsia"/>
                <w:noProof/>
                <w:rtl/>
                <w:lang w:bidi="fa-IR"/>
              </w:rPr>
              <w:t>التشبيه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53" w:history="1">
            <w:r w:rsidRPr="00FB7F39">
              <w:rPr>
                <w:rStyle w:val="Hyperlink"/>
                <w:rFonts w:hint="eastAsia"/>
                <w:noProof/>
                <w:rtl/>
                <w:lang w:bidi="fa-IR"/>
              </w:rPr>
              <w:t>إهداء</w:t>
            </w:r>
            <w:r w:rsidRPr="00FB7F3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54" w:history="1">
            <w:r w:rsidRPr="00FB7F39">
              <w:rPr>
                <w:rStyle w:val="Hyperlink"/>
                <w:rFonts w:hint="eastAsia"/>
                <w:noProof/>
                <w:rtl/>
                <w:lang w:bidi="fa-IR"/>
              </w:rPr>
              <w:t>كلمة</w:t>
            </w:r>
            <w:r w:rsidRPr="00FB7F39">
              <w:rPr>
                <w:rStyle w:val="Hyperlink"/>
                <w:noProof/>
                <w:rtl/>
                <w:lang w:bidi="fa-IR"/>
              </w:rPr>
              <w:t xml:space="preserve"> </w:t>
            </w:r>
            <w:r w:rsidRPr="00FB7F39">
              <w:rPr>
                <w:rStyle w:val="Hyperlink"/>
                <w:rFonts w:hint="eastAsia"/>
                <w:noProof/>
                <w:rtl/>
                <w:lang w:bidi="fa-IR"/>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55" w:history="1">
            <w:r w:rsidRPr="00FB7F39">
              <w:rPr>
                <w:rStyle w:val="Hyperlink"/>
                <w:rFonts w:hint="eastAsia"/>
                <w:noProof/>
                <w:rtl/>
                <w:lang w:bidi="fa-IR"/>
              </w:rPr>
              <w:t>كلمة</w:t>
            </w:r>
            <w:r w:rsidRPr="00FB7F39">
              <w:rPr>
                <w:rStyle w:val="Hyperlink"/>
                <w:noProof/>
                <w:rtl/>
                <w:lang w:bidi="fa-IR"/>
              </w:rPr>
              <w:t xml:space="preserve"> </w:t>
            </w:r>
            <w:r w:rsidRPr="00FB7F39">
              <w:rPr>
                <w:rStyle w:val="Hyperlink"/>
                <w:rFonts w:hint="eastAsia"/>
                <w:noProof/>
                <w:rtl/>
                <w:lang w:bidi="fa-IR"/>
              </w:rPr>
              <w:t>السيّد</w:t>
            </w:r>
            <w:r w:rsidRPr="00FB7F39">
              <w:rPr>
                <w:rStyle w:val="Hyperlink"/>
                <w:noProof/>
                <w:rtl/>
                <w:lang w:bidi="fa-IR"/>
              </w:rPr>
              <w:t xml:space="preserve"> </w:t>
            </w:r>
            <w:r w:rsidRPr="00FB7F39">
              <w:rPr>
                <w:rStyle w:val="Hyperlink"/>
                <w:rFonts w:hint="eastAsia"/>
                <w:noProof/>
                <w:rtl/>
                <w:lang w:bidi="fa-IR"/>
              </w:rPr>
              <w:t>صاحب</w:t>
            </w:r>
            <w:r w:rsidRPr="00FB7F39">
              <w:rPr>
                <w:rStyle w:val="Hyperlink"/>
                <w:noProof/>
                <w:rtl/>
                <w:lang w:bidi="fa-IR"/>
              </w:rPr>
              <w:t xml:space="preserve"> </w:t>
            </w:r>
            <w:r w:rsidRPr="00FB7F39">
              <w:rPr>
                <w:rStyle w:val="Hyperlink"/>
                <w:rFonts w:hint="eastAsia"/>
                <w:noProof/>
                <w:rtl/>
                <w:lang w:bidi="fa-IR"/>
              </w:rPr>
              <w:t>عبقات</w:t>
            </w:r>
            <w:r w:rsidRPr="00FB7F39">
              <w:rPr>
                <w:rStyle w:val="Hyperlink"/>
                <w:noProof/>
                <w:rtl/>
                <w:lang w:bidi="fa-IR"/>
              </w:rPr>
              <w:t xml:space="preserve"> </w:t>
            </w:r>
            <w:r w:rsidRPr="00FB7F39">
              <w:rPr>
                <w:rStyle w:val="Hyperlink"/>
                <w:rFonts w:hint="eastAsia"/>
                <w:noProof/>
                <w:rtl/>
                <w:lang w:bidi="fa-IR"/>
              </w:rPr>
              <w:t>الأنوار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56" w:history="1">
            <w:r w:rsidRPr="00FB7F39">
              <w:rPr>
                <w:rStyle w:val="Hyperlink"/>
                <w:rFonts w:hint="eastAsia"/>
                <w:noProof/>
                <w:rtl/>
                <w:lang w:bidi="fa-IR"/>
              </w:rPr>
              <w:t>كلام</w:t>
            </w:r>
            <w:r w:rsidRPr="00FB7F39">
              <w:rPr>
                <w:rStyle w:val="Hyperlink"/>
                <w:noProof/>
                <w:rtl/>
                <w:lang w:bidi="fa-IR"/>
              </w:rPr>
              <w:t xml:space="preserve"> </w:t>
            </w:r>
            <w:r w:rsidRPr="00FB7F39">
              <w:rPr>
                <w:rStyle w:val="Hyperlink"/>
                <w:rFonts w:hint="eastAsia"/>
                <w:noProof/>
                <w:rtl/>
                <w:lang w:bidi="fa-IR"/>
              </w:rPr>
              <w:t>الدهلوي</w:t>
            </w:r>
            <w:r w:rsidRPr="00FB7F39">
              <w:rPr>
                <w:rStyle w:val="Hyperlink"/>
                <w:noProof/>
                <w:rtl/>
                <w:lang w:bidi="fa-IR"/>
              </w:rPr>
              <w:t xml:space="preserve"> </w:t>
            </w:r>
            <w:r w:rsidRPr="00FB7F39">
              <w:rPr>
                <w:rStyle w:val="Hyperlink"/>
                <w:rFonts w:hint="eastAsia"/>
                <w:noProof/>
                <w:rtl/>
                <w:lang w:bidi="fa-IR"/>
              </w:rPr>
              <w:t>صاحب</w:t>
            </w:r>
            <w:r w:rsidRPr="00FB7F39">
              <w:rPr>
                <w:rStyle w:val="Hyperlink"/>
                <w:noProof/>
                <w:rtl/>
                <w:lang w:bidi="fa-IR"/>
              </w:rPr>
              <w:t xml:space="preserve"> </w:t>
            </w:r>
            <w:r w:rsidRPr="00FB7F39">
              <w:rPr>
                <w:rStyle w:val="Hyperlink"/>
                <w:rFonts w:hint="eastAsia"/>
                <w:noProof/>
                <w:rtl/>
                <w:lang w:bidi="fa-IR"/>
              </w:rPr>
              <w:t>التحفة</w:t>
            </w:r>
            <w:r w:rsidRPr="00FB7F39">
              <w:rPr>
                <w:rStyle w:val="Hyperlink"/>
                <w:noProof/>
                <w:rtl/>
                <w:lang w:bidi="fa-IR"/>
              </w:rPr>
              <w:t xml:space="preserve"> </w:t>
            </w:r>
            <w:r w:rsidRPr="00FB7F39">
              <w:rPr>
                <w:rStyle w:val="Hyperlink"/>
                <w:rFonts w:hint="eastAsia"/>
                <w:noProof/>
                <w:rtl/>
                <w:lang w:bidi="fa-IR"/>
              </w:rPr>
              <w:t>الاثنى</w:t>
            </w:r>
            <w:r w:rsidRPr="00FB7F39">
              <w:rPr>
                <w:rStyle w:val="Hyperlink"/>
                <w:noProof/>
                <w:rtl/>
                <w:lang w:bidi="fa-IR"/>
              </w:rPr>
              <w:t xml:space="preserve"> </w:t>
            </w:r>
            <w:r w:rsidRPr="00FB7F39">
              <w:rPr>
                <w:rStyle w:val="Hyperlink"/>
                <w:rFonts w:hint="eastAsia"/>
                <w:noProof/>
                <w:rtl/>
                <w:lang w:bidi="fa-IR"/>
              </w:rPr>
              <w:t>عشرية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BC7A09" w:rsidRDefault="00BC7A09" w:rsidP="00BC7A09">
          <w:pPr>
            <w:pStyle w:val="TOC1"/>
            <w:rPr>
              <w:rFonts w:asciiTheme="minorHAnsi" w:eastAsiaTheme="minorEastAsia" w:hAnsiTheme="minorHAnsi" w:cstheme="minorBidi"/>
              <w:bCs w:val="0"/>
              <w:noProof/>
              <w:color w:val="auto"/>
              <w:sz w:val="22"/>
              <w:szCs w:val="22"/>
              <w:rtl/>
            </w:rPr>
          </w:pPr>
          <w:hyperlink w:anchor="_Toc101787857" w:history="1">
            <w:r w:rsidRPr="00FB7F39">
              <w:rPr>
                <w:rStyle w:val="Hyperlink"/>
                <w:rFonts w:hint="eastAsia"/>
                <w:noProof/>
                <w:rtl/>
                <w:lang w:bidi="fa-IR"/>
              </w:rPr>
              <w:t>سند</w:t>
            </w:r>
            <w:r w:rsidRPr="00FB7F39">
              <w:rPr>
                <w:rStyle w:val="Hyperlink"/>
                <w:noProof/>
                <w:rtl/>
                <w:lang w:bidi="fa-IR"/>
              </w:rPr>
              <w:t xml:space="preserve"> </w:t>
            </w:r>
            <w:r w:rsidRPr="00FB7F39">
              <w:rPr>
                <w:rStyle w:val="Hyperlink"/>
                <w:rFonts w:hint="eastAsia"/>
                <w:noProof/>
                <w:rtl/>
                <w:lang w:bidi="fa-IR"/>
              </w:rPr>
              <w:t>حديث</w:t>
            </w:r>
            <w:r w:rsidRPr="00FB7F39">
              <w:rPr>
                <w:rStyle w:val="Hyperlink"/>
                <w:noProof/>
                <w:rtl/>
                <w:lang w:bidi="fa-IR"/>
              </w:rPr>
              <w:t xml:space="preserve"> </w:t>
            </w:r>
            <w:r w:rsidRPr="00FB7F39">
              <w:rPr>
                <w:rStyle w:val="Hyperlink"/>
                <w:rFonts w:hint="eastAsia"/>
                <w:noProof/>
                <w:rtl/>
                <w:lang w:bidi="fa-IR"/>
              </w:rPr>
              <w:t>التشبيه</w:t>
            </w:r>
          </w:hyperlink>
          <w:r>
            <w:rPr>
              <w:rStyle w:val="Hyperlink"/>
              <w:rFonts w:hint="cs"/>
              <w:noProof/>
              <w:rtl/>
            </w:rPr>
            <w:t xml:space="preserve"> </w:t>
          </w:r>
          <w:hyperlink w:anchor="_Toc101787858" w:history="1">
            <w:r w:rsidRPr="00FB7F39">
              <w:rPr>
                <w:rStyle w:val="Hyperlink"/>
                <w:noProof/>
                <w:rtl/>
                <w:lang w:bidi="fa-IR"/>
              </w:rPr>
              <w:t>21 - 291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59" w:history="1">
            <w:r w:rsidRPr="00FB7F39">
              <w:rPr>
                <w:rStyle w:val="Hyperlink"/>
                <w:rFonts w:hint="eastAsia"/>
                <w:noProof/>
                <w:rtl/>
                <w:lang w:bidi="fa-IR"/>
              </w:rPr>
              <w:t>أسماء</w:t>
            </w:r>
            <w:r w:rsidRPr="00FB7F39">
              <w:rPr>
                <w:rStyle w:val="Hyperlink"/>
                <w:noProof/>
                <w:rtl/>
                <w:lang w:bidi="fa-IR"/>
              </w:rPr>
              <w:t xml:space="preserve"> </w:t>
            </w:r>
            <w:r w:rsidRPr="00FB7F39">
              <w:rPr>
                <w:rStyle w:val="Hyperlink"/>
                <w:rFonts w:hint="eastAsia"/>
                <w:noProof/>
                <w:rtl/>
                <w:lang w:bidi="fa-IR"/>
              </w:rPr>
              <w:t>أشهر</w:t>
            </w:r>
            <w:r w:rsidRPr="00FB7F39">
              <w:rPr>
                <w:rStyle w:val="Hyperlink"/>
                <w:noProof/>
                <w:rtl/>
                <w:lang w:bidi="fa-IR"/>
              </w:rPr>
              <w:t xml:space="preserve"> </w:t>
            </w:r>
            <w:r w:rsidRPr="00FB7F39">
              <w:rPr>
                <w:rStyle w:val="Hyperlink"/>
                <w:rFonts w:hint="eastAsia"/>
                <w:noProof/>
                <w:rtl/>
                <w:lang w:bidi="fa-IR"/>
              </w:rPr>
              <w:t>الرواة</w:t>
            </w:r>
            <w:r w:rsidRPr="00FB7F39">
              <w:rPr>
                <w:rStyle w:val="Hyperlink"/>
                <w:noProof/>
                <w:rtl/>
                <w:lang w:bidi="fa-IR"/>
              </w:rPr>
              <w:t xml:space="preserve"> </w:t>
            </w:r>
            <w:r w:rsidRPr="00FB7F39">
              <w:rPr>
                <w:rStyle w:val="Hyperlink"/>
                <w:rFonts w:hint="eastAsia"/>
                <w:noProof/>
                <w:rtl/>
                <w:lang w:bidi="fa-IR"/>
              </w:rPr>
              <w:t>والمخرجين</w:t>
            </w:r>
            <w:r w:rsidRPr="00FB7F39">
              <w:rPr>
                <w:rStyle w:val="Hyperlink"/>
                <w:noProof/>
                <w:rtl/>
                <w:lang w:bidi="fa-IR"/>
              </w:rPr>
              <w:t xml:space="preserve"> </w:t>
            </w:r>
            <w:r w:rsidRPr="00FB7F39">
              <w:rPr>
                <w:rStyle w:val="Hyperlink"/>
                <w:rFonts w:hint="eastAsia"/>
                <w:noProof/>
                <w:rtl/>
                <w:lang w:bidi="fa-IR"/>
              </w:rPr>
              <w:t>لحديث</w:t>
            </w:r>
            <w:r w:rsidRPr="00FB7F39">
              <w:rPr>
                <w:rStyle w:val="Hyperlink"/>
                <w:noProof/>
                <w:rtl/>
                <w:lang w:bidi="fa-IR"/>
              </w:rPr>
              <w:t xml:space="preserve"> </w:t>
            </w:r>
            <w:r w:rsidRPr="00FB7F39">
              <w:rPr>
                <w:rStyle w:val="Hyperlink"/>
                <w:rFonts w:hint="eastAsia"/>
                <w:noProof/>
                <w:rtl/>
                <w:lang w:bidi="fa-IR"/>
              </w:rPr>
              <w:t>التشبيه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860" w:history="1">
            <w:r w:rsidRPr="00FB7F39">
              <w:rPr>
                <w:rStyle w:val="Hyperlink"/>
                <w:noProof/>
                <w:rtl/>
              </w:rPr>
              <w:t>(1)</w:t>
            </w:r>
          </w:hyperlink>
          <w:r>
            <w:rPr>
              <w:rStyle w:val="Hyperlink"/>
              <w:rFonts w:hint="cs"/>
              <w:noProof/>
              <w:rtl/>
            </w:rPr>
            <w:t xml:space="preserve"> </w:t>
          </w:r>
          <w:hyperlink w:anchor="_Toc101787861"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عبدالرزاق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862" w:history="1">
            <w:r w:rsidRPr="00FB7F39">
              <w:rPr>
                <w:rStyle w:val="Hyperlink"/>
                <w:rFonts w:hint="eastAsia"/>
                <w:noProof/>
                <w:rtl/>
                <w:lang w:bidi="fa-IR"/>
              </w:rPr>
              <w:t>تراجم</w:t>
            </w:r>
            <w:r w:rsidRPr="00FB7F39">
              <w:rPr>
                <w:rStyle w:val="Hyperlink"/>
                <w:noProof/>
                <w:rtl/>
                <w:lang w:bidi="fa-IR"/>
              </w:rPr>
              <w:t xml:space="preserve"> </w:t>
            </w:r>
            <w:r w:rsidRPr="00FB7F39">
              <w:rPr>
                <w:rStyle w:val="Hyperlink"/>
                <w:rFonts w:hint="eastAsia"/>
                <w:noProof/>
                <w:rtl/>
                <w:lang w:bidi="fa-IR"/>
              </w:rPr>
              <w:t>رجال</w:t>
            </w:r>
            <w:r w:rsidRPr="00FB7F39">
              <w:rPr>
                <w:rStyle w:val="Hyperlink"/>
                <w:noProof/>
                <w:rtl/>
                <w:lang w:bidi="fa-IR"/>
              </w:rPr>
              <w:t xml:space="preserve"> </w:t>
            </w:r>
            <w:r w:rsidRPr="00FB7F39">
              <w:rPr>
                <w:rStyle w:val="Hyperlink"/>
                <w:rFonts w:hint="eastAsia"/>
                <w:noProof/>
                <w:rtl/>
                <w:lang w:bidi="fa-IR"/>
              </w:rPr>
              <w:t>السَّنَد</w:t>
            </w:r>
          </w:hyperlink>
          <w:r>
            <w:rPr>
              <w:rStyle w:val="Hyperlink"/>
              <w:rFonts w:hint="cs"/>
              <w:noProof/>
              <w:rtl/>
            </w:rPr>
            <w:t xml:space="preserve"> </w:t>
          </w:r>
          <w:hyperlink w:anchor="_Toc101787863"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عبدالرزاق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64"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معمر</w:t>
            </w:r>
            <w:r w:rsidRPr="00FB7F39">
              <w:rPr>
                <w:rStyle w:val="Hyperlink"/>
                <w:noProof/>
                <w:rtl/>
                <w:lang w:bidi="fa-IR"/>
              </w:rPr>
              <w:t xml:space="preserve"> </w:t>
            </w:r>
            <w:r w:rsidRPr="00FB7F39">
              <w:rPr>
                <w:rStyle w:val="Hyperlink"/>
                <w:rFonts w:hint="eastAsia"/>
                <w:noProof/>
                <w:rtl/>
                <w:lang w:bidi="fa-IR"/>
              </w:rPr>
              <w:t>بن</w:t>
            </w:r>
            <w:r w:rsidRPr="00FB7F39">
              <w:rPr>
                <w:rStyle w:val="Hyperlink"/>
                <w:noProof/>
                <w:rtl/>
                <w:lang w:bidi="fa-IR"/>
              </w:rPr>
              <w:t xml:space="preserve"> </w:t>
            </w:r>
            <w:r w:rsidRPr="00FB7F39">
              <w:rPr>
                <w:rStyle w:val="Hyperlink"/>
                <w:rFonts w:hint="eastAsia"/>
                <w:noProof/>
                <w:rtl/>
                <w:lang w:bidi="fa-IR"/>
              </w:rPr>
              <w:t>راشد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65"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الزّهري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66"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سعيد</w:t>
            </w:r>
            <w:r w:rsidRPr="00FB7F39">
              <w:rPr>
                <w:rStyle w:val="Hyperlink"/>
                <w:noProof/>
                <w:rtl/>
                <w:lang w:bidi="fa-IR"/>
              </w:rPr>
              <w:t xml:space="preserve"> </w:t>
            </w:r>
            <w:r w:rsidRPr="00FB7F39">
              <w:rPr>
                <w:rStyle w:val="Hyperlink"/>
                <w:rFonts w:hint="eastAsia"/>
                <w:noProof/>
                <w:rtl/>
                <w:lang w:bidi="fa-IR"/>
              </w:rPr>
              <w:t>بن</w:t>
            </w:r>
            <w:r w:rsidRPr="00FB7F39">
              <w:rPr>
                <w:rStyle w:val="Hyperlink"/>
                <w:noProof/>
                <w:rtl/>
                <w:lang w:bidi="fa-IR"/>
              </w:rPr>
              <w:t xml:space="preserve"> </w:t>
            </w:r>
            <w:r w:rsidRPr="00FB7F39">
              <w:rPr>
                <w:rStyle w:val="Hyperlink"/>
                <w:rFonts w:hint="eastAsia"/>
                <w:noProof/>
                <w:rtl/>
                <w:lang w:bidi="fa-IR"/>
              </w:rPr>
              <w:t>المسيّب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67"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أبي</w:t>
            </w:r>
            <w:r w:rsidRPr="00FB7F39">
              <w:rPr>
                <w:rStyle w:val="Hyperlink"/>
                <w:noProof/>
                <w:rtl/>
                <w:lang w:bidi="fa-IR"/>
              </w:rPr>
              <w:t xml:space="preserve"> </w:t>
            </w:r>
            <w:r w:rsidRPr="00FB7F39">
              <w:rPr>
                <w:rStyle w:val="Hyperlink"/>
                <w:rFonts w:hint="eastAsia"/>
                <w:noProof/>
                <w:rtl/>
                <w:lang w:bidi="fa-IR"/>
              </w:rPr>
              <w:t>هريرة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68"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ياقوت</w:t>
            </w:r>
            <w:r w:rsidRPr="00FB7F39">
              <w:rPr>
                <w:rStyle w:val="Hyperlink"/>
                <w:noProof/>
                <w:rtl/>
                <w:lang w:bidi="fa-IR"/>
              </w:rPr>
              <w:t xml:space="preserve"> </w:t>
            </w:r>
            <w:r w:rsidRPr="00FB7F39">
              <w:rPr>
                <w:rStyle w:val="Hyperlink"/>
                <w:rFonts w:hint="eastAsia"/>
                <w:noProof/>
                <w:rtl/>
                <w:lang w:bidi="fa-IR"/>
              </w:rPr>
              <w:t>الحموي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69" w:history="1">
            <w:r w:rsidRPr="00FB7F39">
              <w:rPr>
                <w:rStyle w:val="Hyperlink"/>
                <w:rFonts w:hint="eastAsia"/>
                <w:noProof/>
                <w:rtl/>
                <w:lang w:bidi="fa-IR"/>
              </w:rPr>
              <w:t>اعتماد</w:t>
            </w:r>
            <w:r w:rsidRPr="00FB7F39">
              <w:rPr>
                <w:rStyle w:val="Hyperlink"/>
                <w:noProof/>
                <w:rtl/>
                <w:lang w:bidi="fa-IR"/>
              </w:rPr>
              <w:t xml:space="preserve"> </w:t>
            </w:r>
            <w:r w:rsidRPr="00FB7F39">
              <w:rPr>
                <w:rStyle w:val="Hyperlink"/>
                <w:rFonts w:hint="eastAsia"/>
                <w:noProof/>
                <w:rtl/>
                <w:lang w:bidi="fa-IR"/>
              </w:rPr>
              <w:t>العلماء</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ياقوت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870" w:history="1">
            <w:r w:rsidRPr="00FB7F39">
              <w:rPr>
                <w:rStyle w:val="Hyperlink"/>
                <w:noProof/>
                <w:rtl/>
              </w:rPr>
              <w:t>(2)</w:t>
            </w:r>
          </w:hyperlink>
          <w:r>
            <w:rPr>
              <w:rStyle w:val="Hyperlink"/>
              <w:rFonts w:hint="cs"/>
              <w:noProof/>
              <w:rtl/>
            </w:rPr>
            <w:t xml:space="preserve"> </w:t>
          </w:r>
          <w:hyperlink w:anchor="_Toc101787871"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أحمد</w:t>
            </w:r>
            <w:r w:rsidRPr="00FB7F39">
              <w:rPr>
                <w:rStyle w:val="Hyperlink"/>
                <w:noProof/>
                <w:rtl/>
                <w:lang w:bidi="fa-IR"/>
              </w:rPr>
              <w:t xml:space="preserve"> </w:t>
            </w:r>
            <w:r w:rsidRPr="00FB7F39">
              <w:rPr>
                <w:rStyle w:val="Hyperlink"/>
                <w:rFonts w:hint="eastAsia"/>
                <w:noProof/>
                <w:rtl/>
                <w:lang w:bidi="fa-IR"/>
              </w:rPr>
              <w:t>بن</w:t>
            </w:r>
            <w:r w:rsidRPr="00FB7F39">
              <w:rPr>
                <w:rStyle w:val="Hyperlink"/>
                <w:noProof/>
                <w:rtl/>
                <w:lang w:bidi="fa-IR"/>
              </w:rPr>
              <w:t xml:space="preserve"> </w:t>
            </w:r>
            <w:r w:rsidRPr="00FB7F39">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72"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شهرآشوب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73" w:history="1">
            <w:r w:rsidRPr="00FB7F39">
              <w:rPr>
                <w:rStyle w:val="Hyperlink"/>
                <w:rFonts w:hint="eastAsia"/>
                <w:noProof/>
                <w:rtl/>
                <w:lang w:bidi="fa-IR"/>
              </w:rPr>
              <w:t>رواية</w:t>
            </w:r>
            <w:r w:rsidRPr="00FB7F39">
              <w:rPr>
                <w:rStyle w:val="Hyperlink"/>
                <w:noProof/>
                <w:rtl/>
                <w:lang w:bidi="fa-IR"/>
              </w:rPr>
              <w:t xml:space="preserve"> </w:t>
            </w:r>
            <w:r w:rsidRPr="00FB7F39">
              <w:rPr>
                <w:rStyle w:val="Hyperlink"/>
                <w:rFonts w:hint="eastAsia"/>
                <w:noProof/>
                <w:rtl/>
                <w:lang w:bidi="fa-IR"/>
              </w:rPr>
              <w:t>صاحب</w:t>
            </w:r>
            <w:r w:rsidRPr="00FB7F39">
              <w:rPr>
                <w:rStyle w:val="Hyperlink"/>
                <w:noProof/>
                <w:rtl/>
                <w:lang w:bidi="fa-IR"/>
              </w:rPr>
              <w:t xml:space="preserve"> </w:t>
            </w:r>
            <w:r w:rsidRPr="00FB7F39">
              <w:rPr>
                <w:rStyle w:val="Hyperlink"/>
                <w:rFonts w:hint="eastAsia"/>
                <w:noProof/>
                <w:rtl/>
                <w:lang w:bidi="fa-IR"/>
              </w:rPr>
              <w:t>الصحائف</w:t>
            </w:r>
            <w:r w:rsidRPr="00FB7F39">
              <w:rPr>
                <w:rStyle w:val="Hyperlink"/>
                <w:noProof/>
                <w:rtl/>
                <w:lang w:bidi="fa-IR"/>
              </w:rPr>
              <w:t xml:space="preserve"> </w:t>
            </w:r>
            <w:r w:rsidRPr="00FB7F39">
              <w:rPr>
                <w:rStyle w:val="Hyperlink"/>
                <w:rFonts w:hint="eastAsia"/>
                <w:noProof/>
                <w:rtl/>
                <w:lang w:bidi="fa-IR"/>
              </w:rPr>
              <w:t>حديث</w:t>
            </w:r>
            <w:r w:rsidRPr="00FB7F39">
              <w:rPr>
                <w:rStyle w:val="Hyperlink"/>
                <w:noProof/>
                <w:rtl/>
                <w:lang w:bidi="fa-IR"/>
              </w:rPr>
              <w:t xml:space="preserve"> </w:t>
            </w:r>
            <w:r w:rsidRPr="00FB7F39">
              <w:rPr>
                <w:rStyle w:val="Hyperlink"/>
                <w:rFonts w:hint="eastAsia"/>
                <w:noProof/>
                <w:rtl/>
                <w:lang w:bidi="fa-IR"/>
              </w:rPr>
              <w:t>التشبيه</w:t>
            </w:r>
            <w:r w:rsidRPr="00FB7F39">
              <w:rPr>
                <w:rStyle w:val="Hyperlink"/>
                <w:noProof/>
                <w:rtl/>
                <w:lang w:bidi="fa-IR"/>
              </w:rPr>
              <w:t xml:space="preserve"> </w:t>
            </w:r>
            <w:r w:rsidRPr="00FB7F39">
              <w:rPr>
                <w:rStyle w:val="Hyperlink"/>
                <w:rFonts w:hint="eastAsia"/>
                <w:noProof/>
                <w:rtl/>
                <w:lang w:bidi="fa-IR"/>
              </w:rPr>
              <w:t>عن</w:t>
            </w:r>
            <w:r w:rsidRPr="00FB7F39">
              <w:rPr>
                <w:rStyle w:val="Hyperlink"/>
                <w:noProof/>
                <w:rtl/>
                <w:lang w:bidi="fa-IR"/>
              </w:rPr>
              <w:t xml:space="preserve"> </w:t>
            </w:r>
            <w:r w:rsidRPr="00FB7F39">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74" w:history="1">
            <w:r w:rsidRPr="00FB7F39">
              <w:rPr>
                <w:rStyle w:val="Hyperlink"/>
                <w:rFonts w:hint="eastAsia"/>
                <w:noProof/>
                <w:rtl/>
                <w:lang w:bidi="fa-IR"/>
              </w:rPr>
              <w:t>نصّ</w:t>
            </w:r>
            <w:r w:rsidRPr="00FB7F39">
              <w:rPr>
                <w:rStyle w:val="Hyperlink"/>
                <w:noProof/>
                <w:rtl/>
                <w:lang w:bidi="fa-IR"/>
              </w:rPr>
              <w:t xml:space="preserve"> </w:t>
            </w:r>
            <w:r w:rsidRPr="00FB7F39">
              <w:rPr>
                <w:rStyle w:val="Hyperlink"/>
                <w:rFonts w:hint="eastAsia"/>
                <w:noProof/>
                <w:rtl/>
                <w:lang w:bidi="fa-IR"/>
              </w:rPr>
              <w:t>كلام</w:t>
            </w:r>
            <w:r w:rsidRPr="00FB7F39">
              <w:rPr>
                <w:rStyle w:val="Hyperlink"/>
                <w:noProof/>
                <w:rtl/>
                <w:lang w:bidi="fa-IR"/>
              </w:rPr>
              <w:t xml:space="preserve"> </w:t>
            </w:r>
            <w:r w:rsidRPr="00FB7F39">
              <w:rPr>
                <w:rStyle w:val="Hyperlink"/>
                <w:rFonts w:hint="eastAsia"/>
                <w:noProof/>
                <w:rtl/>
                <w:lang w:bidi="fa-IR"/>
              </w:rPr>
              <w:t>صاحب</w:t>
            </w:r>
            <w:r w:rsidRPr="00FB7F39">
              <w:rPr>
                <w:rStyle w:val="Hyperlink"/>
                <w:noProof/>
                <w:rtl/>
                <w:lang w:bidi="fa-IR"/>
              </w:rPr>
              <w:t xml:space="preserve"> </w:t>
            </w:r>
            <w:r w:rsidRPr="00FB7F39">
              <w:rPr>
                <w:rStyle w:val="Hyperlink"/>
                <w:rFonts w:hint="eastAsia"/>
                <w:noProof/>
                <w:rtl/>
                <w:lang w:bidi="fa-IR"/>
              </w:rPr>
              <w:t>الصحائف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75"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أحمد</w:t>
            </w:r>
            <w:r w:rsidRPr="00FB7F39">
              <w:rPr>
                <w:rStyle w:val="Hyperlink"/>
                <w:noProof/>
                <w:rtl/>
                <w:lang w:bidi="fa-IR"/>
              </w:rPr>
              <w:t xml:space="preserve"> </w:t>
            </w:r>
            <w:r w:rsidRPr="00FB7F39">
              <w:rPr>
                <w:rStyle w:val="Hyperlink"/>
                <w:rFonts w:hint="eastAsia"/>
                <w:noProof/>
                <w:rtl/>
                <w:lang w:bidi="fa-IR"/>
              </w:rPr>
              <w:t>بن</w:t>
            </w:r>
            <w:r w:rsidRPr="00FB7F39">
              <w:rPr>
                <w:rStyle w:val="Hyperlink"/>
                <w:noProof/>
                <w:rtl/>
                <w:lang w:bidi="fa-IR"/>
              </w:rPr>
              <w:t xml:space="preserve"> </w:t>
            </w:r>
            <w:r w:rsidRPr="00FB7F39">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876" w:history="1">
            <w:r w:rsidRPr="00FB7F39">
              <w:rPr>
                <w:rStyle w:val="Hyperlink"/>
                <w:noProof/>
                <w:rtl/>
              </w:rPr>
              <w:t>(3)</w:t>
            </w:r>
          </w:hyperlink>
          <w:r>
            <w:rPr>
              <w:rStyle w:val="Hyperlink"/>
              <w:rFonts w:hint="cs"/>
              <w:noProof/>
              <w:rtl/>
            </w:rPr>
            <w:t xml:space="preserve"> </w:t>
          </w:r>
          <w:hyperlink w:anchor="_Toc101787877"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أبي</w:t>
            </w:r>
            <w:r w:rsidRPr="00FB7F39">
              <w:rPr>
                <w:rStyle w:val="Hyperlink"/>
                <w:noProof/>
                <w:rtl/>
                <w:lang w:bidi="fa-IR"/>
              </w:rPr>
              <w:t xml:space="preserve"> </w:t>
            </w:r>
            <w:r w:rsidRPr="00FB7F39">
              <w:rPr>
                <w:rStyle w:val="Hyperlink"/>
                <w:rFonts w:hint="eastAsia"/>
                <w:noProof/>
                <w:rtl/>
                <w:lang w:bidi="fa-IR"/>
              </w:rPr>
              <w:t>حاتم</w:t>
            </w:r>
            <w:r w:rsidRPr="00FB7F39">
              <w:rPr>
                <w:rStyle w:val="Hyperlink"/>
                <w:noProof/>
                <w:rtl/>
                <w:lang w:bidi="fa-IR"/>
              </w:rPr>
              <w:t xml:space="preserve"> </w:t>
            </w:r>
            <w:r w:rsidRPr="00FB7F39">
              <w:rPr>
                <w:rStyle w:val="Hyperlink"/>
                <w:rFonts w:hint="eastAsia"/>
                <w:noProof/>
                <w:rtl/>
                <w:lang w:bidi="fa-IR"/>
              </w:rPr>
              <w:t>الرازي</w:t>
            </w:r>
          </w:hyperlink>
          <w:r>
            <w:rPr>
              <w:rStyle w:val="Hyperlink"/>
              <w:rFonts w:hint="cs"/>
              <w:noProof/>
              <w:rtl/>
            </w:rPr>
            <w:t xml:space="preserve"> </w:t>
          </w:r>
          <w:hyperlink w:anchor="_Toc101787878"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أبي</w:t>
            </w:r>
            <w:r w:rsidRPr="00FB7F39">
              <w:rPr>
                <w:rStyle w:val="Hyperlink"/>
                <w:noProof/>
                <w:rtl/>
                <w:lang w:bidi="fa-IR"/>
              </w:rPr>
              <w:t xml:space="preserve"> </w:t>
            </w:r>
            <w:r w:rsidRPr="00FB7F39">
              <w:rPr>
                <w:rStyle w:val="Hyperlink"/>
                <w:rFonts w:hint="eastAsia"/>
                <w:noProof/>
                <w:rtl/>
                <w:lang w:bidi="fa-IR"/>
              </w:rPr>
              <w:t>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940A1A" w:rsidRPr="00940A1A" w:rsidRDefault="00940A1A" w:rsidP="00940A1A">
          <w:pPr>
            <w:pStyle w:val="libNormal"/>
            <w:rPr>
              <w:rStyle w:val="Hyperlink"/>
              <w:color w:val="000000"/>
              <w:u w:val="none"/>
            </w:rPr>
          </w:pPr>
          <w:r>
            <w:rPr>
              <w:rStyle w:val="Hyperlink"/>
              <w:noProof/>
            </w:rPr>
            <w:br w:type="page"/>
          </w:r>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879" w:history="1">
            <w:r w:rsidRPr="00FB7F39">
              <w:rPr>
                <w:rStyle w:val="Hyperlink"/>
                <w:noProof/>
                <w:rtl/>
                <w:lang w:bidi="fa-IR"/>
              </w:rPr>
              <w:t>(4)</w:t>
            </w:r>
          </w:hyperlink>
          <w:r>
            <w:rPr>
              <w:rStyle w:val="Hyperlink"/>
              <w:rFonts w:hint="cs"/>
              <w:noProof/>
              <w:rtl/>
            </w:rPr>
            <w:t xml:space="preserve"> </w:t>
          </w:r>
          <w:hyperlink w:anchor="_Toc101787880" w:history="1">
            <w:r w:rsidRPr="00FB7F39">
              <w:rPr>
                <w:rStyle w:val="Hyperlink"/>
                <w:rFonts w:hint="eastAsia"/>
                <w:noProof/>
                <w:rtl/>
                <w:lang w:bidi="fa-IR"/>
              </w:rPr>
              <w:t>رواية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شاهين</w:t>
            </w:r>
          </w:hyperlink>
          <w:r>
            <w:rPr>
              <w:rStyle w:val="Hyperlink"/>
              <w:rFonts w:hint="cs"/>
              <w:noProof/>
              <w:rtl/>
            </w:rPr>
            <w:t xml:space="preserve"> </w:t>
          </w:r>
          <w:hyperlink w:anchor="_Toc101787881"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شاهين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82" w:history="1">
            <w:r w:rsidRPr="00FB7F39">
              <w:rPr>
                <w:rStyle w:val="Hyperlink"/>
                <w:rFonts w:hint="eastAsia"/>
                <w:noProof/>
                <w:rtl/>
                <w:lang w:bidi="fa-IR"/>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883" w:history="1">
            <w:r w:rsidRPr="00FB7F39">
              <w:rPr>
                <w:rStyle w:val="Hyperlink"/>
                <w:noProof/>
                <w:rtl/>
              </w:rPr>
              <w:t>(5)</w:t>
            </w:r>
          </w:hyperlink>
          <w:r>
            <w:rPr>
              <w:rStyle w:val="Hyperlink"/>
              <w:rFonts w:hint="cs"/>
              <w:noProof/>
              <w:rtl/>
            </w:rPr>
            <w:t xml:space="preserve"> </w:t>
          </w:r>
          <w:hyperlink w:anchor="_Toc101787884"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إبن</w:t>
            </w:r>
            <w:r w:rsidRPr="00FB7F39">
              <w:rPr>
                <w:rStyle w:val="Hyperlink"/>
                <w:noProof/>
                <w:rtl/>
              </w:rPr>
              <w:t xml:space="preserve"> </w:t>
            </w:r>
            <w:r w:rsidRPr="00FB7F39">
              <w:rPr>
                <w:rStyle w:val="Hyperlink"/>
                <w:rFonts w:hint="eastAsia"/>
                <w:noProof/>
                <w:rtl/>
              </w:rPr>
              <w:t>بَطّة</w:t>
            </w:r>
            <w:r w:rsidRPr="00FB7F39">
              <w:rPr>
                <w:rStyle w:val="Hyperlink"/>
                <w:noProof/>
                <w:rtl/>
                <w:lang w:bidi="fa-IR"/>
              </w:rPr>
              <w:t xml:space="preserve"> </w:t>
            </w:r>
            <w:r w:rsidRPr="00FB7F39">
              <w:rPr>
                <w:rStyle w:val="Hyperlink"/>
                <w:rFonts w:hint="eastAsia"/>
                <w:noProof/>
                <w:rtl/>
                <w:lang w:bidi="fa-IR"/>
              </w:rPr>
              <w:t>العكبري</w:t>
            </w:r>
          </w:hyperlink>
          <w:r>
            <w:rPr>
              <w:rStyle w:val="Hyperlink"/>
              <w:rFonts w:hint="cs"/>
              <w:noProof/>
              <w:rtl/>
            </w:rPr>
            <w:t xml:space="preserve"> </w:t>
          </w:r>
          <w:hyperlink w:anchor="_Toc101787885"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بطّة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86" w:history="1">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بطّة</w:t>
            </w:r>
            <w:r w:rsidRPr="00FB7F39">
              <w:rPr>
                <w:rStyle w:val="Hyperlink"/>
                <w:noProof/>
                <w:rtl/>
                <w:lang w:bidi="fa-IR"/>
              </w:rPr>
              <w:t xml:space="preserve"> </w:t>
            </w:r>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مشايخ</w:t>
            </w:r>
            <w:r w:rsidRPr="00FB7F39">
              <w:rPr>
                <w:rStyle w:val="Hyperlink"/>
                <w:noProof/>
                <w:rtl/>
                <w:lang w:bidi="fa-IR"/>
              </w:rPr>
              <w:t xml:space="preserve"> </w:t>
            </w:r>
            <w:r w:rsidRPr="00FB7F39">
              <w:rPr>
                <w:rStyle w:val="Hyperlink"/>
                <w:rFonts w:hint="eastAsia"/>
                <w:noProof/>
                <w:rtl/>
                <w:lang w:bidi="fa-IR"/>
              </w:rPr>
              <w:t>شيوخ</w:t>
            </w:r>
            <w:r w:rsidRPr="00FB7F39">
              <w:rPr>
                <w:rStyle w:val="Hyperlink"/>
                <w:noProof/>
                <w:rtl/>
                <w:lang w:bidi="fa-IR"/>
              </w:rPr>
              <w:t xml:space="preserve"> </w:t>
            </w:r>
            <w:r w:rsidRPr="00FB7F39">
              <w:rPr>
                <w:rStyle w:val="Hyperlink"/>
                <w:rFonts w:hint="eastAsia"/>
                <w:noProof/>
                <w:rtl/>
                <w:lang w:bidi="fa-IR"/>
              </w:rPr>
              <w:t>الدّهلويّ</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الإجازة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887" w:history="1">
            <w:r w:rsidRPr="00FB7F39">
              <w:rPr>
                <w:rStyle w:val="Hyperlink"/>
                <w:noProof/>
                <w:rtl/>
              </w:rPr>
              <w:t>(6)</w:t>
            </w:r>
          </w:hyperlink>
          <w:r>
            <w:rPr>
              <w:rStyle w:val="Hyperlink"/>
              <w:rFonts w:hint="cs"/>
              <w:noProof/>
              <w:rtl/>
            </w:rPr>
            <w:t xml:space="preserve"> </w:t>
          </w:r>
          <w:hyperlink w:anchor="_Toc101787888"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الحاكم</w:t>
            </w:r>
            <w:r w:rsidRPr="00FB7F39">
              <w:rPr>
                <w:rStyle w:val="Hyperlink"/>
                <w:noProof/>
                <w:rtl/>
                <w:lang w:bidi="fa-IR"/>
              </w:rPr>
              <w:t xml:space="preserve"> </w:t>
            </w:r>
            <w:r w:rsidRPr="00FB7F39">
              <w:rPr>
                <w:rStyle w:val="Hyperlink"/>
                <w:rFonts w:hint="eastAsia"/>
                <w:noProof/>
                <w:rtl/>
                <w:lang w:bidi="fa-IR"/>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89"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90" w:history="1">
            <w:r w:rsidRPr="00FB7F39">
              <w:rPr>
                <w:rStyle w:val="Hyperlink"/>
                <w:rFonts w:hint="eastAsia"/>
                <w:noProof/>
                <w:rtl/>
                <w:lang w:bidi="fa-IR"/>
              </w:rPr>
              <w:t>تمسّك</w:t>
            </w:r>
            <w:r w:rsidRPr="00FB7F39">
              <w:rPr>
                <w:rStyle w:val="Hyperlink"/>
                <w:noProof/>
                <w:rtl/>
                <w:lang w:bidi="fa-IR"/>
              </w:rPr>
              <w:t xml:space="preserve"> ( </w:t>
            </w:r>
            <w:r w:rsidRPr="00FB7F39">
              <w:rPr>
                <w:rStyle w:val="Hyperlink"/>
                <w:rFonts w:hint="eastAsia"/>
                <w:noProof/>
                <w:rtl/>
                <w:lang w:bidi="fa-IR"/>
              </w:rPr>
              <w:t>الدّهلوي</w:t>
            </w:r>
            <w:r w:rsidRPr="00FB7F39">
              <w:rPr>
                <w:rStyle w:val="Hyperlink"/>
                <w:noProof/>
                <w:rtl/>
                <w:lang w:bidi="fa-IR"/>
              </w:rPr>
              <w:t xml:space="preserve"> ) </w:t>
            </w:r>
            <w:r w:rsidRPr="00FB7F39">
              <w:rPr>
                <w:rStyle w:val="Hyperlink"/>
                <w:rFonts w:hint="eastAsia"/>
                <w:noProof/>
                <w:rtl/>
                <w:lang w:bidi="fa-IR"/>
              </w:rPr>
              <w:t>ووالده</w:t>
            </w:r>
            <w:r w:rsidRPr="00FB7F39">
              <w:rPr>
                <w:rStyle w:val="Hyperlink"/>
                <w:noProof/>
                <w:rtl/>
                <w:lang w:bidi="fa-IR"/>
              </w:rPr>
              <w:t xml:space="preserve"> </w:t>
            </w:r>
            <w:r w:rsidRPr="00FB7F39">
              <w:rPr>
                <w:rStyle w:val="Hyperlink"/>
                <w:rFonts w:hint="eastAsia"/>
                <w:noProof/>
                <w:rtl/>
                <w:lang w:bidi="fa-IR"/>
              </w:rPr>
              <w:t>بروايات</w:t>
            </w:r>
            <w:r w:rsidRPr="00FB7F39">
              <w:rPr>
                <w:rStyle w:val="Hyperlink"/>
                <w:noProof/>
                <w:rtl/>
                <w:lang w:bidi="fa-IR"/>
              </w:rPr>
              <w:t xml:space="preserve"> </w:t>
            </w:r>
            <w:r w:rsidRPr="00FB7F39">
              <w:rPr>
                <w:rStyle w:val="Hyperlink"/>
                <w:rFonts w:hint="eastAsia"/>
                <w:noProof/>
                <w:rtl/>
                <w:lang w:bidi="fa-IR"/>
              </w:rPr>
              <w:t>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91" w:history="1">
            <w:r w:rsidRPr="00FB7F39">
              <w:rPr>
                <w:rStyle w:val="Hyperlink"/>
                <w:rFonts w:hint="eastAsia"/>
                <w:noProof/>
                <w:rtl/>
                <w:lang w:bidi="fa-IR"/>
              </w:rPr>
              <w:t>اعتبار</w:t>
            </w:r>
            <w:r w:rsidRPr="00FB7F39">
              <w:rPr>
                <w:rStyle w:val="Hyperlink"/>
                <w:noProof/>
                <w:rtl/>
                <w:lang w:bidi="fa-IR"/>
              </w:rPr>
              <w:t xml:space="preserve"> </w:t>
            </w:r>
            <w:r w:rsidRPr="00FB7F39">
              <w:rPr>
                <w:rStyle w:val="Hyperlink"/>
                <w:rFonts w:hint="eastAsia"/>
                <w:noProof/>
                <w:rtl/>
                <w:lang w:bidi="fa-IR"/>
              </w:rPr>
              <w:t>تاريخ</w:t>
            </w:r>
            <w:r w:rsidRPr="00FB7F39">
              <w:rPr>
                <w:rStyle w:val="Hyperlink"/>
                <w:noProof/>
                <w:rtl/>
                <w:lang w:bidi="fa-IR"/>
              </w:rPr>
              <w:t xml:space="preserve"> </w:t>
            </w:r>
            <w:r w:rsidRPr="00FB7F39">
              <w:rPr>
                <w:rStyle w:val="Hyperlink"/>
                <w:rFonts w:hint="eastAsia"/>
                <w:noProof/>
                <w:rtl/>
                <w:lang w:bidi="fa-IR"/>
              </w:rPr>
              <w:t>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892" w:history="1">
            <w:r w:rsidRPr="00FB7F39">
              <w:rPr>
                <w:rStyle w:val="Hyperlink"/>
                <w:noProof/>
                <w:rtl/>
              </w:rPr>
              <w:t>(7)</w:t>
            </w:r>
          </w:hyperlink>
          <w:r>
            <w:rPr>
              <w:rStyle w:val="Hyperlink"/>
              <w:rFonts w:hint="cs"/>
              <w:noProof/>
              <w:rtl/>
            </w:rPr>
            <w:t xml:space="preserve"> </w:t>
          </w:r>
          <w:hyperlink w:anchor="_Toc101787893"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إبن</w:t>
            </w:r>
            <w:r w:rsidRPr="00FB7F39">
              <w:rPr>
                <w:rStyle w:val="Hyperlink"/>
                <w:noProof/>
                <w:rtl/>
                <w:lang w:bidi="fa-IR"/>
              </w:rPr>
              <w:t xml:space="preserve"> </w:t>
            </w:r>
            <w:r w:rsidRPr="00FB7F39">
              <w:rPr>
                <w:rStyle w:val="Hyperlink"/>
                <w:rFonts w:hint="eastAsia"/>
                <w:noProof/>
                <w:rtl/>
                <w:lang w:bidi="fa-IR"/>
              </w:rPr>
              <w:t>مردويه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94"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إبن</w:t>
            </w:r>
            <w:r w:rsidRPr="00FB7F39">
              <w:rPr>
                <w:rStyle w:val="Hyperlink"/>
                <w:noProof/>
                <w:rtl/>
                <w:lang w:bidi="fa-IR"/>
              </w:rPr>
              <w:t xml:space="preserve"> </w:t>
            </w:r>
            <w:r w:rsidRPr="00FB7F39">
              <w:rPr>
                <w:rStyle w:val="Hyperlink"/>
                <w:rFonts w:hint="eastAsia"/>
                <w:noProof/>
                <w:rtl/>
                <w:lang w:bidi="fa-IR"/>
              </w:rPr>
              <w:t>مردويه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95" w:history="1">
            <w:r w:rsidRPr="00FB7F39">
              <w:rPr>
                <w:rStyle w:val="Hyperlink"/>
                <w:noProof/>
                <w:rtl/>
                <w:lang w:bidi="fa-IR"/>
              </w:rPr>
              <w:t xml:space="preserve">« </w:t>
            </w:r>
            <w:r w:rsidRPr="00FB7F39">
              <w:rPr>
                <w:rStyle w:val="Hyperlink"/>
                <w:rFonts w:hint="eastAsia"/>
                <w:noProof/>
                <w:rtl/>
                <w:lang w:bidi="fa-IR"/>
              </w:rPr>
              <w:t>الحافظ</w:t>
            </w:r>
            <w:r w:rsidRPr="00FB7F39">
              <w:rPr>
                <w:rStyle w:val="Hyperlink"/>
                <w:noProof/>
                <w:rtl/>
                <w:lang w:bidi="fa-IR"/>
              </w:rPr>
              <w:t xml:space="preserve"> »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الاصطلاح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96" w:history="1">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مردويه</w:t>
            </w:r>
            <w:r w:rsidRPr="00FB7F39">
              <w:rPr>
                <w:rStyle w:val="Hyperlink"/>
                <w:noProof/>
                <w:rtl/>
                <w:lang w:bidi="fa-IR"/>
              </w:rPr>
              <w:t xml:space="preserve"> </w:t>
            </w:r>
            <w:r w:rsidRPr="00FB7F39">
              <w:rPr>
                <w:rStyle w:val="Hyperlink"/>
                <w:rFonts w:hint="eastAsia"/>
                <w:noProof/>
                <w:rtl/>
                <w:lang w:bidi="fa-IR"/>
              </w:rPr>
              <w:t>شيخ</w:t>
            </w:r>
            <w:r w:rsidRPr="00FB7F39">
              <w:rPr>
                <w:rStyle w:val="Hyperlink"/>
                <w:noProof/>
                <w:rtl/>
                <w:lang w:bidi="fa-IR"/>
              </w:rPr>
              <w:t xml:space="preserve"> </w:t>
            </w:r>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انتهى</w:t>
            </w:r>
            <w:r w:rsidRPr="00FB7F39">
              <w:rPr>
                <w:rStyle w:val="Hyperlink"/>
                <w:noProof/>
                <w:rtl/>
                <w:lang w:bidi="fa-IR"/>
              </w:rPr>
              <w:t xml:space="preserve"> </w:t>
            </w:r>
            <w:r w:rsidRPr="00FB7F39">
              <w:rPr>
                <w:rStyle w:val="Hyperlink"/>
                <w:rFonts w:hint="eastAsia"/>
                <w:noProof/>
                <w:rtl/>
                <w:lang w:bidi="fa-IR"/>
              </w:rPr>
              <w:t>إليه</w:t>
            </w:r>
            <w:r w:rsidRPr="00FB7F39">
              <w:rPr>
                <w:rStyle w:val="Hyperlink"/>
                <w:noProof/>
                <w:rtl/>
                <w:lang w:bidi="fa-IR"/>
              </w:rPr>
              <w:t xml:space="preserve"> </w:t>
            </w:r>
            <w:r w:rsidRPr="00FB7F39">
              <w:rPr>
                <w:rStyle w:val="Hyperlink"/>
                <w:rFonts w:hint="eastAsia"/>
                <w:noProof/>
                <w:rtl/>
                <w:lang w:bidi="fa-IR"/>
              </w:rPr>
              <w:t>علوّ</w:t>
            </w:r>
            <w:r w:rsidRPr="00FB7F39">
              <w:rPr>
                <w:rStyle w:val="Hyperlink"/>
                <w:noProof/>
                <w:rtl/>
                <w:lang w:bidi="fa-IR"/>
              </w:rPr>
              <w:t xml:space="preserve"> </w:t>
            </w:r>
            <w:r w:rsidRPr="00FB7F39">
              <w:rPr>
                <w:rStyle w:val="Hyperlink"/>
                <w:rFonts w:hint="eastAsia"/>
                <w:noProof/>
                <w:rtl/>
                <w:lang w:bidi="fa-IR"/>
              </w:rPr>
              <w:t>الإسناد</w:t>
            </w:r>
            <w:r w:rsidRPr="00FB7F39">
              <w:rPr>
                <w:rStyle w:val="Hyperlink"/>
                <w:noProof/>
                <w:rtl/>
                <w:lang w:bidi="fa-IR"/>
              </w:rPr>
              <w:t xml:space="preserve"> </w:t>
            </w:r>
            <w:r w:rsidRPr="00FB7F39">
              <w:rPr>
                <w:rStyle w:val="Hyperlink"/>
                <w:rFonts w:hint="eastAsia"/>
                <w:noProof/>
                <w:rtl/>
                <w:lang w:bidi="fa-IR"/>
              </w:rPr>
              <w:t>بإصبهان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97" w:history="1">
            <w:r w:rsidRPr="00FB7F39">
              <w:rPr>
                <w:rStyle w:val="Hyperlink"/>
                <w:rFonts w:hint="eastAsia"/>
                <w:noProof/>
                <w:rtl/>
                <w:lang w:bidi="fa-IR"/>
              </w:rPr>
              <w:t>اعتماد</w:t>
            </w:r>
            <w:r w:rsidRPr="00FB7F39">
              <w:rPr>
                <w:rStyle w:val="Hyperlink"/>
                <w:noProof/>
                <w:rtl/>
                <w:lang w:bidi="fa-IR"/>
              </w:rPr>
              <w:t xml:space="preserve"> </w:t>
            </w:r>
            <w:r w:rsidRPr="00FB7F39">
              <w:rPr>
                <w:rStyle w:val="Hyperlink"/>
                <w:rFonts w:hint="eastAsia"/>
                <w:noProof/>
                <w:rtl/>
                <w:lang w:bidi="fa-IR"/>
              </w:rPr>
              <w:t>الحفاظ</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كتبه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898" w:history="1">
            <w:r w:rsidRPr="00FB7F39">
              <w:rPr>
                <w:rStyle w:val="Hyperlink"/>
                <w:noProof/>
                <w:rtl/>
              </w:rPr>
              <w:t>(8)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899"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أبي</w:t>
            </w:r>
            <w:r w:rsidRPr="00FB7F39">
              <w:rPr>
                <w:rStyle w:val="Hyperlink"/>
                <w:noProof/>
                <w:rtl/>
                <w:lang w:bidi="fa-IR"/>
              </w:rPr>
              <w:t xml:space="preserve"> </w:t>
            </w:r>
            <w:r w:rsidRPr="00FB7F39">
              <w:rPr>
                <w:rStyle w:val="Hyperlink"/>
                <w:rFonts w:hint="eastAsia"/>
                <w:noProof/>
                <w:rtl/>
                <w:lang w:bidi="fa-IR"/>
              </w:rPr>
              <w:t>نعيم</w:t>
            </w:r>
          </w:hyperlink>
          <w:r>
            <w:rPr>
              <w:rStyle w:val="Hyperlink"/>
              <w:rFonts w:hint="cs"/>
              <w:noProof/>
              <w:rtl/>
            </w:rPr>
            <w:t xml:space="preserve"> </w:t>
          </w:r>
          <w:hyperlink w:anchor="_Toc101787900"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أبي</w:t>
            </w:r>
            <w:r w:rsidRPr="00FB7F39">
              <w:rPr>
                <w:rStyle w:val="Hyperlink"/>
                <w:noProof/>
                <w:rtl/>
                <w:lang w:bidi="fa-IR"/>
              </w:rPr>
              <w:t xml:space="preserve"> </w:t>
            </w:r>
            <w:r w:rsidRPr="00FB7F39">
              <w:rPr>
                <w:rStyle w:val="Hyperlink"/>
                <w:rFonts w:hint="eastAsia"/>
                <w:noProof/>
                <w:rtl/>
                <w:lang w:bidi="fa-IR"/>
              </w:rPr>
              <w:t>نعيم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01" w:history="1">
            <w:r w:rsidRPr="00FB7F39">
              <w:rPr>
                <w:rStyle w:val="Hyperlink"/>
                <w:rFonts w:hint="eastAsia"/>
                <w:noProof/>
                <w:rtl/>
                <w:lang w:bidi="fa-IR"/>
              </w:rPr>
              <w:t>هو</w:t>
            </w:r>
            <w:r w:rsidRPr="00FB7F39">
              <w:rPr>
                <w:rStyle w:val="Hyperlink"/>
                <w:noProof/>
                <w:rtl/>
                <w:lang w:bidi="fa-IR"/>
              </w:rPr>
              <w:t xml:space="preserve"> </w:t>
            </w:r>
            <w:r w:rsidRPr="00FB7F39">
              <w:rPr>
                <w:rStyle w:val="Hyperlink"/>
                <w:rFonts w:hint="eastAsia"/>
                <w:noProof/>
                <w:rtl/>
                <w:lang w:bidi="fa-IR"/>
              </w:rPr>
              <w:t>شيخ</w:t>
            </w:r>
            <w:r w:rsidRPr="00FB7F39">
              <w:rPr>
                <w:rStyle w:val="Hyperlink"/>
                <w:noProof/>
                <w:rtl/>
                <w:lang w:bidi="fa-IR"/>
              </w:rPr>
              <w:t xml:space="preserve"> </w:t>
            </w:r>
            <w:r w:rsidRPr="00FB7F39">
              <w:rPr>
                <w:rStyle w:val="Hyperlink"/>
                <w:rFonts w:hint="eastAsia"/>
                <w:noProof/>
                <w:rtl/>
                <w:lang w:bidi="fa-IR"/>
              </w:rPr>
              <w:t>إمام</w:t>
            </w:r>
            <w:r w:rsidRPr="00FB7F39">
              <w:rPr>
                <w:rStyle w:val="Hyperlink"/>
                <w:noProof/>
                <w:rtl/>
                <w:lang w:bidi="fa-IR"/>
              </w:rPr>
              <w:t xml:space="preserve"> </w:t>
            </w:r>
            <w:r w:rsidRPr="00FB7F39">
              <w:rPr>
                <w:rStyle w:val="Hyperlink"/>
                <w:rFonts w:hint="eastAsia"/>
                <w:noProof/>
                <w:rtl/>
                <w:lang w:bidi="fa-IR"/>
              </w:rPr>
              <w:t>الحرمين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902" w:history="1">
            <w:r w:rsidRPr="00FB7F39">
              <w:rPr>
                <w:rStyle w:val="Hyperlink"/>
                <w:noProof/>
                <w:rtl/>
              </w:rPr>
              <w:t>(9)</w:t>
            </w:r>
          </w:hyperlink>
          <w:r>
            <w:rPr>
              <w:rStyle w:val="Hyperlink"/>
              <w:rFonts w:hint="cs"/>
              <w:noProof/>
              <w:rtl/>
            </w:rPr>
            <w:t xml:space="preserve"> </w:t>
          </w:r>
          <w:hyperlink w:anchor="_Toc101787903"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البيهقي</w:t>
            </w:r>
          </w:hyperlink>
          <w:r>
            <w:rPr>
              <w:rStyle w:val="Hyperlink"/>
              <w:rFonts w:hint="cs"/>
              <w:noProof/>
              <w:rtl/>
            </w:rPr>
            <w:t xml:space="preserve"> </w:t>
          </w:r>
          <w:hyperlink w:anchor="_Toc101787904" w:history="1">
            <w:r w:rsidRPr="00FB7F39">
              <w:rPr>
                <w:rStyle w:val="Hyperlink"/>
                <w:rFonts w:hint="eastAsia"/>
                <w:noProof/>
                <w:rtl/>
                <w:lang w:bidi="fa-IR"/>
              </w:rPr>
              <w:t>رواية</w:t>
            </w:r>
            <w:r w:rsidRPr="00FB7F39">
              <w:rPr>
                <w:rStyle w:val="Hyperlink"/>
                <w:noProof/>
                <w:rtl/>
                <w:lang w:bidi="fa-IR"/>
              </w:rPr>
              <w:t xml:space="preserve"> </w:t>
            </w:r>
            <w:r w:rsidRPr="00FB7F39">
              <w:rPr>
                <w:rStyle w:val="Hyperlink"/>
                <w:rFonts w:hint="eastAsia"/>
                <w:noProof/>
                <w:rtl/>
                <w:lang w:bidi="fa-IR"/>
              </w:rPr>
              <w:t>البيهقي</w:t>
            </w:r>
            <w:r w:rsidRPr="00FB7F39">
              <w:rPr>
                <w:rStyle w:val="Hyperlink"/>
                <w:noProof/>
                <w:rtl/>
                <w:lang w:bidi="fa-IR"/>
              </w:rPr>
              <w:t xml:space="preserve"> </w:t>
            </w:r>
            <w:r w:rsidRPr="00FB7F39">
              <w:rPr>
                <w:rStyle w:val="Hyperlink"/>
                <w:rFonts w:hint="eastAsia"/>
                <w:noProof/>
                <w:rtl/>
                <w:lang w:bidi="fa-IR"/>
              </w:rPr>
              <w:t>دليل</w:t>
            </w:r>
            <w:r w:rsidRPr="00FB7F39">
              <w:rPr>
                <w:rStyle w:val="Hyperlink"/>
                <w:noProof/>
                <w:rtl/>
                <w:lang w:bidi="fa-IR"/>
              </w:rPr>
              <w:t xml:space="preserve"> </w:t>
            </w:r>
            <w:r w:rsidRPr="00FB7F39">
              <w:rPr>
                <w:rStyle w:val="Hyperlink"/>
                <w:rFonts w:hint="eastAsia"/>
                <w:noProof/>
                <w:rtl/>
                <w:lang w:bidi="fa-IR"/>
              </w:rPr>
              <w:t>ثبوت</w:t>
            </w:r>
            <w:r w:rsidRPr="00FB7F39">
              <w:rPr>
                <w:rStyle w:val="Hyperlink"/>
                <w:noProof/>
                <w:rtl/>
                <w:lang w:bidi="fa-IR"/>
              </w:rPr>
              <w:t xml:space="preserve"> </w:t>
            </w:r>
            <w:r w:rsidRPr="00FB7F39">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05" w:history="1">
            <w:r w:rsidRPr="00FB7F39">
              <w:rPr>
                <w:rStyle w:val="Hyperlink"/>
                <w:rFonts w:hint="eastAsia"/>
                <w:noProof/>
                <w:rtl/>
                <w:lang w:bidi="fa-IR"/>
              </w:rPr>
              <w:t>مصادر</w:t>
            </w:r>
            <w:r w:rsidRPr="00FB7F39">
              <w:rPr>
                <w:rStyle w:val="Hyperlink"/>
                <w:noProof/>
                <w:rtl/>
                <w:lang w:bidi="fa-IR"/>
              </w:rPr>
              <w:t xml:space="preserve"> </w:t>
            </w:r>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البيهقي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906" w:history="1">
            <w:r w:rsidRPr="00FB7F39">
              <w:rPr>
                <w:rStyle w:val="Hyperlink"/>
                <w:noProof/>
                <w:rtl/>
              </w:rPr>
              <w:t>(10)</w:t>
            </w:r>
          </w:hyperlink>
          <w:r>
            <w:rPr>
              <w:rStyle w:val="Hyperlink"/>
              <w:rFonts w:hint="cs"/>
              <w:noProof/>
              <w:rtl/>
            </w:rPr>
            <w:t xml:space="preserve"> </w:t>
          </w:r>
          <w:hyperlink w:anchor="_Toc101787907"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ابن</w:t>
            </w:r>
            <w:r w:rsidRPr="00FB7F39">
              <w:rPr>
                <w:rStyle w:val="Hyperlink"/>
                <w:noProof/>
                <w:rtl/>
                <w:lang w:bidi="fa-IR"/>
              </w:rPr>
              <w:t xml:space="preserve"> </w:t>
            </w:r>
            <w:r w:rsidRPr="00FB7F39">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08"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09"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السمعاني</w:t>
            </w:r>
            <w:r w:rsidRPr="00FB7F39">
              <w:rPr>
                <w:rStyle w:val="Hyperlink"/>
                <w:noProof/>
                <w:rtl/>
                <w:lang w:bidi="fa-IR"/>
              </w:rPr>
              <w:t xml:space="preserve"> </w:t>
            </w:r>
            <w:r w:rsidRPr="00FB7F39">
              <w:rPr>
                <w:rStyle w:val="Hyperlink"/>
                <w:rFonts w:hint="eastAsia"/>
                <w:noProof/>
                <w:rtl/>
                <w:lang w:bidi="fa-IR"/>
              </w:rPr>
              <w:t>الراوي</w:t>
            </w:r>
            <w:r w:rsidRPr="00FB7F39">
              <w:rPr>
                <w:rStyle w:val="Hyperlink"/>
                <w:noProof/>
                <w:rtl/>
                <w:lang w:bidi="fa-IR"/>
              </w:rPr>
              <w:t xml:space="preserve"> </w:t>
            </w:r>
            <w:r w:rsidRPr="00FB7F39">
              <w:rPr>
                <w:rStyle w:val="Hyperlink"/>
                <w:rFonts w:hint="eastAsia"/>
                <w:noProof/>
                <w:rtl/>
                <w:lang w:bidi="fa-IR"/>
              </w:rPr>
              <w:t>عن</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10"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خميس</w:t>
            </w:r>
            <w:r w:rsidRPr="00FB7F39">
              <w:rPr>
                <w:rStyle w:val="Hyperlink"/>
                <w:noProof/>
                <w:rtl/>
                <w:lang w:bidi="fa-IR"/>
              </w:rPr>
              <w:t xml:space="preserve"> </w:t>
            </w:r>
            <w:r w:rsidRPr="00FB7F39">
              <w:rPr>
                <w:rStyle w:val="Hyperlink"/>
                <w:rFonts w:hint="eastAsia"/>
                <w:noProof/>
                <w:rtl/>
                <w:lang w:bidi="fa-IR"/>
              </w:rPr>
              <w:t>الراوي</w:t>
            </w:r>
            <w:r w:rsidRPr="00FB7F39">
              <w:rPr>
                <w:rStyle w:val="Hyperlink"/>
                <w:noProof/>
                <w:rtl/>
                <w:lang w:bidi="fa-IR"/>
              </w:rPr>
              <w:t xml:space="preserve"> </w:t>
            </w:r>
            <w:r w:rsidRPr="00FB7F39">
              <w:rPr>
                <w:rStyle w:val="Hyperlink"/>
                <w:rFonts w:hint="eastAsia"/>
                <w:noProof/>
                <w:rtl/>
                <w:lang w:bidi="fa-IR"/>
              </w:rPr>
              <w:t>عن</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المغازلي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911" w:history="1">
            <w:r w:rsidRPr="00FB7F39">
              <w:rPr>
                <w:rStyle w:val="Hyperlink"/>
                <w:noProof/>
                <w:rtl/>
              </w:rPr>
              <w:t>(11)</w:t>
            </w:r>
          </w:hyperlink>
          <w:r>
            <w:rPr>
              <w:rStyle w:val="Hyperlink"/>
              <w:rFonts w:hint="cs"/>
              <w:noProof/>
              <w:rtl/>
            </w:rPr>
            <w:t xml:space="preserve"> </w:t>
          </w:r>
          <w:hyperlink w:anchor="_Toc101787912"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شيرويه</w:t>
            </w:r>
            <w:r w:rsidRPr="00FB7F39">
              <w:rPr>
                <w:rStyle w:val="Hyperlink"/>
                <w:noProof/>
                <w:rtl/>
                <w:lang w:bidi="fa-IR"/>
              </w:rPr>
              <w:t xml:space="preserve"> </w:t>
            </w:r>
            <w:r w:rsidRPr="00FB7F39">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13"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14" w:history="1">
            <w:r w:rsidRPr="00FB7F39">
              <w:rPr>
                <w:rStyle w:val="Hyperlink"/>
                <w:rFonts w:hint="eastAsia"/>
                <w:noProof/>
                <w:rtl/>
                <w:lang w:bidi="fa-IR"/>
              </w:rPr>
              <w:t>إعتبار</w:t>
            </w:r>
            <w:r w:rsidRPr="00FB7F39">
              <w:rPr>
                <w:rStyle w:val="Hyperlink"/>
                <w:noProof/>
                <w:rtl/>
                <w:lang w:bidi="fa-IR"/>
              </w:rPr>
              <w:t xml:space="preserve"> </w:t>
            </w:r>
            <w:r w:rsidRPr="00FB7F39">
              <w:rPr>
                <w:rStyle w:val="Hyperlink"/>
                <w:rFonts w:hint="eastAsia"/>
                <w:noProof/>
                <w:rtl/>
                <w:lang w:bidi="fa-IR"/>
              </w:rPr>
              <w:t>كتاب</w:t>
            </w:r>
            <w:r w:rsidRPr="00FB7F39">
              <w:rPr>
                <w:rStyle w:val="Hyperlink"/>
                <w:noProof/>
                <w:rtl/>
                <w:lang w:bidi="fa-IR"/>
              </w:rPr>
              <w:t xml:space="preserve"> </w:t>
            </w:r>
            <w:r w:rsidRPr="00FB7F39">
              <w:rPr>
                <w:rStyle w:val="Hyperlink"/>
                <w:rFonts w:hint="eastAsia"/>
                <w:noProof/>
                <w:rtl/>
                <w:lang w:bidi="fa-IR"/>
              </w:rPr>
              <w:t>الفردوس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940A1A" w:rsidRDefault="00940A1A" w:rsidP="00940A1A">
          <w:pPr>
            <w:pStyle w:val="libNormal"/>
            <w:rPr>
              <w:rStyle w:val="Hyperlink"/>
              <w:noProof/>
            </w:rPr>
          </w:pPr>
          <w:r>
            <w:rPr>
              <w:rStyle w:val="Hyperlink"/>
              <w:noProof/>
            </w:rPr>
            <w:br w:type="page"/>
          </w:r>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915" w:history="1">
            <w:r w:rsidRPr="00FB7F39">
              <w:rPr>
                <w:rStyle w:val="Hyperlink"/>
                <w:noProof/>
                <w:rtl/>
              </w:rPr>
              <w:t>(12)</w:t>
            </w:r>
          </w:hyperlink>
          <w:r>
            <w:rPr>
              <w:rStyle w:val="Hyperlink"/>
              <w:rFonts w:hint="cs"/>
              <w:noProof/>
              <w:rtl/>
            </w:rPr>
            <w:t xml:space="preserve"> </w:t>
          </w:r>
          <w:hyperlink w:anchor="_Toc101787916"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العاصمي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917" w:history="1">
            <w:r w:rsidRPr="00FB7F39">
              <w:rPr>
                <w:rStyle w:val="Hyperlink"/>
                <w:noProof/>
                <w:rtl/>
              </w:rPr>
              <w:t>(13)</w:t>
            </w:r>
          </w:hyperlink>
          <w:r>
            <w:rPr>
              <w:rStyle w:val="Hyperlink"/>
              <w:rFonts w:hint="cs"/>
              <w:noProof/>
              <w:rtl/>
            </w:rPr>
            <w:t xml:space="preserve"> </w:t>
          </w:r>
          <w:hyperlink w:anchor="_Toc101787918"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النطنزي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919" w:history="1">
            <w:r w:rsidRPr="00FB7F39">
              <w:rPr>
                <w:rStyle w:val="Hyperlink"/>
                <w:noProof/>
                <w:rtl/>
              </w:rPr>
              <w:t>(14)</w:t>
            </w:r>
          </w:hyperlink>
          <w:r>
            <w:rPr>
              <w:rStyle w:val="Hyperlink"/>
              <w:rFonts w:hint="cs"/>
              <w:noProof/>
              <w:rtl/>
            </w:rPr>
            <w:t xml:space="preserve"> </w:t>
          </w:r>
          <w:hyperlink w:anchor="_Toc101787920"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السنائي</w:t>
            </w:r>
          </w:hyperlink>
          <w:r>
            <w:rPr>
              <w:rStyle w:val="Hyperlink"/>
              <w:rFonts w:hint="cs"/>
              <w:noProof/>
              <w:rtl/>
            </w:rPr>
            <w:t xml:space="preserve"> </w:t>
          </w:r>
          <w:hyperlink w:anchor="_Toc101787921" w:history="1">
            <w:r w:rsidRPr="00FB7F39">
              <w:rPr>
                <w:rStyle w:val="Hyperlink"/>
                <w:rFonts w:hint="eastAsia"/>
                <w:noProof/>
                <w:rtl/>
                <w:lang w:bidi="fa-IR"/>
              </w:rPr>
              <w:t>قال</w:t>
            </w:r>
            <w:r w:rsidRPr="00FB7F39">
              <w:rPr>
                <w:rStyle w:val="Hyperlink"/>
                <w:noProof/>
                <w:rtl/>
                <w:lang w:bidi="fa-IR"/>
              </w:rPr>
              <w:t xml:space="preserve"> ( </w:t>
            </w:r>
            <w:r w:rsidRPr="00FB7F39">
              <w:rPr>
                <w:rStyle w:val="Hyperlink"/>
                <w:rFonts w:hint="eastAsia"/>
                <w:noProof/>
                <w:rtl/>
                <w:lang w:bidi="fa-IR"/>
              </w:rPr>
              <w:t>الدهلوي</w:t>
            </w:r>
            <w:r w:rsidRPr="00FB7F39">
              <w:rPr>
                <w:rStyle w:val="Hyperlink"/>
                <w:noProof/>
                <w:rtl/>
                <w:lang w:bidi="fa-IR"/>
              </w:rPr>
              <w:t xml:space="preserve"> ): </w:t>
            </w:r>
            <w:r w:rsidRPr="00FB7F39">
              <w:rPr>
                <w:rStyle w:val="Hyperlink"/>
                <w:rFonts w:hint="eastAsia"/>
                <w:noProof/>
                <w:rtl/>
                <w:lang w:bidi="fa-IR"/>
              </w:rPr>
              <w:t>السنائي</w:t>
            </w:r>
            <w:r w:rsidRPr="00FB7F39">
              <w:rPr>
                <w:rStyle w:val="Hyperlink"/>
                <w:noProof/>
                <w:rtl/>
                <w:lang w:bidi="fa-IR"/>
              </w:rPr>
              <w:t xml:space="preserve"> </w:t>
            </w:r>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أهل</w:t>
            </w:r>
            <w:r w:rsidRPr="00FB7F39">
              <w:rPr>
                <w:rStyle w:val="Hyperlink"/>
                <w:noProof/>
                <w:rtl/>
                <w:lang w:bidi="fa-IR"/>
              </w:rPr>
              <w:t xml:space="preserve"> </w:t>
            </w:r>
            <w:r w:rsidRPr="00FB7F39">
              <w:rPr>
                <w:rStyle w:val="Hyperlink"/>
                <w:rFonts w:hint="eastAsia"/>
                <w:noProof/>
                <w:rtl/>
                <w:lang w:bidi="fa-IR"/>
              </w:rPr>
              <w:t>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BC7A09" w:rsidRDefault="00BC7A09" w:rsidP="00BC7A09">
          <w:pPr>
            <w:pStyle w:val="TOC2"/>
            <w:tabs>
              <w:tab w:val="right" w:leader="dot" w:pos="7786"/>
            </w:tabs>
            <w:rPr>
              <w:rFonts w:asciiTheme="minorHAnsi" w:eastAsiaTheme="minorEastAsia" w:hAnsiTheme="minorHAnsi" w:cstheme="minorBidi"/>
              <w:noProof/>
              <w:color w:val="auto"/>
              <w:sz w:val="22"/>
              <w:szCs w:val="22"/>
              <w:rtl/>
            </w:rPr>
          </w:pPr>
          <w:hyperlink w:anchor="_Toc101787922" w:history="1">
            <w:r w:rsidRPr="00FB7F39">
              <w:rPr>
                <w:rStyle w:val="Hyperlink"/>
                <w:noProof/>
                <w:rtl/>
              </w:rPr>
              <w:t>(15)</w:t>
            </w:r>
          </w:hyperlink>
          <w:r>
            <w:rPr>
              <w:rStyle w:val="Hyperlink"/>
              <w:rFonts w:hint="cs"/>
              <w:noProof/>
              <w:rtl/>
            </w:rPr>
            <w:t xml:space="preserve"> </w:t>
          </w:r>
          <w:hyperlink w:anchor="_Toc101787923"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شهردار</w:t>
            </w:r>
            <w:r w:rsidRPr="00FB7F39">
              <w:rPr>
                <w:rStyle w:val="Hyperlink"/>
                <w:noProof/>
                <w:rtl/>
                <w:lang w:bidi="fa-IR"/>
              </w:rPr>
              <w:t xml:space="preserve"> </w:t>
            </w:r>
            <w:r w:rsidRPr="00FB7F39">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24"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شهردار</w:t>
            </w:r>
            <w:r w:rsidRPr="00FB7F39">
              <w:rPr>
                <w:rStyle w:val="Hyperlink"/>
                <w:noProof/>
                <w:rtl/>
                <w:lang w:bidi="fa-IR"/>
              </w:rPr>
              <w:t xml:space="preserve"> </w:t>
            </w:r>
            <w:r w:rsidRPr="00FB7F39">
              <w:rPr>
                <w:rStyle w:val="Hyperlink"/>
                <w:rFonts w:hint="eastAsia"/>
                <w:noProof/>
                <w:rtl/>
                <w:lang w:bidi="fa-IR"/>
              </w:rPr>
              <w:t>الديلمي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25" w:history="1">
            <w:r w:rsidRPr="00FB7F39">
              <w:rPr>
                <w:rStyle w:val="Hyperlink"/>
                <w:noProof/>
                <w:rtl/>
              </w:rPr>
              <w:t>(16)</w:t>
            </w:r>
          </w:hyperlink>
          <w:r>
            <w:rPr>
              <w:rStyle w:val="Hyperlink"/>
              <w:rFonts w:hint="cs"/>
              <w:noProof/>
              <w:rtl/>
            </w:rPr>
            <w:t xml:space="preserve"> </w:t>
          </w:r>
          <w:hyperlink w:anchor="_Toc101787926"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الخوارزمي</w:t>
            </w:r>
          </w:hyperlink>
          <w:r w:rsidR="00940A1A">
            <w:rPr>
              <w:rStyle w:val="Hyperlink"/>
              <w:rFonts w:hint="cs"/>
              <w:noProof/>
              <w:rtl/>
            </w:rPr>
            <w:t xml:space="preserve"> </w:t>
          </w:r>
          <w:hyperlink w:anchor="_Toc101787927"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الخوارزمى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28" w:history="1">
            <w:r w:rsidRPr="00FB7F39">
              <w:rPr>
                <w:rStyle w:val="Hyperlink"/>
                <w:rFonts w:hint="eastAsia"/>
                <w:noProof/>
                <w:rtl/>
                <w:lang w:bidi="fa-IR"/>
              </w:rPr>
              <w:t>مصادر</w:t>
            </w:r>
            <w:r w:rsidRPr="00FB7F39">
              <w:rPr>
                <w:rStyle w:val="Hyperlink"/>
                <w:noProof/>
                <w:rtl/>
                <w:lang w:bidi="fa-IR"/>
              </w:rPr>
              <w:t xml:space="preserve"> </w:t>
            </w:r>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العماد</w:t>
            </w:r>
            <w:r w:rsidRPr="00FB7F39">
              <w:rPr>
                <w:rStyle w:val="Hyperlink"/>
                <w:noProof/>
                <w:rtl/>
                <w:lang w:bidi="fa-IR"/>
              </w:rPr>
              <w:t xml:space="preserve"> </w:t>
            </w:r>
            <w:r w:rsidRPr="00FB7F39">
              <w:rPr>
                <w:rStyle w:val="Hyperlink"/>
                <w:rFonts w:hint="eastAsia"/>
                <w:noProof/>
                <w:rtl/>
                <w:lang w:bidi="fa-IR"/>
              </w:rPr>
              <w:t>الكاتب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29"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الخوارزمي</w:t>
            </w:r>
            <w:r w:rsidRPr="00FB7F39">
              <w:rPr>
                <w:rStyle w:val="Hyperlink"/>
                <w:noProof/>
                <w:rtl/>
                <w:lang w:bidi="fa-IR"/>
              </w:rPr>
              <w:t xml:space="preserve"> </w:t>
            </w:r>
            <w:r w:rsidRPr="00FB7F39">
              <w:rPr>
                <w:rStyle w:val="Hyperlink"/>
                <w:rFonts w:hint="eastAsia"/>
                <w:noProof/>
                <w:rtl/>
                <w:lang w:bidi="fa-IR"/>
              </w:rPr>
              <w:t>صاحب</w:t>
            </w:r>
            <w:r w:rsidRPr="00FB7F39">
              <w:rPr>
                <w:rStyle w:val="Hyperlink"/>
                <w:noProof/>
                <w:rtl/>
                <w:lang w:bidi="fa-IR"/>
              </w:rPr>
              <w:t xml:space="preserve"> </w:t>
            </w:r>
            <w:r w:rsidRPr="00FB7F39">
              <w:rPr>
                <w:rStyle w:val="Hyperlink"/>
                <w:rFonts w:hint="eastAsia"/>
                <w:noProof/>
                <w:rtl/>
                <w:lang w:bidi="fa-IR"/>
              </w:rPr>
              <w:t>جامع</w:t>
            </w:r>
            <w:r w:rsidRPr="00FB7F39">
              <w:rPr>
                <w:rStyle w:val="Hyperlink"/>
                <w:noProof/>
                <w:rtl/>
                <w:lang w:bidi="fa-IR"/>
              </w:rPr>
              <w:t xml:space="preserve"> </w:t>
            </w:r>
            <w:r w:rsidRPr="00FB7F39">
              <w:rPr>
                <w:rStyle w:val="Hyperlink"/>
                <w:rFonts w:hint="eastAsia"/>
                <w:noProof/>
                <w:rtl/>
                <w:lang w:bidi="fa-IR"/>
              </w:rPr>
              <w:t>المسانيد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30" w:history="1">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مصادر</w:t>
            </w:r>
            <w:r w:rsidRPr="00FB7F39">
              <w:rPr>
                <w:rStyle w:val="Hyperlink"/>
                <w:noProof/>
                <w:rtl/>
                <w:lang w:bidi="fa-IR"/>
              </w:rPr>
              <w:t xml:space="preserve"> </w:t>
            </w:r>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الصفدي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31"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عبدالقادر</w:t>
            </w:r>
            <w:r w:rsidRPr="00FB7F39">
              <w:rPr>
                <w:rStyle w:val="Hyperlink"/>
                <w:noProof/>
                <w:rtl/>
                <w:lang w:bidi="fa-IR"/>
              </w:rPr>
              <w:t xml:space="preserve"> </w:t>
            </w:r>
            <w:r w:rsidRPr="00FB7F39">
              <w:rPr>
                <w:rStyle w:val="Hyperlink"/>
                <w:rFonts w:hint="eastAsia"/>
                <w:noProof/>
                <w:rtl/>
                <w:lang w:bidi="fa-IR"/>
              </w:rPr>
              <w:t>القرشي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32"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القفطي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33"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التقي</w:t>
            </w:r>
            <w:r w:rsidRPr="00FB7F39">
              <w:rPr>
                <w:rStyle w:val="Hyperlink"/>
                <w:noProof/>
                <w:rtl/>
                <w:lang w:bidi="fa-IR"/>
              </w:rPr>
              <w:t xml:space="preserve"> </w:t>
            </w:r>
            <w:r w:rsidRPr="00FB7F39">
              <w:rPr>
                <w:rStyle w:val="Hyperlink"/>
                <w:rFonts w:hint="eastAsia"/>
                <w:noProof/>
                <w:rtl/>
                <w:lang w:bidi="fa-IR"/>
              </w:rPr>
              <w:t>الفاسي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34" w:history="1">
            <w:r w:rsidRPr="00FB7F39">
              <w:rPr>
                <w:rStyle w:val="Hyperlink"/>
                <w:rFonts w:hint="eastAsia"/>
                <w:noProof/>
                <w:rtl/>
                <w:lang w:bidi="fa-IR"/>
              </w:rPr>
              <w:t>كتاب</w:t>
            </w:r>
            <w:r w:rsidRPr="00FB7F39">
              <w:rPr>
                <w:rStyle w:val="Hyperlink"/>
                <w:noProof/>
                <w:rtl/>
                <w:lang w:bidi="fa-IR"/>
              </w:rPr>
              <w:t xml:space="preserve"> </w:t>
            </w:r>
            <w:r w:rsidRPr="00FB7F39">
              <w:rPr>
                <w:rStyle w:val="Hyperlink"/>
                <w:rFonts w:hint="eastAsia"/>
                <w:noProof/>
                <w:rtl/>
                <w:lang w:bidi="fa-IR"/>
              </w:rPr>
              <w:t>كتائب</w:t>
            </w:r>
            <w:r w:rsidRPr="00FB7F39">
              <w:rPr>
                <w:rStyle w:val="Hyperlink"/>
                <w:noProof/>
                <w:rtl/>
                <w:lang w:bidi="fa-IR"/>
              </w:rPr>
              <w:t xml:space="preserve"> </w:t>
            </w:r>
            <w:r w:rsidRPr="00FB7F39">
              <w:rPr>
                <w:rStyle w:val="Hyperlink"/>
                <w:rFonts w:hint="eastAsia"/>
                <w:noProof/>
                <w:rtl/>
                <w:lang w:bidi="fa-IR"/>
              </w:rPr>
              <w:t>أعلام</w:t>
            </w:r>
            <w:r w:rsidRPr="00FB7F39">
              <w:rPr>
                <w:rStyle w:val="Hyperlink"/>
                <w:noProof/>
                <w:rtl/>
                <w:lang w:bidi="fa-IR"/>
              </w:rPr>
              <w:t xml:space="preserve"> </w:t>
            </w:r>
            <w:r w:rsidRPr="00FB7F39">
              <w:rPr>
                <w:rStyle w:val="Hyperlink"/>
                <w:rFonts w:hint="eastAsia"/>
                <w:noProof/>
                <w:rtl/>
                <w:lang w:bidi="fa-IR"/>
              </w:rPr>
              <w:t>الأخيار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35" w:history="1">
            <w:r w:rsidRPr="00FB7F39">
              <w:rPr>
                <w:rStyle w:val="Hyperlink"/>
                <w:rFonts w:hint="eastAsia"/>
                <w:noProof/>
                <w:rtl/>
                <w:lang w:bidi="fa-IR"/>
              </w:rPr>
              <w:t>اعتبار</w:t>
            </w:r>
            <w:r w:rsidRPr="00FB7F39">
              <w:rPr>
                <w:rStyle w:val="Hyperlink"/>
                <w:noProof/>
                <w:rtl/>
                <w:lang w:bidi="fa-IR"/>
              </w:rPr>
              <w:t xml:space="preserve"> </w:t>
            </w:r>
            <w:r w:rsidRPr="00FB7F39">
              <w:rPr>
                <w:rStyle w:val="Hyperlink"/>
                <w:rFonts w:hint="eastAsia"/>
                <w:noProof/>
                <w:rtl/>
                <w:lang w:bidi="fa-IR"/>
              </w:rPr>
              <w:t>كتاب</w:t>
            </w:r>
            <w:r w:rsidRPr="00FB7F39">
              <w:rPr>
                <w:rStyle w:val="Hyperlink"/>
                <w:noProof/>
                <w:rtl/>
                <w:lang w:bidi="fa-IR"/>
              </w:rPr>
              <w:t xml:space="preserve"> </w:t>
            </w:r>
            <w:r w:rsidRPr="00FB7F39">
              <w:rPr>
                <w:rStyle w:val="Hyperlink"/>
                <w:rFonts w:hint="eastAsia"/>
                <w:noProof/>
                <w:rtl/>
                <w:lang w:bidi="fa-IR"/>
              </w:rPr>
              <w:t>المناقب</w:t>
            </w:r>
            <w:r w:rsidRPr="00FB7F39">
              <w:rPr>
                <w:rStyle w:val="Hyperlink"/>
                <w:noProof/>
                <w:rtl/>
                <w:lang w:bidi="fa-IR"/>
              </w:rPr>
              <w:t xml:space="preserve"> </w:t>
            </w:r>
            <w:r w:rsidRPr="00FB7F39">
              <w:rPr>
                <w:rStyle w:val="Hyperlink"/>
                <w:rFonts w:hint="eastAsia"/>
                <w:noProof/>
                <w:rtl/>
                <w:lang w:bidi="fa-IR"/>
              </w:rPr>
              <w:t>للخوارزمي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36"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الوزير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37" w:history="1">
            <w:r w:rsidRPr="00FB7F39">
              <w:rPr>
                <w:rStyle w:val="Hyperlink"/>
                <w:noProof/>
                <w:rtl/>
              </w:rPr>
              <w:t>(17)</w:t>
            </w:r>
          </w:hyperlink>
          <w:r w:rsidR="00940A1A">
            <w:rPr>
              <w:rStyle w:val="Hyperlink"/>
              <w:rFonts w:hint="cs"/>
              <w:noProof/>
              <w:rtl/>
            </w:rPr>
            <w:t xml:space="preserve"> </w:t>
          </w:r>
          <w:hyperlink w:anchor="_Toc101787938"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الحاكمي</w:t>
            </w:r>
            <w:r w:rsidRPr="00FB7F39">
              <w:rPr>
                <w:rStyle w:val="Hyperlink"/>
                <w:noProof/>
                <w:rtl/>
                <w:lang w:bidi="fa-IR"/>
              </w:rPr>
              <w:t xml:space="preserve"> </w:t>
            </w:r>
            <w:r w:rsidRPr="00FB7F39">
              <w:rPr>
                <w:rStyle w:val="Hyperlink"/>
                <w:rFonts w:hint="eastAsia"/>
                <w:noProof/>
                <w:rtl/>
                <w:lang w:bidi="fa-IR"/>
              </w:rPr>
              <w:t>القزويني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39"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أبي</w:t>
            </w:r>
            <w:r w:rsidRPr="00FB7F39">
              <w:rPr>
                <w:rStyle w:val="Hyperlink"/>
                <w:noProof/>
                <w:rtl/>
                <w:lang w:bidi="fa-IR"/>
              </w:rPr>
              <w:t xml:space="preserve"> </w:t>
            </w:r>
            <w:r w:rsidRPr="00FB7F39">
              <w:rPr>
                <w:rStyle w:val="Hyperlink"/>
                <w:rFonts w:hint="eastAsia"/>
                <w:noProof/>
                <w:rtl/>
                <w:lang w:bidi="fa-IR"/>
              </w:rPr>
              <w:t>الخير</w:t>
            </w:r>
            <w:r w:rsidRPr="00FB7F39">
              <w:rPr>
                <w:rStyle w:val="Hyperlink"/>
                <w:noProof/>
                <w:rtl/>
                <w:lang w:bidi="fa-IR"/>
              </w:rPr>
              <w:t xml:space="preserve"> </w:t>
            </w:r>
            <w:r w:rsidRPr="00FB7F39">
              <w:rPr>
                <w:rStyle w:val="Hyperlink"/>
                <w:rFonts w:hint="eastAsia"/>
                <w:noProof/>
                <w:rtl/>
                <w:lang w:bidi="fa-IR"/>
              </w:rPr>
              <w:t>الحاكمي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40" w:history="1">
            <w:r w:rsidRPr="00FB7F39">
              <w:rPr>
                <w:rStyle w:val="Hyperlink"/>
                <w:noProof/>
                <w:rtl/>
              </w:rPr>
              <w:t>(18)</w:t>
            </w:r>
          </w:hyperlink>
          <w:r w:rsidR="00940A1A">
            <w:rPr>
              <w:rStyle w:val="Hyperlink"/>
              <w:rFonts w:hint="cs"/>
              <w:noProof/>
              <w:rtl/>
            </w:rPr>
            <w:t xml:space="preserve"> </w:t>
          </w:r>
          <w:hyperlink w:anchor="_Toc101787941"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الملّاء</w:t>
            </w:r>
            <w:r w:rsidRPr="00FB7F39">
              <w:rPr>
                <w:rStyle w:val="Hyperlink"/>
                <w:noProof/>
                <w:rtl/>
                <w:lang w:bidi="fa-IR"/>
              </w:rPr>
              <w:t xml:space="preserve"> </w:t>
            </w:r>
            <w:r w:rsidRPr="00FB7F39">
              <w:rPr>
                <w:rStyle w:val="Hyperlink"/>
                <w:rFonts w:hint="eastAsia"/>
                <w:noProof/>
                <w:rtl/>
                <w:lang w:bidi="fa-IR"/>
              </w:rPr>
              <w:t>الإربلي</w:t>
            </w:r>
          </w:hyperlink>
          <w:r w:rsidR="00940A1A">
            <w:rPr>
              <w:rStyle w:val="Hyperlink"/>
              <w:rFonts w:hint="cs"/>
              <w:noProof/>
              <w:rtl/>
            </w:rPr>
            <w:t xml:space="preserve"> </w:t>
          </w:r>
          <w:hyperlink w:anchor="_Toc101787942"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الملّاء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43" w:history="1">
            <w:r w:rsidRPr="00FB7F39">
              <w:rPr>
                <w:rStyle w:val="Hyperlink"/>
                <w:rFonts w:hint="eastAsia"/>
                <w:noProof/>
                <w:rtl/>
                <w:lang w:bidi="fa-IR"/>
              </w:rPr>
              <w:t>اعتبار</w:t>
            </w:r>
            <w:r w:rsidRPr="00FB7F39">
              <w:rPr>
                <w:rStyle w:val="Hyperlink"/>
                <w:noProof/>
                <w:rtl/>
                <w:lang w:bidi="fa-IR"/>
              </w:rPr>
              <w:t xml:space="preserve"> </w:t>
            </w:r>
            <w:r w:rsidRPr="00FB7F39">
              <w:rPr>
                <w:rStyle w:val="Hyperlink"/>
                <w:rFonts w:hint="eastAsia"/>
                <w:noProof/>
                <w:rtl/>
                <w:lang w:bidi="fa-IR"/>
              </w:rPr>
              <w:t>كتاب</w:t>
            </w:r>
            <w:r w:rsidRPr="00FB7F39">
              <w:rPr>
                <w:rStyle w:val="Hyperlink"/>
                <w:noProof/>
                <w:rtl/>
                <w:lang w:bidi="fa-IR"/>
              </w:rPr>
              <w:t xml:space="preserve"> </w:t>
            </w:r>
            <w:r w:rsidRPr="00FB7F39">
              <w:rPr>
                <w:rStyle w:val="Hyperlink"/>
                <w:rFonts w:hint="eastAsia"/>
                <w:noProof/>
                <w:rtl/>
                <w:lang w:bidi="fa-IR"/>
              </w:rPr>
              <w:t>وسيلة</w:t>
            </w:r>
            <w:r w:rsidRPr="00FB7F39">
              <w:rPr>
                <w:rStyle w:val="Hyperlink"/>
                <w:noProof/>
                <w:rtl/>
                <w:lang w:bidi="fa-IR"/>
              </w:rPr>
              <w:t xml:space="preserve"> </w:t>
            </w:r>
            <w:r w:rsidRPr="00FB7F39">
              <w:rPr>
                <w:rStyle w:val="Hyperlink"/>
                <w:rFonts w:hint="eastAsia"/>
                <w:noProof/>
                <w:rtl/>
                <w:lang w:bidi="fa-IR"/>
              </w:rPr>
              <w:t>المتعبّدين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44" w:history="1">
            <w:r w:rsidRPr="00FB7F39">
              <w:rPr>
                <w:rStyle w:val="Hyperlink"/>
                <w:rFonts w:hint="eastAsia"/>
                <w:noProof/>
                <w:rtl/>
                <w:lang w:bidi="fa-IR"/>
              </w:rPr>
              <w:t>ذكر</w:t>
            </w:r>
            <w:r w:rsidRPr="00FB7F39">
              <w:rPr>
                <w:rStyle w:val="Hyperlink"/>
                <w:noProof/>
                <w:rtl/>
                <w:lang w:bidi="fa-IR"/>
              </w:rPr>
              <w:t xml:space="preserve"> </w:t>
            </w:r>
            <w:r w:rsidRPr="00FB7F39">
              <w:rPr>
                <w:rStyle w:val="Hyperlink"/>
                <w:rFonts w:hint="eastAsia"/>
                <w:noProof/>
                <w:rtl/>
                <w:lang w:bidi="fa-IR"/>
              </w:rPr>
              <w:t>الملك</w:t>
            </w:r>
            <w:r w:rsidRPr="00FB7F39">
              <w:rPr>
                <w:rStyle w:val="Hyperlink"/>
                <w:noProof/>
                <w:rtl/>
                <w:lang w:bidi="fa-IR"/>
              </w:rPr>
              <w:t xml:space="preserve"> </w:t>
            </w:r>
            <w:r w:rsidRPr="00FB7F39">
              <w:rPr>
                <w:rStyle w:val="Hyperlink"/>
                <w:rFonts w:hint="eastAsia"/>
                <w:noProof/>
                <w:rtl/>
                <w:lang w:bidi="fa-IR"/>
              </w:rPr>
              <w:t>نور</w:t>
            </w:r>
            <w:r w:rsidRPr="00FB7F39">
              <w:rPr>
                <w:rStyle w:val="Hyperlink"/>
                <w:noProof/>
                <w:rtl/>
                <w:lang w:bidi="fa-IR"/>
              </w:rPr>
              <w:t xml:space="preserve"> </w:t>
            </w:r>
            <w:r w:rsidRPr="00FB7F39">
              <w:rPr>
                <w:rStyle w:val="Hyperlink"/>
                <w:rFonts w:hint="eastAsia"/>
                <w:noProof/>
                <w:rtl/>
                <w:lang w:bidi="fa-IR"/>
              </w:rPr>
              <w:t>الدين</w:t>
            </w:r>
            <w:r w:rsidRPr="00FB7F39">
              <w:rPr>
                <w:rStyle w:val="Hyperlink"/>
                <w:noProof/>
                <w:rtl/>
                <w:lang w:bidi="fa-IR"/>
              </w:rPr>
              <w:t xml:space="preserve"> </w:t>
            </w:r>
            <w:r w:rsidRPr="00FB7F39">
              <w:rPr>
                <w:rStyle w:val="Hyperlink"/>
                <w:rFonts w:hint="eastAsia"/>
                <w:noProof/>
                <w:rtl/>
                <w:lang w:bidi="fa-IR"/>
              </w:rPr>
              <w:t>الشهيد</w:t>
            </w:r>
            <w:r w:rsidRPr="00FB7F39">
              <w:rPr>
                <w:rStyle w:val="Hyperlink"/>
                <w:noProof/>
                <w:rtl/>
                <w:lang w:bidi="fa-IR"/>
              </w:rPr>
              <w:t xml:space="preserve"> </w:t>
            </w:r>
            <w:r w:rsidRPr="00FB7F39">
              <w:rPr>
                <w:rStyle w:val="Hyperlink"/>
                <w:rFonts w:hint="eastAsia"/>
                <w:noProof/>
                <w:rtl/>
                <w:lang w:bidi="fa-IR"/>
              </w:rPr>
              <w:t>الذي</w:t>
            </w:r>
            <w:r w:rsidRPr="00FB7F39">
              <w:rPr>
                <w:rStyle w:val="Hyperlink"/>
                <w:noProof/>
                <w:rtl/>
                <w:lang w:bidi="fa-IR"/>
              </w:rPr>
              <w:t xml:space="preserve"> </w:t>
            </w:r>
            <w:r w:rsidRPr="00FB7F39">
              <w:rPr>
                <w:rStyle w:val="Hyperlink"/>
                <w:rFonts w:hint="eastAsia"/>
                <w:noProof/>
                <w:rtl/>
                <w:lang w:bidi="fa-IR"/>
              </w:rPr>
              <w:t>اعتقد</w:t>
            </w:r>
            <w:r w:rsidRPr="00FB7F39">
              <w:rPr>
                <w:rStyle w:val="Hyperlink"/>
                <w:noProof/>
                <w:rtl/>
                <w:lang w:bidi="fa-IR"/>
              </w:rPr>
              <w:t xml:space="preserve"> </w:t>
            </w:r>
            <w:r w:rsidRPr="00FB7F39">
              <w:rPr>
                <w:rStyle w:val="Hyperlink"/>
                <w:rFonts w:hint="eastAsia"/>
                <w:noProof/>
                <w:rtl/>
                <w:lang w:bidi="fa-IR"/>
              </w:rPr>
              <w:t>الملّاء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45" w:history="1">
            <w:r w:rsidRPr="00FB7F39">
              <w:rPr>
                <w:rStyle w:val="Hyperlink"/>
                <w:noProof/>
                <w:rtl/>
              </w:rPr>
              <w:t>(19)</w:t>
            </w:r>
          </w:hyperlink>
          <w:r w:rsidR="00940A1A">
            <w:rPr>
              <w:rStyle w:val="Hyperlink"/>
              <w:rFonts w:hint="cs"/>
              <w:noProof/>
              <w:rtl/>
            </w:rPr>
            <w:t xml:space="preserve"> </w:t>
          </w:r>
          <w:hyperlink w:anchor="_Toc101787946"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أبي</w:t>
            </w:r>
            <w:r w:rsidRPr="00FB7F39">
              <w:rPr>
                <w:rStyle w:val="Hyperlink"/>
                <w:noProof/>
                <w:rtl/>
                <w:lang w:bidi="fa-IR"/>
              </w:rPr>
              <w:t xml:space="preserve"> </w:t>
            </w:r>
            <w:r w:rsidRPr="00FB7F39">
              <w:rPr>
                <w:rStyle w:val="Hyperlink"/>
                <w:rFonts w:hint="eastAsia"/>
                <w:noProof/>
                <w:rtl/>
                <w:lang w:bidi="fa-IR"/>
              </w:rPr>
              <w:t>حامد</w:t>
            </w:r>
            <w:r w:rsidRPr="00FB7F39">
              <w:rPr>
                <w:rStyle w:val="Hyperlink"/>
                <w:noProof/>
                <w:rtl/>
                <w:lang w:bidi="fa-IR"/>
              </w:rPr>
              <w:t xml:space="preserve"> </w:t>
            </w:r>
            <w:r w:rsidRPr="00FB7F39">
              <w:rPr>
                <w:rStyle w:val="Hyperlink"/>
                <w:rFonts w:hint="eastAsia"/>
                <w:noProof/>
                <w:rtl/>
                <w:lang w:bidi="fa-IR"/>
              </w:rPr>
              <w:t>الصالحاني</w:t>
            </w:r>
          </w:hyperlink>
          <w:r w:rsidR="00940A1A">
            <w:rPr>
              <w:rStyle w:val="Hyperlink"/>
              <w:rFonts w:hint="cs"/>
              <w:noProof/>
              <w:rtl/>
            </w:rPr>
            <w:t xml:space="preserve"> </w:t>
          </w:r>
          <w:hyperlink w:anchor="_Toc101787947" w:history="1">
            <w:r w:rsidRPr="00FB7F39">
              <w:rPr>
                <w:rStyle w:val="Hyperlink"/>
                <w:rFonts w:hint="eastAsia"/>
                <w:noProof/>
                <w:rtl/>
                <w:lang w:bidi="fa-IR"/>
              </w:rPr>
              <w:t>ذكر</w:t>
            </w:r>
            <w:r w:rsidRPr="00FB7F39">
              <w:rPr>
                <w:rStyle w:val="Hyperlink"/>
                <w:noProof/>
                <w:rtl/>
                <w:lang w:bidi="fa-IR"/>
              </w:rPr>
              <w:t xml:space="preserve"> </w:t>
            </w:r>
            <w:r w:rsidRPr="00FB7F39">
              <w:rPr>
                <w:rStyle w:val="Hyperlink"/>
                <w:rFonts w:hint="eastAsia"/>
                <w:noProof/>
                <w:rtl/>
                <w:lang w:bidi="fa-IR"/>
              </w:rPr>
              <w:t>الصالحاني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48" w:history="1">
            <w:r w:rsidRPr="00FB7F39">
              <w:rPr>
                <w:rStyle w:val="Hyperlink"/>
                <w:noProof/>
                <w:rtl/>
              </w:rPr>
              <w:t>(20)</w:t>
            </w:r>
          </w:hyperlink>
          <w:r w:rsidR="00940A1A">
            <w:rPr>
              <w:rStyle w:val="Hyperlink"/>
              <w:rFonts w:hint="cs"/>
              <w:noProof/>
              <w:rtl/>
            </w:rPr>
            <w:t xml:space="preserve"> </w:t>
          </w:r>
          <w:hyperlink w:anchor="_Toc101787949"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ابن</w:t>
            </w:r>
            <w:r w:rsidRPr="00FB7F39">
              <w:rPr>
                <w:rStyle w:val="Hyperlink"/>
                <w:noProof/>
                <w:rtl/>
                <w:lang w:bidi="fa-IR"/>
              </w:rPr>
              <w:t xml:space="preserve"> </w:t>
            </w:r>
            <w:r w:rsidRPr="00FB7F39">
              <w:rPr>
                <w:rStyle w:val="Hyperlink"/>
                <w:rFonts w:hint="eastAsia"/>
                <w:noProof/>
                <w:rtl/>
                <w:lang w:bidi="fa-IR"/>
              </w:rPr>
              <w:t>طلحة</w:t>
            </w:r>
            <w:r w:rsidRPr="00FB7F39">
              <w:rPr>
                <w:rStyle w:val="Hyperlink"/>
                <w:noProof/>
                <w:rtl/>
                <w:lang w:bidi="fa-IR"/>
              </w:rPr>
              <w:t xml:space="preserve"> </w:t>
            </w:r>
            <w:r w:rsidRPr="00FB7F3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50"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طلحة</w:t>
            </w:r>
            <w:r w:rsidRPr="00FB7F39">
              <w:rPr>
                <w:rStyle w:val="Hyperlink"/>
                <w:noProof/>
                <w:rtl/>
                <w:lang w:bidi="fa-IR"/>
              </w:rPr>
              <w:t xml:space="preserve"> </w:t>
            </w:r>
            <w:r w:rsidRPr="00FB7F3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51" w:history="1">
            <w:r w:rsidRPr="00FB7F39">
              <w:rPr>
                <w:rStyle w:val="Hyperlink"/>
                <w:rFonts w:hint="eastAsia"/>
                <w:noProof/>
                <w:rtl/>
                <w:lang w:bidi="fa-IR"/>
              </w:rPr>
              <w:t>مصادر</w:t>
            </w:r>
            <w:r w:rsidRPr="00FB7F39">
              <w:rPr>
                <w:rStyle w:val="Hyperlink"/>
                <w:noProof/>
                <w:rtl/>
                <w:lang w:bidi="fa-IR"/>
              </w:rPr>
              <w:t xml:space="preserve"> </w:t>
            </w:r>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اليافعي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52"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الأسنوي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940A1A" w:rsidRDefault="00940A1A" w:rsidP="00940A1A">
          <w:pPr>
            <w:pStyle w:val="libNormal"/>
            <w:rPr>
              <w:rStyle w:val="Hyperlink"/>
              <w:noProof/>
            </w:rPr>
          </w:pPr>
          <w:r>
            <w:rPr>
              <w:rStyle w:val="Hyperlink"/>
              <w:noProof/>
            </w:rPr>
            <w:br w:type="page"/>
          </w:r>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53" w:history="1">
            <w:r w:rsidRPr="00FB7F39">
              <w:rPr>
                <w:rStyle w:val="Hyperlink"/>
                <w:rFonts w:hint="eastAsia"/>
                <w:noProof/>
                <w:rtl/>
                <w:lang w:bidi="fa-IR"/>
              </w:rPr>
              <w:t>مصادر</w:t>
            </w:r>
            <w:r w:rsidRPr="00FB7F39">
              <w:rPr>
                <w:rStyle w:val="Hyperlink"/>
                <w:noProof/>
                <w:rtl/>
                <w:lang w:bidi="fa-IR"/>
              </w:rPr>
              <w:t xml:space="preserve"> </w:t>
            </w:r>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قاضي</w:t>
            </w:r>
            <w:r w:rsidRPr="00FB7F39">
              <w:rPr>
                <w:rStyle w:val="Hyperlink"/>
                <w:noProof/>
                <w:rtl/>
                <w:lang w:bidi="fa-IR"/>
              </w:rPr>
              <w:t xml:space="preserve"> </w:t>
            </w:r>
            <w:r w:rsidRPr="00FB7F39">
              <w:rPr>
                <w:rStyle w:val="Hyperlink"/>
                <w:rFonts w:hint="eastAsia"/>
                <w:noProof/>
                <w:rtl/>
                <w:lang w:bidi="fa-IR"/>
              </w:rPr>
              <w:t>شهبة</w:t>
            </w:r>
          </w:hyperlink>
          <w:r w:rsidR="00940A1A">
            <w:rPr>
              <w:rStyle w:val="Hyperlink"/>
              <w:rFonts w:hint="cs"/>
              <w:noProof/>
              <w:rtl/>
            </w:rPr>
            <w:t xml:space="preserve"> </w:t>
          </w:r>
          <w:hyperlink w:anchor="_Toc101787954" w:history="1">
            <w:r w:rsidRPr="00FB7F39">
              <w:rPr>
                <w:rStyle w:val="Hyperlink"/>
                <w:rFonts w:hint="eastAsia"/>
                <w:noProof/>
                <w:rtl/>
                <w:lang w:bidi="fa-IR"/>
              </w:rPr>
              <w:t>اعتبار</w:t>
            </w:r>
            <w:r w:rsidRPr="00FB7F39">
              <w:rPr>
                <w:rStyle w:val="Hyperlink"/>
                <w:noProof/>
                <w:rtl/>
                <w:lang w:bidi="fa-IR"/>
              </w:rPr>
              <w:t xml:space="preserve"> </w:t>
            </w:r>
            <w:r w:rsidRPr="00FB7F39">
              <w:rPr>
                <w:rStyle w:val="Hyperlink"/>
                <w:rFonts w:hint="eastAsia"/>
                <w:noProof/>
                <w:rtl/>
                <w:lang w:bidi="fa-IR"/>
              </w:rPr>
              <w:t>كتاب</w:t>
            </w:r>
            <w:r w:rsidRPr="00FB7F39">
              <w:rPr>
                <w:rStyle w:val="Hyperlink"/>
                <w:noProof/>
                <w:rtl/>
                <w:lang w:bidi="fa-IR"/>
              </w:rPr>
              <w:t xml:space="preserve"> </w:t>
            </w:r>
            <w:r w:rsidRPr="00FB7F39">
              <w:rPr>
                <w:rStyle w:val="Hyperlink"/>
                <w:rFonts w:hint="eastAsia"/>
                <w:noProof/>
                <w:rtl/>
                <w:lang w:bidi="fa-IR"/>
              </w:rPr>
              <w:t>مطالب</w:t>
            </w:r>
            <w:r w:rsidRPr="00FB7F39">
              <w:rPr>
                <w:rStyle w:val="Hyperlink"/>
                <w:noProof/>
                <w:rtl/>
                <w:lang w:bidi="fa-IR"/>
              </w:rPr>
              <w:t xml:space="preserve"> </w:t>
            </w:r>
            <w:r w:rsidRPr="00FB7F39">
              <w:rPr>
                <w:rStyle w:val="Hyperlink"/>
                <w:rFonts w:hint="eastAsia"/>
                <w:noProof/>
                <w:rtl/>
                <w:lang w:bidi="fa-IR"/>
              </w:rPr>
              <w:t>السئول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55" w:history="1">
            <w:r w:rsidRPr="00FB7F39">
              <w:rPr>
                <w:rStyle w:val="Hyperlink"/>
                <w:noProof/>
                <w:rtl/>
                <w:lang w:bidi="fa-IR"/>
              </w:rPr>
              <w:t>(21)</w:t>
            </w:r>
          </w:hyperlink>
          <w:r w:rsidR="00940A1A">
            <w:rPr>
              <w:rStyle w:val="Hyperlink"/>
              <w:rFonts w:hint="cs"/>
              <w:noProof/>
              <w:rtl/>
            </w:rPr>
            <w:t xml:space="preserve"> </w:t>
          </w:r>
          <w:hyperlink w:anchor="_Toc101787956" w:history="1">
            <w:r w:rsidRPr="00FB7F39">
              <w:rPr>
                <w:rStyle w:val="Hyperlink"/>
                <w:rFonts w:hint="eastAsia"/>
                <w:noProof/>
                <w:rtl/>
                <w:lang w:bidi="fa-IR"/>
              </w:rPr>
              <w:t>رواية</w:t>
            </w:r>
            <w:r w:rsidRPr="00FB7F39">
              <w:rPr>
                <w:rStyle w:val="Hyperlink"/>
                <w:noProof/>
                <w:rtl/>
                <w:lang w:bidi="fa-IR"/>
              </w:rPr>
              <w:t xml:space="preserve"> </w:t>
            </w:r>
            <w:r w:rsidRPr="00FB7F39">
              <w:rPr>
                <w:rStyle w:val="Hyperlink"/>
                <w:rFonts w:hint="eastAsia"/>
                <w:noProof/>
                <w:rtl/>
                <w:lang w:bidi="fa-IR"/>
              </w:rPr>
              <w:t>الكنجي</w:t>
            </w:r>
            <w:r w:rsidRPr="00FB7F39">
              <w:rPr>
                <w:rStyle w:val="Hyperlink"/>
                <w:noProof/>
                <w:rtl/>
                <w:lang w:bidi="fa-IR"/>
              </w:rPr>
              <w:t xml:space="preserve"> </w:t>
            </w:r>
            <w:r w:rsidRPr="00FB7F3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57" w:history="1">
            <w:r w:rsidRPr="00FB7F39">
              <w:rPr>
                <w:rStyle w:val="Hyperlink"/>
                <w:rFonts w:hint="eastAsia"/>
                <w:noProof/>
                <w:rtl/>
                <w:lang w:bidi="fa-IR"/>
              </w:rPr>
              <w:t>الكنجي</w:t>
            </w:r>
            <w:r w:rsidRPr="00FB7F39">
              <w:rPr>
                <w:rStyle w:val="Hyperlink"/>
                <w:noProof/>
                <w:rtl/>
                <w:lang w:bidi="fa-IR"/>
              </w:rPr>
              <w:t xml:space="preserve"> </w:t>
            </w:r>
            <w:r w:rsidRPr="00FB7F39">
              <w:rPr>
                <w:rStyle w:val="Hyperlink"/>
                <w:rFonts w:hint="eastAsia"/>
                <w:noProof/>
                <w:rtl/>
                <w:lang w:bidi="fa-IR"/>
              </w:rPr>
              <w:t>وكتابه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58" w:history="1">
            <w:r w:rsidRPr="00FB7F39">
              <w:rPr>
                <w:rStyle w:val="Hyperlink"/>
                <w:noProof/>
                <w:rtl/>
              </w:rPr>
              <w:t>(22)</w:t>
            </w:r>
          </w:hyperlink>
          <w:r w:rsidR="00940A1A">
            <w:rPr>
              <w:rStyle w:val="Hyperlink"/>
              <w:rFonts w:hint="cs"/>
              <w:noProof/>
              <w:rtl/>
            </w:rPr>
            <w:t xml:space="preserve"> </w:t>
          </w:r>
          <w:hyperlink w:anchor="_Toc101787959"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محبّ</w:t>
            </w:r>
            <w:r w:rsidRPr="00FB7F39">
              <w:rPr>
                <w:rStyle w:val="Hyperlink"/>
                <w:noProof/>
                <w:rtl/>
                <w:lang w:bidi="fa-IR"/>
              </w:rPr>
              <w:t xml:space="preserve"> </w:t>
            </w:r>
            <w:r w:rsidRPr="00FB7F39">
              <w:rPr>
                <w:rStyle w:val="Hyperlink"/>
                <w:rFonts w:hint="eastAsia"/>
                <w:noProof/>
                <w:rtl/>
                <w:lang w:bidi="fa-IR"/>
              </w:rPr>
              <w:t>الدّين</w:t>
            </w:r>
            <w:r w:rsidRPr="00FB7F39">
              <w:rPr>
                <w:rStyle w:val="Hyperlink"/>
                <w:noProof/>
                <w:rtl/>
                <w:lang w:bidi="fa-IR"/>
              </w:rPr>
              <w:t xml:space="preserve"> </w:t>
            </w:r>
            <w:r w:rsidRPr="00FB7F39">
              <w:rPr>
                <w:rStyle w:val="Hyperlink"/>
                <w:rFonts w:hint="eastAsia"/>
                <w:noProof/>
                <w:rtl/>
                <w:lang w:bidi="fa-IR"/>
              </w:rPr>
              <w:t>الطَبَري</w:t>
            </w:r>
          </w:hyperlink>
          <w:r w:rsidR="00940A1A">
            <w:rPr>
              <w:rStyle w:val="Hyperlink"/>
              <w:rFonts w:hint="cs"/>
              <w:noProof/>
              <w:rtl/>
            </w:rPr>
            <w:t xml:space="preserve"> </w:t>
          </w:r>
          <w:hyperlink w:anchor="_Toc101787960" w:history="1">
            <w:r w:rsidRPr="00FB7F39">
              <w:rPr>
                <w:rStyle w:val="Hyperlink"/>
                <w:rFonts w:hint="eastAsia"/>
                <w:noProof/>
                <w:rtl/>
                <w:lang w:bidi="fa-IR"/>
              </w:rPr>
              <w:t>ذكر</w:t>
            </w:r>
            <w:r w:rsidRPr="00FB7F39">
              <w:rPr>
                <w:rStyle w:val="Hyperlink"/>
                <w:noProof/>
                <w:rtl/>
                <w:lang w:bidi="fa-IR"/>
              </w:rPr>
              <w:t xml:space="preserve"> </w:t>
            </w:r>
            <w:r w:rsidRPr="00FB7F39">
              <w:rPr>
                <w:rStyle w:val="Hyperlink"/>
                <w:rFonts w:hint="eastAsia"/>
                <w:noProof/>
                <w:rtl/>
                <w:lang w:bidi="fa-IR"/>
              </w:rPr>
              <w:t>كتاب</w:t>
            </w:r>
            <w:r w:rsidRPr="00FB7F39">
              <w:rPr>
                <w:rStyle w:val="Hyperlink"/>
                <w:noProof/>
                <w:rtl/>
                <w:lang w:bidi="fa-IR"/>
              </w:rPr>
              <w:t xml:space="preserve"> </w:t>
            </w:r>
            <w:r w:rsidRPr="00FB7F39">
              <w:rPr>
                <w:rStyle w:val="Hyperlink"/>
                <w:rFonts w:hint="eastAsia"/>
                <w:noProof/>
                <w:rtl/>
                <w:lang w:bidi="fa-IR"/>
              </w:rPr>
              <w:t>الرياض</w:t>
            </w:r>
            <w:r w:rsidRPr="00FB7F39">
              <w:rPr>
                <w:rStyle w:val="Hyperlink"/>
                <w:noProof/>
                <w:rtl/>
                <w:lang w:bidi="fa-IR"/>
              </w:rPr>
              <w:t xml:space="preserve"> </w:t>
            </w:r>
            <w:r w:rsidRPr="00FB7F39">
              <w:rPr>
                <w:rStyle w:val="Hyperlink"/>
                <w:rFonts w:hint="eastAsia"/>
                <w:noProof/>
                <w:rtl/>
                <w:lang w:bidi="fa-IR"/>
              </w:rPr>
              <w:t>النضرة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61" w:history="1">
            <w:r w:rsidRPr="00FB7F39">
              <w:rPr>
                <w:rStyle w:val="Hyperlink"/>
                <w:rFonts w:hint="eastAsia"/>
                <w:noProof/>
                <w:rtl/>
                <w:lang w:bidi="fa-IR"/>
              </w:rPr>
              <w:t>ذكر</w:t>
            </w:r>
            <w:r w:rsidRPr="00FB7F39">
              <w:rPr>
                <w:rStyle w:val="Hyperlink"/>
                <w:noProof/>
                <w:rtl/>
                <w:lang w:bidi="fa-IR"/>
              </w:rPr>
              <w:t xml:space="preserve"> </w:t>
            </w:r>
            <w:r w:rsidRPr="00FB7F39">
              <w:rPr>
                <w:rStyle w:val="Hyperlink"/>
                <w:rFonts w:hint="eastAsia"/>
                <w:noProof/>
                <w:rtl/>
                <w:lang w:bidi="fa-IR"/>
              </w:rPr>
              <w:t>كتاب</w:t>
            </w:r>
            <w:r w:rsidRPr="00FB7F39">
              <w:rPr>
                <w:rStyle w:val="Hyperlink"/>
                <w:noProof/>
                <w:rtl/>
                <w:lang w:bidi="fa-IR"/>
              </w:rPr>
              <w:t xml:space="preserve"> </w:t>
            </w:r>
            <w:r w:rsidRPr="00FB7F39">
              <w:rPr>
                <w:rStyle w:val="Hyperlink"/>
                <w:rFonts w:hint="eastAsia"/>
                <w:noProof/>
                <w:rtl/>
                <w:lang w:bidi="fa-IR"/>
              </w:rPr>
              <w:t>ذخائر</w:t>
            </w:r>
            <w:r w:rsidRPr="00FB7F39">
              <w:rPr>
                <w:rStyle w:val="Hyperlink"/>
                <w:noProof/>
                <w:rtl/>
                <w:lang w:bidi="fa-IR"/>
              </w:rPr>
              <w:t xml:space="preserve"> </w:t>
            </w:r>
            <w:r w:rsidRPr="00FB7F39">
              <w:rPr>
                <w:rStyle w:val="Hyperlink"/>
                <w:rFonts w:hint="eastAsia"/>
                <w:noProof/>
                <w:rtl/>
                <w:lang w:bidi="fa-IR"/>
              </w:rPr>
              <w:t>العقبى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62"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المحبّ</w:t>
            </w:r>
            <w:r w:rsidRPr="00FB7F39">
              <w:rPr>
                <w:rStyle w:val="Hyperlink"/>
                <w:noProof/>
                <w:rtl/>
                <w:lang w:bidi="fa-IR"/>
              </w:rPr>
              <w:t xml:space="preserve"> </w:t>
            </w:r>
            <w:r w:rsidRPr="00FB7F39">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63" w:history="1">
            <w:r w:rsidRPr="00FB7F39">
              <w:rPr>
                <w:rStyle w:val="Hyperlink"/>
                <w:rFonts w:hint="eastAsia"/>
                <w:noProof/>
                <w:rtl/>
                <w:lang w:bidi="fa-IR"/>
              </w:rPr>
              <w:t>ذكر</w:t>
            </w:r>
            <w:r w:rsidRPr="00FB7F39">
              <w:rPr>
                <w:rStyle w:val="Hyperlink"/>
                <w:noProof/>
                <w:rtl/>
                <w:lang w:bidi="fa-IR"/>
              </w:rPr>
              <w:t xml:space="preserve"> </w:t>
            </w:r>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نقل</w:t>
            </w:r>
            <w:r w:rsidRPr="00FB7F39">
              <w:rPr>
                <w:rStyle w:val="Hyperlink"/>
                <w:noProof/>
                <w:rtl/>
                <w:lang w:bidi="fa-IR"/>
              </w:rPr>
              <w:t xml:space="preserve"> </w:t>
            </w:r>
            <w:r w:rsidRPr="00FB7F39">
              <w:rPr>
                <w:rStyle w:val="Hyperlink"/>
                <w:rFonts w:hint="eastAsia"/>
                <w:noProof/>
                <w:rtl/>
                <w:lang w:bidi="fa-IR"/>
              </w:rPr>
              <w:t>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64" w:history="1">
            <w:r w:rsidRPr="00FB7F39">
              <w:rPr>
                <w:rStyle w:val="Hyperlink"/>
                <w:noProof/>
                <w:rtl/>
              </w:rPr>
              <w:t>(23)</w:t>
            </w:r>
          </w:hyperlink>
          <w:r w:rsidR="00940A1A">
            <w:rPr>
              <w:rStyle w:val="Hyperlink"/>
              <w:rFonts w:hint="cs"/>
              <w:noProof/>
              <w:rtl/>
            </w:rPr>
            <w:t xml:space="preserve"> </w:t>
          </w:r>
          <w:hyperlink w:anchor="_Toc101787965"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السيّد</w:t>
            </w:r>
            <w:r w:rsidRPr="00FB7F39">
              <w:rPr>
                <w:rStyle w:val="Hyperlink"/>
                <w:noProof/>
                <w:rtl/>
                <w:lang w:bidi="fa-IR"/>
              </w:rPr>
              <w:t xml:space="preserve"> </w:t>
            </w:r>
            <w:r w:rsidRPr="00FB7F39">
              <w:rPr>
                <w:rStyle w:val="Hyperlink"/>
                <w:rFonts w:hint="eastAsia"/>
                <w:noProof/>
                <w:rtl/>
                <w:lang w:bidi="fa-IR"/>
              </w:rPr>
              <w:t>علي</w:t>
            </w:r>
            <w:r w:rsidRPr="00FB7F39">
              <w:rPr>
                <w:rStyle w:val="Hyperlink"/>
                <w:noProof/>
                <w:rtl/>
                <w:lang w:bidi="fa-IR"/>
              </w:rPr>
              <w:t xml:space="preserve"> </w:t>
            </w:r>
            <w:r w:rsidRPr="00FB7F39">
              <w:rPr>
                <w:rStyle w:val="Hyperlink"/>
                <w:rFonts w:hint="eastAsia"/>
                <w:noProof/>
                <w:rtl/>
                <w:lang w:bidi="fa-IR"/>
              </w:rPr>
              <w:t>الهمداني</w:t>
            </w:r>
          </w:hyperlink>
          <w:r w:rsidR="00940A1A">
            <w:rPr>
              <w:rStyle w:val="Hyperlink"/>
              <w:rFonts w:hint="cs"/>
              <w:noProof/>
              <w:rtl/>
            </w:rPr>
            <w:t xml:space="preserve"> </w:t>
          </w:r>
          <w:hyperlink w:anchor="_Toc101787966"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67" w:history="1">
            <w:r w:rsidRPr="00FB7F39">
              <w:rPr>
                <w:rStyle w:val="Hyperlink"/>
                <w:noProof/>
                <w:rtl/>
              </w:rPr>
              <w:t>(24)</w:t>
            </w:r>
          </w:hyperlink>
          <w:r w:rsidR="00940A1A">
            <w:rPr>
              <w:rStyle w:val="Hyperlink"/>
              <w:rFonts w:hint="cs"/>
              <w:noProof/>
              <w:rtl/>
            </w:rPr>
            <w:t xml:space="preserve"> </w:t>
          </w:r>
          <w:hyperlink w:anchor="_Toc101787968"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نور</w:t>
            </w:r>
            <w:r w:rsidRPr="00FB7F39">
              <w:rPr>
                <w:rStyle w:val="Hyperlink"/>
                <w:noProof/>
                <w:rtl/>
              </w:rPr>
              <w:t xml:space="preserve"> </w:t>
            </w:r>
            <w:r w:rsidRPr="00FB7F39">
              <w:rPr>
                <w:rStyle w:val="Hyperlink"/>
                <w:rFonts w:hint="eastAsia"/>
                <w:noProof/>
                <w:rtl/>
              </w:rPr>
              <w:t>الدين</w:t>
            </w:r>
            <w:r w:rsidRPr="00FB7F39">
              <w:rPr>
                <w:rStyle w:val="Hyperlink"/>
                <w:noProof/>
                <w:rtl/>
                <w:lang w:bidi="fa-IR"/>
              </w:rPr>
              <w:t xml:space="preserve"> </w:t>
            </w:r>
            <w:r w:rsidRPr="00FB7F39">
              <w:rPr>
                <w:rStyle w:val="Hyperlink"/>
                <w:rFonts w:hint="eastAsia"/>
                <w:noProof/>
                <w:rtl/>
                <w:lang w:bidi="fa-IR"/>
              </w:rPr>
              <w:t>جعفر</w:t>
            </w:r>
          </w:hyperlink>
          <w:r w:rsidR="00940A1A">
            <w:rPr>
              <w:rStyle w:val="Hyperlink"/>
              <w:rFonts w:hint="cs"/>
              <w:noProof/>
              <w:rtl/>
            </w:rPr>
            <w:t xml:space="preserve"> </w:t>
          </w:r>
          <w:hyperlink w:anchor="_Toc101787969"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أمير</w:t>
            </w:r>
            <w:r w:rsidRPr="00FB7F39">
              <w:rPr>
                <w:rStyle w:val="Hyperlink"/>
                <w:noProof/>
                <w:rtl/>
                <w:lang w:bidi="fa-IR"/>
              </w:rPr>
              <w:t xml:space="preserve"> </w:t>
            </w:r>
            <w:r w:rsidRPr="00FB7F39">
              <w:rPr>
                <w:rStyle w:val="Hyperlink"/>
                <w:rFonts w:hint="eastAsia"/>
                <w:noProof/>
                <w:rtl/>
                <w:lang w:bidi="fa-IR"/>
              </w:rPr>
              <w:t>ملّا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70" w:history="1">
            <w:r w:rsidRPr="00FB7F39">
              <w:rPr>
                <w:rStyle w:val="Hyperlink"/>
                <w:noProof/>
                <w:rtl/>
              </w:rPr>
              <w:t>(25)</w:t>
            </w:r>
          </w:hyperlink>
          <w:r w:rsidR="00940A1A">
            <w:rPr>
              <w:rStyle w:val="Hyperlink"/>
              <w:rFonts w:hint="cs"/>
              <w:noProof/>
              <w:rtl/>
            </w:rPr>
            <w:t xml:space="preserve"> </w:t>
          </w:r>
          <w:hyperlink w:anchor="_Toc101787971"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شهاب</w:t>
            </w:r>
            <w:r w:rsidRPr="00FB7F39">
              <w:rPr>
                <w:rStyle w:val="Hyperlink"/>
                <w:noProof/>
                <w:rtl/>
              </w:rPr>
              <w:t xml:space="preserve"> </w:t>
            </w:r>
            <w:r w:rsidRPr="00FB7F39">
              <w:rPr>
                <w:rStyle w:val="Hyperlink"/>
                <w:rFonts w:hint="eastAsia"/>
                <w:noProof/>
                <w:rtl/>
              </w:rPr>
              <w:t>الدّين</w:t>
            </w:r>
            <w:r w:rsidRPr="00FB7F39">
              <w:rPr>
                <w:rStyle w:val="Hyperlink"/>
                <w:noProof/>
                <w:rtl/>
                <w:lang w:bidi="fa-IR"/>
              </w:rPr>
              <w:t xml:space="preserve"> </w:t>
            </w:r>
            <w:r w:rsidRPr="00FB7F39">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72"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السيّد</w:t>
            </w:r>
            <w:r w:rsidRPr="00FB7F39">
              <w:rPr>
                <w:rStyle w:val="Hyperlink"/>
                <w:noProof/>
                <w:rtl/>
                <w:lang w:bidi="fa-IR"/>
              </w:rPr>
              <w:t xml:space="preserve"> </w:t>
            </w:r>
            <w:r w:rsidRPr="00FB7F39">
              <w:rPr>
                <w:rStyle w:val="Hyperlink"/>
                <w:rFonts w:hint="eastAsia"/>
                <w:noProof/>
                <w:rtl/>
                <w:lang w:bidi="fa-IR"/>
              </w:rPr>
              <w:t>شهاب</w:t>
            </w:r>
            <w:r w:rsidRPr="00FB7F39">
              <w:rPr>
                <w:rStyle w:val="Hyperlink"/>
                <w:noProof/>
                <w:rtl/>
                <w:lang w:bidi="fa-IR"/>
              </w:rPr>
              <w:t xml:space="preserve"> </w:t>
            </w:r>
            <w:r w:rsidRPr="00FB7F39">
              <w:rPr>
                <w:rStyle w:val="Hyperlink"/>
                <w:rFonts w:hint="eastAsia"/>
                <w:noProof/>
                <w:rtl/>
                <w:lang w:bidi="fa-IR"/>
              </w:rPr>
              <w:t>الدين</w:t>
            </w:r>
            <w:r w:rsidRPr="00FB7F39">
              <w:rPr>
                <w:rStyle w:val="Hyperlink"/>
                <w:noProof/>
                <w:rtl/>
                <w:lang w:bidi="fa-IR"/>
              </w:rPr>
              <w:t xml:space="preserve"> </w:t>
            </w:r>
            <w:r w:rsidRPr="00FB7F39">
              <w:rPr>
                <w:rStyle w:val="Hyperlink"/>
                <w:rFonts w:hint="eastAsia"/>
                <w:noProof/>
                <w:rtl/>
                <w:lang w:bidi="fa-IR"/>
              </w:rPr>
              <w:t>أحمد</w:t>
            </w:r>
          </w:hyperlink>
          <w:r w:rsidR="00940A1A">
            <w:rPr>
              <w:rStyle w:val="Hyperlink"/>
              <w:rFonts w:hint="cs"/>
              <w:noProof/>
              <w:rtl/>
            </w:rPr>
            <w:t xml:space="preserve"> </w:t>
          </w:r>
          <w:hyperlink w:anchor="_Toc101787973" w:history="1">
            <w:r w:rsidRPr="00FB7F39">
              <w:rPr>
                <w:rStyle w:val="Hyperlink"/>
                <w:rFonts w:hint="eastAsia"/>
                <w:noProof/>
                <w:rtl/>
                <w:lang w:bidi="fa-IR"/>
              </w:rPr>
              <w:t>إعتبار</w:t>
            </w:r>
            <w:r w:rsidRPr="00FB7F39">
              <w:rPr>
                <w:rStyle w:val="Hyperlink"/>
                <w:noProof/>
                <w:rtl/>
                <w:lang w:bidi="fa-IR"/>
              </w:rPr>
              <w:t xml:space="preserve"> </w:t>
            </w:r>
            <w:r w:rsidRPr="00FB7F39">
              <w:rPr>
                <w:rStyle w:val="Hyperlink"/>
                <w:rFonts w:hint="eastAsia"/>
                <w:noProof/>
                <w:rtl/>
                <w:lang w:bidi="fa-IR"/>
              </w:rPr>
              <w:t>أخبار</w:t>
            </w:r>
            <w:r w:rsidRPr="00FB7F39">
              <w:rPr>
                <w:rStyle w:val="Hyperlink"/>
                <w:noProof/>
                <w:rtl/>
                <w:lang w:bidi="fa-IR"/>
              </w:rPr>
              <w:t xml:space="preserve"> </w:t>
            </w:r>
            <w:r w:rsidRPr="00FB7F39">
              <w:rPr>
                <w:rStyle w:val="Hyperlink"/>
                <w:rFonts w:hint="eastAsia"/>
                <w:noProof/>
                <w:rtl/>
                <w:lang w:bidi="fa-IR"/>
              </w:rPr>
              <w:t>هذا</w:t>
            </w:r>
            <w:r w:rsidRPr="00FB7F39">
              <w:rPr>
                <w:rStyle w:val="Hyperlink"/>
                <w:noProof/>
                <w:rtl/>
                <w:lang w:bidi="fa-IR"/>
              </w:rPr>
              <w:t xml:space="preserve"> </w:t>
            </w:r>
            <w:r w:rsidRPr="00FB7F39">
              <w:rPr>
                <w:rStyle w:val="Hyperlink"/>
                <w:rFonts w:hint="eastAsia"/>
                <w:noProof/>
                <w:rtl/>
                <w:lang w:bidi="fa-IR"/>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74" w:history="1">
            <w:r w:rsidRPr="00FB7F39">
              <w:rPr>
                <w:rStyle w:val="Hyperlink"/>
                <w:noProof/>
                <w:rtl/>
              </w:rPr>
              <w:t>(26)</w:t>
            </w:r>
          </w:hyperlink>
          <w:r w:rsidR="00940A1A">
            <w:rPr>
              <w:rStyle w:val="Hyperlink"/>
              <w:rFonts w:hint="cs"/>
              <w:noProof/>
              <w:rtl/>
            </w:rPr>
            <w:t xml:space="preserve"> </w:t>
          </w:r>
          <w:hyperlink w:anchor="_Toc101787975"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ملك</w:t>
            </w:r>
            <w:r w:rsidRPr="00FB7F39">
              <w:rPr>
                <w:rStyle w:val="Hyperlink"/>
                <w:noProof/>
                <w:rtl/>
                <w:lang w:bidi="fa-IR"/>
              </w:rPr>
              <w:t xml:space="preserve"> </w:t>
            </w:r>
            <w:r w:rsidRPr="00FB7F39">
              <w:rPr>
                <w:rStyle w:val="Hyperlink"/>
                <w:rFonts w:hint="eastAsia"/>
                <w:noProof/>
                <w:rtl/>
                <w:lang w:bidi="fa-IR"/>
              </w:rPr>
              <w:t>العلماء</w:t>
            </w:r>
            <w:r w:rsidRPr="00FB7F39">
              <w:rPr>
                <w:rStyle w:val="Hyperlink"/>
                <w:noProof/>
                <w:rtl/>
                <w:lang w:bidi="fa-IR"/>
              </w:rPr>
              <w:t xml:space="preserve"> </w:t>
            </w:r>
            <w:r w:rsidRPr="00FB7F39">
              <w:rPr>
                <w:rStyle w:val="Hyperlink"/>
                <w:rFonts w:hint="eastAsia"/>
                <w:noProof/>
                <w:rtl/>
                <w:lang w:bidi="fa-IR"/>
              </w:rPr>
              <w:t>الهندي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76" w:history="1">
            <w:r w:rsidRPr="00FB7F39">
              <w:rPr>
                <w:rStyle w:val="Hyperlink"/>
                <w:noProof/>
                <w:rtl/>
              </w:rPr>
              <w:t>(27)</w:t>
            </w:r>
          </w:hyperlink>
          <w:r w:rsidR="00940A1A">
            <w:rPr>
              <w:rStyle w:val="Hyperlink"/>
              <w:rFonts w:hint="cs"/>
              <w:noProof/>
              <w:rtl/>
            </w:rPr>
            <w:t xml:space="preserve"> </w:t>
          </w:r>
          <w:hyperlink w:anchor="_Toc101787977"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الصبَّاغ</w:t>
            </w:r>
            <w:r w:rsidRPr="00FB7F39">
              <w:rPr>
                <w:rStyle w:val="Hyperlink"/>
                <w:noProof/>
                <w:rtl/>
                <w:lang w:bidi="fa-IR"/>
              </w:rPr>
              <w:t xml:space="preserve"> </w:t>
            </w:r>
            <w:r w:rsidRPr="00FB7F39">
              <w:rPr>
                <w:rStyle w:val="Hyperlink"/>
                <w:rFonts w:hint="eastAsia"/>
                <w:noProof/>
                <w:rtl/>
                <w:lang w:bidi="fa-IR"/>
              </w:rPr>
              <w:t>المالكي</w:t>
            </w:r>
          </w:hyperlink>
          <w:r w:rsidR="00940A1A">
            <w:rPr>
              <w:rStyle w:val="Hyperlink"/>
              <w:rFonts w:hint="cs"/>
              <w:noProof/>
              <w:rtl/>
            </w:rPr>
            <w:t xml:space="preserve"> </w:t>
          </w:r>
          <w:hyperlink w:anchor="_Toc101787978"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الصباغ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79" w:history="1">
            <w:r w:rsidRPr="00FB7F39">
              <w:rPr>
                <w:rStyle w:val="Hyperlink"/>
                <w:rFonts w:hint="eastAsia"/>
                <w:noProof/>
                <w:rtl/>
                <w:lang w:bidi="fa-IR"/>
              </w:rPr>
              <w:t>اعتبار</w:t>
            </w:r>
            <w:r w:rsidRPr="00FB7F39">
              <w:rPr>
                <w:rStyle w:val="Hyperlink"/>
                <w:noProof/>
                <w:rtl/>
                <w:lang w:bidi="fa-IR"/>
              </w:rPr>
              <w:t xml:space="preserve"> </w:t>
            </w:r>
            <w:r w:rsidRPr="00FB7F39">
              <w:rPr>
                <w:rStyle w:val="Hyperlink"/>
                <w:rFonts w:hint="eastAsia"/>
                <w:noProof/>
                <w:rtl/>
                <w:lang w:bidi="fa-IR"/>
              </w:rPr>
              <w:t>كتاب</w:t>
            </w:r>
            <w:r w:rsidRPr="00FB7F39">
              <w:rPr>
                <w:rStyle w:val="Hyperlink"/>
                <w:noProof/>
                <w:rtl/>
                <w:lang w:bidi="fa-IR"/>
              </w:rPr>
              <w:t xml:space="preserve"> ( </w:t>
            </w:r>
            <w:r w:rsidRPr="00FB7F39">
              <w:rPr>
                <w:rStyle w:val="Hyperlink"/>
                <w:rFonts w:hint="eastAsia"/>
                <w:noProof/>
                <w:rtl/>
                <w:lang w:bidi="fa-IR"/>
              </w:rPr>
              <w:t>الفصول</w:t>
            </w:r>
            <w:r w:rsidRPr="00FB7F39">
              <w:rPr>
                <w:rStyle w:val="Hyperlink"/>
                <w:noProof/>
                <w:rtl/>
                <w:lang w:bidi="fa-IR"/>
              </w:rPr>
              <w:t xml:space="preserve"> </w:t>
            </w:r>
            <w:r w:rsidRPr="00FB7F39">
              <w:rPr>
                <w:rStyle w:val="Hyperlink"/>
                <w:rFonts w:hint="eastAsia"/>
                <w:noProof/>
                <w:rtl/>
                <w:lang w:bidi="fa-IR"/>
              </w:rPr>
              <w:t>المهمّة</w:t>
            </w:r>
            <w:r w:rsidRPr="00FB7F3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80" w:history="1">
            <w:r w:rsidRPr="00FB7F39">
              <w:rPr>
                <w:rStyle w:val="Hyperlink"/>
                <w:noProof/>
                <w:rtl/>
              </w:rPr>
              <w:t>(28)</w:t>
            </w:r>
          </w:hyperlink>
          <w:r w:rsidR="00940A1A">
            <w:rPr>
              <w:rStyle w:val="Hyperlink"/>
              <w:rFonts w:hint="cs"/>
              <w:noProof/>
              <w:rtl/>
            </w:rPr>
            <w:t xml:space="preserve"> </w:t>
          </w:r>
          <w:hyperlink w:anchor="_Toc101787981"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الميبدي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82"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الميبدي</w:t>
            </w:r>
          </w:hyperlink>
          <w:r w:rsidR="00940A1A">
            <w:rPr>
              <w:rStyle w:val="Hyperlink"/>
              <w:rFonts w:hint="cs"/>
              <w:noProof/>
              <w:rtl/>
            </w:rPr>
            <w:t xml:space="preserve"> </w:t>
          </w:r>
          <w:hyperlink w:anchor="_Toc101787983" w:history="1">
            <w:r w:rsidRPr="00FB7F39">
              <w:rPr>
                <w:rStyle w:val="Hyperlink"/>
                <w:noProof/>
                <w:rtl/>
              </w:rPr>
              <w:t>(29)</w:t>
            </w:r>
          </w:hyperlink>
          <w:r w:rsidR="00940A1A">
            <w:rPr>
              <w:rStyle w:val="Hyperlink"/>
              <w:rFonts w:hint="cs"/>
              <w:noProof/>
              <w:rtl/>
            </w:rPr>
            <w:t xml:space="preserve"> </w:t>
          </w:r>
          <w:hyperlink w:anchor="_Toc101787984"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الصّفوري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85" w:history="1">
            <w:r w:rsidRPr="00FB7F39">
              <w:rPr>
                <w:rStyle w:val="Hyperlink"/>
                <w:rFonts w:hint="eastAsia"/>
                <w:noProof/>
                <w:rtl/>
                <w:lang w:bidi="fa-IR"/>
              </w:rPr>
              <w:t>كلام</w:t>
            </w:r>
            <w:r w:rsidRPr="00FB7F39">
              <w:rPr>
                <w:rStyle w:val="Hyperlink"/>
                <w:noProof/>
                <w:rtl/>
                <w:lang w:bidi="fa-IR"/>
              </w:rPr>
              <w:t xml:space="preserve"> </w:t>
            </w:r>
            <w:r w:rsidRPr="00FB7F39">
              <w:rPr>
                <w:rStyle w:val="Hyperlink"/>
                <w:rFonts w:hint="eastAsia"/>
                <w:noProof/>
                <w:rtl/>
                <w:lang w:bidi="fa-IR"/>
              </w:rPr>
              <w:t>الصّفوري</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خطبة</w:t>
            </w:r>
            <w:r w:rsidRPr="00FB7F39">
              <w:rPr>
                <w:rStyle w:val="Hyperlink"/>
                <w:noProof/>
                <w:rtl/>
                <w:lang w:bidi="fa-IR"/>
              </w:rPr>
              <w:t xml:space="preserve"> </w:t>
            </w:r>
            <w:r w:rsidRPr="00FB7F39">
              <w:rPr>
                <w:rStyle w:val="Hyperlink"/>
                <w:rFonts w:hint="eastAsia"/>
                <w:noProof/>
                <w:rtl/>
                <w:lang w:bidi="fa-IR"/>
              </w:rPr>
              <w:t>كتابه</w:t>
            </w:r>
          </w:hyperlink>
          <w:r w:rsidR="00940A1A">
            <w:rPr>
              <w:rStyle w:val="Hyperlink"/>
              <w:rFonts w:hint="cs"/>
              <w:noProof/>
              <w:rtl/>
            </w:rPr>
            <w:t xml:space="preserve"> </w:t>
          </w:r>
          <w:hyperlink w:anchor="_Toc101787986" w:history="1">
            <w:r w:rsidRPr="00FB7F39">
              <w:rPr>
                <w:rStyle w:val="Hyperlink"/>
                <w:noProof/>
                <w:rtl/>
              </w:rPr>
              <w:t>(30)</w:t>
            </w:r>
          </w:hyperlink>
          <w:r w:rsidR="00940A1A">
            <w:rPr>
              <w:rStyle w:val="Hyperlink"/>
              <w:rFonts w:hint="cs"/>
              <w:noProof/>
              <w:rtl/>
            </w:rPr>
            <w:t xml:space="preserve"> </w:t>
          </w:r>
          <w:hyperlink w:anchor="_Toc101787987"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الوصّابي</w:t>
            </w:r>
            <w:r w:rsidRPr="00FB7F39">
              <w:rPr>
                <w:rStyle w:val="Hyperlink"/>
                <w:noProof/>
                <w:rtl/>
                <w:lang w:bidi="fa-IR"/>
              </w:rPr>
              <w:t xml:space="preserve"> </w:t>
            </w:r>
            <w:r w:rsidRPr="00FB7F39">
              <w:rPr>
                <w:rStyle w:val="Hyperlink"/>
                <w:rFonts w:hint="eastAsia"/>
                <w:noProof/>
                <w:rtl/>
                <w:lang w:bidi="fa-IR"/>
              </w:rPr>
              <w:t>اليماني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88" w:history="1">
            <w:r w:rsidRPr="00FB7F39">
              <w:rPr>
                <w:rStyle w:val="Hyperlink"/>
                <w:rFonts w:hint="eastAsia"/>
                <w:noProof/>
                <w:rtl/>
                <w:lang w:bidi="fa-IR"/>
              </w:rPr>
              <w:t>كتاب</w:t>
            </w:r>
            <w:r w:rsidRPr="00FB7F39">
              <w:rPr>
                <w:rStyle w:val="Hyperlink"/>
                <w:noProof/>
                <w:rtl/>
                <w:lang w:bidi="fa-IR"/>
              </w:rPr>
              <w:t xml:space="preserve"> </w:t>
            </w:r>
            <w:r w:rsidRPr="00FB7F39">
              <w:rPr>
                <w:rStyle w:val="Hyperlink"/>
                <w:rFonts w:hint="eastAsia"/>
                <w:noProof/>
                <w:rtl/>
                <w:lang w:bidi="fa-IR"/>
              </w:rPr>
              <w:t>الوصّابي</w:t>
            </w:r>
          </w:hyperlink>
          <w:r w:rsidR="00940A1A">
            <w:rPr>
              <w:rStyle w:val="Hyperlink"/>
              <w:rFonts w:hint="cs"/>
              <w:noProof/>
              <w:rtl/>
            </w:rPr>
            <w:t xml:space="preserve"> </w:t>
          </w:r>
          <w:hyperlink w:anchor="_Toc101787989" w:history="1">
            <w:r w:rsidRPr="00FB7F39">
              <w:rPr>
                <w:rStyle w:val="Hyperlink"/>
                <w:noProof/>
                <w:rtl/>
              </w:rPr>
              <w:t>(31)</w:t>
            </w:r>
          </w:hyperlink>
          <w:r w:rsidR="00940A1A">
            <w:rPr>
              <w:rStyle w:val="Hyperlink"/>
              <w:rFonts w:hint="cs"/>
              <w:noProof/>
              <w:rtl/>
            </w:rPr>
            <w:t xml:space="preserve"> </w:t>
          </w:r>
          <w:hyperlink w:anchor="_Toc101787990"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الجمال</w:t>
            </w:r>
            <w:r w:rsidRPr="00FB7F39">
              <w:rPr>
                <w:rStyle w:val="Hyperlink"/>
                <w:noProof/>
                <w:rtl/>
                <w:lang w:bidi="fa-IR"/>
              </w:rPr>
              <w:t xml:space="preserve"> </w:t>
            </w:r>
            <w:r w:rsidRPr="00FB7F39">
              <w:rPr>
                <w:rStyle w:val="Hyperlink"/>
                <w:rFonts w:hint="eastAsia"/>
                <w:noProof/>
                <w:rtl/>
                <w:lang w:bidi="fa-IR"/>
              </w:rPr>
              <w:t>المحدِّث</w:t>
            </w:r>
          </w:hyperlink>
          <w:r w:rsidR="00940A1A">
            <w:rPr>
              <w:rStyle w:val="Hyperlink"/>
              <w:rFonts w:hint="cs"/>
              <w:noProof/>
              <w:rtl/>
            </w:rPr>
            <w:t xml:space="preserve"> </w:t>
          </w:r>
          <w:hyperlink w:anchor="_Toc101787991"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الجمال</w:t>
            </w:r>
            <w:r w:rsidRPr="00FB7F39">
              <w:rPr>
                <w:rStyle w:val="Hyperlink"/>
                <w:noProof/>
                <w:rtl/>
                <w:lang w:bidi="fa-IR"/>
              </w:rPr>
              <w:t xml:space="preserve"> </w:t>
            </w:r>
            <w:r w:rsidRPr="00FB7F39">
              <w:rPr>
                <w:rStyle w:val="Hyperlink"/>
                <w:rFonts w:hint="eastAsia"/>
                <w:noProof/>
                <w:rtl/>
                <w:lang w:bidi="fa-IR"/>
              </w:rPr>
              <w:t>المحدّث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92" w:history="1">
            <w:r w:rsidRPr="00FB7F39">
              <w:rPr>
                <w:rStyle w:val="Hyperlink"/>
                <w:noProof/>
                <w:rtl/>
              </w:rPr>
              <w:t>(32)</w:t>
            </w:r>
          </w:hyperlink>
          <w:r w:rsidR="00940A1A">
            <w:rPr>
              <w:rStyle w:val="Hyperlink"/>
              <w:rFonts w:hint="cs"/>
              <w:noProof/>
              <w:rtl/>
            </w:rPr>
            <w:t xml:space="preserve"> </w:t>
          </w:r>
          <w:hyperlink w:anchor="_Toc101787993"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ابن</w:t>
            </w:r>
            <w:r w:rsidRPr="00FB7F39">
              <w:rPr>
                <w:rStyle w:val="Hyperlink"/>
                <w:noProof/>
                <w:rtl/>
              </w:rPr>
              <w:t xml:space="preserve"> </w:t>
            </w:r>
            <w:r w:rsidRPr="00FB7F39">
              <w:rPr>
                <w:rStyle w:val="Hyperlink"/>
                <w:rFonts w:hint="eastAsia"/>
                <w:noProof/>
                <w:rtl/>
              </w:rPr>
              <w:t>باكثير</w:t>
            </w:r>
            <w:r w:rsidRPr="00FB7F39">
              <w:rPr>
                <w:rStyle w:val="Hyperlink"/>
                <w:noProof/>
                <w:rtl/>
                <w:lang w:bidi="fa-IR"/>
              </w:rPr>
              <w:t xml:space="preserve"> </w:t>
            </w:r>
            <w:r w:rsidRPr="00FB7F39">
              <w:rPr>
                <w:rStyle w:val="Hyperlink"/>
                <w:rFonts w:hint="eastAsia"/>
                <w:noProof/>
                <w:rtl/>
                <w:lang w:bidi="fa-IR"/>
              </w:rPr>
              <w:t>المكي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7994"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باكثير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95" w:history="1">
            <w:r w:rsidRPr="00FB7F39">
              <w:rPr>
                <w:rStyle w:val="Hyperlink"/>
                <w:noProof/>
                <w:rtl/>
              </w:rPr>
              <w:t>(33)</w:t>
            </w:r>
          </w:hyperlink>
          <w:r w:rsidR="00940A1A">
            <w:rPr>
              <w:rStyle w:val="Hyperlink"/>
              <w:rFonts w:hint="cs"/>
              <w:noProof/>
              <w:rtl/>
            </w:rPr>
            <w:t xml:space="preserve"> </w:t>
          </w:r>
          <w:hyperlink w:anchor="_Toc101787996"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البدخشاني</w:t>
            </w:r>
          </w:hyperlink>
          <w:r w:rsidR="00940A1A">
            <w:rPr>
              <w:rStyle w:val="Hyperlink"/>
              <w:rFonts w:hint="cs"/>
              <w:noProof/>
              <w:rtl/>
            </w:rPr>
            <w:t xml:space="preserve"> </w:t>
          </w:r>
          <w:hyperlink w:anchor="_Toc101787997"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البدخشاني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101787997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7998" w:history="1">
            <w:r w:rsidRPr="00FB7F39">
              <w:rPr>
                <w:rStyle w:val="Hyperlink"/>
                <w:noProof/>
                <w:rtl/>
              </w:rPr>
              <w:t>(34)</w:t>
            </w:r>
          </w:hyperlink>
          <w:r w:rsidR="00940A1A">
            <w:rPr>
              <w:rStyle w:val="Hyperlink"/>
              <w:rFonts w:hint="cs"/>
              <w:noProof/>
              <w:rtl/>
            </w:rPr>
            <w:t xml:space="preserve"> </w:t>
          </w:r>
          <w:hyperlink w:anchor="_Toc101787999"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محمّد</w:t>
            </w:r>
            <w:r w:rsidRPr="00FB7F39">
              <w:rPr>
                <w:rStyle w:val="Hyperlink"/>
                <w:noProof/>
                <w:rtl/>
                <w:lang w:bidi="fa-IR"/>
              </w:rPr>
              <w:t xml:space="preserve"> </w:t>
            </w:r>
            <w:r w:rsidRPr="00FB7F39">
              <w:rPr>
                <w:rStyle w:val="Hyperlink"/>
                <w:rFonts w:hint="eastAsia"/>
                <w:noProof/>
                <w:rtl/>
                <w:lang w:bidi="fa-IR"/>
              </w:rPr>
              <w:t>صدر</w:t>
            </w:r>
            <w:r w:rsidRPr="00FB7F39">
              <w:rPr>
                <w:rStyle w:val="Hyperlink"/>
                <w:noProof/>
                <w:rtl/>
                <w:lang w:bidi="fa-IR"/>
              </w:rPr>
              <w:t xml:space="preserve"> </w:t>
            </w:r>
            <w:r w:rsidRPr="00FB7F39">
              <w:rPr>
                <w:rStyle w:val="Hyperlink"/>
                <w:rFonts w:hint="eastAsia"/>
                <w:noProof/>
                <w:rtl/>
                <w:lang w:bidi="fa-IR"/>
              </w:rPr>
              <w:t>العالم</w:t>
            </w:r>
          </w:hyperlink>
          <w:r w:rsidR="00940A1A">
            <w:rPr>
              <w:rStyle w:val="Hyperlink"/>
              <w:rFonts w:hint="cs"/>
              <w:noProof/>
              <w:rtl/>
            </w:rPr>
            <w:t xml:space="preserve"> </w:t>
          </w:r>
          <w:hyperlink w:anchor="_Toc101788000" w:history="1">
            <w:r w:rsidRPr="00FB7F39">
              <w:rPr>
                <w:rStyle w:val="Hyperlink"/>
                <w:rFonts w:hint="eastAsia"/>
                <w:noProof/>
                <w:rtl/>
                <w:lang w:bidi="fa-IR"/>
              </w:rPr>
              <w:t>شعر</w:t>
            </w:r>
            <w:r w:rsidRPr="00FB7F39">
              <w:rPr>
                <w:rStyle w:val="Hyperlink"/>
                <w:noProof/>
                <w:rtl/>
                <w:lang w:bidi="fa-IR"/>
              </w:rPr>
              <w:t xml:space="preserve"> </w:t>
            </w:r>
            <w:r w:rsidRPr="00FB7F39">
              <w:rPr>
                <w:rStyle w:val="Hyperlink"/>
                <w:rFonts w:hint="eastAsia"/>
                <w:noProof/>
                <w:rtl/>
                <w:lang w:bidi="fa-IR"/>
              </w:rPr>
              <w:t>ولي</w:t>
            </w:r>
            <w:r w:rsidRPr="00FB7F39">
              <w:rPr>
                <w:rStyle w:val="Hyperlink"/>
                <w:noProof/>
                <w:rtl/>
                <w:lang w:bidi="fa-IR"/>
              </w:rPr>
              <w:t xml:space="preserve"> </w:t>
            </w:r>
            <w:r w:rsidRPr="00FB7F39">
              <w:rPr>
                <w:rStyle w:val="Hyperlink"/>
                <w:rFonts w:hint="eastAsia"/>
                <w:noProof/>
                <w:rtl/>
                <w:lang w:bidi="fa-IR"/>
              </w:rPr>
              <w:t>الله</w:t>
            </w:r>
            <w:r w:rsidRPr="00FB7F39">
              <w:rPr>
                <w:rStyle w:val="Hyperlink"/>
                <w:noProof/>
                <w:rtl/>
                <w:lang w:bidi="fa-IR"/>
              </w:rPr>
              <w:t xml:space="preserve"> </w:t>
            </w:r>
            <w:r w:rsidRPr="00FB7F39">
              <w:rPr>
                <w:rStyle w:val="Hyperlink"/>
                <w:rFonts w:hint="eastAsia"/>
                <w:noProof/>
                <w:rtl/>
                <w:lang w:bidi="fa-IR"/>
              </w:rPr>
              <w:t>الدهلوي</w:t>
            </w:r>
            <w:r w:rsidRPr="00FB7F39">
              <w:rPr>
                <w:rStyle w:val="Hyperlink"/>
                <w:noProof/>
                <w:rtl/>
                <w:lang w:bidi="fa-IR"/>
              </w:rPr>
              <w:t xml:space="preserve"> </w:t>
            </w:r>
            <w:r w:rsidRPr="00FB7F39">
              <w:rPr>
                <w:rStyle w:val="Hyperlink"/>
                <w:rFonts w:hint="eastAsia"/>
                <w:noProof/>
                <w:rtl/>
                <w:lang w:bidi="fa-IR"/>
              </w:rPr>
              <w:t>بمدح</w:t>
            </w:r>
            <w:r w:rsidRPr="00FB7F39">
              <w:rPr>
                <w:rStyle w:val="Hyperlink"/>
                <w:noProof/>
                <w:rtl/>
                <w:lang w:bidi="fa-IR"/>
              </w:rPr>
              <w:t xml:space="preserve"> </w:t>
            </w:r>
            <w:r w:rsidRPr="00FB7F39">
              <w:rPr>
                <w:rStyle w:val="Hyperlink"/>
                <w:rFonts w:hint="eastAsia"/>
                <w:noProof/>
                <w:rtl/>
                <w:lang w:bidi="fa-IR"/>
              </w:rPr>
              <w:t>محمّد</w:t>
            </w:r>
            <w:r w:rsidRPr="00FB7F39">
              <w:rPr>
                <w:rStyle w:val="Hyperlink"/>
                <w:noProof/>
                <w:rtl/>
                <w:lang w:bidi="fa-IR"/>
              </w:rPr>
              <w:t xml:space="preserve"> </w:t>
            </w:r>
            <w:r w:rsidRPr="00FB7F39">
              <w:rPr>
                <w:rStyle w:val="Hyperlink"/>
                <w:rFonts w:hint="eastAsia"/>
                <w:noProof/>
                <w:rtl/>
                <w:lang w:bidi="fa-IR"/>
              </w:rPr>
              <w:t>صدر</w:t>
            </w:r>
            <w:r w:rsidRPr="00FB7F39">
              <w:rPr>
                <w:rStyle w:val="Hyperlink"/>
                <w:noProof/>
                <w:rtl/>
                <w:lang w:bidi="fa-IR"/>
              </w:rPr>
              <w:t xml:space="preserve"> </w:t>
            </w:r>
            <w:r w:rsidRPr="00FB7F39">
              <w:rPr>
                <w:rStyle w:val="Hyperlink"/>
                <w:rFonts w:hint="eastAsia"/>
                <w:noProof/>
                <w:rtl/>
                <w:lang w:bidi="fa-IR"/>
              </w:rPr>
              <w:t>العالم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8001" w:history="1">
            <w:r w:rsidRPr="00FB7F39">
              <w:rPr>
                <w:rStyle w:val="Hyperlink"/>
                <w:noProof/>
                <w:rtl/>
              </w:rPr>
              <w:t>(35)</w:t>
            </w:r>
          </w:hyperlink>
          <w:r w:rsidR="00940A1A">
            <w:rPr>
              <w:rStyle w:val="Hyperlink"/>
              <w:rFonts w:hint="cs"/>
              <w:noProof/>
              <w:rtl/>
            </w:rPr>
            <w:t xml:space="preserve"> </w:t>
          </w:r>
          <w:hyperlink w:anchor="_Toc101788002"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وليّ</w:t>
            </w:r>
            <w:r w:rsidRPr="00FB7F39">
              <w:rPr>
                <w:rStyle w:val="Hyperlink"/>
                <w:noProof/>
                <w:rtl/>
                <w:lang w:bidi="fa-IR"/>
              </w:rPr>
              <w:t xml:space="preserve"> </w:t>
            </w:r>
            <w:r w:rsidRPr="00FB7F39">
              <w:rPr>
                <w:rStyle w:val="Hyperlink"/>
                <w:rFonts w:hint="eastAsia"/>
                <w:noProof/>
                <w:rtl/>
                <w:lang w:bidi="fa-IR"/>
              </w:rPr>
              <w:t>الله</w:t>
            </w:r>
            <w:r w:rsidRPr="00FB7F39">
              <w:rPr>
                <w:rStyle w:val="Hyperlink"/>
                <w:noProof/>
                <w:rtl/>
                <w:lang w:bidi="fa-IR"/>
              </w:rPr>
              <w:t xml:space="preserve"> </w:t>
            </w:r>
            <w:r w:rsidRPr="00FB7F39">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8003" w:history="1">
            <w:r w:rsidRPr="00FB7F39">
              <w:rPr>
                <w:rStyle w:val="Hyperlink"/>
                <w:noProof/>
                <w:rtl/>
              </w:rPr>
              <w:t>(36)</w:t>
            </w:r>
          </w:hyperlink>
          <w:r w:rsidR="00940A1A">
            <w:rPr>
              <w:rStyle w:val="Hyperlink"/>
              <w:rFonts w:hint="cs"/>
              <w:noProof/>
              <w:rtl/>
            </w:rPr>
            <w:t xml:space="preserve"> </w:t>
          </w:r>
          <w:hyperlink w:anchor="_Toc101788004"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محمّد</w:t>
            </w:r>
            <w:r w:rsidRPr="00FB7F39">
              <w:rPr>
                <w:rStyle w:val="Hyperlink"/>
                <w:noProof/>
                <w:rtl/>
                <w:lang w:bidi="fa-IR"/>
              </w:rPr>
              <w:t xml:space="preserve"> </w:t>
            </w:r>
            <w:r w:rsidRPr="00FB7F39">
              <w:rPr>
                <w:rStyle w:val="Hyperlink"/>
                <w:rFonts w:hint="eastAsia"/>
                <w:noProof/>
                <w:rtl/>
                <w:lang w:bidi="fa-IR"/>
              </w:rPr>
              <w:t>الأمير</w:t>
            </w:r>
          </w:hyperlink>
          <w:r w:rsidR="00940A1A">
            <w:rPr>
              <w:rStyle w:val="Hyperlink"/>
              <w:rFonts w:hint="cs"/>
              <w:noProof/>
              <w:rtl/>
            </w:rPr>
            <w:t xml:space="preserve"> </w:t>
          </w:r>
          <w:hyperlink w:anchor="_Toc101788005"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8006" w:history="1">
            <w:r w:rsidRPr="00FB7F39">
              <w:rPr>
                <w:rStyle w:val="Hyperlink"/>
                <w:noProof/>
                <w:rtl/>
              </w:rPr>
              <w:t>(37)</w:t>
            </w:r>
          </w:hyperlink>
          <w:r w:rsidR="00940A1A">
            <w:rPr>
              <w:rStyle w:val="Hyperlink"/>
              <w:rFonts w:hint="cs"/>
              <w:noProof/>
              <w:rtl/>
            </w:rPr>
            <w:t xml:space="preserve"> </w:t>
          </w:r>
          <w:hyperlink w:anchor="_Toc101788007" w:history="1">
            <w:r w:rsidRPr="00FB7F39">
              <w:rPr>
                <w:rStyle w:val="Hyperlink"/>
                <w:rFonts w:hint="eastAsia"/>
                <w:noProof/>
                <w:rtl/>
              </w:rPr>
              <w:t>رواية</w:t>
            </w:r>
            <w:r w:rsidRPr="00FB7F39">
              <w:rPr>
                <w:rStyle w:val="Hyperlink"/>
                <w:noProof/>
                <w:rtl/>
                <w:lang w:bidi="fa-IR"/>
              </w:rPr>
              <w:t xml:space="preserve"> </w:t>
            </w:r>
            <w:r w:rsidRPr="00FB7F39">
              <w:rPr>
                <w:rStyle w:val="Hyperlink"/>
                <w:rFonts w:hint="eastAsia"/>
                <w:noProof/>
                <w:rtl/>
                <w:lang w:bidi="fa-IR"/>
              </w:rPr>
              <w:t>الحفظي</w:t>
            </w:r>
            <w:r w:rsidRPr="00FB7F39">
              <w:rPr>
                <w:rStyle w:val="Hyperlink"/>
                <w:noProof/>
                <w:rtl/>
                <w:lang w:bidi="fa-IR"/>
              </w:rPr>
              <w:t xml:space="preserve"> </w:t>
            </w:r>
            <w:r w:rsidRPr="00FB7F39">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940A1A" w:rsidRDefault="00940A1A" w:rsidP="00940A1A">
          <w:pPr>
            <w:pStyle w:val="libNormal"/>
            <w:rPr>
              <w:rStyle w:val="Hyperlink"/>
              <w:noProof/>
            </w:rPr>
          </w:pPr>
          <w:r>
            <w:rPr>
              <w:rStyle w:val="Hyperlink"/>
              <w:noProof/>
            </w:rPr>
            <w:br w:type="page"/>
          </w:r>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8008"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العجيلي</w:t>
            </w:r>
          </w:hyperlink>
          <w:r w:rsidR="00940A1A">
            <w:rPr>
              <w:rStyle w:val="Hyperlink"/>
              <w:rFonts w:hint="cs"/>
              <w:noProof/>
              <w:rtl/>
            </w:rPr>
            <w:t xml:space="preserve"> </w:t>
          </w:r>
          <w:hyperlink w:anchor="_Toc101788009" w:history="1">
            <w:r w:rsidRPr="00FB7F39">
              <w:rPr>
                <w:rStyle w:val="Hyperlink"/>
                <w:noProof/>
                <w:rtl/>
              </w:rPr>
              <w:t>(38)</w:t>
            </w:r>
          </w:hyperlink>
          <w:r w:rsidR="00940A1A">
            <w:rPr>
              <w:rStyle w:val="Hyperlink"/>
              <w:rFonts w:hint="cs"/>
              <w:noProof/>
              <w:rtl/>
            </w:rPr>
            <w:t xml:space="preserve"> </w:t>
          </w:r>
          <w:hyperlink w:anchor="_Toc101788010" w:history="1">
            <w:r w:rsidRPr="00FB7F39">
              <w:rPr>
                <w:rStyle w:val="Hyperlink"/>
                <w:rFonts w:hint="eastAsia"/>
                <w:noProof/>
                <w:rtl/>
              </w:rPr>
              <w:t>رواية</w:t>
            </w:r>
            <w:r w:rsidRPr="00FB7F39">
              <w:rPr>
                <w:rStyle w:val="Hyperlink"/>
                <w:noProof/>
                <w:rtl/>
              </w:rPr>
              <w:t xml:space="preserve"> </w:t>
            </w:r>
            <w:r w:rsidRPr="00FB7F39">
              <w:rPr>
                <w:rStyle w:val="Hyperlink"/>
                <w:rFonts w:hint="eastAsia"/>
                <w:noProof/>
                <w:rtl/>
              </w:rPr>
              <w:t>وليّ</w:t>
            </w:r>
            <w:r w:rsidRPr="00FB7F39">
              <w:rPr>
                <w:rStyle w:val="Hyperlink"/>
                <w:noProof/>
                <w:rtl/>
                <w:lang w:bidi="fa-IR"/>
              </w:rPr>
              <w:t xml:space="preserve"> </w:t>
            </w:r>
            <w:r w:rsidRPr="00FB7F39">
              <w:rPr>
                <w:rStyle w:val="Hyperlink"/>
                <w:rFonts w:hint="eastAsia"/>
                <w:noProof/>
                <w:rtl/>
                <w:lang w:bidi="fa-IR"/>
              </w:rPr>
              <w:t>الله</w:t>
            </w:r>
            <w:r w:rsidRPr="00FB7F39">
              <w:rPr>
                <w:rStyle w:val="Hyperlink"/>
                <w:noProof/>
                <w:rtl/>
                <w:lang w:bidi="fa-IR"/>
              </w:rPr>
              <w:t xml:space="preserve"> </w:t>
            </w:r>
            <w:r w:rsidRPr="00FB7F39">
              <w:rPr>
                <w:rStyle w:val="Hyperlink"/>
                <w:rFonts w:hint="eastAsia"/>
                <w:noProof/>
                <w:rtl/>
                <w:lang w:bidi="fa-IR"/>
              </w:rPr>
              <w:t>اللّكهنوي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bCs/>
              <w:noProof/>
              <w:color w:val="auto"/>
              <w:sz w:val="22"/>
              <w:szCs w:val="22"/>
              <w:rtl/>
            </w:rPr>
          </w:pPr>
          <w:hyperlink w:anchor="_Toc101788011" w:history="1">
            <w:r w:rsidRPr="00FB7F39">
              <w:rPr>
                <w:rStyle w:val="Hyperlink"/>
                <w:rFonts w:hint="eastAsia"/>
                <w:noProof/>
                <w:rtl/>
                <w:lang w:bidi="fa-IR"/>
              </w:rPr>
              <w:t>نقض</w:t>
            </w:r>
            <w:r w:rsidRPr="00FB7F39">
              <w:rPr>
                <w:rStyle w:val="Hyperlink"/>
                <w:noProof/>
                <w:rtl/>
                <w:lang w:bidi="fa-IR"/>
              </w:rPr>
              <w:t xml:space="preserve"> </w:t>
            </w:r>
            <w:r w:rsidRPr="00FB7F39">
              <w:rPr>
                <w:rStyle w:val="Hyperlink"/>
                <w:rFonts w:hint="eastAsia"/>
                <w:noProof/>
                <w:rtl/>
                <w:lang w:bidi="fa-IR"/>
              </w:rPr>
              <w:t>كلمات</w:t>
            </w:r>
            <w:r w:rsidRPr="00FB7F39">
              <w:rPr>
                <w:rStyle w:val="Hyperlink"/>
                <w:noProof/>
                <w:rtl/>
                <w:lang w:bidi="fa-IR"/>
              </w:rPr>
              <w:t xml:space="preserve"> </w:t>
            </w:r>
            <w:r w:rsidRPr="00FB7F39">
              <w:rPr>
                <w:rStyle w:val="Hyperlink"/>
                <w:rFonts w:hint="eastAsia"/>
                <w:noProof/>
                <w:rtl/>
                <w:lang w:bidi="fa-IR"/>
              </w:rPr>
              <w:t>الدهلوي</w:t>
            </w:r>
          </w:hyperlink>
          <w:r w:rsidR="00940A1A">
            <w:rPr>
              <w:rStyle w:val="Hyperlink"/>
              <w:rFonts w:hint="cs"/>
              <w:noProof/>
              <w:rtl/>
            </w:rPr>
            <w:t xml:space="preserve"> </w:t>
          </w:r>
          <w:hyperlink w:anchor="_Toc101788012" w:history="1">
            <w:r w:rsidRPr="00FB7F39">
              <w:rPr>
                <w:rStyle w:val="Hyperlink"/>
                <w:rFonts w:hint="eastAsia"/>
                <w:noProof/>
                <w:rtl/>
                <w:lang w:bidi="fa-IR"/>
              </w:rPr>
              <w:t>حول</w:t>
            </w:r>
            <w:r w:rsidRPr="00FB7F39">
              <w:rPr>
                <w:rStyle w:val="Hyperlink"/>
                <w:noProof/>
                <w:rtl/>
                <w:lang w:bidi="fa-IR"/>
              </w:rPr>
              <w:t xml:space="preserve"> </w:t>
            </w:r>
            <w:r w:rsidRPr="00FB7F39">
              <w:rPr>
                <w:rStyle w:val="Hyperlink"/>
                <w:rFonts w:hint="eastAsia"/>
                <w:noProof/>
                <w:rtl/>
                <w:lang w:bidi="fa-IR"/>
              </w:rPr>
              <w:t>سند</w:t>
            </w:r>
            <w:r w:rsidRPr="00FB7F39">
              <w:rPr>
                <w:rStyle w:val="Hyperlink"/>
                <w:noProof/>
                <w:rtl/>
                <w:lang w:bidi="fa-IR"/>
              </w:rPr>
              <w:t xml:space="preserve"> </w:t>
            </w:r>
            <w:r w:rsidRPr="00FB7F39">
              <w:rPr>
                <w:rStyle w:val="Hyperlink"/>
                <w:rFonts w:hint="eastAsia"/>
                <w:noProof/>
                <w:rtl/>
                <w:lang w:bidi="fa-IR"/>
              </w:rPr>
              <w:t>حديث</w:t>
            </w:r>
            <w:r w:rsidRPr="00FB7F39">
              <w:rPr>
                <w:rStyle w:val="Hyperlink"/>
                <w:noProof/>
                <w:rtl/>
                <w:lang w:bidi="fa-IR"/>
              </w:rPr>
              <w:t xml:space="preserve"> </w:t>
            </w:r>
            <w:r w:rsidRPr="00FB7F39">
              <w:rPr>
                <w:rStyle w:val="Hyperlink"/>
                <w:rFonts w:hint="eastAsia"/>
                <w:noProof/>
                <w:rtl/>
                <w:lang w:bidi="fa-IR"/>
              </w:rPr>
              <w:t>التشبيه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13" w:history="1">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كتب</w:t>
            </w:r>
            <w:r w:rsidRPr="00FB7F39">
              <w:rPr>
                <w:rStyle w:val="Hyperlink"/>
                <w:noProof/>
                <w:rtl/>
                <w:lang w:bidi="fa-IR"/>
              </w:rPr>
              <w:t xml:space="preserve"> </w:t>
            </w:r>
            <w:r w:rsidRPr="00FB7F39">
              <w:rPr>
                <w:rStyle w:val="Hyperlink"/>
                <w:rFonts w:hint="eastAsia"/>
                <w:noProof/>
                <w:rtl/>
                <w:lang w:bidi="fa-IR"/>
              </w:rPr>
              <w:t>الإماميّة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14"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الإربلي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15" w:history="1">
            <w:r w:rsidRPr="00FB7F39">
              <w:rPr>
                <w:rStyle w:val="Hyperlink"/>
                <w:rFonts w:hint="eastAsia"/>
                <w:noProof/>
                <w:rtl/>
                <w:lang w:bidi="fa-IR"/>
              </w:rPr>
              <w:t>إنكار</w:t>
            </w:r>
            <w:r w:rsidRPr="00FB7F39">
              <w:rPr>
                <w:rStyle w:val="Hyperlink"/>
                <w:noProof/>
                <w:rtl/>
                <w:lang w:bidi="fa-IR"/>
              </w:rPr>
              <w:t xml:space="preserve"> </w:t>
            </w:r>
            <w:r w:rsidRPr="00FB7F39">
              <w:rPr>
                <w:rStyle w:val="Hyperlink"/>
                <w:rFonts w:hint="eastAsia"/>
                <w:noProof/>
                <w:rtl/>
                <w:lang w:bidi="fa-IR"/>
              </w:rPr>
              <w:t>رواية</w:t>
            </w:r>
            <w:r w:rsidRPr="00FB7F39">
              <w:rPr>
                <w:rStyle w:val="Hyperlink"/>
                <w:noProof/>
                <w:rtl/>
                <w:lang w:bidi="fa-IR"/>
              </w:rPr>
              <w:t xml:space="preserve"> </w:t>
            </w:r>
            <w:r w:rsidRPr="00FB7F39">
              <w:rPr>
                <w:rStyle w:val="Hyperlink"/>
                <w:rFonts w:hint="eastAsia"/>
                <w:noProof/>
                <w:rtl/>
                <w:lang w:bidi="fa-IR"/>
              </w:rPr>
              <w:t>البيهقي</w:t>
            </w:r>
            <w:r w:rsidRPr="00FB7F39">
              <w:rPr>
                <w:rStyle w:val="Hyperlink"/>
                <w:noProof/>
                <w:rtl/>
                <w:lang w:bidi="fa-IR"/>
              </w:rPr>
              <w:t xml:space="preserve"> </w:t>
            </w:r>
            <w:r w:rsidRPr="00FB7F39">
              <w:rPr>
                <w:rStyle w:val="Hyperlink"/>
                <w:rFonts w:hint="eastAsia"/>
                <w:noProof/>
                <w:rtl/>
                <w:lang w:bidi="fa-IR"/>
              </w:rPr>
              <w:t>والردُّ</w:t>
            </w:r>
            <w:r w:rsidRPr="00FB7F39">
              <w:rPr>
                <w:rStyle w:val="Hyperlink"/>
                <w:noProof/>
                <w:rtl/>
                <w:lang w:bidi="fa-IR"/>
              </w:rPr>
              <w:t xml:space="preserve"> </w:t>
            </w:r>
            <w:r w:rsidRPr="00FB7F39">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16" w:history="1">
            <w:r w:rsidRPr="00FB7F39">
              <w:rPr>
                <w:rStyle w:val="Hyperlink"/>
                <w:rFonts w:hint="eastAsia"/>
                <w:noProof/>
                <w:rtl/>
                <w:lang w:bidi="fa-IR"/>
              </w:rPr>
              <w:t>عدم</w:t>
            </w:r>
            <w:r w:rsidRPr="00FB7F39">
              <w:rPr>
                <w:rStyle w:val="Hyperlink"/>
                <w:noProof/>
                <w:rtl/>
                <w:lang w:bidi="fa-IR"/>
              </w:rPr>
              <w:t xml:space="preserve"> </w:t>
            </w:r>
            <w:r w:rsidRPr="00FB7F39">
              <w:rPr>
                <w:rStyle w:val="Hyperlink"/>
                <w:rFonts w:hint="eastAsia"/>
                <w:noProof/>
                <w:rtl/>
                <w:lang w:bidi="fa-IR"/>
              </w:rPr>
              <w:t>إنكار</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تيميّة</w:t>
            </w:r>
            <w:r w:rsidRPr="00FB7F39">
              <w:rPr>
                <w:rStyle w:val="Hyperlink"/>
                <w:noProof/>
                <w:rtl/>
                <w:lang w:bidi="fa-IR"/>
              </w:rPr>
              <w:t xml:space="preserve"> </w:t>
            </w:r>
            <w:r w:rsidRPr="00FB7F39">
              <w:rPr>
                <w:rStyle w:val="Hyperlink"/>
                <w:rFonts w:hint="eastAsia"/>
                <w:noProof/>
                <w:rtl/>
                <w:lang w:bidi="fa-IR"/>
              </w:rPr>
              <w:t>رواية</w:t>
            </w:r>
            <w:r w:rsidRPr="00FB7F39">
              <w:rPr>
                <w:rStyle w:val="Hyperlink"/>
                <w:noProof/>
                <w:rtl/>
                <w:lang w:bidi="fa-IR"/>
              </w:rPr>
              <w:t xml:space="preserve"> </w:t>
            </w:r>
            <w:r w:rsidRPr="00FB7F39">
              <w:rPr>
                <w:rStyle w:val="Hyperlink"/>
                <w:rFonts w:hint="eastAsia"/>
                <w:noProof/>
                <w:rtl/>
                <w:lang w:bidi="fa-IR"/>
              </w:rPr>
              <w:t>البيهقي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17" w:history="1">
            <w:r w:rsidRPr="00FB7F39">
              <w:rPr>
                <w:rStyle w:val="Hyperlink"/>
                <w:rFonts w:hint="eastAsia"/>
                <w:noProof/>
                <w:rtl/>
                <w:lang w:bidi="fa-IR"/>
              </w:rPr>
              <w:t>كلمات</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وصف</w:t>
            </w:r>
            <w:r w:rsidRPr="00FB7F39">
              <w:rPr>
                <w:rStyle w:val="Hyperlink"/>
                <w:noProof/>
                <w:rtl/>
                <w:lang w:bidi="fa-IR"/>
              </w:rPr>
              <w:t xml:space="preserve"> </w:t>
            </w:r>
            <w:r w:rsidRPr="00FB7F39">
              <w:rPr>
                <w:rStyle w:val="Hyperlink"/>
                <w:rFonts w:hint="eastAsia"/>
                <w:noProof/>
                <w:rtl/>
                <w:lang w:bidi="fa-IR"/>
              </w:rPr>
              <w:t>البيهقي</w:t>
            </w:r>
            <w:r w:rsidRPr="00FB7F39">
              <w:rPr>
                <w:rStyle w:val="Hyperlink"/>
                <w:noProof/>
                <w:rtl/>
                <w:lang w:bidi="fa-IR"/>
              </w:rPr>
              <w:t xml:space="preserve"> </w:t>
            </w:r>
            <w:r w:rsidRPr="00FB7F39">
              <w:rPr>
                <w:rStyle w:val="Hyperlink"/>
                <w:rFonts w:hint="eastAsia"/>
                <w:noProof/>
                <w:rtl/>
                <w:lang w:bidi="fa-IR"/>
              </w:rPr>
              <w:t>وكتبه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18" w:history="1">
            <w:r w:rsidRPr="00FB7F39">
              <w:rPr>
                <w:rStyle w:val="Hyperlink"/>
                <w:rFonts w:hint="eastAsia"/>
                <w:noProof/>
                <w:rtl/>
                <w:lang w:bidi="fa-IR"/>
              </w:rPr>
              <w:t>غلط</w:t>
            </w:r>
            <w:r w:rsidRPr="00FB7F39">
              <w:rPr>
                <w:rStyle w:val="Hyperlink"/>
                <w:noProof/>
                <w:rtl/>
                <w:lang w:bidi="fa-IR"/>
              </w:rPr>
              <w:t xml:space="preserve"> </w:t>
            </w:r>
            <w:r w:rsidRPr="00FB7F39">
              <w:rPr>
                <w:rStyle w:val="Hyperlink"/>
                <w:rFonts w:hint="eastAsia"/>
                <w:noProof/>
                <w:rtl/>
                <w:lang w:bidi="fa-IR"/>
              </w:rPr>
              <w:t>القوم</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فهم</w:t>
            </w:r>
            <w:r w:rsidRPr="00FB7F39">
              <w:rPr>
                <w:rStyle w:val="Hyperlink"/>
                <w:noProof/>
                <w:rtl/>
                <w:lang w:bidi="fa-IR"/>
              </w:rPr>
              <w:t xml:space="preserve"> </w:t>
            </w:r>
            <w:r w:rsidRPr="00FB7F39">
              <w:rPr>
                <w:rStyle w:val="Hyperlink"/>
                <w:rFonts w:hint="eastAsia"/>
                <w:noProof/>
                <w:rtl/>
                <w:lang w:bidi="fa-IR"/>
              </w:rPr>
              <w:t>عبارة</w:t>
            </w:r>
            <w:r w:rsidRPr="00FB7F39">
              <w:rPr>
                <w:rStyle w:val="Hyperlink"/>
                <w:noProof/>
                <w:rtl/>
                <w:lang w:bidi="fa-IR"/>
              </w:rPr>
              <w:t xml:space="preserve"> </w:t>
            </w:r>
            <w:r w:rsidRPr="00FB7F39">
              <w:rPr>
                <w:rStyle w:val="Hyperlink"/>
                <w:rFonts w:hint="eastAsia"/>
                <w:noProof/>
                <w:rtl/>
                <w:lang w:bidi="fa-IR"/>
              </w:rPr>
              <w:t>العلّامة</w:t>
            </w:r>
            <w:r w:rsidRPr="00FB7F39">
              <w:rPr>
                <w:rStyle w:val="Hyperlink"/>
                <w:noProof/>
                <w:rtl/>
                <w:lang w:bidi="fa-IR"/>
              </w:rPr>
              <w:t xml:space="preserve"> </w:t>
            </w:r>
            <w:r w:rsidRPr="00FB7F39">
              <w:rPr>
                <w:rStyle w:val="Hyperlink"/>
                <w:rFonts w:hint="eastAsia"/>
                <w:noProof/>
                <w:rtl/>
                <w:lang w:bidi="fa-IR"/>
              </w:rPr>
              <w:t>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19"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العلّامة</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المطهّر</w:t>
            </w:r>
            <w:r w:rsidRPr="00FB7F39">
              <w:rPr>
                <w:rStyle w:val="Hyperlink"/>
                <w:noProof/>
                <w:rtl/>
                <w:lang w:bidi="fa-IR"/>
              </w:rPr>
              <w:t xml:space="preserve"> </w:t>
            </w:r>
            <w:r w:rsidRPr="00FB7F39">
              <w:rPr>
                <w:rStyle w:val="Hyperlink"/>
                <w:rFonts w:hint="eastAsia"/>
                <w:noProof/>
                <w:rtl/>
                <w:lang w:bidi="fa-IR"/>
              </w:rPr>
              <w:t>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20" w:history="1">
            <w:r w:rsidRPr="00FB7F39">
              <w:rPr>
                <w:rStyle w:val="Hyperlink"/>
                <w:rFonts w:hint="eastAsia"/>
                <w:noProof/>
                <w:rtl/>
                <w:lang w:bidi="fa-IR"/>
              </w:rPr>
              <w:t>ترجمة</w:t>
            </w:r>
            <w:r w:rsidRPr="00FB7F39">
              <w:rPr>
                <w:rStyle w:val="Hyperlink"/>
                <w:noProof/>
                <w:rtl/>
                <w:lang w:bidi="fa-IR"/>
              </w:rPr>
              <w:t xml:space="preserve"> </w:t>
            </w:r>
            <w:r w:rsidRPr="00FB7F39">
              <w:rPr>
                <w:rStyle w:val="Hyperlink"/>
                <w:rFonts w:hint="eastAsia"/>
                <w:noProof/>
                <w:rtl/>
                <w:lang w:bidi="fa-IR"/>
              </w:rPr>
              <w:t>البابرتي</w:t>
            </w:r>
            <w:r w:rsidRPr="00FB7F39">
              <w:rPr>
                <w:rStyle w:val="Hyperlink"/>
                <w:noProof/>
                <w:rtl/>
                <w:lang w:bidi="fa-IR"/>
              </w:rPr>
              <w:t xml:space="preserve"> </w:t>
            </w:r>
            <w:r w:rsidRPr="00FB7F39">
              <w:rPr>
                <w:rStyle w:val="Hyperlink"/>
                <w:rFonts w:hint="eastAsia"/>
                <w:noProof/>
                <w:rtl/>
                <w:lang w:bidi="fa-IR"/>
              </w:rPr>
              <w:t>مادح</w:t>
            </w:r>
            <w:r w:rsidRPr="00FB7F39">
              <w:rPr>
                <w:rStyle w:val="Hyperlink"/>
                <w:noProof/>
                <w:rtl/>
                <w:lang w:bidi="fa-IR"/>
              </w:rPr>
              <w:t xml:space="preserve"> </w:t>
            </w:r>
            <w:r w:rsidRPr="00FB7F39">
              <w:rPr>
                <w:rStyle w:val="Hyperlink"/>
                <w:rFonts w:hint="eastAsia"/>
                <w:noProof/>
                <w:rtl/>
                <w:lang w:bidi="fa-IR"/>
              </w:rPr>
              <w:t>العلّامة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21" w:history="1">
            <w:r w:rsidRPr="00FB7F39">
              <w:rPr>
                <w:rStyle w:val="Hyperlink"/>
                <w:rFonts w:hint="eastAsia"/>
                <w:noProof/>
                <w:rtl/>
                <w:lang w:bidi="fa-IR"/>
              </w:rPr>
              <w:t>نموذج</w:t>
            </w:r>
            <w:r w:rsidRPr="00FB7F39">
              <w:rPr>
                <w:rStyle w:val="Hyperlink"/>
                <w:noProof/>
                <w:rtl/>
                <w:lang w:bidi="fa-IR"/>
              </w:rPr>
              <w:t xml:space="preserve"> </w:t>
            </w:r>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أكاذيب</w:t>
            </w:r>
            <w:r w:rsidRPr="00FB7F39">
              <w:rPr>
                <w:rStyle w:val="Hyperlink"/>
                <w:noProof/>
                <w:rtl/>
                <w:lang w:bidi="fa-IR"/>
              </w:rPr>
              <w:t xml:space="preserve"> ( </w:t>
            </w:r>
            <w:r w:rsidRPr="00FB7F39">
              <w:rPr>
                <w:rStyle w:val="Hyperlink"/>
                <w:rFonts w:hint="eastAsia"/>
                <w:noProof/>
                <w:rtl/>
                <w:lang w:bidi="fa-IR"/>
              </w:rPr>
              <w:t>الدّهلوي</w:t>
            </w:r>
            <w:r w:rsidRPr="00FB7F3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22" w:history="1">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الصحيح</w:t>
            </w:r>
            <w:r w:rsidRPr="00FB7F39">
              <w:rPr>
                <w:rStyle w:val="Hyperlink"/>
                <w:noProof/>
                <w:rtl/>
                <w:lang w:bidi="fa-IR"/>
              </w:rPr>
              <w:t xml:space="preserve"> </w:t>
            </w:r>
            <w:r w:rsidRPr="00FB7F39">
              <w:rPr>
                <w:rStyle w:val="Hyperlink"/>
                <w:rFonts w:hint="eastAsia"/>
                <w:noProof/>
                <w:rtl/>
                <w:lang w:bidi="fa-IR"/>
              </w:rPr>
              <w:t>حجّة</w:t>
            </w:r>
            <w:r w:rsidRPr="00FB7F39">
              <w:rPr>
                <w:rStyle w:val="Hyperlink"/>
                <w:noProof/>
                <w:rtl/>
                <w:lang w:bidi="fa-IR"/>
              </w:rPr>
              <w:t xml:space="preserve"> </w:t>
            </w:r>
            <w:r w:rsidRPr="00FB7F39">
              <w:rPr>
                <w:rStyle w:val="Hyperlink"/>
                <w:rFonts w:hint="eastAsia"/>
                <w:noProof/>
                <w:rtl/>
                <w:lang w:bidi="fa-IR"/>
              </w:rPr>
              <w:t>وإن</w:t>
            </w:r>
            <w:r w:rsidRPr="00FB7F39">
              <w:rPr>
                <w:rStyle w:val="Hyperlink"/>
                <w:noProof/>
                <w:rtl/>
                <w:lang w:bidi="fa-IR"/>
              </w:rPr>
              <w:t xml:space="preserve"> </w:t>
            </w:r>
            <w:r w:rsidRPr="00FB7F39">
              <w:rPr>
                <w:rStyle w:val="Hyperlink"/>
                <w:rFonts w:hint="eastAsia"/>
                <w:noProof/>
                <w:rtl/>
                <w:lang w:bidi="fa-IR"/>
              </w:rPr>
              <w:t>لم</w:t>
            </w:r>
            <w:r w:rsidRPr="00FB7F39">
              <w:rPr>
                <w:rStyle w:val="Hyperlink"/>
                <w:noProof/>
                <w:rtl/>
                <w:lang w:bidi="fa-IR"/>
              </w:rPr>
              <w:t xml:space="preserve"> </w:t>
            </w:r>
            <w:r w:rsidRPr="00FB7F39">
              <w:rPr>
                <w:rStyle w:val="Hyperlink"/>
                <w:rFonts w:hint="eastAsia"/>
                <w:noProof/>
                <w:rtl/>
                <w:lang w:bidi="fa-IR"/>
              </w:rPr>
              <w:t>يخرَّج</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23" w:history="1">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الحسن</w:t>
            </w:r>
            <w:r w:rsidRPr="00FB7F39">
              <w:rPr>
                <w:rStyle w:val="Hyperlink"/>
                <w:noProof/>
                <w:rtl/>
                <w:lang w:bidi="fa-IR"/>
              </w:rPr>
              <w:t xml:space="preserve"> </w:t>
            </w:r>
            <w:r w:rsidRPr="00FB7F39">
              <w:rPr>
                <w:rStyle w:val="Hyperlink"/>
                <w:rFonts w:hint="eastAsia"/>
                <w:noProof/>
                <w:rtl/>
                <w:lang w:bidi="fa-IR"/>
              </w:rPr>
              <w:t>يحتج</w:t>
            </w:r>
            <w:r w:rsidRPr="00FB7F39">
              <w:rPr>
                <w:rStyle w:val="Hyperlink"/>
                <w:noProof/>
                <w:rtl/>
                <w:lang w:bidi="fa-IR"/>
              </w:rPr>
              <w:t xml:space="preserve"> </w:t>
            </w:r>
            <w:r w:rsidRPr="00FB7F39">
              <w:rPr>
                <w:rStyle w:val="Hyperlink"/>
                <w:rFonts w:hint="eastAsia"/>
                <w:noProof/>
                <w:rtl/>
                <w:lang w:bidi="fa-IR"/>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24" w:history="1">
            <w:r w:rsidRPr="00FB7F39">
              <w:rPr>
                <w:rStyle w:val="Hyperlink"/>
                <w:rFonts w:hint="eastAsia"/>
                <w:noProof/>
                <w:rtl/>
                <w:lang w:bidi="fa-IR"/>
              </w:rPr>
              <w:t>رأي</w:t>
            </w:r>
            <w:r w:rsidRPr="00FB7F39">
              <w:rPr>
                <w:rStyle w:val="Hyperlink"/>
                <w:noProof/>
                <w:rtl/>
                <w:lang w:bidi="fa-IR"/>
              </w:rPr>
              <w:t xml:space="preserve"> </w:t>
            </w:r>
            <w:r w:rsidRPr="00FB7F39">
              <w:rPr>
                <w:rStyle w:val="Hyperlink"/>
                <w:rFonts w:hint="eastAsia"/>
                <w:noProof/>
                <w:rtl/>
                <w:lang w:bidi="fa-IR"/>
              </w:rPr>
              <w:t>الدهلوي</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كتب</w:t>
            </w:r>
            <w:r w:rsidRPr="00FB7F39">
              <w:rPr>
                <w:rStyle w:val="Hyperlink"/>
                <w:noProof/>
                <w:rtl/>
                <w:lang w:bidi="fa-IR"/>
              </w:rPr>
              <w:t xml:space="preserve"> </w:t>
            </w:r>
            <w:r w:rsidRPr="00FB7F39">
              <w:rPr>
                <w:rStyle w:val="Hyperlink"/>
                <w:rFonts w:hint="eastAsia"/>
                <w:noProof/>
                <w:rtl/>
                <w:lang w:bidi="fa-IR"/>
              </w:rPr>
              <w:t>الدّيلمي</w:t>
            </w:r>
            <w:r w:rsidRPr="00FB7F39">
              <w:rPr>
                <w:rStyle w:val="Hyperlink"/>
                <w:noProof/>
                <w:rtl/>
                <w:lang w:bidi="fa-IR"/>
              </w:rPr>
              <w:t xml:space="preserve"> </w:t>
            </w:r>
            <w:r w:rsidRPr="00FB7F39">
              <w:rPr>
                <w:rStyle w:val="Hyperlink"/>
                <w:rFonts w:hint="eastAsia"/>
                <w:noProof/>
                <w:rtl/>
                <w:lang w:bidi="fa-IR"/>
              </w:rPr>
              <w:t>والخطيب</w:t>
            </w:r>
            <w:r w:rsidRPr="00FB7F39">
              <w:rPr>
                <w:rStyle w:val="Hyperlink"/>
                <w:noProof/>
                <w:rtl/>
                <w:lang w:bidi="fa-IR"/>
              </w:rPr>
              <w:t xml:space="preserve"> </w:t>
            </w:r>
            <w:r w:rsidRPr="00FB7F39">
              <w:rPr>
                <w:rStyle w:val="Hyperlink"/>
                <w:rFonts w:hint="eastAsia"/>
                <w:noProof/>
                <w:rtl/>
                <w:lang w:bidi="fa-IR"/>
              </w:rPr>
              <w:t>وابن</w:t>
            </w:r>
            <w:r w:rsidRPr="00FB7F39">
              <w:rPr>
                <w:rStyle w:val="Hyperlink"/>
                <w:noProof/>
                <w:rtl/>
                <w:lang w:bidi="fa-IR"/>
              </w:rPr>
              <w:t xml:space="preserve"> </w:t>
            </w:r>
            <w:r w:rsidRPr="00FB7F39">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25" w:history="1">
            <w:r w:rsidRPr="00FB7F39">
              <w:rPr>
                <w:rStyle w:val="Hyperlink"/>
                <w:rFonts w:hint="eastAsia"/>
                <w:noProof/>
                <w:rtl/>
                <w:lang w:bidi="fa-IR"/>
              </w:rPr>
              <w:t>رأي</w:t>
            </w:r>
            <w:r w:rsidRPr="00FB7F39">
              <w:rPr>
                <w:rStyle w:val="Hyperlink"/>
                <w:noProof/>
                <w:rtl/>
                <w:lang w:bidi="fa-IR"/>
              </w:rPr>
              <w:t xml:space="preserve"> </w:t>
            </w:r>
            <w:r w:rsidRPr="00FB7F39">
              <w:rPr>
                <w:rStyle w:val="Hyperlink"/>
                <w:rFonts w:hint="eastAsia"/>
                <w:noProof/>
                <w:rtl/>
                <w:lang w:bidi="fa-IR"/>
              </w:rPr>
              <w:t>الدهلوي</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كتب</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الجوزي</w:t>
            </w:r>
            <w:r w:rsidRPr="00FB7F39">
              <w:rPr>
                <w:rStyle w:val="Hyperlink"/>
                <w:noProof/>
                <w:rtl/>
                <w:lang w:bidi="fa-IR"/>
              </w:rPr>
              <w:t xml:space="preserve"> </w:t>
            </w:r>
            <w:r w:rsidRPr="00FB7F39">
              <w:rPr>
                <w:rStyle w:val="Hyperlink"/>
                <w:rFonts w:hint="eastAsia"/>
                <w:noProof/>
                <w:rtl/>
                <w:lang w:bidi="fa-IR"/>
              </w:rPr>
              <w:t>والسّخاوي</w:t>
            </w:r>
            <w:r w:rsidRPr="00FB7F39">
              <w:rPr>
                <w:rStyle w:val="Hyperlink"/>
                <w:noProof/>
                <w:rtl/>
                <w:lang w:bidi="fa-IR"/>
              </w:rPr>
              <w:t xml:space="preserve"> </w:t>
            </w:r>
            <w:r w:rsidRPr="00FB7F39">
              <w:rPr>
                <w:rStyle w:val="Hyperlink"/>
                <w:rFonts w:hint="eastAsia"/>
                <w:noProof/>
                <w:rtl/>
                <w:lang w:bidi="fa-IR"/>
              </w:rPr>
              <w:t>والسّيوطي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26" w:history="1">
            <w:r w:rsidRPr="00FB7F39">
              <w:rPr>
                <w:rStyle w:val="Hyperlink"/>
                <w:rFonts w:hint="eastAsia"/>
                <w:noProof/>
                <w:rtl/>
                <w:lang w:bidi="fa-IR"/>
              </w:rPr>
              <w:t>الثناء</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مصنّفات</w:t>
            </w:r>
            <w:r w:rsidRPr="00FB7F39">
              <w:rPr>
                <w:rStyle w:val="Hyperlink"/>
                <w:noProof/>
                <w:rtl/>
                <w:lang w:bidi="fa-IR"/>
              </w:rPr>
              <w:t xml:space="preserve"> </w:t>
            </w:r>
            <w:r w:rsidRPr="00FB7F39">
              <w:rPr>
                <w:rStyle w:val="Hyperlink"/>
                <w:rFonts w:hint="eastAsia"/>
                <w:noProof/>
                <w:rtl/>
                <w:lang w:bidi="fa-IR"/>
              </w:rPr>
              <w:t>الخطيب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27" w:history="1">
            <w:r w:rsidRPr="00FB7F39">
              <w:rPr>
                <w:rStyle w:val="Hyperlink"/>
                <w:rFonts w:hint="eastAsia"/>
                <w:noProof/>
                <w:rtl/>
                <w:lang w:bidi="fa-IR"/>
              </w:rPr>
              <w:t>الثناء</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مصنّفات</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BC7A09" w:rsidRDefault="00BC7A09" w:rsidP="00940A1A">
          <w:pPr>
            <w:pStyle w:val="TOC1"/>
            <w:rPr>
              <w:rFonts w:asciiTheme="minorHAnsi" w:eastAsiaTheme="minorEastAsia" w:hAnsiTheme="minorHAnsi" w:cstheme="minorBidi"/>
              <w:bCs w:val="0"/>
              <w:noProof/>
              <w:color w:val="auto"/>
              <w:sz w:val="22"/>
              <w:szCs w:val="22"/>
              <w:rtl/>
            </w:rPr>
          </w:pPr>
          <w:hyperlink w:anchor="_Toc101788028" w:history="1">
            <w:r w:rsidRPr="00FB7F39">
              <w:rPr>
                <w:rStyle w:val="Hyperlink"/>
                <w:rFonts w:hint="eastAsia"/>
                <w:noProof/>
                <w:rtl/>
                <w:lang w:bidi="fa-IR"/>
              </w:rPr>
              <w:t>دلالة</w:t>
            </w:r>
          </w:hyperlink>
          <w:r w:rsidR="00940A1A">
            <w:rPr>
              <w:rStyle w:val="Hyperlink"/>
              <w:rFonts w:hint="cs"/>
              <w:noProof/>
              <w:rtl/>
            </w:rPr>
            <w:t xml:space="preserve"> </w:t>
          </w:r>
          <w:hyperlink w:anchor="_Toc101788029" w:history="1">
            <w:r w:rsidRPr="00FB7F39">
              <w:rPr>
                <w:rStyle w:val="Hyperlink"/>
                <w:rFonts w:hint="eastAsia"/>
                <w:noProof/>
                <w:rtl/>
                <w:lang w:bidi="fa-IR"/>
              </w:rPr>
              <w:t>حديث</w:t>
            </w:r>
            <w:r w:rsidRPr="00FB7F39">
              <w:rPr>
                <w:rStyle w:val="Hyperlink"/>
                <w:noProof/>
                <w:rtl/>
                <w:lang w:bidi="fa-IR"/>
              </w:rPr>
              <w:t xml:space="preserve"> </w:t>
            </w:r>
            <w:r w:rsidRPr="00FB7F39">
              <w:rPr>
                <w:rStyle w:val="Hyperlink"/>
                <w:rFonts w:hint="eastAsia"/>
                <w:noProof/>
                <w:rtl/>
                <w:lang w:bidi="fa-IR"/>
              </w:rPr>
              <w:t>التشبيه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8030" w:history="1">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وجوه</w:t>
            </w:r>
            <w:r w:rsidRPr="00FB7F39">
              <w:rPr>
                <w:rStyle w:val="Hyperlink"/>
                <w:noProof/>
                <w:rtl/>
                <w:lang w:bidi="fa-IR"/>
              </w:rPr>
              <w:t xml:space="preserve"> </w:t>
            </w:r>
            <w:r w:rsidRPr="00FB7F39">
              <w:rPr>
                <w:rStyle w:val="Hyperlink"/>
                <w:rFonts w:hint="eastAsia"/>
                <w:noProof/>
                <w:rtl/>
                <w:lang w:bidi="fa-IR"/>
              </w:rPr>
              <w:t>دلالة</w:t>
            </w:r>
            <w:r w:rsidRPr="00FB7F39">
              <w:rPr>
                <w:rStyle w:val="Hyperlink"/>
                <w:noProof/>
                <w:rtl/>
                <w:lang w:bidi="fa-IR"/>
              </w:rPr>
              <w:t xml:space="preserve"> </w:t>
            </w:r>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المساواة</w:t>
            </w:r>
          </w:hyperlink>
          <w:r w:rsidR="00940A1A">
            <w:rPr>
              <w:rStyle w:val="Hyperlink"/>
              <w:rFonts w:hint="cs"/>
              <w:noProof/>
              <w:rtl/>
            </w:rPr>
            <w:t xml:space="preserve"> </w:t>
          </w:r>
          <w:hyperlink w:anchor="_Toc101788031" w:history="1">
            <w:r w:rsidRPr="00FB7F39">
              <w:rPr>
                <w:rStyle w:val="Hyperlink"/>
                <w:noProof/>
                <w:rtl/>
                <w:lang w:bidi="fa-IR"/>
              </w:rPr>
              <w:t xml:space="preserve">1 - </w:t>
            </w:r>
            <w:r w:rsidRPr="00FB7F39">
              <w:rPr>
                <w:rStyle w:val="Hyperlink"/>
                <w:rFonts w:hint="eastAsia"/>
                <w:noProof/>
                <w:rtl/>
                <w:lang w:bidi="fa-IR"/>
              </w:rPr>
              <w:t>إفادة</w:t>
            </w:r>
            <w:r w:rsidRPr="00FB7F39">
              <w:rPr>
                <w:rStyle w:val="Hyperlink"/>
                <w:noProof/>
                <w:rtl/>
                <w:lang w:bidi="fa-IR"/>
              </w:rPr>
              <w:t xml:space="preserve"> </w:t>
            </w:r>
            <w:r w:rsidRPr="00FB7F39">
              <w:rPr>
                <w:rStyle w:val="Hyperlink"/>
                <w:rFonts w:hint="eastAsia"/>
                <w:noProof/>
                <w:rtl/>
                <w:lang w:bidi="fa-IR"/>
              </w:rPr>
              <w:t>هذا</w:t>
            </w:r>
            <w:r w:rsidRPr="00FB7F39">
              <w:rPr>
                <w:rStyle w:val="Hyperlink"/>
                <w:noProof/>
                <w:rtl/>
                <w:lang w:bidi="fa-IR"/>
              </w:rPr>
              <w:t xml:space="preserve"> </w:t>
            </w:r>
            <w:r w:rsidRPr="00FB7F39">
              <w:rPr>
                <w:rStyle w:val="Hyperlink"/>
                <w:rFonts w:hint="eastAsia"/>
                <w:noProof/>
                <w:rtl/>
                <w:lang w:bidi="fa-IR"/>
              </w:rPr>
              <w:t>التركيب</w:t>
            </w:r>
            <w:r w:rsidRPr="00FB7F39">
              <w:rPr>
                <w:rStyle w:val="Hyperlink"/>
                <w:noProof/>
                <w:rtl/>
                <w:lang w:bidi="fa-IR"/>
              </w:rPr>
              <w:t xml:space="preserve"> </w:t>
            </w:r>
            <w:r w:rsidRPr="00FB7F39">
              <w:rPr>
                <w:rStyle w:val="Hyperlink"/>
                <w:rFonts w:hint="eastAsia"/>
                <w:noProof/>
                <w:rtl/>
                <w:lang w:bidi="fa-IR"/>
              </w:rPr>
              <w:t>للعينيّة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32" w:history="1">
            <w:r w:rsidRPr="00FB7F39">
              <w:rPr>
                <w:rStyle w:val="Hyperlink"/>
                <w:noProof/>
                <w:rtl/>
                <w:lang w:bidi="fa-IR"/>
              </w:rPr>
              <w:t xml:space="preserve">2 - </w:t>
            </w:r>
            <w:r w:rsidRPr="00FB7F39">
              <w:rPr>
                <w:rStyle w:val="Hyperlink"/>
                <w:rFonts w:hint="eastAsia"/>
                <w:noProof/>
                <w:rtl/>
                <w:lang w:bidi="fa-IR"/>
              </w:rPr>
              <w:t>المتبادر</w:t>
            </w:r>
            <w:r w:rsidRPr="00FB7F39">
              <w:rPr>
                <w:rStyle w:val="Hyperlink"/>
                <w:noProof/>
                <w:rtl/>
                <w:lang w:bidi="fa-IR"/>
              </w:rPr>
              <w:t xml:space="preserve"> </w:t>
            </w:r>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التشبيه</w:t>
            </w:r>
            <w:r w:rsidRPr="00FB7F39">
              <w:rPr>
                <w:rStyle w:val="Hyperlink"/>
                <w:noProof/>
                <w:rtl/>
                <w:lang w:bidi="fa-IR"/>
              </w:rPr>
              <w:t xml:space="preserve"> </w:t>
            </w:r>
            <w:r w:rsidRPr="00FB7F39">
              <w:rPr>
                <w:rStyle w:val="Hyperlink"/>
                <w:rFonts w:hint="eastAsia"/>
                <w:noProof/>
                <w:rtl/>
                <w:lang w:bidi="fa-IR"/>
              </w:rPr>
              <w:t>هو</w:t>
            </w:r>
            <w:r w:rsidRPr="00FB7F39">
              <w:rPr>
                <w:rStyle w:val="Hyperlink"/>
                <w:noProof/>
                <w:rtl/>
                <w:lang w:bidi="fa-IR"/>
              </w:rPr>
              <w:t xml:space="preserve"> </w:t>
            </w:r>
            <w:r w:rsidRPr="00FB7F39">
              <w:rPr>
                <w:rStyle w:val="Hyperlink"/>
                <w:rFonts w:hint="eastAsia"/>
                <w:noProof/>
                <w:rtl/>
                <w:lang w:bidi="fa-IR"/>
              </w:rPr>
              <w:t>المساواة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33" w:history="1">
            <w:r w:rsidRPr="00FB7F39">
              <w:rPr>
                <w:rStyle w:val="Hyperlink"/>
                <w:rFonts w:hint="eastAsia"/>
                <w:noProof/>
                <w:rtl/>
                <w:lang w:bidi="fa-IR"/>
              </w:rPr>
              <w:t>أفضلية</w:t>
            </w:r>
            <w:r w:rsidRPr="00FB7F39">
              <w:rPr>
                <w:rStyle w:val="Hyperlink"/>
                <w:noProof/>
                <w:rtl/>
                <w:lang w:bidi="fa-IR"/>
              </w:rPr>
              <w:t xml:space="preserve"> </w:t>
            </w:r>
            <w:r w:rsidRPr="00FB7F39">
              <w:rPr>
                <w:rStyle w:val="Hyperlink"/>
                <w:rFonts w:hint="eastAsia"/>
                <w:noProof/>
                <w:rtl/>
                <w:lang w:bidi="fa-IR"/>
              </w:rPr>
              <w:t>نبيّنا</w:t>
            </w:r>
            <w:r w:rsidRPr="00FB7F39">
              <w:rPr>
                <w:rStyle w:val="Hyperlink"/>
                <w:noProof/>
                <w:rtl/>
                <w:lang w:bidi="fa-IR"/>
              </w:rPr>
              <w:t xml:space="preserve"> </w:t>
            </w:r>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سائر</w:t>
            </w:r>
            <w:r w:rsidRPr="00FB7F39">
              <w:rPr>
                <w:rStyle w:val="Hyperlink"/>
                <w:noProof/>
                <w:rtl/>
                <w:lang w:bidi="fa-IR"/>
              </w:rPr>
              <w:t xml:space="preserve"> </w:t>
            </w:r>
            <w:r w:rsidRPr="00FB7F39">
              <w:rPr>
                <w:rStyle w:val="Hyperlink"/>
                <w:rFonts w:hint="eastAsia"/>
                <w:noProof/>
                <w:rtl/>
                <w:lang w:bidi="fa-IR"/>
              </w:rPr>
              <w:t>الأنبياء</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34" w:history="1">
            <w:r w:rsidRPr="00FB7F39">
              <w:rPr>
                <w:rStyle w:val="Hyperlink"/>
                <w:noProof/>
                <w:rtl/>
                <w:lang w:bidi="fa-IR"/>
              </w:rPr>
              <w:t xml:space="preserve">3 - </w:t>
            </w:r>
            <w:r w:rsidRPr="00FB7F39">
              <w:rPr>
                <w:rStyle w:val="Hyperlink"/>
                <w:rFonts w:hint="eastAsia"/>
                <w:noProof/>
                <w:rtl/>
                <w:lang w:bidi="fa-IR"/>
              </w:rPr>
              <w:t>الإستدلال</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ضوء</w:t>
            </w:r>
            <w:r w:rsidRPr="00FB7F39">
              <w:rPr>
                <w:rStyle w:val="Hyperlink"/>
                <w:noProof/>
                <w:rtl/>
                <w:lang w:bidi="fa-IR"/>
              </w:rPr>
              <w:t xml:space="preserve"> </w:t>
            </w:r>
            <w:r w:rsidRPr="00FB7F39">
              <w:rPr>
                <w:rStyle w:val="Hyperlink"/>
                <w:rFonts w:hint="eastAsia"/>
                <w:noProof/>
                <w:rtl/>
                <w:lang w:bidi="fa-IR"/>
              </w:rPr>
              <w:t>كلام</w:t>
            </w:r>
            <w:r w:rsidRPr="00FB7F39">
              <w:rPr>
                <w:rStyle w:val="Hyperlink"/>
                <w:noProof/>
                <w:rtl/>
                <w:lang w:bidi="fa-IR"/>
              </w:rPr>
              <w:t xml:space="preserve"> </w:t>
            </w:r>
            <w:r w:rsidRPr="00FB7F39">
              <w:rPr>
                <w:rStyle w:val="Hyperlink"/>
                <w:rFonts w:hint="eastAsia"/>
                <w:noProof/>
                <w:rtl/>
                <w:lang w:bidi="fa-IR"/>
              </w:rPr>
              <w:t>الفخر</w:t>
            </w:r>
            <w:r w:rsidRPr="00FB7F39">
              <w:rPr>
                <w:rStyle w:val="Hyperlink"/>
                <w:noProof/>
                <w:rtl/>
                <w:lang w:bidi="fa-IR"/>
              </w:rPr>
              <w:t xml:space="preserve"> </w:t>
            </w:r>
            <w:r w:rsidRPr="00FB7F39">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35" w:history="1">
            <w:r w:rsidRPr="00FB7F39">
              <w:rPr>
                <w:rStyle w:val="Hyperlink"/>
                <w:noProof/>
                <w:rtl/>
                <w:lang w:bidi="fa-IR"/>
              </w:rPr>
              <w:t xml:space="preserve">4 -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علي</w:t>
            </w:r>
            <w:r w:rsidRPr="00FB7F39">
              <w:rPr>
                <w:rStyle w:val="Hyperlink"/>
                <w:noProof/>
                <w:rtl/>
                <w:lang w:bidi="fa-IR"/>
              </w:rPr>
              <w:t xml:space="preserve"> </w:t>
            </w:r>
            <w:r w:rsidRPr="00FB7F39">
              <w:rPr>
                <w:rStyle w:val="Hyperlink"/>
                <w:rFonts w:hint="eastAsia"/>
                <w:noProof/>
                <w:rtl/>
                <w:lang w:bidi="fa-IR"/>
              </w:rPr>
              <w:t>تسعون</w:t>
            </w:r>
            <w:r w:rsidRPr="00FB7F39">
              <w:rPr>
                <w:rStyle w:val="Hyperlink"/>
                <w:noProof/>
                <w:rtl/>
                <w:lang w:bidi="fa-IR"/>
              </w:rPr>
              <w:t xml:space="preserve"> </w:t>
            </w:r>
            <w:r w:rsidRPr="00FB7F39">
              <w:rPr>
                <w:rStyle w:val="Hyperlink"/>
                <w:rFonts w:hint="eastAsia"/>
                <w:noProof/>
                <w:rtl/>
                <w:lang w:bidi="fa-IR"/>
              </w:rPr>
              <w:t>خِصلة</w:t>
            </w:r>
            <w:r w:rsidRPr="00FB7F39">
              <w:rPr>
                <w:rStyle w:val="Hyperlink"/>
                <w:noProof/>
                <w:rtl/>
                <w:lang w:bidi="fa-IR"/>
              </w:rPr>
              <w:t xml:space="preserve"> </w:t>
            </w:r>
            <w:r w:rsidRPr="00FB7F39">
              <w:rPr>
                <w:rStyle w:val="Hyperlink"/>
                <w:rFonts w:hint="eastAsia"/>
                <w:noProof/>
                <w:rtl/>
                <w:lang w:bidi="fa-IR"/>
              </w:rPr>
              <w:t>لم</w:t>
            </w:r>
            <w:r w:rsidRPr="00FB7F39">
              <w:rPr>
                <w:rStyle w:val="Hyperlink"/>
                <w:noProof/>
                <w:rtl/>
                <w:lang w:bidi="fa-IR"/>
              </w:rPr>
              <w:t xml:space="preserve"> </w:t>
            </w:r>
            <w:r w:rsidRPr="00FB7F39">
              <w:rPr>
                <w:rStyle w:val="Hyperlink"/>
                <w:rFonts w:hint="eastAsia"/>
                <w:noProof/>
                <w:rtl/>
                <w:lang w:bidi="fa-IR"/>
              </w:rPr>
              <w:t>تجمع</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غيره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36" w:history="1">
            <w:r w:rsidRPr="00FB7F39">
              <w:rPr>
                <w:rStyle w:val="Hyperlink"/>
                <w:noProof/>
                <w:rtl/>
                <w:lang w:bidi="fa-IR"/>
              </w:rPr>
              <w:t xml:space="preserve">5 - </w:t>
            </w:r>
            <w:r w:rsidRPr="00FB7F39">
              <w:rPr>
                <w:rStyle w:val="Hyperlink"/>
                <w:rFonts w:hint="eastAsia"/>
                <w:noProof/>
                <w:rtl/>
                <w:lang w:bidi="fa-IR"/>
              </w:rPr>
              <w:t>دلالة</w:t>
            </w:r>
            <w:r w:rsidRPr="00FB7F39">
              <w:rPr>
                <w:rStyle w:val="Hyperlink"/>
                <w:noProof/>
                <w:rtl/>
                <w:lang w:bidi="fa-IR"/>
              </w:rPr>
              <w:t xml:space="preserve"> </w:t>
            </w:r>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كلام</w:t>
            </w:r>
            <w:r w:rsidRPr="00FB7F39">
              <w:rPr>
                <w:rStyle w:val="Hyperlink"/>
                <w:noProof/>
                <w:rtl/>
                <w:lang w:bidi="fa-IR"/>
              </w:rPr>
              <w:t xml:space="preserve"> </w:t>
            </w:r>
            <w:r w:rsidRPr="00FB7F39">
              <w:rPr>
                <w:rStyle w:val="Hyperlink"/>
                <w:rFonts w:hint="eastAsia"/>
                <w:noProof/>
                <w:rtl/>
                <w:lang w:bidi="fa-IR"/>
              </w:rPr>
              <w:t>إبن</w:t>
            </w:r>
            <w:r w:rsidRPr="00FB7F39">
              <w:rPr>
                <w:rStyle w:val="Hyperlink"/>
                <w:noProof/>
                <w:rtl/>
                <w:lang w:bidi="fa-IR"/>
              </w:rPr>
              <w:t xml:space="preserve"> </w:t>
            </w:r>
            <w:r w:rsidRPr="00FB7F39">
              <w:rPr>
                <w:rStyle w:val="Hyperlink"/>
                <w:rFonts w:hint="eastAsia"/>
                <w:noProof/>
                <w:rtl/>
                <w:lang w:bidi="fa-IR"/>
              </w:rPr>
              <w:t>روزبهان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37" w:history="1">
            <w:r w:rsidRPr="00FB7F39">
              <w:rPr>
                <w:rStyle w:val="Hyperlink"/>
                <w:noProof/>
                <w:rtl/>
                <w:lang w:bidi="fa-IR"/>
              </w:rPr>
              <w:t xml:space="preserve">6 - </w:t>
            </w:r>
            <w:r w:rsidRPr="00FB7F39">
              <w:rPr>
                <w:rStyle w:val="Hyperlink"/>
                <w:rFonts w:hint="eastAsia"/>
                <w:noProof/>
                <w:rtl/>
                <w:lang w:bidi="fa-IR"/>
              </w:rPr>
              <w:t>بيان</w:t>
            </w:r>
            <w:r w:rsidRPr="00FB7F39">
              <w:rPr>
                <w:rStyle w:val="Hyperlink"/>
                <w:noProof/>
                <w:rtl/>
                <w:lang w:bidi="fa-IR"/>
              </w:rPr>
              <w:t xml:space="preserve"> </w:t>
            </w:r>
            <w:r w:rsidRPr="00FB7F39">
              <w:rPr>
                <w:rStyle w:val="Hyperlink"/>
                <w:rFonts w:hint="eastAsia"/>
                <w:noProof/>
                <w:rtl/>
                <w:lang w:bidi="fa-IR"/>
              </w:rPr>
              <w:t>محمّد</w:t>
            </w:r>
            <w:r w:rsidRPr="00FB7F39">
              <w:rPr>
                <w:rStyle w:val="Hyperlink"/>
                <w:noProof/>
                <w:rtl/>
                <w:lang w:bidi="fa-IR"/>
              </w:rPr>
              <w:t xml:space="preserve"> </w:t>
            </w:r>
            <w:r w:rsidRPr="00FB7F39">
              <w:rPr>
                <w:rStyle w:val="Hyperlink"/>
                <w:rFonts w:hint="eastAsia"/>
                <w:noProof/>
                <w:rtl/>
                <w:lang w:bidi="fa-IR"/>
              </w:rPr>
              <w:t>بن</w:t>
            </w:r>
            <w:r w:rsidRPr="00FB7F39">
              <w:rPr>
                <w:rStyle w:val="Hyperlink"/>
                <w:noProof/>
                <w:rtl/>
                <w:lang w:bidi="fa-IR"/>
              </w:rPr>
              <w:t xml:space="preserve"> </w:t>
            </w:r>
            <w:r w:rsidRPr="00FB7F39">
              <w:rPr>
                <w:rStyle w:val="Hyperlink"/>
                <w:rFonts w:hint="eastAsia"/>
                <w:noProof/>
                <w:rtl/>
                <w:lang w:bidi="fa-IR"/>
              </w:rPr>
              <w:t>إسماعيل</w:t>
            </w:r>
            <w:r w:rsidRPr="00FB7F39">
              <w:rPr>
                <w:rStyle w:val="Hyperlink"/>
                <w:noProof/>
                <w:rtl/>
                <w:lang w:bidi="fa-IR"/>
              </w:rPr>
              <w:t xml:space="preserve"> </w:t>
            </w:r>
            <w:r w:rsidRPr="00FB7F39">
              <w:rPr>
                <w:rStyle w:val="Hyperlink"/>
                <w:rFonts w:hint="eastAsia"/>
                <w:noProof/>
                <w:rtl/>
                <w:lang w:bidi="fa-IR"/>
              </w:rPr>
              <w:t>الأمير</w:t>
            </w:r>
            <w:r w:rsidRPr="00FB7F39">
              <w:rPr>
                <w:rStyle w:val="Hyperlink"/>
                <w:noProof/>
                <w:rtl/>
                <w:lang w:bidi="fa-IR"/>
              </w:rPr>
              <w:t xml:space="preserve"> </w:t>
            </w:r>
            <w:r w:rsidRPr="00FB7F39">
              <w:rPr>
                <w:rStyle w:val="Hyperlink"/>
                <w:rFonts w:hint="eastAsia"/>
                <w:noProof/>
                <w:rtl/>
                <w:lang w:bidi="fa-IR"/>
              </w:rPr>
              <w:t>لحديث</w:t>
            </w:r>
            <w:r w:rsidRPr="00FB7F39">
              <w:rPr>
                <w:rStyle w:val="Hyperlink"/>
                <w:noProof/>
                <w:rtl/>
                <w:lang w:bidi="fa-IR"/>
              </w:rPr>
              <w:t xml:space="preserve"> </w:t>
            </w:r>
            <w:r w:rsidRPr="00FB7F39">
              <w:rPr>
                <w:rStyle w:val="Hyperlink"/>
                <w:rFonts w:hint="eastAsia"/>
                <w:noProof/>
                <w:rtl/>
                <w:lang w:bidi="fa-IR"/>
              </w:rPr>
              <w:t>التشبيه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940A1A" w:rsidRDefault="00940A1A" w:rsidP="00940A1A">
          <w:pPr>
            <w:pStyle w:val="libNormal"/>
            <w:rPr>
              <w:rStyle w:val="Hyperlink"/>
              <w:noProof/>
            </w:rPr>
          </w:pPr>
          <w:r>
            <w:rPr>
              <w:rStyle w:val="Hyperlink"/>
              <w:noProof/>
            </w:rPr>
            <w:br w:type="page"/>
          </w:r>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38" w:history="1">
            <w:r w:rsidRPr="00FB7F39">
              <w:rPr>
                <w:rStyle w:val="Hyperlink"/>
                <w:noProof/>
                <w:rtl/>
                <w:lang w:bidi="fa-IR"/>
              </w:rPr>
              <w:t xml:space="preserve">7 - </w:t>
            </w:r>
            <w:r w:rsidRPr="00FB7F39">
              <w:rPr>
                <w:rStyle w:val="Hyperlink"/>
                <w:rFonts w:hint="eastAsia"/>
                <w:noProof/>
                <w:rtl/>
                <w:lang w:bidi="fa-IR"/>
              </w:rPr>
              <w:t>إعتراف</w:t>
            </w:r>
            <w:r w:rsidRPr="00FB7F39">
              <w:rPr>
                <w:rStyle w:val="Hyperlink"/>
                <w:noProof/>
                <w:rtl/>
                <w:lang w:bidi="fa-IR"/>
              </w:rPr>
              <w:t xml:space="preserve"> </w:t>
            </w:r>
            <w:r w:rsidRPr="00FB7F39">
              <w:rPr>
                <w:rStyle w:val="Hyperlink"/>
                <w:rFonts w:hint="eastAsia"/>
                <w:noProof/>
                <w:rtl/>
                <w:lang w:bidi="fa-IR"/>
              </w:rPr>
              <w:t>أبي</w:t>
            </w:r>
            <w:r w:rsidRPr="00FB7F39">
              <w:rPr>
                <w:rStyle w:val="Hyperlink"/>
                <w:noProof/>
                <w:rtl/>
                <w:lang w:bidi="fa-IR"/>
              </w:rPr>
              <w:t xml:space="preserve"> </w:t>
            </w:r>
            <w:r w:rsidRPr="00FB7F39">
              <w:rPr>
                <w:rStyle w:val="Hyperlink"/>
                <w:rFonts w:hint="eastAsia"/>
                <w:noProof/>
                <w:rtl/>
                <w:lang w:bidi="fa-IR"/>
              </w:rPr>
              <w:t>بكر</w:t>
            </w:r>
            <w:r w:rsidRPr="00FB7F39">
              <w:rPr>
                <w:rStyle w:val="Hyperlink"/>
                <w:noProof/>
                <w:rtl/>
                <w:lang w:bidi="fa-IR"/>
              </w:rPr>
              <w:t xml:space="preserve"> </w:t>
            </w:r>
            <w:r w:rsidRPr="00FB7F39">
              <w:rPr>
                <w:rStyle w:val="Hyperlink"/>
                <w:rFonts w:hint="eastAsia"/>
                <w:noProof/>
                <w:rtl/>
                <w:lang w:bidi="fa-IR"/>
              </w:rPr>
              <w:t>بدلالة</w:t>
            </w:r>
            <w:r w:rsidRPr="00FB7F39">
              <w:rPr>
                <w:rStyle w:val="Hyperlink"/>
                <w:noProof/>
                <w:rtl/>
                <w:lang w:bidi="fa-IR"/>
              </w:rPr>
              <w:t xml:space="preserve"> </w:t>
            </w:r>
            <w:r w:rsidRPr="00FB7F39">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39" w:history="1">
            <w:r w:rsidRPr="00FB7F39">
              <w:rPr>
                <w:rStyle w:val="Hyperlink"/>
                <w:noProof/>
                <w:rtl/>
                <w:lang w:bidi="fa-IR"/>
              </w:rPr>
              <w:t xml:space="preserve">8 -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تيميّة</w:t>
            </w:r>
            <w:r w:rsidRPr="00FB7F39">
              <w:rPr>
                <w:rStyle w:val="Hyperlink"/>
                <w:noProof/>
                <w:rtl/>
                <w:lang w:bidi="fa-IR"/>
              </w:rPr>
              <w:t xml:space="preserve">: </w:t>
            </w:r>
            <w:r w:rsidRPr="00FB7F39">
              <w:rPr>
                <w:rStyle w:val="Hyperlink"/>
                <w:rFonts w:hint="eastAsia"/>
                <w:noProof/>
                <w:rtl/>
                <w:lang w:bidi="fa-IR"/>
              </w:rPr>
              <w:t>الأشبه</w:t>
            </w:r>
            <w:r w:rsidRPr="00FB7F39">
              <w:rPr>
                <w:rStyle w:val="Hyperlink"/>
                <w:noProof/>
                <w:rtl/>
                <w:lang w:bidi="fa-IR"/>
              </w:rPr>
              <w:t xml:space="preserve"> </w:t>
            </w:r>
            <w:r w:rsidRPr="00FB7F39">
              <w:rPr>
                <w:rStyle w:val="Hyperlink"/>
                <w:rFonts w:hint="eastAsia"/>
                <w:noProof/>
                <w:rtl/>
                <w:lang w:bidi="fa-IR"/>
              </w:rPr>
              <w:t>بالنبيّ</w:t>
            </w:r>
            <w:r w:rsidRPr="00FB7F39">
              <w:rPr>
                <w:rStyle w:val="Hyperlink"/>
                <w:noProof/>
                <w:rtl/>
                <w:lang w:bidi="fa-IR"/>
              </w:rPr>
              <w:t xml:space="preserve"> </w:t>
            </w:r>
            <w:r w:rsidRPr="00FB7F39">
              <w:rPr>
                <w:rStyle w:val="Hyperlink"/>
                <w:rFonts w:hint="eastAsia"/>
                <w:noProof/>
                <w:rtl/>
                <w:lang w:bidi="fa-IR"/>
              </w:rPr>
              <w:t>أفضل</w:t>
            </w:r>
            <w:r w:rsidRPr="00FB7F39">
              <w:rPr>
                <w:rStyle w:val="Hyperlink"/>
                <w:noProof/>
                <w:rtl/>
                <w:lang w:bidi="fa-IR"/>
              </w:rPr>
              <w:t xml:space="preserve"> </w:t>
            </w:r>
            <w:r w:rsidRPr="00FB7F39">
              <w:rPr>
                <w:rStyle w:val="Hyperlink"/>
                <w:rFonts w:hint="eastAsia"/>
                <w:noProof/>
                <w:rtl/>
                <w:lang w:bidi="fa-IR"/>
              </w:rPr>
              <w:t>وهو</w:t>
            </w:r>
            <w:r w:rsidRPr="00FB7F39">
              <w:rPr>
                <w:rStyle w:val="Hyperlink"/>
                <w:noProof/>
                <w:rtl/>
                <w:lang w:bidi="fa-IR"/>
              </w:rPr>
              <w:t xml:space="preserve"> </w:t>
            </w:r>
            <w:r w:rsidRPr="00FB7F39">
              <w:rPr>
                <w:rStyle w:val="Hyperlink"/>
                <w:rFonts w:hint="eastAsia"/>
                <w:noProof/>
                <w:rtl/>
                <w:lang w:bidi="fa-IR"/>
              </w:rPr>
              <w:t>يخلفه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40" w:history="1">
            <w:r w:rsidRPr="00FB7F39">
              <w:rPr>
                <w:rStyle w:val="Hyperlink"/>
                <w:noProof/>
                <w:rtl/>
                <w:lang w:bidi="fa-IR"/>
              </w:rPr>
              <w:t xml:space="preserve">9 - </w:t>
            </w:r>
            <w:r w:rsidRPr="00FB7F39">
              <w:rPr>
                <w:rStyle w:val="Hyperlink"/>
                <w:rFonts w:hint="eastAsia"/>
                <w:noProof/>
                <w:rtl/>
                <w:lang w:bidi="fa-IR"/>
              </w:rPr>
              <w:t>تشبيه</w:t>
            </w:r>
            <w:r w:rsidRPr="00FB7F39">
              <w:rPr>
                <w:rStyle w:val="Hyperlink"/>
                <w:noProof/>
                <w:rtl/>
                <w:lang w:bidi="fa-IR"/>
              </w:rPr>
              <w:t xml:space="preserve"> </w:t>
            </w:r>
            <w:r w:rsidRPr="00FB7F39">
              <w:rPr>
                <w:rStyle w:val="Hyperlink"/>
                <w:rFonts w:hint="eastAsia"/>
                <w:noProof/>
                <w:rtl/>
                <w:lang w:bidi="fa-IR"/>
              </w:rPr>
              <w:t>غير</w:t>
            </w:r>
            <w:r w:rsidRPr="00FB7F39">
              <w:rPr>
                <w:rStyle w:val="Hyperlink"/>
                <w:noProof/>
                <w:rtl/>
                <w:lang w:bidi="fa-IR"/>
              </w:rPr>
              <w:t xml:space="preserve"> </w:t>
            </w:r>
            <w:r w:rsidRPr="00FB7F39">
              <w:rPr>
                <w:rStyle w:val="Hyperlink"/>
                <w:rFonts w:hint="eastAsia"/>
                <w:noProof/>
                <w:rtl/>
                <w:lang w:bidi="fa-IR"/>
              </w:rPr>
              <w:t>المعصوم</w:t>
            </w:r>
            <w:r w:rsidRPr="00FB7F39">
              <w:rPr>
                <w:rStyle w:val="Hyperlink"/>
                <w:noProof/>
                <w:rtl/>
                <w:lang w:bidi="fa-IR"/>
              </w:rPr>
              <w:t xml:space="preserve"> </w:t>
            </w:r>
            <w:r w:rsidRPr="00FB7F39">
              <w:rPr>
                <w:rStyle w:val="Hyperlink"/>
                <w:rFonts w:hint="eastAsia"/>
                <w:noProof/>
                <w:rtl/>
                <w:lang w:bidi="fa-IR"/>
              </w:rPr>
              <w:t>بالمعصوم</w:t>
            </w:r>
            <w:r w:rsidRPr="00FB7F39">
              <w:rPr>
                <w:rStyle w:val="Hyperlink"/>
                <w:noProof/>
                <w:rtl/>
                <w:lang w:bidi="fa-IR"/>
              </w:rPr>
              <w:t xml:space="preserve"> </w:t>
            </w:r>
            <w:r w:rsidRPr="00FB7F39">
              <w:rPr>
                <w:rStyle w:val="Hyperlink"/>
                <w:rFonts w:hint="eastAsia"/>
                <w:noProof/>
                <w:rtl/>
                <w:lang w:bidi="fa-IR"/>
              </w:rPr>
              <w:t>غير</w:t>
            </w:r>
            <w:r w:rsidRPr="00FB7F39">
              <w:rPr>
                <w:rStyle w:val="Hyperlink"/>
                <w:noProof/>
                <w:rtl/>
                <w:lang w:bidi="fa-IR"/>
              </w:rPr>
              <w:t xml:space="preserve"> </w:t>
            </w:r>
            <w:r w:rsidRPr="00FB7F39">
              <w:rPr>
                <w:rStyle w:val="Hyperlink"/>
                <w:rFonts w:hint="eastAsia"/>
                <w:noProof/>
                <w:rtl/>
                <w:lang w:bidi="fa-IR"/>
              </w:rPr>
              <w:t>جائز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41" w:history="1">
            <w:r w:rsidRPr="00FB7F39">
              <w:rPr>
                <w:rStyle w:val="Hyperlink"/>
                <w:noProof/>
                <w:rtl/>
                <w:lang w:bidi="fa-IR"/>
              </w:rPr>
              <w:t xml:space="preserve">10 - </w:t>
            </w:r>
            <w:r w:rsidRPr="00FB7F39">
              <w:rPr>
                <w:rStyle w:val="Hyperlink"/>
                <w:rFonts w:hint="eastAsia"/>
                <w:noProof/>
                <w:rtl/>
                <w:lang w:bidi="fa-IR"/>
              </w:rPr>
              <w:t>تحريم</w:t>
            </w:r>
            <w:r w:rsidRPr="00FB7F39">
              <w:rPr>
                <w:rStyle w:val="Hyperlink"/>
                <w:noProof/>
                <w:rtl/>
                <w:lang w:bidi="fa-IR"/>
              </w:rPr>
              <w:t xml:space="preserve"> </w:t>
            </w:r>
            <w:r w:rsidRPr="00FB7F39">
              <w:rPr>
                <w:rStyle w:val="Hyperlink"/>
                <w:rFonts w:hint="eastAsia"/>
                <w:noProof/>
                <w:rtl/>
                <w:lang w:bidi="fa-IR"/>
              </w:rPr>
              <w:t>القاضي</w:t>
            </w:r>
            <w:r w:rsidRPr="00FB7F39">
              <w:rPr>
                <w:rStyle w:val="Hyperlink"/>
                <w:noProof/>
                <w:rtl/>
                <w:lang w:bidi="fa-IR"/>
              </w:rPr>
              <w:t xml:space="preserve"> </w:t>
            </w:r>
            <w:r w:rsidRPr="00FB7F39">
              <w:rPr>
                <w:rStyle w:val="Hyperlink"/>
                <w:rFonts w:hint="eastAsia"/>
                <w:noProof/>
                <w:rtl/>
                <w:lang w:bidi="fa-IR"/>
              </w:rPr>
              <w:t>وغيره</w:t>
            </w:r>
            <w:r w:rsidRPr="00FB7F39">
              <w:rPr>
                <w:rStyle w:val="Hyperlink"/>
                <w:noProof/>
                <w:rtl/>
                <w:lang w:bidi="fa-IR"/>
              </w:rPr>
              <w:t xml:space="preserve"> </w:t>
            </w:r>
            <w:r w:rsidRPr="00FB7F39">
              <w:rPr>
                <w:rStyle w:val="Hyperlink"/>
                <w:rFonts w:hint="eastAsia"/>
                <w:noProof/>
                <w:rtl/>
                <w:lang w:bidi="fa-IR"/>
              </w:rPr>
              <w:t>تشبيه</w:t>
            </w:r>
            <w:r w:rsidRPr="00FB7F39">
              <w:rPr>
                <w:rStyle w:val="Hyperlink"/>
                <w:noProof/>
                <w:rtl/>
                <w:lang w:bidi="fa-IR"/>
              </w:rPr>
              <w:t xml:space="preserve"> </w:t>
            </w:r>
            <w:r w:rsidRPr="00FB7F39">
              <w:rPr>
                <w:rStyle w:val="Hyperlink"/>
                <w:rFonts w:hint="eastAsia"/>
                <w:noProof/>
                <w:rtl/>
                <w:lang w:bidi="fa-IR"/>
              </w:rPr>
              <w:t>بعض</w:t>
            </w:r>
            <w:r w:rsidRPr="00FB7F39">
              <w:rPr>
                <w:rStyle w:val="Hyperlink"/>
                <w:noProof/>
                <w:rtl/>
                <w:lang w:bidi="fa-IR"/>
              </w:rPr>
              <w:t xml:space="preserve"> </w:t>
            </w:r>
            <w:r w:rsidRPr="00FB7F39">
              <w:rPr>
                <w:rStyle w:val="Hyperlink"/>
                <w:rFonts w:hint="eastAsia"/>
                <w:noProof/>
                <w:rtl/>
                <w:lang w:bidi="fa-IR"/>
              </w:rPr>
              <w:t>أحوال</w:t>
            </w:r>
            <w:r w:rsidRPr="00FB7F39">
              <w:rPr>
                <w:rStyle w:val="Hyperlink"/>
                <w:noProof/>
                <w:rtl/>
                <w:lang w:bidi="fa-IR"/>
              </w:rPr>
              <w:t xml:space="preserve"> </w:t>
            </w:r>
            <w:r w:rsidRPr="00FB7F39">
              <w:rPr>
                <w:rStyle w:val="Hyperlink"/>
                <w:rFonts w:hint="eastAsia"/>
                <w:noProof/>
                <w:rtl/>
                <w:lang w:bidi="fa-IR"/>
              </w:rPr>
              <w:t>غير</w:t>
            </w:r>
            <w:r w:rsidRPr="00FB7F39">
              <w:rPr>
                <w:rStyle w:val="Hyperlink"/>
                <w:noProof/>
                <w:rtl/>
                <w:lang w:bidi="fa-IR"/>
              </w:rPr>
              <w:t xml:space="preserve"> </w:t>
            </w:r>
            <w:r w:rsidRPr="00FB7F39">
              <w:rPr>
                <w:rStyle w:val="Hyperlink"/>
                <w:rFonts w:hint="eastAsia"/>
                <w:noProof/>
                <w:rtl/>
                <w:lang w:bidi="fa-IR"/>
              </w:rPr>
              <w:t>النّبي</w:t>
            </w:r>
            <w:r w:rsidRPr="00FB7F39">
              <w:rPr>
                <w:rStyle w:val="Hyperlink"/>
                <w:noProof/>
                <w:rtl/>
                <w:lang w:bidi="fa-IR"/>
              </w:rPr>
              <w:t xml:space="preserve"> </w:t>
            </w:r>
            <w:r w:rsidRPr="00FB7F39">
              <w:rPr>
                <w:rStyle w:val="Hyperlink"/>
                <w:rFonts w:hint="eastAsia"/>
                <w:noProof/>
                <w:rtl/>
                <w:lang w:bidi="fa-IR"/>
              </w:rPr>
              <w:t>بالنّبي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42" w:history="1">
            <w:r w:rsidRPr="00FB7F39">
              <w:rPr>
                <w:rStyle w:val="Hyperlink"/>
                <w:noProof/>
                <w:rtl/>
                <w:lang w:bidi="fa-IR"/>
              </w:rPr>
              <w:t xml:space="preserve">11 - </w:t>
            </w:r>
            <w:r w:rsidRPr="00FB7F39">
              <w:rPr>
                <w:rStyle w:val="Hyperlink"/>
                <w:rFonts w:hint="eastAsia"/>
                <w:noProof/>
                <w:rtl/>
                <w:lang w:bidi="fa-IR"/>
              </w:rPr>
              <w:t>التّشبيه</w:t>
            </w:r>
            <w:r w:rsidRPr="00FB7F39">
              <w:rPr>
                <w:rStyle w:val="Hyperlink"/>
                <w:noProof/>
                <w:rtl/>
                <w:lang w:bidi="fa-IR"/>
              </w:rPr>
              <w:t xml:space="preserve"> </w:t>
            </w:r>
            <w:r w:rsidRPr="00FB7F39">
              <w:rPr>
                <w:rStyle w:val="Hyperlink"/>
                <w:rFonts w:hint="eastAsia"/>
                <w:noProof/>
                <w:rtl/>
                <w:lang w:bidi="fa-IR"/>
              </w:rPr>
              <w:t>يوجب</w:t>
            </w:r>
            <w:r w:rsidRPr="00FB7F39">
              <w:rPr>
                <w:rStyle w:val="Hyperlink"/>
                <w:noProof/>
                <w:rtl/>
                <w:lang w:bidi="fa-IR"/>
              </w:rPr>
              <w:t xml:space="preserve"> </w:t>
            </w:r>
            <w:r w:rsidRPr="00FB7F39">
              <w:rPr>
                <w:rStyle w:val="Hyperlink"/>
                <w:rFonts w:hint="eastAsia"/>
                <w:noProof/>
                <w:rtl/>
                <w:lang w:bidi="fa-IR"/>
              </w:rPr>
              <w:t>العموم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43" w:history="1">
            <w:r w:rsidRPr="00FB7F39">
              <w:rPr>
                <w:rStyle w:val="Hyperlink"/>
                <w:noProof/>
                <w:rtl/>
                <w:lang w:bidi="fa-IR"/>
              </w:rPr>
              <w:t xml:space="preserve">12 - </w:t>
            </w:r>
            <w:r w:rsidRPr="00FB7F39">
              <w:rPr>
                <w:rStyle w:val="Hyperlink"/>
                <w:rFonts w:hint="eastAsia"/>
                <w:noProof/>
                <w:rtl/>
                <w:lang w:bidi="fa-IR"/>
              </w:rPr>
              <w:t>ترتّب</w:t>
            </w:r>
            <w:r w:rsidRPr="00FB7F39">
              <w:rPr>
                <w:rStyle w:val="Hyperlink"/>
                <w:noProof/>
                <w:rtl/>
                <w:lang w:bidi="fa-IR"/>
              </w:rPr>
              <w:t xml:space="preserve"> </w:t>
            </w:r>
            <w:r w:rsidRPr="00FB7F39">
              <w:rPr>
                <w:rStyle w:val="Hyperlink"/>
                <w:rFonts w:hint="eastAsia"/>
                <w:noProof/>
                <w:rtl/>
                <w:lang w:bidi="fa-IR"/>
              </w:rPr>
              <w:t>أحكام</w:t>
            </w:r>
            <w:r w:rsidRPr="00FB7F39">
              <w:rPr>
                <w:rStyle w:val="Hyperlink"/>
                <w:noProof/>
                <w:rtl/>
                <w:lang w:bidi="fa-IR"/>
              </w:rPr>
              <w:t xml:space="preserve"> </w:t>
            </w:r>
            <w:r w:rsidRPr="00FB7F39">
              <w:rPr>
                <w:rStyle w:val="Hyperlink"/>
                <w:rFonts w:hint="eastAsia"/>
                <w:noProof/>
                <w:rtl/>
                <w:lang w:bidi="fa-IR"/>
              </w:rPr>
              <w:t>المنزَّل</w:t>
            </w:r>
            <w:r w:rsidRPr="00FB7F39">
              <w:rPr>
                <w:rStyle w:val="Hyperlink"/>
                <w:noProof/>
                <w:rtl/>
                <w:lang w:bidi="fa-IR"/>
              </w:rPr>
              <w:t xml:space="preserve"> </w:t>
            </w:r>
            <w:r w:rsidRPr="00FB7F39">
              <w:rPr>
                <w:rStyle w:val="Hyperlink"/>
                <w:rFonts w:hint="eastAsia"/>
                <w:noProof/>
                <w:rtl/>
                <w:lang w:bidi="fa-IR"/>
              </w:rPr>
              <w:t>عليه</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المنزَّل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44" w:history="1">
            <w:r w:rsidRPr="00FB7F39">
              <w:rPr>
                <w:rStyle w:val="Hyperlink"/>
                <w:noProof/>
                <w:rtl/>
                <w:lang w:bidi="fa-IR"/>
              </w:rPr>
              <w:t xml:space="preserve">13 - </w:t>
            </w:r>
            <w:r w:rsidRPr="00FB7F39">
              <w:rPr>
                <w:rStyle w:val="Hyperlink"/>
                <w:rFonts w:hint="eastAsia"/>
                <w:noProof/>
                <w:rtl/>
                <w:lang w:bidi="fa-IR"/>
              </w:rPr>
              <w:t>مجيء</w:t>
            </w:r>
            <w:r w:rsidRPr="00FB7F39">
              <w:rPr>
                <w:rStyle w:val="Hyperlink"/>
                <w:noProof/>
                <w:rtl/>
                <w:lang w:bidi="fa-IR"/>
              </w:rPr>
              <w:t xml:space="preserve"> </w:t>
            </w:r>
            <w:r w:rsidRPr="00FB7F39">
              <w:rPr>
                <w:rStyle w:val="Hyperlink"/>
                <w:rFonts w:hint="eastAsia"/>
                <w:noProof/>
                <w:rtl/>
                <w:lang w:bidi="fa-IR"/>
              </w:rPr>
              <w:t>التشبيه</w:t>
            </w:r>
            <w:r w:rsidRPr="00FB7F39">
              <w:rPr>
                <w:rStyle w:val="Hyperlink"/>
                <w:noProof/>
                <w:rtl/>
                <w:lang w:bidi="fa-IR"/>
              </w:rPr>
              <w:t xml:space="preserve"> </w:t>
            </w:r>
            <w:r w:rsidRPr="00FB7F39">
              <w:rPr>
                <w:rStyle w:val="Hyperlink"/>
                <w:rFonts w:hint="eastAsia"/>
                <w:noProof/>
                <w:rtl/>
                <w:lang w:bidi="fa-IR"/>
              </w:rPr>
              <w:t>للمساواة</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45" w:history="1">
            <w:r w:rsidRPr="00FB7F39">
              <w:rPr>
                <w:rStyle w:val="Hyperlink"/>
                <w:rFonts w:hint="eastAsia"/>
                <w:noProof/>
                <w:rtl/>
                <w:lang w:bidi="fa-IR"/>
              </w:rPr>
              <w:t>الإحتجاج</w:t>
            </w:r>
            <w:r w:rsidRPr="00FB7F39">
              <w:rPr>
                <w:rStyle w:val="Hyperlink"/>
                <w:noProof/>
                <w:rtl/>
                <w:lang w:bidi="fa-IR"/>
              </w:rPr>
              <w:t xml:space="preserve"> </w:t>
            </w:r>
            <w:r w:rsidRPr="00FB7F39">
              <w:rPr>
                <w:rStyle w:val="Hyperlink"/>
                <w:rFonts w:hint="eastAsia"/>
                <w:noProof/>
                <w:rtl/>
                <w:lang w:bidi="fa-IR"/>
              </w:rPr>
              <w:t>بكلمات</w:t>
            </w:r>
            <w:r w:rsidRPr="00FB7F39">
              <w:rPr>
                <w:rStyle w:val="Hyperlink"/>
                <w:noProof/>
                <w:rtl/>
                <w:lang w:bidi="fa-IR"/>
              </w:rPr>
              <w:t xml:space="preserve"> ( </w:t>
            </w:r>
            <w:r w:rsidRPr="00FB7F39">
              <w:rPr>
                <w:rStyle w:val="Hyperlink"/>
                <w:rFonts w:hint="eastAsia"/>
                <w:noProof/>
                <w:rtl/>
                <w:lang w:bidi="fa-IR"/>
              </w:rPr>
              <w:t>الدّهلوي</w:t>
            </w:r>
            <w:r w:rsidRPr="00FB7F39">
              <w:rPr>
                <w:rStyle w:val="Hyperlink"/>
                <w:noProof/>
                <w:rtl/>
                <w:lang w:bidi="fa-IR"/>
              </w:rPr>
              <w:t xml:space="preserve"> )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مواضع</w:t>
            </w:r>
            <w:r w:rsidRPr="00FB7F39">
              <w:rPr>
                <w:rStyle w:val="Hyperlink"/>
                <w:noProof/>
                <w:rtl/>
                <w:lang w:bidi="fa-IR"/>
              </w:rPr>
              <w:t xml:space="preserve"> </w:t>
            </w:r>
            <w:r w:rsidRPr="00FB7F39">
              <w:rPr>
                <w:rStyle w:val="Hyperlink"/>
                <w:rFonts w:hint="eastAsia"/>
                <w:noProof/>
                <w:rtl/>
                <w:lang w:bidi="fa-IR"/>
              </w:rPr>
              <w:t>اُخرى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46" w:history="1">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يحمل</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المساواة</w:t>
            </w:r>
            <w:r w:rsidRPr="00FB7F39">
              <w:rPr>
                <w:rStyle w:val="Hyperlink"/>
                <w:noProof/>
                <w:rtl/>
                <w:lang w:bidi="fa-IR"/>
              </w:rPr>
              <w:t xml:space="preserve"> </w:t>
            </w:r>
            <w:r w:rsidRPr="00FB7F39">
              <w:rPr>
                <w:rStyle w:val="Hyperlink"/>
                <w:rFonts w:hint="eastAsia"/>
                <w:noProof/>
                <w:rtl/>
                <w:lang w:bidi="fa-IR"/>
              </w:rPr>
              <w:t>لتعذّر</w:t>
            </w:r>
            <w:r w:rsidRPr="00FB7F39">
              <w:rPr>
                <w:rStyle w:val="Hyperlink"/>
                <w:noProof/>
                <w:rtl/>
                <w:lang w:bidi="fa-IR"/>
              </w:rPr>
              <w:t xml:space="preserve"> </w:t>
            </w:r>
            <w:r w:rsidRPr="00FB7F39">
              <w:rPr>
                <w:rStyle w:val="Hyperlink"/>
                <w:rFonts w:hint="eastAsia"/>
                <w:noProof/>
                <w:rtl/>
                <w:lang w:bidi="fa-IR"/>
              </w:rPr>
              <w:t>العينيّة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47" w:history="1">
            <w:r w:rsidRPr="00FB7F39">
              <w:rPr>
                <w:rStyle w:val="Hyperlink"/>
                <w:rFonts w:hint="eastAsia"/>
                <w:noProof/>
                <w:rtl/>
                <w:lang w:bidi="fa-IR"/>
              </w:rPr>
              <w:t>إن</w:t>
            </w:r>
            <w:r w:rsidRPr="00FB7F39">
              <w:rPr>
                <w:rStyle w:val="Hyperlink"/>
                <w:noProof/>
                <w:rtl/>
                <w:lang w:bidi="fa-IR"/>
              </w:rPr>
              <w:t xml:space="preserve"> </w:t>
            </w:r>
            <w:r w:rsidRPr="00FB7F39">
              <w:rPr>
                <w:rStyle w:val="Hyperlink"/>
                <w:rFonts w:hint="eastAsia"/>
                <w:noProof/>
                <w:rtl/>
                <w:lang w:bidi="fa-IR"/>
              </w:rPr>
              <w:t>كان</w:t>
            </w:r>
            <w:r w:rsidRPr="00FB7F39">
              <w:rPr>
                <w:rStyle w:val="Hyperlink"/>
                <w:noProof/>
                <w:rtl/>
                <w:lang w:bidi="fa-IR"/>
              </w:rPr>
              <w:t xml:space="preserve"> </w:t>
            </w:r>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الإستعارة</w:t>
            </w:r>
            <w:r w:rsidRPr="00FB7F39">
              <w:rPr>
                <w:rStyle w:val="Hyperlink"/>
                <w:noProof/>
                <w:rtl/>
                <w:lang w:bidi="fa-IR"/>
              </w:rPr>
              <w:t xml:space="preserve"> </w:t>
            </w:r>
            <w:r w:rsidRPr="00FB7F39">
              <w:rPr>
                <w:rStyle w:val="Hyperlink"/>
                <w:rFonts w:hint="eastAsia"/>
                <w:noProof/>
                <w:rtl/>
                <w:lang w:bidi="fa-IR"/>
              </w:rPr>
              <w:t>فدلالته</w:t>
            </w:r>
            <w:r w:rsidRPr="00FB7F39">
              <w:rPr>
                <w:rStyle w:val="Hyperlink"/>
                <w:noProof/>
                <w:rtl/>
                <w:lang w:bidi="fa-IR"/>
              </w:rPr>
              <w:t xml:space="preserve"> </w:t>
            </w:r>
            <w:r w:rsidRPr="00FB7F39">
              <w:rPr>
                <w:rStyle w:val="Hyperlink"/>
                <w:rFonts w:hint="eastAsia"/>
                <w:noProof/>
                <w:rtl/>
                <w:lang w:bidi="fa-IR"/>
              </w:rPr>
              <w:t>أبلغ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48" w:history="1">
            <w:r w:rsidRPr="00FB7F39">
              <w:rPr>
                <w:rStyle w:val="Hyperlink"/>
                <w:rFonts w:hint="eastAsia"/>
                <w:noProof/>
                <w:rtl/>
                <w:lang w:bidi="fa-IR"/>
              </w:rPr>
              <w:t>إعتراف</w:t>
            </w:r>
            <w:r w:rsidRPr="00FB7F39">
              <w:rPr>
                <w:rStyle w:val="Hyperlink"/>
                <w:noProof/>
                <w:rtl/>
                <w:lang w:bidi="fa-IR"/>
              </w:rPr>
              <w:t xml:space="preserve"> </w:t>
            </w:r>
            <w:r w:rsidRPr="00FB7F39">
              <w:rPr>
                <w:rStyle w:val="Hyperlink"/>
                <w:rFonts w:hint="eastAsia"/>
                <w:noProof/>
                <w:rtl/>
                <w:lang w:bidi="fa-IR"/>
              </w:rPr>
              <w:t>الكابلي</w:t>
            </w:r>
            <w:r w:rsidRPr="00FB7F39">
              <w:rPr>
                <w:rStyle w:val="Hyperlink"/>
                <w:noProof/>
                <w:rtl/>
                <w:lang w:bidi="fa-IR"/>
              </w:rPr>
              <w:t xml:space="preserve"> </w:t>
            </w:r>
            <w:r w:rsidRPr="00FB7F39">
              <w:rPr>
                <w:rStyle w:val="Hyperlink"/>
                <w:rFonts w:hint="eastAsia"/>
                <w:noProof/>
                <w:rtl/>
                <w:lang w:bidi="fa-IR"/>
              </w:rPr>
              <w:t>بدلالة</w:t>
            </w:r>
            <w:r w:rsidRPr="00FB7F39">
              <w:rPr>
                <w:rStyle w:val="Hyperlink"/>
                <w:noProof/>
                <w:rtl/>
                <w:lang w:bidi="fa-IR"/>
              </w:rPr>
              <w:t xml:space="preserve"> </w:t>
            </w:r>
            <w:r w:rsidRPr="00FB7F39">
              <w:rPr>
                <w:rStyle w:val="Hyperlink"/>
                <w:rFonts w:hint="eastAsia"/>
                <w:noProof/>
                <w:rtl/>
                <w:lang w:bidi="fa-IR"/>
              </w:rPr>
              <w:t>التشبيه</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المساواة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49" w:history="1">
            <w:r w:rsidRPr="00FB7F39">
              <w:rPr>
                <w:rStyle w:val="Hyperlink"/>
                <w:rFonts w:hint="eastAsia"/>
                <w:noProof/>
                <w:rtl/>
                <w:lang w:bidi="fa-IR"/>
              </w:rPr>
              <w:t>التشبيه</w:t>
            </w:r>
            <w:r w:rsidRPr="00FB7F39">
              <w:rPr>
                <w:rStyle w:val="Hyperlink"/>
                <w:noProof/>
                <w:rtl/>
                <w:lang w:bidi="fa-IR"/>
              </w:rPr>
              <w:t xml:space="preserve"> </w:t>
            </w:r>
            <w:r w:rsidRPr="00FB7F39">
              <w:rPr>
                <w:rStyle w:val="Hyperlink"/>
                <w:rFonts w:hint="eastAsia"/>
                <w:noProof/>
                <w:rtl/>
                <w:lang w:bidi="fa-IR"/>
              </w:rPr>
              <w:t>للمساواة</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كلام</w:t>
            </w:r>
            <w:r w:rsidRPr="00FB7F39">
              <w:rPr>
                <w:rStyle w:val="Hyperlink"/>
                <w:noProof/>
                <w:rtl/>
                <w:lang w:bidi="fa-IR"/>
              </w:rPr>
              <w:t xml:space="preserve"> ( </w:t>
            </w:r>
            <w:r w:rsidRPr="00FB7F39">
              <w:rPr>
                <w:rStyle w:val="Hyperlink"/>
                <w:rFonts w:hint="eastAsia"/>
                <w:noProof/>
                <w:rtl/>
                <w:lang w:bidi="fa-IR"/>
              </w:rPr>
              <w:t>الدهلوي</w:t>
            </w:r>
            <w:r w:rsidRPr="00FB7F39">
              <w:rPr>
                <w:rStyle w:val="Hyperlink"/>
                <w:noProof/>
                <w:rtl/>
                <w:lang w:bidi="fa-IR"/>
              </w:rPr>
              <w:t xml:space="preserve"> ) </w:t>
            </w:r>
            <w:r w:rsidRPr="00FB7F39">
              <w:rPr>
                <w:rStyle w:val="Hyperlink"/>
                <w:rFonts w:hint="eastAsia"/>
                <w:noProof/>
                <w:rtl/>
                <w:lang w:bidi="fa-IR"/>
              </w:rPr>
              <w:t>نفسه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50" w:history="1">
            <w:r w:rsidRPr="00FB7F39">
              <w:rPr>
                <w:rStyle w:val="Hyperlink"/>
                <w:rFonts w:hint="eastAsia"/>
                <w:noProof/>
                <w:rtl/>
                <w:lang w:bidi="fa-IR"/>
              </w:rPr>
              <w:t>عدم</w:t>
            </w:r>
            <w:r w:rsidRPr="00FB7F39">
              <w:rPr>
                <w:rStyle w:val="Hyperlink"/>
                <w:noProof/>
                <w:rtl/>
                <w:lang w:bidi="fa-IR"/>
              </w:rPr>
              <w:t xml:space="preserve"> </w:t>
            </w:r>
            <w:r w:rsidRPr="00FB7F39">
              <w:rPr>
                <w:rStyle w:val="Hyperlink"/>
                <w:rFonts w:hint="eastAsia"/>
                <w:noProof/>
                <w:rtl/>
                <w:lang w:bidi="fa-IR"/>
              </w:rPr>
              <w:t>جواز</w:t>
            </w:r>
            <w:r w:rsidRPr="00FB7F39">
              <w:rPr>
                <w:rStyle w:val="Hyperlink"/>
                <w:noProof/>
                <w:rtl/>
                <w:lang w:bidi="fa-IR"/>
              </w:rPr>
              <w:t xml:space="preserve"> </w:t>
            </w:r>
            <w:r w:rsidRPr="00FB7F39">
              <w:rPr>
                <w:rStyle w:val="Hyperlink"/>
                <w:rFonts w:hint="eastAsia"/>
                <w:noProof/>
                <w:rtl/>
                <w:lang w:bidi="fa-IR"/>
              </w:rPr>
              <w:t>حمل</w:t>
            </w:r>
            <w:r w:rsidRPr="00FB7F39">
              <w:rPr>
                <w:rStyle w:val="Hyperlink"/>
                <w:noProof/>
                <w:rtl/>
                <w:lang w:bidi="fa-IR"/>
              </w:rPr>
              <w:t xml:space="preserve"> </w:t>
            </w:r>
            <w:r w:rsidRPr="00FB7F39">
              <w:rPr>
                <w:rStyle w:val="Hyperlink"/>
                <w:rFonts w:hint="eastAsia"/>
                <w:noProof/>
                <w:rtl/>
                <w:lang w:bidi="fa-IR"/>
              </w:rPr>
              <w:t>ألفاظ</w:t>
            </w:r>
            <w:r w:rsidRPr="00FB7F39">
              <w:rPr>
                <w:rStyle w:val="Hyperlink"/>
                <w:noProof/>
                <w:rtl/>
                <w:lang w:bidi="fa-IR"/>
              </w:rPr>
              <w:t xml:space="preserve"> </w:t>
            </w:r>
            <w:r w:rsidRPr="00FB7F39">
              <w:rPr>
                <w:rStyle w:val="Hyperlink"/>
                <w:rFonts w:hint="eastAsia"/>
                <w:noProof/>
                <w:rtl/>
                <w:lang w:bidi="fa-IR"/>
              </w:rPr>
              <w:t>النبيّ</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الكلام</w:t>
            </w:r>
            <w:r w:rsidRPr="00FB7F39">
              <w:rPr>
                <w:rStyle w:val="Hyperlink"/>
                <w:noProof/>
                <w:rtl/>
                <w:lang w:bidi="fa-IR"/>
              </w:rPr>
              <w:t xml:space="preserve"> </w:t>
            </w:r>
            <w:r w:rsidRPr="00FB7F39">
              <w:rPr>
                <w:rStyle w:val="Hyperlink"/>
                <w:rFonts w:hint="eastAsia"/>
                <w:noProof/>
                <w:rtl/>
                <w:lang w:bidi="fa-IR"/>
              </w:rPr>
              <w:t>الركيك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51" w:history="1">
            <w:r w:rsidRPr="00FB7F39">
              <w:rPr>
                <w:rStyle w:val="Hyperlink"/>
                <w:rFonts w:hint="eastAsia"/>
                <w:noProof/>
                <w:rtl/>
                <w:lang w:bidi="fa-IR"/>
              </w:rPr>
              <w:t>النّقض</w:t>
            </w:r>
            <w:r w:rsidRPr="00FB7F39">
              <w:rPr>
                <w:rStyle w:val="Hyperlink"/>
                <w:noProof/>
                <w:rtl/>
                <w:lang w:bidi="fa-IR"/>
              </w:rPr>
              <w:t xml:space="preserve"> </w:t>
            </w:r>
            <w:r w:rsidRPr="00FB7F39">
              <w:rPr>
                <w:rStyle w:val="Hyperlink"/>
                <w:rFonts w:hint="eastAsia"/>
                <w:noProof/>
                <w:rtl/>
                <w:lang w:bidi="fa-IR"/>
              </w:rPr>
              <w:t>بما</w:t>
            </w:r>
            <w:r w:rsidRPr="00FB7F39">
              <w:rPr>
                <w:rStyle w:val="Hyperlink"/>
                <w:noProof/>
                <w:rtl/>
                <w:lang w:bidi="fa-IR"/>
              </w:rPr>
              <w:t xml:space="preserve"> </w:t>
            </w:r>
            <w:r w:rsidRPr="00FB7F39">
              <w:rPr>
                <w:rStyle w:val="Hyperlink"/>
                <w:rFonts w:hint="eastAsia"/>
                <w:noProof/>
                <w:rtl/>
                <w:lang w:bidi="fa-IR"/>
              </w:rPr>
              <w:t>وضعوه</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حقّ</w:t>
            </w:r>
            <w:r w:rsidRPr="00FB7F39">
              <w:rPr>
                <w:rStyle w:val="Hyperlink"/>
                <w:noProof/>
                <w:rtl/>
                <w:lang w:bidi="fa-IR"/>
              </w:rPr>
              <w:t xml:space="preserve"> </w:t>
            </w:r>
            <w:r w:rsidRPr="00FB7F39">
              <w:rPr>
                <w:rStyle w:val="Hyperlink"/>
                <w:rFonts w:hint="eastAsia"/>
                <w:noProof/>
                <w:rtl/>
                <w:lang w:bidi="fa-IR"/>
              </w:rPr>
              <w:t>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BC7A09" w:rsidRDefault="00BC7A09" w:rsidP="00940A1A">
          <w:pPr>
            <w:pStyle w:val="TOC1"/>
            <w:rPr>
              <w:rFonts w:asciiTheme="minorHAnsi" w:eastAsiaTheme="minorEastAsia" w:hAnsiTheme="minorHAnsi" w:cstheme="minorBidi"/>
              <w:noProof/>
              <w:color w:val="auto"/>
              <w:sz w:val="22"/>
              <w:szCs w:val="22"/>
              <w:rtl/>
            </w:rPr>
          </w:pPr>
          <w:hyperlink w:anchor="_Toc101788052" w:history="1">
            <w:r w:rsidRPr="00FB7F39">
              <w:rPr>
                <w:rStyle w:val="Hyperlink"/>
                <w:rFonts w:hint="eastAsia"/>
                <w:noProof/>
                <w:rtl/>
                <w:lang w:bidi="fa-IR"/>
              </w:rPr>
              <w:t>دحض</w:t>
            </w:r>
            <w:r w:rsidRPr="00FB7F39">
              <w:rPr>
                <w:rStyle w:val="Hyperlink"/>
                <w:noProof/>
                <w:rtl/>
                <w:lang w:bidi="fa-IR"/>
              </w:rPr>
              <w:t xml:space="preserve"> </w:t>
            </w:r>
            <w:r w:rsidRPr="00FB7F39">
              <w:rPr>
                <w:rStyle w:val="Hyperlink"/>
                <w:rFonts w:hint="eastAsia"/>
                <w:noProof/>
                <w:rtl/>
                <w:lang w:bidi="fa-IR"/>
              </w:rPr>
              <w:t>المعارضة</w:t>
            </w:r>
          </w:hyperlink>
          <w:r w:rsidR="00940A1A">
            <w:rPr>
              <w:rStyle w:val="Hyperlink"/>
              <w:rFonts w:hint="cs"/>
              <w:noProof/>
              <w:rtl/>
            </w:rPr>
            <w:t xml:space="preserve"> </w:t>
          </w:r>
          <w:hyperlink w:anchor="_Toc101788053" w:history="1">
            <w:r w:rsidRPr="00FB7F39">
              <w:rPr>
                <w:rStyle w:val="Hyperlink"/>
                <w:rFonts w:hint="eastAsia"/>
                <w:noProof/>
                <w:rtl/>
                <w:lang w:bidi="fa-IR"/>
              </w:rPr>
              <w:t>بما</w:t>
            </w:r>
            <w:r w:rsidRPr="00FB7F39">
              <w:rPr>
                <w:rStyle w:val="Hyperlink"/>
                <w:noProof/>
                <w:rtl/>
                <w:lang w:bidi="fa-IR"/>
              </w:rPr>
              <w:t xml:space="preserve"> </w:t>
            </w:r>
            <w:r w:rsidRPr="00FB7F39">
              <w:rPr>
                <w:rStyle w:val="Hyperlink"/>
                <w:rFonts w:hint="eastAsia"/>
                <w:noProof/>
                <w:rtl/>
                <w:lang w:bidi="fa-IR"/>
              </w:rPr>
              <w:t>وضعوه</w:t>
            </w:r>
            <w:r w:rsidRPr="00FB7F39">
              <w:rPr>
                <w:rStyle w:val="Hyperlink"/>
                <w:noProof/>
                <w:rtl/>
                <w:lang w:bidi="fa-IR"/>
              </w:rPr>
              <w:t xml:space="preserve"> </w:t>
            </w:r>
            <w:r w:rsidRPr="00FB7F39">
              <w:rPr>
                <w:rStyle w:val="Hyperlink"/>
                <w:rFonts w:hint="eastAsia"/>
                <w:noProof/>
                <w:rtl/>
              </w:rPr>
              <w:t>في</w:t>
            </w:r>
            <w:r w:rsidRPr="00FB7F39">
              <w:rPr>
                <w:rStyle w:val="Hyperlink"/>
                <w:noProof/>
                <w:rtl/>
              </w:rPr>
              <w:t xml:space="preserve"> </w:t>
            </w:r>
            <w:r w:rsidRPr="00FB7F39">
              <w:rPr>
                <w:rStyle w:val="Hyperlink"/>
                <w:rFonts w:hint="eastAsia"/>
                <w:noProof/>
                <w:rtl/>
              </w:rPr>
              <w:t>تشبيه</w:t>
            </w:r>
            <w:r w:rsidRPr="00FB7F39">
              <w:rPr>
                <w:rStyle w:val="Hyperlink"/>
                <w:noProof/>
                <w:rtl/>
                <w:lang w:bidi="fa-IR"/>
              </w:rPr>
              <w:t xml:space="preserve"> </w:t>
            </w:r>
            <w:r w:rsidRPr="00FB7F39">
              <w:rPr>
                <w:rStyle w:val="Hyperlink"/>
                <w:rFonts w:hint="eastAsia"/>
                <w:noProof/>
                <w:rtl/>
                <w:lang w:bidi="fa-IR"/>
              </w:rPr>
              <w:t>الشيخين</w:t>
            </w:r>
            <w:r w:rsidRPr="00FB7F39">
              <w:rPr>
                <w:rStyle w:val="Hyperlink"/>
                <w:noProof/>
                <w:rtl/>
                <w:lang w:bidi="fa-IR"/>
              </w:rPr>
              <w:t xml:space="preserve"> </w:t>
            </w:r>
            <w:r w:rsidRPr="00FB7F39">
              <w:rPr>
                <w:rStyle w:val="Hyperlink"/>
                <w:rFonts w:hint="eastAsia"/>
                <w:noProof/>
                <w:rtl/>
                <w:lang w:bidi="fa-IR"/>
              </w:rPr>
              <w:t>بالأنبياء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BC7A09" w:rsidRDefault="00BC7A09" w:rsidP="00940A1A">
          <w:pPr>
            <w:pStyle w:val="TOC1"/>
            <w:rPr>
              <w:rFonts w:asciiTheme="minorHAnsi" w:eastAsiaTheme="minorEastAsia" w:hAnsiTheme="minorHAnsi" w:cstheme="minorBidi"/>
              <w:noProof/>
              <w:color w:val="auto"/>
              <w:sz w:val="22"/>
              <w:szCs w:val="22"/>
              <w:rtl/>
            </w:rPr>
          </w:pPr>
          <w:hyperlink w:anchor="_Toc101788054" w:history="1">
            <w:r w:rsidRPr="00FB7F39">
              <w:rPr>
                <w:rStyle w:val="Hyperlink"/>
                <w:rFonts w:hint="eastAsia"/>
                <w:noProof/>
                <w:rtl/>
                <w:lang w:bidi="fa-IR"/>
              </w:rPr>
              <w:t>شبهات</w:t>
            </w:r>
            <w:r w:rsidRPr="00FB7F39">
              <w:rPr>
                <w:rStyle w:val="Hyperlink"/>
                <w:noProof/>
                <w:rtl/>
                <w:lang w:bidi="fa-IR"/>
              </w:rPr>
              <w:t xml:space="preserve"> </w:t>
            </w:r>
            <w:r w:rsidRPr="00FB7F39">
              <w:rPr>
                <w:rStyle w:val="Hyperlink"/>
                <w:rFonts w:hint="eastAsia"/>
                <w:noProof/>
                <w:rtl/>
                <w:lang w:bidi="fa-IR"/>
              </w:rPr>
              <w:t>الدّهلوي</w:t>
            </w:r>
          </w:hyperlink>
          <w:r w:rsidR="00940A1A">
            <w:rPr>
              <w:rStyle w:val="Hyperlink"/>
              <w:rFonts w:hint="cs"/>
              <w:noProof/>
              <w:rtl/>
            </w:rPr>
            <w:t xml:space="preserve"> </w:t>
          </w:r>
          <w:hyperlink w:anchor="_Toc101788055" w:history="1">
            <w:r w:rsidRPr="00FB7F39">
              <w:rPr>
                <w:rStyle w:val="Hyperlink"/>
                <w:rFonts w:hint="eastAsia"/>
                <w:noProof/>
                <w:rtl/>
                <w:lang w:bidi="fa-IR"/>
              </w:rPr>
              <w:t>حول</w:t>
            </w:r>
            <w:r w:rsidRPr="00FB7F39">
              <w:rPr>
                <w:rStyle w:val="Hyperlink"/>
                <w:noProof/>
                <w:rtl/>
                <w:lang w:bidi="fa-IR"/>
              </w:rPr>
              <w:t xml:space="preserve"> </w:t>
            </w:r>
            <w:r w:rsidRPr="00FB7F39">
              <w:rPr>
                <w:rStyle w:val="Hyperlink"/>
                <w:rFonts w:hint="eastAsia"/>
                <w:noProof/>
                <w:rtl/>
                <w:lang w:bidi="fa-IR"/>
              </w:rPr>
              <w:t>دلالة</w:t>
            </w:r>
            <w:r w:rsidRPr="00FB7F39">
              <w:rPr>
                <w:rStyle w:val="Hyperlink"/>
                <w:noProof/>
                <w:rtl/>
                <w:lang w:bidi="fa-IR"/>
              </w:rPr>
              <w:t xml:space="preserve"> </w:t>
            </w:r>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الأفضليّة</w:t>
            </w:r>
          </w:hyperlink>
          <w:r w:rsidR="00940A1A">
            <w:rPr>
              <w:rStyle w:val="Hyperlink"/>
              <w:rFonts w:hint="cs"/>
              <w:noProof/>
              <w:rtl/>
            </w:rPr>
            <w:t xml:space="preserve"> </w:t>
          </w:r>
          <w:hyperlink w:anchor="_Toc101788056" w:history="1">
            <w:r w:rsidRPr="00FB7F39">
              <w:rPr>
                <w:rStyle w:val="Hyperlink"/>
                <w:rFonts w:hint="eastAsia"/>
                <w:noProof/>
                <w:rtl/>
                <w:lang w:bidi="fa-IR"/>
              </w:rPr>
              <w:t>وإستلزامها</w:t>
            </w:r>
            <w:r w:rsidRPr="00FB7F39">
              <w:rPr>
                <w:rStyle w:val="Hyperlink"/>
                <w:noProof/>
                <w:rtl/>
                <w:lang w:bidi="fa-IR"/>
              </w:rPr>
              <w:t xml:space="preserve"> </w:t>
            </w:r>
            <w:r w:rsidRPr="00FB7F39">
              <w:rPr>
                <w:rStyle w:val="Hyperlink"/>
                <w:rFonts w:hint="eastAsia"/>
                <w:noProof/>
                <w:rtl/>
                <w:lang w:bidi="fa-IR"/>
              </w:rPr>
              <w:t>للإمامة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57" w:history="1">
            <w:r w:rsidRPr="00FB7F39">
              <w:rPr>
                <w:rStyle w:val="Hyperlink"/>
                <w:noProof/>
                <w:rtl/>
                <w:lang w:bidi="fa-IR"/>
              </w:rPr>
              <w:t xml:space="preserve">1 - </w:t>
            </w:r>
            <w:r w:rsidRPr="00FB7F39">
              <w:rPr>
                <w:rStyle w:val="Hyperlink"/>
                <w:rFonts w:hint="eastAsia"/>
                <w:noProof/>
                <w:rtl/>
                <w:lang w:bidi="fa-IR"/>
              </w:rPr>
              <w:t>دلالته</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الأفضليّة</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غرار</w:t>
            </w:r>
            <w:r w:rsidRPr="00FB7F39">
              <w:rPr>
                <w:rStyle w:val="Hyperlink"/>
                <w:noProof/>
                <w:rtl/>
                <w:lang w:bidi="fa-IR"/>
              </w:rPr>
              <w:t xml:space="preserve"> </w:t>
            </w:r>
            <w:r w:rsidRPr="00FB7F39">
              <w:rPr>
                <w:rStyle w:val="Hyperlink"/>
                <w:rFonts w:hint="eastAsia"/>
                <w:noProof/>
                <w:rtl/>
                <w:lang w:bidi="fa-IR"/>
              </w:rPr>
              <w:t>دلالة</w:t>
            </w:r>
            <w:r w:rsidRPr="00FB7F39">
              <w:rPr>
                <w:rStyle w:val="Hyperlink"/>
                <w:noProof/>
                <w:rtl/>
                <w:lang w:bidi="fa-IR"/>
              </w:rPr>
              <w:t xml:space="preserve"> </w:t>
            </w:r>
            <w:r w:rsidRPr="00FB7F39">
              <w:rPr>
                <w:rStyle w:val="Hyperlink"/>
                <w:rFonts w:hint="eastAsia"/>
                <w:noProof/>
                <w:rtl/>
                <w:lang w:bidi="fa-IR"/>
              </w:rPr>
              <w:t>الآية</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أفضليّة</w:t>
            </w:r>
            <w:r w:rsidRPr="00FB7F39">
              <w:rPr>
                <w:rStyle w:val="Hyperlink"/>
                <w:noProof/>
                <w:rtl/>
                <w:lang w:bidi="fa-IR"/>
              </w:rPr>
              <w:t xml:space="preserve"> </w:t>
            </w:r>
            <w:r w:rsidRPr="00FB7F39">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8058" w:history="1">
            <w:r w:rsidRPr="00FB7F39">
              <w:rPr>
                <w:rStyle w:val="Hyperlink"/>
                <w:noProof/>
                <w:rtl/>
                <w:lang w:bidi="fa-IR"/>
              </w:rPr>
              <w:t xml:space="preserve">2 - </w:t>
            </w:r>
            <w:r w:rsidRPr="00FB7F39">
              <w:rPr>
                <w:rStyle w:val="Hyperlink"/>
                <w:rFonts w:hint="eastAsia"/>
                <w:noProof/>
                <w:rtl/>
                <w:lang w:bidi="fa-IR"/>
              </w:rPr>
              <w:t>اعتراف</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روزبهان</w:t>
            </w:r>
          </w:hyperlink>
          <w:r w:rsidR="00940A1A">
            <w:rPr>
              <w:rStyle w:val="Hyperlink"/>
              <w:rFonts w:hint="cs"/>
              <w:noProof/>
              <w:rtl/>
            </w:rPr>
            <w:t xml:space="preserve"> </w:t>
          </w:r>
          <w:hyperlink w:anchor="_Toc101788059" w:history="1">
            <w:r w:rsidRPr="00FB7F39">
              <w:rPr>
                <w:rStyle w:val="Hyperlink"/>
                <w:noProof/>
                <w:rtl/>
                <w:lang w:bidi="fa-IR"/>
              </w:rPr>
              <w:t xml:space="preserve">3 - </w:t>
            </w:r>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نصّ</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الأعلميّة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8060" w:history="1">
            <w:r w:rsidRPr="00FB7F39">
              <w:rPr>
                <w:rStyle w:val="Hyperlink"/>
                <w:noProof/>
                <w:rtl/>
                <w:lang w:bidi="fa-IR"/>
              </w:rPr>
              <w:t xml:space="preserve">4 - </w:t>
            </w:r>
            <w:r w:rsidRPr="00FB7F39">
              <w:rPr>
                <w:rStyle w:val="Hyperlink"/>
                <w:rFonts w:hint="eastAsia"/>
                <w:noProof/>
                <w:rtl/>
                <w:lang w:bidi="fa-IR"/>
              </w:rPr>
              <w:t>جامعية</w:t>
            </w:r>
            <w:r w:rsidRPr="00FB7F39">
              <w:rPr>
                <w:rStyle w:val="Hyperlink"/>
                <w:noProof/>
                <w:rtl/>
                <w:lang w:bidi="fa-IR"/>
              </w:rPr>
              <w:t xml:space="preserve"> </w:t>
            </w:r>
            <w:r w:rsidRPr="00FB7F39">
              <w:rPr>
                <w:rStyle w:val="Hyperlink"/>
                <w:rFonts w:hint="eastAsia"/>
                <w:noProof/>
                <w:rtl/>
                <w:lang w:bidi="fa-IR"/>
              </w:rPr>
              <w:t>علي</w:t>
            </w:r>
            <w:r w:rsidRPr="00FB7F39">
              <w:rPr>
                <w:rStyle w:val="Hyperlink"/>
                <w:noProof/>
                <w:rtl/>
                <w:lang w:bidi="fa-IR"/>
              </w:rPr>
              <w:t xml:space="preserve"> </w:t>
            </w:r>
            <w:r w:rsidRPr="00FB7F39">
              <w:rPr>
                <w:rStyle w:val="Hyperlink"/>
                <w:rFonts w:hint="eastAsia"/>
                <w:noProof/>
                <w:rtl/>
                <w:lang w:bidi="fa-IR"/>
              </w:rPr>
              <w:t>لأشرف</w:t>
            </w:r>
            <w:r w:rsidRPr="00FB7F39">
              <w:rPr>
                <w:rStyle w:val="Hyperlink"/>
                <w:noProof/>
                <w:rtl/>
                <w:lang w:bidi="fa-IR"/>
              </w:rPr>
              <w:t xml:space="preserve"> </w:t>
            </w:r>
            <w:r w:rsidRPr="00FB7F39">
              <w:rPr>
                <w:rStyle w:val="Hyperlink"/>
                <w:rFonts w:hint="eastAsia"/>
                <w:noProof/>
                <w:rtl/>
                <w:lang w:bidi="fa-IR"/>
              </w:rPr>
              <w:t>الصّفات</w:t>
            </w:r>
          </w:hyperlink>
          <w:r w:rsidR="00940A1A">
            <w:rPr>
              <w:rStyle w:val="Hyperlink"/>
              <w:rFonts w:hint="cs"/>
              <w:noProof/>
              <w:rtl/>
            </w:rPr>
            <w:t xml:space="preserve"> </w:t>
          </w:r>
          <w:hyperlink w:anchor="_Toc101788061" w:history="1">
            <w:r w:rsidRPr="00FB7F39">
              <w:rPr>
                <w:rStyle w:val="Hyperlink"/>
                <w:noProof/>
                <w:rtl/>
                <w:lang w:bidi="fa-IR"/>
              </w:rPr>
              <w:t xml:space="preserve">5 - </w:t>
            </w:r>
            <w:r w:rsidRPr="00FB7F39">
              <w:rPr>
                <w:rStyle w:val="Hyperlink"/>
                <w:rFonts w:hint="eastAsia"/>
                <w:noProof/>
                <w:rtl/>
                <w:lang w:bidi="fa-IR"/>
              </w:rPr>
              <w:t>جمعه</w:t>
            </w:r>
            <w:r w:rsidRPr="00FB7F39">
              <w:rPr>
                <w:rStyle w:val="Hyperlink"/>
                <w:noProof/>
                <w:rtl/>
                <w:lang w:bidi="fa-IR"/>
              </w:rPr>
              <w:t xml:space="preserve"> </w:t>
            </w:r>
            <w:r w:rsidRPr="00FB7F39">
              <w:rPr>
                <w:rStyle w:val="Hyperlink"/>
                <w:rFonts w:hint="eastAsia"/>
                <w:noProof/>
                <w:rtl/>
                <w:lang w:bidi="fa-IR"/>
              </w:rPr>
              <w:t>لتسعين</w:t>
            </w:r>
            <w:r w:rsidRPr="00FB7F39">
              <w:rPr>
                <w:rStyle w:val="Hyperlink"/>
                <w:noProof/>
                <w:rtl/>
                <w:lang w:bidi="fa-IR"/>
              </w:rPr>
              <w:t xml:space="preserve"> </w:t>
            </w:r>
            <w:r w:rsidRPr="00FB7F39">
              <w:rPr>
                <w:rStyle w:val="Hyperlink"/>
                <w:rFonts w:hint="eastAsia"/>
                <w:noProof/>
                <w:rtl/>
                <w:lang w:bidi="fa-IR"/>
              </w:rPr>
              <w:t>خصلة</w:t>
            </w:r>
            <w:r w:rsidRPr="00FB7F39">
              <w:rPr>
                <w:rStyle w:val="Hyperlink"/>
                <w:noProof/>
                <w:rtl/>
                <w:lang w:bidi="fa-IR"/>
              </w:rPr>
              <w:t xml:space="preserve"> </w:t>
            </w:r>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خصال</w:t>
            </w:r>
            <w:r w:rsidRPr="00FB7F39">
              <w:rPr>
                <w:rStyle w:val="Hyperlink"/>
                <w:noProof/>
                <w:rtl/>
                <w:lang w:bidi="fa-IR"/>
              </w:rPr>
              <w:t xml:space="preserve"> </w:t>
            </w:r>
            <w:r w:rsidRPr="00FB7F39">
              <w:rPr>
                <w:rStyle w:val="Hyperlink"/>
                <w:rFonts w:hint="eastAsia"/>
                <w:noProof/>
                <w:rtl/>
                <w:lang w:bidi="fa-IR"/>
              </w:rPr>
              <w:t>الأنبياء</w:t>
            </w:r>
          </w:hyperlink>
          <w:r w:rsidR="00940A1A">
            <w:rPr>
              <w:rStyle w:val="Hyperlink"/>
              <w:rFonts w:hint="cs"/>
              <w:noProof/>
              <w:rtl/>
            </w:rPr>
            <w:t xml:space="preserve"> </w:t>
          </w:r>
          <w:hyperlink w:anchor="_Toc101788062" w:history="1">
            <w:r w:rsidRPr="00FB7F39">
              <w:rPr>
                <w:rStyle w:val="Hyperlink"/>
                <w:noProof/>
                <w:rtl/>
                <w:lang w:bidi="fa-IR"/>
              </w:rPr>
              <w:t xml:space="preserve">6 - </w:t>
            </w:r>
            <w:r w:rsidRPr="00FB7F39">
              <w:rPr>
                <w:rStyle w:val="Hyperlink"/>
                <w:rFonts w:hint="eastAsia"/>
                <w:noProof/>
                <w:rtl/>
                <w:lang w:bidi="fa-IR"/>
              </w:rPr>
              <w:t>إتّصاف</w:t>
            </w:r>
            <w:r w:rsidRPr="00FB7F39">
              <w:rPr>
                <w:rStyle w:val="Hyperlink"/>
                <w:noProof/>
                <w:rtl/>
                <w:lang w:bidi="fa-IR"/>
              </w:rPr>
              <w:t xml:space="preserve"> </w:t>
            </w:r>
            <w:r w:rsidRPr="00FB7F39">
              <w:rPr>
                <w:rStyle w:val="Hyperlink"/>
                <w:rFonts w:hint="eastAsia"/>
                <w:noProof/>
                <w:rtl/>
                <w:lang w:bidi="fa-IR"/>
              </w:rPr>
              <w:t>الثلاثة</w:t>
            </w:r>
            <w:r w:rsidRPr="00FB7F39">
              <w:rPr>
                <w:rStyle w:val="Hyperlink"/>
                <w:noProof/>
                <w:rtl/>
                <w:lang w:bidi="fa-IR"/>
              </w:rPr>
              <w:t xml:space="preserve"> </w:t>
            </w:r>
            <w:r w:rsidRPr="00FB7F39">
              <w:rPr>
                <w:rStyle w:val="Hyperlink"/>
                <w:rFonts w:hint="eastAsia"/>
                <w:noProof/>
                <w:rtl/>
                <w:lang w:bidi="fa-IR"/>
              </w:rPr>
              <w:t>بأضداد</w:t>
            </w:r>
            <w:r w:rsidRPr="00FB7F39">
              <w:rPr>
                <w:rStyle w:val="Hyperlink"/>
                <w:noProof/>
                <w:rtl/>
                <w:lang w:bidi="fa-IR"/>
              </w:rPr>
              <w:t xml:space="preserve"> </w:t>
            </w:r>
            <w:r w:rsidRPr="00FB7F39">
              <w:rPr>
                <w:rStyle w:val="Hyperlink"/>
                <w:rFonts w:hint="eastAsia"/>
                <w:noProof/>
                <w:rtl/>
                <w:lang w:bidi="fa-IR"/>
              </w:rPr>
              <w:t>هذه</w:t>
            </w:r>
            <w:r w:rsidRPr="00FB7F39">
              <w:rPr>
                <w:rStyle w:val="Hyperlink"/>
                <w:noProof/>
                <w:rtl/>
                <w:lang w:bidi="fa-IR"/>
              </w:rPr>
              <w:t xml:space="preserve"> </w:t>
            </w:r>
            <w:r w:rsidRPr="00FB7F39">
              <w:rPr>
                <w:rStyle w:val="Hyperlink"/>
                <w:rFonts w:hint="eastAsia"/>
                <w:noProof/>
                <w:rtl/>
                <w:lang w:bidi="fa-IR"/>
              </w:rPr>
              <w:t>الصفات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8063" w:history="1">
            <w:r w:rsidRPr="00FB7F39">
              <w:rPr>
                <w:rStyle w:val="Hyperlink"/>
                <w:rFonts w:hint="eastAsia"/>
                <w:noProof/>
                <w:rtl/>
                <w:lang w:bidi="fa-IR"/>
              </w:rPr>
              <w:t>دحض</w:t>
            </w:r>
            <w:r w:rsidRPr="00FB7F39">
              <w:rPr>
                <w:rStyle w:val="Hyperlink"/>
                <w:noProof/>
                <w:rtl/>
                <w:lang w:bidi="fa-IR"/>
              </w:rPr>
              <w:t xml:space="preserve"> </w:t>
            </w:r>
            <w:r w:rsidRPr="00FB7F39">
              <w:rPr>
                <w:rStyle w:val="Hyperlink"/>
                <w:rFonts w:hint="eastAsia"/>
                <w:noProof/>
                <w:rtl/>
                <w:lang w:bidi="fa-IR"/>
              </w:rPr>
              <w:t>مزاعم</w:t>
            </w:r>
            <w:r w:rsidRPr="00FB7F39">
              <w:rPr>
                <w:rStyle w:val="Hyperlink"/>
                <w:noProof/>
                <w:rtl/>
                <w:lang w:bidi="fa-IR"/>
              </w:rPr>
              <w:t xml:space="preserve"> </w:t>
            </w:r>
            <w:r w:rsidRPr="00FB7F39">
              <w:rPr>
                <w:rStyle w:val="Hyperlink"/>
                <w:rFonts w:hint="eastAsia"/>
                <w:noProof/>
                <w:rtl/>
                <w:lang w:bidi="fa-IR"/>
              </w:rPr>
              <w:t>الدّهلوي</w:t>
            </w:r>
          </w:hyperlink>
          <w:r w:rsidR="00940A1A">
            <w:rPr>
              <w:rStyle w:val="Hyperlink"/>
              <w:rFonts w:hint="cs"/>
              <w:noProof/>
              <w:rtl/>
            </w:rPr>
            <w:t xml:space="preserve"> </w:t>
          </w:r>
          <w:hyperlink w:anchor="_Toc101788064" w:history="1">
            <w:r w:rsidRPr="00FB7F39">
              <w:rPr>
                <w:rStyle w:val="Hyperlink"/>
                <w:rFonts w:hint="eastAsia"/>
                <w:noProof/>
                <w:rtl/>
                <w:lang w:bidi="fa-IR"/>
              </w:rPr>
              <w:t>لإثبات</w:t>
            </w:r>
            <w:r w:rsidRPr="00FB7F39">
              <w:rPr>
                <w:rStyle w:val="Hyperlink"/>
                <w:noProof/>
                <w:rtl/>
                <w:lang w:bidi="fa-IR"/>
              </w:rPr>
              <w:t xml:space="preserve"> </w:t>
            </w:r>
            <w:r w:rsidRPr="00FB7F39">
              <w:rPr>
                <w:rStyle w:val="Hyperlink"/>
                <w:rFonts w:hint="eastAsia"/>
                <w:noProof/>
                <w:rtl/>
                <w:lang w:bidi="fa-IR"/>
              </w:rPr>
              <w:t>مساواة</w:t>
            </w:r>
            <w:r w:rsidRPr="00FB7F39">
              <w:rPr>
                <w:rStyle w:val="Hyperlink"/>
                <w:noProof/>
                <w:rtl/>
                <w:lang w:bidi="fa-IR"/>
              </w:rPr>
              <w:t xml:space="preserve"> </w:t>
            </w:r>
            <w:r w:rsidRPr="00FB7F39">
              <w:rPr>
                <w:rStyle w:val="Hyperlink"/>
                <w:rFonts w:hint="eastAsia"/>
                <w:noProof/>
                <w:rtl/>
                <w:lang w:bidi="fa-IR"/>
              </w:rPr>
              <w:t>الثلاثة</w:t>
            </w:r>
            <w:r w:rsidRPr="00FB7F39">
              <w:rPr>
                <w:rStyle w:val="Hyperlink"/>
                <w:noProof/>
                <w:rtl/>
                <w:lang w:bidi="fa-IR"/>
              </w:rPr>
              <w:t xml:space="preserve"> </w:t>
            </w:r>
            <w:r w:rsidRPr="00FB7F39">
              <w:rPr>
                <w:rStyle w:val="Hyperlink"/>
                <w:rFonts w:hint="eastAsia"/>
                <w:noProof/>
                <w:rtl/>
                <w:lang w:bidi="fa-IR"/>
              </w:rPr>
              <w:t>للأنبياء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65" w:history="1">
            <w:r w:rsidRPr="00FB7F39">
              <w:rPr>
                <w:rStyle w:val="Hyperlink"/>
                <w:rFonts w:hint="eastAsia"/>
                <w:noProof/>
                <w:rtl/>
                <w:lang w:bidi="fa-IR"/>
              </w:rPr>
              <w:t>خبر</w:t>
            </w:r>
            <w:r w:rsidRPr="00FB7F39">
              <w:rPr>
                <w:rStyle w:val="Hyperlink"/>
                <w:noProof/>
                <w:rtl/>
                <w:lang w:bidi="fa-IR"/>
              </w:rPr>
              <w:t xml:space="preserve"> </w:t>
            </w:r>
            <w:r w:rsidRPr="00FB7F39">
              <w:rPr>
                <w:rStyle w:val="Hyperlink"/>
                <w:rFonts w:hint="eastAsia"/>
                <w:noProof/>
                <w:rtl/>
                <w:lang w:bidi="fa-IR"/>
              </w:rPr>
              <w:t>واحد</w:t>
            </w:r>
            <w:r w:rsidRPr="00FB7F39">
              <w:rPr>
                <w:rStyle w:val="Hyperlink"/>
                <w:noProof/>
                <w:rtl/>
                <w:lang w:bidi="fa-IR"/>
              </w:rPr>
              <w:t xml:space="preserve"> </w:t>
            </w:r>
            <w:r w:rsidRPr="00FB7F39">
              <w:rPr>
                <w:rStyle w:val="Hyperlink"/>
                <w:rFonts w:hint="eastAsia"/>
                <w:noProof/>
                <w:rtl/>
                <w:lang w:bidi="fa-IR"/>
              </w:rPr>
              <w:t>موضوع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66" w:history="1">
            <w:r w:rsidRPr="00FB7F39">
              <w:rPr>
                <w:rStyle w:val="Hyperlink"/>
                <w:rFonts w:hint="eastAsia"/>
                <w:noProof/>
                <w:rtl/>
                <w:lang w:bidi="fa-IR"/>
              </w:rPr>
              <w:t>نسبة</w:t>
            </w:r>
            <w:r w:rsidRPr="00FB7F39">
              <w:rPr>
                <w:rStyle w:val="Hyperlink"/>
                <w:noProof/>
                <w:rtl/>
                <w:lang w:bidi="fa-IR"/>
              </w:rPr>
              <w:t xml:space="preserve"> </w:t>
            </w:r>
            <w:r w:rsidRPr="00FB7F39">
              <w:rPr>
                <w:rStyle w:val="Hyperlink"/>
                <w:rFonts w:hint="eastAsia"/>
                <w:noProof/>
                <w:rtl/>
                <w:lang w:bidi="fa-IR"/>
              </w:rPr>
              <w:t>باطلة</w:t>
            </w:r>
            <w:r w:rsidRPr="00FB7F39">
              <w:rPr>
                <w:rStyle w:val="Hyperlink"/>
                <w:noProof/>
                <w:rtl/>
                <w:lang w:bidi="fa-IR"/>
              </w:rPr>
              <w:t xml:space="preserve"> </w:t>
            </w:r>
            <w:r w:rsidRPr="00FB7F39">
              <w:rPr>
                <w:rStyle w:val="Hyperlink"/>
                <w:rFonts w:hint="eastAsia"/>
                <w:noProof/>
                <w:rtl/>
                <w:lang w:bidi="fa-IR"/>
              </w:rPr>
              <w:t>إلى</w:t>
            </w:r>
            <w:r w:rsidRPr="00FB7F39">
              <w:rPr>
                <w:rStyle w:val="Hyperlink"/>
                <w:noProof/>
                <w:rtl/>
                <w:lang w:bidi="fa-IR"/>
              </w:rPr>
              <w:t xml:space="preserve"> </w:t>
            </w:r>
            <w:r w:rsidRPr="00FB7F39">
              <w:rPr>
                <w:rStyle w:val="Hyperlink"/>
                <w:rFonts w:hint="eastAsia"/>
                <w:noProof/>
                <w:rtl/>
                <w:lang w:bidi="fa-IR"/>
              </w:rPr>
              <w:t>الصّوفية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67" w:history="1">
            <w:r w:rsidRPr="00FB7F39">
              <w:rPr>
                <w:rStyle w:val="Hyperlink"/>
                <w:rFonts w:hint="eastAsia"/>
                <w:noProof/>
                <w:rtl/>
                <w:lang w:bidi="fa-IR"/>
              </w:rPr>
              <w:t>عدم</w:t>
            </w:r>
            <w:r w:rsidRPr="00FB7F39">
              <w:rPr>
                <w:rStyle w:val="Hyperlink"/>
                <w:noProof/>
                <w:rtl/>
                <w:lang w:bidi="fa-IR"/>
              </w:rPr>
              <w:t xml:space="preserve"> </w:t>
            </w:r>
            <w:r w:rsidRPr="00FB7F39">
              <w:rPr>
                <w:rStyle w:val="Hyperlink"/>
                <w:rFonts w:hint="eastAsia"/>
                <w:noProof/>
                <w:rtl/>
                <w:lang w:bidi="fa-IR"/>
              </w:rPr>
              <w:t>حجيّة</w:t>
            </w:r>
            <w:r w:rsidRPr="00FB7F39">
              <w:rPr>
                <w:rStyle w:val="Hyperlink"/>
                <w:noProof/>
                <w:rtl/>
                <w:lang w:bidi="fa-IR"/>
              </w:rPr>
              <w:t xml:space="preserve"> </w:t>
            </w:r>
            <w:r w:rsidRPr="00FB7F39">
              <w:rPr>
                <w:rStyle w:val="Hyperlink"/>
                <w:rFonts w:hint="eastAsia"/>
                <w:noProof/>
                <w:rtl/>
                <w:lang w:bidi="fa-IR"/>
              </w:rPr>
              <w:t>أقوال</w:t>
            </w:r>
            <w:r w:rsidRPr="00FB7F39">
              <w:rPr>
                <w:rStyle w:val="Hyperlink"/>
                <w:noProof/>
                <w:rtl/>
                <w:lang w:bidi="fa-IR"/>
              </w:rPr>
              <w:t xml:space="preserve"> </w:t>
            </w:r>
            <w:r w:rsidRPr="00FB7F39">
              <w:rPr>
                <w:rStyle w:val="Hyperlink"/>
                <w:rFonts w:hint="eastAsia"/>
                <w:noProof/>
                <w:rtl/>
                <w:lang w:bidi="fa-IR"/>
              </w:rPr>
              <w:t>أهل</w:t>
            </w:r>
            <w:r w:rsidRPr="00FB7F39">
              <w:rPr>
                <w:rStyle w:val="Hyperlink"/>
                <w:noProof/>
                <w:rtl/>
                <w:lang w:bidi="fa-IR"/>
              </w:rPr>
              <w:t xml:space="preserve"> </w:t>
            </w:r>
            <w:r w:rsidRPr="00FB7F39">
              <w:rPr>
                <w:rStyle w:val="Hyperlink"/>
                <w:rFonts w:hint="eastAsia"/>
                <w:noProof/>
                <w:rtl/>
                <w:lang w:bidi="fa-IR"/>
              </w:rPr>
              <w:t>السنّة</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الإماميّة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68" w:history="1">
            <w:r w:rsidRPr="00FB7F39">
              <w:rPr>
                <w:rStyle w:val="Hyperlink"/>
                <w:rFonts w:hint="eastAsia"/>
                <w:noProof/>
                <w:rtl/>
                <w:lang w:bidi="fa-IR"/>
              </w:rPr>
              <w:t>دعوى</w:t>
            </w:r>
            <w:r w:rsidRPr="00FB7F39">
              <w:rPr>
                <w:rStyle w:val="Hyperlink"/>
                <w:noProof/>
                <w:rtl/>
                <w:lang w:bidi="fa-IR"/>
              </w:rPr>
              <w:t xml:space="preserve"> </w:t>
            </w:r>
            <w:r w:rsidRPr="00FB7F39">
              <w:rPr>
                <w:rStyle w:val="Hyperlink"/>
                <w:rFonts w:hint="eastAsia"/>
                <w:noProof/>
                <w:rtl/>
                <w:lang w:bidi="fa-IR"/>
              </w:rPr>
              <w:t>صدور</w:t>
            </w:r>
            <w:r w:rsidRPr="00FB7F39">
              <w:rPr>
                <w:rStyle w:val="Hyperlink"/>
                <w:noProof/>
                <w:rtl/>
                <w:lang w:bidi="fa-IR"/>
              </w:rPr>
              <w:t xml:space="preserve"> </w:t>
            </w:r>
            <w:r w:rsidRPr="00FB7F39">
              <w:rPr>
                <w:rStyle w:val="Hyperlink"/>
                <w:rFonts w:hint="eastAsia"/>
                <w:noProof/>
                <w:rtl/>
                <w:lang w:bidi="fa-IR"/>
              </w:rPr>
              <w:t>وظائف</w:t>
            </w:r>
            <w:r w:rsidRPr="00FB7F39">
              <w:rPr>
                <w:rStyle w:val="Hyperlink"/>
                <w:noProof/>
                <w:rtl/>
                <w:lang w:bidi="fa-IR"/>
              </w:rPr>
              <w:t xml:space="preserve"> </w:t>
            </w:r>
            <w:r w:rsidRPr="00FB7F39">
              <w:rPr>
                <w:rStyle w:val="Hyperlink"/>
                <w:rFonts w:hint="eastAsia"/>
                <w:noProof/>
                <w:rtl/>
                <w:lang w:bidi="fa-IR"/>
              </w:rPr>
              <w:t>الأنبياء</w:t>
            </w:r>
            <w:r w:rsidRPr="00FB7F39">
              <w:rPr>
                <w:rStyle w:val="Hyperlink"/>
                <w:noProof/>
                <w:rtl/>
                <w:lang w:bidi="fa-IR"/>
              </w:rPr>
              <w:t xml:space="preserve"> </w:t>
            </w:r>
            <w:r w:rsidRPr="00FB7F39">
              <w:rPr>
                <w:rStyle w:val="Hyperlink"/>
                <w:rFonts w:hint="eastAsia"/>
                <w:noProof/>
                <w:rtl/>
                <w:lang w:bidi="fa-IR"/>
              </w:rPr>
              <w:t>من</w:t>
            </w:r>
            <w:r w:rsidRPr="00FB7F39">
              <w:rPr>
                <w:rStyle w:val="Hyperlink"/>
                <w:noProof/>
                <w:rtl/>
                <w:lang w:bidi="fa-IR"/>
              </w:rPr>
              <w:t xml:space="preserve"> </w:t>
            </w:r>
            <w:r w:rsidRPr="00FB7F39">
              <w:rPr>
                <w:rStyle w:val="Hyperlink"/>
                <w:rFonts w:hint="eastAsia"/>
                <w:noProof/>
                <w:rtl/>
                <w:lang w:bidi="fa-IR"/>
              </w:rPr>
              <w:t>الشيخين</w:t>
            </w:r>
            <w:r w:rsidRPr="00FB7F39">
              <w:rPr>
                <w:rStyle w:val="Hyperlink"/>
                <w:noProof/>
                <w:rtl/>
                <w:lang w:bidi="fa-IR"/>
              </w:rPr>
              <w:t xml:space="preserve"> </w:t>
            </w:r>
            <w:r w:rsidRPr="00FB7F39">
              <w:rPr>
                <w:rStyle w:val="Hyperlink"/>
                <w:rFonts w:hint="eastAsia"/>
                <w:noProof/>
                <w:rtl/>
                <w:lang w:bidi="fa-IR"/>
              </w:rPr>
              <w:t>وبطلانها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940A1A" w:rsidRDefault="00940A1A" w:rsidP="00940A1A">
          <w:pPr>
            <w:pStyle w:val="libNormal"/>
            <w:rPr>
              <w:rStyle w:val="Hyperlink"/>
              <w:noProof/>
            </w:rPr>
          </w:pPr>
          <w:r>
            <w:rPr>
              <w:rStyle w:val="Hyperlink"/>
              <w:noProof/>
            </w:rPr>
            <w:br w:type="page"/>
          </w:r>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69" w:history="1">
            <w:r w:rsidRPr="00FB7F39">
              <w:rPr>
                <w:rStyle w:val="Hyperlink"/>
                <w:rFonts w:hint="eastAsia"/>
                <w:noProof/>
                <w:rtl/>
                <w:lang w:bidi="fa-IR"/>
              </w:rPr>
              <w:t>الإستدلال</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وجود</w:t>
            </w:r>
            <w:r w:rsidRPr="00FB7F39">
              <w:rPr>
                <w:rStyle w:val="Hyperlink"/>
                <w:noProof/>
                <w:rtl/>
                <w:lang w:bidi="fa-IR"/>
              </w:rPr>
              <w:t xml:space="preserve"> </w:t>
            </w:r>
            <w:r w:rsidRPr="00FB7F39">
              <w:rPr>
                <w:rStyle w:val="Hyperlink"/>
                <w:rFonts w:hint="eastAsia"/>
                <w:noProof/>
                <w:rtl/>
                <w:lang w:bidi="fa-IR"/>
              </w:rPr>
              <w:t>الملكات</w:t>
            </w:r>
            <w:r w:rsidRPr="00FB7F39">
              <w:rPr>
                <w:rStyle w:val="Hyperlink"/>
                <w:noProof/>
                <w:rtl/>
                <w:lang w:bidi="fa-IR"/>
              </w:rPr>
              <w:t xml:space="preserve"> </w:t>
            </w:r>
            <w:r w:rsidRPr="00FB7F39">
              <w:rPr>
                <w:rStyle w:val="Hyperlink"/>
                <w:rFonts w:hint="eastAsia"/>
                <w:noProof/>
                <w:rtl/>
                <w:lang w:bidi="fa-IR"/>
              </w:rPr>
              <w:t>بالأفعال</w:t>
            </w:r>
            <w:r w:rsidRPr="00FB7F39">
              <w:rPr>
                <w:rStyle w:val="Hyperlink"/>
                <w:noProof/>
                <w:rtl/>
                <w:lang w:bidi="fa-IR"/>
              </w:rPr>
              <w:t xml:space="preserve"> </w:t>
            </w:r>
            <w:r w:rsidRPr="00FB7F39">
              <w:rPr>
                <w:rStyle w:val="Hyperlink"/>
                <w:rFonts w:hint="eastAsia"/>
                <w:noProof/>
                <w:rtl/>
                <w:lang w:bidi="fa-IR"/>
              </w:rPr>
              <w:t>الصادرة</w:t>
            </w:r>
            <w:r w:rsidRPr="00FB7F39">
              <w:rPr>
                <w:rStyle w:val="Hyperlink"/>
                <w:noProof/>
                <w:rtl/>
                <w:lang w:bidi="fa-IR"/>
              </w:rPr>
              <w:t xml:space="preserve"> </w:t>
            </w:r>
            <w:r w:rsidRPr="00FB7F39">
              <w:rPr>
                <w:rStyle w:val="Hyperlink"/>
                <w:rFonts w:hint="eastAsia"/>
                <w:noProof/>
                <w:rtl/>
                <w:lang w:bidi="fa-IR"/>
              </w:rPr>
              <w:t>عنها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70" w:history="1">
            <w:r w:rsidRPr="00FB7F39">
              <w:rPr>
                <w:rStyle w:val="Hyperlink"/>
                <w:rFonts w:hint="eastAsia"/>
                <w:noProof/>
                <w:rtl/>
                <w:lang w:bidi="fa-IR"/>
              </w:rPr>
              <w:t>الإستدلال</w:t>
            </w:r>
            <w:r w:rsidRPr="00FB7F39">
              <w:rPr>
                <w:rStyle w:val="Hyperlink"/>
                <w:noProof/>
                <w:rtl/>
                <w:lang w:bidi="fa-IR"/>
              </w:rPr>
              <w:t xml:space="preserve"> </w:t>
            </w:r>
            <w:r w:rsidRPr="00FB7F39">
              <w:rPr>
                <w:rStyle w:val="Hyperlink"/>
                <w:rFonts w:hint="eastAsia"/>
                <w:noProof/>
                <w:rtl/>
                <w:lang w:bidi="fa-IR"/>
              </w:rPr>
              <w:t>بحديثٍ</w:t>
            </w:r>
            <w:r w:rsidRPr="00FB7F39">
              <w:rPr>
                <w:rStyle w:val="Hyperlink"/>
                <w:noProof/>
                <w:rtl/>
                <w:lang w:bidi="fa-IR"/>
              </w:rPr>
              <w:t xml:space="preserve"> </w:t>
            </w:r>
            <w:r w:rsidRPr="00FB7F39">
              <w:rPr>
                <w:rStyle w:val="Hyperlink"/>
                <w:rFonts w:hint="eastAsia"/>
                <w:noProof/>
                <w:rtl/>
                <w:lang w:bidi="fa-IR"/>
              </w:rPr>
              <w:t>صحيح</w:t>
            </w:r>
            <w:r w:rsidRPr="00FB7F39">
              <w:rPr>
                <w:rStyle w:val="Hyperlink"/>
                <w:noProof/>
                <w:rtl/>
                <w:lang w:bidi="fa-IR"/>
              </w:rPr>
              <w:t xml:space="preserve"> </w:t>
            </w:r>
            <w:r w:rsidRPr="00FB7F39">
              <w:rPr>
                <w:rStyle w:val="Hyperlink"/>
                <w:rFonts w:hint="eastAsia"/>
                <w:noProof/>
                <w:rtl/>
                <w:lang w:bidi="fa-IR"/>
              </w:rPr>
              <w:t>مع</w:t>
            </w:r>
            <w:r w:rsidRPr="00FB7F39">
              <w:rPr>
                <w:rStyle w:val="Hyperlink"/>
                <w:noProof/>
                <w:rtl/>
                <w:lang w:bidi="fa-IR"/>
              </w:rPr>
              <w:t xml:space="preserve"> </w:t>
            </w:r>
            <w:r w:rsidRPr="00FB7F39">
              <w:rPr>
                <w:rStyle w:val="Hyperlink"/>
                <w:rFonts w:hint="eastAsia"/>
                <w:noProof/>
                <w:rtl/>
                <w:lang w:bidi="fa-IR"/>
              </w:rPr>
              <w:t>حمله</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معنى</w:t>
            </w:r>
            <w:r w:rsidRPr="00FB7F39">
              <w:rPr>
                <w:rStyle w:val="Hyperlink"/>
                <w:noProof/>
                <w:rtl/>
                <w:lang w:bidi="fa-IR"/>
              </w:rPr>
              <w:t xml:space="preserve"> </w:t>
            </w:r>
            <w:r w:rsidRPr="00FB7F39">
              <w:rPr>
                <w:rStyle w:val="Hyperlink"/>
                <w:rFonts w:hint="eastAsia"/>
                <w:noProof/>
                <w:rtl/>
                <w:lang w:bidi="fa-IR"/>
              </w:rPr>
              <w:t>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71" w:history="1">
            <w:r w:rsidRPr="00FB7F39">
              <w:rPr>
                <w:rStyle w:val="Hyperlink"/>
                <w:rFonts w:hint="eastAsia"/>
                <w:noProof/>
                <w:rtl/>
                <w:lang w:bidi="fa-IR"/>
              </w:rPr>
              <w:t>الإستدلال</w:t>
            </w:r>
            <w:r w:rsidRPr="00FB7F39">
              <w:rPr>
                <w:rStyle w:val="Hyperlink"/>
                <w:noProof/>
                <w:rtl/>
                <w:lang w:bidi="fa-IR"/>
              </w:rPr>
              <w:t xml:space="preserve"> </w:t>
            </w:r>
            <w:r w:rsidRPr="00FB7F39">
              <w:rPr>
                <w:rStyle w:val="Hyperlink"/>
                <w:rFonts w:hint="eastAsia"/>
                <w:noProof/>
                <w:rtl/>
                <w:lang w:bidi="fa-IR"/>
              </w:rPr>
              <w:t>بانتهاء</w:t>
            </w:r>
            <w:r w:rsidRPr="00FB7F39">
              <w:rPr>
                <w:rStyle w:val="Hyperlink"/>
                <w:noProof/>
                <w:rtl/>
                <w:lang w:bidi="fa-IR"/>
              </w:rPr>
              <w:t xml:space="preserve"> </w:t>
            </w:r>
            <w:r w:rsidRPr="00FB7F39">
              <w:rPr>
                <w:rStyle w:val="Hyperlink"/>
                <w:rFonts w:hint="eastAsia"/>
                <w:noProof/>
                <w:rtl/>
                <w:lang w:bidi="fa-IR"/>
              </w:rPr>
              <w:t>سلاسل</w:t>
            </w:r>
            <w:r w:rsidRPr="00FB7F39">
              <w:rPr>
                <w:rStyle w:val="Hyperlink"/>
                <w:noProof/>
                <w:rtl/>
                <w:lang w:bidi="fa-IR"/>
              </w:rPr>
              <w:t xml:space="preserve"> </w:t>
            </w:r>
            <w:r w:rsidRPr="00FB7F39">
              <w:rPr>
                <w:rStyle w:val="Hyperlink"/>
                <w:rFonts w:hint="eastAsia"/>
                <w:noProof/>
                <w:rtl/>
                <w:lang w:bidi="fa-IR"/>
              </w:rPr>
              <w:t>الصّوفية</w:t>
            </w:r>
            <w:r w:rsidRPr="00FB7F39">
              <w:rPr>
                <w:rStyle w:val="Hyperlink"/>
                <w:noProof/>
                <w:rtl/>
                <w:lang w:bidi="fa-IR"/>
              </w:rPr>
              <w:t xml:space="preserve"> </w:t>
            </w:r>
            <w:r w:rsidRPr="00FB7F39">
              <w:rPr>
                <w:rStyle w:val="Hyperlink"/>
                <w:rFonts w:hint="eastAsia"/>
                <w:noProof/>
                <w:rtl/>
                <w:lang w:bidi="fa-IR"/>
              </w:rPr>
              <w:t>إلى</w:t>
            </w:r>
            <w:r w:rsidRPr="00FB7F39">
              <w:rPr>
                <w:rStyle w:val="Hyperlink"/>
                <w:noProof/>
                <w:rtl/>
                <w:lang w:bidi="fa-IR"/>
              </w:rPr>
              <w:t xml:space="preserve"> </w:t>
            </w:r>
            <w:r w:rsidRPr="00FB7F39">
              <w:rPr>
                <w:rStyle w:val="Hyperlink"/>
                <w:rFonts w:hint="eastAsia"/>
                <w:noProof/>
                <w:rtl/>
                <w:lang w:bidi="fa-IR"/>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8072" w:history="1">
            <w:r w:rsidRPr="00FB7F39">
              <w:rPr>
                <w:rStyle w:val="Hyperlink"/>
                <w:rFonts w:hint="eastAsia"/>
                <w:noProof/>
                <w:rtl/>
                <w:lang w:bidi="fa-IR"/>
              </w:rPr>
              <w:t>دعوى</w:t>
            </w:r>
            <w:r w:rsidRPr="00FB7F39">
              <w:rPr>
                <w:rStyle w:val="Hyperlink"/>
                <w:noProof/>
                <w:rtl/>
                <w:lang w:bidi="fa-IR"/>
              </w:rPr>
              <w:t xml:space="preserve"> </w:t>
            </w:r>
            <w:r w:rsidRPr="00FB7F39">
              <w:rPr>
                <w:rStyle w:val="Hyperlink"/>
                <w:rFonts w:hint="eastAsia"/>
                <w:noProof/>
                <w:rtl/>
                <w:lang w:bidi="fa-IR"/>
              </w:rPr>
              <w:t>والد</w:t>
            </w:r>
            <w:r w:rsidRPr="00FB7F39">
              <w:rPr>
                <w:rStyle w:val="Hyperlink"/>
                <w:noProof/>
                <w:rtl/>
                <w:lang w:bidi="fa-IR"/>
              </w:rPr>
              <w:t xml:space="preserve"> </w:t>
            </w:r>
            <w:r w:rsidRPr="00FB7F39">
              <w:rPr>
                <w:rStyle w:val="Hyperlink"/>
                <w:rFonts w:hint="eastAsia"/>
                <w:noProof/>
                <w:rtl/>
                <w:lang w:bidi="fa-IR"/>
              </w:rPr>
              <w:t>الدهلوي</w:t>
            </w:r>
            <w:r w:rsidRPr="00FB7F39">
              <w:rPr>
                <w:rStyle w:val="Hyperlink"/>
                <w:noProof/>
                <w:rtl/>
                <w:lang w:bidi="fa-IR"/>
              </w:rPr>
              <w:t xml:space="preserve"> </w:t>
            </w:r>
            <w:r w:rsidRPr="00FB7F39">
              <w:rPr>
                <w:rStyle w:val="Hyperlink"/>
                <w:rFonts w:hint="eastAsia"/>
                <w:noProof/>
                <w:rtl/>
                <w:lang w:bidi="fa-IR"/>
              </w:rPr>
              <w:t>انتهاء</w:t>
            </w:r>
            <w:r w:rsidRPr="00FB7F39">
              <w:rPr>
                <w:rStyle w:val="Hyperlink"/>
                <w:noProof/>
                <w:rtl/>
                <w:lang w:bidi="fa-IR"/>
              </w:rPr>
              <w:t xml:space="preserve"> </w:t>
            </w:r>
            <w:r w:rsidRPr="00FB7F39">
              <w:rPr>
                <w:rStyle w:val="Hyperlink"/>
                <w:rFonts w:hint="eastAsia"/>
                <w:noProof/>
                <w:rtl/>
                <w:lang w:bidi="fa-IR"/>
              </w:rPr>
              <w:t>السلاسل</w:t>
            </w:r>
            <w:r w:rsidRPr="00FB7F39">
              <w:rPr>
                <w:rStyle w:val="Hyperlink"/>
                <w:noProof/>
                <w:rtl/>
                <w:lang w:bidi="fa-IR"/>
              </w:rPr>
              <w:t xml:space="preserve"> </w:t>
            </w:r>
            <w:r w:rsidRPr="00FB7F39">
              <w:rPr>
                <w:rStyle w:val="Hyperlink"/>
                <w:rFonts w:hint="eastAsia"/>
                <w:noProof/>
                <w:rtl/>
                <w:lang w:bidi="fa-IR"/>
              </w:rPr>
              <w:t>إلى</w:t>
            </w:r>
            <w:r w:rsidRPr="00FB7F39">
              <w:rPr>
                <w:rStyle w:val="Hyperlink"/>
                <w:noProof/>
                <w:rtl/>
                <w:lang w:bidi="fa-IR"/>
              </w:rPr>
              <w:t xml:space="preserve"> </w:t>
            </w:r>
            <w:r w:rsidRPr="00FB7F39">
              <w:rPr>
                <w:rStyle w:val="Hyperlink"/>
                <w:rFonts w:hint="eastAsia"/>
                <w:noProof/>
                <w:rtl/>
                <w:lang w:bidi="fa-IR"/>
              </w:rPr>
              <w:t>الشيخين</w:t>
            </w:r>
          </w:hyperlink>
          <w:r w:rsidR="00940A1A">
            <w:rPr>
              <w:rStyle w:val="Hyperlink"/>
              <w:rFonts w:hint="cs"/>
              <w:noProof/>
              <w:rtl/>
            </w:rPr>
            <w:t xml:space="preserve"> </w:t>
          </w:r>
          <w:hyperlink w:anchor="_Toc101788073" w:history="1">
            <w:r w:rsidRPr="00FB7F39">
              <w:rPr>
                <w:rStyle w:val="Hyperlink"/>
                <w:rFonts w:hint="eastAsia"/>
                <w:noProof/>
                <w:rtl/>
                <w:lang w:bidi="fa-IR"/>
              </w:rPr>
              <w:t>إنكار</w:t>
            </w:r>
            <w:r w:rsidRPr="00FB7F39">
              <w:rPr>
                <w:rStyle w:val="Hyperlink"/>
                <w:noProof/>
                <w:rtl/>
                <w:lang w:bidi="fa-IR"/>
              </w:rPr>
              <w:t xml:space="preserve"> </w:t>
            </w:r>
            <w:r w:rsidRPr="00FB7F39">
              <w:rPr>
                <w:rStyle w:val="Hyperlink"/>
                <w:rFonts w:hint="eastAsia"/>
                <w:noProof/>
                <w:rtl/>
                <w:lang w:bidi="fa-IR"/>
              </w:rPr>
              <w:t>إبن</w:t>
            </w:r>
            <w:r w:rsidRPr="00FB7F39">
              <w:rPr>
                <w:rStyle w:val="Hyperlink"/>
                <w:noProof/>
                <w:rtl/>
                <w:lang w:bidi="fa-IR"/>
              </w:rPr>
              <w:t xml:space="preserve"> </w:t>
            </w:r>
            <w:r w:rsidRPr="00FB7F39">
              <w:rPr>
                <w:rStyle w:val="Hyperlink"/>
                <w:rFonts w:hint="eastAsia"/>
                <w:noProof/>
                <w:rtl/>
                <w:lang w:bidi="fa-IR"/>
              </w:rPr>
              <w:t>تيميّة</w:t>
            </w:r>
            <w:r w:rsidRPr="00FB7F39">
              <w:rPr>
                <w:rStyle w:val="Hyperlink"/>
                <w:noProof/>
                <w:rtl/>
                <w:lang w:bidi="fa-IR"/>
              </w:rPr>
              <w:t xml:space="preserve"> </w:t>
            </w:r>
            <w:r w:rsidRPr="00FB7F39">
              <w:rPr>
                <w:rStyle w:val="Hyperlink"/>
                <w:rFonts w:hint="eastAsia"/>
                <w:noProof/>
                <w:rtl/>
                <w:lang w:bidi="fa-IR"/>
              </w:rPr>
              <w:t>إنتهاء</w:t>
            </w:r>
            <w:r w:rsidRPr="00FB7F39">
              <w:rPr>
                <w:rStyle w:val="Hyperlink"/>
                <w:noProof/>
                <w:rtl/>
                <w:lang w:bidi="fa-IR"/>
              </w:rPr>
              <w:t xml:space="preserve"> </w:t>
            </w:r>
            <w:r w:rsidRPr="00FB7F39">
              <w:rPr>
                <w:rStyle w:val="Hyperlink"/>
                <w:rFonts w:hint="eastAsia"/>
                <w:noProof/>
                <w:rtl/>
                <w:lang w:bidi="fa-IR"/>
              </w:rPr>
              <w:t>السلاسل</w:t>
            </w:r>
            <w:r w:rsidRPr="00FB7F39">
              <w:rPr>
                <w:rStyle w:val="Hyperlink"/>
                <w:noProof/>
                <w:rtl/>
                <w:lang w:bidi="fa-IR"/>
              </w:rPr>
              <w:t xml:space="preserve"> </w:t>
            </w:r>
            <w:r w:rsidRPr="00FB7F39">
              <w:rPr>
                <w:rStyle w:val="Hyperlink"/>
                <w:rFonts w:hint="eastAsia"/>
                <w:noProof/>
                <w:rtl/>
                <w:lang w:bidi="fa-IR"/>
              </w:rPr>
              <w:t>إلى</w:t>
            </w:r>
            <w:r w:rsidRPr="00FB7F39">
              <w:rPr>
                <w:rStyle w:val="Hyperlink"/>
                <w:noProof/>
                <w:rtl/>
                <w:lang w:bidi="fa-IR"/>
              </w:rPr>
              <w:t xml:space="preserve"> </w:t>
            </w:r>
            <w:r w:rsidRPr="00FB7F39">
              <w:rPr>
                <w:rStyle w:val="Hyperlink"/>
                <w:rFonts w:hint="eastAsia"/>
                <w:noProof/>
                <w:rtl/>
                <w:lang w:bidi="fa-IR"/>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74" w:history="1">
            <w:r w:rsidRPr="00FB7F39">
              <w:rPr>
                <w:rStyle w:val="Hyperlink"/>
                <w:rFonts w:hint="eastAsia"/>
                <w:noProof/>
                <w:rtl/>
                <w:lang w:bidi="fa-IR"/>
              </w:rPr>
              <w:t>ردّ</w:t>
            </w:r>
            <w:r w:rsidRPr="00FB7F39">
              <w:rPr>
                <w:rStyle w:val="Hyperlink"/>
                <w:noProof/>
                <w:rtl/>
                <w:lang w:bidi="fa-IR"/>
              </w:rPr>
              <w:t xml:space="preserve"> </w:t>
            </w:r>
            <w:r w:rsidRPr="00FB7F39">
              <w:rPr>
                <w:rStyle w:val="Hyperlink"/>
                <w:rFonts w:hint="eastAsia"/>
                <w:noProof/>
                <w:rtl/>
                <w:lang w:bidi="fa-IR"/>
              </w:rPr>
              <w:t>المولوي</w:t>
            </w:r>
            <w:r w:rsidRPr="00FB7F39">
              <w:rPr>
                <w:rStyle w:val="Hyperlink"/>
                <w:noProof/>
                <w:rtl/>
                <w:lang w:bidi="fa-IR"/>
              </w:rPr>
              <w:t xml:space="preserve"> </w:t>
            </w:r>
            <w:r w:rsidRPr="00FB7F39">
              <w:rPr>
                <w:rStyle w:val="Hyperlink"/>
                <w:rFonts w:hint="eastAsia"/>
                <w:noProof/>
                <w:rtl/>
                <w:lang w:bidi="fa-IR"/>
              </w:rPr>
              <w:t>حسن</w:t>
            </w:r>
            <w:r w:rsidRPr="00FB7F39">
              <w:rPr>
                <w:rStyle w:val="Hyperlink"/>
                <w:noProof/>
                <w:rtl/>
                <w:lang w:bidi="fa-IR"/>
              </w:rPr>
              <w:t xml:space="preserve"> </w:t>
            </w:r>
            <w:r w:rsidRPr="00FB7F39">
              <w:rPr>
                <w:rStyle w:val="Hyperlink"/>
                <w:rFonts w:hint="eastAsia"/>
                <w:noProof/>
                <w:rtl/>
                <w:lang w:bidi="fa-IR"/>
              </w:rPr>
              <w:t>زمان</w:t>
            </w:r>
            <w:r w:rsidRPr="00FB7F39">
              <w:rPr>
                <w:rStyle w:val="Hyperlink"/>
                <w:noProof/>
                <w:rtl/>
                <w:lang w:bidi="fa-IR"/>
              </w:rPr>
              <w:t xml:space="preserve"> </w:t>
            </w:r>
            <w:r w:rsidRPr="00FB7F39">
              <w:rPr>
                <w:rStyle w:val="Hyperlink"/>
                <w:rFonts w:hint="eastAsia"/>
                <w:noProof/>
                <w:rtl/>
                <w:lang w:bidi="fa-IR"/>
              </w:rPr>
              <w:t>على</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تيميّة</w:t>
            </w:r>
            <w:r w:rsidRPr="00FB7F39">
              <w:rPr>
                <w:rStyle w:val="Hyperlink"/>
                <w:noProof/>
                <w:rtl/>
                <w:lang w:bidi="fa-IR"/>
              </w:rPr>
              <w:t xml:space="preserve"> </w:t>
            </w:r>
            <w:r w:rsidRPr="00FB7F39">
              <w:rPr>
                <w:rStyle w:val="Hyperlink"/>
                <w:rFonts w:hint="eastAsia"/>
                <w:noProof/>
                <w:rtl/>
                <w:lang w:bidi="fa-IR"/>
              </w:rPr>
              <w:t>ووالد</w:t>
            </w:r>
            <w:r w:rsidRPr="00FB7F39">
              <w:rPr>
                <w:rStyle w:val="Hyperlink"/>
                <w:noProof/>
                <w:rtl/>
                <w:lang w:bidi="fa-IR"/>
              </w:rPr>
              <w:t xml:space="preserve"> </w:t>
            </w:r>
            <w:r w:rsidRPr="00FB7F39">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75" w:history="1">
            <w:r w:rsidRPr="00FB7F39">
              <w:rPr>
                <w:rStyle w:val="Hyperlink"/>
                <w:rFonts w:hint="eastAsia"/>
                <w:noProof/>
                <w:rtl/>
                <w:lang w:bidi="fa-IR"/>
              </w:rPr>
              <w:t>دعوى</w:t>
            </w:r>
            <w:r w:rsidRPr="00FB7F39">
              <w:rPr>
                <w:rStyle w:val="Hyperlink"/>
                <w:noProof/>
                <w:rtl/>
                <w:lang w:bidi="fa-IR"/>
              </w:rPr>
              <w:t xml:space="preserve"> </w:t>
            </w:r>
            <w:r w:rsidRPr="00FB7F39">
              <w:rPr>
                <w:rStyle w:val="Hyperlink"/>
                <w:rFonts w:hint="eastAsia"/>
                <w:noProof/>
                <w:rtl/>
                <w:lang w:bidi="fa-IR"/>
              </w:rPr>
              <w:t>إنتهاء</w:t>
            </w:r>
            <w:r w:rsidRPr="00FB7F39">
              <w:rPr>
                <w:rStyle w:val="Hyperlink"/>
                <w:noProof/>
                <w:rtl/>
                <w:lang w:bidi="fa-IR"/>
              </w:rPr>
              <w:t xml:space="preserve"> </w:t>
            </w:r>
            <w:r w:rsidRPr="00FB7F39">
              <w:rPr>
                <w:rStyle w:val="Hyperlink"/>
                <w:rFonts w:hint="eastAsia"/>
                <w:noProof/>
                <w:rtl/>
                <w:lang w:bidi="fa-IR"/>
              </w:rPr>
              <w:t>سلاسل</w:t>
            </w:r>
            <w:r w:rsidRPr="00FB7F39">
              <w:rPr>
                <w:rStyle w:val="Hyperlink"/>
                <w:noProof/>
                <w:rtl/>
                <w:lang w:bidi="fa-IR"/>
              </w:rPr>
              <w:t xml:space="preserve"> </w:t>
            </w:r>
            <w:r w:rsidRPr="00FB7F39">
              <w:rPr>
                <w:rStyle w:val="Hyperlink"/>
                <w:rFonts w:hint="eastAsia"/>
                <w:noProof/>
                <w:rtl/>
                <w:lang w:bidi="fa-IR"/>
              </w:rPr>
              <w:t>الفقهاء</w:t>
            </w:r>
            <w:r w:rsidRPr="00FB7F39">
              <w:rPr>
                <w:rStyle w:val="Hyperlink"/>
                <w:noProof/>
                <w:rtl/>
                <w:lang w:bidi="fa-IR"/>
              </w:rPr>
              <w:t xml:space="preserve"> </w:t>
            </w:r>
            <w:r w:rsidRPr="00FB7F39">
              <w:rPr>
                <w:rStyle w:val="Hyperlink"/>
                <w:rFonts w:hint="eastAsia"/>
                <w:noProof/>
                <w:rtl/>
                <w:lang w:bidi="fa-IR"/>
              </w:rPr>
              <w:t>إلى</w:t>
            </w:r>
            <w:r w:rsidRPr="00FB7F39">
              <w:rPr>
                <w:rStyle w:val="Hyperlink"/>
                <w:noProof/>
                <w:rtl/>
                <w:lang w:bidi="fa-IR"/>
              </w:rPr>
              <w:t xml:space="preserve"> </w:t>
            </w:r>
            <w:r w:rsidRPr="00FB7F39">
              <w:rPr>
                <w:rStyle w:val="Hyperlink"/>
                <w:rFonts w:hint="eastAsia"/>
                <w:noProof/>
                <w:rtl/>
                <w:lang w:bidi="fa-IR"/>
              </w:rPr>
              <w:t>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76" w:history="1">
            <w:r w:rsidRPr="00FB7F39">
              <w:rPr>
                <w:rStyle w:val="Hyperlink"/>
                <w:rFonts w:hint="eastAsia"/>
                <w:noProof/>
                <w:rtl/>
                <w:lang w:bidi="fa-IR"/>
              </w:rPr>
              <w:t>دعوى</w:t>
            </w:r>
            <w:r w:rsidRPr="00FB7F39">
              <w:rPr>
                <w:rStyle w:val="Hyperlink"/>
                <w:noProof/>
                <w:rtl/>
                <w:lang w:bidi="fa-IR"/>
              </w:rPr>
              <w:t xml:space="preserve"> </w:t>
            </w:r>
            <w:r w:rsidRPr="00FB7F39">
              <w:rPr>
                <w:rStyle w:val="Hyperlink"/>
                <w:rFonts w:hint="eastAsia"/>
                <w:noProof/>
                <w:rtl/>
                <w:lang w:bidi="fa-IR"/>
              </w:rPr>
              <w:t>أنّ</w:t>
            </w:r>
            <w:r w:rsidRPr="00FB7F39">
              <w:rPr>
                <w:rStyle w:val="Hyperlink"/>
                <w:noProof/>
                <w:rtl/>
                <w:lang w:bidi="fa-IR"/>
              </w:rPr>
              <w:t xml:space="preserve"> </w:t>
            </w:r>
            <w:r w:rsidRPr="00FB7F39">
              <w:rPr>
                <w:rStyle w:val="Hyperlink"/>
                <w:rFonts w:hint="eastAsia"/>
                <w:noProof/>
                <w:rtl/>
                <w:lang w:bidi="fa-IR"/>
              </w:rPr>
              <w:t>الإمامة</w:t>
            </w:r>
            <w:r w:rsidRPr="00FB7F39">
              <w:rPr>
                <w:rStyle w:val="Hyperlink"/>
                <w:noProof/>
                <w:rtl/>
                <w:lang w:bidi="fa-IR"/>
              </w:rPr>
              <w:t xml:space="preserve"> </w:t>
            </w:r>
            <w:r w:rsidRPr="00FB7F39">
              <w:rPr>
                <w:rStyle w:val="Hyperlink"/>
                <w:rFonts w:hint="eastAsia"/>
                <w:noProof/>
                <w:rtl/>
                <w:lang w:bidi="fa-IR"/>
              </w:rPr>
              <w:t>الباقية</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أولاد</w:t>
            </w:r>
            <w:r w:rsidRPr="00FB7F39">
              <w:rPr>
                <w:rStyle w:val="Hyperlink"/>
                <w:noProof/>
                <w:rtl/>
                <w:lang w:bidi="fa-IR"/>
              </w:rPr>
              <w:t xml:space="preserve"> </w:t>
            </w:r>
            <w:r w:rsidRPr="00FB7F39">
              <w:rPr>
                <w:rStyle w:val="Hyperlink"/>
                <w:rFonts w:hint="eastAsia"/>
                <w:noProof/>
                <w:rtl/>
                <w:lang w:bidi="fa-IR"/>
              </w:rPr>
              <w:t>علي</w:t>
            </w:r>
            <w:r w:rsidRPr="00FB7F39">
              <w:rPr>
                <w:rStyle w:val="Hyperlink"/>
                <w:noProof/>
                <w:rtl/>
                <w:lang w:bidi="fa-IR"/>
              </w:rPr>
              <w:t xml:space="preserve"> </w:t>
            </w:r>
            <w:r w:rsidRPr="00FB7F39">
              <w:rPr>
                <w:rStyle w:val="Hyperlink"/>
                <w:rFonts w:hint="eastAsia"/>
                <w:noProof/>
                <w:rtl/>
                <w:lang w:bidi="fa-IR"/>
              </w:rPr>
              <w:t>هي</w:t>
            </w:r>
            <w:r w:rsidRPr="00FB7F39">
              <w:rPr>
                <w:rStyle w:val="Hyperlink"/>
                <w:noProof/>
                <w:rtl/>
                <w:lang w:bidi="fa-IR"/>
              </w:rPr>
              <w:t xml:space="preserve"> </w:t>
            </w:r>
            <w:r w:rsidRPr="00FB7F39">
              <w:rPr>
                <w:rStyle w:val="Hyperlink"/>
                <w:rFonts w:hint="eastAsia"/>
                <w:noProof/>
                <w:rtl/>
                <w:lang w:bidi="fa-IR"/>
              </w:rPr>
              <w:t>القطبيّة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BC7A09" w:rsidRDefault="00BC7A09" w:rsidP="00940A1A">
          <w:pPr>
            <w:pStyle w:val="TOC1"/>
            <w:rPr>
              <w:rFonts w:asciiTheme="minorHAnsi" w:eastAsiaTheme="minorEastAsia" w:hAnsiTheme="minorHAnsi" w:cstheme="minorBidi"/>
              <w:bCs w:val="0"/>
              <w:noProof/>
              <w:color w:val="auto"/>
              <w:sz w:val="22"/>
              <w:szCs w:val="22"/>
              <w:rtl/>
            </w:rPr>
          </w:pPr>
          <w:hyperlink w:anchor="_Toc101788077" w:history="1">
            <w:r w:rsidRPr="00FB7F39">
              <w:rPr>
                <w:rStyle w:val="Hyperlink"/>
                <w:rFonts w:hint="eastAsia"/>
                <w:noProof/>
                <w:rtl/>
                <w:lang w:bidi="fa-IR"/>
              </w:rPr>
              <w:t>ملحق</w:t>
            </w:r>
          </w:hyperlink>
          <w:r w:rsidR="00940A1A">
            <w:rPr>
              <w:rStyle w:val="Hyperlink"/>
              <w:rFonts w:hint="cs"/>
              <w:noProof/>
              <w:rtl/>
            </w:rPr>
            <w:t xml:space="preserve"> </w:t>
          </w:r>
          <w:hyperlink w:anchor="_Toc101788078" w:history="1">
            <w:r w:rsidRPr="00FB7F39">
              <w:rPr>
                <w:rStyle w:val="Hyperlink"/>
                <w:rFonts w:hint="eastAsia"/>
                <w:noProof/>
                <w:rtl/>
                <w:lang w:bidi="fa-IR"/>
              </w:rPr>
              <w:t>حديث</w:t>
            </w:r>
            <w:r w:rsidRPr="00FB7F39">
              <w:rPr>
                <w:rStyle w:val="Hyperlink"/>
                <w:noProof/>
                <w:rtl/>
                <w:lang w:bidi="fa-IR"/>
              </w:rPr>
              <w:t xml:space="preserve"> </w:t>
            </w:r>
            <w:r w:rsidRPr="00FB7F39">
              <w:rPr>
                <w:rStyle w:val="Hyperlink"/>
                <w:rFonts w:hint="eastAsia"/>
                <w:noProof/>
                <w:rtl/>
                <w:lang w:bidi="fa-IR"/>
              </w:rPr>
              <w:t>التشبيه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8079" w:history="1">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عن</w:t>
            </w:r>
            <w:r w:rsidRPr="00FB7F39">
              <w:rPr>
                <w:rStyle w:val="Hyperlink"/>
                <w:noProof/>
                <w:rtl/>
                <w:lang w:bidi="fa-IR"/>
              </w:rPr>
              <w:t xml:space="preserve"> </w:t>
            </w:r>
            <w:r w:rsidRPr="00FB7F39">
              <w:rPr>
                <w:rStyle w:val="Hyperlink"/>
                <w:rFonts w:hint="eastAsia"/>
                <w:noProof/>
                <w:rtl/>
                <w:lang w:bidi="fa-IR"/>
              </w:rPr>
              <w:t>ابن</w:t>
            </w:r>
            <w:r w:rsidRPr="00FB7F39">
              <w:rPr>
                <w:rStyle w:val="Hyperlink"/>
                <w:noProof/>
                <w:rtl/>
                <w:lang w:bidi="fa-IR"/>
              </w:rPr>
              <w:t xml:space="preserve"> </w:t>
            </w:r>
            <w:r w:rsidRPr="00FB7F39">
              <w:rPr>
                <w:rStyle w:val="Hyperlink"/>
                <w:rFonts w:hint="eastAsia"/>
                <w:noProof/>
                <w:rtl/>
                <w:lang w:bidi="fa-IR"/>
              </w:rPr>
              <w:t>عباس</w:t>
            </w:r>
          </w:hyperlink>
          <w:r w:rsidR="00940A1A">
            <w:rPr>
              <w:rStyle w:val="Hyperlink"/>
              <w:rFonts w:hint="cs"/>
              <w:noProof/>
              <w:rtl/>
            </w:rPr>
            <w:t xml:space="preserve"> </w:t>
          </w:r>
          <w:hyperlink w:anchor="_Toc101788080" w:history="1">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عن</w:t>
            </w:r>
            <w:r w:rsidRPr="00FB7F39">
              <w:rPr>
                <w:rStyle w:val="Hyperlink"/>
                <w:noProof/>
                <w:rtl/>
                <w:lang w:bidi="fa-IR"/>
              </w:rPr>
              <w:t xml:space="preserve"> </w:t>
            </w:r>
            <w:r w:rsidRPr="00FB7F39">
              <w:rPr>
                <w:rStyle w:val="Hyperlink"/>
                <w:rFonts w:hint="eastAsia"/>
                <w:noProof/>
                <w:rtl/>
                <w:lang w:bidi="fa-IR"/>
              </w:rPr>
              <w:t>أبي</w:t>
            </w:r>
            <w:r w:rsidRPr="00FB7F39">
              <w:rPr>
                <w:rStyle w:val="Hyperlink"/>
                <w:noProof/>
                <w:rtl/>
                <w:lang w:bidi="fa-IR"/>
              </w:rPr>
              <w:t xml:space="preserve"> </w:t>
            </w:r>
            <w:r w:rsidRPr="00FB7F39">
              <w:rPr>
                <w:rStyle w:val="Hyperlink"/>
                <w:rFonts w:hint="eastAsia"/>
                <w:noProof/>
                <w:rtl/>
                <w:lang w:bidi="fa-IR"/>
              </w:rPr>
              <w:t>سعيد</w:t>
            </w:r>
            <w:r w:rsidRPr="00FB7F39">
              <w:rPr>
                <w:rStyle w:val="Hyperlink"/>
                <w:noProof/>
                <w:rtl/>
                <w:lang w:bidi="fa-IR"/>
              </w:rPr>
              <w:t xml:space="preserve"> </w:t>
            </w:r>
            <w:r w:rsidRPr="00FB7F39">
              <w:rPr>
                <w:rStyle w:val="Hyperlink"/>
                <w:rFonts w:hint="eastAsia"/>
                <w:noProof/>
                <w:rtl/>
                <w:lang w:bidi="fa-IR"/>
              </w:rPr>
              <w:t>الخدري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81" w:history="1">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عن</w:t>
            </w:r>
            <w:r w:rsidRPr="00FB7F39">
              <w:rPr>
                <w:rStyle w:val="Hyperlink"/>
                <w:noProof/>
                <w:rtl/>
                <w:lang w:bidi="fa-IR"/>
              </w:rPr>
              <w:t xml:space="preserve"> </w:t>
            </w:r>
            <w:r w:rsidRPr="00FB7F39">
              <w:rPr>
                <w:rStyle w:val="Hyperlink"/>
                <w:rFonts w:hint="eastAsia"/>
                <w:noProof/>
                <w:rtl/>
                <w:lang w:bidi="fa-IR"/>
              </w:rPr>
              <w:t>أنس</w:t>
            </w:r>
            <w:r w:rsidRPr="00FB7F39">
              <w:rPr>
                <w:rStyle w:val="Hyperlink"/>
                <w:noProof/>
                <w:rtl/>
                <w:lang w:bidi="fa-IR"/>
              </w:rPr>
              <w:t xml:space="preserve"> </w:t>
            </w:r>
            <w:r w:rsidRPr="00FB7F39">
              <w:rPr>
                <w:rStyle w:val="Hyperlink"/>
                <w:rFonts w:hint="eastAsia"/>
                <w:noProof/>
                <w:rtl/>
                <w:lang w:bidi="fa-IR"/>
              </w:rPr>
              <w:t>بن</w:t>
            </w:r>
            <w:r w:rsidRPr="00FB7F39">
              <w:rPr>
                <w:rStyle w:val="Hyperlink"/>
                <w:noProof/>
                <w:rtl/>
                <w:lang w:bidi="fa-IR"/>
              </w:rPr>
              <w:t xml:space="preserve"> </w:t>
            </w:r>
            <w:r w:rsidRPr="00FB7F39">
              <w:rPr>
                <w:rStyle w:val="Hyperlink"/>
                <w:rFonts w:hint="eastAsia"/>
                <w:noProof/>
                <w:rtl/>
                <w:lang w:bidi="fa-IR"/>
              </w:rPr>
              <w:t>مالك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BC7A09" w:rsidRDefault="00BC7A09" w:rsidP="00940A1A">
          <w:pPr>
            <w:pStyle w:val="TOC2"/>
            <w:tabs>
              <w:tab w:val="right" w:leader="dot" w:pos="7786"/>
            </w:tabs>
            <w:rPr>
              <w:rFonts w:asciiTheme="minorHAnsi" w:eastAsiaTheme="minorEastAsia" w:hAnsiTheme="minorHAnsi" w:cstheme="minorBidi"/>
              <w:noProof/>
              <w:color w:val="auto"/>
              <w:sz w:val="22"/>
              <w:szCs w:val="22"/>
              <w:rtl/>
            </w:rPr>
          </w:pPr>
          <w:hyperlink w:anchor="_Toc101788082" w:history="1">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عن</w:t>
            </w:r>
            <w:r w:rsidRPr="00FB7F39">
              <w:rPr>
                <w:rStyle w:val="Hyperlink"/>
                <w:noProof/>
                <w:rtl/>
                <w:lang w:bidi="fa-IR"/>
              </w:rPr>
              <w:t xml:space="preserve"> </w:t>
            </w:r>
            <w:r w:rsidRPr="00FB7F39">
              <w:rPr>
                <w:rStyle w:val="Hyperlink"/>
                <w:rFonts w:hint="eastAsia"/>
                <w:noProof/>
                <w:rtl/>
                <w:lang w:bidi="fa-IR"/>
              </w:rPr>
              <w:t>أبي</w:t>
            </w:r>
            <w:r w:rsidRPr="00FB7F39">
              <w:rPr>
                <w:rStyle w:val="Hyperlink"/>
                <w:noProof/>
                <w:rtl/>
                <w:lang w:bidi="fa-IR"/>
              </w:rPr>
              <w:t xml:space="preserve"> </w:t>
            </w:r>
            <w:r w:rsidRPr="00FB7F39">
              <w:rPr>
                <w:rStyle w:val="Hyperlink"/>
                <w:rFonts w:hint="eastAsia"/>
                <w:noProof/>
                <w:rtl/>
                <w:lang w:bidi="fa-IR"/>
              </w:rPr>
              <w:t>هريرة</w:t>
            </w:r>
          </w:hyperlink>
          <w:r w:rsidR="00940A1A">
            <w:rPr>
              <w:rStyle w:val="Hyperlink"/>
              <w:rFonts w:hint="cs"/>
              <w:noProof/>
              <w:rtl/>
            </w:rPr>
            <w:t xml:space="preserve"> </w:t>
          </w:r>
          <w:hyperlink w:anchor="_Toc101788083" w:history="1">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عن</w:t>
            </w:r>
            <w:r w:rsidRPr="00FB7F39">
              <w:rPr>
                <w:rStyle w:val="Hyperlink"/>
                <w:noProof/>
                <w:rtl/>
                <w:lang w:bidi="fa-IR"/>
              </w:rPr>
              <w:t xml:space="preserve"> </w:t>
            </w:r>
            <w:r w:rsidRPr="00FB7F39">
              <w:rPr>
                <w:rStyle w:val="Hyperlink"/>
                <w:rFonts w:hint="eastAsia"/>
                <w:noProof/>
                <w:rtl/>
                <w:lang w:bidi="fa-IR"/>
              </w:rPr>
              <w:t>أبي</w:t>
            </w:r>
            <w:r w:rsidRPr="00FB7F39">
              <w:rPr>
                <w:rStyle w:val="Hyperlink"/>
                <w:noProof/>
                <w:rtl/>
                <w:lang w:bidi="fa-IR"/>
              </w:rPr>
              <w:t xml:space="preserve"> </w:t>
            </w:r>
            <w:r w:rsidRPr="00FB7F39">
              <w:rPr>
                <w:rStyle w:val="Hyperlink"/>
                <w:rFonts w:hint="eastAsia"/>
                <w:noProof/>
                <w:rtl/>
                <w:lang w:bidi="fa-IR"/>
              </w:rPr>
              <w:t>الحمراء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84" w:history="1">
            <w:r w:rsidRPr="00FB7F39">
              <w:rPr>
                <w:rStyle w:val="Hyperlink"/>
                <w:rFonts w:hint="eastAsia"/>
                <w:noProof/>
                <w:rtl/>
                <w:lang w:bidi="fa-IR"/>
              </w:rPr>
              <w:t>الحديث</w:t>
            </w:r>
            <w:r w:rsidRPr="00FB7F39">
              <w:rPr>
                <w:rStyle w:val="Hyperlink"/>
                <w:noProof/>
                <w:rtl/>
                <w:lang w:bidi="fa-IR"/>
              </w:rPr>
              <w:t xml:space="preserve"> </w:t>
            </w:r>
            <w:r w:rsidRPr="00FB7F39">
              <w:rPr>
                <w:rStyle w:val="Hyperlink"/>
                <w:rFonts w:hint="eastAsia"/>
                <w:noProof/>
                <w:rtl/>
                <w:lang w:bidi="fa-IR"/>
              </w:rPr>
              <w:t>عن</w:t>
            </w:r>
            <w:r w:rsidRPr="00FB7F39">
              <w:rPr>
                <w:rStyle w:val="Hyperlink"/>
                <w:noProof/>
                <w:rtl/>
                <w:lang w:bidi="fa-IR"/>
              </w:rPr>
              <w:t xml:space="preserve"> </w:t>
            </w:r>
            <w:r w:rsidRPr="00FB7F39">
              <w:rPr>
                <w:rStyle w:val="Hyperlink"/>
                <w:rFonts w:hint="eastAsia"/>
                <w:noProof/>
                <w:rtl/>
                <w:lang w:bidi="fa-IR"/>
              </w:rPr>
              <w:t>الأعور</w:t>
            </w:r>
            <w:r w:rsidRPr="00FB7F39">
              <w:rPr>
                <w:rStyle w:val="Hyperlink"/>
                <w:noProof/>
                <w:rtl/>
                <w:lang w:bidi="fa-IR"/>
              </w:rPr>
              <w:t xml:space="preserve"> </w:t>
            </w:r>
            <w:r w:rsidRPr="00FB7F39">
              <w:rPr>
                <w:rStyle w:val="Hyperlink"/>
                <w:rFonts w:hint="eastAsia"/>
                <w:noProof/>
                <w:rtl/>
                <w:lang w:bidi="fa-IR"/>
              </w:rPr>
              <w:t>الهمداني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85" w:history="1">
            <w:r w:rsidRPr="00FB7F39">
              <w:rPr>
                <w:rStyle w:val="Hyperlink"/>
                <w:rFonts w:hint="eastAsia"/>
                <w:noProof/>
                <w:rtl/>
                <w:lang w:bidi="fa-IR"/>
              </w:rPr>
              <w:t>التحقيق</w:t>
            </w:r>
            <w:r w:rsidRPr="00FB7F39">
              <w:rPr>
                <w:rStyle w:val="Hyperlink"/>
                <w:noProof/>
                <w:rtl/>
                <w:lang w:bidi="fa-IR"/>
              </w:rPr>
              <w:t xml:space="preserve"> </w:t>
            </w:r>
            <w:r w:rsidRPr="00FB7F39">
              <w:rPr>
                <w:rStyle w:val="Hyperlink"/>
                <w:rFonts w:hint="eastAsia"/>
                <w:noProof/>
                <w:rtl/>
                <w:lang w:bidi="fa-IR"/>
              </w:rPr>
              <w:t>في</w:t>
            </w:r>
            <w:r w:rsidRPr="00FB7F39">
              <w:rPr>
                <w:rStyle w:val="Hyperlink"/>
                <w:noProof/>
                <w:rtl/>
                <w:lang w:bidi="fa-IR"/>
              </w:rPr>
              <w:t xml:space="preserve"> </w:t>
            </w:r>
            <w:r w:rsidRPr="00FB7F39">
              <w:rPr>
                <w:rStyle w:val="Hyperlink"/>
                <w:rFonts w:hint="eastAsia"/>
                <w:noProof/>
                <w:rtl/>
                <w:lang w:bidi="fa-IR"/>
              </w:rPr>
              <w:t>هذه</w:t>
            </w:r>
            <w:r w:rsidRPr="00FB7F39">
              <w:rPr>
                <w:rStyle w:val="Hyperlink"/>
                <w:noProof/>
                <w:rtl/>
                <w:lang w:bidi="fa-IR"/>
              </w:rPr>
              <w:t xml:space="preserve"> </w:t>
            </w:r>
            <w:r w:rsidRPr="00FB7F39">
              <w:rPr>
                <w:rStyle w:val="Hyperlink"/>
                <w:rFonts w:hint="eastAsia"/>
                <w:noProof/>
                <w:rtl/>
                <w:lang w:bidi="fa-IR"/>
              </w:rPr>
              <w:t>الأسانيد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BC7A09" w:rsidRDefault="00BC7A09">
          <w:pPr>
            <w:pStyle w:val="TOC2"/>
            <w:tabs>
              <w:tab w:val="right" w:leader="dot" w:pos="7786"/>
            </w:tabs>
            <w:rPr>
              <w:rFonts w:asciiTheme="minorHAnsi" w:eastAsiaTheme="minorEastAsia" w:hAnsiTheme="minorHAnsi" w:cstheme="minorBidi"/>
              <w:noProof/>
              <w:color w:val="auto"/>
              <w:sz w:val="22"/>
              <w:szCs w:val="22"/>
              <w:rtl/>
            </w:rPr>
          </w:pPr>
          <w:hyperlink w:anchor="_Toc101788086" w:history="1">
            <w:r w:rsidRPr="00FB7F39">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101788086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BC7A09" w:rsidRDefault="00BC7A09">
          <w:r>
            <w:rPr>
              <w:b/>
              <w:bCs/>
              <w:noProof/>
            </w:rPr>
            <w:fldChar w:fldCharType="end"/>
          </w:r>
        </w:p>
      </w:sdtContent>
    </w:sdt>
    <w:bookmarkStart w:id="702" w:name="_GoBack" w:displacedByCustomXml="prev"/>
    <w:bookmarkEnd w:id="702" w:displacedByCustomXml="prev"/>
    <w:sectPr w:rsidR="00BC7A09"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F41" w:rsidRDefault="006D4F41">
      <w:r>
        <w:separator/>
      </w:r>
    </w:p>
  </w:endnote>
  <w:endnote w:type="continuationSeparator" w:id="0">
    <w:p w:rsidR="006D4F41" w:rsidRDefault="006D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A09" w:rsidRPr="00460435" w:rsidRDefault="00BC7A0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A09" w:rsidRPr="00460435" w:rsidRDefault="00BC7A0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A09" w:rsidRPr="00460435" w:rsidRDefault="00BC7A09"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F41" w:rsidRDefault="006D4F41">
      <w:r>
        <w:separator/>
      </w:r>
    </w:p>
  </w:footnote>
  <w:footnote w:type="continuationSeparator" w:id="0">
    <w:p w:rsidR="006D4F41" w:rsidRDefault="006D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96"/>
    <w:rsid w:val="00005A19"/>
    <w:rsid w:val="00013AC2"/>
    <w:rsid w:val="00013BDB"/>
    <w:rsid w:val="0001628A"/>
    <w:rsid w:val="00017CB6"/>
    <w:rsid w:val="00024740"/>
    <w:rsid w:val="00024DBC"/>
    <w:rsid w:val="000267FE"/>
    <w:rsid w:val="0002783A"/>
    <w:rsid w:val="00034DB7"/>
    <w:rsid w:val="000403C9"/>
    <w:rsid w:val="00040491"/>
    <w:rsid w:val="00040798"/>
    <w:rsid w:val="00042F45"/>
    <w:rsid w:val="00043023"/>
    <w:rsid w:val="00052291"/>
    <w:rsid w:val="00054406"/>
    <w:rsid w:val="0006216A"/>
    <w:rsid w:val="00066C43"/>
    <w:rsid w:val="00067F84"/>
    <w:rsid w:val="0007002C"/>
    <w:rsid w:val="00071C97"/>
    <w:rsid w:val="0007613C"/>
    <w:rsid w:val="000761F7"/>
    <w:rsid w:val="000766D8"/>
    <w:rsid w:val="00076795"/>
    <w:rsid w:val="00076A3A"/>
    <w:rsid w:val="00077163"/>
    <w:rsid w:val="00082D69"/>
    <w:rsid w:val="000865A7"/>
    <w:rsid w:val="00090987"/>
    <w:rsid w:val="00092805"/>
    <w:rsid w:val="00092A0C"/>
    <w:rsid w:val="00095BA6"/>
    <w:rsid w:val="00097784"/>
    <w:rsid w:val="000A62E1"/>
    <w:rsid w:val="000A7750"/>
    <w:rsid w:val="000B2E78"/>
    <w:rsid w:val="000B3A56"/>
    <w:rsid w:val="000B55DF"/>
    <w:rsid w:val="000C0A89"/>
    <w:rsid w:val="000C1743"/>
    <w:rsid w:val="000C4885"/>
    <w:rsid w:val="000C698B"/>
    <w:rsid w:val="000C735F"/>
    <w:rsid w:val="000C7722"/>
    <w:rsid w:val="000D0408"/>
    <w:rsid w:val="000D0932"/>
    <w:rsid w:val="000D0E16"/>
    <w:rsid w:val="000D12FB"/>
    <w:rsid w:val="000D1BDF"/>
    <w:rsid w:val="000D4AED"/>
    <w:rsid w:val="000D50C1"/>
    <w:rsid w:val="000D6150"/>
    <w:rsid w:val="000D71B7"/>
    <w:rsid w:val="000E0153"/>
    <w:rsid w:val="000E1D61"/>
    <w:rsid w:val="000E3F3D"/>
    <w:rsid w:val="000E46E9"/>
    <w:rsid w:val="000E6824"/>
    <w:rsid w:val="000E77FC"/>
    <w:rsid w:val="000F0142"/>
    <w:rsid w:val="000F43CB"/>
    <w:rsid w:val="000F614B"/>
    <w:rsid w:val="0010049D"/>
    <w:rsid w:val="00102098"/>
    <w:rsid w:val="00103118"/>
    <w:rsid w:val="0010315B"/>
    <w:rsid w:val="001033B6"/>
    <w:rsid w:val="00103495"/>
    <w:rsid w:val="00103C79"/>
    <w:rsid w:val="00107A6B"/>
    <w:rsid w:val="0011063F"/>
    <w:rsid w:val="001106A5"/>
    <w:rsid w:val="00111AE3"/>
    <w:rsid w:val="00112803"/>
    <w:rsid w:val="0011352E"/>
    <w:rsid w:val="00113B0B"/>
    <w:rsid w:val="00113B95"/>
    <w:rsid w:val="00113CCC"/>
    <w:rsid w:val="00115473"/>
    <w:rsid w:val="00115A71"/>
    <w:rsid w:val="001162C9"/>
    <w:rsid w:val="0012064D"/>
    <w:rsid w:val="00122468"/>
    <w:rsid w:val="0012268F"/>
    <w:rsid w:val="0012315E"/>
    <w:rsid w:val="001243ED"/>
    <w:rsid w:val="00126471"/>
    <w:rsid w:val="00135E90"/>
    <w:rsid w:val="00136268"/>
    <w:rsid w:val="00136473"/>
    <w:rsid w:val="00136E6F"/>
    <w:rsid w:val="00136FE7"/>
    <w:rsid w:val="0014341C"/>
    <w:rsid w:val="001435F4"/>
    <w:rsid w:val="00143EEA"/>
    <w:rsid w:val="00147ED8"/>
    <w:rsid w:val="00151C03"/>
    <w:rsid w:val="00151F2C"/>
    <w:rsid w:val="001531AC"/>
    <w:rsid w:val="00153917"/>
    <w:rsid w:val="00154E73"/>
    <w:rsid w:val="001551C3"/>
    <w:rsid w:val="00155D7C"/>
    <w:rsid w:val="00157306"/>
    <w:rsid w:val="00160F76"/>
    <w:rsid w:val="00161395"/>
    <w:rsid w:val="00163A74"/>
    <w:rsid w:val="00163AE6"/>
    <w:rsid w:val="00163D83"/>
    <w:rsid w:val="00164767"/>
    <w:rsid w:val="00164810"/>
    <w:rsid w:val="00166537"/>
    <w:rsid w:val="001712E1"/>
    <w:rsid w:val="001767EE"/>
    <w:rsid w:val="00180AB1"/>
    <w:rsid w:val="00182258"/>
    <w:rsid w:val="00182CD3"/>
    <w:rsid w:val="0018319E"/>
    <w:rsid w:val="00184CB2"/>
    <w:rsid w:val="0018664D"/>
    <w:rsid w:val="0018687E"/>
    <w:rsid w:val="00187017"/>
    <w:rsid w:val="00187246"/>
    <w:rsid w:val="001904B3"/>
    <w:rsid w:val="001937F7"/>
    <w:rsid w:val="00195052"/>
    <w:rsid w:val="0019610D"/>
    <w:rsid w:val="001A0DAA"/>
    <w:rsid w:val="001A1408"/>
    <w:rsid w:val="001A159E"/>
    <w:rsid w:val="001A3110"/>
    <w:rsid w:val="001A4C37"/>
    <w:rsid w:val="001A4D9B"/>
    <w:rsid w:val="001A6EC0"/>
    <w:rsid w:val="001B07B7"/>
    <w:rsid w:val="001B16FD"/>
    <w:rsid w:val="001B2177"/>
    <w:rsid w:val="001B261B"/>
    <w:rsid w:val="001B5182"/>
    <w:rsid w:val="001B577F"/>
    <w:rsid w:val="001B6B73"/>
    <w:rsid w:val="001B702D"/>
    <w:rsid w:val="001B7407"/>
    <w:rsid w:val="001C1626"/>
    <w:rsid w:val="001C1790"/>
    <w:rsid w:val="001C3D8D"/>
    <w:rsid w:val="001C5EDB"/>
    <w:rsid w:val="001D320D"/>
    <w:rsid w:val="001D3568"/>
    <w:rsid w:val="001D370B"/>
    <w:rsid w:val="001D41A1"/>
    <w:rsid w:val="001D5007"/>
    <w:rsid w:val="001E016E"/>
    <w:rsid w:val="001E25DC"/>
    <w:rsid w:val="001E564D"/>
    <w:rsid w:val="001F0713"/>
    <w:rsid w:val="001F10AA"/>
    <w:rsid w:val="001F3DB4"/>
    <w:rsid w:val="001F4416"/>
    <w:rsid w:val="0020058E"/>
    <w:rsid w:val="00200E9A"/>
    <w:rsid w:val="00201543"/>
    <w:rsid w:val="002022A5"/>
    <w:rsid w:val="00202C7B"/>
    <w:rsid w:val="0020363C"/>
    <w:rsid w:val="002045CF"/>
    <w:rsid w:val="002054C5"/>
    <w:rsid w:val="00206C50"/>
    <w:rsid w:val="002112F7"/>
    <w:rsid w:val="002139CB"/>
    <w:rsid w:val="00214077"/>
    <w:rsid w:val="0021424B"/>
    <w:rsid w:val="00214801"/>
    <w:rsid w:val="00221675"/>
    <w:rsid w:val="00222878"/>
    <w:rsid w:val="00224964"/>
    <w:rsid w:val="00226098"/>
    <w:rsid w:val="002267C7"/>
    <w:rsid w:val="0022730F"/>
    <w:rsid w:val="00227FEE"/>
    <w:rsid w:val="00233C5D"/>
    <w:rsid w:val="00234BEA"/>
    <w:rsid w:val="0023760E"/>
    <w:rsid w:val="00237C0B"/>
    <w:rsid w:val="00241F59"/>
    <w:rsid w:val="0024265C"/>
    <w:rsid w:val="00243D20"/>
    <w:rsid w:val="00244C2E"/>
    <w:rsid w:val="00250E0A"/>
    <w:rsid w:val="00251E02"/>
    <w:rsid w:val="002528F2"/>
    <w:rsid w:val="002568DF"/>
    <w:rsid w:val="00257657"/>
    <w:rsid w:val="00261F33"/>
    <w:rsid w:val="00263F56"/>
    <w:rsid w:val="00272450"/>
    <w:rsid w:val="0027369F"/>
    <w:rsid w:val="00276F64"/>
    <w:rsid w:val="002812DC"/>
    <w:rsid w:val="002818EF"/>
    <w:rsid w:val="00281A4E"/>
    <w:rsid w:val="00282543"/>
    <w:rsid w:val="0028271F"/>
    <w:rsid w:val="0028272B"/>
    <w:rsid w:val="002854A4"/>
    <w:rsid w:val="00286800"/>
    <w:rsid w:val="0028690E"/>
    <w:rsid w:val="0028771C"/>
    <w:rsid w:val="002918D6"/>
    <w:rsid w:val="00294FBA"/>
    <w:rsid w:val="00295E33"/>
    <w:rsid w:val="00296E4F"/>
    <w:rsid w:val="002A0284"/>
    <w:rsid w:val="002A1851"/>
    <w:rsid w:val="002A2068"/>
    <w:rsid w:val="002A2288"/>
    <w:rsid w:val="002A2F34"/>
    <w:rsid w:val="002A338C"/>
    <w:rsid w:val="002A5096"/>
    <w:rsid w:val="002A69AC"/>
    <w:rsid w:val="002A717D"/>
    <w:rsid w:val="002A73D7"/>
    <w:rsid w:val="002B2B15"/>
    <w:rsid w:val="002B5911"/>
    <w:rsid w:val="002B71A8"/>
    <w:rsid w:val="002B7794"/>
    <w:rsid w:val="002B7989"/>
    <w:rsid w:val="002B7AF9"/>
    <w:rsid w:val="002C321C"/>
    <w:rsid w:val="002C3B83"/>
    <w:rsid w:val="002C3E3A"/>
    <w:rsid w:val="002C5C66"/>
    <w:rsid w:val="002C6427"/>
    <w:rsid w:val="002D19A9"/>
    <w:rsid w:val="002D2485"/>
    <w:rsid w:val="002D580E"/>
    <w:rsid w:val="002D5D62"/>
    <w:rsid w:val="002E0927"/>
    <w:rsid w:val="002E19EE"/>
    <w:rsid w:val="002E3B16"/>
    <w:rsid w:val="002E4976"/>
    <w:rsid w:val="002E4D3D"/>
    <w:rsid w:val="002E5CA1"/>
    <w:rsid w:val="002E6022"/>
    <w:rsid w:val="002F1077"/>
    <w:rsid w:val="002F3626"/>
    <w:rsid w:val="002F42E5"/>
    <w:rsid w:val="002F65B9"/>
    <w:rsid w:val="00301EBF"/>
    <w:rsid w:val="003061D2"/>
    <w:rsid w:val="00306A75"/>
    <w:rsid w:val="00307C3A"/>
    <w:rsid w:val="00310762"/>
    <w:rsid w:val="00310A38"/>
    <w:rsid w:val="00310D1D"/>
    <w:rsid w:val="003129CD"/>
    <w:rsid w:val="00317E22"/>
    <w:rsid w:val="00320644"/>
    <w:rsid w:val="00322466"/>
    <w:rsid w:val="00324B78"/>
    <w:rsid w:val="00325420"/>
    <w:rsid w:val="00325A62"/>
    <w:rsid w:val="00326131"/>
    <w:rsid w:val="0032691D"/>
    <w:rsid w:val="00330D70"/>
    <w:rsid w:val="00332575"/>
    <w:rsid w:val="0033317B"/>
    <w:rsid w:val="003339D0"/>
    <w:rsid w:val="00335249"/>
    <w:rsid w:val="003353BB"/>
    <w:rsid w:val="003361BE"/>
    <w:rsid w:val="0033620A"/>
    <w:rsid w:val="00336DC2"/>
    <w:rsid w:val="0034239A"/>
    <w:rsid w:val="00343550"/>
    <w:rsid w:val="00344AC0"/>
    <w:rsid w:val="003532A4"/>
    <w:rsid w:val="0035368E"/>
    <w:rsid w:val="00354493"/>
    <w:rsid w:val="003552D5"/>
    <w:rsid w:val="00355C40"/>
    <w:rsid w:val="00360A5F"/>
    <w:rsid w:val="003618AA"/>
    <w:rsid w:val="00362F97"/>
    <w:rsid w:val="0036371E"/>
    <w:rsid w:val="00363C94"/>
    <w:rsid w:val="0036400D"/>
    <w:rsid w:val="00364867"/>
    <w:rsid w:val="00367882"/>
    <w:rsid w:val="00370223"/>
    <w:rsid w:val="00371B8B"/>
    <w:rsid w:val="00373085"/>
    <w:rsid w:val="00373E9C"/>
    <w:rsid w:val="00374588"/>
    <w:rsid w:val="0037717B"/>
    <w:rsid w:val="003771B6"/>
    <w:rsid w:val="003805DB"/>
    <w:rsid w:val="00380674"/>
    <w:rsid w:val="0038683D"/>
    <w:rsid w:val="00387F48"/>
    <w:rsid w:val="00392B69"/>
    <w:rsid w:val="003963F3"/>
    <w:rsid w:val="0039787F"/>
    <w:rsid w:val="003A1028"/>
    <w:rsid w:val="003A1475"/>
    <w:rsid w:val="003A2F00"/>
    <w:rsid w:val="003A3298"/>
    <w:rsid w:val="003A4587"/>
    <w:rsid w:val="003A533A"/>
    <w:rsid w:val="003A657A"/>
    <w:rsid w:val="003A661E"/>
    <w:rsid w:val="003B0913"/>
    <w:rsid w:val="003B20C5"/>
    <w:rsid w:val="003B5020"/>
    <w:rsid w:val="003B5031"/>
    <w:rsid w:val="003B61DE"/>
    <w:rsid w:val="003B63EE"/>
    <w:rsid w:val="003B6720"/>
    <w:rsid w:val="003B775B"/>
    <w:rsid w:val="003B7FA9"/>
    <w:rsid w:val="003C547F"/>
    <w:rsid w:val="003C6EB9"/>
    <w:rsid w:val="003C7C08"/>
    <w:rsid w:val="003D0E9A"/>
    <w:rsid w:val="003D2459"/>
    <w:rsid w:val="003D28ED"/>
    <w:rsid w:val="003D3107"/>
    <w:rsid w:val="003D7237"/>
    <w:rsid w:val="003E148D"/>
    <w:rsid w:val="003E173A"/>
    <w:rsid w:val="003E3600"/>
    <w:rsid w:val="003E4336"/>
    <w:rsid w:val="003E77C3"/>
    <w:rsid w:val="003F133B"/>
    <w:rsid w:val="003F33DE"/>
    <w:rsid w:val="003F3D26"/>
    <w:rsid w:val="0040243A"/>
    <w:rsid w:val="00402C65"/>
    <w:rsid w:val="00404EB7"/>
    <w:rsid w:val="00406020"/>
    <w:rsid w:val="00407D56"/>
    <w:rsid w:val="00411B59"/>
    <w:rsid w:val="004142DF"/>
    <w:rsid w:val="004146B4"/>
    <w:rsid w:val="00416E2B"/>
    <w:rsid w:val="004170C4"/>
    <w:rsid w:val="004209BA"/>
    <w:rsid w:val="00420C44"/>
    <w:rsid w:val="0042502E"/>
    <w:rsid w:val="004271BF"/>
    <w:rsid w:val="00430581"/>
    <w:rsid w:val="00434A97"/>
    <w:rsid w:val="00436EFB"/>
    <w:rsid w:val="00437035"/>
    <w:rsid w:val="00437330"/>
    <w:rsid w:val="00440C62"/>
    <w:rsid w:val="00441A2E"/>
    <w:rsid w:val="00446BBA"/>
    <w:rsid w:val="00447AB6"/>
    <w:rsid w:val="00451CCB"/>
    <w:rsid w:val="004537CB"/>
    <w:rsid w:val="004538D5"/>
    <w:rsid w:val="00453C50"/>
    <w:rsid w:val="00455A59"/>
    <w:rsid w:val="0045757D"/>
    <w:rsid w:val="004602E3"/>
    <w:rsid w:val="00460435"/>
    <w:rsid w:val="00460E20"/>
    <w:rsid w:val="00461B9C"/>
    <w:rsid w:val="00464B21"/>
    <w:rsid w:val="004655C1"/>
    <w:rsid w:val="0046634E"/>
    <w:rsid w:val="00467E54"/>
    <w:rsid w:val="00470378"/>
    <w:rsid w:val="004722F9"/>
    <w:rsid w:val="00475E99"/>
    <w:rsid w:val="00481D03"/>
    <w:rsid w:val="00481FD0"/>
    <w:rsid w:val="0048221F"/>
    <w:rsid w:val="00484B59"/>
    <w:rsid w:val="004866A7"/>
    <w:rsid w:val="00486913"/>
    <w:rsid w:val="0049103A"/>
    <w:rsid w:val="004919C3"/>
    <w:rsid w:val="00492408"/>
    <w:rsid w:val="004953C3"/>
    <w:rsid w:val="00497042"/>
    <w:rsid w:val="004A0866"/>
    <w:rsid w:val="004A0AF4"/>
    <w:rsid w:val="004A0B9D"/>
    <w:rsid w:val="004A6FE9"/>
    <w:rsid w:val="004B06B3"/>
    <w:rsid w:val="004B17F4"/>
    <w:rsid w:val="004B3F28"/>
    <w:rsid w:val="004B4590"/>
    <w:rsid w:val="004B653D"/>
    <w:rsid w:val="004C0461"/>
    <w:rsid w:val="004C12C2"/>
    <w:rsid w:val="004C3E90"/>
    <w:rsid w:val="004C4336"/>
    <w:rsid w:val="004C6FB5"/>
    <w:rsid w:val="004C77B5"/>
    <w:rsid w:val="004C77BF"/>
    <w:rsid w:val="004C77EE"/>
    <w:rsid w:val="004D0FFD"/>
    <w:rsid w:val="004D3499"/>
    <w:rsid w:val="004D67F7"/>
    <w:rsid w:val="004D7678"/>
    <w:rsid w:val="004D7CD7"/>
    <w:rsid w:val="004E073A"/>
    <w:rsid w:val="004E4EC1"/>
    <w:rsid w:val="004E5B91"/>
    <w:rsid w:val="004E6708"/>
    <w:rsid w:val="004E6E95"/>
    <w:rsid w:val="004E7BA2"/>
    <w:rsid w:val="004F58BA"/>
    <w:rsid w:val="004F5FFD"/>
    <w:rsid w:val="004F6137"/>
    <w:rsid w:val="004F7D34"/>
    <w:rsid w:val="005022E5"/>
    <w:rsid w:val="00505A04"/>
    <w:rsid w:val="005108C1"/>
    <w:rsid w:val="00511B0E"/>
    <w:rsid w:val="00512B9F"/>
    <w:rsid w:val="00514000"/>
    <w:rsid w:val="005153FB"/>
    <w:rsid w:val="005179AB"/>
    <w:rsid w:val="005254BC"/>
    <w:rsid w:val="00526724"/>
    <w:rsid w:val="00530B45"/>
    <w:rsid w:val="00531AB3"/>
    <w:rsid w:val="005339A1"/>
    <w:rsid w:val="00540F36"/>
    <w:rsid w:val="00541189"/>
    <w:rsid w:val="0054157A"/>
    <w:rsid w:val="00542EEF"/>
    <w:rsid w:val="00550B2F"/>
    <w:rsid w:val="00551712"/>
    <w:rsid w:val="00551E02"/>
    <w:rsid w:val="005529FE"/>
    <w:rsid w:val="00552C63"/>
    <w:rsid w:val="005536B3"/>
    <w:rsid w:val="00553E73"/>
    <w:rsid w:val="00553E8E"/>
    <w:rsid w:val="005540AB"/>
    <w:rsid w:val="005549DE"/>
    <w:rsid w:val="0055658F"/>
    <w:rsid w:val="005573CD"/>
    <w:rsid w:val="00557500"/>
    <w:rsid w:val="00557FB6"/>
    <w:rsid w:val="00561C58"/>
    <w:rsid w:val="0056257C"/>
    <w:rsid w:val="00562EED"/>
    <w:rsid w:val="005638BE"/>
    <w:rsid w:val="00565ADE"/>
    <w:rsid w:val="005673A9"/>
    <w:rsid w:val="0057006C"/>
    <w:rsid w:val="00571BF1"/>
    <w:rsid w:val="00574C66"/>
    <w:rsid w:val="0057612B"/>
    <w:rsid w:val="00576E03"/>
    <w:rsid w:val="005772C4"/>
    <w:rsid w:val="00577577"/>
    <w:rsid w:val="005806C4"/>
    <w:rsid w:val="005832AA"/>
    <w:rsid w:val="00583E8E"/>
    <w:rsid w:val="00584801"/>
    <w:rsid w:val="00584ABA"/>
    <w:rsid w:val="00585B8F"/>
    <w:rsid w:val="00590129"/>
    <w:rsid w:val="005923FF"/>
    <w:rsid w:val="00593266"/>
    <w:rsid w:val="00593BFF"/>
    <w:rsid w:val="005960AA"/>
    <w:rsid w:val="00597B34"/>
    <w:rsid w:val="005A00BB"/>
    <w:rsid w:val="005A045A"/>
    <w:rsid w:val="005A1C39"/>
    <w:rsid w:val="005A43ED"/>
    <w:rsid w:val="005A4A76"/>
    <w:rsid w:val="005A67FF"/>
    <w:rsid w:val="005A6C74"/>
    <w:rsid w:val="005B15D1"/>
    <w:rsid w:val="005B2DE4"/>
    <w:rsid w:val="005B30E9"/>
    <w:rsid w:val="005B56BE"/>
    <w:rsid w:val="005B5AC4"/>
    <w:rsid w:val="005B68D5"/>
    <w:rsid w:val="005C07D9"/>
    <w:rsid w:val="005C0E2F"/>
    <w:rsid w:val="005C2185"/>
    <w:rsid w:val="005C7719"/>
    <w:rsid w:val="005D2C72"/>
    <w:rsid w:val="005E2913"/>
    <w:rsid w:val="005E2E54"/>
    <w:rsid w:val="005E399F"/>
    <w:rsid w:val="005E5B72"/>
    <w:rsid w:val="005E5D2F"/>
    <w:rsid w:val="005E659C"/>
    <w:rsid w:val="005E6836"/>
    <w:rsid w:val="005E6A3C"/>
    <w:rsid w:val="005E6E3A"/>
    <w:rsid w:val="005F0045"/>
    <w:rsid w:val="005F0BA6"/>
    <w:rsid w:val="005F15C3"/>
    <w:rsid w:val="005F1BD6"/>
    <w:rsid w:val="005F2E2D"/>
    <w:rsid w:val="005F2F00"/>
    <w:rsid w:val="00600E66"/>
    <w:rsid w:val="006013DF"/>
    <w:rsid w:val="0060295E"/>
    <w:rsid w:val="00602C4A"/>
    <w:rsid w:val="00603583"/>
    <w:rsid w:val="00603605"/>
    <w:rsid w:val="006041A3"/>
    <w:rsid w:val="00614301"/>
    <w:rsid w:val="006146ED"/>
    <w:rsid w:val="00620867"/>
    <w:rsid w:val="00620B12"/>
    <w:rsid w:val="006210F4"/>
    <w:rsid w:val="00621DEA"/>
    <w:rsid w:val="00624B9F"/>
    <w:rsid w:val="00625C71"/>
    <w:rsid w:val="00626383"/>
    <w:rsid w:val="00627316"/>
    <w:rsid w:val="00627A7B"/>
    <w:rsid w:val="00627CDF"/>
    <w:rsid w:val="00630569"/>
    <w:rsid w:val="00633FB4"/>
    <w:rsid w:val="006357C1"/>
    <w:rsid w:val="00635BA7"/>
    <w:rsid w:val="006365EA"/>
    <w:rsid w:val="0063712C"/>
    <w:rsid w:val="00637374"/>
    <w:rsid w:val="0063789F"/>
    <w:rsid w:val="00640BB2"/>
    <w:rsid w:val="00641A2D"/>
    <w:rsid w:val="00643F5E"/>
    <w:rsid w:val="006449AF"/>
    <w:rsid w:val="00645220"/>
    <w:rsid w:val="00646D08"/>
    <w:rsid w:val="00651640"/>
    <w:rsid w:val="00651ADF"/>
    <w:rsid w:val="00651D56"/>
    <w:rsid w:val="00654684"/>
    <w:rsid w:val="0065749C"/>
    <w:rsid w:val="006574EA"/>
    <w:rsid w:val="00663284"/>
    <w:rsid w:val="0066396C"/>
    <w:rsid w:val="00665B79"/>
    <w:rsid w:val="006710D9"/>
    <w:rsid w:val="006726F6"/>
    <w:rsid w:val="00672E5A"/>
    <w:rsid w:val="00674836"/>
    <w:rsid w:val="00676B9C"/>
    <w:rsid w:val="0068115C"/>
    <w:rsid w:val="00682902"/>
    <w:rsid w:val="00683F3A"/>
    <w:rsid w:val="00684527"/>
    <w:rsid w:val="0068652E"/>
    <w:rsid w:val="006869EC"/>
    <w:rsid w:val="00687928"/>
    <w:rsid w:val="0069163F"/>
    <w:rsid w:val="00691DBB"/>
    <w:rsid w:val="006A09A5"/>
    <w:rsid w:val="006A13F7"/>
    <w:rsid w:val="006A79E7"/>
    <w:rsid w:val="006A7D4D"/>
    <w:rsid w:val="006B0E41"/>
    <w:rsid w:val="006B3031"/>
    <w:rsid w:val="006B4120"/>
    <w:rsid w:val="006B5C71"/>
    <w:rsid w:val="006B7F0E"/>
    <w:rsid w:val="006C0E2A"/>
    <w:rsid w:val="006C2A6C"/>
    <w:rsid w:val="006C46C5"/>
    <w:rsid w:val="006C4B43"/>
    <w:rsid w:val="006C5536"/>
    <w:rsid w:val="006D0D07"/>
    <w:rsid w:val="006D36EC"/>
    <w:rsid w:val="006D3C3E"/>
    <w:rsid w:val="006D4F41"/>
    <w:rsid w:val="006D6DC1"/>
    <w:rsid w:val="006D6F9A"/>
    <w:rsid w:val="006E0F1D"/>
    <w:rsid w:val="006E1DC7"/>
    <w:rsid w:val="006E2C8E"/>
    <w:rsid w:val="006E446F"/>
    <w:rsid w:val="006E51D9"/>
    <w:rsid w:val="006E6291"/>
    <w:rsid w:val="006E6FD9"/>
    <w:rsid w:val="006F1702"/>
    <w:rsid w:val="006F42FE"/>
    <w:rsid w:val="006F5544"/>
    <w:rsid w:val="006F7CE8"/>
    <w:rsid w:val="006F7D34"/>
    <w:rsid w:val="006F7EAC"/>
    <w:rsid w:val="0070028F"/>
    <w:rsid w:val="00701353"/>
    <w:rsid w:val="00703F1D"/>
    <w:rsid w:val="007044B8"/>
    <w:rsid w:val="0070524C"/>
    <w:rsid w:val="00710619"/>
    <w:rsid w:val="00711B16"/>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257F"/>
    <w:rsid w:val="0073350F"/>
    <w:rsid w:val="007339EC"/>
    <w:rsid w:val="007345C8"/>
    <w:rsid w:val="00736CEE"/>
    <w:rsid w:val="00740CF1"/>
    <w:rsid w:val="00740E80"/>
    <w:rsid w:val="00741375"/>
    <w:rsid w:val="0074358A"/>
    <w:rsid w:val="0074517B"/>
    <w:rsid w:val="00745E33"/>
    <w:rsid w:val="00751D1A"/>
    <w:rsid w:val="00754860"/>
    <w:rsid w:val="007565A3"/>
    <w:rsid w:val="007571E2"/>
    <w:rsid w:val="00757A95"/>
    <w:rsid w:val="00760354"/>
    <w:rsid w:val="00760576"/>
    <w:rsid w:val="00760E91"/>
    <w:rsid w:val="007629C0"/>
    <w:rsid w:val="00765BEF"/>
    <w:rsid w:val="00773080"/>
    <w:rsid w:val="007735AB"/>
    <w:rsid w:val="00773927"/>
    <w:rsid w:val="00773E4E"/>
    <w:rsid w:val="00774EE5"/>
    <w:rsid w:val="00775D10"/>
    <w:rsid w:val="00775FFA"/>
    <w:rsid w:val="00777AC5"/>
    <w:rsid w:val="00780989"/>
    <w:rsid w:val="0078259F"/>
    <w:rsid w:val="00782872"/>
    <w:rsid w:val="00784287"/>
    <w:rsid w:val="00786B01"/>
    <w:rsid w:val="00790705"/>
    <w:rsid w:val="00791A39"/>
    <w:rsid w:val="00792322"/>
    <w:rsid w:val="00796941"/>
    <w:rsid w:val="00796AAA"/>
    <w:rsid w:val="007A3ECD"/>
    <w:rsid w:val="007A5456"/>
    <w:rsid w:val="007A6185"/>
    <w:rsid w:val="007A697E"/>
    <w:rsid w:val="007B10B3"/>
    <w:rsid w:val="007B1D12"/>
    <w:rsid w:val="007B1DBE"/>
    <w:rsid w:val="007B2F17"/>
    <w:rsid w:val="007B46B3"/>
    <w:rsid w:val="007B5CD8"/>
    <w:rsid w:val="007B602B"/>
    <w:rsid w:val="007B6D51"/>
    <w:rsid w:val="007C1947"/>
    <w:rsid w:val="007C3DC9"/>
    <w:rsid w:val="007C3F88"/>
    <w:rsid w:val="007C4A81"/>
    <w:rsid w:val="007C52E8"/>
    <w:rsid w:val="007D1D2B"/>
    <w:rsid w:val="007D263D"/>
    <w:rsid w:val="007D4FEB"/>
    <w:rsid w:val="007D5FD1"/>
    <w:rsid w:val="007E25B0"/>
    <w:rsid w:val="007E2EBF"/>
    <w:rsid w:val="007E47E8"/>
    <w:rsid w:val="007E6DD9"/>
    <w:rsid w:val="007F3871"/>
    <w:rsid w:val="007F4190"/>
    <w:rsid w:val="007F4E53"/>
    <w:rsid w:val="007F5ABC"/>
    <w:rsid w:val="007F700D"/>
    <w:rsid w:val="00800121"/>
    <w:rsid w:val="008018D9"/>
    <w:rsid w:val="0080230C"/>
    <w:rsid w:val="008027EA"/>
    <w:rsid w:val="00806335"/>
    <w:rsid w:val="008105E2"/>
    <w:rsid w:val="008110DA"/>
    <w:rsid w:val="008128CA"/>
    <w:rsid w:val="00813440"/>
    <w:rsid w:val="00814FBB"/>
    <w:rsid w:val="00820165"/>
    <w:rsid w:val="00820C50"/>
    <w:rsid w:val="00821493"/>
    <w:rsid w:val="00822733"/>
    <w:rsid w:val="00823380"/>
    <w:rsid w:val="00823B45"/>
    <w:rsid w:val="0082626E"/>
    <w:rsid w:val="00826B87"/>
    <w:rsid w:val="00827EFD"/>
    <w:rsid w:val="0083003C"/>
    <w:rsid w:val="00830B7B"/>
    <w:rsid w:val="008312C9"/>
    <w:rsid w:val="00831B8F"/>
    <w:rsid w:val="00836495"/>
    <w:rsid w:val="00837259"/>
    <w:rsid w:val="0084238B"/>
    <w:rsid w:val="0084262A"/>
    <w:rsid w:val="008430A5"/>
    <w:rsid w:val="0084318E"/>
    <w:rsid w:val="00843FB1"/>
    <w:rsid w:val="0084496F"/>
    <w:rsid w:val="00845BB2"/>
    <w:rsid w:val="00850983"/>
    <w:rsid w:val="00852998"/>
    <w:rsid w:val="00854369"/>
    <w:rsid w:val="00854C07"/>
    <w:rsid w:val="00856941"/>
    <w:rsid w:val="00857A2D"/>
    <w:rsid w:val="00857A7C"/>
    <w:rsid w:val="00863D75"/>
    <w:rsid w:val="00864864"/>
    <w:rsid w:val="0086546A"/>
    <w:rsid w:val="00866032"/>
    <w:rsid w:val="008703F4"/>
    <w:rsid w:val="00870D4D"/>
    <w:rsid w:val="00872310"/>
    <w:rsid w:val="00873D57"/>
    <w:rsid w:val="00874112"/>
    <w:rsid w:val="008777DC"/>
    <w:rsid w:val="008778B5"/>
    <w:rsid w:val="0088033F"/>
    <w:rsid w:val="00880BCE"/>
    <w:rsid w:val="008810AF"/>
    <w:rsid w:val="008819E4"/>
    <w:rsid w:val="00882B01"/>
    <w:rsid w:val="008830EF"/>
    <w:rsid w:val="00883489"/>
    <w:rsid w:val="00884773"/>
    <w:rsid w:val="0088501A"/>
    <w:rsid w:val="00885077"/>
    <w:rsid w:val="008933CF"/>
    <w:rsid w:val="00895362"/>
    <w:rsid w:val="008A225D"/>
    <w:rsid w:val="008A4630"/>
    <w:rsid w:val="008A6497"/>
    <w:rsid w:val="008B34A5"/>
    <w:rsid w:val="008B5AE2"/>
    <w:rsid w:val="008B5B7E"/>
    <w:rsid w:val="008C05BB"/>
    <w:rsid w:val="008C0DB1"/>
    <w:rsid w:val="008C3327"/>
    <w:rsid w:val="008C510F"/>
    <w:rsid w:val="008C6CA6"/>
    <w:rsid w:val="008D02BF"/>
    <w:rsid w:val="008D0CBF"/>
    <w:rsid w:val="008D1374"/>
    <w:rsid w:val="008D5874"/>
    <w:rsid w:val="008D5FE6"/>
    <w:rsid w:val="008D6657"/>
    <w:rsid w:val="008E0326"/>
    <w:rsid w:val="008E1FA7"/>
    <w:rsid w:val="008E4D2E"/>
    <w:rsid w:val="008E52ED"/>
    <w:rsid w:val="008E54B2"/>
    <w:rsid w:val="008E5EA9"/>
    <w:rsid w:val="008F1A98"/>
    <w:rsid w:val="008F23D1"/>
    <w:rsid w:val="008F258C"/>
    <w:rsid w:val="008F3BB8"/>
    <w:rsid w:val="008F4513"/>
    <w:rsid w:val="008F5B45"/>
    <w:rsid w:val="008F6D19"/>
    <w:rsid w:val="008F72BE"/>
    <w:rsid w:val="009006DA"/>
    <w:rsid w:val="00900D4D"/>
    <w:rsid w:val="00901417"/>
    <w:rsid w:val="009046DF"/>
    <w:rsid w:val="009076D1"/>
    <w:rsid w:val="00911C81"/>
    <w:rsid w:val="00914189"/>
    <w:rsid w:val="00914562"/>
    <w:rsid w:val="00915F68"/>
    <w:rsid w:val="0091682D"/>
    <w:rsid w:val="00921C43"/>
    <w:rsid w:val="00922370"/>
    <w:rsid w:val="0092388A"/>
    <w:rsid w:val="00924CF9"/>
    <w:rsid w:val="00925BE7"/>
    <w:rsid w:val="00927D62"/>
    <w:rsid w:val="00932192"/>
    <w:rsid w:val="00937AFB"/>
    <w:rsid w:val="009401BF"/>
    <w:rsid w:val="00940A1A"/>
    <w:rsid w:val="00940B6B"/>
    <w:rsid w:val="00943412"/>
    <w:rsid w:val="00943B2E"/>
    <w:rsid w:val="0094462E"/>
    <w:rsid w:val="0094536C"/>
    <w:rsid w:val="00945D11"/>
    <w:rsid w:val="00947032"/>
    <w:rsid w:val="009472D2"/>
    <w:rsid w:val="009503E2"/>
    <w:rsid w:val="009557F9"/>
    <w:rsid w:val="00960F67"/>
    <w:rsid w:val="00961CD2"/>
    <w:rsid w:val="00962B76"/>
    <w:rsid w:val="00962CFF"/>
    <w:rsid w:val="0096467C"/>
    <w:rsid w:val="009668BF"/>
    <w:rsid w:val="0096799B"/>
    <w:rsid w:val="0097061F"/>
    <w:rsid w:val="00972C70"/>
    <w:rsid w:val="009737E8"/>
    <w:rsid w:val="00974224"/>
    <w:rsid w:val="00974F8D"/>
    <w:rsid w:val="00974FF1"/>
    <w:rsid w:val="00975B12"/>
    <w:rsid w:val="00975D34"/>
    <w:rsid w:val="009767D3"/>
    <w:rsid w:val="009819FB"/>
    <w:rsid w:val="00981D40"/>
    <w:rsid w:val="00982BF2"/>
    <w:rsid w:val="00983AE7"/>
    <w:rsid w:val="00984A60"/>
    <w:rsid w:val="00984A76"/>
    <w:rsid w:val="00986F27"/>
    <w:rsid w:val="00987873"/>
    <w:rsid w:val="00987AD4"/>
    <w:rsid w:val="00987C56"/>
    <w:rsid w:val="00992231"/>
    <w:rsid w:val="00992E31"/>
    <w:rsid w:val="0099444F"/>
    <w:rsid w:val="00996226"/>
    <w:rsid w:val="009A0EFE"/>
    <w:rsid w:val="009A53CC"/>
    <w:rsid w:val="009A7001"/>
    <w:rsid w:val="009A7DA5"/>
    <w:rsid w:val="009B01D4"/>
    <w:rsid w:val="009B0C22"/>
    <w:rsid w:val="009B1078"/>
    <w:rsid w:val="009B2B08"/>
    <w:rsid w:val="009B36E8"/>
    <w:rsid w:val="009B7253"/>
    <w:rsid w:val="009C211D"/>
    <w:rsid w:val="009C2E28"/>
    <w:rsid w:val="009C61D1"/>
    <w:rsid w:val="009D3969"/>
    <w:rsid w:val="009D4F53"/>
    <w:rsid w:val="009D6CB0"/>
    <w:rsid w:val="009E0226"/>
    <w:rsid w:val="009E03BE"/>
    <w:rsid w:val="009E07BB"/>
    <w:rsid w:val="009E4824"/>
    <w:rsid w:val="009E67C9"/>
    <w:rsid w:val="009E6DE8"/>
    <w:rsid w:val="009E7AB9"/>
    <w:rsid w:val="009F2C77"/>
    <w:rsid w:val="009F4224"/>
    <w:rsid w:val="009F4A72"/>
    <w:rsid w:val="009F5327"/>
    <w:rsid w:val="009F6C7D"/>
    <w:rsid w:val="009F6DDF"/>
    <w:rsid w:val="00A00A9C"/>
    <w:rsid w:val="00A0132B"/>
    <w:rsid w:val="00A025D6"/>
    <w:rsid w:val="00A0400A"/>
    <w:rsid w:val="00A05A22"/>
    <w:rsid w:val="00A05F81"/>
    <w:rsid w:val="00A068A7"/>
    <w:rsid w:val="00A12D37"/>
    <w:rsid w:val="00A16415"/>
    <w:rsid w:val="00A16C90"/>
    <w:rsid w:val="00A2056F"/>
    <w:rsid w:val="00A209AB"/>
    <w:rsid w:val="00A21090"/>
    <w:rsid w:val="00A22363"/>
    <w:rsid w:val="00A2310F"/>
    <w:rsid w:val="00A24090"/>
    <w:rsid w:val="00A24FB8"/>
    <w:rsid w:val="00A259AF"/>
    <w:rsid w:val="00A2642A"/>
    <w:rsid w:val="00A26AD5"/>
    <w:rsid w:val="00A27B1B"/>
    <w:rsid w:val="00A30F05"/>
    <w:rsid w:val="00A35EDE"/>
    <w:rsid w:val="00A36CA9"/>
    <w:rsid w:val="00A37D34"/>
    <w:rsid w:val="00A4014A"/>
    <w:rsid w:val="00A40AE4"/>
    <w:rsid w:val="00A42FC1"/>
    <w:rsid w:val="00A43A6C"/>
    <w:rsid w:val="00A44704"/>
    <w:rsid w:val="00A44853"/>
    <w:rsid w:val="00A478DC"/>
    <w:rsid w:val="00A50FBD"/>
    <w:rsid w:val="00A51FCA"/>
    <w:rsid w:val="00A53C99"/>
    <w:rsid w:val="00A54D62"/>
    <w:rsid w:val="00A56C07"/>
    <w:rsid w:val="00A6076B"/>
    <w:rsid w:val="00A60B19"/>
    <w:rsid w:val="00A639AD"/>
    <w:rsid w:val="00A6486D"/>
    <w:rsid w:val="00A648C5"/>
    <w:rsid w:val="00A657DB"/>
    <w:rsid w:val="00A65C27"/>
    <w:rsid w:val="00A667E6"/>
    <w:rsid w:val="00A668D6"/>
    <w:rsid w:val="00A70000"/>
    <w:rsid w:val="00A7111B"/>
    <w:rsid w:val="00A716DD"/>
    <w:rsid w:val="00A72F8E"/>
    <w:rsid w:val="00A745EB"/>
    <w:rsid w:val="00A749A9"/>
    <w:rsid w:val="00A751DD"/>
    <w:rsid w:val="00A772D2"/>
    <w:rsid w:val="00A77F66"/>
    <w:rsid w:val="00A80240"/>
    <w:rsid w:val="00A80A89"/>
    <w:rsid w:val="00A84FD2"/>
    <w:rsid w:val="00A86979"/>
    <w:rsid w:val="00A86C0C"/>
    <w:rsid w:val="00A87799"/>
    <w:rsid w:val="00A909BE"/>
    <w:rsid w:val="00A91F7E"/>
    <w:rsid w:val="00A93200"/>
    <w:rsid w:val="00A9330B"/>
    <w:rsid w:val="00A93C43"/>
    <w:rsid w:val="00A940EB"/>
    <w:rsid w:val="00A948BA"/>
    <w:rsid w:val="00A971B5"/>
    <w:rsid w:val="00AA18B0"/>
    <w:rsid w:val="00AA378D"/>
    <w:rsid w:val="00AA4AE7"/>
    <w:rsid w:val="00AA532F"/>
    <w:rsid w:val="00AB1F96"/>
    <w:rsid w:val="00AB2EB7"/>
    <w:rsid w:val="00AB307D"/>
    <w:rsid w:val="00AB3756"/>
    <w:rsid w:val="00AB49D2"/>
    <w:rsid w:val="00AB49D8"/>
    <w:rsid w:val="00AB5AFC"/>
    <w:rsid w:val="00AB5B22"/>
    <w:rsid w:val="00AB5BBA"/>
    <w:rsid w:val="00AC271A"/>
    <w:rsid w:val="00AC28CD"/>
    <w:rsid w:val="00AC290B"/>
    <w:rsid w:val="00AC2C70"/>
    <w:rsid w:val="00AC3A2F"/>
    <w:rsid w:val="00AC41E0"/>
    <w:rsid w:val="00AC49E2"/>
    <w:rsid w:val="00AC5626"/>
    <w:rsid w:val="00AC5F61"/>
    <w:rsid w:val="00AC6146"/>
    <w:rsid w:val="00AC64A5"/>
    <w:rsid w:val="00AC65BE"/>
    <w:rsid w:val="00AC6806"/>
    <w:rsid w:val="00AD081A"/>
    <w:rsid w:val="00AD169B"/>
    <w:rsid w:val="00AD2964"/>
    <w:rsid w:val="00AD32D6"/>
    <w:rsid w:val="00AD365B"/>
    <w:rsid w:val="00AD59C1"/>
    <w:rsid w:val="00AD5C3C"/>
    <w:rsid w:val="00AE0778"/>
    <w:rsid w:val="00AE1E35"/>
    <w:rsid w:val="00AE2160"/>
    <w:rsid w:val="00AE270B"/>
    <w:rsid w:val="00AE400C"/>
    <w:rsid w:val="00AE455E"/>
    <w:rsid w:val="00AE4D35"/>
    <w:rsid w:val="00AE4DDE"/>
    <w:rsid w:val="00AE5DAC"/>
    <w:rsid w:val="00AE6117"/>
    <w:rsid w:val="00AE64FD"/>
    <w:rsid w:val="00AE6F06"/>
    <w:rsid w:val="00AF00DF"/>
    <w:rsid w:val="00AF04CD"/>
    <w:rsid w:val="00AF0A2F"/>
    <w:rsid w:val="00AF217C"/>
    <w:rsid w:val="00AF33DF"/>
    <w:rsid w:val="00AF76D8"/>
    <w:rsid w:val="00B01257"/>
    <w:rsid w:val="00B05B01"/>
    <w:rsid w:val="00B1002E"/>
    <w:rsid w:val="00B11AF5"/>
    <w:rsid w:val="00B12ED2"/>
    <w:rsid w:val="00B17010"/>
    <w:rsid w:val="00B171D4"/>
    <w:rsid w:val="00B2067B"/>
    <w:rsid w:val="00B241CE"/>
    <w:rsid w:val="00B24ABA"/>
    <w:rsid w:val="00B2644C"/>
    <w:rsid w:val="00B2788C"/>
    <w:rsid w:val="00B325FE"/>
    <w:rsid w:val="00B329DF"/>
    <w:rsid w:val="00B376D8"/>
    <w:rsid w:val="00B37FEA"/>
    <w:rsid w:val="00B4064C"/>
    <w:rsid w:val="00B40775"/>
    <w:rsid w:val="00B41B2B"/>
    <w:rsid w:val="00B426ED"/>
    <w:rsid w:val="00B42E0C"/>
    <w:rsid w:val="00B47827"/>
    <w:rsid w:val="00B47A08"/>
    <w:rsid w:val="00B47FE1"/>
    <w:rsid w:val="00B506FA"/>
    <w:rsid w:val="00B50FF5"/>
    <w:rsid w:val="00B52685"/>
    <w:rsid w:val="00B537AD"/>
    <w:rsid w:val="00B54A4C"/>
    <w:rsid w:val="00B56365"/>
    <w:rsid w:val="00B572C3"/>
    <w:rsid w:val="00B60990"/>
    <w:rsid w:val="00B61547"/>
    <w:rsid w:val="00B629FE"/>
    <w:rsid w:val="00B637B2"/>
    <w:rsid w:val="00B65134"/>
    <w:rsid w:val="00B659B6"/>
    <w:rsid w:val="00B66ACD"/>
    <w:rsid w:val="00B70AEE"/>
    <w:rsid w:val="00B71271"/>
    <w:rsid w:val="00B7160F"/>
    <w:rsid w:val="00B7199B"/>
    <w:rsid w:val="00B71ADF"/>
    <w:rsid w:val="00B73110"/>
    <w:rsid w:val="00B731F9"/>
    <w:rsid w:val="00B7501C"/>
    <w:rsid w:val="00B75F0A"/>
    <w:rsid w:val="00B76530"/>
    <w:rsid w:val="00B7698C"/>
    <w:rsid w:val="00B76A5D"/>
    <w:rsid w:val="00B76B70"/>
    <w:rsid w:val="00B7736F"/>
    <w:rsid w:val="00B77A65"/>
    <w:rsid w:val="00B77EF4"/>
    <w:rsid w:val="00B81F23"/>
    <w:rsid w:val="00B82A3A"/>
    <w:rsid w:val="00B87355"/>
    <w:rsid w:val="00B90A19"/>
    <w:rsid w:val="00B931B4"/>
    <w:rsid w:val="00B936D7"/>
    <w:rsid w:val="00B94E2B"/>
    <w:rsid w:val="00B955A3"/>
    <w:rsid w:val="00B957AD"/>
    <w:rsid w:val="00BA185B"/>
    <w:rsid w:val="00BA1D16"/>
    <w:rsid w:val="00BA20DE"/>
    <w:rsid w:val="00BA2970"/>
    <w:rsid w:val="00BA4654"/>
    <w:rsid w:val="00BA657A"/>
    <w:rsid w:val="00BA6C34"/>
    <w:rsid w:val="00BA6C54"/>
    <w:rsid w:val="00BB099C"/>
    <w:rsid w:val="00BB0DF4"/>
    <w:rsid w:val="00BB3CFF"/>
    <w:rsid w:val="00BB4024"/>
    <w:rsid w:val="00BB47D6"/>
    <w:rsid w:val="00BB4CCD"/>
    <w:rsid w:val="00BB5951"/>
    <w:rsid w:val="00BB5C83"/>
    <w:rsid w:val="00BB643C"/>
    <w:rsid w:val="00BB64C4"/>
    <w:rsid w:val="00BC09E8"/>
    <w:rsid w:val="00BC499A"/>
    <w:rsid w:val="00BC717E"/>
    <w:rsid w:val="00BC7A09"/>
    <w:rsid w:val="00BC7D58"/>
    <w:rsid w:val="00BD1CB7"/>
    <w:rsid w:val="00BD33B8"/>
    <w:rsid w:val="00BD4DFE"/>
    <w:rsid w:val="00BD58F3"/>
    <w:rsid w:val="00BD593F"/>
    <w:rsid w:val="00BD6706"/>
    <w:rsid w:val="00BE0D08"/>
    <w:rsid w:val="00BE14DD"/>
    <w:rsid w:val="00BE5BE1"/>
    <w:rsid w:val="00BE630D"/>
    <w:rsid w:val="00BE7ED8"/>
    <w:rsid w:val="00BF36F6"/>
    <w:rsid w:val="00BF7D09"/>
    <w:rsid w:val="00C02B19"/>
    <w:rsid w:val="00C07640"/>
    <w:rsid w:val="00C078A7"/>
    <w:rsid w:val="00C11453"/>
    <w:rsid w:val="00C11524"/>
    <w:rsid w:val="00C13127"/>
    <w:rsid w:val="00C1570C"/>
    <w:rsid w:val="00C16B95"/>
    <w:rsid w:val="00C1715B"/>
    <w:rsid w:val="00C2177F"/>
    <w:rsid w:val="00C21F70"/>
    <w:rsid w:val="00C22361"/>
    <w:rsid w:val="00C2419C"/>
    <w:rsid w:val="00C24742"/>
    <w:rsid w:val="00C26D89"/>
    <w:rsid w:val="00C31833"/>
    <w:rsid w:val="00C33018"/>
    <w:rsid w:val="00C33B4D"/>
    <w:rsid w:val="00C33FF8"/>
    <w:rsid w:val="00C3513A"/>
    <w:rsid w:val="00C35A49"/>
    <w:rsid w:val="00C36AF1"/>
    <w:rsid w:val="00C37458"/>
    <w:rsid w:val="00C37AF7"/>
    <w:rsid w:val="00C423A3"/>
    <w:rsid w:val="00C434B1"/>
    <w:rsid w:val="00C43922"/>
    <w:rsid w:val="00C45E29"/>
    <w:rsid w:val="00C478FD"/>
    <w:rsid w:val="00C555E2"/>
    <w:rsid w:val="00C617E5"/>
    <w:rsid w:val="00C62B77"/>
    <w:rsid w:val="00C667E4"/>
    <w:rsid w:val="00C70D9D"/>
    <w:rsid w:val="00C75447"/>
    <w:rsid w:val="00C76A9C"/>
    <w:rsid w:val="00C77054"/>
    <w:rsid w:val="00C80492"/>
    <w:rsid w:val="00C81C96"/>
    <w:rsid w:val="00C849B1"/>
    <w:rsid w:val="00C86EE3"/>
    <w:rsid w:val="00C8734B"/>
    <w:rsid w:val="00C87617"/>
    <w:rsid w:val="00C9021F"/>
    <w:rsid w:val="00C9028D"/>
    <w:rsid w:val="00C906FE"/>
    <w:rsid w:val="00C90701"/>
    <w:rsid w:val="00C90A55"/>
    <w:rsid w:val="00C94809"/>
    <w:rsid w:val="00C95D7E"/>
    <w:rsid w:val="00CA2801"/>
    <w:rsid w:val="00CA41BF"/>
    <w:rsid w:val="00CA539C"/>
    <w:rsid w:val="00CA7697"/>
    <w:rsid w:val="00CB22FF"/>
    <w:rsid w:val="00CB4647"/>
    <w:rsid w:val="00CB5B31"/>
    <w:rsid w:val="00CB686E"/>
    <w:rsid w:val="00CC0833"/>
    <w:rsid w:val="00CC0D6C"/>
    <w:rsid w:val="00CC156E"/>
    <w:rsid w:val="00CC546F"/>
    <w:rsid w:val="00CC7BAE"/>
    <w:rsid w:val="00CD72D4"/>
    <w:rsid w:val="00CE30CD"/>
    <w:rsid w:val="00CE47F7"/>
    <w:rsid w:val="00CE53B7"/>
    <w:rsid w:val="00CF06A5"/>
    <w:rsid w:val="00CF1216"/>
    <w:rsid w:val="00CF137D"/>
    <w:rsid w:val="00CF4DEF"/>
    <w:rsid w:val="00D00008"/>
    <w:rsid w:val="00D032B6"/>
    <w:rsid w:val="00D10971"/>
    <w:rsid w:val="00D11686"/>
    <w:rsid w:val="00D11AFF"/>
    <w:rsid w:val="00D12109"/>
    <w:rsid w:val="00D1225E"/>
    <w:rsid w:val="00D16A53"/>
    <w:rsid w:val="00D16CD4"/>
    <w:rsid w:val="00D20234"/>
    <w:rsid w:val="00D208D0"/>
    <w:rsid w:val="00D20EAE"/>
    <w:rsid w:val="00D212D5"/>
    <w:rsid w:val="00D219C3"/>
    <w:rsid w:val="00D230D8"/>
    <w:rsid w:val="00D2381D"/>
    <w:rsid w:val="00D24B24"/>
    <w:rsid w:val="00D24EB0"/>
    <w:rsid w:val="00D25987"/>
    <w:rsid w:val="00D33718"/>
    <w:rsid w:val="00D33A32"/>
    <w:rsid w:val="00D350E6"/>
    <w:rsid w:val="00D3588C"/>
    <w:rsid w:val="00D40219"/>
    <w:rsid w:val="00D405D0"/>
    <w:rsid w:val="00D41F96"/>
    <w:rsid w:val="00D46C32"/>
    <w:rsid w:val="00D471AE"/>
    <w:rsid w:val="00D4784D"/>
    <w:rsid w:val="00D5230F"/>
    <w:rsid w:val="00D52EC6"/>
    <w:rsid w:val="00D53C02"/>
    <w:rsid w:val="00D54728"/>
    <w:rsid w:val="00D56DF2"/>
    <w:rsid w:val="00D615FF"/>
    <w:rsid w:val="00D6188A"/>
    <w:rsid w:val="00D6344D"/>
    <w:rsid w:val="00D66EE9"/>
    <w:rsid w:val="00D67101"/>
    <w:rsid w:val="00D671FA"/>
    <w:rsid w:val="00D70D85"/>
    <w:rsid w:val="00D718B1"/>
    <w:rsid w:val="00D71BAC"/>
    <w:rsid w:val="00D7331A"/>
    <w:rsid w:val="00D7499D"/>
    <w:rsid w:val="00D84ECA"/>
    <w:rsid w:val="00D854D7"/>
    <w:rsid w:val="00D91A3F"/>
    <w:rsid w:val="00D91B67"/>
    <w:rsid w:val="00D92CDF"/>
    <w:rsid w:val="00D941D0"/>
    <w:rsid w:val="00D969E6"/>
    <w:rsid w:val="00DA13E0"/>
    <w:rsid w:val="00DA2DEB"/>
    <w:rsid w:val="00DA32DF"/>
    <w:rsid w:val="00DA5931"/>
    <w:rsid w:val="00DA722B"/>
    <w:rsid w:val="00DA76C9"/>
    <w:rsid w:val="00DB2424"/>
    <w:rsid w:val="00DB3E84"/>
    <w:rsid w:val="00DB7F5F"/>
    <w:rsid w:val="00DC02A0"/>
    <w:rsid w:val="00DC0B08"/>
    <w:rsid w:val="00DC0E27"/>
    <w:rsid w:val="00DC1000"/>
    <w:rsid w:val="00DC3D3E"/>
    <w:rsid w:val="00DD1BB4"/>
    <w:rsid w:val="00DD6547"/>
    <w:rsid w:val="00DD69C0"/>
    <w:rsid w:val="00DD78A5"/>
    <w:rsid w:val="00DE4448"/>
    <w:rsid w:val="00DE49C9"/>
    <w:rsid w:val="00DE6957"/>
    <w:rsid w:val="00DE73A0"/>
    <w:rsid w:val="00DF4190"/>
    <w:rsid w:val="00DF5E1E"/>
    <w:rsid w:val="00DF6442"/>
    <w:rsid w:val="00DF67A3"/>
    <w:rsid w:val="00DF7A42"/>
    <w:rsid w:val="00E022DC"/>
    <w:rsid w:val="00E024D3"/>
    <w:rsid w:val="00E0487B"/>
    <w:rsid w:val="00E075F7"/>
    <w:rsid w:val="00E07A7B"/>
    <w:rsid w:val="00E138BD"/>
    <w:rsid w:val="00E14435"/>
    <w:rsid w:val="00E206F5"/>
    <w:rsid w:val="00E21598"/>
    <w:rsid w:val="00E259BC"/>
    <w:rsid w:val="00E264A4"/>
    <w:rsid w:val="00E27011"/>
    <w:rsid w:val="00E27322"/>
    <w:rsid w:val="00E32E9A"/>
    <w:rsid w:val="00E36EBF"/>
    <w:rsid w:val="00E40FCC"/>
    <w:rsid w:val="00E43122"/>
    <w:rsid w:val="00E44003"/>
    <w:rsid w:val="00E456A5"/>
    <w:rsid w:val="00E46ACB"/>
    <w:rsid w:val="00E470B1"/>
    <w:rsid w:val="00E47661"/>
    <w:rsid w:val="00E50890"/>
    <w:rsid w:val="00E5110E"/>
    <w:rsid w:val="00E51F94"/>
    <w:rsid w:val="00E52695"/>
    <w:rsid w:val="00E52D49"/>
    <w:rsid w:val="00E532E0"/>
    <w:rsid w:val="00E534E3"/>
    <w:rsid w:val="00E5512D"/>
    <w:rsid w:val="00E55FEF"/>
    <w:rsid w:val="00E57340"/>
    <w:rsid w:val="00E574E5"/>
    <w:rsid w:val="00E6047E"/>
    <w:rsid w:val="00E63C51"/>
    <w:rsid w:val="00E6671A"/>
    <w:rsid w:val="00E70BDA"/>
    <w:rsid w:val="00E71139"/>
    <w:rsid w:val="00E743FC"/>
    <w:rsid w:val="00E74F63"/>
    <w:rsid w:val="00E7602E"/>
    <w:rsid w:val="00E7712C"/>
    <w:rsid w:val="00E7773E"/>
    <w:rsid w:val="00E77F65"/>
    <w:rsid w:val="00E80095"/>
    <w:rsid w:val="00E82CF8"/>
    <w:rsid w:val="00E82E08"/>
    <w:rsid w:val="00E83522"/>
    <w:rsid w:val="00E8429A"/>
    <w:rsid w:val="00E90664"/>
    <w:rsid w:val="00E91395"/>
    <w:rsid w:val="00E92065"/>
    <w:rsid w:val="00E95E51"/>
    <w:rsid w:val="00E96F05"/>
    <w:rsid w:val="00E97BAF"/>
    <w:rsid w:val="00EA340E"/>
    <w:rsid w:val="00EA3B1F"/>
    <w:rsid w:val="00EA6F63"/>
    <w:rsid w:val="00EB2506"/>
    <w:rsid w:val="00EB3123"/>
    <w:rsid w:val="00EB3AA4"/>
    <w:rsid w:val="00EB539C"/>
    <w:rsid w:val="00EB55D0"/>
    <w:rsid w:val="00EB5646"/>
    <w:rsid w:val="00EB5ADB"/>
    <w:rsid w:val="00EC0F78"/>
    <w:rsid w:val="00EC1A32"/>
    <w:rsid w:val="00EC1A39"/>
    <w:rsid w:val="00EC2829"/>
    <w:rsid w:val="00EC3D3F"/>
    <w:rsid w:val="00EC5C01"/>
    <w:rsid w:val="00EC682C"/>
    <w:rsid w:val="00EC766D"/>
    <w:rsid w:val="00EC7835"/>
    <w:rsid w:val="00EC7E34"/>
    <w:rsid w:val="00ED025D"/>
    <w:rsid w:val="00ED3DFD"/>
    <w:rsid w:val="00ED3F21"/>
    <w:rsid w:val="00ED3F6A"/>
    <w:rsid w:val="00ED45C6"/>
    <w:rsid w:val="00ED6230"/>
    <w:rsid w:val="00EE260F"/>
    <w:rsid w:val="00EE56E1"/>
    <w:rsid w:val="00EE59F2"/>
    <w:rsid w:val="00EE604B"/>
    <w:rsid w:val="00EE6B33"/>
    <w:rsid w:val="00EF0462"/>
    <w:rsid w:val="00EF3F9B"/>
    <w:rsid w:val="00EF5315"/>
    <w:rsid w:val="00EF6505"/>
    <w:rsid w:val="00EF7A6F"/>
    <w:rsid w:val="00F02490"/>
    <w:rsid w:val="00F02C57"/>
    <w:rsid w:val="00F070E5"/>
    <w:rsid w:val="00F108E4"/>
    <w:rsid w:val="00F14854"/>
    <w:rsid w:val="00F1517E"/>
    <w:rsid w:val="00F16678"/>
    <w:rsid w:val="00F22AC4"/>
    <w:rsid w:val="00F23331"/>
    <w:rsid w:val="00F26388"/>
    <w:rsid w:val="00F265D9"/>
    <w:rsid w:val="00F31BE3"/>
    <w:rsid w:val="00F33DDB"/>
    <w:rsid w:val="00F34B21"/>
    <w:rsid w:val="00F34CA5"/>
    <w:rsid w:val="00F4022E"/>
    <w:rsid w:val="00F41E90"/>
    <w:rsid w:val="00F436BF"/>
    <w:rsid w:val="00F53B56"/>
    <w:rsid w:val="00F54AD8"/>
    <w:rsid w:val="00F55BC3"/>
    <w:rsid w:val="00F571FE"/>
    <w:rsid w:val="00F62649"/>
    <w:rsid w:val="00F62C96"/>
    <w:rsid w:val="00F638A5"/>
    <w:rsid w:val="00F64E82"/>
    <w:rsid w:val="00F668A4"/>
    <w:rsid w:val="00F673C2"/>
    <w:rsid w:val="00F70D2F"/>
    <w:rsid w:val="00F715FC"/>
    <w:rsid w:val="00F71859"/>
    <w:rsid w:val="00F72BFA"/>
    <w:rsid w:val="00F74194"/>
    <w:rsid w:val="00F74FDC"/>
    <w:rsid w:val="00F753BC"/>
    <w:rsid w:val="00F7566A"/>
    <w:rsid w:val="00F80602"/>
    <w:rsid w:val="00F81C58"/>
    <w:rsid w:val="00F82A57"/>
    <w:rsid w:val="00F83A2C"/>
    <w:rsid w:val="00F83E9D"/>
    <w:rsid w:val="00F86C5B"/>
    <w:rsid w:val="00F922B8"/>
    <w:rsid w:val="00F961A0"/>
    <w:rsid w:val="00F97A32"/>
    <w:rsid w:val="00F97C7A"/>
    <w:rsid w:val="00FA3B58"/>
    <w:rsid w:val="00FA490B"/>
    <w:rsid w:val="00FA5484"/>
    <w:rsid w:val="00FA6127"/>
    <w:rsid w:val="00FA64AD"/>
    <w:rsid w:val="00FA74FF"/>
    <w:rsid w:val="00FA7F65"/>
    <w:rsid w:val="00FB0245"/>
    <w:rsid w:val="00FB1108"/>
    <w:rsid w:val="00FB1CFE"/>
    <w:rsid w:val="00FB329A"/>
    <w:rsid w:val="00FB3EBB"/>
    <w:rsid w:val="00FB7CFB"/>
    <w:rsid w:val="00FC002F"/>
    <w:rsid w:val="00FC0189"/>
    <w:rsid w:val="00FC2C14"/>
    <w:rsid w:val="00FC55F6"/>
    <w:rsid w:val="00FC5D32"/>
    <w:rsid w:val="00FD04E0"/>
    <w:rsid w:val="00FE0314"/>
    <w:rsid w:val="00FE0BFA"/>
    <w:rsid w:val="00FE0D85"/>
    <w:rsid w:val="00FE0DC9"/>
    <w:rsid w:val="00FE2A56"/>
    <w:rsid w:val="00FE2EA4"/>
    <w:rsid w:val="00FE57BE"/>
    <w:rsid w:val="00FE5FEC"/>
    <w:rsid w:val="00FE72FE"/>
    <w:rsid w:val="00FF08F6"/>
    <w:rsid w:val="00FF095B"/>
    <w:rsid w:val="00FF0A8C"/>
    <w:rsid w:val="00FF1846"/>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2247A"/>
  <w15:docId w15:val="{F3ECB486-1281-45CE-BF5B-CCF6B5BA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1F96"/>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D41F96"/>
    <w:rPr>
      <w:rFonts w:ascii="Tahoma" w:hAnsi="Tahoma" w:cs="Tahoma"/>
      <w:sz w:val="16"/>
      <w:szCs w:val="16"/>
    </w:rPr>
  </w:style>
  <w:style w:type="character" w:customStyle="1" w:styleId="BalloonTextChar">
    <w:name w:val="Balloon Text Char"/>
    <w:basedOn w:val="DefaultParagraphFont"/>
    <w:link w:val="BalloonText"/>
    <w:uiPriority w:val="99"/>
    <w:rsid w:val="00D41F96"/>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1B3B-D34E-45EC-80D2-F343EA6F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3572</TotalTime>
  <Pages>449</Pages>
  <Words>76694</Words>
  <Characters>437161</Characters>
  <Application>Microsoft Office Word</Application>
  <DocSecurity>0</DocSecurity>
  <Lines>3643</Lines>
  <Paragraphs>1025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180</cp:revision>
  <cp:lastPrinted>2014-01-25T18:18:00Z</cp:lastPrinted>
  <dcterms:created xsi:type="dcterms:W3CDTF">2022-04-05T09:20:00Z</dcterms:created>
  <dcterms:modified xsi:type="dcterms:W3CDTF">2022-04-25T09:49:00Z</dcterms:modified>
</cp:coreProperties>
</file>